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6E" w:rsidRDefault="007C236E" w:rsidP="009407F8">
      <w:pPr>
        <w:shd w:val="clear" w:color="auto" w:fill="FFFFFF"/>
        <w:tabs>
          <w:tab w:val="left" w:pos="2055"/>
        </w:tabs>
        <w:suppressAutoHyphens/>
        <w:spacing w:after="120" w:line="288" w:lineRule="auto"/>
        <w:contextualSpacing/>
        <w:jc w:val="center"/>
        <w:rPr>
          <w:rFonts w:eastAsia="Times New Roman" w:cs="Tahoma"/>
          <w:b/>
          <w:sz w:val="22"/>
          <w:szCs w:val="22"/>
        </w:rPr>
      </w:pPr>
    </w:p>
    <w:p w:rsidR="007C236E" w:rsidRDefault="007C236E" w:rsidP="009407F8">
      <w:pPr>
        <w:shd w:val="clear" w:color="auto" w:fill="FFFFFF"/>
        <w:tabs>
          <w:tab w:val="left" w:pos="2055"/>
        </w:tabs>
        <w:suppressAutoHyphens/>
        <w:spacing w:after="120" w:line="288" w:lineRule="auto"/>
        <w:contextualSpacing/>
        <w:jc w:val="center"/>
        <w:rPr>
          <w:rFonts w:eastAsia="Times New Roman" w:cs="Tahoma"/>
          <w:b/>
          <w:sz w:val="22"/>
          <w:szCs w:val="22"/>
        </w:rPr>
      </w:pPr>
    </w:p>
    <w:p w:rsidR="009407F8" w:rsidRPr="0041134D" w:rsidRDefault="009407F8" w:rsidP="009407F8">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Gmina Wiązownica</w:t>
      </w:r>
    </w:p>
    <w:p w:rsidR="009407F8" w:rsidRPr="0041134D" w:rsidRDefault="009407F8" w:rsidP="009407F8">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9407F8" w:rsidRDefault="009407F8" w:rsidP="009407F8">
      <w:pPr>
        <w:shd w:val="clear" w:color="auto" w:fill="FFFFFF"/>
        <w:tabs>
          <w:tab w:val="left" w:pos="2055"/>
        </w:tabs>
        <w:suppressAutoHyphens/>
        <w:spacing w:after="120" w:line="288" w:lineRule="auto"/>
        <w:contextualSpacing/>
        <w:jc w:val="center"/>
        <w:rPr>
          <w:rFonts w:eastAsia="Times New Roman" w:cs="Tahoma"/>
          <w:sz w:val="22"/>
          <w:szCs w:val="22"/>
        </w:rPr>
      </w:pPr>
    </w:p>
    <w:p w:rsidR="007C236E" w:rsidRDefault="007C236E" w:rsidP="009407F8">
      <w:pPr>
        <w:shd w:val="clear" w:color="auto" w:fill="FFFFFF"/>
        <w:tabs>
          <w:tab w:val="left" w:pos="2055"/>
        </w:tabs>
        <w:suppressAutoHyphens/>
        <w:spacing w:after="120" w:line="288" w:lineRule="auto"/>
        <w:contextualSpacing/>
        <w:jc w:val="center"/>
        <w:rPr>
          <w:rFonts w:eastAsia="Times New Roman" w:cs="Tahoma"/>
          <w:sz w:val="22"/>
          <w:szCs w:val="22"/>
        </w:rPr>
      </w:pPr>
    </w:p>
    <w:p w:rsidR="007C236E" w:rsidRPr="0041134D" w:rsidRDefault="007C236E" w:rsidP="009407F8">
      <w:pPr>
        <w:shd w:val="clear" w:color="auto" w:fill="FFFFFF"/>
        <w:tabs>
          <w:tab w:val="left" w:pos="2055"/>
        </w:tabs>
        <w:suppressAutoHyphens/>
        <w:spacing w:after="120" w:line="288" w:lineRule="auto"/>
        <w:contextualSpacing/>
        <w:jc w:val="center"/>
        <w:rPr>
          <w:rFonts w:eastAsia="Times New Roman" w:cs="Tahoma"/>
          <w:sz w:val="22"/>
          <w:szCs w:val="22"/>
        </w:rPr>
      </w:pPr>
    </w:p>
    <w:p w:rsidR="009407F8" w:rsidRPr="00B95131" w:rsidRDefault="009407F8" w:rsidP="009407F8">
      <w:pPr>
        <w:shd w:val="clear" w:color="auto" w:fill="FFFFFF"/>
        <w:suppressAutoHyphens/>
        <w:spacing w:after="120" w:line="288" w:lineRule="auto"/>
        <w:contextualSpacing/>
        <w:jc w:val="center"/>
        <w:rPr>
          <w:rFonts w:ascii="Tahoma" w:eastAsia="Times New Roman" w:hAnsi="Tahoma" w:cs="Tahoma"/>
          <w:b/>
          <w:sz w:val="22"/>
          <w:szCs w:val="22"/>
        </w:rPr>
      </w:pPr>
      <w:r w:rsidRPr="00B95131">
        <w:rPr>
          <w:rFonts w:ascii="Tahoma" w:eastAsia="Times New Roman" w:hAnsi="Tahoma" w:cs="Tahoma"/>
          <w:b/>
          <w:noProof/>
          <w:sz w:val="22"/>
          <w:szCs w:val="22"/>
          <w:lang w:eastAsia="pl-PL"/>
        </w:rPr>
        <w:drawing>
          <wp:inline distT="0" distB="0" distL="0" distR="0" wp14:anchorId="620E8012" wp14:editId="6154130C">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9407F8" w:rsidRPr="00B95131" w:rsidRDefault="009407F8" w:rsidP="009407F8">
      <w:pPr>
        <w:widowControl w:val="0"/>
        <w:suppressAutoHyphens/>
        <w:spacing w:after="120" w:line="288" w:lineRule="auto"/>
        <w:contextualSpacing/>
        <w:jc w:val="center"/>
        <w:rPr>
          <w:rFonts w:ascii="Tahoma" w:eastAsia="Times New Roman" w:hAnsi="Tahoma" w:cs="Tahoma"/>
          <w:sz w:val="22"/>
          <w:szCs w:val="22"/>
          <w:lang w:eastAsia="ar-SA"/>
        </w:rPr>
      </w:pPr>
    </w:p>
    <w:p w:rsidR="009407F8" w:rsidRPr="00B95131" w:rsidRDefault="009407F8" w:rsidP="009407F8">
      <w:pPr>
        <w:autoSpaceDE w:val="0"/>
        <w:autoSpaceDN w:val="0"/>
        <w:adjustRightInd w:val="0"/>
        <w:spacing w:line="240" w:lineRule="auto"/>
        <w:ind w:left="1418" w:hanging="1418"/>
        <w:jc w:val="both"/>
        <w:rPr>
          <w:rFonts w:ascii="Tahoma" w:eastAsia="Times New Roman" w:hAnsi="Tahoma" w:cs="Tahoma"/>
          <w:sz w:val="24"/>
          <w:szCs w:val="24"/>
          <w:lang w:eastAsia="pl-PL"/>
        </w:rPr>
      </w:pPr>
    </w:p>
    <w:p w:rsidR="009407F8" w:rsidRPr="00B95131" w:rsidRDefault="009407F8" w:rsidP="009407F8">
      <w:pPr>
        <w:autoSpaceDE w:val="0"/>
        <w:autoSpaceDN w:val="0"/>
        <w:adjustRightInd w:val="0"/>
        <w:spacing w:line="240" w:lineRule="auto"/>
        <w:rPr>
          <w:rFonts w:ascii="Tahoma" w:hAnsi="Tahoma" w:cs="Tahoma"/>
          <w:sz w:val="24"/>
          <w:szCs w:val="24"/>
        </w:rPr>
      </w:pPr>
    </w:p>
    <w:p w:rsidR="009407F8" w:rsidRPr="00A4175D" w:rsidRDefault="009407F8" w:rsidP="009407F8">
      <w:pPr>
        <w:autoSpaceDE w:val="0"/>
        <w:autoSpaceDN w:val="0"/>
        <w:adjustRightInd w:val="0"/>
        <w:spacing w:line="240" w:lineRule="auto"/>
        <w:jc w:val="center"/>
        <w:rPr>
          <w:rFonts w:cs="Tahoma"/>
        </w:rPr>
      </w:pPr>
      <w:r w:rsidRPr="00A4175D">
        <w:rPr>
          <w:rFonts w:cs="Tahoma"/>
          <w:b/>
          <w:bCs/>
        </w:rPr>
        <w:t>SPECYFIKACJA WARUNKÓW ZAMÓWIENIA</w:t>
      </w:r>
    </w:p>
    <w:p w:rsidR="009407F8" w:rsidRDefault="009407F8" w:rsidP="009407F8">
      <w:pPr>
        <w:spacing w:after="160"/>
        <w:jc w:val="center"/>
        <w:rPr>
          <w:rFonts w:cs="Tahoma"/>
          <w:sz w:val="18"/>
          <w:szCs w:val="18"/>
        </w:rPr>
      </w:pPr>
      <w:r w:rsidRPr="00A4175D">
        <w:rPr>
          <w:rFonts w:cs="Tahoma"/>
          <w:sz w:val="18"/>
          <w:szCs w:val="18"/>
        </w:rPr>
        <w:t>zwana dalej "SWZ"</w:t>
      </w:r>
    </w:p>
    <w:p w:rsidR="00EB389E" w:rsidRPr="00EB389E" w:rsidRDefault="00EB389E" w:rsidP="009407F8">
      <w:pPr>
        <w:spacing w:after="160"/>
        <w:jc w:val="center"/>
        <w:rPr>
          <w:rFonts w:cs="Tahoma"/>
          <w:b/>
          <w:i/>
          <w:sz w:val="20"/>
          <w:szCs w:val="20"/>
        </w:rPr>
      </w:pPr>
      <w:r w:rsidRPr="00EB389E">
        <w:rPr>
          <w:rFonts w:cs="Tahoma"/>
          <w:b/>
          <w:i/>
          <w:sz w:val="20"/>
          <w:szCs w:val="20"/>
        </w:rPr>
        <w:t>(wersja po wprowadzonych korektach)</w:t>
      </w:r>
    </w:p>
    <w:p w:rsidR="009407F8" w:rsidRPr="00A4175D" w:rsidRDefault="009407F8" w:rsidP="009407F8">
      <w:pPr>
        <w:autoSpaceDE w:val="0"/>
        <w:autoSpaceDN w:val="0"/>
        <w:adjustRightInd w:val="0"/>
        <w:spacing w:line="240" w:lineRule="auto"/>
        <w:rPr>
          <w:rFonts w:cs="Tahoma"/>
          <w:sz w:val="28"/>
          <w:szCs w:val="28"/>
        </w:rPr>
      </w:pPr>
    </w:p>
    <w:p w:rsidR="009407F8" w:rsidRPr="00A4175D" w:rsidRDefault="009407F8" w:rsidP="00906E7F">
      <w:pPr>
        <w:autoSpaceDE w:val="0"/>
        <w:autoSpaceDN w:val="0"/>
        <w:adjustRightInd w:val="0"/>
        <w:spacing w:line="240" w:lineRule="auto"/>
        <w:jc w:val="center"/>
        <w:rPr>
          <w:rFonts w:cs="Tahoma"/>
          <w:sz w:val="22"/>
          <w:szCs w:val="22"/>
        </w:rPr>
      </w:pPr>
      <w:r w:rsidRPr="00A4175D">
        <w:rPr>
          <w:rFonts w:cs="Tahoma"/>
          <w:sz w:val="22"/>
          <w:szCs w:val="22"/>
        </w:rPr>
        <w:t>w postępowaniu o udzielenie zamówienia publicznego prowadzonym</w:t>
      </w:r>
      <w:r w:rsidR="00906E7F" w:rsidRPr="00A4175D">
        <w:rPr>
          <w:rFonts w:cs="Tahoma"/>
          <w:sz w:val="22"/>
          <w:szCs w:val="22"/>
        </w:rPr>
        <w:t xml:space="preserve">  w trybie przetargu nieograniczonego na podstawie przepisów</w:t>
      </w:r>
      <w:r w:rsidRPr="00A4175D">
        <w:rPr>
          <w:rFonts w:cs="Tahoma"/>
          <w:sz w:val="22"/>
          <w:szCs w:val="22"/>
        </w:rPr>
        <w:t xml:space="preserve"> ustawy z 11 września 2019 r.</w:t>
      </w:r>
      <w:r w:rsidR="00EB53AA">
        <w:rPr>
          <w:rFonts w:cs="Tahoma"/>
          <w:sz w:val="22"/>
          <w:szCs w:val="22"/>
        </w:rPr>
        <w:t xml:space="preserve"> - Prawo zamówień publicznych (</w:t>
      </w:r>
      <w:r w:rsidRPr="00A4175D">
        <w:rPr>
          <w:rFonts w:cs="Tahoma"/>
          <w:sz w:val="22"/>
          <w:szCs w:val="22"/>
        </w:rPr>
        <w:t xml:space="preserve">t.j. </w:t>
      </w:r>
      <w:r w:rsidR="00043038">
        <w:rPr>
          <w:rFonts w:cs="Tahoma"/>
          <w:sz w:val="22"/>
          <w:szCs w:val="22"/>
        </w:rPr>
        <w:t>Dz. U. z 2022 r. poz. 1710</w:t>
      </w:r>
      <w:r w:rsidR="0025386C">
        <w:rPr>
          <w:rFonts w:cs="Tahoma"/>
          <w:sz w:val="22"/>
          <w:szCs w:val="22"/>
        </w:rPr>
        <w:t xml:space="preserve"> </w:t>
      </w:r>
      <w:r w:rsidR="00D511EF">
        <w:rPr>
          <w:rFonts w:cs="Tahoma"/>
          <w:sz w:val="22"/>
          <w:szCs w:val="22"/>
        </w:rPr>
        <w:t>ze zm.</w:t>
      </w:r>
      <w:r w:rsidRPr="00A4175D">
        <w:rPr>
          <w:rFonts w:cs="Tahoma"/>
          <w:sz w:val="22"/>
          <w:szCs w:val="22"/>
        </w:rPr>
        <w:t xml:space="preserve">) – zwanej dalej "Pzp." </w:t>
      </w:r>
    </w:p>
    <w:p w:rsidR="009407F8" w:rsidRPr="00A4175D" w:rsidRDefault="009407F8" w:rsidP="009407F8">
      <w:pPr>
        <w:autoSpaceDE w:val="0"/>
        <w:autoSpaceDN w:val="0"/>
        <w:adjustRightInd w:val="0"/>
        <w:spacing w:line="240" w:lineRule="auto"/>
        <w:rPr>
          <w:rFonts w:cs="Tahoma"/>
          <w:sz w:val="22"/>
          <w:szCs w:val="22"/>
        </w:rPr>
      </w:pPr>
    </w:p>
    <w:p w:rsidR="009407F8" w:rsidRPr="00A4175D" w:rsidRDefault="009407F8" w:rsidP="009407F8">
      <w:pPr>
        <w:autoSpaceDE w:val="0"/>
        <w:autoSpaceDN w:val="0"/>
        <w:adjustRightInd w:val="0"/>
        <w:spacing w:line="240" w:lineRule="auto"/>
        <w:ind w:left="567" w:hanging="567"/>
        <w:jc w:val="both"/>
        <w:rPr>
          <w:rFonts w:cs="Tahoma"/>
          <w:bCs/>
          <w:sz w:val="22"/>
          <w:szCs w:val="22"/>
        </w:rPr>
      </w:pPr>
      <w:r w:rsidRPr="00A4175D">
        <w:rPr>
          <w:rFonts w:cs="Tahoma"/>
          <w:sz w:val="22"/>
          <w:szCs w:val="22"/>
        </w:rPr>
        <w:t xml:space="preserve">na </w:t>
      </w:r>
      <w:r w:rsidRPr="00A4175D">
        <w:rPr>
          <w:rFonts w:cs="Tahoma"/>
          <w:bCs/>
          <w:sz w:val="22"/>
          <w:szCs w:val="22"/>
        </w:rPr>
        <w:t xml:space="preserve">realizację zamówienia </w:t>
      </w:r>
      <w:proofErr w:type="spellStart"/>
      <w:r w:rsidRPr="00A4175D">
        <w:rPr>
          <w:rFonts w:cs="Tahoma"/>
          <w:bCs/>
          <w:sz w:val="22"/>
          <w:szCs w:val="22"/>
        </w:rPr>
        <w:t>pn</w:t>
      </w:r>
      <w:proofErr w:type="spellEnd"/>
      <w:r w:rsidRPr="00A4175D">
        <w:rPr>
          <w:rFonts w:cs="Tahoma"/>
          <w:bCs/>
          <w:sz w:val="22"/>
          <w:szCs w:val="22"/>
        </w:rPr>
        <w:t xml:space="preserve">:  </w:t>
      </w:r>
    </w:p>
    <w:p w:rsidR="00906E7F" w:rsidRPr="00A4175D" w:rsidRDefault="00906E7F" w:rsidP="00894559">
      <w:pPr>
        <w:jc w:val="center"/>
        <w:rPr>
          <w:rFonts w:cs="Tahoma"/>
          <w:b/>
          <w:bCs/>
          <w:sz w:val="22"/>
          <w:szCs w:val="22"/>
        </w:rPr>
      </w:pPr>
      <w:r w:rsidRPr="00A4175D">
        <w:rPr>
          <w:rFonts w:eastAsia="Times New Roman" w:cs="Tahoma"/>
          <w:sz w:val="22"/>
          <w:szCs w:val="22"/>
          <w:u w:val="single"/>
        </w:rPr>
        <w:br/>
      </w:r>
      <w:r w:rsidRPr="00A4175D">
        <w:rPr>
          <w:rFonts w:eastAsia="Times New Roman" w:cs="Tahoma"/>
          <w:b/>
          <w:smallCaps/>
          <w:sz w:val="22"/>
          <w:szCs w:val="22"/>
        </w:rPr>
        <w:t>„</w:t>
      </w:r>
      <w:r w:rsidRPr="00A4175D">
        <w:rPr>
          <w:rFonts w:cs="Tahoma"/>
          <w:b/>
          <w:bCs/>
          <w:sz w:val="22"/>
          <w:szCs w:val="22"/>
        </w:rPr>
        <w:t>Odbiór,</w:t>
      </w:r>
      <w:r w:rsidR="00F8485F">
        <w:rPr>
          <w:rFonts w:cs="Tahoma"/>
          <w:b/>
          <w:bCs/>
          <w:sz w:val="22"/>
          <w:szCs w:val="22"/>
        </w:rPr>
        <w:t xml:space="preserve"> </w:t>
      </w:r>
      <w:r w:rsidRPr="00A4175D">
        <w:rPr>
          <w:rFonts w:cs="Tahoma"/>
          <w:b/>
          <w:bCs/>
          <w:sz w:val="22"/>
          <w:szCs w:val="22"/>
        </w:rPr>
        <w:t xml:space="preserve"> transport </w:t>
      </w:r>
      <w:r w:rsidR="00F8485F">
        <w:rPr>
          <w:rFonts w:cs="Tahoma"/>
          <w:b/>
          <w:bCs/>
          <w:sz w:val="22"/>
          <w:szCs w:val="22"/>
        </w:rPr>
        <w:t xml:space="preserve">  </w:t>
      </w:r>
      <w:r w:rsidRPr="00A4175D">
        <w:rPr>
          <w:rFonts w:cs="Tahoma"/>
          <w:b/>
          <w:bCs/>
          <w:sz w:val="22"/>
          <w:szCs w:val="22"/>
        </w:rPr>
        <w:t xml:space="preserve">i </w:t>
      </w:r>
      <w:r w:rsidR="00F8485F">
        <w:rPr>
          <w:rFonts w:cs="Tahoma"/>
          <w:b/>
          <w:bCs/>
          <w:sz w:val="22"/>
          <w:szCs w:val="22"/>
        </w:rPr>
        <w:t xml:space="preserve"> </w:t>
      </w:r>
      <w:r w:rsidRPr="00A4175D">
        <w:rPr>
          <w:rFonts w:cs="Tahoma"/>
          <w:b/>
          <w:bCs/>
          <w:sz w:val="22"/>
          <w:szCs w:val="22"/>
        </w:rPr>
        <w:t>zagospodarowanie</w:t>
      </w:r>
      <w:r w:rsidR="00F8485F">
        <w:rPr>
          <w:rFonts w:cs="Tahoma"/>
          <w:b/>
          <w:bCs/>
          <w:sz w:val="22"/>
          <w:szCs w:val="22"/>
        </w:rPr>
        <w:t xml:space="preserve">   odpadów   komunalnych   z    nieruchomości zamieszkałych  i </w:t>
      </w:r>
      <w:r w:rsidR="00577C0B">
        <w:rPr>
          <w:rFonts w:cs="Tahoma"/>
          <w:b/>
          <w:bCs/>
          <w:sz w:val="22"/>
          <w:szCs w:val="22"/>
        </w:rPr>
        <w:t xml:space="preserve"> </w:t>
      </w:r>
      <w:r w:rsidRPr="00A4175D">
        <w:rPr>
          <w:rFonts w:cs="Tahoma"/>
          <w:b/>
          <w:bCs/>
          <w:sz w:val="22"/>
          <w:szCs w:val="22"/>
        </w:rPr>
        <w:t>niezamiesz</w:t>
      </w:r>
      <w:r w:rsidR="00F8485F">
        <w:rPr>
          <w:rFonts w:cs="Tahoma"/>
          <w:b/>
          <w:bCs/>
          <w:sz w:val="22"/>
          <w:szCs w:val="22"/>
        </w:rPr>
        <w:t xml:space="preserve">kałych  </w:t>
      </w:r>
      <w:r w:rsidR="0025386C">
        <w:rPr>
          <w:rFonts w:cs="Tahoma"/>
          <w:b/>
          <w:bCs/>
          <w:sz w:val="22"/>
          <w:szCs w:val="22"/>
        </w:rPr>
        <w:t xml:space="preserve"> </w:t>
      </w:r>
      <w:r w:rsidRPr="00A4175D">
        <w:rPr>
          <w:rFonts w:cs="Tahoma"/>
          <w:b/>
          <w:bCs/>
          <w:sz w:val="22"/>
          <w:szCs w:val="22"/>
        </w:rPr>
        <w:t>z</w:t>
      </w:r>
      <w:r w:rsidR="00F8485F">
        <w:rPr>
          <w:rFonts w:cs="Tahoma"/>
          <w:b/>
          <w:bCs/>
          <w:sz w:val="22"/>
          <w:szCs w:val="22"/>
        </w:rPr>
        <w:t xml:space="preserve">  </w:t>
      </w:r>
      <w:r w:rsidRPr="00A4175D">
        <w:rPr>
          <w:rFonts w:cs="Tahoma"/>
          <w:b/>
          <w:bCs/>
          <w:sz w:val="22"/>
          <w:szCs w:val="22"/>
        </w:rPr>
        <w:t xml:space="preserve"> terenu Gminy Wiązownica</w:t>
      </w:r>
      <w:r w:rsidR="00316155">
        <w:rPr>
          <w:rFonts w:cs="Tahoma"/>
          <w:b/>
          <w:bCs/>
          <w:sz w:val="22"/>
          <w:szCs w:val="22"/>
        </w:rPr>
        <w:t xml:space="preserve"> </w:t>
      </w:r>
      <w:r w:rsidRPr="00A4175D">
        <w:rPr>
          <w:rFonts w:eastAsia="Times New Roman" w:cs="Tahoma"/>
          <w:b/>
          <w:smallCaps/>
          <w:sz w:val="22"/>
          <w:szCs w:val="22"/>
        </w:rPr>
        <w:t>”</w:t>
      </w:r>
    </w:p>
    <w:p w:rsidR="009407F8" w:rsidRPr="00A4175D" w:rsidRDefault="009407F8" w:rsidP="009407F8">
      <w:pPr>
        <w:autoSpaceDE w:val="0"/>
        <w:autoSpaceDN w:val="0"/>
        <w:adjustRightInd w:val="0"/>
        <w:spacing w:line="240" w:lineRule="auto"/>
        <w:rPr>
          <w:rFonts w:cs="Tahoma"/>
          <w:sz w:val="22"/>
          <w:szCs w:val="22"/>
        </w:rPr>
      </w:pPr>
    </w:p>
    <w:p w:rsidR="00B95131" w:rsidRPr="00A4175D" w:rsidRDefault="00B95131" w:rsidP="009407F8">
      <w:pPr>
        <w:autoSpaceDE w:val="0"/>
        <w:autoSpaceDN w:val="0"/>
        <w:adjustRightInd w:val="0"/>
        <w:spacing w:line="240" w:lineRule="auto"/>
        <w:rPr>
          <w:rFonts w:cs="Tahoma"/>
          <w:sz w:val="22"/>
          <w:szCs w:val="22"/>
        </w:rPr>
      </w:pPr>
    </w:p>
    <w:p w:rsidR="00B95131" w:rsidRPr="00A4175D" w:rsidRDefault="00B95131" w:rsidP="009407F8">
      <w:pPr>
        <w:autoSpaceDE w:val="0"/>
        <w:autoSpaceDN w:val="0"/>
        <w:adjustRightInd w:val="0"/>
        <w:spacing w:line="240" w:lineRule="auto"/>
        <w:rPr>
          <w:rFonts w:cs="Tahoma"/>
          <w:sz w:val="22"/>
          <w:szCs w:val="22"/>
        </w:rPr>
      </w:pPr>
    </w:p>
    <w:p w:rsidR="009407F8" w:rsidRDefault="009407F8" w:rsidP="009407F8">
      <w:pPr>
        <w:suppressAutoHyphens/>
        <w:spacing w:after="120" w:line="288" w:lineRule="auto"/>
        <w:contextualSpacing/>
        <w:jc w:val="center"/>
        <w:rPr>
          <w:rFonts w:eastAsia="Times New Roman" w:cs="Tahoma"/>
          <w:sz w:val="22"/>
          <w:szCs w:val="22"/>
          <w:u w:val="single"/>
          <w:lang w:eastAsia="ar-SA"/>
        </w:rPr>
      </w:pPr>
      <w:r w:rsidRPr="00A4175D">
        <w:rPr>
          <w:rFonts w:cs="Tahoma"/>
          <w:b/>
          <w:bCs/>
          <w:sz w:val="22"/>
          <w:szCs w:val="22"/>
        </w:rPr>
        <w:t xml:space="preserve">                       </w:t>
      </w:r>
      <w:r w:rsidRPr="00A4175D">
        <w:rPr>
          <w:rFonts w:cs="Tahoma"/>
          <w:b/>
          <w:bCs/>
          <w:sz w:val="22"/>
          <w:szCs w:val="22"/>
        </w:rPr>
        <w:tab/>
      </w:r>
      <w:r w:rsidRPr="00A4175D">
        <w:rPr>
          <w:rFonts w:cs="Tahoma"/>
          <w:b/>
          <w:bCs/>
          <w:sz w:val="22"/>
          <w:szCs w:val="22"/>
        </w:rPr>
        <w:tab/>
      </w:r>
      <w:r w:rsidRPr="00A4175D">
        <w:rPr>
          <w:rFonts w:cs="Tahoma"/>
          <w:b/>
          <w:bCs/>
          <w:sz w:val="22"/>
          <w:szCs w:val="22"/>
        </w:rPr>
        <w:tab/>
      </w:r>
      <w:r w:rsidRPr="00A4175D">
        <w:rPr>
          <w:rFonts w:cs="Tahoma"/>
          <w:b/>
          <w:bCs/>
          <w:sz w:val="22"/>
          <w:szCs w:val="22"/>
        </w:rPr>
        <w:tab/>
      </w:r>
      <w:r w:rsidRPr="00A4175D">
        <w:rPr>
          <w:rFonts w:cs="Tahoma"/>
          <w:b/>
          <w:bCs/>
          <w:sz w:val="22"/>
          <w:szCs w:val="22"/>
        </w:rPr>
        <w:tab/>
      </w:r>
      <w:r w:rsidRPr="00A4175D">
        <w:rPr>
          <w:rFonts w:eastAsia="Times New Roman" w:cs="Tahoma"/>
          <w:sz w:val="22"/>
          <w:szCs w:val="22"/>
          <w:u w:val="single"/>
          <w:lang w:eastAsia="ar-SA"/>
        </w:rPr>
        <w:t>Zatwierdzam:</w:t>
      </w:r>
    </w:p>
    <w:p w:rsidR="00A4175D" w:rsidRPr="00A4175D" w:rsidRDefault="00A4175D" w:rsidP="009407F8">
      <w:pPr>
        <w:suppressAutoHyphens/>
        <w:spacing w:after="120" w:line="288" w:lineRule="auto"/>
        <w:contextualSpacing/>
        <w:jc w:val="center"/>
        <w:rPr>
          <w:rFonts w:eastAsia="Times New Roman" w:cs="Tahoma"/>
          <w:b/>
          <w:sz w:val="22"/>
          <w:szCs w:val="22"/>
          <w:u w:val="single"/>
          <w:lang w:eastAsia="ar-SA"/>
        </w:rPr>
      </w:pPr>
    </w:p>
    <w:p w:rsidR="009407F8" w:rsidRDefault="001A1E45" w:rsidP="0025386C">
      <w:pPr>
        <w:suppressAutoHyphens/>
        <w:spacing w:after="120" w:line="240" w:lineRule="auto"/>
        <w:ind w:left="3540" w:firstLine="708"/>
        <w:contextualSpacing/>
        <w:jc w:val="center"/>
        <w:rPr>
          <w:rFonts w:eastAsia="Times New Roman" w:cs="Tahoma"/>
          <w:b/>
          <w:i/>
          <w:sz w:val="22"/>
          <w:szCs w:val="22"/>
          <w:lang w:eastAsia="ar-SA"/>
        </w:rPr>
      </w:pPr>
      <w:r w:rsidRPr="00A4175D">
        <w:rPr>
          <w:rFonts w:eastAsia="Times New Roman" w:cs="Tahoma"/>
          <w:b/>
          <w:i/>
          <w:sz w:val="22"/>
          <w:szCs w:val="22"/>
          <w:lang w:eastAsia="ar-SA"/>
        </w:rPr>
        <w:t xml:space="preserve"> </w:t>
      </w:r>
      <w:r w:rsidR="0025386C">
        <w:rPr>
          <w:rFonts w:eastAsia="Times New Roman" w:cs="Tahoma"/>
          <w:b/>
          <w:i/>
          <w:sz w:val="22"/>
          <w:szCs w:val="22"/>
          <w:lang w:eastAsia="ar-SA"/>
        </w:rPr>
        <w:t xml:space="preserve">Wójt Gminy Wiązownica </w:t>
      </w:r>
    </w:p>
    <w:p w:rsidR="0025386C" w:rsidRPr="00A4175D" w:rsidRDefault="0025386C" w:rsidP="0025386C">
      <w:pPr>
        <w:suppressAutoHyphens/>
        <w:spacing w:after="120" w:line="240" w:lineRule="auto"/>
        <w:ind w:left="3540" w:firstLine="708"/>
        <w:contextualSpacing/>
        <w:jc w:val="center"/>
        <w:rPr>
          <w:rFonts w:eastAsia="Times New Roman" w:cs="Tahoma"/>
          <w:b/>
          <w:i/>
          <w:sz w:val="22"/>
          <w:szCs w:val="22"/>
          <w:lang w:eastAsia="ar-SA"/>
        </w:rPr>
      </w:pPr>
      <w:r>
        <w:rPr>
          <w:rFonts w:eastAsia="Times New Roman" w:cs="Tahoma"/>
          <w:b/>
          <w:i/>
          <w:sz w:val="22"/>
          <w:szCs w:val="22"/>
          <w:lang w:eastAsia="ar-SA"/>
        </w:rPr>
        <w:t>Krzysztof Strent</w:t>
      </w:r>
    </w:p>
    <w:p w:rsidR="009407F8" w:rsidRPr="00A4175D" w:rsidRDefault="009407F8" w:rsidP="009407F8">
      <w:pPr>
        <w:suppressAutoHyphens/>
        <w:spacing w:after="120" w:line="240" w:lineRule="auto"/>
        <w:ind w:left="2832" w:firstLine="708"/>
        <w:contextualSpacing/>
        <w:jc w:val="center"/>
        <w:rPr>
          <w:rFonts w:eastAsia="Times New Roman" w:cs="Tahoma"/>
          <w:b/>
          <w:i/>
          <w:sz w:val="22"/>
          <w:szCs w:val="22"/>
          <w:lang w:eastAsia="ar-SA"/>
        </w:rPr>
      </w:pPr>
    </w:p>
    <w:p w:rsidR="00B95131" w:rsidRDefault="00906E7F" w:rsidP="00EB389E">
      <w:pPr>
        <w:autoSpaceDE w:val="0"/>
        <w:autoSpaceDN w:val="0"/>
        <w:adjustRightInd w:val="0"/>
        <w:spacing w:line="240" w:lineRule="auto"/>
        <w:jc w:val="center"/>
        <w:rPr>
          <w:rFonts w:cs="Tahoma"/>
          <w:b/>
          <w:bCs/>
          <w:sz w:val="22"/>
          <w:szCs w:val="22"/>
        </w:rPr>
      </w:pPr>
      <w:r w:rsidRPr="00A4175D">
        <w:rPr>
          <w:rFonts w:cs="Tahoma"/>
          <w:b/>
          <w:bCs/>
          <w:sz w:val="22"/>
          <w:szCs w:val="22"/>
        </w:rPr>
        <w:t xml:space="preserve">               </w:t>
      </w:r>
      <w:r w:rsidR="009407F8" w:rsidRPr="00A4175D">
        <w:rPr>
          <w:rFonts w:cs="Tahoma"/>
          <w:b/>
          <w:bCs/>
          <w:sz w:val="22"/>
          <w:szCs w:val="22"/>
        </w:rPr>
        <w:t xml:space="preserve">                                          </w:t>
      </w:r>
      <w:r w:rsidRPr="00A4175D">
        <w:rPr>
          <w:rFonts w:cs="Tahoma"/>
          <w:b/>
          <w:bCs/>
          <w:sz w:val="22"/>
          <w:szCs w:val="22"/>
        </w:rPr>
        <w:t xml:space="preserve">                            </w:t>
      </w:r>
    </w:p>
    <w:p w:rsidR="00316155" w:rsidRPr="00A4175D" w:rsidRDefault="00316155" w:rsidP="009407F8">
      <w:pPr>
        <w:autoSpaceDE w:val="0"/>
        <w:autoSpaceDN w:val="0"/>
        <w:adjustRightInd w:val="0"/>
        <w:spacing w:line="240" w:lineRule="auto"/>
        <w:jc w:val="center"/>
        <w:rPr>
          <w:rFonts w:cs="Tahoma"/>
          <w:b/>
          <w:bCs/>
          <w:sz w:val="22"/>
          <w:szCs w:val="22"/>
        </w:rPr>
      </w:pPr>
    </w:p>
    <w:p w:rsidR="009407F8" w:rsidRPr="00A4175D" w:rsidRDefault="009407F8" w:rsidP="00906E7F">
      <w:pPr>
        <w:autoSpaceDE w:val="0"/>
        <w:autoSpaceDN w:val="0"/>
        <w:adjustRightInd w:val="0"/>
        <w:spacing w:line="240" w:lineRule="auto"/>
        <w:jc w:val="center"/>
        <w:rPr>
          <w:rFonts w:cs="Tahoma"/>
          <w:sz w:val="18"/>
          <w:szCs w:val="18"/>
        </w:rPr>
      </w:pPr>
      <w:r w:rsidRPr="00A4175D">
        <w:rPr>
          <w:rFonts w:cs="Tahoma"/>
          <w:b/>
          <w:bCs/>
          <w:sz w:val="18"/>
          <w:szCs w:val="18"/>
        </w:rPr>
        <w:t xml:space="preserve">Postępowanie prowadzone jest w formie elektronicznej na platformie zakupowej zamawiającego pod adresem:  </w:t>
      </w:r>
      <w:r w:rsidRPr="00A4175D">
        <w:rPr>
          <w:rStyle w:val="Hipercze"/>
          <w:rFonts w:cs="Tahoma"/>
          <w:spacing w:val="1"/>
          <w:sz w:val="18"/>
          <w:szCs w:val="18"/>
          <w:lang w:eastAsia="ar-SA"/>
        </w:rPr>
        <w:t>https://platformazakupowa.pl/wiazownica</w:t>
      </w:r>
    </w:p>
    <w:p w:rsidR="009407F8" w:rsidRPr="00A4175D" w:rsidRDefault="009407F8" w:rsidP="009407F8">
      <w:pPr>
        <w:autoSpaceDE w:val="0"/>
        <w:autoSpaceDN w:val="0"/>
        <w:adjustRightInd w:val="0"/>
        <w:spacing w:line="240" w:lineRule="auto"/>
        <w:rPr>
          <w:rFonts w:cs="Tahoma"/>
          <w:b/>
          <w:bCs/>
          <w:sz w:val="22"/>
          <w:szCs w:val="22"/>
        </w:rPr>
      </w:pPr>
    </w:p>
    <w:p w:rsidR="001004CA" w:rsidRPr="00A4175D" w:rsidRDefault="001004CA" w:rsidP="009407F8">
      <w:pPr>
        <w:autoSpaceDE w:val="0"/>
        <w:autoSpaceDN w:val="0"/>
        <w:adjustRightInd w:val="0"/>
        <w:spacing w:line="240" w:lineRule="auto"/>
        <w:rPr>
          <w:rFonts w:cs="Tahoma"/>
          <w:b/>
          <w:bCs/>
          <w:sz w:val="22"/>
          <w:szCs w:val="22"/>
        </w:rPr>
      </w:pPr>
    </w:p>
    <w:p w:rsidR="001004CA" w:rsidRDefault="001004CA" w:rsidP="009407F8">
      <w:pPr>
        <w:autoSpaceDE w:val="0"/>
        <w:autoSpaceDN w:val="0"/>
        <w:adjustRightInd w:val="0"/>
        <w:spacing w:line="240" w:lineRule="auto"/>
        <w:rPr>
          <w:rFonts w:cs="Tahoma"/>
          <w:b/>
          <w:bCs/>
          <w:sz w:val="22"/>
          <w:szCs w:val="22"/>
        </w:rPr>
      </w:pPr>
    </w:p>
    <w:p w:rsidR="00316155" w:rsidRPr="00A4175D" w:rsidRDefault="00316155" w:rsidP="009407F8">
      <w:pPr>
        <w:autoSpaceDE w:val="0"/>
        <w:autoSpaceDN w:val="0"/>
        <w:adjustRightInd w:val="0"/>
        <w:spacing w:line="240" w:lineRule="auto"/>
        <w:rPr>
          <w:rFonts w:cs="Tahoma"/>
          <w:b/>
          <w:bCs/>
          <w:sz w:val="22"/>
          <w:szCs w:val="22"/>
        </w:rPr>
      </w:pPr>
    </w:p>
    <w:p w:rsidR="007C236E" w:rsidRDefault="009407F8" w:rsidP="00580848">
      <w:pPr>
        <w:autoSpaceDE w:val="0"/>
        <w:autoSpaceDN w:val="0"/>
        <w:adjustRightInd w:val="0"/>
        <w:spacing w:line="240" w:lineRule="auto"/>
        <w:jc w:val="center"/>
        <w:rPr>
          <w:rFonts w:cs="Tahoma"/>
          <w:bCs/>
          <w:sz w:val="22"/>
          <w:szCs w:val="22"/>
        </w:rPr>
      </w:pPr>
      <w:r w:rsidRPr="00A4175D">
        <w:rPr>
          <w:rFonts w:cs="Tahoma"/>
          <w:bCs/>
          <w:sz w:val="22"/>
          <w:szCs w:val="22"/>
        </w:rPr>
        <w:t>Wiązownica</w:t>
      </w:r>
      <w:r w:rsidR="00EB389E">
        <w:rPr>
          <w:rFonts w:cs="Tahoma"/>
          <w:bCs/>
          <w:sz w:val="22"/>
          <w:szCs w:val="22"/>
        </w:rPr>
        <w:t>, dnia  10</w:t>
      </w:r>
      <w:bookmarkStart w:id="0" w:name="_GoBack"/>
      <w:bookmarkEnd w:id="0"/>
      <w:r w:rsidR="0025386C">
        <w:rPr>
          <w:rFonts w:cs="Tahoma"/>
          <w:bCs/>
          <w:sz w:val="22"/>
          <w:szCs w:val="22"/>
        </w:rPr>
        <w:t>.11.2022</w:t>
      </w:r>
      <w:r w:rsidRPr="00A4175D">
        <w:rPr>
          <w:rFonts w:cs="Tahoma"/>
          <w:bCs/>
          <w:sz w:val="22"/>
          <w:szCs w:val="22"/>
        </w:rPr>
        <w:t xml:space="preserve"> r.</w:t>
      </w:r>
    </w:p>
    <w:p w:rsidR="00EE7D5A" w:rsidRPr="00580848" w:rsidRDefault="00EE7D5A" w:rsidP="00580848">
      <w:pPr>
        <w:autoSpaceDE w:val="0"/>
        <w:autoSpaceDN w:val="0"/>
        <w:adjustRightInd w:val="0"/>
        <w:spacing w:line="240" w:lineRule="auto"/>
        <w:jc w:val="center"/>
        <w:rPr>
          <w:rFonts w:cs="Tahoma"/>
          <w:bCs/>
          <w:sz w:val="22"/>
          <w:szCs w:val="22"/>
        </w:rPr>
      </w:pPr>
    </w:p>
    <w:p w:rsidR="009407F8" w:rsidRPr="00A4175D" w:rsidRDefault="009407F8" w:rsidP="009407F8">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A4175D">
        <w:rPr>
          <w:rFonts w:eastAsia="Times New Roman" w:cs="Tahoma"/>
          <w:b/>
          <w:smallCaps/>
          <w:sz w:val="22"/>
          <w:szCs w:val="22"/>
          <w:u w:val="thick"/>
          <w:lang w:eastAsia="ar-SA"/>
        </w:rPr>
        <w:t>Rozdział I</w:t>
      </w:r>
    </w:p>
    <w:p w:rsidR="009407F8" w:rsidRPr="00A4175D" w:rsidRDefault="009407F8" w:rsidP="009407F8">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A4175D">
        <w:rPr>
          <w:rFonts w:eastAsia="Times New Roman" w:cs="Tahoma"/>
          <w:b/>
          <w:sz w:val="22"/>
          <w:szCs w:val="22"/>
          <w:u w:val="thick"/>
          <w:lang w:eastAsia="ar-SA"/>
        </w:rPr>
        <w:t>Informacje ogólne o zamawiającym</w:t>
      </w:r>
    </w:p>
    <w:p w:rsidR="009407F8" w:rsidRPr="00A4175D" w:rsidRDefault="009407F8" w:rsidP="009407F8">
      <w:pPr>
        <w:spacing w:line="240" w:lineRule="auto"/>
        <w:rPr>
          <w:rFonts w:eastAsia="Times New Roman" w:cs="Tahoma"/>
          <w:sz w:val="22"/>
          <w:szCs w:val="22"/>
          <w:lang w:eastAsia="ar-SA"/>
        </w:rPr>
      </w:pPr>
    </w:p>
    <w:p w:rsidR="009407F8" w:rsidRPr="00A4175D" w:rsidRDefault="009407F8" w:rsidP="009407F8">
      <w:pPr>
        <w:widowControl w:val="0"/>
        <w:numPr>
          <w:ilvl w:val="1"/>
          <w:numId w:val="1"/>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A4175D">
        <w:rPr>
          <w:rFonts w:eastAsia="Times New Roman" w:cs="Tahoma"/>
          <w:sz w:val="22"/>
          <w:szCs w:val="22"/>
          <w:lang w:eastAsia="ar-SA"/>
        </w:rPr>
        <w:t>Dane Zamawiającego:</w:t>
      </w:r>
    </w:p>
    <w:p w:rsidR="009407F8" w:rsidRPr="00A4175D" w:rsidRDefault="009407F8" w:rsidP="009407F8">
      <w:pPr>
        <w:shd w:val="clear" w:color="auto" w:fill="FFFFFF"/>
        <w:suppressAutoHyphens/>
        <w:spacing w:after="120" w:line="240" w:lineRule="auto"/>
        <w:contextualSpacing/>
        <w:rPr>
          <w:rFonts w:eastAsia="Times New Roman" w:cs="Tahoma"/>
          <w:sz w:val="22"/>
          <w:szCs w:val="22"/>
        </w:rPr>
      </w:pPr>
      <w:r w:rsidRPr="00A4175D">
        <w:rPr>
          <w:rFonts w:cs="Tahoma"/>
          <w:sz w:val="22"/>
          <w:szCs w:val="22"/>
          <w:lang w:eastAsia="ar-SA"/>
        </w:rPr>
        <w:t xml:space="preserve">          Nazwa</w:t>
      </w:r>
      <w:r w:rsidRPr="00A4175D">
        <w:rPr>
          <w:rFonts w:cs="Tahoma"/>
          <w:sz w:val="22"/>
          <w:szCs w:val="22"/>
          <w:lang w:eastAsia="ar-SA"/>
        </w:rPr>
        <w:tab/>
      </w:r>
      <w:r w:rsidRPr="00A4175D">
        <w:rPr>
          <w:rFonts w:cs="Tahoma"/>
          <w:sz w:val="22"/>
          <w:szCs w:val="22"/>
          <w:lang w:eastAsia="ar-SA"/>
        </w:rPr>
        <w:tab/>
      </w:r>
      <w:r w:rsidRPr="00A4175D">
        <w:rPr>
          <w:rFonts w:cs="Tahoma"/>
          <w:sz w:val="22"/>
          <w:szCs w:val="22"/>
          <w:lang w:eastAsia="ar-SA"/>
        </w:rPr>
        <w:tab/>
      </w:r>
      <w:r w:rsidRPr="00A4175D">
        <w:rPr>
          <w:rFonts w:cs="Tahoma"/>
          <w:sz w:val="22"/>
          <w:szCs w:val="22"/>
          <w:lang w:eastAsia="ar-SA"/>
        </w:rPr>
        <w:tab/>
      </w:r>
      <w:r w:rsidRPr="00A4175D">
        <w:rPr>
          <w:rFonts w:eastAsia="Times New Roman" w:cs="Tahoma"/>
          <w:sz w:val="22"/>
          <w:szCs w:val="22"/>
        </w:rPr>
        <w:t>Gmina Wiązownica</w:t>
      </w:r>
    </w:p>
    <w:p w:rsidR="009407F8" w:rsidRPr="00A4175D" w:rsidRDefault="009407F8" w:rsidP="009407F8">
      <w:pPr>
        <w:suppressAutoHyphens/>
        <w:spacing w:line="240" w:lineRule="auto"/>
        <w:ind w:left="34" w:firstLine="533"/>
        <w:contextualSpacing/>
        <w:jc w:val="both"/>
        <w:rPr>
          <w:rFonts w:cs="Tahoma"/>
          <w:spacing w:val="1"/>
          <w:sz w:val="22"/>
          <w:szCs w:val="22"/>
          <w:lang w:eastAsia="ar-SA"/>
        </w:rPr>
      </w:pPr>
      <w:r w:rsidRPr="00A4175D">
        <w:rPr>
          <w:rFonts w:cs="Tahoma"/>
          <w:sz w:val="22"/>
          <w:szCs w:val="22"/>
          <w:lang w:eastAsia="ar-SA"/>
        </w:rPr>
        <w:t>Adres</w:t>
      </w:r>
      <w:r w:rsidRPr="00A4175D">
        <w:rPr>
          <w:rFonts w:cs="Tahoma"/>
          <w:sz w:val="22"/>
          <w:szCs w:val="22"/>
          <w:lang w:eastAsia="ar-SA"/>
        </w:rPr>
        <w:tab/>
      </w:r>
      <w:r w:rsidRPr="00A4175D">
        <w:rPr>
          <w:rFonts w:cs="Tahoma"/>
          <w:sz w:val="22"/>
          <w:szCs w:val="22"/>
          <w:lang w:eastAsia="ar-SA"/>
        </w:rPr>
        <w:tab/>
      </w:r>
      <w:r w:rsidRPr="00A4175D">
        <w:rPr>
          <w:rFonts w:cs="Tahoma"/>
          <w:sz w:val="22"/>
          <w:szCs w:val="22"/>
          <w:lang w:eastAsia="ar-SA"/>
        </w:rPr>
        <w:tab/>
        <w:t xml:space="preserve">         </w:t>
      </w:r>
      <w:r w:rsidRPr="00A4175D">
        <w:rPr>
          <w:rFonts w:cs="Tahoma"/>
          <w:spacing w:val="1"/>
          <w:sz w:val="22"/>
          <w:szCs w:val="22"/>
          <w:lang w:eastAsia="ar-SA"/>
        </w:rPr>
        <w:t xml:space="preserve"> </w:t>
      </w:r>
      <w:r w:rsidRPr="00A4175D">
        <w:rPr>
          <w:rFonts w:cs="Tahoma"/>
          <w:spacing w:val="1"/>
          <w:sz w:val="22"/>
          <w:szCs w:val="22"/>
          <w:lang w:eastAsia="ar-SA"/>
        </w:rPr>
        <w:tab/>
        <w:t>ul. Warszawska 15, 37-522 Wiązownica</w:t>
      </w:r>
    </w:p>
    <w:p w:rsidR="009407F8" w:rsidRPr="00A4175D" w:rsidRDefault="009407F8" w:rsidP="009407F8">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A4175D">
        <w:rPr>
          <w:rFonts w:cs="Tahoma"/>
          <w:sz w:val="22"/>
          <w:szCs w:val="22"/>
          <w:lang w:eastAsia="ar-SA"/>
        </w:rPr>
        <w:t>Telefon</w:t>
      </w:r>
      <w:r w:rsidRPr="00A4175D">
        <w:rPr>
          <w:rFonts w:cs="Tahoma"/>
          <w:spacing w:val="1"/>
          <w:sz w:val="22"/>
          <w:szCs w:val="22"/>
          <w:lang w:eastAsia="ar-SA"/>
        </w:rPr>
        <w:t xml:space="preserve"> </w:t>
      </w:r>
      <w:r w:rsidRPr="00A4175D">
        <w:rPr>
          <w:rFonts w:cs="Tahoma"/>
          <w:spacing w:val="1"/>
          <w:sz w:val="22"/>
          <w:szCs w:val="22"/>
          <w:lang w:eastAsia="ar-SA"/>
        </w:rPr>
        <w:tab/>
      </w:r>
      <w:r w:rsidRPr="00A4175D">
        <w:rPr>
          <w:rFonts w:cs="Tahoma"/>
          <w:spacing w:val="1"/>
          <w:sz w:val="22"/>
          <w:szCs w:val="22"/>
          <w:lang w:eastAsia="ar-SA"/>
        </w:rPr>
        <w:tab/>
      </w:r>
      <w:r w:rsidRPr="00A4175D">
        <w:rPr>
          <w:rFonts w:cs="Tahoma"/>
          <w:spacing w:val="1"/>
          <w:sz w:val="22"/>
          <w:szCs w:val="22"/>
          <w:lang w:eastAsia="ar-SA"/>
        </w:rPr>
        <w:tab/>
      </w:r>
      <w:r w:rsidRPr="00A4175D">
        <w:rPr>
          <w:rFonts w:cs="Tahoma"/>
          <w:spacing w:val="1"/>
          <w:sz w:val="22"/>
          <w:szCs w:val="22"/>
          <w:lang w:eastAsia="ar-SA"/>
        </w:rPr>
        <w:tab/>
        <w:t>tel.  + 48 (16) 622 36 31</w:t>
      </w:r>
    </w:p>
    <w:p w:rsidR="009407F8" w:rsidRPr="00A4175D" w:rsidRDefault="009407F8" w:rsidP="009407F8">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A4175D">
        <w:rPr>
          <w:rFonts w:cs="Tahoma"/>
          <w:sz w:val="22"/>
          <w:szCs w:val="22"/>
          <w:lang w:eastAsia="ar-SA"/>
        </w:rPr>
        <w:t>NIP / REGON Gminy</w:t>
      </w:r>
      <w:r w:rsidRPr="00A4175D">
        <w:rPr>
          <w:rFonts w:cs="Tahoma"/>
          <w:sz w:val="22"/>
          <w:szCs w:val="22"/>
          <w:lang w:eastAsia="ar-SA"/>
        </w:rPr>
        <w:tab/>
      </w:r>
      <w:r w:rsidRPr="00A4175D">
        <w:rPr>
          <w:rFonts w:cs="Tahoma"/>
          <w:sz w:val="22"/>
          <w:szCs w:val="22"/>
          <w:lang w:eastAsia="ar-SA"/>
        </w:rPr>
        <w:tab/>
      </w:r>
      <w:r w:rsidRPr="00A4175D">
        <w:rPr>
          <w:rFonts w:cs="Tahoma"/>
          <w:spacing w:val="1"/>
          <w:sz w:val="22"/>
          <w:szCs w:val="22"/>
          <w:lang w:eastAsia="ar-SA"/>
        </w:rPr>
        <w:t>792 20 31 567</w:t>
      </w:r>
      <w:r w:rsidRPr="00A4175D">
        <w:rPr>
          <w:rFonts w:cs="Tahoma"/>
          <w:sz w:val="22"/>
          <w:szCs w:val="22"/>
          <w:lang w:eastAsia="ar-SA"/>
        </w:rPr>
        <w:tab/>
      </w:r>
      <w:r w:rsidRPr="00A4175D">
        <w:rPr>
          <w:rFonts w:cs="Tahoma"/>
          <w:sz w:val="22"/>
          <w:szCs w:val="22"/>
          <w:lang w:eastAsia="ar-SA"/>
        </w:rPr>
        <w:tab/>
      </w:r>
      <w:r w:rsidRPr="00A4175D">
        <w:rPr>
          <w:rFonts w:cs="Tahoma"/>
          <w:spacing w:val="1"/>
          <w:sz w:val="22"/>
          <w:szCs w:val="22"/>
          <w:lang w:eastAsia="ar-SA"/>
        </w:rPr>
        <w:t>650900364</w:t>
      </w:r>
    </w:p>
    <w:p w:rsidR="009407F8" w:rsidRPr="00A4175D" w:rsidRDefault="009407F8" w:rsidP="009407F8">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A4175D">
        <w:rPr>
          <w:rFonts w:cs="Tahoma"/>
          <w:sz w:val="22"/>
          <w:szCs w:val="22"/>
          <w:lang w:eastAsia="ar-SA"/>
        </w:rPr>
        <w:t>Adres poczty elektronicznej:</w:t>
      </w:r>
      <w:r w:rsidRPr="00A4175D">
        <w:rPr>
          <w:rFonts w:cs="Tahoma"/>
          <w:sz w:val="22"/>
          <w:szCs w:val="22"/>
          <w:lang w:eastAsia="ar-SA"/>
        </w:rPr>
        <w:tab/>
      </w:r>
      <w:hyperlink r:id="rId9" w:history="1">
        <w:r w:rsidRPr="00A4175D">
          <w:rPr>
            <w:rFonts w:cs="Tahoma"/>
            <w:spacing w:val="1"/>
            <w:sz w:val="22"/>
            <w:szCs w:val="22"/>
            <w:lang w:eastAsia="ar-SA"/>
          </w:rPr>
          <w:t>sekretariat@wiazownica.com</w:t>
        </w:r>
      </w:hyperlink>
      <w:r w:rsidRPr="00A4175D">
        <w:rPr>
          <w:rFonts w:cs="Tahoma"/>
          <w:spacing w:val="1"/>
          <w:sz w:val="22"/>
          <w:szCs w:val="22"/>
          <w:lang w:eastAsia="ar-SA"/>
        </w:rPr>
        <w:t xml:space="preserve"> </w:t>
      </w:r>
    </w:p>
    <w:p w:rsidR="009407F8" w:rsidRPr="00A4175D" w:rsidRDefault="009407F8" w:rsidP="009407F8">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A4175D">
        <w:rPr>
          <w:rFonts w:cs="Tahoma"/>
          <w:sz w:val="22"/>
          <w:szCs w:val="22"/>
          <w:lang w:eastAsia="ar-SA"/>
        </w:rPr>
        <w:t>BIP</w:t>
      </w:r>
      <w:r w:rsidRPr="00A4175D">
        <w:rPr>
          <w:rFonts w:cs="Tahoma"/>
          <w:spacing w:val="1"/>
          <w:sz w:val="22"/>
          <w:szCs w:val="22"/>
          <w:lang w:eastAsia="ar-SA"/>
        </w:rPr>
        <w:t xml:space="preserve"> </w:t>
      </w:r>
      <w:r w:rsidRPr="00A4175D">
        <w:rPr>
          <w:rFonts w:cs="Tahoma"/>
          <w:spacing w:val="1"/>
          <w:sz w:val="22"/>
          <w:szCs w:val="22"/>
          <w:lang w:eastAsia="ar-SA"/>
        </w:rPr>
        <w:tab/>
      </w:r>
      <w:r w:rsidRPr="00A4175D">
        <w:rPr>
          <w:rFonts w:cs="Tahoma"/>
          <w:spacing w:val="1"/>
          <w:sz w:val="22"/>
          <w:szCs w:val="22"/>
          <w:lang w:eastAsia="ar-SA"/>
        </w:rPr>
        <w:tab/>
      </w:r>
      <w:r w:rsidRPr="00A4175D">
        <w:rPr>
          <w:rFonts w:cs="Tahoma"/>
          <w:spacing w:val="1"/>
          <w:sz w:val="22"/>
          <w:szCs w:val="22"/>
          <w:lang w:eastAsia="ar-SA"/>
        </w:rPr>
        <w:tab/>
      </w:r>
      <w:r w:rsidRPr="00A4175D">
        <w:rPr>
          <w:rFonts w:cs="Tahoma"/>
          <w:spacing w:val="1"/>
          <w:sz w:val="22"/>
          <w:szCs w:val="22"/>
          <w:lang w:eastAsia="ar-SA"/>
        </w:rPr>
        <w:tab/>
        <w:t>bip.wiazownica.com</w:t>
      </w:r>
    </w:p>
    <w:p w:rsidR="009407F8" w:rsidRPr="00A4175D" w:rsidRDefault="009407F8" w:rsidP="009407F8">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A4175D">
        <w:rPr>
          <w:rFonts w:cs="Tahoma"/>
          <w:spacing w:val="1"/>
          <w:sz w:val="22"/>
          <w:szCs w:val="22"/>
          <w:lang w:eastAsia="ar-SA"/>
        </w:rPr>
        <w:t>Adres strony internetowej prowadzonego postępowania, na której Zamawiający będzie zamieszczał wszelkie dokumenty, zmiany, wyjaśnienia  związane z prowadzonym postępowaniem o udzielenie przedmiotowego zamówienia:</w:t>
      </w:r>
    </w:p>
    <w:p w:rsidR="009407F8" w:rsidRPr="00A4175D" w:rsidRDefault="009407F8" w:rsidP="009407F8">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A4175D">
        <w:rPr>
          <w:rFonts w:cs="Tahoma"/>
          <w:spacing w:val="1"/>
          <w:sz w:val="22"/>
          <w:szCs w:val="22"/>
          <w:lang w:eastAsia="ar-SA"/>
        </w:rPr>
        <w:t xml:space="preserve">                                                   </w:t>
      </w:r>
      <w:hyperlink r:id="rId10" w:history="1">
        <w:r w:rsidRPr="00A4175D">
          <w:rPr>
            <w:rStyle w:val="Hipercze"/>
            <w:rFonts w:cs="Tahoma"/>
            <w:spacing w:val="1"/>
            <w:sz w:val="22"/>
            <w:szCs w:val="22"/>
            <w:lang w:eastAsia="ar-SA"/>
          </w:rPr>
          <w:t>https://platformazakupowa.pl/wiazownica</w:t>
        </w:r>
      </w:hyperlink>
      <w:r w:rsidRPr="00A4175D">
        <w:rPr>
          <w:rFonts w:cs="Tahoma"/>
          <w:spacing w:val="1"/>
          <w:sz w:val="22"/>
          <w:szCs w:val="22"/>
          <w:lang w:eastAsia="ar-SA"/>
        </w:rPr>
        <w:t xml:space="preserve"> </w:t>
      </w:r>
    </w:p>
    <w:p w:rsidR="009407F8" w:rsidRPr="00EB53AA" w:rsidRDefault="009407F8" w:rsidP="009407F8">
      <w:pPr>
        <w:suppressAutoHyphens/>
        <w:spacing w:line="240" w:lineRule="auto"/>
        <w:ind w:firstLine="567"/>
        <w:contextualSpacing/>
        <w:jc w:val="both"/>
        <w:rPr>
          <w:rFonts w:cs="Tahoma"/>
          <w:sz w:val="22"/>
          <w:szCs w:val="22"/>
          <w:lang w:eastAsia="ar-SA"/>
        </w:rPr>
      </w:pPr>
      <w:r w:rsidRPr="00A4175D">
        <w:rPr>
          <w:rFonts w:cs="Tahoma"/>
          <w:sz w:val="22"/>
          <w:szCs w:val="22"/>
          <w:lang w:eastAsia="ar-SA"/>
        </w:rPr>
        <w:t>Znak (numer referencyjny) postepowania</w:t>
      </w:r>
      <w:r w:rsidRPr="00A4175D">
        <w:rPr>
          <w:rFonts w:cs="Tahoma"/>
          <w:spacing w:val="1"/>
          <w:sz w:val="22"/>
          <w:szCs w:val="22"/>
          <w:lang w:eastAsia="ar-SA"/>
        </w:rPr>
        <w:t xml:space="preserve"> </w:t>
      </w:r>
      <w:r w:rsidRPr="00A4175D">
        <w:rPr>
          <w:rFonts w:cs="Tahoma"/>
          <w:spacing w:val="1"/>
          <w:sz w:val="22"/>
          <w:szCs w:val="22"/>
          <w:lang w:eastAsia="ar-SA"/>
        </w:rPr>
        <w:tab/>
      </w:r>
      <w:r w:rsidRPr="00EB53AA">
        <w:rPr>
          <w:rFonts w:cs="Tahoma"/>
          <w:spacing w:val="1"/>
          <w:sz w:val="22"/>
          <w:szCs w:val="22"/>
          <w:lang w:eastAsia="ar-SA"/>
        </w:rPr>
        <w:t>IZ.271</w:t>
      </w:r>
      <w:r w:rsidR="00D511EF">
        <w:rPr>
          <w:rFonts w:cs="Tahoma"/>
          <w:spacing w:val="1"/>
          <w:sz w:val="22"/>
          <w:szCs w:val="22"/>
          <w:lang w:eastAsia="ar-SA"/>
        </w:rPr>
        <w:t>.36.2022</w:t>
      </w:r>
      <w:r w:rsidRPr="00EB53AA">
        <w:rPr>
          <w:rFonts w:cs="Tahoma"/>
          <w:spacing w:val="1"/>
          <w:sz w:val="22"/>
          <w:szCs w:val="22"/>
          <w:lang w:eastAsia="ar-SA"/>
        </w:rPr>
        <w:t xml:space="preserve">  </w:t>
      </w:r>
    </w:p>
    <w:p w:rsidR="009407F8" w:rsidRPr="00A4175D" w:rsidRDefault="009407F8" w:rsidP="00A12AB7">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A4175D">
        <w:rPr>
          <w:rFonts w:eastAsia="Times New Roman" w:cs="Tahoma"/>
          <w:sz w:val="22"/>
          <w:szCs w:val="22"/>
          <w:lang w:eastAsia="ar-SA"/>
        </w:rPr>
        <w:tab/>
      </w:r>
    </w:p>
    <w:p w:rsidR="009407F8" w:rsidRPr="00A4175D" w:rsidRDefault="009407F8" w:rsidP="009407F8">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A4175D">
        <w:rPr>
          <w:rFonts w:eastAsia="Times New Roman" w:cs="Tahoma"/>
          <w:b/>
          <w:smallCaps/>
          <w:sz w:val="22"/>
          <w:szCs w:val="22"/>
          <w:u w:val="thick"/>
          <w:lang w:eastAsia="ar-SA"/>
        </w:rPr>
        <w:t>Rozdział II</w:t>
      </w:r>
    </w:p>
    <w:p w:rsidR="009407F8" w:rsidRPr="00A4175D" w:rsidRDefault="009407F8" w:rsidP="009407F8">
      <w:pPr>
        <w:widowControl w:val="0"/>
        <w:suppressAutoHyphens/>
        <w:autoSpaceDE w:val="0"/>
        <w:autoSpaceDN w:val="0"/>
        <w:adjustRightInd w:val="0"/>
        <w:spacing w:before="240" w:after="120" w:line="240" w:lineRule="auto"/>
        <w:ind w:left="1698" w:right="11" w:firstLine="1134"/>
        <w:contextualSpacing/>
        <w:rPr>
          <w:rFonts w:cs="Tahoma"/>
          <w:b/>
          <w:sz w:val="22"/>
          <w:szCs w:val="22"/>
          <w:u w:val="thick"/>
        </w:rPr>
      </w:pPr>
      <w:r w:rsidRPr="00A4175D">
        <w:rPr>
          <w:rFonts w:cs="Tahoma"/>
          <w:b/>
          <w:sz w:val="22"/>
          <w:szCs w:val="22"/>
        </w:rPr>
        <w:t xml:space="preserve">     </w:t>
      </w:r>
      <w:r w:rsidRPr="00A4175D">
        <w:rPr>
          <w:rFonts w:cs="Tahoma"/>
          <w:b/>
          <w:sz w:val="22"/>
          <w:szCs w:val="22"/>
          <w:u w:val="thick"/>
        </w:rPr>
        <w:t>Tryb udzielenia zamówienia</w:t>
      </w:r>
    </w:p>
    <w:p w:rsidR="009407F8" w:rsidRPr="00A4175D" w:rsidRDefault="009407F8" w:rsidP="009407F8">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580848" w:rsidRPr="00580848" w:rsidRDefault="009407F8" w:rsidP="00026D2B">
      <w:pPr>
        <w:pStyle w:val="Akapitzlist"/>
        <w:widowControl w:val="0"/>
        <w:numPr>
          <w:ilvl w:val="1"/>
          <w:numId w:val="30"/>
        </w:numPr>
        <w:ind w:left="567" w:hanging="567"/>
        <w:jc w:val="both"/>
        <w:rPr>
          <w:rFonts w:ascii="CG Omega" w:hAnsi="CG Omega" w:cs="Tahoma"/>
          <w:b w:val="0"/>
          <w:sz w:val="22"/>
          <w:szCs w:val="22"/>
        </w:rPr>
      </w:pPr>
      <w:r w:rsidRPr="00A4175D">
        <w:rPr>
          <w:rFonts w:ascii="CG Omega" w:hAnsi="CG Omega" w:cs="Tahoma"/>
          <w:b w:val="0"/>
          <w:sz w:val="22"/>
          <w:szCs w:val="22"/>
        </w:rPr>
        <w:t xml:space="preserve">Postępowanie o udzielenie zamówienia publicznego  prowadzone jest </w:t>
      </w:r>
      <w:r w:rsidR="00580848">
        <w:rPr>
          <w:rFonts w:ascii="CG Omega" w:hAnsi="CG Omega" w:cs="Tahoma"/>
          <w:b w:val="0"/>
          <w:sz w:val="22"/>
          <w:szCs w:val="22"/>
        </w:rPr>
        <w:t xml:space="preserve">na podstawie art. 132 </w:t>
      </w:r>
      <w:r w:rsidR="00906E7F" w:rsidRPr="00A4175D">
        <w:rPr>
          <w:rFonts w:ascii="CG Omega" w:hAnsi="CG Omega" w:cs="Tahoma"/>
          <w:b w:val="0"/>
          <w:sz w:val="22"/>
          <w:szCs w:val="22"/>
        </w:rPr>
        <w:t xml:space="preserve">w trybie przetargu nieograniczonego o szacunkowej wartości </w:t>
      </w:r>
      <w:r w:rsidR="00906E7F" w:rsidRPr="00A4175D">
        <w:rPr>
          <w:rFonts w:ascii="CG Omega" w:hAnsi="CG Omega" w:cs="Tahoma"/>
          <w:b w:val="0"/>
          <w:bCs/>
          <w:sz w:val="22"/>
          <w:szCs w:val="22"/>
        </w:rPr>
        <w:t>równej lub większej od kwot określonych w</w:t>
      </w:r>
      <w:r w:rsidR="00D511EF">
        <w:rPr>
          <w:rFonts w:ascii="CG Omega" w:hAnsi="CG Omega" w:cs="Tahoma"/>
          <w:b w:val="0"/>
          <w:bCs/>
          <w:sz w:val="22"/>
          <w:szCs w:val="22"/>
        </w:rPr>
        <w:t> </w:t>
      </w:r>
      <w:r w:rsidR="00906E7F" w:rsidRPr="00A4175D">
        <w:rPr>
          <w:rFonts w:ascii="CG Omega" w:hAnsi="CG Omega" w:cs="Tahoma"/>
          <w:b w:val="0"/>
          <w:bCs/>
          <w:sz w:val="22"/>
          <w:szCs w:val="22"/>
        </w:rPr>
        <w:t>przepisach wydanych na podstawie ustawy z dnia 11 września 2021 r. - Prawo zamówień publicznych</w:t>
      </w:r>
      <w:r w:rsidR="00906E7F" w:rsidRPr="00845EEC">
        <w:rPr>
          <w:rFonts w:ascii="CG Omega" w:hAnsi="CG Omega" w:cs="Tahoma"/>
          <w:b w:val="0"/>
          <w:bCs/>
          <w:sz w:val="22"/>
          <w:szCs w:val="22"/>
        </w:rPr>
        <w:t xml:space="preserve"> </w:t>
      </w:r>
      <w:r w:rsidR="00845EEC" w:rsidRPr="00845EEC">
        <w:rPr>
          <w:rFonts w:ascii="CG Omega" w:hAnsi="CG Omega" w:cs="Tahoma"/>
          <w:b w:val="0"/>
          <w:sz w:val="22"/>
          <w:szCs w:val="22"/>
        </w:rPr>
        <w:t xml:space="preserve">(t.j. Dz. U. z 2022 r. poz. 1710 ze zm.) </w:t>
      </w:r>
      <w:r w:rsidR="00906E7F" w:rsidRPr="00A4175D">
        <w:rPr>
          <w:rFonts w:ascii="CG Omega" w:hAnsi="CG Omega" w:cs="Tahoma"/>
          <w:b w:val="0"/>
          <w:bCs/>
          <w:sz w:val="22"/>
          <w:szCs w:val="22"/>
        </w:rPr>
        <w:t>zwanej dalej w skrócie „Pzp”</w:t>
      </w:r>
      <w:r w:rsidR="00906E7F" w:rsidRPr="00A4175D">
        <w:rPr>
          <w:rFonts w:ascii="CG Omega" w:hAnsi="CG Omega" w:cs="Tahoma"/>
          <w:b w:val="0"/>
          <w:sz w:val="22"/>
          <w:szCs w:val="22"/>
        </w:rPr>
        <w:t xml:space="preserve">. </w:t>
      </w:r>
      <w:r w:rsidRPr="00A4175D">
        <w:rPr>
          <w:rFonts w:ascii="CG Omega" w:hAnsi="CG Omega" w:cs="Tahoma"/>
          <w:b w:val="0"/>
          <w:sz w:val="22"/>
          <w:szCs w:val="22"/>
        </w:rPr>
        <w:t>oraz przepisów wykonawczych do ustawy.</w:t>
      </w:r>
    </w:p>
    <w:p w:rsidR="002A4839" w:rsidRPr="00A4175D" w:rsidRDefault="00906E7F" w:rsidP="00026D2B">
      <w:pPr>
        <w:pStyle w:val="Akapitzlist"/>
        <w:widowControl w:val="0"/>
        <w:numPr>
          <w:ilvl w:val="1"/>
          <w:numId w:val="30"/>
        </w:numPr>
        <w:ind w:left="567" w:hanging="567"/>
        <w:jc w:val="both"/>
        <w:rPr>
          <w:rFonts w:ascii="CG Omega" w:hAnsi="CG Omega" w:cs="Tahoma"/>
          <w:b w:val="0"/>
          <w:sz w:val="22"/>
          <w:szCs w:val="22"/>
        </w:rPr>
      </w:pPr>
      <w:r w:rsidRPr="00A4175D">
        <w:rPr>
          <w:rFonts w:ascii="CG Omega" w:hAnsi="CG Omega" w:cs="Tahoma"/>
          <w:b w:val="0"/>
          <w:sz w:val="22"/>
          <w:szCs w:val="22"/>
        </w:rPr>
        <w:t>Zamawiający prowadzi postępowanie z zastosowaniem art. 139 ustawy Pzp, który przewiduje, że Zamawiający najpierw dokona badania i oceny ofert, a następnie dokona kwalifikacji podmiotowej wykonawcy</w:t>
      </w:r>
      <w:r w:rsidR="009E4701" w:rsidRPr="00A4175D">
        <w:rPr>
          <w:rFonts w:ascii="CG Omega" w:hAnsi="CG Omega" w:cs="Tahoma"/>
          <w:b w:val="0"/>
          <w:sz w:val="22"/>
          <w:szCs w:val="22"/>
        </w:rPr>
        <w:t>, którego oferta zostanie najwyżej oceniona, w</w:t>
      </w:r>
      <w:r w:rsidR="00D511EF">
        <w:rPr>
          <w:rFonts w:ascii="CG Omega" w:hAnsi="CG Omega" w:cs="Tahoma"/>
          <w:b w:val="0"/>
          <w:sz w:val="22"/>
          <w:szCs w:val="22"/>
        </w:rPr>
        <w:t> </w:t>
      </w:r>
      <w:r w:rsidR="009E4701" w:rsidRPr="00A4175D">
        <w:rPr>
          <w:rFonts w:ascii="CG Omega" w:hAnsi="CG Omega" w:cs="Tahoma"/>
          <w:b w:val="0"/>
          <w:sz w:val="22"/>
          <w:szCs w:val="22"/>
        </w:rPr>
        <w:t>zakresie braku podstaw do wykluczenia oraz spełniania warunków udziału w</w:t>
      </w:r>
      <w:r w:rsidR="00D511EF">
        <w:rPr>
          <w:rFonts w:ascii="CG Omega" w:hAnsi="CG Omega" w:cs="Tahoma"/>
          <w:b w:val="0"/>
          <w:sz w:val="22"/>
          <w:szCs w:val="22"/>
        </w:rPr>
        <w:t> </w:t>
      </w:r>
      <w:r w:rsidR="009E4701" w:rsidRPr="00A4175D">
        <w:rPr>
          <w:rFonts w:ascii="CG Omega" w:hAnsi="CG Omega" w:cs="Tahoma"/>
          <w:b w:val="0"/>
          <w:sz w:val="22"/>
          <w:szCs w:val="22"/>
        </w:rPr>
        <w:t>postępowaniu.</w:t>
      </w:r>
    </w:p>
    <w:p w:rsidR="00A4175D" w:rsidRDefault="009407F8" w:rsidP="00026D2B">
      <w:pPr>
        <w:pStyle w:val="Akapitzlist"/>
        <w:widowControl w:val="0"/>
        <w:numPr>
          <w:ilvl w:val="1"/>
          <w:numId w:val="30"/>
        </w:numPr>
        <w:ind w:left="567" w:hanging="567"/>
        <w:jc w:val="both"/>
        <w:rPr>
          <w:rFonts w:ascii="CG Omega" w:hAnsi="CG Omega" w:cs="Tahoma"/>
          <w:b w:val="0"/>
          <w:sz w:val="22"/>
          <w:szCs w:val="22"/>
        </w:rPr>
      </w:pPr>
      <w:r w:rsidRPr="00A4175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A4175D">
        <w:rPr>
          <w:rFonts w:ascii="CG Omega" w:hAnsi="CG Omega" w:cs="Tahoma"/>
          <w:b w:val="0"/>
          <w:sz w:val="22"/>
          <w:szCs w:val="22"/>
        </w:rPr>
        <w:t>Zamawiający nie przewiduje zawarcia umowy ramowej.</w:t>
      </w:r>
    </w:p>
    <w:p w:rsid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Zamawiający nie przewiduje rozliczeń w walutach obcych. Rozliczenia pomiędzy Zamawiającym a Wykonawcą prowadzone będą wyłącznie w polskich złotych.</w:t>
      </w:r>
    </w:p>
    <w:p w:rsidR="00E004B0" w:rsidRP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bCs/>
          <w:sz w:val="22"/>
          <w:szCs w:val="22"/>
        </w:rPr>
        <w:t xml:space="preserve">Zamawiający nie przewiduje </w:t>
      </w:r>
      <w:r w:rsidRPr="00E004B0">
        <w:rPr>
          <w:rFonts w:ascii="CG Omega" w:hAnsi="CG Omega" w:cs="Tahoma"/>
          <w:b w:val="0"/>
          <w:sz w:val="22"/>
          <w:szCs w:val="22"/>
        </w:rPr>
        <w:t>zwrotu kosztów udziału w postępowaniu.</w:t>
      </w:r>
    </w:p>
    <w:p w:rsidR="00E004B0" w:rsidRP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Zamawiający nie przewiduje udzielenia zaliczek na poczet wykonania zamówienia.</w:t>
      </w:r>
    </w:p>
    <w:p w:rsidR="00E004B0" w:rsidRP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Postępowanie o udzielenie zamówienia publicznego prowadzone będzie w języ</w:t>
      </w:r>
      <w:r w:rsidR="00E004B0" w:rsidRPr="00E004B0">
        <w:rPr>
          <w:rFonts w:ascii="CG Omega" w:hAnsi="CG Omega" w:cs="Tahoma"/>
          <w:b w:val="0"/>
          <w:sz w:val="22"/>
          <w:szCs w:val="22"/>
        </w:rPr>
        <w:t>ku polskim.</w:t>
      </w:r>
    </w:p>
    <w:p w:rsidR="00E004B0" w:rsidRP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Wykonawca może złożyć tylko jedną ofertę wyłącznie</w:t>
      </w:r>
      <w:r w:rsidR="00DD5F04" w:rsidRPr="00E004B0">
        <w:rPr>
          <w:rFonts w:ascii="CG Omega" w:hAnsi="CG Omega" w:cs="Tahoma"/>
          <w:b w:val="0"/>
          <w:sz w:val="22"/>
          <w:szCs w:val="22"/>
        </w:rPr>
        <w:t xml:space="preserve"> w formie </w:t>
      </w:r>
      <w:r w:rsidRPr="00E004B0">
        <w:rPr>
          <w:rFonts w:ascii="CG Omega" w:hAnsi="CG Omega" w:cs="Tahoma"/>
          <w:b w:val="0"/>
          <w:sz w:val="22"/>
          <w:szCs w:val="22"/>
        </w:rPr>
        <w:t>elektronicznej.</w:t>
      </w:r>
    </w:p>
    <w:p w:rsidR="00E004B0" w:rsidRP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Ogłoszenie  o  zamówi</w:t>
      </w:r>
      <w:r w:rsidR="006051EF">
        <w:rPr>
          <w:rFonts w:ascii="CG Omega" w:hAnsi="CG Omega" w:cs="Tahoma"/>
          <w:b w:val="0"/>
          <w:sz w:val="22"/>
          <w:szCs w:val="22"/>
        </w:rPr>
        <w:t>eniu  zostało  zamieszczone w Dzienniku Urzędowym Unii</w:t>
      </w:r>
      <w:r w:rsidR="00357F3E">
        <w:rPr>
          <w:rFonts w:ascii="CG Omega" w:hAnsi="CG Omega" w:cs="Tahoma"/>
          <w:b w:val="0"/>
          <w:sz w:val="22"/>
          <w:szCs w:val="22"/>
        </w:rPr>
        <w:t xml:space="preserve"> Europejskiej w dniu  15.11.2022 r.  pod nr 2022/S 220-634226</w:t>
      </w:r>
    </w:p>
    <w:p w:rsidR="00E004B0" w:rsidRP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lang w:val="x-none"/>
        </w:rPr>
        <w:t xml:space="preserve">Specyfikacja  warunków  zamówienia wraz z załącznikami jest udostępniona  </w:t>
      </w:r>
      <w:r w:rsidRPr="00E004B0">
        <w:rPr>
          <w:rFonts w:ascii="CG Omega" w:eastAsia="Calibri" w:hAnsi="CG Omega" w:cs="Tahoma"/>
          <w:b w:val="0"/>
          <w:sz w:val="22"/>
          <w:szCs w:val="22"/>
          <w:lang w:val="x-none"/>
        </w:rPr>
        <w:t>na stronie internetowej prowadzonego postępowania pod adresem:</w:t>
      </w:r>
      <w:r w:rsidRPr="00E004B0">
        <w:rPr>
          <w:rFonts w:ascii="CG Omega" w:hAnsi="CG Omega" w:cs="Tahoma"/>
          <w:b w:val="0"/>
          <w:spacing w:val="1"/>
          <w:sz w:val="22"/>
          <w:szCs w:val="22"/>
          <w:lang w:val="x-none"/>
        </w:rPr>
        <w:t xml:space="preserve"> </w:t>
      </w:r>
      <w:hyperlink r:id="rId11" w:history="1">
        <w:r w:rsidRPr="00E004B0">
          <w:rPr>
            <w:rFonts w:ascii="CG Omega" w:hAnsi="CG Omega" w:cs="Tahoma"/>
            <w:b w:val="0"/>
            <w:spacing w:val="1"/>
            <w:sz w:val="22"/>
            <w:szCs w:val="22"/>
            <w:u w:val="single"/>
            <w:lang w:val="x-none"/>
          </w:rPr>
          <w:t>https://platformazakupowa.pl/wiazownica</w:t>
        </w:r>
      </w:hyperlink>
    </w:p>
    <w:p w:rsidR="00580848" w:rsidRPr="00580848" w:rsidRDefault="00580848" w:rsidP="00026D2B">
      <w:pPr>
        <w:pStyle w:val="Akapitzlist"/>
        <w:numPr>
          <w:ilvl w:val="1"/>
          <w:numId w:val="30"/>
        </w:numPr>
        <w:suppressAutoHyphens w:val="0"/>
        <w:ind w:left="567" w:hanging="567"/>
        <w:jc w:val="both"/>
        <w:rPr>
          <w:rFonts w:ascii="CG Omega" w:hAnsi="CG Omega" w:cstheme="majorHAnsi"/>
          <w:b w:val="0"/>
          <w:sz w:val="22"/>
          <w:szCs w:val="22"/>
          <w:lang w:eastAsia="pl-PL"/>
        </w:rPr>
      </w:pPr>
      <w:r w:rsidRPr="00580848">
        <w:rPr>
          <w:rFonts w:ascii="CG Omega" w:hAnsi="CG Omega" w:cstheme="majorHAnsi"/>
          <w:b w:val="0"/>
          <w:sz w:val="22"/>
          <w:szCs w:val="22"/>
          <w:lang w:eastAsia="pl-PL"/>
        </w:rPr>
        <w:t>Zmiany i wyjaśnienia treści SWZ oraz inne dokumenty zamówienia bezpośrednio związane z postępowaniem o udzielenie zamówienia będą udostępniane na stronie internetowej:</w:t>
      </w:r>
    </w:p>
    <w:p w:rsidR="00580848" w:rsidRDefault="00604C60" w:rsidP="00580848">
      <w:pPr>
        <w:pStyle w:val="Akapitzlist"/>
        <w:widowControl w:val="0"/>
        <w:ind w:left="360" w:firstLine="207"/>
        <w:jc w:val="both"/>
        <w:rPr>
          <w:rFonts w:ascii="CG Omega" w:hAnsi="CG Omega" w:cs="Tahoma"/>
          <w:b w:val="0"/>
          <w:spacing w:val="1"/>
          <w:sz w:val="22"/>
          <w:szCs w:val="22"/>
          <w:u w:val="single"/>
        </w:rPr>
      </w:pPr>
      <w:hyperlink r:id="rId12" w:history="1">
        <w:r w:rsidR="00580848" w:rsidRPr="00E004B0">
          <w:rPr>
            <w:rFonts w:ascii="CG Omega" w:hAnsi="CG Omega" w:cs="Tahoma"/>
            <w:b w:val="0"/>
            <w:spacing w:val="1"/>
            <w:sz w:val="22"/>
            <w:szCs w:val="22"/>
            <w:u w:val="single"/>
            <w:lang w:val="x-none"/>
          </w:rPr>
          <w:t>https://platformazakupowa.pl/wiazownica</w:t>
        </w:r>
      </w:hyperlink>
    </w:p>
    <w:p w:rsidR="00580848" w:rsidRPr="00580848" w:rsidRDefault="00580848" w:rsidP="00580848">
      <w:pPr>
        <w:pStyle w:val="Akapitzlist"/>
        <w:widowControl w:val="0"/>
        <w:ind w:left="360" w:firstLine="207"/>
        <w:jc w:val="both"/>
        <w:rPr>
          <w:rFonts w:ascii="CG Omega" w:hAnsi="CG Omega" w:cs="Tahoma"/>
          <w:b w:val="0"/>
          <w:sz w:val="22"/>
          <w:szCs w:val="22"/>
        </w:rPr>
      </w:pPr>
      <w:r w:rsidRPr="00580848">
        <w:rPr>
          <w:rFonts w:ascii="CG Omega" w:hAnsi="CG Omega" w:cstheme="majorHAnsi"/>
          <w:b w:val="0"/>
          <w:sz w:val="22"/>
          <w:szCs w:val="22"/>
          <w:lang w:eastAsia="pl-PL"/>
        </w:rPr>
        <w:t>pod nazwą postępowania wskazaną w tytule SWZ.</w:t>
      </w:r>
    </w:p>
    <w:p w:rsidR="009407F8" w:rsidRPr="00E004B0" w:rsidRDefault="009407F8" w:rsidP="009407F8">
      <w:pPr>
        <w:spacing w:line="240" w:lineRule="auto"/>
        <w:ind w:left="2947" w:firstLine="593"/>
        <w:jc w:val="both"/>
        <w:rPr>
          <w:rFonts w:cs="Tahoma"/>
          <w:b/>
          <w:sz w:val="24"/>
          <w:szCs w:val="24"/>
          <w:u w:val="thick"/>
          <w:lang w:val="x-none"/>
        </w:rPr>
      </w:pPr>
      <w:r w:rsidRPr="00E004B0">
        <w:rPr>
          <w:rFonts w:eastAsia="Times New Roman" w:cs="Tahoma"/>
          <w:b/>
          <w:sz w:val="24"/>
          <w:szCs w:val="24"/>
          <w:lang w:eastAsia="ar-SA"/>
        </w:rPr>
        <w:t xml:space="preserve">    </w:t>
      </w:r>
      <w:r w:rsidRPr="00E004B0">
        <w:rPr>
          <w:rFonts w:eastAsia="Times New Roman" w:cs="Tahoma"/>
          <w:b/>
          <w:smallCaps/>
          <w:sz w:val="22"/>
          <w:szCs w:val="22"/>
          <w:u w:val="thick"/>
          <w:lang w:eastAsia="ar-SA"/>
        </w:rPr>
        <w:t>Rozdział</w:t>
      </w:r>
      <w:r w:rsidRPr="00E004B0">
        <w:rPr>
          <w:rFonts w:eastAsia="Times New Roman" w:cs="Tahoma"/>
          <w:b/>
          <w:sz w:val="24"/>
          <w:szCs w:val="24"/>
          <w:u w:val="thick"/>
          <w:lang w:eastAsia="ar-SA"/>
        </w:rPr>
        <w:t xml:space="preserve"> III</w:t>
      </w:r>
      <w:r w:rsidRPr="00E004B0">
        <w:rPr>
          <w:rFonts w:eastAsia="Times New Roman" w:cs="Tahoma"/>
          <w:b/>
          <w:sz w:val="24"/>
          <w:szCs w:val="24"/>
          <w:u w:val="thick"/>
          <w:lang w:val="x-none" w:eastAsia="ar-SA"/>
        </w:rPr>
        <w:t xml:space="preserve">  </w:t>
      </w:r>
    </w:p>
    <w:p w:rsidR="009407F8" w:rsidRPr="00E004B0" w:rsidRDefault="009407F8" w:rsidP="009407F8">
      <w:pPr>
        <w:suppressAutoHyphens/>
        <w:spacing w:line="240" w:lineRule="auto"/>
        <w:contextualSpacing/>
        <w:jc w:val="center"/>
        <w:rPr>
          <w:rFonts w:eastAsia="Times New Roman" w:cs="Tahoma"/>
          <w:b/>
          <w:sz w:val="22"/>
          <w:szCs w:val="22"/>
          <w:u w:val="thick"/>
          <w:lang w:eastAsia="ar-SA"/>
        </w:rPr>
      </w:pPr>
      <w:r w:rsidRPr="00E004B0">
        <w:rPr>
          <w:rFonts w:eastAsia="Times New Roman" w:cs="Tahoma"/>
          <w:b/>
          <w:sz w:val="22"/>
          <w:szCs w:val="22"/>
          <w:u w:val="thick"/>
          <w:lang w:eastAsia="ar-SA"/>
        </w:rPr>
        <w:t xml:space="preserve">Informacja  o możliwości przeprowadzenia negocjacji przy wyborze </w:t>
      </w:r>
    </w:p>
    <w:p w:rsidR="009407F8" w:rsidRPr="00E004B0" w:rsidRDefault="009407F8" w:rsidP="009407F8">
      <w:pPr>
        <w:suppressAutoHyphens/>
        <w:spacing w:line="240" w:lineRule="auto"/>
        <w:contextualSpacing/>
        <w:jc w:val="center"/>
        <w:rPr>
          <w:rFonts w:eastAsia="Times New Roman" w:cs="Tahoma"/>
          <w:b/>
          <w:sz w:val="22"/>
          <w:szCs w:val="22"/>
          <w:u w:val="thick"/>
          <w:lang w:eastAsia="ar-SA"/>
        </w:rPr>
      </w:pPr>
      <w:r w:rsidRPr="00E004B0">
        <w:rPr>
          <w:rFonts w:eastAsia="Times New Roman" w:cs="Tahoma"/>
          <w:b/>
          <w:sz w:val="22"/>
          <w:szCs w:val="22"/>
          <w:u w:val="thick"/>
          <w:lang w:eastAsia="ar-SA"/>
        </w:rPr>
        <w:t>najkorzystniejszej  oferty</w:t>
      </w:r>
    </w:p>
    <w:p w:rsidR="009407F8" w:rsidRPr="00E004B0" w:rsidRDefault="009407F8" w:rsidP="009407F8">
      <w:pPr>
        <w:autoSpaceDE w:val="0"/>
        <w:autoSpaceDN w:val="0"/>
        <w:adjustRightInd w:val="0"/>
        <w:spacing w:line="240" w:lineRule="auto"/>
        <w:rPr>
          <w:rFonts w:cs="Tahoma"/>
          <w:b/>
          <w:sz w:val="22"/>
          <w:szCs w:val="22"/>
        </w:rPr>
      </w:pPr>
    </w:p>
    <w:p w:rsidR="009407F8" w:rsidRPr="001A708E" w:rsidRDefault="009407F8" w:rsidP="00026D2B">
      <w:pPr>
        <w:pStyle w:val="Akapitzlist"/>
        <w:numPr>
          <w:ilvl w:val="1"/>
          <w:numId w:val="31"/>
        </w:numPr>
        <w:ind w:left="567" w:hanging="567"/>
        <w:jc w:val="both"/>
        <w:rPr>
          <w:rFonts w:ascii="CG Omega" w:hAnsi="CG Omega" w:cs="Tahoma"/>
          <w:b w:val="0"/>
          <w:sz w:val="22"/>
          <w:szCs w:val="22"/>
          <w:lang w:eastAsia="pl-PL"/>
        </w:rPr>
      </w:pPr>
      <w:r w:rsidRPr="00E004B0">
        <w:rPr>
          <w:rFonts w:ascii="CG Omega" w:hAnsi="CG Omega" w:cs="Tahoma"/>
          <w:b w:val="0"/>
          <w:sz w:val="22"/>
          <w:szCs w:val="22"/>
          <w:lang w:eastAsia="pl-PL"/>
        </w:rPr>
        <w:t>Zamawiający nie przewiduje wyboru najkorzystniejszej oferty z możliwośc</w:t>
      </w:r>
      <w:r w:rsidR="00DD5F04" w:rsidRPr="00E004B0">
        <w:rPr>
          <w:rFonts w:ascii="CG Omega" w:hAnsi="CG Omega" w:cs="Tahoma"/>
          <w:b w:val="0"/>
          <w:sz w:val="22"/>
          <w:szCs w:val="22"/>
          <w:lang w:eastAsia="pl-PL"/>
        </w:rPr>
        <w:t>ią prowadzenia negocjacji</w:t>
      </w:r>
      <w:r w:rsidRPr="00E004B0">
        <w:rPr>
          <w:rFonts w:ascii="CG Omega" w:hAnsi="CG Omega" w:cs="Tahoma"/>
          <w:b w:val="0"/>
          <w:sz w:val="22"/>
          <w:szCs w:val="22"/>
          <w:lang w:eastAsia="pl-PL"/>
        </w:rPr>
        <w:t xml:space="preserve">. </w:t>
      </w:r>
    </w:p>
    <w:p w:rsidR="009407F8" w:rsidRPr="0041134D" w:rsidRDefault="009407F8" w:rsidP="009407F8">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9407F8" w:rsidRPr="0041134D" w:rsidRDefault="009407F8" w:rsidP="009407F8">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9407F8" w:rsidRPr="0041134D" w:rsidRDefault="009407F8" w:rsidP="009407F8">
      <w:pPr>
        <w:suppressAutoHyphens/>
        <w:spacing w:after="120" w:line="240" w:lineRule="auto"/>
        <w:contextualSpacing/>
        <w:jc w:val="center"/>
        <w:rPr>
          <w:rFonts w:eastAsia="Times New Roman" w:cs="Tahoma"/>
          <w:b/>
          <w:sz w:val="22"/>
          <w:szCs w:val="22"/>
          <w:u w:val="thick"/>
          <w:lang w:eastAsia="ar-SA"/>
        </w:rPr>
      </w:pPr>
    </w:p>
    <w:p w:rsidR="006A5DC1" w:rsidRDefault="009407F8" w:rsidP="00483DDA">
      <w:pPr>
        <w:spacing w:line="240" w:lineRule="auto"/>
        <w:ind w:left="567" w:hanging="567"/>
        <w:jc w:val="both"/>
        <w:rPr>
          <w:rFonts w:cs="Tahoma"/>
          <w:sz w:val="22"/>
          <w:szCs w:val="22"/>
        </w:rPr>
      </w:pPr>
      <w:r w:rsidRPr="0041134D">
        <w:rPr>
          <w:rFonts w:eastAsia="Times New Roman" w:cs="Arial"/>
          <w:sz w:val="22"/>
          <w:szCs w:val="22"/>
          <w:lang w:eastAsia="pl-PL"/>
        </w:rPr>
        <w:t>4.1</w:t>
      </w:r>
      <w:r w:rsidR="00B95131">
        <w:rPr>
          <w:rFonts w:eastAsia="Times New Roman" w:cs="Arial"/>
          <w:sz w:val="22"/>
          <w:szCs w:val="22"/>
          <w:lang w:eastAsia="pl-PL"/>
        </w:rPr>
        <w:t>.</w:t>
      </w:r>
      <w:r w:rsidRPr="0041134D">
        <w:rPr>
          <w:rFonts w:eastAsia="Times New Roman" w:cs="Arial"/>
          <w:sz w:val="22"/>
          <w:szCs w:val="22"/>
          <w:lang w:eastAsia="pl-PL"/>
        </w:rPr>
        <w:t xml:space="preserve"> </w:t>
      </w:r>
      <w:r w:rsidRPr="0041134D">
        <w:rPr>
          <w:rFonts w:eastAsia="Times New Roman" w:cs="Arial"/>
          <w:sz w:val="22"/>
          <w:szCs w:val="22"/>
          <w:lang w:eastAsia="pl-PL"/>
        </w:rPr>
        <w:tab/>
      </w:r>
      <w:r w:rsidR="00361551" w:rsidRPr="00361551">
        <w:rPr>
          <w:rFonts w:cs="Tahoma"/>
          <w:sz w:val="22"/>
          <w:szCs w:val="22"/>
        </w:rPr>
        <w:t>Przedmiotem zamówienia jest systematyczny odbiór, transport oraz zagospodarowanie odpadów komunalnyc</w:t>
      </w:r>
      <w:r w:rsidR="00894559">
        <w:rPr>
          <w:rFonts w:cs="Tahoma"/>
          <w:sz w:val="22"/>
          <w:szCs w:val="22"/>
        </w:rPr>
        <w:t xml:space="preserve">h z nieruchomości </w:t>
      </w:r>
      <w:r w:rsidR="00361551">
        <w:rPr>
          <w:rFonts w:cs="Tahoma"/>
          <w:sz w:val="22"/>
          <w:szCs w:val="22"/>
        </w:rPr>
        <w:t xml:space="preserve"> </w:t>
      </w:r>
      <w:r w:rsidR="006A5DC1">
        <w:rPr>
          <w:rFonts w:cs="Tahoma"/>
          <w:sz w:val="22"/>
          <w:szCs w:val="22"/>
        </w:rPr>
        <w:t xml:space="preserve">zamieszkałych i niezamieszkałych </w:t>
      </w:r>
      <w:r w:rsidR="00361551" w:rsidRPr="00361551">
        <w:rPr>
          <w:rFonts w:cs="Tahoma"/>
          <w:sz w:val="22"/>
          <w:szCs w:val="22"/>
        </w:rPr>
        <w:t>położonych na terenie  Gminy Wiązownica</w:t>
      </w:r>
      <w:r w:rsidR="00361551">
        <w:rPr>
          <w:rFonts w:cs="Tahoma"/>
          <w:sz w:val="22"/>
          <w:szCs w:val="22"/>
        </w:rPr>
        <w:t>,</w:t>
      </w:r>
      <w:r w:rsidR="00361551" w:rsidRPr="00361551">
        <w:rPr>
          <w:rFonts w:cs="Tahoma"/>
          <w:sz w:val="22"/>
          <w:szCs w:val="22"/>
        </w:rPr>
        <w:t xml:space="preserve"> w</w:t>
      </w:r>
      <w:r w:rsidR="00D511EF">
        <w:rPr>
          <w:rFonts w:cs="Tahoma"/>
          <w:sz w:val="22"/>
          <w:szCs w:val="22"/>
        </w:rPr>
        <w:t> </w:t>
      </w:r>
      <w:r w:rsidR="00361551" w:rsidRPr="00361551">
        <w:rPr>
          <w:rFonts w:cs="Tahoma"/>
          <w:sz w:val="22"/>
          <w:szCs w:val="22"/>
        </w:rPr>
        <w:t>sposób zapewniający osiągnięcie przez gminę odpowiednich poziomów recyklingu, przygotowania do ponownego użycia i odzysku innymi metodami oraz ograniczenie masy odpadów komunalnych ulegających biodegradacji</w:t>
      </w:r>
      <w:r w:rsidR="006A5DC1">
        <w:rPr>
          <w:rFonts w:cs="Tahoma"/>
          <w:sz w:val="22"/>
          <w:szCs w:val="22"/>
        </w:rPr>
        <w:t>,</w:t>
      </w:r>
      <w:r w:rsidR="00361551" w:rsidRPr="00361551">
        <w:rPr>
          <w:rFonts w:cs="Tahoma"/>
          <w:sz w:val="22"/>
          <w:szCs w:val="22"/>
        </w:rPr>
        <w:t xml:space="preserve"> przekazywanych do składowania.</w:t>
      </w:r>
    </w:p>
    <w:p w:rsidR="00361551" w:rsidRPr="00665EB2" w:rsidRDefault="00361551" w:rsidP="00361551">
      <w:pPr>
        <w:spacing w:line="240" w:lineRule="auto"/>
        <w:ind w:left="567" w:hanging="567"/>
        <w:jc w:val="both"/>
        <w:rPr>
          <w:rFonts w:cs="Tahoma"/>
          <w:sz w:val="22"/>
          <w:szCs w:val="22"/>
        </w:rPr>
      </w:pPr>
      <w:r w:rsidRPr="00665EB2">
        <w:rPr>
          <w:rFonts w:cs="Tahoma"/>
          <w:sz w:val="22"/>
          <w:szCs w:val="22"/>
        </w:rPr>
        <w:t>4.2</w:t>
      </w:r>
      <w:r w:rsidR="00B95131" w:rsidRPr="00665EB2">
        <w:rPr>
          <w:rFonts w:cs="Tahoma"/>
          <w:sz w:val="22"/>
          <w:szCs w:val="22"/>
        </w:rPr>
        <w:t>.</w:t>
      </w:r>
      <w:r w:rsidR="001004CA" w:rsidRPr="00665EB2">
        <w:rPr>
          <w:rFonts w:cs="Tahoma"/>
          <w:sz w:val="22"/>
          <w:szCs w:val="22"/>
        </w:rPr>
        <w:t xml:space="preserve">  </w:t>
      </w:r>
      <w:r w:rsidRPr="00665EB2">
        <w:rPr>
          <w:rFonts w:cs="Tahoma"/>
          <w:sz w:val="22"/>
          <w:szCs w:val="22"/>
        </w:rPr>
        <w:t xml:space="preserve">Przedmiot zamówienia obejmuje również przeprowadzenie działań edukacyjnych </w:t>
      </w:r>
      <w:r w:rsidR="001A1E45" w:rsidRPr="00665EB2">
        <w:rPr>
          <w:rFonts w:cs="Tahoma"/>
          <w:sz w:val="22"/>
          <w:szCs w:val="22"/>
        </w:rPr>
        <w:t xml:space="preserve">we wszystkich </w:t>
      </w:r>
      <w:r w:rsidRPr="00665EB2">
        <w:rPr>
          <w:rFonts w:cs="Tahoma"/>
          <w:sz w:val="22"/>
          <w:szCs w:val="22"/>
        </w:rPr>
        <w:t xml:space="preserve">szkołach </w:t>
      </w:r>
      <w:r w:rsidR="001A1E45" w:rsidRPr="00665EB2">
        <w:rPr>
          <w:rFonts w:cs="Tahoma"/>
          <w:sz w:val="22"/>
          <w:szCs w:val="22"/>
        </w:rPr>
        <w:t xml:space="preserve"> (7 szkół) </w:t>
      </w:r>
      <w:r w:rsidRPr="00665EB2">
        <w:rPr>
          <w:rFonts w:cs="Tahoma"/>
          <w:sz w:val="22"/>
          <w:szCs w:val="22"/>
        </w:rPr>
        <w:t>podstawowych na terenie gminy Wiązownica</w:t>
      </w:r>
      <w:r w:rsidR="001A1E45" w:rsidRPr="00665EB2">
        <w:rPr>
          <w:rFonts w:cs="Tahoma"/>
          <w:sz w:val="22"/>
          <w:szCs w:val="22"/>
        </w:rPr>
        <w:t>,</w:t>
      </w:r>
      <w:r w:rsidRPr="00665EB2">
        <w:rPr>
          <w:rFonts w:cs="Tahoma"/>
          <w:sz w:val="22"/>
          <w:szCs w:val="22"/>
        </w:rPr>
        <w:t xml:space="preserve"> w zakresie właściwego gospodarowania odpadami komunalnymi, w szczególności w zakresie selektywnego zbierania odpadów. </w:t>
      </w:r>
      <w:r w:rsidR="001A1E45" w:rsidRPr="00665EB2">
        <w:rPr>
          <w:rFonts w:cs="Tahoma"/>
          <w:sz w:val="22"/>
          <w:szCs w:val="22"/>
        </w:rPr>
        <w:t>W klasach I-III i oddziałach przedszkolnych.</w:t>
      </w:r>
    </w:p>
    <w:p w:rsidR="001A1E45" w:rsidRPr="00665EB2" w:rsidRDefault="001A1E45" w:rsidP="001004CA">
      <w:pPr>
        <w:spacing w:line="240" w:lineRule="auto"/>
        <w:ind w:left="567" w:hanging="567"/>
        <w:jc w:val="both"/>
        <w:rPr>
          <w:rFonts w:cs="Tahoma"/>
          <w:sz w:val="22"/>
          <w:szCs w:val="22"/>
        </w:rPr>
      </w:pPr>
      <w:r w:rsidRPr="00665EB2">
        <w:rPr>
          <w:rFonts w:cs="Tahoma"/>
          <w:sz w:val="22"/>
          <w:szCs w:val="22"/>
        </w:rPr>
        <w:t xml:space="preserve">         Działania edukacyjne należy przeprowadzić  w okresie wiosennym (maj-czerwiec) lub w</w:t>
      </w:r>
      <w:r w:rsidR="00D511EF" w:rsidRPr="00665EB2">
        <w:rPr>
          <w:rFonts w:cs="Tahoma"/>
          <w:sz w:val="22"/>
          <w:szCs w:val="22"/>
        </w:rPr>
        <w:t> </w:t>
      </w:r>
      <w:r w:rsidRPr="00665EB2">
        <w:rPr>
          <w:rFonts w:cs="Tahoma"/>
          <w:sz w:val="22"/>
          <w:szCs w:val="22"/>
        </w:rPr>
        <w:t xml:space="preserve">okresie jesiennym (wrzesień-październik). </w:t>
      </w:r>
    </w:p>
    <w:p w:rsidR="00361551" w:rsidRPr="00EB53AA" w:rsidRDefault="002A4839" w:rsidP="00361551">
      <w:pPr>
        <w:spacing w:line="240" w:lineRule="auto"/>
        <w:ind w:left="567" w:hanging="567"/>
        <w:jc w:val="both"/>
        <w:rPr>
          <w:rFonts w:cs="Tahoma"/>
          <w:sz w:val="22"/>
          <w:szCs w:val="22"/>
        </w:rPr>
      </w:pPr>
      <w:r w:rsidRPr="00665EB2">
        <w:rPr>
          <w:rFonts w:cs="Tahoma"/>
          <w:sz w:val="22"/>
          <w:szCs w:val="22"/>
        </w:rPr>
        <w:t>4.3</w:t>
      </w:r>
      <w:r w:rsidR="00B95131" w:rsidRPr="00665EB2">
        <w:rPr>
          <w:rFonts w:cs="Tahoma"/>
          <w:sz w:val="22"/>
          <w:szCs w:val="22"/>
        </w:rPr>
        <w:t>.</w:t>
      </w:r>
      <w:r w:rsidR="00361551" w:rsidRPr="00665EB2">
        <w:rPr>
          <w:rFonts w:cs="Tahoma"/>
          <w:sz w:val="22"/>
          <w:szCs w:val="22"/>
        </w:rPr>
        <w:t xml:space="preserve">    </w:t>
      </w:r>
      <w:r w:rsidR="005A185E" w:rsidRPr="00665EB2">
        <w:rPr>
          <w:rFonts w:cs="Tahoma"/>
          <w:sz w:val="22"/>
          <w:szCs w:val="22"/>
        </w:rPr>
        <w:t>Przeprowadzenia w trakcie  obowiązywania  umowy  jednokrotnej akcji mycia wszystkich</w:t>
      </w:r>
      <w:r w:rsidRPr="00665EB2">
        <w:rPr>
          <w:rFonts w:cs="Tahoma"/>
          <w:sz w:val="22"/>
          <w:szCs w:val="22"/>
        </w:rPr>
        <w:t xml:space="preserve"> pojemników na odpady zmieszane</w:t>
      </w:r>
      <w:r w:rsidR="005A185E" w:rsidRPr="00665EB2">
        <w:rPr>
          <w:rFonts w:cs="Tahoma"/>
          <w:sz w:val="22"/>
          <w:szCs w:val="22"/>
        </w:rPr>
        <w:t>.</w:t>
      </w:r>
    </w:p>
    <w:p w:rsidR="00361551" w:rsidRPr="001004CA" w:rsidRDefault="002A4839" w:rsidP="00361551">
      <w:pPr>
        <w:spacing w:line="240" w:lineRule="auto"/>
        <w:ind w:left="567" w:hanging="567"/>
        <w:jc w:val="both"/>
        <w:rPr>
          <w:rFonts w:cs="Tahoma"/>
          <w:sz w:val="22"/>
          <w:szCs w:val="22"/>
        </w:rPr>
      </w:pPr>
      <w:r w:rsidRPr="001004CA">
        <w:rPr>
          <w:rFonts w:cs="Tahoma"/>
          <w:sz w:val="22"/>
          <w:szCs w:val="22"/>
        </w:rPr>
        <w:t>4.4</w:t>
      </w:r>
      <w:r w:rsidR="00B95131" w:rsidRPr="001004CA">
        <w:rPr>
          <w:rFonts w:cs="Tahoma"/>
          <w:sz w:val="22"/>
          <w:szCs w:val="22"/>
        </w:rPr>
        <w:t>.</w:t>
      </w:r>
      <w:r w:rsidR="00361551" w:rsidRPr="001004CA">
        <w:rPr>
          <w:rFonts w:cs="Tahoma"/>
          <w:sz w:val="22"/>
          <w:szCs w:val="22"/>
        </w:rPr>
        <w:t xml:space="preserve"> </w:t>
      </w:r>
      <w:r w:rsidR="00361551" w:rsidRPr="001004CA">
        <w:rPr>
          <w:rFonts w:cs="Tahoma"/>
          <w:sz w:val="22"/>
          <w:szCs w:val="22"/>
        </w:rPr>
        <w:tab/>
        <w:t>Przedmiot zamówienia należy realizować z uwzględnieniem uregulowań prawnych zawartych w następujących aktach:</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cs="Tahoma"/>
          <w:sz w:val="22"/>
          <w:szCs w:val="22"/>
        </w:rPr>
        <w:t xml:space="preserve">Ustawa z dnia 13 września 1996r. o utrzymaniu czystości i porządku w gminach </w:t>
      </w:r>
      <w:r w:rsidRPr="001004CA">
        <w:rPr>
          <w:rFonts w:cs="Tahoma"/>
          <w:spacing w:val="7"/>
          <w:sz w:val="22"/>
          <w:szCs w:val="22"/>
        </w:rPr>
        <w:t xml:space="preserve">(tj. Dz.U. z </w:t>
      </w:r>
      <w:r w:rsidR="00845EEC">
        <w:rPr>
          <w:rFonts w:cs="Tahoma"/>
          <w:spacing w:val="2"/>
          <w:sz w:val="22"/>
          <w:szCs w:val="22"/>
        </w:rPr>
        <w:t>2022 r. poz. 1297</w:t>
      </w:r>
      <w:r w:rsidRPr="001004CA">
        <w:rPr>
          <w:rFonts w:cs="Tahoma"/>
          <w:spacing w:val="2"/>
          <w:sz w:val="22"/>
          <w:szCs w:val="22"/>
        </w:rPr>
        <w:t xml:space="preserve"> ze zm.)</w:t>
      </w:r>
      <w:r w:rsidRPr="001004CA">
        <w:rPr>
          <w:rFonts w:cs="Tahoma"/>
          <w:sz w:val="22"/>
          <w:szCs w:val="22"/>
        </w:rPr>
        <w:t>,</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cs="Tahoma"/>
          <w:sz w:val="22"/>
          <w:szCs w:val="22"/>
        </w:rPr>
        <w:t>Uchwała Nr XXVIII/413/16 Sejmiku Województwa Podkarpackiego z dnia 30 maja 2016 r. w sprawie zmiany Uchwały Nr XXIV/410/12 Sejmiku Województwa Podkarpackiego  z dnia 27 sierpnia 2012r. w sprawie wykonania Planu Gospodarki Odpadami dla Województwa Podkarpackiego.</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 xml:space="preserve">Rozporządzenie Ministra </w:t>
      </w:r>
      <w:r w:rsidR="001004CA" w:rsidRPr="001004CA">
        <w:rPr>
          <w:rFonts w:eastAsia="Calibri" w:cs="Tahoma"/>
          <w:sz w:val="22"/>
          <w:szCs w:val="22"/>
        </w:rPr>
        <w:t xml:space="preserve"> Klimatu i Środowiska z dnia 03 sierpnia 2021</w:t>
      </w:r>
      <w:r w:rsidRPr="001004CA">
        <w:rPr>
          <w:rFonts w:eastAsia="Calibri" w:cs="Tahoma"/>
          <w:sz w:val="22"/>
          <w:szCs w:val="22"/>
        </w:rPr>
        <w:t xml:space="preserve">r. w sprawie </w:t>
      </w:r>
      <w:r w:rsidR="001004CA" w:rsidRPr="001004CA">
        <w:rPr>
          <w:rFonts w:eastAsia="Calibri" w:cs="Tahoma"/>
          <w:sz w:val="22"/>
          <w:szCs w:val="22"/>
        </w:rPr>
        <w:t xml:space="preserve">sposobu obliczania poziomów </w:t>
      </w:r>
      <w:r w:rsidRPr="001004CA">
        <w:rPr>
          <w:rFonts w:eastAsia="Calibri" w:cs="Tahoma"/>
          <w:sz w:val="22"/>
          <w:szCs w:val="22"/>
        </w:rPr>
        <w:t xml:space="preserve">przygotowania do ponownego użycia i </w:t>
      </w:r>
      <w:r w:rsidR="001004CA" w:rsidRPr="001004CA">
        <w:rPr>
          <w:rFonts w:eastAsia="Calibri" w:cs="Tahoma"/>
          <w:sz w:val="22"/>
          <w:szCs w:val="22"/>
        </w:rPr>
        <w:t xml:space="preserve">recyklingu </w:t>
      </w:r>
      <w:r w:rsidRPr="001004CA">
        <w:rPr>
          <w:rFonts w:eastAsia="Calibri" w:cs="Tahoma"/>
          <w:sz w:val="22"/>
          <w:szCs w:val="22"/>
        </w:rPr>
        <w:t>od</w:t>
      </w:r>
      <w:r w:rsidR="001004CA" w:rsidRPr="001004CA">
        <w:rPr>
          <w:rFonts w:eastAsia="Calibri" w:cs="Tahoma"/>
          <w:sz w:val="22"/>
          <w:szCs w:val="22"/>
        </w:rPr>
        <w:t>padów komunalnych (Dz. U. z 2021r. poz. 1530</w:t>
      </w:r>
      <w:r w:rsidRPr="001004CA">
        <w:rPr>
          <w:rFonts w:eastAsia="Calibri" w:cs="Tahoma"/>
          <w:sz w:val="22"/>
          <w:szCs w:val="22"/>
        </w:rPr>
        <w:t>),</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Rozporządzenie Ministra Środowiska z dnia 15 grudnia 2017r. w sprawie poziomów ograniczenia masy odpadów komunalnych ulegających biodegradacji przekazanych do składowania oraz sposobu obliczania poziomu ograniczania masy tych odpadów (Dz. U. z 2017r. poz. 2412 ze zm.),</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Rozporządzenie Ministra Środowiska z dnia 11 stycznia 2013r. w sprawie szczegółowych wymagań w zakresie odbierania odpadów komunalnych od właścicieli nieruchomości (Dz. U. z 2013r. poz. 122),</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Ustawa z dnia 27 kwietnia 2001r. Prawo ochro</w:t>
      </w:r>
      <w:r w:rsidR="001004CA" w:rsidRPr="001004CA">
        <w:rPr>
          <w:rFonts w:eastAsia="Calibri" w:cs="Tahoma"/>
          <w:sz w:val="22"/>
          <w:szCs w:val="22"/>
        </w:rPr>
        <w:t>ny śr</w:t>
      </w:r>
      <w:r w:rsidR="00845EEC">
        <w:rPr>
          <w:rFonts w:eastAsia="Calibri" w:cs="Tahoma"/>
          <w:sz w:val="22"/>
          <w:szCs w:val="22"/>
        </w:rPr>
        <w:t>odowiska (tj. Dz. U. z 2021r. poz. 1973</w:t>
      </w:r>
      <w:r w:rsidRPr="001004CA">
        <w:rPr>
          <w:rFonts w:eastAsia="Calibri" w:cs="Tahoma"/>
          <w:sz w:val="22"/>
          <w:szCs w:val="22"/>
        </w:rPr>
        <w:t xml:space="preserve"> ze zm.), </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Ustawa z dnia 14 grudnia 2012</w:t>
      </w:r>
      <w:r w:rsidR="00940248">
        <w:rPr>
          <w:rFonts w:eastAsia="Calibri" w:cs="Tahoma"/>
          <w:sz w:val="22"/>
          <w:szCs w:val="22"/>
        </w:rPr>
        <w:t>r. o odpadach (tj. Dz. U. z 2022 r. poz. 699</w:t>
      </w:r>
      <w:r w:rsidRPr="001004CA">
        <w:rPr>
          <w:rFonts w:eastAsia="Calibri" w:cs="Tahoma"/>
          <w:sz w:val="22"/>
          <w:szCs w:val="22"/>
        </w:rPr>
        <w:t xml:space="preserve"> ze zm.), </w:t>
      </w:r>
    </w:p>
    <w:p w:rsidR="00361551" w:rsidRPr="00144E7E" w:rsidRDefault="00940248" w:rsidP="005A11A9">
      <w:pPr>
        <w:widowControl w:val="0"/>
        <w:numPr>
          <w:ilvl w:val="0"/>
          <w:numId w:val="24"/>
        </w:numPr>
        <w:autoSpaceDE w:val="0"/>
        <w:autoSpaceDN w:val="0"/>
        <w:adjustRightInd w:val="0"/>
        <w:spacing w:line="240" w:lineRule="auto"/>
        <w:ind w:left="709" w:hanging="142"/>
        <w:jc w:val="both"/>
        <w:rPr>
          <w:rFonts w:cs="Tahoma"/>
          <w:sz w:val="22"/>
          <w:szCs w:val="22"/>
        </w:rPr>
      </w:pPr>
      <w:r>
        <w:rPr>
          <w:rFonts w:cs="Tahoma"/>
          <w:sz w:val="22"/>
          <w:szCs w:val="22"/>
        </w:rPr>
        <w:t>Uchwała Nr LIV/400/2022</w:t>
      </w:r>
      <w:r w:rsidR="00361551" w:rsidRPr="00144E7E">
        <w:rPr>
          <w:rFonts w:cs="Tahoma"/>
          <w:sz w:val="22"/>
          <w:szCs w:val="22"/>
        </w:rPr>
        <w:t xml:space="preserve"> </w:t>
      </w:r>
      <w:r>
        <w:rPr>
          <w:rFonts w:cs="Tahoma"/>
          <w:sz w:val="22"/>
          <w:szCs w:val="22"/>
        </w:rPr>
        <w:t>Rady Gminy Wiązownica z dnia  16 września 2022</w:t>
      </w:r>
      <w:r w:rsidR="00361551" w:rsidRPr="00144E7E">
        <w:rPr>
          <w:rFonts w:cs="Tahoma"/>
          <w:sz w:val="22"/>
          <w:szCs w:val="22"/>
        </w:rPr>
        <w:t xml:space="preserve"> r.     </w:t>
      </w:r>
      <w:r>
        <w:rPr>
          <w:rFonts w:cs="Tahoma"/>
          <w:sz w:val="22"/>
          <w:szCs w:val="22"/>
        </w:rPr>
        <w:t xml:space="preserve">      </w:t>
      </w:r>
      <w:r w:rsidR="00361551" w:rsidRPr="00144E7E">
        <w:rPr>
          <w:rFonts w:cs="Tahoma"/>
          <w:sz w:val="22"/>
          <w:szCs w:val="22"/>
        </w:rPr>
        <w:t xml:space="preserve">w sprawie regulaminu utrzymania czystości i porządku na terenie Gminy Wiązownica, </w:t>
      </w:r>
    </w:p>
    <w:p w:rsidR="00361551" w:rsidRPr="00144E7E" w:rsidRDefault="00940248" w:rsidP="005A11A9">
      <w:pPr>
        <w:widowControl w:val="0"/>
        <w:numPr>
          <w:ilvl w:val="0"/>
          <w:numId w:val="24"/>
        </w:numPr>
        <w:autoSpaceDE w:val="0"/>
        <w:autoSpaceDN w:val="0"/>
        <w:adjustRightInd w:val="0"/>
        <w:spacing w:line="240" w:lineRule="auto"/>
        <w:ind w:left="709" w:hanging="142"/>
        <w:jc w:val="both"/>
        <w:rPr>
          <w:rFonts w:cs="Tahoma"/>
          <w:sz w:val="22"/>
          <w:szCs w:val="22"/>
        </w:rPr>
      </w:pPr>
      <w:r>
        <w:rPr>
          <w:rFonts w:cs="Tahoma"/>
          <w:sz w:val="22"/>
          <w:szCs w:val="22"/>
        </w:rPr>
        <w:t>Uchwała Nr LIV/401/2022 Rady Gminy Wiązownica z dnia 16 września 2022</w:t>
      </w:r>
      <w:r w:rsidR="00361551" w:rsidRPr="00144E7E">
        <w:rPr>
          <w:rFonts w:cs="Tahoma"/>
          <w:sz w:val="22"/>
          <w:szCs w:val="22"/>
        </w:rPr>
        <w:t xml:space="preserve"> r.    </w:t>
      </w:r>
      <w:r>
        <w:rPr>
          <w:rFonts w:cs="Tahoma"/>
          <w:sz w:val="22"/>
          <w:szCs w:val="22"/>
        </w:rPr>
        <w:t xml:space="preserve">     </w:t>
      </w:r>
      <w:r w:rsidR="00361551" w:rsidRPr="00144E7E">
        <w:rPr>
          <w:rFonts w:cs="Tahoma"/>
          <w:sz w:val="22"/>
          <w:szCs w:val="22"/>
        </w:rPr>
        <w:t xml:space="preserve">   w sprawie szczegółowego sposobu i zakresu świadczenia usług w zakresie odbierania odpadów komunalnych od właścicieli nieruchomości na terenie Gminy Wiązownica </w:t>
      </w:r>
      <w:r w:rsidR="00361551" w:rsidRPr="00144E7E">
        <w:rPr>
          <w:rFonts w:cs="Tahoma"/>
          <w:sz w:val="22"/>
          <w:szCs w:val="22"/>
        </w:rPr>
        <w:lastRenderedPageBreak/>
        <w:t>i zagospodarowania tych odpadów.</w:t>
      </w:r>
    </w:p>
    <w:p w:rsidR="00FA2C2F" w:rsidRDefault="00361551" w:rsidP="00940248">
      <w:pPr>
        <w:widowControl w:val="0"/>
        <w:numPr>
          <w:ilvl w:val="0"/>
          <w:numId w:val="24"/>
        </w:numPr>
        <w:autoSpaceDE w:val="0"/>
        <w:autoSpaceDN w:val="0"/>
        <w:adjustRightInd w:val="0"/>
        <w:spacing w:line="240" w:lineRule="auto"/>
        <w:ind w:left="709" w:hanging="142"/>
        <w:jc w:val="both"/>
        <w:rPr>
          <w:rFonts w:cs="Tahoma"/>
          <w:sz w:val="22"/>
          <w:szCs w:val="22"/>
        </w:rPr>
      </w:pPr>
      <w:r w:rsidRPr="00144E7E">
        <w:rPr>
          <w:rFonts w:cs="Tahoma"/>
          <w:sz w:val="22"/>
          <w:szCs w:val="22"/>
        </w:rPr>
        <w:t xml:space="preserve">Uchwała Nr XXIII/181/2020 Rady Gminy Wiązownica z dnia 14 października 2020 r.       w sprawie przejęcia obowiązku odbioru odpadów komunalnych od właścicieli nieruchomości, na których znajdują się domki letniskowe, lub które są wykorzystywane na cele </w:t>
      </w:r>
      <w:proofErr w:type="spellStart"/>
      <w:r w:rsidRPr="00144E7E">
        <w:rPr>
          <w:rFonts w:cs="Tahoma"/>
          <w:sz w:val="22"/>
          <w:szCs w:val="22"/>
        </w:rPr>
        <w:t>rekreacyjno</w:t>
      </w:r>
      <w:proofErr w:type="spellEnd"/>
      <w:r w:rsidRPr="00144E7E">
        <w:rPr>
          <w:rFonts w:cs="Tahoma"/>
          <w:sz w:val="22"/>
          <w:szCs w:val="22"/>
        </w:rPr>
        <w:t xml:space="preserve"> – wypoczynkowe, położone na terenie gminy Wiązownica.</w:t>
      </w:r>
    </w:p>
    <w:p w:rsidR="00940248" w:rsidRPr="00940248" w:rsidRDefault="00940248" w:rsidP="00940248">
      <w:pPr>
        <w:widowControl w:val="0"/>
        <w:numPr>
          <w:ilvl w:val="0"/>
          <w:numId w:val="24"/>
        </w:numPr>
        <w:autoSpaceDE w:val="0"/>
        <w:autoSpaceDN w:val="0"/>
        <w:adjustRightInd w:val="0"/>
        <w:spacing w:line="240" w:lineRule="auto"/>
        <w:ind w:left="709" w:hanging="142"/>
        <w:jc w:val="both"/>
        <w:rPr>
          <w:rFonts w:cs="Tahoma"/>
          <w:sz w:val="22"/>
          <w:szCs w:val="22"/>
        </w:rPr>
      </w:pPr>
      <w:r>
        <w:rPr>
          <w:rFonts w:cs="Tahoma"/>
          <w:sz w:val="22"/>
          <w:szCs w:val="22"/>
        </w:rPr>
        <w:t>Uchwałą Nr LIII/390/2022 Rady Gminy Wiązownica z dnia 17 sierpnia 2022 r. w sprawie przejęcia obowiązku odbioru odpadów komunalnych od właścicieli nieruchomości na których nie zamieszkują mieszkańcy,  a powstają odpady komunalne, na których prowadzona jest działalność gospodarcza, na terenie gminy Wiązownica.</w:t>
      </w:r>
    </w:p>
    <w:p w:rsidR="00361551" w:rsidRPr="00361551" w:rsidRDefault="00361551" w:rsidP="00361551">
      <w:pPr>
        <w:widowControl w:val="0"/>
        <w:autoSpaceDE w:val="0"/>
        <w:autoSpaceDN w:val="0"/>
        <w:adjustRightInd w:val="0"/>
        <w:spacing w:line="240" w:lineRule="auto"/>
        <w:jc w:val="both"/>
        <w:rPr>
          <w:rFonts w:cs="Tahoma"/>
          <w:b/>
          <w:sz w:val="22"/>
          <w:szCs w:val="22"/>
        </w:rPr>
      </w:pPr>
      <w:r>
        <w:rPr>
          <w:rFonts w:cs="Tahoma"/>
          <w:b/>
          <w:sz w:val="22"/>
          <w:szCs w:val="22"/>
        </w:rPr>
        <w:t>4</w:t>
      </w:r>
      <w:r w:rsidR="002A4839">
        <w:rPr>
          <w:rFonts w:cs="Tahoma"/>
          <w:b/>
          <w:sz w:val="22"/>
          <w:szCs w:val="22"/>
        </w:rPr>
        <w:t>.5</w:t>
      </w:r>
      <w:r w:rsidR="00B95131">
        <w:rPr>
          <w:rFonts w:cs="Tahoma"/>
          <w:b/>
          <w:sz w:val="22"/>
          <w:szCs w:val="22"/>
        </w:rPr>
        <w:t>.</w:t>
      </w:r>
      <w:r w:rsidR="00E004B0">
        <w:rPr>
          <w:rFonts w:cs="Tahoma"/>
          <w:b/>
          <w:sz w:val="22"/>
          <w:szCs w:val="22"/>
        </w:rPr>
        <w:t xml:space="preserve">   </w:t>
      </w:r>
      <w:r w:rsidR="00FC6B01">
        <w:rPr>
          <w:rFonts w:cs="Tahoma"/>
          <w:b/>
          <w:sz w:val="22"/>
          <w:szCs w:val="22"/>
        </w:rPr>
        <w:tab/>
      </w:r>
      <w:r w:rsidRPr="00361551">
        <w:rPr>
          <w:rFonts w:cs="Tahoma"/>
          <w:b/>
          <w:sz w:val="22"/>
          <w:szCs w:val="22"/>
        </w:rPr>
        <w:t>Odbiorem i zagospodarowanie zostaną objęte następujące rodzaje odpadów</w:t>
      </w:r>
      <w:r w:rsidR="00E92ABD">
        <w:rPr>
          <w:rFonts w:cs="Tahoma"/>
          <w:b/>
          <w:sz w:val="22"/>
          <w:szCs w:val="22"/>
        </w:rPr>
        <w:t xml:space="preserve"> o kodzie</w:t>
      </w:r>
      <w:r w:rsidRPr="00361551">
        <w:rPr>
          <w:rFonts w:cs="Tahoma"/>
          <w:b/>
          <w:sz w:val="22"/>
          <w:szCs w:val="22"/>
        </w:rPr>
        <w:t>:</w:t>
      </w:r>
    </w:p>
    <w:p w:rsidR="00FC6B01" w:rsidRDefault="00FC6B01" w:rsidP="00FC6B01">
      <w:pPr>
        <w:widowControl w:val="0"/>
        <w:autoSpaceDE w:val="0"/>
        <w:autoSpaceDN w:val="0"/>
        <w:adjustRightInd w:val="0"/>
        <w:spacing w:line="240" w:lineRule="auto"/>
        <w:jc w:val="both"/>
        <w:rPr>
          <w:rFonts w:cs="Tahoma"/>
          <w:sz w:val="22"/>
          <w:szCs w:val="22"/>
        </w:rPr>
      </w:pPr>
      <w:r>
        <w:rPr>
          <w:rFonts w:cs="Tahoma"/>
          <w:sz w:val="22"/>
          <w:szCs w:val="22"/>
        </w:rPr>
        <w:tab/>
        <w:t>15 01 06</w:t>
      </w:r>
      <w:r>
        <w:rPr>
          <w:rFonts w:cs="Tahoma"/>
          <w:sz w:val="22"/>
          <w:szCs w:val="22"/>
        </w:rPr>
        <w:tab/>
        <w:t>zmieszane odpady opakowaniowe</w:t>
      </w:r>
    </w:p>
    <w:p w:rsidR="00FC6B01" w:rsidRDefault="00FC6B0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15 01 07</w:t>
      </w:r>
      <w:r>
        <w:rPr>
          <w:rFonts w:cs="Tahoma"/>
          <w:sz w:val="22"/>
          <w:szCs w:val="22"/>
        </w:rPr>
        <w:tab/>
        <w:t>Opakowania ze szkła</w:t>
      </w:r>
    </w:p>
    <w:p w:rsidR="00FC6B01" w:rsidRDefault="00FC6B0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16 01 03</w:t>
      </w:r>
      <w:r>
        <w:rPr>
          <w:rFonts w:cs="Tahoma"/>
          <w:sz w:val="22"/>
          <w:szCs w:val="22"/>
        </w:rPr>
        <w:tab/>
        <w:t>zużyte opony</w:t>
      </w:r>
    </w:p>
    <w:p w:rsidR="00FC6B01" w:rsidRDefault="00FC6B0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20 01 01</w:t>
      </w:r>
      <w:r>
        <w:rPr>
          <w:rFonts w:cs="Tahoma"/>
          <w:sz w:val="22"/>
          <w:szCs w:val="22"/>
        </w:rPr>
        <w:tab/>
        <w:t xml:space="preserve"> papier i tektura</w:t>
      </w:r>
    </w:p>
    <w:p w:rsidR="00FC6B01" w:rsidRDefault="00FC6B0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20 01 35</w:t>
      </w:r>
      <w:r>
        <w:rPr>
          <w:rFonts w:cs="Tahoma"/>
          <w:sz w:val="22"/>
          <w:szCs w:val="22"/>
        </w:rPr>
        <w:tab/>
        <w:t xml:space="preserve">zużyte urządzenia elektryczne i elektroniczne inne niż wymieniowe </w:t>
      </w:r>
    </w:p>
    <w:p w:rsidR="00FC6B01" w:rsidRDefault="00FC6B01" w:rsidP="00FC6B01">
      <w:pPr>
        <w:widowControl w:val="0"/>
        <w:autoSpaceDE w:val="0"/>
        <w:autoSpaceDN w:val="0"/>
        <w:adjustRightInd w:val="0"/>
        <w:spacing w:line="240" w:lineRule="auto"/>
        <w:ind w:left="1776" w:firstLine="348"/>
        <w:jc w:val="both"/>
        <w:rPr>
          <w:rFonts w:cs="Tahoma"/>
          <w:sz w:val="22"/>
          <w:szCs w:val="22"/>
        </w:rPr>
      </w:pPr>
      <w:r>
        <w:rPr>
          <w:rFonts w:cs="Tahoma"/>
          <w:sz w:val="22"/>
          <w:szCs w:val="22"/>
        </w:rPr>
        <w:t>w 20 01 21  i  20 01 23  zawierające niebezpieczne składniki</w:t>
      </w:r>
    </w:p>
    <w:p w:rsidR="00E92ABD" w:rsidRDefault="00E92ABD" w:rsidP="00E92ABD">
      <w:pPr>
        <w:widowControl w:val="0"/>
        <w:autoSpaceDE w:val="0"/>
        <w:autoSpaceDN w:val="0"/>
        <w:adjustRightInd w:val="0"/>
        <w:spacing w:line="240" w:lineRule="auto"/>
        <w:ind w:left="360" w:firstLine="348"/>
        <w:jc w:val="both"/>
        <w:rPr>
          <w:rFonts w:cs="Tahoma"/>
          <w:sz w:val="22"/>
          <w:szCs w:val="22"/>
        </w:rPr>
      </w:pPr>
      <w:r>
        <w:rPr>
          <w:rFonts w:cs="Tahoma"/>
          <w:sz w:val="22"/>
          <w:szCs w:val="22"/>
        </w:rPr>
        <w:t>20 01 36</w:t>
      </w:r>
      <w:r>
        <w:rPr>
          <w:rFonts w:cs="Tahoma"/>
          <w:sz w:val="22"/>
          <w:szCs w:val="22"/>
        </w:rPr>
        <w:tab/>
        <w:t xml:space="preserve">zużyte urządzenia elektryczne i elektroniczne inne niż wymieniowe </w:t>
      </w:r>
    </w:p>
    <w:p w:rsidR="00E92ABD" w:rsidRDefault="00E92ABD" w:rsidP="00E92ABD">
      <w:pPr>
        <w:widowControl w:val="0"/>
        <w:autoSpaceDE w:val="0"/>
        <w:autoSpaceDN w:val="0"/>
        <w:adjustRightInd w:val="0"/>
        <w:spacing w:line="240" w:lineRule="auto"/>
        <w:ind w:left="1416" w:firstLine="708"/>
        <w:jc w:val="both"/>
        <w:rPr>
          <w:rFonts w:cs="Tahoma"/>
          <w:sz w:val="22"/>
          <w:szCs w:val="22"/>
        </w:rPr>
      </w:pPr>
      <w:r>
        <w:rPr>
          <w:rFonts w:cs="Tahoma"/>
          <w:sz w:val="22"/>
          <w:szCs w:val="22"/>
        </w:rPr>
        <w:t>w 20 01 21,  20 01 23  i  20 01 35</w:t>
      </w:r>
    </w:p>
    <w:p w:rsidR="00FC6B01" w:rsidRDefault="00F13F7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20 02 01</w:t>
      </w:r>
      <w:r>
        <w:rPr>
          <w:rFonts w:cs="Tahoma"/>
          <w:sz w:val="22"/>
          <w:szCs w:val="22"/>
        </w:rPr>
        <w:tab/>
        <w:t>odpady ulegające biodegradacji</w:t>
      </w:r>
    </w:p>
    <w:p w:rsidR="00F13F71" w:rsidRDefault="00F13F7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20 03 01</w:t>
      </w:r>
      <w:r>
        <w:rPr>
          <w:rFonts w:cs="Tahoma"/>
          <w:sz w:val="22"/>
          <w:szCs w:val="22"/>
        </w:rPr>
        <w:tab/>
        <w:t>niesegregowane (zmieszane) odpady komunalne</w:t>
      </w:r>
    </w:p>
    <w:p w:rsidR="00F13F71" w:rsidRDefault="00F13F7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20 03 07</w:t>
      </w:r>
      <w:r>
        <w:rPr>
          <w:rFonts w:cs="Tahoma"/>
          <w:sz w:val="22"/>
          <w:szCs w:val="22"/>
        </w:rPr>
        <w:tab/>
        <w:t>odpady wielkogabarytowe</w:t>
      </w:r>
    </w:p>
    <w:p w:rsidR="00F8485F" w:rsidRDefault="00F8485F" w:rsidP="00361551">
      <w:pPr>
        <w:widowControl w:val="0"/>
        <w:autoSpaceDE w:val="0"/>
        <w:autoSpaceDN w:val="0"/>
        <w:adjustRightInd w:val="0"/>
        <w:spacing w:line="240" w:lineRule="auto"/>
        <w:ind w:left="360" w:firstLine="348"/>
        <w:jc w:val="both"/>
        <w:rPr>
          <w:rFonts w:cs="Tahoma"/>
          <w:sz w:val="22"/>
          <w:szCs w:val="22"/>
        </w:rPr>
      </w:pPr>
    </w:p>
    <w:p w:rsidR="009407F8" w:rsidRPr="0041134D" w:rsidRDefault="009407F8" w:rsidP="00361551">
      <w:pPr>
        <w:tabs>
          <w:tab w:val="left" w:pos="567"/>
        </w:tabs>
        <w:spacing w:line="240" w:lineRule="auto"/>
        <w:ind w:left="567" w:hanging="567"/>
        <w:jc w:val="both"/>
        <w:rPr>
          <w:rFonts w:eastAsia="Times New Roman" w:cs="Arial"/>
          <w:sz w:val="22"/>
          <w:szCs w:val="22"/>
          <w:lang w:eastAsia="pl-PL"/>
        </w:rPr>
      </w:pPr>
      <w:r w:rsidRPr="0041134D">
        <w:rPr>
          <w:rFonts w:eastAsia="Times New Roman" w:cs="Arial"/>
          <w:sz w:val="22"/>
          <w:szCs w:val="22"/>
          <w:lang w:eastAsia="pl-PL"/>
        </w:rPr>
        <w:t>4</w:t>
      </w:r>
      <w:r w:rsidR="00B95131">
        <w:rPr>
          <w:rFonts w:eastAsia="Times New Roman" w:cs="Arial"/>
          <w:sz w:val="22"/>
          <w:szCs w:val="22"/>
          <w:lang w:eastAsia="pl-PL"/>
        </w:rPr>
        <w:t>.6.</w:t>
      </w:r>
      <w:r w:rsidRPr="0041134D">
        <w:rPr>
          <w:rFonts w:eastAsia="Times New Roman" w:cs="Arial"/>
          <w:sz w:val="22"/>
          <w:szCs w:val="22"/>
          <w:lang w:eastAsia="pl-PL"/>
        </w:rPr>
        <w:tab/>
        <w:t>Zamawiający nie wymaga realizacji zamówienia przez zakłady pracy chronionej, spółdzielnie socjalne, czy innych wykonawców objętych dyspozycją przepisu art. 94 ust. 1 ustawy.</w:t>
      </w:r>
    </w:p>
    <w:p w:rsidR="009407F8" w:rsidRPr="00EB53AA" w:rsidRDefault="00B95131" w:rsidP="009407F8">
      <w:pPr>
        <w:spacing w:line="20" w:lineRule="atLeast"/>
        <w:ind w:left="567" w:hanging="567"/>
        <w:jc w:val="both"/>
        <w:rPr>
          <w:rFonts w:eastAsia="Times New Roman" w:cs="Arial"/>
          <w:sz w:val="22"/>
          <w:szCs w:val="22"/>
          <w:lang w:eastAsia="pl-PL"/>
        </w:rPr>
      </w:pPr>
      <w:r w:rsidRPr="00EB53AA">
        <w:rPr>
          <w:rFonts w:eastAsia="Times New Roman" w:cs="Arial"/>
          <w:sz w:val="22"/>
          <w:szCs w:val="22"/>
          <w:lang w:eastAsia="pl-PL"/>
        </w:rPr>
        <w:t>4.7.</w:t>
      </w:r>
      <w:r w:rsidR="009407F8" w:rsidRPr="00EB53AA">
        <w:rPr>
          <w:rFonts w:eastAsia="Times New Roman" w:cs="Arial"/>
          <w:sz w:val="22"/>
          <w:szCs w:val="22"/>
          <w:lang w:eastAsia="pl-PL"/>
        </w:rPr>
        <w:tab/>
        <w:t>Zamawiający nie przewiduje możliwości udzielania zamówień, o których mowa w art. 214 ust. 1 pkt 7  i 8 ustawy.</w:t>
      </w:r>
    </w:p>
    <w:p w:rsidR="009407F8" w:rsidRPr="0041134D" w:rsidRDefault="00B95131" w:rsidP="009407F8">
      <w:pPr>
        <w:spacing w:line="20" w:lineRule="atLeast"/>
        <w:jc w:val="both"/>
        <w:rPr>
          <w:rFonts w:cs="Arial"/>
          <w:sz w:val="22"/>
          <w:szCs w:val="22"/>
          <w:lang w:eastAsia="pl-PL"/>
        </w:rPr>
      </w:pPr>
      <w:r>
        <w:rPr>
          <w:rFonts w:cs="Arial"/>
          <w:sz w:val="22"/>
          <w:szCs w:val="22"/>
          <w:lang w:eastAsia="pl-PL"/>
        </w:rPr>
        <w:t>4.8.</w:t>
      </w:r>
      <w:r w:rsidR="009407F8" w:rsidRPr="0041134D">
        <w:rPr>
          <w:rFonts w:cs="Arial"/>
          <w:sz w:val="22"/>
          <w:szCs w:val="22"/>
          <w:lang w:eastAsia="pl-PL"/>
        </w:rPr>
        <w:t xml:space="preserve">   Zamawiający nie dopuszcza składania ofert wariantowych.</w:t>
      </w:r>
    </w:p>
    <w:p w:rsidR="009407F8" w:rsidRPr="0041134D" w:rsidRDefault="009407F8" w:rsidP="009407F8">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sidRPr="0041134D">
        <w:rPr>
          <w:rFonts w:cs="Tahoma"/>
          <w:sz w:val="22"/>
          <w:szCs w:val="22"/>
        </w:rPr>
        <w:t>4</w:t>
      </w:r>
      <w:r w:rsidR="00B95131">
        <w:rPr>
          <w:rFonts w:cs="Tahoma"/>
          <w:sz w:val="22"/>
          <w:szCs w:val="22"/>
        </w:rPr>
        <w:t>.9.</w:t>
      </w:r>
      <w:r w:rsidRPr="0041134D">
        <w:rPr>
          <w:rFonts w:cs="Tahoma"/>
          <w:sz w:val="22"/>
          <w:szCs w:val="22"/>
        </w:rPr>
        <w:t xml:space="preserve">  Zamawiający nie przewiduje wyboru najkorzystniejszej oferty przy zastosowaniu aukcji elektronicznej wraz z informacjami, zawartymi w art. 230 ustawy Pzp.</w:t>
      </w:r>
    </w:p>
    <w:p w:rsidR="009407F8" w:rsidRPr="007C236E" w:rsidRDefault="00B95131" w:rsidP="007C236E">
      <w:pPr>
        <w:spacing w:line="20" w:lineRule="atLeast"/>
        <w:ind w:left="567" w:hanging="567"/>
        <w:jc w:val="both"/>
        <w:rPr>
          <w:rFonts w:cs="Arial"/>
          <w:sz w:val="22"/>
          <w:szCs w:val="22"/>
          <w:lang w:eastAsia="pl-PL"/>
        </w:rPr>
      </w:pPr>
      <w:r>
        <w:rPr>
          <w:rFonts w:cs="Arial"/>
          <w:sz w:val="22"/>
          <w:szCs w:val="22"/>
          <w:lang w:eastAsia="pl-PL"/>
        </w:rPr>
        <w:t>4.10.</w:t>
      </w:r>
      <w:r w:rsidR="007C236E">
        <w:rPr>
          <w:rFonts w:cs="Arial"/>
          <w:sz w:val="22"/>
          <w:szCs w:val="22"/>
          <w:lang w:eastAsia="pl-PL"/>
        </w:rPr>
        <w:tab/>
      </w:r>
      <w:r w:rsidR="009407F8" w:rsidRPr="007C236E">
        <w:rPr>
          <w:rFonts w:cs="Arial"/>
          <w:sz w:val="22"/>
          <w:szCs w:val="22"/>
          <w:lang w:eastAsia="pl-PL"/>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9407F8" w:rsidRPr="007C236E" w:rsidRDefault="00B95131" w:rsidP="007C236E">
      <w:pPr>
        <w:spacing w:line="20" w:lineRule="atLeast"/>
        <w:ind w:left="567" w:hanging="567"/>
        <w:jc w:val="both"/>
        <w:rPr>
          <w:rFonts w:cs="Arial"/>
          <w:sz w:val="22"/>
          <w:szCs w:val="22"/>
          <w:lang w:eastAsia="pl-PL"/>
        </w:rPr>
      </w:pPr>
      <w:r>
        <w:rPr>
          <w:rFonts w:cs="Tahoma"/>
          <w:spacing w:val="-1"/>
          <w:sz w:val="22"/>
          <w:szCs w:val="22"/>
        </w:rPr>
        <w:t>4.11.</w:t>
      </w:r>
      <w:r w:rsidR="007C236E">
        <w:rPr>
          <w:rFonts w:cs="Tahoma"/>
          <w:spacing w:val="-1"/>
          <w:sz w:val="22"/>
          <w:szCs w:val="22"/>
        </w:rPr>
        <w:tab/>
      </w:r>
      <w:r w:rsidR="009407F8" w:rsidRPr="007C236E">
        <w:rPr>
          <w:rFonts w:cs="Tahoma"/>
          <w:spacing w:val="-1"/>
          <w:sz w:val="22"/>
          <w:szCs w:val="22"/>
        </w:rPr>
        <w:t xml:space="preserve">Zamawiający nie wymaga od Wykonawcy przeprowadzenia wizji lokalnej  lub sprawdzenia dokumentów  niezbędnych do  realizacji zamówienia, o których mowa w art. 131 ust. 2 ustawy Pzp.  </w:t>
      </w:r>
    </w:p>
    <w:p w:rsidR="00B95131" w:rsidRPr="00E004B0" w:rsidRDefault="009407F8" w:rsidP="00026D2B">
      <w:pPr>
        <w:pStyle w:val="Akapitzlist"/>
        <w:numPr>
          <w:ilvl w:val="1"/>
          <w:numId w:val="32"/>
        </w:numPr>
        <w:spacing w:line="20" w:lineRule="atLeast"/>
        <w:ind w:left="567" w:hanging="567"/>
        <w:jc w:val="both"/>
        <w:rPr>
          <w:rFonts w:ascii="CG Omega" w:hAnsi="CG Omega" w:cs="Arial"/>
          <w:b w:val="0"/>
          <w:sz w:val="22"/>
          <w:szCs w:val="22"/>
          <w:lang w:eastAsia="pl-PL"/>
        </w:rPr>
      </w:pPr>
      <w:r w:rsidRPr="00E004B0">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w:t>
      </w:r>
      <w:r w:rsidR="00B95131" w:rsidRPr="00E004B0">
        <w:rPr>
          <w:rFonts w:ascii="CG Omega" w:hAnsi="CG Omega" w:cs="Tahoma"/>
          <w:b w:val="0"/>
          <w:sz w:val="22"/>
          <w:szCs w:val="22"/>
        </w:rPr>
        <w:t xml:space="preserve"> </w:t>
      </w:r>
      <w:r w:rsidRPr="00E004B0">
        <w:rPr>
          <w:rFonts w:ascii="CG Omega" w:hAnsi="CG Omega" w:cs="Tahoma"/>
          <w:b w:val="0"/>
          <w:sz w:val="22"/>
          <w:szCs w:val="22"/>
        </w:rPr>
        <w:t>ustawy Pzp.</w:t>
      </w:r>
    </w:p>
    <w:p w:rsidR="009407F8" w:rsidRPr="00B95131" w:rsidRDefault="009407F8" w:rsidP="00026D2B">
      <w:pPr>
        <w:pStyle w:val="Akapitzlist"/>
        <w:numPr>
          <w:ilvl w:val="1"/>
          <w:numId w:val="32"/>
        </w:numPr>
        <w:spacing w:line="20" w:lineRule="atLeast"/>
        <w:ind w:left="567" w:hanging="567"/>
        <w:jc w:val="both"/>
        <w:rPr>
          <w:rFonts w:cs="Arial"/>
          <w:b w:val="0"/>
          <w:sz w:val="22"/>
          <w:szCs w:val="22"/>
          <w:lang w:eastAsia="pl-PL"/>
        </w:rPr>
      </w:pPr>
      <w:r w:rsidRPr="00B95131">
        <w:rPr>
          <w:rFonts w:ascii="CG Omega" w:hAnsi="CG Omega" w:cs="Tahoma"/>
          <w:b w:val="0"/>
          <w:sz w:val="22"/>
          <w:szCs w:val="22"/>
        </w:rPr>
        <w:t>Zamawiający nie zastrzega obowiązku osobistego wykonania kluczowych części zamówienia przez Wykonawcę, zgodnie z art. 60, 121 ustawy Pzp.</w:t>
      </w:r>
    </w:p>
    <w:p w:rsidR="009A23C2" w:rsidRPr="00E004B0" w:rsidRDefault="009A23C2" w:rsidP="00026D2B">
      <w:pPr>
        <w:pStyle w:val="Akapitzlist"/>
        <w:numPr>
          <w:ilvl w:val="1"/>
          <w:numId w:val="32"/>
        </w:numPr>
        <w:autoSpaceDE w:val="0"/>
        <w:autoSpaceDN w:val="0"/>
        <w:adjustRightInd w:val="0"/>
        <w:ind w:left="567" w:hanging="567"/>
        <w:jc w:val="both"/>
        <w:rPr>
          <w:rFonts w:ascii="CG Omega" w:hAnsi="CG Omega" w:cs="Tahoma"/>
          <w:b w:val="0"/>
          <w:sz w:val="22"/>
          <w:szCs w:val="22"/>
        </w:rPr>
      </w:pPr>
      <w:r w:rsidRPr="00E004B0">
        <w:rPr>
          <w:rFonts w:ascii="CG Omega" w:hAnsi="CG Omega" w:cs="Tahoma"/>
          <w:b w:val="0"/>
          <w:sz w:val="22"/>
          <w:szCs w:val="22"/>
        </w:rPr>
        <w:t>Zamawiający wymaga, aby stosownie do przepisu art. 95 ustawy Pzp. Wykonawca lub podwykonawca zatrudnił na umowę o pracę osoby wykonujące czynności związane z realizacją zamówienia, w sposób określony w art. 22  § 1 ustawy – Kodeks pracy.</w:t>
      </w:r>
    </w:p>
    <w:p w:rsidR="009A23C2" w:rsidRPr="00E3217B" w:rsidRDefault="009A23C2" w:rsidP="009A23C2">
      <w:pPr>
        <w:spacing w:line="240" w:lineRule="auto"/>
        <w:ind w:left="709"/>
        <w:jc w:val="both"/>
        <w:rPr>
          <w:rFonts w:cs="Tahoma"/>
          <w:sz w:val="22"/>
          <w:szCs w:val="22"/>
        </w:rPr>
      </w:pPr>
      <w:r w:rsidRPr="00E3217B">
        <w:rPr>
          <w:rFonts w:cs="Tahoma"/>
          <w:sz w:val="22"/>
          <w:szCs w:val="22"/>
        </w:rPr>
        <w:t>W szczególności zamawiający wymaga, aby osoby realizujące przedmiot zamówienia  były zatrudnione na podstawie umowy o pracę na czas nieokreślony, czas określony lub okres próbny, w pełnym wymiarze czasu pracy.</w:t>
      </w:r>
    </w:p>
    <w:p w:rsidR="009A23C2" w:rsidRPr="00E3217B" w:rsidRDefault="00B95131" w:rsidP="009A23C2">
      <w:pPr>
        <w:spacing w:line="240" w:lineRule="auto"/>
        <w:ind w:left="709" w:hanging="709"/>
        <w:jc w:val="both"/>
        <w:rPr>
          <w:rFonts w:cs="Tahoma"/>
          <w:sz w:val="22"/>
          <w:szCs w:val="22"/>
        </w:rPr>
      </w:pPr>
      <w:r>
        <w:rPr>
          <w:rFonts w:cs="Tahoma"/>
          <w:sz w:val="22"/>
          <w:szCs w:val="22"/>
        </w:rPr>
        <w:lastRenderedPageBreak/>
        <w:t xml:space="preserve">4.15. </w:t>
      </w:r>
      <w:r w:rsidR="00E004B0">
        <w:rPr>
          <w:rFonts w:cs="Tahoma"/>
          <w:sz w:val="22"/>
          <w:szCs w:val="22"/>
        </w:rPr>
        <w:tab/>
      </w:r>
      <w:r w:rsidR="009A23C2" w:rsidRPr="00E3217B">
        <w:rPr>
          <w:rFonts w:cs="Tahoma"/>
          <w:sz w:val="22"/>
          <w:szCs w:val="22"/>
        </w:rPr>
        <w:t>Zamawiający wymaga, aby wykonawca lub podwykonawca zatrudnił na umowę o pracę osoby, którym powierzone zostaną czynności związane z realizacją zamówienia – tj. min. - kierowców pojazdów,</w:t>
      </w:r>
    </w:p>
    <w:p w:rsidR="009A23C2" w:rsidRPr="00E3217B" w:rsidRDefault="009A23C2" w:rsidP="009A23C2">
      <w:pPr>
        <w:pStyle w:val="Akapitzlist"/>
        <w:tabs>
          <w:tab w:val="left" w:pos="284"/>
          <w:tab w:val="left" w:pos="3119"/>
        </w:tabs>
        <w:autoSpaceDN w:val="0"/>
        <w:ind w:left="600"/>
        <w:jc w:val="both"/>
        <w:rPr>
          <w:rFonts w:ascii="CG Omega" w:hAnsi="CG Omega" w:cs="Tahoma"/>
          <w:b w:val="0"/>
          <w:sz w:val="22"/>
          <w:szCs w:val="22"/>
        </w:rPr>
      </w:pPr>
      <w:r>
        <w:rPr>
          <w:rFonts w:ascii="CG Omega" w:hAnsi="CG Omega" w:cs="Tahoma"/>
          <w:b w:val="0"/>
          <w:sz w:val="22"/>
          <w:szCs w:val="22"/>
        </w:rPr>
        <w:t xml:space="preserve">  </w:t>
      </w:r>
      <w:r w:rsidRPr="00E3217B">
        <w:rPr>
          <w:rFonts w:ascii="CG Omega" w:hAnsi="CG Omega" w:cs="Tahoma"/>
          <w:b w:val="0"/>
          <w:sz w:val="22"/>
          <w:szCs w:val="22"/>
        </w:rPr>
        <w:t xml:space="preserve">- pracowników zajmujące się odbiorem odpadów. </w:t>
      </w:r>
    </w:p>
    <w:p w:rsidR="009A23C2" w:rsidRDefault="009A23C2" w:rsidP="009A23C2">
      <w:pPr>
        <w:autoSpaceDE w:val="0"/>
        <w:autoSpaceDN w:val="0"/>
        <w:adjustRightInd w:val="0"/>
        <w:spacing w:line="240" w:lineRule="auto"/>
        <w:ind w:left="567"/>
        <w:jc w:val="both"/>
        <w:rPr>
          <w:rFonts w:eastAsia="Times New Roman"/>
          <w:kern w:val="20"/>
          <w:sz w:val="22"/>
          <w:szCs w:val="22"/>
          <w:lang w:eastAsia="pl-PL"/>
        </w:rPr>
      </w:pPr>
      <w:r w:rsidRPr="000154ED">
        <w:rPr>
          <w:rFonts w:cs="Tahoma"/>
          <w:sz w:val="22"/>
          <w:szCs w:val="22"/>
        </w:rPr>
        <w:t xml:space="preserve"> </w:t>
      </w:r>
      <w:r>
        <w:rPr>
          <w:rFonts w:cs="Tahoma"/>
          <w:sz w:val="22"/>
          <w:szCs w:val="22"/>
        </w:rPr>
        <w:t xml:space="preserve"> </w:t>
      </w:r>
      <w:r w:rsidRPr="000154ED">
        <w:rPr>
          <w:rFonts w:eastAsia="Times New Roman"/>
          <w:kern w:val="20"/>
          <w:sz w:val="22"/>
          <w:szCs w:val="22"/>
          <w:lang w:eastAsia="pl-PL"/>
        </w:rPr>
        <w:t xml:space="preserve">Wymóg ten nie dotyczy osób wykonujących usługi na podstawie tzw. samozatrudnienia </w:t>
      </w:r>
      <w:r>
        <w:rPr>
          <w:rFonts w:eastAsia="Times New Roman"/>
          <w:kern w:val="20"/>
          <w:sz w:val="22"/>
          <w:szCs w:val="22"/>
          <w:lang w:eastAsia="pl-PL"/>
        </w:rPr>
        <w:t xml:space="preserve">  </w:t>
      </w:r>
    </w:p>
    <w:p w:rsidR="009A23C2" w:rsidRPr="000154ED" w:rsidRDefault="009A23C2" w:rsidP="009A23C2">
      <w:pPr>
        <w:autoSpaceDE w:val="0"/>
        <w:autoSpaceDN w:val="0"/>
        <w:adjustRightInd w:val="0"/>
        <w:spacing w:line="240" w:lineRule="auto"/>
        <w:ind w:left="567"/>
        <w:jc w:val="both"/>
        <w:rPr>
          <w:rFonts w:eastAsia="Times New Roman"/>
          <w:kern w:val="20"/>
          <w:sz w:val="22"/>
          <w:szCs w:val="22"/>
          <w:lang w:eastAsia="pl-PL"/>
        </w:rPr>
      </w:pPr>
      <w:r>
        <w:rPr>
          <w:rFonts w:eastAsia="Times New Roman"/>
          <w:kern w:val="20"/>
          <w:sz w:val="22"/>
          <w:szCs w:val="22"/>
          <w:lang w:eastAsia="pl-PL"/>
        </w:rPr>
        <w:t xml:space="preserve">  </w:t>
      </w:r>
      <w:r w:rsidRPr="000154ED">
        <w:rPr>
          <w:rFonts w:eastAsia="Times New Roman"/>
          <w:kern w:val="20"/>
          <w:sz w:val="22"/>
          <w:szCs w:val="22"/>
          <w:lang w:eastAsia="pl-PL"/>
        </w:rPr>
        <w:t>(jako podwykonawca).</w:t>
      </w:r>
    </w:p>
    <w:p w:rsidR="009A23C2" w:rsidRPr="00E3217B" w:rsidRDefault="00B95131" w:rsidP="009A23C2">
      <w:pPr>
        <w:tabs>
          <w:tab w:val="left" w:pos="0"/>
          <w:tab w:val="left" w:pos="3119"/>
        </w:tabs>
        <w:suppressAutoHyphens/>
        <w:autoSpaceDN w:val="0"/>
        <w:spacing w:line="240" w:lineRule="auto"/>
        <w:ind w:left="709" w:hanging="709"/>
        <w:jc w:val="both"/>
        <w:rPr>
          <w:rFonts w:cs="Tahoma"/>
          <w:sz w:val="22"/>
          <w:szCs w:val="22"/>
        </w:rPr>
      </w:pPr>
      <w:r>
        <w:rPr>
          <w:rFonts w:cs="Tahoma"/>
          <w:sz w:val="22"/>
          <w:szCs w:val="22"/>
        </w:rPr>
        <w:t>4.16.</w:t>
      </w:r>
      <w:r w:rsidR="009A23C2" w:rsidRPr="00E3217B">
        <w:rPr>
          <w:rFonts w:cs="Tahoma"/>
          <w:sz w:val="22"/>
          <w:szCs w:val="22"/>
        </w:rPr>
        <w:t xml:space="preserve">  </w:t>
      </w:r>
      <w:r w:rsidR="009A23C2">
        <w:rPr>
          <w:rFonts w:cs="Tahoma"/>
          <w:sz w:val="22"/>
          <w:szCs w:val="22"/>
        </w:rPr>
        <w:tab/>
      </w:r>
      <w:r w:rsidR="009A23C2" w:rsidRPr="00E3217B">
        <w:rPr>
          <w:rFonts w:cs="Tahoma"/>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006E2840" w:rsidRPr="006E2840">
        <w:rPr>
          <w:rFonts w:cs="Tahoma"/>
          <w:sz w:val="22"/>
          <w:szCs w:val="22"/>
        </w:rPr>
        <w:t>4.</w:t>
      </w:r>
      <w:r w:rsidR="006E2840">
        <w:rPr>
          <w:rFonts w:cs="Tahoma"/>
          <w:sz w:val="22"/>
          <w:szCs w:val="22"/>
        </w:rPr>
        <w:t>15</w:t>
      </w:r>
      <w:r w:rsidR="009A23C2" w:rsidRPr="005E687C">
        <w:rPr>
          <w:rFonts w:cs="Tahoma"/>
          <w:sz w:val="22"/>
          <w:szCs w:val="22"/>
        </w:rPr>
        <w:t xml:space="preserve"> </w:t>
      </w:r>
      <w:r w:rsidR="009A23C2" w:rsidRPr="00E3217B">
        <w:rPr>
          <w:rFonts w:cs="Tahoma"/>
          <w:sz w:val="22"/>
          <w:szCs w:val="22"/>
        </w:rPr>
        <w:t xml:space="preserve">Zamawiający uprawniony jest w szczególności do: </w:t>
      </w:r>
    </w:p>
    <w:p w:rsidR="009A23C2" w:rsidRPr="00E3217B" w:rsidRDefault="009A23C2" w:rsidP="009A23C2">
      <w:pPr>
        <w:tabs>
          <w:tab w:val="left" w:pos="0"/>
          <w:tab w:val="left" w:pos="3119"/>
        </w:tabs>
        <w:suppressAutoHyphens/>
        <w:autoSpaceDN w:val="0"/>
        <w:spacing w:line="240" w:lineRule="auto"/>
        <w:ind w:left="851" w:hanging="567"/>
        <w:jc w:val="both"/>
        <w:rPr>
          <w:rFonts w:cs="Tahoma"/>
          <w:sz w:val="22"/>
          <w:szCs w:val="22"/>
        </w:rPr>
      </w:pPr>
      <w:r w:rsidRPr="00E3217B">
        <w:rPr>
          <w:rFonts w:cs="Tahoma"/>
          <w:sz w:val="22"/>
          <w:szCs w:val="22"/>
        </w:rPr>
        <w:t xml:space="preserve">       - żądania oświadczeń i dokumentów w zakresie potwierdzenia spełniania ww. wymogów  i dokonywania ich oceny,</w:t>
      </w:r>
    </w:p>
    <w:p w:rsidR="009A23C2" w:rsidRDefault="009A23C2" w:rsidP="009A23C2">
      <w:pPr>
        <w:tabs>
          <w:tab w:val="left" w:pos="0"/>
          <w:tab w:val="left" w:pos="3119"/>
        </w:tabs>
        <w:suppressAutoHyphens/>
        <w:autoSpaceDN w:val="0"/>
        <w:spacing w:line="240" w:lineRule="auto"/>
        <w:ind w:left="709" w:hanging="425"/>
        <w:jc w:val="both"/>
        <w:rPr>
          <w:rFonts w:cs="Tahoma"/>
          <w:sz w:val="22"/>
          <w:szCs w:val="22"/>
        </w:rPr>
      </w:pPr>
      <w:r w:rsidRPr="00E3217B">
        <w:rPr>
          <w:rFonts w:cs="Tahoma"/>
          <w:sz w:val="22"/>
          <w:szCs w:val="22"/>
        </w:rPr>
        <w:t xml:space="preserve">       - żądania wyjaśnień w przypadku wątpliwości w zakresie potwierdzenia spełniania   w/w. </w:t>
      </w:r>
      <w:r>
        <w:rPr>
          <w:rFonts w:cs="Tahoma"/>
          <w:sz w:val="22"/>
          <w:szCs w:val="22"/>
        </w:rPr>
        <w:t xml:space="preserve">     </w:t>
      </w:r>
    </w:p>
    <w:p w:rsidR="009A23C2" w:rsidRPr="00E3217B" w:rsidRDefault="009A23C2" w:rsidP="009A23C2">
      <w:pPr>
        <w:tabs>
          <w:tab w:val="left" w:pos="0"/>
          <w:tab w:val="left" w:pos="3119"/>
        </w:tabs>
        <w:suppressAutoHyphens/>
        <w:autoSpaceDN w:val="0"/>
        <w:spacing w:line="240" w:lineRule="auto"/>
        <w:ind w:left="709" w:hanging="425"/>
        <w:jc w:val="both"/>
        <w:rPr>
          <w:rFonts w:cs="Tahoma"/>
          <w:sz w:val="22"/>
          <w:szCs w:val="22"/>
        </w:rPr>
      </w:pPr>
      <w:r>
        <w:rPr>
          <w:rFonts w:cs="Tahoma"/>
          <w:sz w:val="22"/>
          <w:szCs w:val="22"/>
        </w:rPr>
        <w:t xml:space="preserve">         </w:t>
      </w:r>
      <w:r w:rsidRPr="00E3217B">
        <w:rPr>
          <w:rFonts w:cs="Tahoma"/>
          <w:sz w:val="22"/>
          <w:szCs w:val="22"/>
        </w:rPr>
        <w:t>wymogów,</w:t>
      </w:r>
    </w:p>
    <w:p w:rsidR="009A23C2" w:rsidRPr="00E3217B" w:rsidRDefault="009A23C2" w:rsidP="009A23C2">
      <w:pPr>
        <w:ind w:left="567"/>
        <w:jc w:val="both"/>
        <w:rPr>
          <w:rFonts w:cs="Tahoma"/>
          <w:sz w:val="22"/>
          <w:szCs w:val="22"/>
        </w:rPr>
      </w:pPr>
      <w:r>
        <w:rPr>
          <w:rFonts w:cs="Tahoma"/>
          <w:sz w:val="22"/>
          <w:szCs w:val="22"/>
        </w:rPr>
        <w:t xml:space="preserve">  </w:t>
      </w:r>
      <w:r w:rsidRPr="00E3217B">
        <w:rPr>
          <w:rFonts w:cs="Tahoma"/>
          <w:sz w:val="22"/>
          <w:szCs w:val="22"/>
        </w:rPr>
        <w:t>- przeprowadzania kontroli na miejscu wykonywania świadczenia.</w:t>
      </w:r>
    </w:p>
    <w:p w:rsidR="00B95131" w:rsidRPr="00E004B0" w:rsidRDefault="009A23C2" w:rsidP="00026D2B">
      <w:pPr>
        <w:pStyle w:val="Akapitzlist"/>
        <w:widowControl w:val="0"/>
        <w:numPr>
          <w:ilvl w:val="1"/>
          <w:numId w:val="33"/>
        </w:numPr>
        <w:autoSpaceDE w:val="0"/>
        <w:autoSpaceDN w:val="0"/>
        <w:adjustRightInd w:val="0"/>
        <w:ind w:left="709" w:right="11" w:hanging="709"/>
        <w:jc w:val="both"/>
        <w:rPr>
          <w:rFonts w:ascii="CG Omega" w:hAnsi="CG Omega" w:cs="Tahoma"/>
          <w:b w:val="0"/>
          <w:spacing w:val="1"/>
          <w:sz w:val="22"/>
          <w:szCs w:val="22"/>
        </w:rPr>
      </w:pPr>
      <w:r w:rsidRPr="00E004B0">
        <w:rPr>
          <w:rFonts w:ascii="CG Omega" w:hAnsi="CG Omega" w:cs="Tahoma"/>
          <w:b w:val="0"/>
          <w:sz w:val="22"/>
          <w:szCs w:val="22"/>
        </w:rPr>
        <w:t xml:space="preserve">Na potwierdzenie faktu zatrudnienia, Wykonawca zobowiązany jest przedstawić Zamawiającemu w  dniu podpisania umowy, oświadczenie zawierające wykaz osób zatrudnionych na podstawie umowy o pracę (wykaz osób wraz z kserokopią zawartych umów (w formie zanonimizowanej)  – do wglądu, lub wydruk z ZUS o liczbie pracowników zatrudnionych przez wykonawcę, oraz zakres wykonywanych przez nich czynności lub poświadczoną za zgodność z oryginałem przez Wykonawcę lub Podwykonawcę kopię dowodu potwierdzającego zgłoszenie pracownika do  ubezpieczeń, w sposób zapewniający ochronę danych osobowych pracowników.  Zamawiający informuje, że zgodnie z przepisami ustawy o ochronie danych osobowych imię i nazwisko nie podlega </w:t>
      </w:r>
      <w:proofErr w:type="spellStart"/>
      <w:r w:rsidRPr="00E004B0">
        <w:rPr>
          <w:rFonts w:ascii="CG Omega" w:hAnsi="CG Omega" w:cs="Tahoma"/>
          <w:b w:val="0"/>
          <w:sz w:val="22"/>
          <w:szCs w:val="22"/>
        </w:rPr>
        <w:t>anonimizacji</w:t>
      </w:r>
      <w:proofErr w:type="spellEnd"/>
      <w:r w:rsidRPr="00E004B0">
        <w:rPr>
          <w:rFonts w:ascii="CG Omega" w:hAnsi="CG Omega" w:cs="Tahoma"/>
          <w:b w:val="0"/>
          <w:sz w:val="22"/>
          <w:szCs w:val="22"/>
        </w:rPr>
        <w:t>. W przypadku zaistnienia okoliczności skutkujących zmianą wskazanych w wykazie osób, wykonawca jest zobowiązany do zastąpienia  tych osób, innymi osobami na warunkach  jak powyżej.</w:t>
      </w:r>
    </w:p>
    <w:p w:rsidR="00B95131" w:rsidRPr="00E004B0" w:rsidRDefault="009A23C2" w:rsidP="00026D2B">
      <w:pPr>
        <w:pStyle w:val="Akapitzlist"/>
        <w:widowControl w:val="0"/>
        <w:numPr>
          <w:ilvl w:val="1"/>
          <w:numId w:val="33"/>
        </w:numPr>
        <w:autoSpaceDE w:val="0"/>
        <w:autoSpaceDN w:val="0"/>
        <w:adjustRightInd w:val="0"/>
        <w:ind w:left="709" w:right="11" w:hanging="709"/>
        <w:jc w:val="both"/>
        <w:rPr>
          <w:rFonts w:ascii="CG Omega" w:hAnsi="CG Omega" w:cs="Tahoma"/>
          <w:b w:val="0"/>
          <w:spacing w:val="1"/>
          <w:sz w:val="22"/>
          <w:szCs w:val="22"/>
        </w:rPr>
      </w:pPr>
      <w:r w:rsidRPr="00E004B0">
        <w:rPr>
          <w:rFonts w:ascii="CG Omega" w:hAnsi="CG Omega" w:cs="Tahoma"/>
          <w:b w:val="0"/>
          <w:spacing w:val="1"/>
          <w:sz w:val="22"/>
          <w:szCs w:val="22"/>
        </w:rPr>
        <w:t xml:space="preserve">Nieprzedłożenie dokumentów o których mowa w pkt. </w:t>
      </w:r>
      <w:r w:rsidR="006E2840" w:rsidRPr="006E2840">
        <w:rPr>
          <w:rFonts w:ascii="CG Omega" w:hAnsi="CG Omega" w:cs="Tahoma"/>
          <w:b w:val="0"/>
          <w:spacing w:val="1"/>
          <w:sz w:val="22"/>
          <w:szCs w:val="22"/>
        </w:rPr>
        <w:t>4.16</w:t>
      </w:r>
      <w:r w:rsidRPr="00E004B0">
        <w:rPr>
          <w:rFonts w:ascii="CG Omega" w:hAnsi="CG Omega" w:cs="Tahoma"/>
          <w:b w:val="0"/>
          <w:spacing w:val="1"/>
          <w:sz w:val="22"/>
          <w:szCs w:val="22"/>
        </w:rPr>
        <w:t xml:space="preserve"> w terminach określonych przez Zamawiającego będzie traktowane jako uchylanie się od obowiązku zatrudnienia pracowników świadczących czynności na podstawie umowy o pracę.</w:t>
      </w:r>
    </w:p>
    <w:p w:rsidR="00DF0BF3" w:rsidRPr="00E004B0" w:rsidRDefault="009A23C2" w:rsidP="00026D2B">
      <w:pPr>
        <w:pStyle w:val="Akapitzlist"/>
        <w:widowControl w:val="0"/>
        <w:numPr>
          <w:ilvl w:val="1"/>
          <w:numId w:val="33"/>
        </w:numPr>
        <w:autoSpaceDE w:val="0"/>
        <w:autoSpaceDN w:val="0"/>
        <w:adjustRightInd w:val="0"/>
        <w:ind w:left="709" w:right="11" w:hanging="709"/>
        <w:jc w:val="both"/>
        <w:rPr>
          <w:rFonts w:ascii="CG Omega" w:hAnsi="CG Omega" w:cs="Tahoma"/>
          <w:b w:val="0"/>
          <w:spacing w:val="1"/>
          <w:sz w:val="22"/>
          <w:szCs w:val="22"/>
        </w:rPr>
      </w:pPr>
      <w:r w:rsidRPr="00E004B0">
        <w:rPr>
          <w:rFonts w:ascii="CG Omega" w:hAnsi="CG Omega" w:cs="Tahoma"/>
          <w:b w:val="0"/>
          <w:spacing w:val="1"/>
          <w:sz w:val="22"/>
          <w:szCs w:val="22"/>
        </w:rPr>
        <w:t xml:space="preserve">Sankcje w stosunku do Wykonawcy lub Podwykonawcy, za  wykonywanie czynności związanych z przedmiotem zamówienia przez osoby nie zatrudnione na podstawie umowy o pracę, w przypadku zatrudnienia mniejszej liczby osób lub nieprzedłożenia dokumentów lub dowodów na potwierdzenie zatrudnienia pracowników na podstawie umowy o pracę, określone zostały w projekcie umowy.  </w:t>
      </w:r>
    </w:p>
    <w:p w:rsidR="00DF0BF3" w:rsidRPr="00EB53AA" w:rsidRDefault="00E004B0" w:rsidP="00E004B0">
      <w:pPr>
        <w:ind w:left="708" w:hanging="708"/>
        <w:jc w:val="both"/>
        <w:rPr>
          <w:sz w:val="22"/>
          <w:szCs w:val="22"/>
        </w:rPr>
      </w:pPr>
      <w:r w:rsidRPr="00EB53AA">
        <w:rPr>
          <w:sz w:val="22"/>
          <w:szCs w:val="22"/>
        </w:rPr>
        <w:t>4.20.</w:t>
      </w:r>
      <w:r w:rsidRPr="00EB53AA">
        <w:rPr>
          <w:sz w:val="22"/>
          <w:szCs w:val="22"/>
        </w:rPr>
        <w:tab/>
      </w:r>
      <w:r w:rsidR="00DF0BF3" w:rsidRPr="00EB53AA">
        <w:rPr>
          <w:sz w:val="22"/>
          <w:szCs w:val="22"/>
        </w:rPr>
        <w:t xml:space="preserve">Wykonawca zobowiązany jest przez cały okres obowiązywania umowy posiadać  pojazdy, które będą wykorzystywane do świadczenia usługi odbioru odpadów z terenu gminy Wiązownica, </w:t>
      </w:r>
    </w:p>
    <w:p w:rsidR="00DF0BF3" w:rsidRPr="001A708E" w:rsidRDefault="00E004B0" w:rsidP="00E004B0">
      <w:pPr>
        <w:ind w:left="705" w:hanging="705"/>
        <w:jc w:val="both"/>
        <w:rPr>
          <w:sz w:val="22"/>
          <w:szCs w:val="22"/>
        </w:rPr>
      </w:pPr>
      <w:r w:rsidRPr="001A708E">
        <w:rPr>
          <w:sz w:val="22"/>
          <w:szCs w:val="22"/>
        </w:rPr>
        <w:t>4.21.</w:t>
      </w:r>
      <w:r w:rsidRPr="001A708E">
        <w:rPr>
          <w:sz w:val="22"/>
          <w:szCs w:val="22"/>
        </w:rPr>
        <w:tab/>
      </w:r>
      <w:r w:rsidR="00DF0BF3" w:rsidRPr="001A708E">
        <w:rPr>
          <w:sz w:val="22"/>
          <w:szCs w:val="22"/>
        </w:rPr>
        <w:t xml:space="preserve">Wykonawcy do realizacji przedmiotowej umowy winien posiadać do dyspozycji co najmniej: </w:t>
      </w:r>
    </w:p>
    <w:p w:rsidR="00E1591E" w:rsidRPr="00654FB9" w:rsidRDefault="00ED1978" w:rsidP="00E004B0">
      <w:pPr>
        <w:ind w:left="709" w:hanging="4"/>
        <w:jc w:val="both"/>
        <w:rPr>
          <w:sz w:val="22"/>
          <w:szCs w:val="22"/>
        </w:rPr>
      </w:pPr>
      <w:r>
        <w:rPr>
          <w:sz w:val="22"/>
          <w:szCs w:val="22"/>
        </w:rPr>
        <w:t xml:space="preserve">a)  </w:t>
      </w:r>
      <w:r w:rsidR="007B1BA2">
        <w:rPr>
          <w:sz w:val="22"/>
          <w:szCs w:val="22"/>
        </w:rPr>
        <w:t>min. 2</w:t>
      </w:r>
      <w:r w:rsidR="00EB53AA" w:rsidRPr="00654FB9">
        <w:rPr>
          <w:sz w:val="22"/>
          <w:szCs w:val="22"/>
        </w:rPr>
        <w:t xml:space="preserve">  pojazdy</w:t>
      </w:r>
      <w:r w:rsidR="00E1591E" w:rsidRPr="00654FB9">
        <w:rPr>
          <w:sz w:val="22"/>
          <w:szCs w:val="22"/>
        </w:rPr>
        <w:t xml:space="preserve"> </w:t>
      </w:r>
      <w:r w:rsidR="00DF0BF3" w:rsidRPr="00654FB9">
        <w:rPr>
          <w:sz w:val="22"/>
          <w:szCs w:val="22"/>
        </w:rPr>
        <w:t>sp</w:t>
      </w:r>
      <w:r w:rsidR="00EB53AA" w:rsidRPr="00654FB9">
        <w:rPr>
          <w:sz w:val="22"/>
          <w:szCs w:val="22"/>
        </w:rPr>
        <w:t>ecjalistyczne bezpylne</w:t>
      </w:r>
      <w:r w:rsidR="00DF0BF3" w:rsidRPr="00654FB9">
        <w:rPr>
          <w:sz w:val="22"/>
          <w:szCs w:val="22"/>
        </w:rPr>
        <w:t xml:space="preserve"> do odbioru odpadów </w:t>
      </w:r>
      <w:r w:rsidR="00E1591E" w:rsidRPr="00654FB9">
        <w:rPr>
          <w:spacing w:val="4"/>
          <w:sz w:val="22"/>
          <w:szCs w:val="22"/>
        </w:rPr>
        <w:t>komunalnych</w:t>
      </w:r>
      <w:r w:rsidR="00DF0BF3" w:rsidRPr="00654FB9">
        <w:rPr>
          <w:sz w:val="22"/>
          <w:szCs w:val="22"/>
        </w:rPr>
        <w:t xml:space="preserve">, </w:t>
      </w:r>
    </w:p>
    <w:p w:rsidR="00DF0BF3" w:rsidRPr="001A708E" w:rsidRDefault="00EB53AA" w:rsidP="00E004B0">
      <w:pPr>
        <w:ind w:left="709" w:hanging="4"/>
        <w:jc w:val="both"/>
        <w:rPr>
          <w:sz w:val="22"/>
          <w:szCs w:val="22"/>
        </w:rPr>
      </w:pPr>
      <w:r w:rsidRPr="00C839BF">
        <w:rPr>
          <w:sz w:val="22"/>
          <w:szCs w:val="22"/>
        </w:rPr>
        <w:t xml:space="preserve">b) </w:t>
      </w:r>
      <w:r w:rsidR="00ED1978">
        <w:rPr>
          <w:sz w:val="22"/>
          <w:szCs w:val="22"/>
        </w:rPr>
        <w:t xml:space="preserve"> </w:t>
      </w:r>
      <w:r w:rsidRPr="00C839BF">
        <w:rPr>
          <w:sz w:val="22"/>
          <w:szCs w:val="22"/>
        </w:rPr>
        <w:t xml:space="preserve">min. 1 </w:t>
      </w:r>
      <w:r w:rsidR="00E1591E" w:rsidRPr="00C839BF">
        <w:rPr>
          <w:sz w:val="22"/>
          <w:szCs w:val="22"/>
        </w:rPr>
        <w:t xml:space="preserve"> </w:t>
      </w:r>
      <w:r w:rsidRPr="00C839BF">
        <w:rPr>
          <w:spacing w:val="4"/>
          <w:sz w:val="22"/>
          <w:szCs w:val="22"/>
        </w:rPr>
        <w:t>pojazd wyposażony</w:t>
      </w:r>
      <w:r w:rsidR="00DF0BF3" w:rsidRPr="00C839BF">
        <w:rPr>
          <w:spacing w:val="4"/>
          <w:sz w:val="22"/>
          <w:szCs w:val="22"/>
        </w:rPr>
        <w:t xml:space="preserve"> w urządzen</w:t>
      </w:r>
      <w:r w:rsidR="00DB6C14" w:rsidRPr="00C839BF">
        <w:rPr>
          <w:spacing w:val="4"/>
          <w:sz w:val="22"/>
          <w:szCs w:val="22"/>
        </w:rPr>
        <w:t>ia z funkcją mycia pojemników.</w:t>
      </w:r>
      <w:r w:rsidR="00DB6C14" w:rsidRPr="001A708E">
        <w:rPr>
          <w:spacing w:val="4"/>
          <w:sz w:val="22"/>
          <w:szCs w:val="22"/>
        </w:rPr>
        <w:t xml:space="preserve"> </w:t>
      </w:r>
    </w:p>
    <w:p w:rsidR="00ED1978" w:rsidRDefault="00E004B0" w:rsidP="00E004B0">
      <w:pPr>
        <w:ind w:left="360" w:firstLine="345"/>
        <w:jc w:val="both"/>
        <w:rPr>
          <w:sz w:val="22"/>
          <w:szCs w:val="22"/>
        </w:rPr>
      </w:pPr>
      <w:r w:rsidRPr="00C839BF">
        <w:rPr>
          <w:sz w:val="22"/>
          <w:szCs w:val="22"/>
        </w:rPr>
        <w:t>c</w:t>
      </w:r>
      <w:r w:rsidR="007B1BA2">
        <w:rPr>
          <w:sz w:val="22"/>
          <w:szCs w:val="22"/>
        </w:rPr>
        <w:t>)  min. 2</w:t>
      </w:r>
      <w:r w:rsidR="00C839BF">
        <w:rPr>
          <w:sz w:val="22"/>
          <w:szCs w:val="22"/>
        </w:rPr>
        <w:t xml:space="preserve"> pojazdy do odbioru odpadów bez funkcji kompaktującej -</w:t>
      </w:r>
      <w:r w:rsidR="00DF0BF3" w:rsidRPr="00C839BF">
        <w:rPr>
          <w:sz w:val="22"/>
          <w:szCs w:val="22"/>
        </w:rPr>
        <w:t xml:space="preserve"> do przewozu </w:t>
      </w:r>
    </w:p>
    <w:p w:rsidR="00DF0BF3" w:rsidRPr="00C839BF" w:rsidRDefault="00ED1978" w:rsidP="00E004B0">
      <w:pPr>
        <w:ind w:left="360" w:firstLine="345"/>
        <w:jc w:val="both"/>
        <w:rPr>
          <w:sz w:val="22"/>
          <w:szCs w:val="22"/>
        </w:rPr>
      </w:pPr>
      <w:r>
        <w:rPr>
          <w:sz w:val="22"/>
          <w:szCs w:val="22"/>
        </w:rPr>
        <w:t xml:space="preserve">    </w:t>
      </w:r>
      <w:r w:rsidR="00DF0BF3" w:rsidRPr="00C839BF">
        <w:rPr>
          <w:sz w:val="22"/>
          <w:szCs w:val="22"/>
        </w:rPr>
        <w:t>odpadów wielkogabarytowych,</w:t>
      </w:r>
      <w:r w:rsidR="00C839BF">
        <w:rPr>
          <w:sz w:val="22"/>
          <w:szCs w:val="22"/>
        </w:rPr>
        <w:t xml:space="preserve"> i w systemie workowym,</w:t>
      </w:r>
    </w:p>
    <w:p w:rsidR="00EB53AA" w:rsidRPr="000F6849" w:rsidRDefault="00ED1978" w:rsidP="000F6849">
      <w:pPr>
        <w:ind w:left="360" w:firstLine="345"/>
        <w:jc w:val="both"/>
        <w:rPr>
          <w:sz w:val="22"/>
          <w:szCs w:val="22"/>
        </w:rPr>
      </w:pPr>
      <w:r>
        <w:rPr>
          <w:spacing w:val="-4"/>
          <w:sz w:val="22"/>
          <w:szCs w:val="22"/>
        </w:rPr>
        <w:t>d</w:t>
      </w:r>
      <w:r w:rsidR="00DB6C14" w:rsidRPr="001A708E">
        <w:rPr>
          <w:spacing w:val="-4"/>
          <w:sz w:val="22"/>
          <w:szCs w:val="22"/>
        </w:rPr>
        <w:t xml:space="preserve">) </w:t>
      </w:r>
      <w:r>
        <w:rPr>
          <w:spacing w:val="-4"/>
          <w:sz w:val="22"/>
          <w:szCs w:val="22"/>
        </w:rPr>
        <w:t xml:space="preserve"> </w:t>
      </w:r>
      <w:r w:rsidR="007B1BA2">
        <w:rPr>
          <w:spacing w:val="-4"/>
          <w:sz w:val="22"/>
          <w:szCs w:val="22"/>
        </w:rPr>
        <w:t>min. 1</w:t>
      </w:r>
      <w:r w:rsidR="00EB53AA" w:rsidRPr="001A708E">
        <w:rPr>
          <w:spacing w:val="-4"/>
          <w:sz w:val="22"/>
          <w:szCs w:val="22"/>
        </w:rPr>
        <w:t xml:space="preserve">  pojazdy przystosowane</w:t>
      </w:r>
      <w:r w:rsidR="00DF0BF3" w:rsidRPr="001A708E">
        <w:rPr>
          <w:spacing w:val="-4"/>
          <w:sz w:val="22"/>
          <w:szCs w:val="22"/>
        </w:rPr>
        <w:t xml:space="preserve"> do przewozu kontenerów </w:t>
      </w:r>
      <w:r w:rsidR="00DB6C14" w:rsidRPr="001A708E">
        <w:rPr>
          <w:spacing w:val="-4"/>
          <w:sz w:val="22"/>
          <w:szCs w:val="22"/>
        </w:rPr>
        <w:t xml:space="preserve">KP </w:t>
      </w:r>
      <w:r w:rsidR="00DB6C14" w:rsidRPr="001A708E">
        <w:rPr>
          <w:rFonts w:cs="Tahoma"/>
          <w:sz w:val="22"/>
          <w:szCs w:val="22"/>
        </w:rPr>
        <w:t>np. „</w:t>
      </w:r>
      <w:proofErr w:type="spellStart"/>
      <w:r w:rsidR="00DB6C14" w:rsidRPr="001A708E">
        <w:rPr>
          <w:rFonts w:cs="Tahoma"/>
          <w:sz w:val="22"/>
          <w:szCs w:val="22"/>
        </w:rPr>
        <w:t>hakowiec</w:t>
      </w:r>
      <w:proofErr w:type="spellEnd"/>
      <w:r w:rsidR="00DB6C14" w:rsidRPr="001A708E">
        <w:rPr>
          <w:rFonts w:cs="Tahoma"/>
          <w:sz w:val="22"/>
          <w:szCs w:val="22"/>
        </w:rPr>
        <w:t>”.</w:t>
      </w:r>
    </w:p>
    <w:p w:rsidR="00DF0BF3" w:rsidRPr="00EB53AA" w:rsidRDefault="00E004B0" w:rsidP="00D56624">
      <w:pPr>
        <w:spacing w:line="240" w:lineRule="auto"/>
        <w:ind w:left="705" w:hanging="705"/>
        <w:jc w:val="both"/>
        <w:rPr>
          <w:sz w:val="22"/>
          <w:szCs w:val="22"/>
        </w:rPr>
      </w:pPr>
      <w:r w:rsidRPr="00EB53AA">
        <w:rPr>
          <w:sz w:val="22"/>
          <w:szCs w:val="22"/>
        </w:rPr>
        <w:t>4.22.</w:t>
      </w:r>
      <w:r w:rsidRPr="00EB53AA">
        <w:rPr>
          <w:sz w:val="22"/>
          <w:szCs w:val="22"/>
        </w:rPr>
        <w:tab/>
      </w:r>
      <w:r w:rsidRPr="00EB53AA">
        <w:rPr>
          <w:sz w:val="22"/>
          <w:szCs w:val="22"/>
        </w:rPr>
        <w:tab/>
      </w:r>
      <w:r w:rsidR="00DF0BF3" w:rsidRPr="00EB53AA">
        <w:rPr>
          <w:sz w:val="22"/>
          <w:szCs w:val="22"/>
        </w:rPr>
        <w:t xml:space="preserve">Wszystkie pojazdy przeznaczone do świadczenia usługi odbioru odpadów powinny być sprawne technicznie i posiadać aktualne badania techniczne przez cały okres realizacji umowy. </w:t>
      </w:r>
    </w:p>
    <w:p w:rsidR="00DF0BF3" w:rsidRPr="00A033CA" w:rsidRDefault="00E004B0" w:rsidP="00D56624">
      <w:pPr>
        <w:spacing w:line="240" w:lineRule="auto"/>
        <w:ind w:left="705" w:hanging="705"/>
        <w:jc w:val="both"/>
        <w:rPr>
          <w:sz w:val="22"/>
          <w:szCs w:val="22"/>
        </w:rPr>
      </w:pPr>
      <w:r w:rsidRPr="00A033CA">
        <w:rPr>
          <w:sz w:val="22"/>
          <w:szCs w:val="22"/>
        </w:rPr>
        <w:lastRenderedPageBreak/>
        <w:t>4.23.</w:t>
      </w:r>
      <w:r w:rsidRPr="00A033CA">
        <w:rPr>
          <w:sz w:val="22"/>
          <w:szCs w:val="22"/>
        </w:rPr>
        <w:tab/>
      </w:r>
      <w:r w:rsidRPr="00A033CA">
        <w:rPr>
          <w:sz w:val="22"/>
          <w:szCs w:val="22"/>
        </w:rPr>
        <w:tab/>
      </w:r>
      <w:r w:rsidR="00DF0BF3" w:rsidRPr="00A033CA">
        <w:rPr>
          <w:sz w:val="22"/>
          <w:szCs w:val="22"/>
        </w:rPr>
        <w:t>Wykonawca</w:t>
      </w:r>
      <w:r w:rsidR="00DB6C14" w:rsidRPr="00A033CA">
        <w:rPr>
          <w:sz w:val="22"/>
          <w:szCs w:val="22"/>
        </w:rPr>
        <w:t>, przed podpisaniem umowy</w:t>
      </w:r>
      <w:r w:rsidR="00DF0BF3" w:rsidRPr="00A033CA">
        <w:rPr>
          <w:sz w:val="22"/>
          <w:szCs w:val="22"/>
        </w:rPr>
        <w:t>,  zobowiązany jest:</w:t>
      </w:r>
    </w:p>
    <w:p w:rsidR="00DF0BF3" w:rsidRPr="00A033CA" w:rsidRDefault="00DF0BF3" w:rsidP="00D56624">
      <w:pPr>
        <w:spacing w:line="240" w:lineRule="auto"/>
        <w:ind w:left="993" w:hanging="284"/>
        <w:jc w:val="both"/>
        <w:rPr>
          <w:sz w:val="22"/>
          <w:szCs w:val="22"/>
        </w:rPr>
      </w:pPr>
      <w:r w:rsidRPr="00A033CA">
        <w:rPr>
          <w:sz w:val="22"/>
          <w:szCs w:val="22"/>
        </w:rPr>
        <w:t xml:space="preserve">a) </w:t>
      </w:r>
      <w:r w:rsidR="00E004B0" w:rsidRPr="00A033CA">
        <w:rPr>
          <w:sz w:val="22"/>
          <w:szCs w:val="22"/>
        </w:rPr>
        <w:tab/>
      </w:r>
      <w:r w:rsidRPr="00A033CA">
        <w:rPr>
          <w:sz w:val="22"/>
          <w:szCs w:val="22"/>
        </w:rPr>
        <w:t xml:space="preserve">przekazać szczegółowy wykaz sprzętu, który będzie używany do realizacji przedmiotu zamówienia z wyszczególnieniem pojazdów, za które Wykonawca otrzymał dodatkowe punkty w postępowaniu przetargowym. Wykaz powinien zawierać </w:t>
      </w:r>
      <w:r w:rsidRPr="00A033CA">
        <w:rPr>
          <w:sz w:val="22"/>
          <w:szCs w:val="22"/>
        </w:rPr>
        <w:br/>
        <w:t>w szczególnoś</w:t>
      </w:r>
      <w:r w:rsidR="00EF0292" w:rsidRPr="00A033CA">
        <w:rPr>
          <w:sz w:val="22"/>
          <w:szCs w:val="22"/>
        </w:rPr>
        <w:t>ci: rodzaj samochodów</w:t>
      </w:r>
      <w:r w:rsidRPr="00A033CA">
        <w:rPr>
          <w:sz w:val="22"/>
          <w:szCs w:val="22"/>
        </w:rPr>
        <w:t xml:space="preserve">, numer rejestracyjny pojazdu, normę jaką spełnia silnik (EURO). </w:t>
      </w:r>
    </w:p>
    <w:p w:rsidR="00DF0BF3" w:rsidRPr="00EB53AA" w:rsidRDefault="00E004B0" w:rsidP="00D56624">
      <w:pPr>
        <w:spacing w:line="240" w:lineRule="auto"/>
        <w:ind w:left="705" w:hanging="705"/>
        <w:jc w:val="both"/>
        <w:rPr>
          <w:sz w:val="22"/>
          <w:szCs w:val="22"/>
        </w:rPr>
      </w:pPr>
      <w:r w:rsidRPr="00EB53AA">
        <w:rPr>
          <w:sz w:val="22"/>
          <w:szCs w:val="22"/>
        </w:rPr>
        <w:t>4.24.</w:t>
      </w:r>
      <w:r w:rsidRPr="00EB53AA">
        <w:rPr>
          <w:sz w:val="22"/>
          <w:szCs w:val="22"/>
        </w:rPr>
        <w:tab/>
      </w:r>
      <w:r w:rsidR="00DF0BF3" w:rsidRPr="00EB53AA">
        <w:rPr>
          <w:sz w:val="22"/>
          <w:szCs w:val="22"/>
        </w:rPr>
        <w:t xml:space="preserve">W przypadku gdy Wykonawca będzie korzystał z usług Podwykonawcy również Podwykonawca zobowiązany będzie spełniać wszystkie wymagania stawiane Wykonawcy w zakresie odbioru odpadów komunalnych. </w:t>
      </w:r>
    </w:p>
    <w:p w:rsidR="00DF0BF3" w:rsidRPr="00DF0BF3" w:rsidRDefault="00DF0BF3" w:rsidP="00D56624">
      <w:pPr>
        <w:widowControl w:val="0"/>
        <w:autoSpaceDE w:val="0"/>
        <w:autoSpaceDN w:val="0"/>
        <w:adjustRightInd w:val="0"/>
        <w:spacing w:line="240" w:lineRule="auto"/>
        <w:ind w:right="11"/>
        <w:jc w:val="both"/>
        <w:rPr>
          <w:rFonts w:cs="Tahoma"/>
          <w:spacing w:val="1"/>
          <w:sz w:val="22"/>
          <w:szCs w:val="22"/>
        </w:rPr>
      </w:pPr>
    </w:p>
    <w:p w:rsidR="009A23C2" w:rsidRPr="00E3217B" w:rsidRDefault="009A23C2" w:rsidP="009A23C2">
      <w:pPr>
        <w:ind w:left="567" w:firstLine="141"/>
        <w:jc w:val="both"/>
        <w:rPr>
          <w:rFonts w:cs="Tahoma"/>
          <w:b/>
          <w:sz w:val="22"/>
          <w:szCs w:val="22"/>
        </w:rPr>
      </w:pPr>
      <w:r w:rsidRPr="00E3217B">
        <w:rPr>
          <w:rFonts w:cs="Tahoma"/>
          <w:b/>
          <w:sz w:val="22"/>
          <w:szCs w:val="22"/>
        </w:rPr>
        <w:t>Oznaczenie przedmiotu zamówienia wedłu</w:t>
      </w:r>
      <w:r w:rsidR="00503366">
        <w:rPr>
          <w:rFonts w:cs="Tahoma"/>
          <w:b/>
          <w:sz w:val="22"/>
          <w:szCs w:val="22"/>
        </w:rPr>
        <w:t>g Wspólnego Słownika Zamówień (</w:t>
      </w:r>
      <w:r w:rsidRPr="00E3217B">
        <w:rPr>
          <w:rFonts w:cs="Tahoma"/>
          <w:b/>
          <w:sz w:val="22"/>
          <w:szCs w:val="22"/>
        </w:rPr>
        <w:t>CPV)</w:t>
      </w:r>
    </w:p>
    <w:p w:rsidR="009A23C2" w:rsidRPr="00E3217B" w:rsidRDefault="009A23C2" w:rsidP="009A23C2">
      <w:pPr>
        <w:autoSpaceDE w:val="0"/>
        <w:autoSpaceDN w:val="0"/>
        <w:adjustRightInd w:val="0"/>
        <w:ind w:left="567" w:firstLine="141"/>
        <w:jc w:val="both"/>
        <w:rPr>
          <w:rFonts w:cs="Tahoma"/>
          <w:sz w:val="22"/>
          <w:szCs w:val="22"/>
        </w:rPr>
      </w:pPr>
      <w:r w:rsidRPr="00E3217B">
        <w:rPr>
          <w:rFonts w:cs="Tahoma"/>
          <w:sz w:val="22"/>
          <w:szCs w:val="22"/>
        </w:rPr>
        <w:t xml:space="preserve">Główny przedmiot:   </w:t>
      </w:r>
      <w:r w:rsidRPr="00E3217B">
        <w:rPr>
          <w:rFonts w:cs="Tahoma"/>
          <w:sz w:val="22"/>
          <w:szCs w:val="22"/>
        </w:rPr>
        <w:tab/>
      </w:r>
      <w:r w:rsidRPr="00E3217B">
        <w:rPr>
          <w:rFonts w:cs="Tahoma"/>
          <w:sz w:val="22"/>
          <w:szCs w:val="22"/>
        </w:rPr>
        <w:tab/>
        <w:t xml:space="preserve">90500000-2 Usługi związane z odpadami  </w:t>
      </w:r>
    </w:p>
    <w:p w:rsidR="009A23C2" w:rsidRPr="00E3217B" w:rsidRDefault="009A23C2" w:rsidP="009A23C2">
      <w:pPr>
        <w:autoSpaceDE w:val="0"/>
        <w:autoSpaceDN w:val="0"/>
        <w:adjustRightInd w:val="0"/>
        <w:ind w:left="567" w:firstLine="141"/>
        <w:jc w:val="both"/>
        <w:rPr>
          <w:rFonts w:cs="Tahoma"/>
          <w:sz w:val="22"/>
          <w:szCs w:val="22"/>
        </w:rPr>
      </w:pPr>
      <w:r w:rsidRPr="00E3217B">
        <w:rPr>
          <w:rFonts w:cs="Tahoma"/>
          <w:sz w:val="22"/>
          <w:szCs w:val="22"/>
        </w:rPr>
        <w:t xml:space="preserve">Dodatkowe przedmioty: </w:t>
      </w:r>
      <w:r w:rsidRPr="00E3217B">
        <w:rPr>
          <w:rFonts w:cs="Tahoma"/>
          <w:sz w:val="22"/>
          <w:szCs w:val="22"/>
        </w:rPr>
        <w:tab/>
        <w:t>90511000-2  Usługi wywozu odpadów</w:t>
      </w:r>
    </w:p>
    <w:p w:rsidR="009A23C2" w:rsidRPr="00E3217B" w:rsidRDefault="009A23C2" w:rsidP="009A23C2">
      <w:pPr>
        <w:autoSpaceDE w:val="0"/>
        <w:autoSpaceDN w:val="0"/>
        <w:adjustRightInd w:val="0"/>
        <w:ind w:left="2832" w:firstLine="708"/>
        <w:jc w:val="both"/>
        <w:rPr>
          <w:rFonts w:cs="Tahoma"/>
          <w:sz w:val="22"/>
          <w:szCs w:val="22"/>
        </w:rPr>
      </w:pPr>
      <w:r w:rsidRPr="00E3217B">
        <w:rPr>
          <w:rFonts w:cs="Tahoma"/>
          <w:sz w:val="22"/>
          <w:szCs w:val="22"/>
        </w:rPr>
        <w:t xml:space="preserve">90513100-7  Usługi wywozu odpadów pochodzących </w:t>
      </w:r>
    </w:p>
    <w:p w:rsidR="009A23C2" w:rsidRPr="00E3217B" w:rsidRDefault="009A23C2" w:rsidP="009A23C2">
      <w:pPr>
        <w:autoSpaceDE w:val="0"/>
        <w:autoSpaceDN w:val="0"/>
        <w:adjustRightInd w:val="0"/>
        <w:ind w:left="2832"/>
        <w:jc w:val="both"/>
        <w:rPr>
          <w:rFonts w:cs="Tahoma"/>
          <w:sz w:val="22"/>
          <w:szCs w:val="22"/>
        </w:rPr>
      </w:pPr>
      <w:r w:rsidRPr="00E3217B">
        <w:rPr>
          <w:rFonts w:cs="Tahoma"/>
          <w:sz w:val="22"/>
          <w:szCs w:val="22"/>
        </w:rPr>
        <w:t xml:space="preserve">                     </w:t>
      </w:r>
      <w:r>
        <w:rPr>
          <w:rFonts w:cs="Tahoma"/>
          <w:sz w:val="22"/>
          <w:szCs w:val="22"/>
        </w:rPr>
        <w:t xml:space="preserve">            </w:t>
      </w:r>
      <w:r w:rsidRPr="00E3217B">
        <w:rPr>
          <w:rFonts w:cs="Tahoma"/>
          <w:sz w:val="22"/>
          <w:szCs w:val="22"/>
        </w:rPr>
        <w:t>z gospodarstw domowych</w:t>
      </w:r>
    </w:p>
    <w:p w:rsidR="009A23C2" w:rsidRPr="00E3217B" w:rsidRDefault="009A23C2" w:rsidP="009A23C2">
      <w:pPr>
        <w:autoSpaceDE w:val="0"/>
        <w:autoSpaceDN w:val="0"/>
        <w:adjustRightInd w:val="0"/>
        <w:ind w:left="3116" w:firstLine="424"/>
        <w:jc w:val="both"/>
        <w:rPr>
          <w:rFonts w:cs="Tahoma"/>
          <w:sz w:val="22"/>
          <w:szCs w:val="22"/>
        </w:rPr>
      </w:pPr>
      <w:r w:rsidRPr="00E3217B">
        <w:rPr>
          <w:rFonts w:cs="Tahoma"/>
          <w:sz w:val="22"/>
          <w:szCs w:val="22"/>
        </w:rPr>
        <w:t xml:space="preserve">90514000-3  Usługi recyklingu odpadów  </w:t>
      </w:r>
    </w:p>
    <w:p w:rsidR="009A23C2" w:rsidRPr="00E3217B" w:rsidRDefault="009A23C2" w:rsidP="009A23C2">
      <w:pPr>
        <w:contextualSpacing/>
        <w:jc w:val="both"/>
        <w:rPr>
          <w:rFonts w:eastAsia="Calibri" w:cs="Tahoma"/>
          <w:sz w:val="22"/>
          <w:szCs w:val="22"/>
        </w:rPr>
      </w:pPr>
      <w:r w:rsidRPr="00E3217B">
        <w:rPr>
          <w:rFonts w:eastAsia="Calibri" w:cs="Tahoma"/>
          <w:sz w:val="22"/>
          <w:szCs w:val="22"/>
        </w:rPr>
        <w:t xml:space="preserve">     </w:t>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t>90533000-2  Usługi gospodarki odpadami</w:t>
      </w:r>
    </w:p>
    <w:p w:rsidR="009A23C2" w:rsidRPr="00E3217B" w:rsidRDefault="009A23C2" w:rsidP="009A23C2">
      <w:pPr>
        <w:contextualSpacing/>
        <w:jc w:val="both"/>
        <w:rPr>
          <w:rFonts w:eastAsia="Calibri" w:cs="Tahoma"/>
          <w:sz w:val="22"/>
          <w:szCs w:val="22"/>
        </w:rPr>
      </w:pPr>
      <w:r w:rsidRPr="00E3217B">
        <w:rPr>
          <w:rFonts w:eastAsia="Calibri" w:cs="Tahoma"/>
          <w:sz w:val="22"/>
          <w:szCs w:val="22"/>
        </w:rPr>
        <w:t xml:space="preserve">     </w:t>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t>90512000-9   Usługi transportu odpadów</w:t>
      </w:r>
    </w:p>
    <w:p w:rsidR="009407F8" w:rsidRPr="00232EAA" w:rsidRDefault="009407F8" w:rsidP="009407F8">
      <w:pPr>
        <w:spacing w:line="20" w:lineRule="atLeast"/>
        <w:jc w:val="both"/>
        <w:rPr>
          <w:rFonts w:cs="Arial"/>
          <w:sz w:val="25"/>
          <w:szCs w:val="25"/>
          <w:lang w:eastAsia="pl-PL"/>
        </w:rPr>
      </w:pPr>
    </w:p>
    <w:p w:rsidR="009407F8" w:rsidRPr="0041134D" w:rsidRDefault="009407F8" w:rsidP="009407F8">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9407F8" w:rsidRPr="0041134D" w:rsidRDefault="009407F8" w:rsidP="009407F8">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części zamówienia, jeżeli zamawiający dopuszcza składanie ofert częściowych</w:t>
      </w:r>
    </w:p>
    <w:p w:rsidR="009407F8" w:rsidRPr="0041134D" w:rsidRDefault="009407F8" w:rsidP="009407F8">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C86A74" w:rsidRPr="004710F9" w:rsidRDefault="009407F8" w:rsidP="00C86A74">
      <w:pPr>
        <w:widowControl w:val="0"/>
        <w:autoSpaceDE w:val="0"/>
        <w:autoSpaceDN w:val="0"/>
        <w:adjustRightInd w:val="0"/>
        <w:spacing w:line="240" w:lineRule="auto"/>
        <w:ind w:left="567" w:right="11" w:hanging="567"/>
        <w:jc w:val="both"/>
        <w:rPr>
          <w:rFonts w:eastAsia="Calibri" w:cs="Tahoma"/>
          <w:sz w:val="22"/>
          <w:szCs w:val="22"/>
        </w:rPr>
      </w:pPr>
      <w:r>
        <w:rPr>
          <w:rFonts w:eastAsia="Calibri" w:cs="Tahoma"/>
          <w:sz w:val="22"/>
          <w:szCs w:val="22"/>
        </w:rPr>
        <w:t>5.1</w:t>
      </w:r>
      <w:r w:rsidR="00B95131">
        <w:rPr>
          <w:rFonts w:eastAsia="Calibri" w:cs="Tahoma"/>
          <w:sz w:val="22"/>
          <w:szCs w:val="22"/>
        </w:rPr>
        <w:t>.</w:t>
      </w:r>
      <w:r>
        <w:rPr>
          <w:rFonts w:eastAsia="Calibri" w:cs="Tahoma"/>
          <w:sz w:val="22"/>
          <w:szCs w:val="22"/>
        </w:rPr>
        <w:tab/>
      </w:r>
      <w:r w:rsidR="00C86A74" w:rsidRPr="0070416D">
        <w:rPr>
          <w:rFonts w:cs="Cambria"/>
          <w:b/>
          <w:color w:val="000000"/>
          <w:sz w:val="22"/>
          <w:szCs w:val="22"/>
        </w:rPr>
        <w:t>Zamawiający</w:t>
      </w:r>
      <w:r w:rsidR="00C86A74" w:rsidRPr="004710F9">
        <w:rPr>
          <w:rFonts w:cs="Cambria"/>
          <w:color w:val="000000"/>
          <w:sz w:val="22"/>
          <w:szCs w:val="22"/>
        </w:rPr>
        <w:t xml:space="preserve"> </w:t>
      </w:r>
      <w:r w:rsidR="00C86A74" w:rsidRPr="004710F9">
        <w:rPr>
          <w:rFonts w:cs="Cambria"/>
          <w:b/>
          <w:bCs/>
          <w:color w:val="000000"/>
          <w:sz w:val="22"/>
          <w:szCs w:val="22"/>
        </w:rPr>
        <w:t xml:space="preserve">nie dokonuje podziału zamówienia na części </w:t>
      </w:r>
      <w:r w:rsidR="00C86A74" w:rsidRPr="004710F9">
        <w:rPr>
          <w:rFonts w:cs="Cambria"/>
          <w:color w:val="000000"/>
          <w:sz w:val="22"/>
          <w:szCs w:val="22"/>
        </w:rPr>
        <w:t xml:space="preserve">z następujących względów: </w:t>
      </w:r>
    </w:p>
    <w:p w:rsidR="00C86A74" w:rsidRPr="009F65AD" w:rsidRDefault="00C86A74" w:rsidP="00C86A74">
      <w:pPr>
        <w:autoSpaceDE w:val="0"/>
        <w:autoSpaceDN w:val="0"/>
        <w:adjustRightInd w:val="0"/>
        <w:spacing w:line="240" w:lineRule="auto"/>
        <w:ind w:left="851" w:hanging="284"/>
        <w:jc w:val="both"/>
        <w:rPr>
          <w:sz w:val="22"/>
          <w:szCs w:val="22"/>
        </w:rPr>
      </w:pPr>
      <w:r w:rsidRPr="009F65AD">
        <w:rPr>
          <w:sz w:val="22"/>
          <w:szCs w:val="22"/>
        </w:rPr>
        <w:t>1) przedmiotem</w:t>
      </w:r>
      <w:r>
        <w:rPr>
          <w:sz w:val="22"/>
          <w:szCs w:val="22"/>
        </w:rPr>
        <w:t xml:space="preserve"> zamówienia jest wykonanie usług</w:t>
      </w:r>
      <w:r w:rsidRPr="009F65AD">
        <w:rPr>
          <w:sz w:val="22"/>
          <w:szCs w:val="22"/>
        </w:rPr>
        <w:t xml:space="preserve"> funkcjonalnie ze sob</w:t>
      </w:r>
      <w:r>
        <w:rPr>
          <w:sz w:val="22"/>
          <w:szCs w:val="22"/>
        </w:rPr>
        <w:t>ą związanych. Rozdzielenie zakresu usług</w:t>
      </w:r>
      <w:r w:rsidRPr="009F65AD">
        <w:rPr>
          <w:sz w:val="22"/>
          <w:szCs w:val="22"/>
        </w:rPr>
        <w:t xml:space="preserve"> groziłoby niedającymi się wyeliminować problemami organizacyjnymi związanymi z odpowiedzialności</w:t>
      </w:r>
      <w:r>
        <w:rPr>
          <w:sz w:val="22"/>
          <w:szCs w:val="22"/>
        </w:rPr>
        <w:t>ą za poszczególne elementy usług</w:t>
      </w:r>
      <w:r w:rsidRPr="009F65AD">
        <w:rPr>
          <w:sz w:val="22"/>
          <w:szCs w:val="22"/>
        </w:rPr>
        <w:t xml:space="preserve"> wykonywanych przez różnych Wykonawców. </w:t>
      </w:r>
    </w:p>
    <w:p w:rsidR="00C86A74" w:rsidRDefault="00C86A74" w:rsidP="00C86A74">
      <w:pPr>
        <w:autoSpaceDE w:val="0"/>
        <w:autoSpaceDN w:val="0"/>
        <w:adjustRightInd w:val="0"/>
        <w:spacing w:line="240" w:lineRule="auto"/>
        <w:ind w:left="851" w:hanging="284"/>
        <w:jc w:val="both"/>
        <w:rPr>
          <w:rFonts w:cs="Times New Roman"/>
          <w:sz w:val="22"/>
          <w:szCs w:val="22"/>
        </w:rPr>
      </w:pPr>
      <w:r>
        <w:rPr>
          <w:sz w:val="22"/>
          <w:szCs w:val="22"/>
        </w:rPr>
        <w:t xml:space="preserve">3) </w:t>
      </w:r>
      <w:r>
        <w:rPr>
          <w:rFonts w:cs="Times New Roman"/>
          <w:sz w:val="22"/>
          <w:szCs w:val="22"/>
        </w:rPr>
        <w:t>w</w:t>
      </w:r>
      <w:r w:rsidRPr="000B5D37">
        <w:rPr>
          <w:rFonts w:cs="Times New Roman"/>
          <w:sz w:val="22"/>
          <w:szCs w:val="22"/>
        </w:rPr>
        <w:t xml:space="preserve"> ocenie Zamawiaj</w:t>
      </w:r>
      <w:r w:rsidRPr="000B5D37">
        <w:rPr>
          <w:rFonts w:cs="TimesNewRoman"/>
          <w:sz w:val="22"/>
          <w:szCs w:val="22"/>
        </w:rPr>
        <w:t>ą</w:t>
      </w:r>
      <w:r w:rsidRPr="000B5D37">
        <w:rPr>
          <w:rFonts w:cs="Times New Roman"/>
          <w:sz w:val="22"/>
          <w:szCs w:val="22"/>
        </w:rPr>
        <w:t>cego zakres udzielanego zamówienia uzasadnia udzielenie go jednemu Wykonawcy, który przyjmie na siebie odpowiedzialno</w:t>
      </w:r>
      <w:r w:rsidRPr="000B5D37">
        <w:rPr>
          <w:rFonts w:cs="TimesNewRoman"/>
          <w:sz w:val="22"/>
          <w:szCs w:val="22"/>
        </w:rPr>
        <w:t xml:space="preserve">ść </w:t>
      </w:r>
      <w:r w:rsidRPr="000B5D37">
        <w:rPr>
          <w:rFonts w:cs="Times New Roman"/>
          <w:sz w:val="22"/>
          <w:szCs w:val="22"/>
        </w:rPr>
        <w:t>za ryzyko niepowodzenia realizacji cało</w:t>
      </w:r>
      <w:r w:rsidRPr="000B5D37">
        <w:rPr>
          <w:rFonts w:cs="TimesNewRoman"/>
          <w:sz w:val="22"/>
          <w:szCs w:val="22"/>
        </w:rPr>
        <w:t>ś</w:t>
      </w:r>
      <w:r w:rsidRPr="000B5D37">
        <w:rPr>
          <w:rFonts w:cs="Times New Roman"/>
          <w:sz w:val="22"/>
          <w:szCs w:val="22"/>
        </w:rPr>
        <w:t>ci tego zamówienia, a dokonanie podziału zamówienia na cz</w:t>
      </w:r>
      <w:r w:rsidRPr="000B5D37">
        <w:rPr>
          <w:rFonts w:cs="TimesNewRoman"/>
          <w:sz w:val="22"/>
          <w:szCs w:val="22"/>
        </w:rPr>
        <w:t>ęś</w:t>
      </w:r>
      <w:r w:rsidRPr="000B5D37">
        <w:rPr>
          <w:rFonts w:cs="Times New Roman"/>
          <w:sz w:val="22"/>
          <w:szCs w:val="22"/>
        </w:rPr>
        <w:t>ci mogłoby to ryzyko przenie</w:t>
      </w:r>
      <w:r w:rsidRPr="000B5D37">
        <w:rPr>
          <w:rFonts w:cs="TimesNewRoman"/>
          <w:sz w:val="22"/>
          <w:szCs w:val="22"/>
        </w:rPr>
        <w:t xml:space="preserve">ść </w:t>
      </w:r>
      <w:r w:rsidRPr="000B5D37">
        <w:rPr>
          <w:rFonts w:cs="Times New Roman"/>
          <w:sz w:val="22"/>
          <w:szCs w:val="22"/>
        </w:rPr>
        <w:t>na Zamawiaj</w:t>
      </w:r>
      <w:r w:rsidRPr="000B5D37">
        <w:rPr>
          <w:rFonts w:cs="TimesNewRoman"/>
          <w:sz w:val="22"/>
          <w:szCs w:val="22"/>
        </w:rPr>
        <w:t>ą</w:t>
      </w:r>
      <w:r w:rsidRPr="000B5D37">
        <w:rPr>
          <w:rFonts w:cs="Times New Roman"/>
          <w:sz w:val="22"/>
          <w:szCs w:val="22"/>
        </w:rPr>
        <w:t>cego i w konsekwencji uczyni</w:t>
      </w:r>
      <w:r w:rsidRPr="000B5D37">
        <w:rPr>
          <w:rFonts w:cs="TimesNewRoman"/>
          <w:sz w:val="22"/>
          <w:szCs w:val="22"/>
        </w:rPr>
        <w:t xml:space="preserve">ć </w:t>
      </w:r>
      <w:r w:rsidRPr="000B5D37">
        <w:rPr>
          <w:rFonts w:cs="Times New Roman"/>
          <w:sz w:val="22"/>
          <w:szCs w:val="22"/>
        </w:rPr>
        <w:t>niemo</w:t>
      </w:r>
      <w:r w:rsidRPr="000B5D37">
        <w:rPr>
          <w:rFonts w:cs="TimesNewRoman"/>
          <w:sz w:val="22"/>
          <w:szCs w:val="22"/>
        </w:rPr>
        <w:t>ż</w:t>
      </w:r>
      <w:r w:rsidRPr="000B5D37">
        <w:rPr>
          <w:rFonts w:cs="Times New Roman"/>
          <w:sz w:val="22"/>
          <w:szCs w:val="22"/>
        </w:rPr>
        <w:t>liwym osi</w:t>
      </w:r>
      <w:r w:rsidRPr="000B5D37">
        <w:rPr>
          <w:rFonts w:cs="TimesNewRoman"/>
          <w:sz w:val="22"/>
          <w:szCs w:val="22"/>
        </w:rPr>
        <w:t>ą</w:t>
      </w:r>
      <w:r w:rsidRPr="000B5D37">
        <w:rPr>
          <w:rFonts w:cs="Times New Roman"/>
          <w:sz w:val="22"/>
          <w:szCs w:val="22"/>
        </w:rPr>
        <w:t>gni</w:t>
      </w:r>
      <w:r w:rsidRPr="000B5D37">
        <w:rPr>
          <w:rFonts w:cs="TimesNewRoman"/>
          <w:sz w:val="22"/>
          <w:szCs w:val="22"/>
        </w:rPr>
        <w:t>ę</w:t>
      </w:r>
      <w:r w:rsidRPr="000B5D37">
        <w:rPr>
          <w:rFonts w:cs="Times New Roman"/>
          <w:sz w:val="22"/>
          <w:szCs w:val="22"/>
        </w:rPr>
        <w:t xml:space="preserve">cie celu zamówienia publicznego. </w:t>
      </w:r>
    </w:p>
    <w:p w:rsidR="00C86A74" w:rsidRDefault="00C86A74" w:rsidP="00C86A74">
      <w:pPr>
        <w:autoSpaceDE w:val="0"/>
        <w:autoSpaceDN w:val="0"/>
        <w:adjustRightInd w:val="0"/>
        <w:spacing w:line="240" w:lineRule="auto"/>
        <w:ind w:left="851" w:hanging="284"/>
        <w:jc w:val="both"/>
        <w:rPr>
          <w:rFonts w:cs="Times New Roman"/>
          <w:sz w:val="22"/>
          <w:szCs w:val="22"/>
        </w:rPr>
      </w:pPr>
      <w:r>
        <w:rPr>
          <w:rFonts w:cs="Times New Roman"/>
          <w:sz w:val="22"/>
          <w:szCs w:val="22"/>
        </w:rPr>
        <w:t>4)</w:t>
      </w:r>
      <w:r>
        <w:rPr>
          <w:rFonts w:cs="Times New Roman"/>
          <w:sz w:val="22"/>
          <w:szCs w:val="22"/>
        </w:rPr>
        <w:tab/>
        <w:t>nie można również wykluczyć sytuacji, gdy w przypadku podziału zamówienia na części, na  poszczególne części  nie wpłynęły żadne oferty</w:t>
      </w:r>
      <w:r w:rsidRPr="000B5D37">
        <w:rPr>
          <w:rFonts w:cs="Times New Roman"/>
          <w:sz w:val="22"/>
          <w:szCs w:val="22"/>
        </w:rPr>
        <w:t>, co czyniłoby wykonanie cz</w:t>
      </w:r>
      <w:r w:rsidRPr="000B5D37">
        <w:rPr>
          <w:rFonts w:cs="TimesNewRoman"/>
          <w:sz w:val="22"/>
          <w:szCs w:val="22"/>
        </w:rPr>
        <w:t>ęś</w:t>
      </w:r>
      <w:r w:rsidRPr="000B5D37">
        <w:rPr>
          <w:rFonts w:cs="Times New Roman"/>
          <w:sz w:val="22"/>
          <w:szCs w:val="22"/>
        </w:rPr>
        <w:t>ci z nich niemo</w:t>
      </w:r>
      <w:r w:rsidRPr="000B5D37">
        <w:rPr>
          <w:rFonts w:cs="TimesNewRoman"/>
          <w:sz w:val="22"/>
          <w:szCs w:val="22"/>
        </w:rPr>
        <w:t>ż</w:t>
      </w:r>
      <w:r w:rsidRPr="000B5D37">
        <w:rPr>
          <w:rFonts w:cs="Times New Roman"/>
          <w:sz w:val="22"/>
          <w:szCs w:val="22"/>
        </w:rPr>
        <w:t>liwym. Gdyby bowiem nie udało si</w:t>
      </w:r>
      <w:r w:rsidRPr="000B5D37">
        <w:rPr>
          <w:rFonts w:cs="TimesNewRoman"/>
          <w:sz w:val="22"/>
          <w:szCs w:val="22"/>
        </w:rPr>
        <w:t xml:space="preserve">ę </w:t>
      </w:r>
      <w:r w:rsidRPr="000B5D37">
        <w:rPr>
          <w:rFonts w:cs="Times New Roman"/>
          <w:sz w:val="22"/>
          <w:szCs w:val="22"/>
        </w:rPr>
        <w:t>wyłoni</w:t>
      </w:r>
      <w:r w:rsidRPr="000B5D37">
        <w:rPr>
          <w:rFonts w:cs="TimesNewRoman"/>
          <w:sz w:val="22"/>
          <w:szCs w:val="22"/>
        </w:rPr>
        <w:t xml:space="preserve">ć </w:t>
      </w:r>
      <w:r>
        <w:rPr>
          <w:rFonts w:cs="Times New Roman"/>
          <w:sz w:val="22"/>
          <w:szCs w:val="22"/>
        </w:rPr>
        <w:t>wykonawcy robót</w:t>
      </w:r>
      <w:r w:rsidRPr="000B5D37">
        <w:rPr>
          <w:rFonts w:cs="Times New Roman"/>
          <w:sz w:val="22"/>
          <w:szCs w:val="22"/>
        </w:rPr>
        <w:t xml:space="preserve"> chocia</w:t>
      </w:r>
      <w:r w:rsidRPr="000B5D37">
        <w:rPr>
          <w:rFonts w:cs="TimesNewRoman"/>
          <w:sz w:val="22"/>
          <w:szCs w:val="22"/>
        </w:rPr>
        <w:t>ż</w:t>
      </w:r>
      <w:r w:rsidRPr="000B5D37">
        <w:rPr>
          <w:rFonts w:cs="Times New Roman"/>
          <w:sz w:val="22"/>
          <w:szCs w:val="22"/>
        </w:rPr>
        <w:t>by na jedn</w:t>
      </w:r>
      <w:r w:rsidRPr="000B5D37">
        <w:rPr>
          <w:rFonts w:cs="TimesNewRoman"/>
          <w:sz w:val="22"/>
          <w:szCs w:val="22"/>
        </w:rPr>
        <w:t xml:space="preserve">ą </w:t>
      </w:r>
      <w:r w:rsidRPr="000B5D37">
        <w:rPr>
          <w:rFonts w:cs="Times New Roman"/>
          <w:sz w:val="22"/>
          <w:szCs w:val="22"/>
        </w:rPr>
        <w:t>z cz</w:t>
      </w:r>
      <w:r w:rsidRPr="000B5D37">
        <w:rPr>
          <w:rFonts w:cs="TimesNewRoman"/>
          <w:sz w:val="22"/>
          <w:szCs w:val="22"/>
        </w:rPr>
        <w:t>ęś</w:t>
      </w:r>
      <w:r w:rsidRPr="000B5D37">
        <w:rPr>
          <w:rFonts w:cs="Times New Roman"/>
          <w:sz w:val="22"/>
          <w:szCs w:val="22"/>
        </w:rPr>
        <w:t>ci udzielanego zamówienia, stanowi</w:t>
      </w:r>
      <w:r w:rsidRPr="000B5D37">
        <w:rPr>
          <w:rFonts w:cs="TimesNewRoman"/>
          <w:sz w:val="22"/>
          <w:szCs w:val="22"/>
        </w:rPr>
        <w:t>ą</w:t>
      </w:r>
      <w:r w:rsidRPr="000B5D37">
        <w:rPr>
          <w:rFonts w:cs="Times New Roman"/>
          <w:sz w:val="22"/>
          <w:szCs w:val="22"/>
        </w:rPr>
        <w:t>cych integralne elementy cało</w:t>
      </w:r>
      <w:r w:rsidRPr="000B5D37">
        <w:rPr>
          <w:rFonts w:cs="TimesNewRoman"/>
          <w:sz w:val="22"/>
          <w:szCs w:val="22"/>
        </w:rPr>
        <w:t>ś</w:t>
      </w:r>
      <w:r w:rsidRPr="000B5D37">
        <w:rPr>
          <w:rFonts w:cs="Times New Roman"/>
          <w:sz w:val="22"/>
          <w:szCs w:val="22"/>
        </w:rPr>
        <w:t>ci przedmiotu tego zamówienia, to pozostałe działania zwi</w:t>
      </w:r>
      <w:r w:rsidRPr="000B5D37">
        <w:rPr>
          <w:rFonts w:cs="TimesNewRoman"/>
          <w:sz w:val="22"/>
          <w:szCs w:val="22"/>
        </w:rPr>
        <w:t>ą</w:t>
      </w:r>
      <w:r w:rsidRPr="000B5D37">
        <w:rPr>
          <w:rFonts w:cs="Times New Roman"/>
          <w:sz w:val="22"/>
          <w:szCs w:val="22"/>
        </w:rPr>
        <w:t xml:space="preserve">zane </w:t>
      </w:r>
      <w:r>
        <w:rPr>
          <w:rFonts w:cs="Times New Roman"/>
          <w:sz w:val="22"/>
          <w:szCs w:val="22"/>
        </w:rPr>
        <w:t xml:space="preserve">                </w:t>
      </w:r>
      <w:r w:rsidRPr="000B5D37">
        <w:rPr>
          <w:rFonts w:cs="Times New Roman"/>
          <w:sz w:val="22"/>
          <w:szCs w:val="22"/>
        </w:rPr>
        <w:t>z realizacj</w:t>
      </w:r>
      <w:r w:rsidRPr="000B5D37">
        <w:rPr>
          <w:rFonts w:cs="TimesNewRoman"/>
          <w:sz w:val="22"/>
          <w:szCs w:val="22"/>
        </w:rPr>
        <w:t xml:space="preserve">ą </w:t>
      </w:r>
      <w:r w:rsidRPr="000B5D37">
        <w:rPr>
          <w:rFonts w:cs="Times New Roman"/>
          <w:sz w:val="22"/>
          <w:szCs w:val="22"/>
        </w:rPr>
        <w:t>zamówieni</w:t>
      </w:r>
      <w:r>
        <w:rPr>
          <w:rFonts w:cs="Times New Roman"/>
          <w:sz w:val="22"/>
          <w:szCs w:val="22"/>
        </w:rPr>
        <w:t xml:space="preserve">a </w:t>
      </w:r>
      <w:r w:rsidRPr="000B5D37">
        <w:rPr>
          <w:rFonts w:cs="Times New Roman"/>
          <w:sz w:val="22"/>
          <w:szCs w:val="22"/>
        </w:rPr>
        <w:t>byłyby niewystarczaj</w:t>
      </w:r>
      <w:r w:rsidRPr="000B5D37">
        <w:rPr>
          <w:rFonts w:cs="TimesNewRoman"/>
          <w:sz w:val="22"/>
          <w:szCs w:val="22"/>
        </w:rPr>
        <w:t>ą</w:t>
      </w:r>
      <w:r w:rsidRPr="000B5D37">
        <w:rPr>
          <w:rFonts w:cs="Times New Roman"/>
          <w:sz w:val="22"/>
          <w:szCs w:val="22"/>
        </w:rPr>
        <w:t>ce dla uzyskania celu udzielanego zamówienia. Zamawiaj</w:t>
      </w:r>
      <w:r w:rsidRPr="000B5D37">
        <w:rPr>
          <w:rFonts w:cs="TimesNewRoman"/>
          <w:sz w:val="22"/>
          <w:szCs w:val="22"/>
        </w:rPr>
        <w:t>ą</w:t>
      </w:r>
      <w:r w:rsidRPr="000B5D37">
        <w:rPr>
          <w:rFonts w:cs="Times New Roman"/>
          <w:sz w:val="22"/>
          <w:szCs w:val="22"/>
        </w:rPr>
        <w:t>cy, aby prawidłowo zrealizowa</w:t>
      </w:r>
      <w:r w:rsidRPr="000B5D37">
        <w:rPr>
          <w:rFonts w:cs="TimesNewRoman"/>
          <w:sz w:val="22"/>
          <w:szCs w:val="22"/>
        </w:rPr>
        <w:t xml:space="preserve">ć </w:t>
      </w:r>
      <w:r w:rsidRPr="000B5D37">
        <w:rPr>
          <w:rFonts w:cs="Times New Roman"/>
          <w:sz w:val="22"/>
          <w:szCs w:val="22"/>
        </w:rPr>
        <w:t>zadanie (zamówienie) musi zrealizowa</w:t>
      </w:r>
      <w:r w:rsidRPr="000B5D37">
        <w:rPr>
          <w:rFonts w:cs="TimesNewRoman"/>
          <w:sz w:val="22"/>
          <w:szCs w:val="22"/>
        </w:rPr>
        <w:t xml:space="preserve">ć </w:t>
      </w:r>
      <w:r w:rsidRPr="000B5D37">
        <w:rPr>
          <w:rFonts w:cs="Times New Roman"/>
          <w:sz w:val="22"/>
          <w:szCs w:val="22"/>
        </w:rPr>
        <w:t>cało</w:t>
      </w:r>
      <w:r w:rsidRPr="000B5D37">
        <w:rPr>
          <w:rFonts w:cs="TimesNewRoman"/>
          <w:sz w:val="22"/>
          <w:szCs w:val="22"/>
        </w:rPr>
        <w:t>ść</w:t>
      </w:r>
      <w:r w:rsidRPr="000B5D37">
        <w:rPr>
          <w:rFonts w:cs="Times New Roman"/>
          <w:sz w:val="22"/>
          <w:szCs w:val="22"/>
        </w:rPr>
        <w:t xml:space="preserve"> udzielanego zamówienia. Podział zamówienia na cz</w:t>
      </w:r>
      <w:r w:rsidRPr="000B5D37">
        <w:rPr>
          <w:rFonts w:cs="TimesNewRoman"/>
          <w:sz w:val="22"/>
          <w:szCs w:val="22"/>
        </w:rPr>
        <w:t>ęś</w:t>
      </w:r>
      <w:r w:rsidRPr="000B5D37">
        <w:rPr>
          <w:rFonts w:cs="Times New Roman"/>
          <w:sz w:val="22"/>
          <w:szCs w:val="22"/>
        </w:rPr>
        <w:t>ci i ryzyko niezrealizowania cz</w:t>
      </w:r>
      <w:r w:rsidRPr="000B5D37">
        <w:rPr>
          <w:rFonts w:cs="TimesNewRoman"/>
          <w:sz w:val="22"/>
          <w:szCs w:val="22"/>
        </w:rPr>
        <w:t>ęś</w:t>
      </w:r>
      <w:r w:rsidRPr="000B5D37">
        <w:rPr>
          <w:rFonts w:cs="Times New Roman"/>
          <w:sz w:val="22"/>
          <w:szCs w:val="22"/>
        </w:rPr>
        <w:t>ci zamówienia, w przypadku braku ofert na wykonanie poszczególnych cz</w:t>
      </w:r>
      <w:r w:rsidRPr="000B5D37">
        <w:rPr>
          <w:rFonts w:cs="TimesNewRoman"/>
          <w:sz w:val="22"/>
          <w:szCs w:val="22"/>
        </w:rPr>
        <w:t>ęś</w:t>
      </w:r>
      <w:r w:rsidRPr="000B5D37">
        <w:rPr>
          <w:rFonts w:cs="Times New Roman"/>
          <w:sz w:val="22"/>
          <w:szCs w:val="22"/>
        </w:rPr>
        <w:t>ci zamówienia, stwarza zagro</w:t>
      </w:r>
      <w:r w:rsidRPr="000B5D37">
        <w:rPr>
          <w:rFonts w:cs="TimesNewRoman"/>
          <w:sz w:val="22"/>
          <w:szCs w:val="22"/>
        </w:rPr>
        <w:t>ż</w:t>
      </w:r>
      <w:r w:rsidRPr="000B5D37">
        <w:rPr>
          <w:rFonts w:cs="Times New Roman"/>
          <w:sz w:val="22"/>
          <w:szCs w:val="22"/>
        </w:rPr>
        <w:t>enie dla realizacji całego zamówienia i osi</w:t>
      </w:r>
      <w:r w:rsidRPr="000B5D37">
        <w:rPr>
          <w:rFonts w:cs="TimesNewRoman"/>
          <w:sz w:val="22"/>
          <w:szCs w:val="22"/>
        </w:rPr>
        <w:t>ą</w:t>
      </w:r>
      <w:r w:rsidRPr="000B5D37">
        <w:rPr>
          <w:rFonts w:cs="Times New Roman"/>
          <w:sz w:val="22"/>
          <w:szCs w:val="22"/>
        </w:rPr>
        <w:t>gni</w:t>
      </w:r>
      <w:r w:rsidRPr="000B5D37">
        <w:rPr>
          <w:rFonts w:cs="TimesNewRoman"/>
          <w:sz w:val="22"/>
          <w:szCs w:val="22"/>
        </w:rPr>
        <w:t>ę</w:t>
      </w:r>
      <w:r w:rsidRPr="000B5D37">
        <w:rPr>
          <w:rFonts w:cs="Times New Roman"/>
          <w:sz w:val="22"/>
          <w:szCs w:val="22"/>
        </w:rPr>
        <w:t>cia celu, któremu ma słu</w:t>
      </w:r>
      <w:r w:rsidRPr="000B5D37">
        <w:rPr>
          <w:rFonts w:cs="TimesNewRoman"/>
          <w:sz w:val="22"/>
          <w:szCs w:val="22"/>
        </w:rPr>
        <w:t>ż</w:t>
      </w:r>
      <w:r w:rsidRPr="000B5D37">
        <w:rPr>
          <w:rFonts w:cs="Times New Roman"/>
          <w:sz w:val="22"/>
          <w:szCs w:val="22"/>
        </w:rPr>
        <w:t>y</w:t>
      </w:r>
      <w:r w:rsidRPr="000B5D37">
        <w:rPr>
          <w:rFonts w:cs="TimesNewRoman"/>
          <w:sz w:val="22"/>
          <w:szCs w:val="22"/>
        </w:rPr>
        <w:t>ć</w:t>
      </w:r>
      <w:r w:rsidRPr="000B5D37">
        <w:rPr>
          <w:rFonts w:cs="Times New Roman"/>
          <w:sz w:val="22"/>
          <w:szCs w:val="22"/>
        </w:rPr>
        <w:t>.</w:t>
      </w:r>
    </w:p>
    <w:p w:rsidR="00C86A74" w:rsidRDefault="00C86A74" w:rsidP="00C86A74">
      <w:pPr>
        <w:autoSpaceDE w:val="0"/>
        <w:autoSpaceDN w:val="0"/>
        <w:adjustRightInd w:val="0"/>
        <w:spacing w:line="240" w:lineRule="auto"/>
        <w:ind w:left="851" w:hanging="284"/>
        <w:jc w:val="both"/>
        <w:rPr>
          <w:sz w:val="22"/>
          <w:szCs w:val="22"/>
        </w:rPr>
      </w:pPr>
      <w:r w:rsidRPr="00F45104">
        <w:rPr>
          <w:sz w:val="22"/>
          <w:szCs w:val="22"/>
        </w:rPr>
        <w:t xml:space="preserve">5) </w:t>
      </w:r>
      <w:r>
        <w:rPr>
          <w:sz w:val="22"/>
          <w:szCs w:val="22"/>
        </w:rPr>
        <w:t xml:space="preserve"> n</w:t>
      </w:r>
      <w:r w:rsidRPr="00F45104">
        <w:rPr>
          <w:sz w:val="22"/>
          <w:szCs w:val="22"/>
        </w:rPr>
        <w:t>iedokonanie podziału zamówienia podyktowane b</w:t>
      </w:r>
      <w:r>
        <w:rPr>
          <w:sz w:val="22"/>
          <w:szCs w:val="22"/>
        </w:rPr>
        <w:t xml:space="preserve">yło zatem względami </w:t>
      </w:r>
      <w:r w:rsidRPr="00F45104">
        <w:rPr>
          <w:sz w:val="22"/>
          <w:szCs w:val="22"/>
        </w:rPr>
        <w:t xml:space="preserve">organizacyjnym oraz charakterem przedmiotu zamówienia. Zastosowany ewentualnie podział zamówienia na części nie zwiększyłby konkurencyjności w sektorze małych </w:t>
      </w:r>
      <w:r>
        <w:rPr>
          <w:sz w:val="22"/>
          <w:szCs w:val="22"/>
        </w:rPr>
        <w:t xml:space="preserve">        </w:t>
      </w:r>
      <w:r w:rsidRPr="00F45104">
        <w:rPr>
          <w:sz w:val="22"/>
          <w:szCs w:val="22"/>
        </w:rPr>
        <w:t xml:space="preserve">i średnich przedsiębiorstw – zakres zamówienia jest zakresem typowym, umożliwiającym złożenie oferty wykonawcom z grupy małych lub średnich przedsiębiorstw. Zgodnie z treścią motywu 78 dyrektywy, Instytucja zamawiająca </w:t>
      </w:r>
      <w:r w:rsidRPr="00F45104">
        <w:rPr>
          <w:sz w:val="22"/>
          <w:szCs w:val="22"/>
        </w:rPr>
        <w:lastRenderedPageBreak/>
        <w:t>powinna mieć obowiązek rozważenia celowości podziału zamówień na części, jednocześnie zachowując swobodę autonomicznego podejmowania decyzji na każdej podstawie, jaką uzna za stosowną, nie podlegając nadzorowi administracyjnemu ani sądowemu.</w:t>
      </w:r>
    </w:p>
    <w:p w:rsidR="009A23C2" w:rsidRDefault="00C86A74" w:rsidP="000F6849">
      <w:pPr>
        <w:autoSpaceDE w:val="0"/>
        <w:autoSpaceDN w:val="0"/>
        <w:adjustRightInd w:val="0"/>
        <w:spacing w:line="240" w:lineRule="auto"/>
        <w:ind w:left="567"/>
        <w:jc w:val="both"/>
        <w:rPr>
          <w:sz w:val="22"/>
          <w:szCs w:val="22"/>
        </w:rPr>
      </w:pPr>
      <w:r w:rsidRPr="00F45104">
        <w:rPr>
          <w:sz w:val="22"/>
          <w:szCs w:val="22"/>
        </w:rPr>
        <w:t xml:space="preserve">Reasumując, Zamawiający nie dokonał podziału zamówienia na części ze względu na to, że podział taki groziłby nadmiernymi trudnościami technicznymi oraz nadmiernymi kosztami wykonania zamówienia. </w:t>
      </w:r>
    </w:p>
    <w:p w:rsidR="005E687C" w:rsidRPr="000F6849" w:rsidRDefault="005E687C" w:rsidP="000F6849">
      <w:pPr>
        <w:autoSpaceDE w:val="0"/>
        <w:autoSpaceDN w:val="0"/>
        <w:adjustRightInd w:val="0"/>
        <w:spacing w:line="240" w:lineRule="auto"/>
        <w:ind w:left="567"/>
        <w:jc w:val="both"/>
        <w:rPr>
          <w:rFonts w:cs="Cambria"/>
          <w:sz w:val="22"/>
          <w:szCs w:val="22"/>
        </w:rPr>
      </w:pPr>
    </w:p>
    <w:p w:rsidR="009A23C2" w:rsidRPr="00F71D1A" w:rsidRDefault="009A23C2" w:rsidP="009A23C2">
      <w:pPr>
        <w:spacing w:line="100" w:lineRule="atLeast"/>
        <w:ind w:left="1418" w:hanging="1418"/>
        <w:jc w:val="both"/>
        <w:rPr>
          <w:b/>
          <w:sz w:val="22"/>
          <w:szCs w:val="22"/>
        </w:rPr>
      </w:pPr>
      <w:r w:rsidRPr="00F71D1A">
        <w:rPr>
          <w:rFonts w:cs="Tahoma"/>
          <w:b/>
          <w:smallCaps/>
          <w:sz w:val="22"/>
          <w:szCs w:val="22"/>
          <w:u w:val="thick"/>
        </w:rPr>
        <w:t>Odbiór    odpadów    komunalnych    z    nieruchomości    na    których       zamieszkują mieszkańcy  Gminy Wiązownica</w:t>
      </w:r>
      <w:r w:rsidR="00B56E84" w:rsidRPr="00F71D1A">
        <w:rPr>
          <w:rFonts w:cs="Tahoma"/>
          <w:b/>
          <w:smallCaps/>
          <w:sz w:val="22"/>
          <w:szCs w:val="22"/>
          <w:u w:val="thick"/>
        </w:rPr>
        <w:t xml:space="preserve"> </w:t>
      </w:r>
      <w:r w:rsidRPr="00F71D1A">
        <w:rPr>
          <w:rFonts w:cs="Tahoma"/>
          <w:b/>
          <w:smallCaps/>
          <w:sz w:val="22"/>
          <w:szCs w:val="22"/>
          <w:u w:val="thick"/>
        </w:rPr>
        <w:t xml:space="preserve">  obejmuje:</w:t>
      </w:r>
    </w:p>
    <w:p w:rsidR="009A23C2" w:rsidRPr="00F71D1A" w:rsidRDefault="009A23C2" w:rsidP="009A23C2">
      <w:pPr>
        <w:spacing w:line="100" w:lineRule="atLeast"/>
        <w:ind w:left="1134" w:hanging="1134"/>
        <w:jc w:val="both"/>
        <w:rPr>
          <w:rFonts w:cs="Tahoma"/>
          <w:b/>
          <w:smallCaps/>
          <w:sz w:val="22"/>
          <w:szCs w:val="22"/>
          <w:u w:val="thick"/>
        </w:rPr>
      </w:pPr>
    </w:p>
    <w:p w:rsidR="005E687C" w:rsidRDefault="00483DDA" w:rsidP="005E687C">
      <w:pPr>
        <w:pStyle w:val="Akapitzlist"/>
        <w:widowControl w:val="0"/>
        <w:numPr>
          <w:ilvl w:val="2"/>
          <w:numId w:val="56"/>
        </w:numPr>
        <w:autoSpaceDE w:val="0"/>
        <w:autoSpaceDN w:val="0"/>
        <w:adjustRightInd w:val="0"/>
        <w:spacing w:line="100" w:lineRule="atLeast"/>
        <w:jc w:val="both"/>
        <w:rPr>
          <w:rFonts w:ascii="CG Omega" w:hAnsi="CG Omega" w:cs="Tahoma"/>
          <w:b w:val="0"/>
          <w:sz w:val="22"/>
          <w:szCs w:val="22"/>
        </w:rPr>
      </w:pPr>
      <w:r>
        <w:rPr>
          <w:rFonts w:ascii="CG Omega" w:hAnsi="CG Omega" w:cs="Tahoma"/>
          <w:b w:val="0"/>
          <w:sz w:val="22"/>
          <w:szCs w:val="22"/>
        </w:rPr>
        <w:t xml:space="preserve">Odbiór, transport </w:t>
      </w:r>
      <w:r w:rsidR="009A23C2" w:rsidRPr="00B56E84">
        <w:rPr>
          <w:rFonts w:ascii="CG Omega" w:hAnsi="CG Omega" w:cs="Tahoma"/>
          <w:b w:val="0"/>
          <w:sz w:val="22"/>
          <w:szCs w:val="22"/>
        </w:rPr>
        <w:t>i zagospodarowanie odpadów stałych pochodzących z gospodarstw domowych.</w:t>
      </w:r>
    </w:p>
    <w:p w:rsidR="005E687C" w:rsidRDefault="009A23C2" w:rsidP="005E687C">
      <w:pPr>
        <w:pStyle w:val="Akapitzlist"/>
        <w:widowControl w:val="0"/>
        <w:numPr>
          <w:ilvl w:val="2"/>
          <w:numId w:val="56"/>
        </w:numPr>
        <w:autoSpaceDE w:val="0"/>
        <w:autoSpaceDN w:val="0"/>
        <w:adjustRightInd w:val="0"/>
        <w:spacing w:line="100" w:lineRule="atLeast"/>
        <w:jc w:val="both"/>
        <w:rPr>
          <w:rFonts w:ascii="CG Omega" w:hAnsi="CG Omega" w:cs="Tahoma"/>
          <w:b w:val="0"/>
          <w:sz w:val="22"/>
          <w:szCs w:val="22"/>
        </w:rPr>
      </w:pPr>
      <w:r w:rsidRPr="005E687C">
        <w:rPr>
          <w:rFonts w:ascii="CG Omega" w:hAnsi="CG Omega" w:cs="Tahoma"/>
          <w:b w:val="0"/>
          <w:sz w:val="22"/>
          <w:szCs w:val="22"/>
        </w:rPr>
        <w:t xml:space="preserve">Odbiór odpadów segregowanych w tym odpadów ulegających biodegradacji. </w:t>
      </w:r>
    </w:p>
    <w:p w:rsidR="005E687C" w:rsidRPr="005E687C" w:rsidRDefault="009A23C2" w:rsidP="005E687C">
      <w:pPr>
        <w:pStyle w:val="Akapitzlist"/>
        <w:widowControl w:val="0"/>
        <w:numPr>
          <w:ilvl w:val="2"/>
          <w:numId w:val="56"/>
        </w:numPr>
        <w:autoSpaceDE w:val="0"/>
        <w:autoSpaceDN w:val="0"/>
        <w:adjustRightInd w:val="0"/>
        <w:spacing w:line="100" w:lineRule="atLeast"/>
        <w:jc w:val="both"/>
        <w:rPr>
          <w:rFonts w:ascii="CG Omega" w:hAnsi="CG Omega" w:cs="Tahoma"/>
          <w:b w:val="0"/>
          <w:sz w:val="22"/>
          <w:szCs w:val="22"/>
        </w:rPr>
      </w:pPr>
      <w:r w:rsidRPr="005E687C">
        <w:rPr>
          <w:rFonts w:ascii="CG Omega" w:hAnsi="CG Omega" w:cs="Tahoma"/>
          <w:b w:val="0"/>
          <w:sz w:val="22"/>
          <w:szCs w:val="22"/>
        </w:rPr>
        <w:t>Odbiór przedmiotów wielkogabarytowych, sprzętu elektrycznego i elektronicznego, zużytych opon</w:t>
      </w:r>
      <w:r w:rsidR="005E687C">
        <w:rPr>
          <w:rFonts w:ascii="CG Omega" w:hAnsi="CG Omega" w:cs="Tahoma"/>
          <w:b w:val="0"/>
          <w:sz w:val="22"/>
          <w:szCs w:val="22"/>
        </w:rPr>
        <w:t xml:space="preserve">. </w:t>
      </w:r>
      <w:r w:rsidRPr="00F73562">
        <w:rPr>
          <w:rFonts w:ascii="CG Omega" w:hAnsi="CG Omega" w:cs="Tahoma"/>
          <w:b w:val="0"/>
          <w:sz w:val="22"/>
          <w:szCs w:val="22"/>
        </w:rPr>
        <w:t xml:space="preserve"> </w:t>
      </w:r>
    </w:p>
    <w:p w:rsidR="009A23C2" w:rsidRPr="0071079C" w:rsidRDefault="009A23C2" w:rsidP="0071079C">
      <w:pPr>
        <w:pStyle w:val="Akapitzlist"/>
        <w:widowControl w:val="0"/>
        <w:numPr>
          <w:ilvl w:val="2"/>
          <w:numId w:val="56"/>
        </w:numPr>
        <w:autoSpaceDE w:val="0"/>
        <w:autoSpaceDN w:val="0"/>
        <w:adjustRightInd w:val="0"/>
        <w:spacing w:line="360" w:lineRule="auto"/>
        <w:jc w:val="both"/>
        <w:rPr>
          <w:rFonts w:ascii="Garamond" w:hAnsi="Garamond" w:cs="Tahoma"/>
          <w:b w:val="0"/>
          <w:sz w:val="22"/>
          <w:szCs w:val="22"/>
        </w:rPr>
      </w:pPr>
      <w:r w:rsidRPr="0071079C">
        <w:rPr>
          <w:rFonts w:ascii="Garamond" w:hAnsi="Garamond" w:cs="Tahoma"/>
          <w:b w:val="0"/>
          <w:sz w:val="22"/>
          <w:szCs w:val="22"/>
        </w:rPr>
        <w:t>Dostarczenie do gospodarstw domowych worków do selektywnej zbiórki odpadów:</w:t>
      </w:r>
    </w:p>
    <w:p w:rsidR="0071079C" w:rsidRPr="0071079C" w:rsidRDefault="0071079C" w:rsidP="0071079C">
      <w:pPr>
        <w:pStyle w:val="Akapitzlist"/>
        <w:tabs>
          <w:tab w:val="left" w:pos="360"/>
        </w:tabs>
        <w:spacing w:line="360" w:lineRule="auto"/>
        <w:ind w:left="510"/>
        <w:jc w:val="both"/>
        <w:rPr>
          <w:rFonts w:ascii="Garamond" w:hAnsi="Garamond" w:cs="Tahoma"/>
          <w:sz w:val="22"/>
          <w:szCs w:val="22"/>
        </w:rPr>
      </w:pPr>
      <w:r w:rsidRPr="0071079C">
        <w:rPr>
          <w:rFonts w:ascii="Garamond" w:hAnsi="Garamond" w:cs="Tahoma"/>
          <w:sz w:val="22"/>
          <w:szCs w:val="22"/>
        </w:rPr>
        <w:tab/>
      </w:r>
      <w:r w:rsidRPr="0071079C">
        <w:rPr>
          <w:rFonts w:ascii="Garamond" w:hAnsi="Garamond" w:cs="Tahoma"/>
          <w:sz w:val="22"/>
          <w:szCs w:val="22"/>
        </w:rPr>
        <w:tab/>
        <w:t>- koloru zielonego na szkło-120 l,</w:t>
      </w:r>
    </w:p>
    <w:p w:rsidR="0071079C" w:rsidRPr="0071079C" w:rsidRDefault="0071079C" w:rsidP="0071079C">
      <w:pPr>
        <w:pStyle w:val="Akapitzlist"/>
        <w:tabs>
          <w:tab w:val="left" w:pos="360"/>
        </w:tabs>
        <w:spacing w:line="360" w:lineRule="auto"/>
        <w:ind w:left="510"/>
        <w:jc w:val="both"/>
        <w:rPr>
          <w:rFonts w:ascii="Garamond" w:hAnsi="Garamond" w:cs="Tahoma"/>
          <w:sz w:val="22"/>
          <w:szCs w:val="22"/>
        </w:rPr>
      </w:pPr>
      <w:r w:rsidRPr="0071079C">
        <w:rPr>
          <w:rFonts w:ascii="Garamond" w:hAnsi="Garamond" w:cs="Tahoma"/>
          <w:sz w:val="22"/>
          <w:szCs w:val="22"/>
        </w:rPr>
        <w:tab/>
      </w:r>
      <w:r w:rsidRPr="0071079C">
        <w:rPr>
          <w:rFonts w:ascii="Garamond" w:hAnsi="Garamond" w:cs="Tahoma"/>
          <w:sz w:val="22"/>
          <w:szCs w:val="22"/>
        </w:rPr>
        <w:tab/>
        <w:t>- koloru niebieskiego na papier tekturę– 120 l,</w:t>
      </w:r>
    </w:p>
    <w:p w:rsidR="0071079C" w:rsidRPr="0071079C" w:rsidRDefault="0071079C" w:rsidP="0071079C">
      <w:pPr>
        <w:pStyle w:val="Akapitzlist"/>
        <w:tabs>
          <w:tab w:val="left" w:pos="360"/>
        </w:tabs>
        <w:spacing w:line="360" w:lineRule="auto"/>
        <w:ind w:left="510"/>
        <w:jc w:val="both"/>
        <w:rPr>
          <w:rFonts w:ascii="Garamond" w:hAnsi="Garamond" w:cs="Tahoma"/>
          <w:sz w:val="22"/>
          <w:szCs w:val="22"/>
        </w:rPr>
      </w:pPr>
      <w:r w:rsidRPr="0071079C">
        <w:rPr>
          <w:rFonts w:ascii="Garamond" w:hAnsi="Garamond" w:cs="Tahoma"/>
          <w:sz w:val="22"/>
          <w:szCs w:val="22"/>
        </w:rPr>
        <w:tab/>
      </w:r>
      <w:r w:rsidRPr="0071079C">
        <w:rPr>
          <w:rFonts w:ascii="Garamond" w:hAnsi="Garamond" w:cs="Tahoma"/>
          <w:sz w:val="22"/>
          <w:szCs w:val="22"/>
        </w:rPr>
        <w:tab/>
        <w:t>- koloru żółtego na tworzywa sztuczne, metale</w:t>
      </w:r>
      <w:r w:rsidR="00F73562">
        <w:rPr>
          <w:rFonts w:ascii="Garamond" w:hAnsi="Garamond" w:cs="Tahoma"/>
          <w:sz w:val="22"/>
          <w:szCs w:val="22"/>
        </w:rPr>
        <w:t xml:space="preserve"> i opakowania wielomateriałowe</w:t>
      </w:r>
      <w:r w:rsidRPr="0071079C">
        <w:rPr>
          <w:rFonts w:ascii="Garamond" w:hAnsi="Garamond" w:cs="Tahoma"/>
          <w:sz w:val="22"/>
          <w:szCs w:val="22"/>
        </w:rPr>
        <w:t xml:space="preserve"> - 120 l ,</w:t>
      </w:r>
    </w:p>
    <w:p w:rsidR="005E687C" w:rsidRPr="0071079C" w:rsidRDefault="0071079C" w:rsidP="0071079C">
      <w:pPr>
        <w:pStyle w:val="Akapitzlist"/>
        <w:tabs>
          <w:tab w:val="left" w:pos="360"/>
        </w:tabs>
        <w:spacing w:line="360" w:lineRule="auto"/>
        <w:ind w:left="510"/>
        <w:jc w:val="both"/>
        <w:rPr>
          <w:rFonts w:ascii="Garamond" w:hAnsi="Garamond" w:cs="Tahoma"/>
          <w:sz w:val="22"/>
          <w:szCs w:val="22"/>
        </w:rPr>
      </w:pPr>
      <w:r w:rsidRPr="0071079C">
        <w:rPr>
          <w:rFonts w:ascii="Garamond" w:hAnsi="Garamond" w:cs="Tahoma"/>
          <w:sz w:val="22"/>
          <w:szCs w:val="22"/>
        </w:rPr>
        <w:tab/>
      </w:r>
      <w:r w:rsidRPr="0071079C">
        <w:rPr>
          <w:rFonts w:ascii="Garamond" w:hAnsi="Garamond" w:cs="Tahoma"/>
          <w:sz w:val="22"/>
          <w:szCs w:val="22"/>
        </w:rPr>
        <w:tab/>
        <w:t>- koloru brązowego na odpady ulegające biodegradacji i odpady zielone –120l,</w:t>
      </w:r>
    </w:p>
    <w:p w:rsidR="005E687C" w:rsidRPr="0071079C" w:rsidRDefault="005E687C" w:rsidP="0071079C">
      <w:pPr>
        <w:pStyle w:val="Akapitzlist"/>
        <w:widowControl w:val="0"/>
        <w:numPr>
          <w:ilvl w:val="2"/>
          <w:numId w:val="56"/>
        </w:numPr>
        <w:autoSpaceDE w:val="0"/>
        <w:autoSpaceDN w:val="0"/>
        <w:adjustRightInd w:val="0"/>
        <w:spacing w:line="360" w:lineRule="auto"/>
        <w:jc w:val="both"/>
        <w:rPr>
          <w:rFonts w:ascii="Garamond" w:hAnsi="Garamond" w:cs="Tahoma"/>
          <w:b w:val="0"/>
          <w:sz w:val="22"/>
          <w:szCs w:val="22"/>
        </w:rPr>
      </w:pPr>
      <w:r w:rsidRPr="0071079C">
        <w:rPr>
          <w:rFonts w:ascii="Garamond" w:hAnsi="Garamond" w:cs="Tahoma"/>
          <w:bCs/>
          <w:sz w:val="22"/>
          <w:szCs w:val="22"/>
        </w:rPr>
        <w:t>Wyposażenie PSZOK w odpowiednie pojemniki  leży po stronie Wykonawcy.</w:t>
      </w:r>
    </w:p>
    <w:p w:rsidR="0071079C" w:rsidRPr="0071079C" w:rsidRDefault="005E687C" w:rsidP="0071079C">
      <w:pPr>
        <w:pStyle w:val="Akapitzlist"/>
        <w:widowControl w:val="0"/>
        <w:numPr>
          <w:ilvl w:val="2"/>
          <w:numId w:val="56"/>
        </w:numPr>
        <w:autoSpaceDE w:val="0"/>
        <w:autoSpaceDN w:val="0"/>
        <w:adjustRightInd w:val="0"/>
        <w:spacing w:line="360" w:lineRule="auto"/>
        <w:jc w:val="both"/>
        <w:rPr>
          <w:rFonts w:ascii="Garamond" w:hAnsi="Garamond" w:cs="Tahoma"/>
          <w:b w:val="0"/>
          <w:sz w:val="22"/>
          <w:szCs w:val="22"/>
        </w:rPr>
      </w:pPr>
      <w:r w:rsidRPr="0071079C">
        <w:rPr>
          <w:rFonts w:ascii="Garamond" w:hAnsi="Garamond" w:cs="Tahoma"/>
          <w:bCs/>
          <w:sz w:val="22"/>
          <w:szCs w:val="22"/>
        </w:rPr>
        <w:t xml:space="preserve">Punkt ma umożliwić odbiór odpadów  zbieranych selektywnie, w szczególności odpadów niebezpiecznych, np.  przeterminowane lekarstwa, zużyte baterie, akumulatory, świetlówki, opakowania po farbach, sprzęt elektryczny i elektroniczny, odpady wielkogabarytowe, opony. </w:t>
      </w:r>
    </w:p>
    <w:p w:rsidR="0071079C" w:rsidRPr="0071079C" w:rsidRDefault="009A23C2" w:rsidP="0071079C">
      <w:pPr>
        <w:pStyle w:val="Akapitzlist"/>
        <w:widowControl w:val="0"/>
        <w:numPr>
          <w:ilvl w:val="2"/>
          <w:numId w:val="56"/>
        </w:numPr>
        <w:autoSpaceDE w:val="0"/>
        <w:autoSpaceDN w:val="0"/>
        <w:adjustRightInd w:val="0"/>
        <w:spacing w:line="360" w:lineRule="auto"/>
        <w:jc w:val="both"/>
        <w:rPr>
          <w:rFonts w:ascii="Garamond" w:hAnsi="Garamond" w:cs="Tahoma"/>
          <w:b w:val="0"/>
          <w:sz w:val="22"/>
          <w:szCs w:val="22"/>
        </w:rPr>
      </w:pPr>
      <w:r w:rsidRPr="0071079C">
        <w:rPr>
          <w:rFonts w:ascii="Garamond" w:hAnsi="Garamond" w:cs="Tahoma"/>
          <w:bCs/>
          <w:sz w:val="22"/>
          <w:szCs w:val="22"/>
        </w:rPr>
        <w:t xml:space="preserve">PSZOK winien zostać wyposażony w odpowiednie kontenery i pojemniki umożliwiające selektywną zbiórkę wszystkich frakcji, powinny być odpowiednio oznakowane dla odpowiednich frakcji. PSZOK jest zlokalizowany na terenie oczyszczalni ścieków </w:t>
      </w:r>
      <w:r w:rsidR="005A3D68" w:rsidRPr="0071079C">
        <w:rPr>
          <w:rFonts w:ascii="Garamond" w:hAnsi="Garamond" w:cs="Tahoma"/>
          <w:bCs/>
          <w:sz w:val="22"/>
          <w:szCs w:val="22"/>
        </w:rPr>
        <w:t xml:space="preserve">              </w:t>
      </w:r>
      <w:r w:rsidRPr="0071079C">
        <w:rPr>
          <w:rFonts w:ascii="Garamond" w:hAnsi="Garamond" w:cs="Tahoma"/>
          <w:bCs/>
          <w:sz w:val="22"/>
          <w:szCs w:val="22"/>
        </w:rPr>
        <w:t>w miejscowości Wiązownica.</w:t>
      </w:r>
    </w:p>
    <w:p w:rsidR="0071079C" w:rsidRPr="0071079C" w:rsidRDefault="0071079C" w:rsidP="0071079C">
      <w:pPr>
        <w:pStyle w:val="Akapitzlist"/>
        <w:spacing w:line="360" w:lineRule="auto"/>
        <w:ind w:left="1554" w:firstLine="570"/>
        <w:jc w:val="both"/>
        <w:rPr>
          <w:rFonts w:ascii="Garamond" w:hAnsi="Garamond" w:cs="Tahoma"/>
          <w:sz w:val="22"/>
          <w:szCs w:val="22"/>
        </w:rPr>
      </w:pPr>
      <w:r w:rsidRPr="0071079C">
        <w:rPr>
          <w:rFonts w:ascii="Garamond" w:hAnsi="Garamond" w:cs="Tahoma"/>
          <w:sz w:val="22"/>
          <w:szCs w:val="22"/>
        </w:rPr>
        <w:t>Wykonawca wyposaży PSZOK w następujące  kontenery i pojemniki:</w:t>
      </w:r>
    </w:p>
    <w:p w:rsidR="0071079C" w:rsidRPr="0071079C" w:rsidRDefault="0071079C" w:rsidP="0071079C">
      <w:pPr>
        <w:pStyle w:val="Akapitzlist"/>
        <w:spacing w:line="360" w:lineRule="auto"/>
        <w:ind w:left="1752" w:firstLine="372"/>
        <w:jc w:val="both"/>
        <w:rPr>
          <w:rFonts w:ascii="Garamond" w:hAnsi="Garamond" w:cs="Tahoma"/>
          <w:sz w:val="22"/>
          <w:szCs w:val="22"/>
        </w:rPr>
      </w:pPr>
      <w:proofErr w:type="spellStart"/>
      <w:r w:rsidRPr="0071079C">
        <w:rPr>
          <w:rFonts w:ascii="Garamond" w:hAnsi="Garamond" w:cs="Tahoma"/>
          <w:sz w:val="22"/>
          <w:szCs w:val="22"/>
        </w:rPr>
        <w:t>Kp</w:t>
      </w:r>
      <w:proofErr w:type="spellEnd"/>
      <w:r w:rsidRPr="0071079C">
        <w:rPr>
          <w:rFonts w:ascii="Garamond" w:hAnsi="Garamond" w:cs="Tahoma"/>
          <w:sz w:val="22"/>
          <w:szCs w:val="22"/>
        </w:rPr>
        <w:t xml:space="preserve"> 7 -  zużyte  opony,</w:t>
      </w:r>
    </w:p>
    <w:p w:rsidR="0071079C" w:rsidRPr="0071079C" w:rsidRDefault="0071079C" w:rsidP="0071079C">
      <w:pPr>
        <w:pStyle w:val="Akapitzlist"/>
        <w:spacing w:line="360" w:lineRule="auto"/>
        <w:ind w:left="1416" w:firstLine="708"/>
        <w:jc w:val="both"/>
        <w:rPr>
          <w:rFonts w:ascii="Garamond" w:hAnsi="Garamond" w:cs="Tahoma"/>
          <w:sz w:val="22"/>
          <w:szCs w:val="22"/>
        </w:rPr>
      </w:pPr>
      <w:proofErr w:type="spellStart"/>
      <w:r w:rsidRPr="0071079C">
        <w:rPr>
          <w:rFonts w:ascii="Garamond" w:hAnsi="Garamond" w:cs="Tahoma"/>
          <w:sz w:val="22"/>
          <w:szCs w:val="22"/>
        </w:rPr>
        <w:t>Kp</w:t>
      </w:r>
      <w:proofErr w:type="spellEnd"/>
      <w:r w:rsidRPr="0071079C">
        <w:rPr>
          <w:rFonts w:ascii="Garamond" w:hAnsi="Garamond" w:cs="Tahoma"/>
          <w:sz w:val="22"/>
          <w:szCs w:val="22"/>
        </w:rPr>
        <w:t xml:space="preserve"> 7 -  zużyty sprzęt elektryczny i elektroniczny, świetlówki, zużyte baterie i akumulatory,</w:t>
      </w:r>
    </w:p>
    <w:p w:rsidR="0071079C" w:rsidRPr="0071079C" w:rsidRDefault="0071079C" w:rsidP="0071079C">
      <w:pPr>
        <w:pStyle w:val="Akapitzlist"/>
        <w:spacing w:line="360" w:lineRule="auto"/>
        <w:ind w:left="1926" w:firstLine="198"/>
        <w:jc w:val="both"/>
        <w:rPr>
          <w:rFonts w:ascii="Garamond" w:hAnsi="Garamond" w:cs="Tahoma"/>
          <w:sz w:val="22"/>
          <w:szCs w:val="22"/>
        </w:rPr>
      </w:pPr>
      <w:r w:rsidRPr="0071079C">
        <w:rPr>
          <w:rFonts w:ascii="Garamond" w:hAnsi="Garamond" w:cs="Tahoma"/>
          <w:sz w:val="22"/>
          <w:szCs w:val="22"/>
        </w:rPr>
        <w:t xml:space="preserve">Poj. </w:t>
      </w:r>
      <w:smartTag w:uri="urn:schemas-microsoft-com:office:smarttags" w:element="metricconverter">
        <w:smartTagPr>
          <w:attr w:name="ProductID" w:val="1200 l"/>
        </w:smartTagPr>
        <w:r w:rsidRPr="0071079C">
          <w:rPr>
            <w:rFonts w:ascii="Garamond" w:hAnsi="Garamond" w:cs="Tahoma"/>
            <w:sz w:val="22"/>
            <w:szCs w:val="22"/>
          </w:rPr>
          <w:t>1200 l</w:t>
        </w:r>
      </w:smartTag>
      <w:r w:rsidRPr="0071079C">
        <w:rPr>
          <w:rFonts w:ascii="Garamond" w:hAnsi="Garamond" w:cs="Tahoma"/>
          <w:sz w:val="22"/>
          <w:szCs w:val="22"/>
        </w:rPr>
        <w:t xml:space="preserve"> -  przeterminowane leki i chemikalia,</w:t>
      </w:r>
    </w:p>
    <w:p w:rsidR="0071079C" w:rsidRPr="0071079C" w:rsidRDefault="0071079C" w:rsidP="0071079C">
      <w:pPr>
        <w:pStyle w:val="Akapitzlist"/>
        <w:spacing w:line="360" w:lineRule="auto"/>
        <w:ind w:left="1728" w:firstLine="396"/>
        <w:jc w:val="both"/>
        <w:rPr>
          <w:rFonts w:ascii="Garamond" w:hAnsi="Garamond" w:cs="Tahoma"/>
          <w:sz w:val="22"/>
          <w:szCs w:val="22"/>
        </w:rPr>
      </w:pPr>
      <w:r w:rsidRPr="0071079C">
        <w:rPr>
          <w:rFonts w:ascii="Garamond" w:hAnsi="Garamond" w:cs="Tahoma"/>
          <w:sz w:val="22"/>
          <w:szCs w:val="22"/>
        </w:rPr>
        <w:t xml:space="preserve">Poj. </w:t>
      </w:r>
      <w:smartTag w:uri="urn:schemas-microsoft-com:office:smarttags" w:element="metricconverter">
        <w:smartTagPr>
          <w:attr w:name="ProductID" w:val="1200 l"/>
        </w:smartTagPr>
        <w:r w:rsidRPr="0071079C">
          <w:rPr>
            <w:rFonts w:ascii="Garamond" w:hAnsi="Garamond" w:cs="Tahoma"/>
            <w:sz w:val="22"/>
            <w:szCs w:val="22"/>
          </w:rPr>
          <w:t>1200 l</w:t>
        </w:r>
      </w:smartTag>
      <w:r w:rsidRPr="0071079C">
        <w:rPr>
          <w:rFonts w:ascii="Garamond" w:hAnsi="Garamond" w:cs="Tahoma"/>
          <w:sz w:val="22"/>
          <w:szCs w:val="22"/>
        </w:rPr>
        <w:t xml:space="preserve"> -  opakowania po środkach ochrony roślin,</w:t>
      </w:r>
    </w:p>
    <w:p w:rsidR="0071079C" w:rsidRPr="0071079C" w:rsidRDefault="0071079C" w:rsidP="0071079C">
      <w:pPr>
        <w:pStyle w:val="Akapitzlist"/>
        <w:spacing w:line="360" w:lineRule="auto"/>
        <w:ind w:left="1530" w:firstLine="594"/>
        <w:jc w:val="both"/>
        <w:rPr>
          <w:rFonts w:ascii="Garamond" w:hAnsi="Garamond" w:cs="Tahoma"/>
          <w:sz w:val="22"/>
          <w:szCs w:val="22"/>
        </w:rPr>
      </w:pPr>
      <w:r w:rsidRPr="0071079C">
        <w:rPr>
          <w:rFonts w:ascii="Garamond" w:hAnsi="Garamond" w:cs="Tahoma"/>
          <w:sz w:val="22"/>
          <w:szCs w:val="22"/>
        </w:rPr>
        <w:t xml:space="preserve">Poj. </w:t>
      </w:r>
      <w:smartTag w:uri="urn:schemas-microsoft-com:office:smarttags" w:element="metricconverter">
        <w:smartTagPr>
          <w:attr w:name="ProductID" w:val="1200 l"/>
        </w:smartTagPr>
        <w:r w:rsidRPr="0071079C">
          <w:rPr>
            <w:rFonts w:ascii="Garamond" w:hAnsi="Garamond" w:cs="Tahoma"/>
            <w:sz w:val="22"/>
            <w:szCs w:val="22"/>
          </w:rPr>
          <w:t>1200 l</w:t>
        </w:r>
      </w:smartTag>
      <w:r w:rsidRPr="0071079C">
        <w:rPr>
          <w:rFonts w:ascii="Garamond" w:hAnsi="Garamond" w:cs="Tahoma"/>
          <w:sz w:val="22"/>
          <w:szCs w:val="22"/>
        </w:rPr>
        <w:t xml:space="preserve"> -  papier, tektura, tworzywa sztuczne, metale. </w:t>
      </w:r>
    </w:p>
    <w:p w:rsidR="0071079C" w:rsidRPr="0071079C" w:rsidRDefault="006E2840" w:rsidP="0071079C">
      <w:pPr>
        <w:pStyle w:val="Akapitzlist"/>
        <w:spacing w:line="360" w:lineRule="auto"/>
        <w:ind w:left="1926" w:firstLine="198"/>
        <w:jc w:val="both"/>
        <w:rPr>
          <w:rFonts w:ascii="Garamond" w:hAnsi="Garamond" w:cs="Tahoma"/>
          <w:sz w:val="22"/>
          <w:szCs w:val="22"/>
        </w:rPr>
      </w:pPr>
      <w:r w:rsidRPr="006E2840">
        <w:rPr>
          <w:rFonts w:ascii="Garamond" w:hAnsi="Garamond" w:cs="Tahoma"/>
          <w:sz w:val="22"/>
          <w:szCs w:val="22"/>
        </w:rPr>
        <w:t>Odpady typu g</w:t>
      </w:r>
      <w:r w:rsidR="0071079C" w:rsidRPr="006E2840">
        <w:rPr>
          <w:rFonts w:ascii="Garamond" w:hAnsi="Garamond" w:cs="Tahoma"/>
          <w:sz w:val="22"/>
          <w:szCs w:val="22"/>
        </w:rPr>
        <w:t>ruz</w:t>
      </w:r>
      <w:r w:rsidR="0071079C">
        <w:rPr>
          <w:rFonts w:ascii="Garamond" w:hAnsi="Garamond" w:cs="Tahoma"/>
          <w:sz w:val="22"/>
          <w:szCs w:val="22"/>
        </w:rPr>
        <w:t xml:space="preserve"> </w:t>
      </w:r>
      <w:r w:rsidR="0071079C" w:rsidRPr="0071079C">
        <w:rPr>
          <w:rFonts w:ascii="Garamond" w:hAnsi="Garamond" w:cs="Tahoma"/>
          <w:sz w:val="22"/>
          <w:szCs w:val="22"/>
        </w:rPr>
        <w:t>i wielkogabarytowe będą składowane luzem.</w:t>
      </w:r>
    </w:p>
    <w:p w:rsidR="0071079C" w:rsidRPr="0071079C" w:rsidRDefault="0071079C" w:rsidP="0071079C">
      <w:pPr>
        <w:pStyle w:val="Akapitzlist"/>
        <w:widowControl w:val="0"/>
        <w:numPr>
          <w:ilvl w:val="2"/>
          <w:numId w:val="56"/>
        </w:numPr>
        <w:autoSpaceDE w:val="0"/>
        <w:autoSpaceDN w:val="0"/>
        <w:adjustRightInd w:val="0"/>
        <w:spacing w:line="360" w:lineRule="auto"/>
        <w:jc w:val="both"/>
        <w:rPr>
          <w:rFonts w:ascii="Garamond" w:hAnsi="Garamond" w:cs="Tahoma"/>
          <w:b w:val="0"/>
          <w:sz w:val="22"/>
          <w:szCs w:val="22"/>
        </w:rPr>
      </w:pPr>
      <w:r w:rsidRPr="0071079C">
        <w:rPr>
          <w:rFonts w:ascii="Garamond" w:hAnsi="Garamond" w:cs="Tahoma"/>
          <w:sz w:val="22"/>
          <w:szCs w:val="22"/>
        </w:rPr>
        <w:t xml:space="preserve">Obowiązkiem Wykonawcy będzie zagospodarowanie odebranych z PSZOK w Wiązownicy odpadów poprzez przekazanie ich do odzysku lub </w:t>
      </w:r>
      <w:r w:rsidRPr="0071079C">
        <w:rPr>
          <w:rFonts w:ascii="Garamond" w:hAnsi="Garamond" w:cs="Tahoma"/>
          <w:sz w:val="22"/>
          <w:szCs w:val="22"/>
        </w:rPr>
        <w:lastRenderedPageBreak/>
        <w:t>unieszkodliwienia.</w:t>
      </w:r>
    </w:p>
    <w:p w:rsidR="009A23C2" w:rsidRPr="009A23C2" w:rsidRDefault="009A23C2" w:rsidP="009A23C2">
      <w:pPr>
        <w:spacing w:line="100" w:lineRule="atLeast"/>
        <w:ind w:left="705"/>
        <w:jc w:val="both"/>
        <w:rPr>
          <w:rFonts w:cs="Tahoma"/>
          <w:b/>
          <w:sz w:val="22"/>
          <w:szCs w:val="22"/>
        </w:rPr>
      </w:pPr>
      <w:r w:rsidRPr="009A23C2">
        <w:rPr>
          <w:rFonts w:cs="Tahoma"/>
          <w:sz w:val="22"/>
          <w:szCs w:val="22"/>
        </w:rPr>
        <w:t xml:space="preserve">           </w:t>
      </w:r>
      <w:r w:rsidRPr="009A23C2">
        <w:rPr>
          <w:rFonts w:cs="Tahoma"/>
          <w:b/>
          <w:sz w:val="22"/>
          <w:szCs w:val="22"/>
        </w:rPr>
        <w:t xml:space="preserve">UWAGA: Do  Punktu   Selektywnej   Zbiórki   Odpadów  Komunalnych  nie </w:t>
      </w:r>
    </w:p>
    <w:p w:rsidR="009A23C2" w:rsidRPr="009A23C2" w:rsidRDefault="009A23C2" w:rsidP="009A23C2">
      <w:pPr>
        <w:spacing w:line="100" w:lineRule="atLeast"/>
        <w:ind w:left="705"/>
        <w:jc w:val="both"/>
        <w:rPr>
          <w:rFonts w:cs="Tahoma"/>
          <w:b/>
          <w:sz w:val="22"/>
          <w:szCs w:val="22"/>
        </w:rPr>
      </w:pPr>
      <w:r w:rsidRPr="009A23C2">
        <w:rPr>
          <w:rFonts w:cs="Tahoma"/>
          <w:b/>
          <w:sz w:val="22"/>
          <w:szCs w:val="22"/>
        </w:rPr>
        <w:t xml:space="preserve">                           będzie można oddawać  odpadów  zmieszanych.</w:t>
      </w:r>
    </w:p>
    <w:p w:rsidR="009A23C2" w:rsidRPr="009A23C2" w:rsidRDefault="009A23C2" w:rsidP="00B56E84">
      <w:pPr>
        <w:spacing w:line="100" w:lineRule="atLeast"/>
        <w:ind w:left="705"/>
        <w:jc w:val="both"/>
        <w:rPr>
          <w:rFonts w:cs="Tahoma"/>
          <w:sz w:val="22"/>
          <w:szCs w:val="22"/>
        </w:rPr>
      </w:pPr>
      <w:r w:rsidRPr="009A23C2">
        <w:rPr>
          <w:rFonts w:cs="Tahoma"/>
          <w:sz w:val="22"/>
          <w:szCs w:val="22"/>
        </w:rPr>
        <w:t>Częstotliwość odbioru odpadów z  PSZOK  -  wg. potrzeb na telefoniczne zgłoszenie, nie częściej jednak niż 1 raz na kwartał.</w:t>
      </w:r>
    </w:p>
    <w:p w:rsidR="009A23C2" w:rsidRPr="009A23C2" w:rsidRDefault="009A23C2" w:rsidP="009A23C2">
      <w:pPr>
        <w:spacing w:line="100" w:lineRule="atLeast"/>
        <w:ind w:left="1418"/>
        <w:jc w:val="both"/>
        <w:rPr>
          <w:rFonts w:cs="Tahoma"/>
          <w:sz w:val="22"/>
          <w:szCs w:val="22"/>
        </w:rPr>
      </w:pPr>
    </w:p>
    <w:p w:rsidR="009A23C2" w:rsidRPr="009A23C2" w:rsidRDefault="00B56E84" w:rsidP="009A23C2">
      <w:pPr>
        <w:tabs>
          <w:tab w:val="left" w:pos="360"/>
        </w:tabs>
        <w:spacing w:line="100" w:lineRule="atLeast"/>
        <w:jc w:val="both"/>
        <w:rPr>
          <w:rFonts w:cs="Tahoma"/>
          <w:b/>
          <w:smallCaps/>
          <w:sz w:val="22"/>
          <w:szCs w:val="22"/>
          <w:u w:val="thick"/>
        </w:rPr>
      </w:pPr>
      <w:r w:rsidRPr="000F6849">
        <w:rPr>
          <w:rFonts w:cs="Tahoma"/>
          <w:b/>
          <w:smallCaps/>
          <w:sz w:val="22"/>
          <w:szCs w:val="22"/>
        </w:rPr>
        <w:t>5.</w:t>
      </w:r>
      <w:r w:rsidR="0071079C">
        <w:rPr>
          <w:rFonts w:cs="Tahoma"/>
          <w:b/>
          <w:smallCaps/>
          <w:sz w:val="22"/>
          <w:szCs w:val="22"/>
        </w:rPr>
        <w:t>3</w:t>
      </w:r>
      <w:r w:rsidRPr="000F6849">
        <w:rPr>
          <w:rFonts w:cs="Tahoma"/>
          <w:b/>
          <w:smallCaps/>
          <w:sz w:val="22"/>
          <w:szCs w:val="22"/>
        </w:rPr>
        <w:t>.</w:t>
      </w:r>
      <w:r w:rsidR="009A23C2" w:rsidRPr="000F6849">
        <w:rPr>
          <w:rFonts w:cs="Tahoma"/>
          <w:b/>
          <w:smallCaps/>
          <w:sz w:val="22"/>
          <w:szCs w:val="22"/>
        </w:rPr>
        <w:t xml:space="preserve"> </w:t>
      </w:r>
      <w:r w:rsidR="009A23C2" w:rsidRPr="000F6849">
        <w:rPr>
          <w:rFonts w:cs="Tahoma"/>
          <w:b/>
          <w:smallCaps/>
          <w:sz w:val="22"/>
          <w:szCs w:val="22"/>
        </w:rPr>
        <w:tab/>
      </w:r>
      <w:r w:rsidR="009A23C2" w:rsidRPr="000F6849">
        <w:rPr>
          <w:rFonts w:cs="Tahoma"/>
          <w:b/>
          <w:smallCaps/>
          <w:sz w:val="22"/>
          <w:szCs w:val="22"/>
          <w:u w:val="thick"/>
        </w:rPr>
        <w:t>Odbiór  odpadów  z  nieruchomości  na  których  zamieszkują  mieszkańcy</w:t>
      </w:r>
    </w:p>
    <w:p w:rsidR="009A23C2" w:rsidRPr="009A23C2" w:rsidRDefault="009A23C2" w:rsidP="009A23C2">
      <w:pPr>
        <w:tabs>
          <w:tab w:val="left" w:pos="360"/>
        </w:tabs>
        <w:spacing w:line="100" w:lineRule="atLeast"/>
        <w:jc w:val="both"/>
        <w:rPr>
          <w:rFonts w:cs="Tahoma"/>
          <w:b/>
          <w:smallCaps/>
          <w:sz w:val="22"/>
          <w:szCs w:val="22"/>
        </w:rPr>
      </w:pPr>
    </w:p>
    <w:p w:rsidR="00B56E84" w:rsidRDefault="0071079C" w:rsidP="00B56E84">
      <w:pPr>
        <w:spacing w:line="240" w:lineRule="auto"/>
        <w:ind w:left="705" w:hanging="705"/>
        <w:jc w:val="both"/>
        <w:rPr>
          <w:rFonts w:cs="Tahoma"/>
          <w:sz w:val="22"/>
          <w:szCs w:val="22"/>
        </w:rPr>
      </w:pPr>
      <w:r>
        <w:rPr>
          <w:rFonts w:cs="Tahoma"/>
          <w:sz w:val="22"/>
          <w:szCs w:val="22"/>
        </w:rPr>
        <w:t>5.3</w:t>
      </w:r>
      <w:r w:rsidR="00B56E84">
        <w:rPr>
          <w:rFonts w:cs="Tahoma"/>
          <w:sz w:val="22"/>
          <w:szCs w:val="22"/>
        </w:rPr>
        <w:t>.1.</w:t>
      </w:r>
      <w:r w:rsidR="00B56E84">
        <w:rPr>
          <w:rFonts w:cs="Tahoma"/>
          <w:sz w:val="22"/>
          <w:szCs w:val="22"/>
        </w:rPr>
        <w:tab/>
      </w:r>
      <w:r w:rsidR="009A23C2" w:rsidRPr="009A23C2">
        <w:rPr>
          <w:rFonts w:cs="Tahoma"/>
          <w:sz w:val="22"/>
          <w:szCs w:val="22"/>
        </w:rPr>
        <w:t xml:space="preserve">Na terenie gminy Wiązownica obowiązywać będzie system mieszany (pojemnikowy </w:t>
      </w:r>
      <w:r w:rsidR="00FE5777">
        <w:rPr>
          <w:rFonts w:cs="Tahoma"/>
          <w:sz w:val="22"/>
          <w:szCs w:val="22"/>
        </w:rPr>
        <w:t xml:space="preserve">          </w:t>
      </w:r>
      <w:r w:rsidR="009A23C2" w:rsidRPr="009A23C2">
        <w:rPr>
          <w:rFonts w:cs="Tahoma"/>
          <w:sz w:val="22"/>
          <w:szCs w:val="22"/>
        </w:rPr>
        <w:t>i  workowy) zbiórki zmieszanych odpadów komunalnych oraz system workowy na odpady segregowane.</w:t>
      </w:r>
    </w:p>
    <w:p w:rsidR="00B56E84" w:rsidRDefault="00B56E84" w:rsidP="00B56E84">
      <w:pPr>
        <w:spacing w:line="240" w:lineRule="auto"/>
        <w:ind w:left="705" w:hanging="705"/>
        <w:jc w:val="both"/>
        <w:rPr>
          <w:rFonts w:cs="Tahoma"/>
          <w:sz w:val="22"/>
          <w:szCs w:val="22"/>
        </w:rPr>
      </w:pPr>
      <w:r>
        <w:rPr>
          <w:rFonts w:cs="Tahoma"/>
          <w:sz w:val="22"/>
          <w:szCs w:val="22"/>
        </w:rPr>
        <w:t>5.</w:t>
      </w:r>
      <w:r w:rsidR="0071079C">
        <w:rPr>
          <w:rFonts w:cs="Tahoma"/>
          <w:sz w:val="22"/>
          <w:szCs w:val="22"/>
        </w:rPr>
        <w:t>3</w:t>
      </w:r>
      <w:r>
        <w:rPr>
          <w:rFonts w:cs="Tahoma"/>
          <w:sz w:val="22"/>
          <w:szCs w:val="22"/>
        </w:rPr>
        <w:t>.2.</w:t>
      </w:r>
      <w:r>
        <w:rPr>
          <w:rFonts w:cs="Tahoma"/>
          <w:sz w:val="22"/>
          <w:szCs w:val="22"/>
        </w:rPr>
        <w:tab/>
      </w:r>
      <w:r w:rsidR="009A23C2" w:rsidRPr="009A23C2">
        <w:rPr>
          <w:rFonts w:cs="Tahoma"/>
          <w:sz w:val="22"/>
          <w:szCs w:val="22"/>
        </w:rPr>
        <w:t>Odpady komunalne segregowane powinny być zbierane w systemie indywidualnym „u źródła" w pojemnikach lub workach foliowych  do tego celu przeznaczonych  o odpowiedniej wytrzymałości zapewniającej bezpieczny z punktu widzenia technicznego i sanitarnego transportu.</w:t>
      </w:r>
      <w:r w:rsidR="009A23C2" w:rsidRPr="009A23C2">
        <w:rPr>
          <w:rFonts w:cs="Tahoma"/>
          <w:sz w:val="22"/>
          <w:szCs w:val="22"/>
        </w:rPr>
        <w:tab/>
        <w:t xml:space="preserve"> Wykonawca jest zobowiązany dotrzeć do osób wytwarzających odpady lub do miejsc ich gromadzenia i zebrać wszystkie odpady zgromad</w:t>
      </w:r>
      <w:r>
        <w:rPr>
          <w:rFonts w:cs="Tahoma"/>
          <w:sz w:val="22"/>
          <w:szCs w:val="22"/>
        </w:rPr>
        <w:t>zone w pojemnikach lub workach.</w:t>
      </w:r>
    </w:p>
    <w:p w:rsidR="00B56E84" w:rsidRDefault="0071079C" w:rsidP="00B56E84">
      <w:pPr>
        <w:spacing w:line="240" w:lineRule="auto"/>
        <w:ind w:left="705" w:hanging="705"/>
        <w:jc w:val="both"/>
        <w:rPr>
          <w:rFonts w:cs="Tahoma"/>
          <w:sz w:val="22"/>
          <w:szCs w:val="22"/>
        </w:rPr>
      </w:pPr>
      <w:r>
        <w:rPr>
          <w:rFonts w:cs="Tahoma"/>
          <w:sz w:val="22"/>
          <w:szCs w:val="22"/>
        </w:rPr>
        <w:t>5.3</w:t>
      </w:r>
      <w:r w:rsidR="00B56E84">
        <w:rPr>
          <w:rFonts w:cs="Tahoma"/>
          <w:sz w:val="22"/>
          <w:szCs w:val="22"/>
        </w:rPr>
        <w:t>.3.</w:t>
      </w:r>
      <w:r w:rsidR="00B56E84">
        <w:rPr>
          <w:rFonts w:cs="Tahoma"/>
          <w:sz w:val="22"/>
          <w:szCs w:val="22"/>
        </w:rPr>
        <w:tab/>
      </w:r>
      <w:r w:rsidR="009A23C2" w:rsidRPr="009A23C2">
        <w:rPr>
          <w:rFonts w:cs="Tahoma"/>
          <w:sz w:val="22"/>
          <w:szCs w:val="22"/>
        </w:rPr>
        <w:t>Odbiór odpadów zmieszanych i segregowanych od mieszkańców gminy  prowadzony będzie według harmonogramu opracowanego  przez Wykonawcę wyłonionego w drodze przetargu  i uzgodnionego z  Zamawiającym z częstotliwością jeden raz w miesiącu.  Powyższy harmonogram Wykonawca przekaże Zamawiającemu w termi</w:t>
      </w:r>
      <w:r w:rsidR="00B56E84">
        <w:rPr>
          <w:rFonts w:cs="Tahoma"/>
          <w:sz w:val="22"/>
          <w:szCs w:val="22"/>
        </w:rPr>
        <w:t>nie 14 dni od podpisania Umowy.</w:t>
      </w:r>
    </w:p>
    <w:p w:rsidR="009A23C2" w:rsidRPr="009A23C2" w:rsidRDefault="0071079C" w:rsidP="00B56E84">
      <w:pPr>
        <w:spacing w:line="240" w:lineRule="auto"/>
        <w:ind w:left="705" w:hanging="705"/>
        <w:jc w:val="both"/>
        <w:rPr>
          <w:rFonts w:cs="Tahoma"/>
          <w:sz w:val="22"/>
          <w:szCs w:val="22"/>
        </w:rPr>
      </w:pPr>
      <w:r>
        <w:rPr>
          <w:rFonts w:cs="Tahoma"/>
          <w:sz w:val="22"/>
          <w:szCs w:val="22"/>
        </w:rPr>
        <w:t>5.3</w:t>
      </w:r>
      <w:r w:rsidR="00B56E84">
        <w:rPr>
          <w:rFonts w:cs="Tahoma"/>
          <w:sz w:val="22"/>
          <w:szCs w:val="22"/>
        </w:rPr>
        <w:t>.4.</w:t>
      </w:r>
      <w:r w:rsidR="00B56E84">
        <w:rPr>
          <w:rFonts w:cs="Tahoma"/>
          <w:sz w:val="22"/>
          <w:szCs w:val="22"/>
        </w:rPr>
        <w:tab/>
      </w:r>
      <w:r w:rsidR="009A23C2" w:rsidRPr="009A23C2">
        <w:rPr>
          <w:rFonts w:cs="Tahoma"/>
          <w:sz w:val="22"/>
          <w:szCs w:val="22"/>
        </w:rPr>
        <w:t xml:space="preserve">Wykonawca jest zobowiązany do odbioru odpadów komunalnych w terminach wynikających z  przyjętego  harmonogramu odbioru, niezależnie od warunków atmosferycznych, pojazdami przystosowanymi do odbioru poszczególnych frakcji odpadów oraz w sposób wykluczający mieszanie odpadów segregowanych. </w:t>
      </w:r>
    </w:p>
    <w:p w:rsidR="00B56E84" w:rsidRDefault="0071079C" w:rsidP="00B56E84">
      <w:pPr>
        <w:spacing w:line="240" w:lineRule="auto"/>
        <w:ind w:left="705" w:hanging="705"/>
        <w:jc w:val="both"/>
        <w:rPr>
          <w:rFonts w:cs="Tahoma"/>
          <w:sz w:val="22"/>
          <w:szCs w:val="22"/>
        </w:rPr>
      </w:pPr>
      <w:r>
        <w:rPr>
          <w:rFonts w:cs="Tahoma"/>
          <w:sz w:val="22"/>
          <w:szCs w:val="22"/>
        </w:rPr>
        <w:t>5.3</w:t>
      </w:r>
      <w:r w:rsidR="00B56E84">
        <w:rPr>
          <w:rFonts w:cs="Tahoma"/>
          <w:sz w:val="22"/>
          <w:szCs w:val="22"/>
        </w:rPr>
        <w:t>.5.</w:t>
      </w:r>
      <w:r w:rsidR="00B56E84">
        <w:rPr>
          <w:rFonts w:cs="Tahoma"/>
          <w:sz w:val="22"/>
          <w:szCs w:val="22"/>
        </w:rPr>
        <w:tab/>
      </w:r>
      <w:r w:rsidR="009A23C2" w:rsidRPr="009A23C2">
        <w:rPr>
          <w:rFonts w:cs="Tahoma"/>
          <w:sz w:val="22"/>
          <w:szCs w:val="22"/>
          <w:highlight w:val="white"/>
        </w:rPr>
        <w:t>W sytuacjach nadzwyczajnych (jak np. nieprzejezdność lub zamkniecie drogi), gdy nie jest możliwa realizacja usługi zgodnie z umową, sposób i termin odbioru odpadów będzie każdorazowo uzgadniany pomiędzy Zamawiającym i Wykonawcą i może  polegać na wyznaczeniu zastępczych miejsc gromadzenia odpadów przez właścicieli nieruchomości, oraz innych terminów ich odbioru. W takich przypadkach Wykonawcy nie przysługuje dodatkowe wynagrodzenie.</w:t>
      </w:r>
    </w:p>
    <w:p w:rsidR="009A23C2" w:rsidRPr="009A23C2" w:rsidRDefault="0071079C" w:rsidP="00B56E84">
      <w:pPr>
        <w:spacing w:line="240" w:lineRule="auto"/>
        <w:ind w:left="705" w:hanging="705"/>
        <w:jc w:val="both"/>
        <w:rPr>
          <w:rFonts w:cs="Tahoma"/>
          <w:sz w:val="22"/>
          <w:szCs w:val="22"/>
        </w:rPr>
      </w:pPr>
      <w:r>
        <w:rPr>
          <w:rFonts w:cs="Tahoma"/>
          <w:sz w:val="22"/>
          <w:szCs w:val="22"/>
        </w:rPr>
        <w:t>5.3</w:t>
      </w:r>
      <w:r w:rsidR="00B56E84">
        <w:rPr>
          <w:rFonts w:cs="Tahoma"/>
          <w:sz w:val="22"/>
          <w:szCs w:val="22"/>
        </w:rPr>
        <w:t>.6.</w:t>
      </w:r>
      <w:r w:rsidR="00B56E84">
        <w:rPr>
          <w:rFonts w:cs="Tahoma"/>
          <w:sz w:val="22"/>
          <w:szCs w:val="22"/>
        </w:rPr>
        <w:tab/>
      </w:r>
      <w:r w:rsidR="009A23C2" w:rsidRPr="009A23C2">
        <w:rPr>
          <w:rFonts w:cs="Tahoma"/>
          <w:sz w:val="22"/>
          <w:szCs w:val="22"/>
        </w:rPr>
        <w:t>Wykonawca zobowiązany jest do odbierania odpadów w sposób zapewniający utrzymanie  odpowiedniego stanu sanitarnego, w szczególności zapobiegania wysypywaniu się odpadów z pojemników i worków podczas dokonywania odbioru.</w:t>
      </w:r>
    </w:p>
    <w:p w:rsidR="009A23C2" w:rsidRPr="000F6849" w:rsidRDefault="00B95131" w:rsidP="000F6849">
      <w:pPr>
        <w:spacing w:line="240" w:lineRule="auto"/>
        <w:ind w:left="1407" w:hanging="840"/>
        <w:jc w:val="both"/>
        <w:rPr>
          <w:rFonts w:cs="Tahoma"/>
          <w:sz w:val="22"/>
          <w:szCs w:val="22"/>
          <w:highlight w:val="white"/>
        </w:rPr>
      </w:pPr>
      <w:r>
        <w:rPr>
          <w:rFonts w:cs="Tahoma"/>
          <w:sz w:val="22"/>
          <w:szCs w:val="22"/>
        </w:rPr>
        <w:t xml:space="preserve">             </w:t>
      </w:r>
    </w:p>
    <w:p w:rsidR="009A23C2" w:rsidRPr="00BF6D27" w:rsidRDefault="0071079C" w:rsidP="00BF6D27">
      <w:pPr>
        <w:tabs>
          <w:tab w:val="left" w:pos="360"/>
        </w:tabs>
        <w:spacing w:line="100" w:lineRule="atLeast"/>
        <w:rPr>
          <w:rFonts w:cs="Tahoma"/>
          <w:b/>
          <w:smallCaps/>
          <w:sz w:val="22"/>
          <w:szCs w:val="22"/>
        </w:rPr>
      </w:pPr>
      <w:r>
        <w:rPr>
          <w:rFonts w:cs="Tahoma"/>
          <w:b/>
          <w:smallCaps/>
          <w:sz w:val="22"/>
          <w:szCs w:val="22"/>
        </w:rPr>
        <w:t>5.4</w:t>
      </w:r>
      <w:r w:rsidR="00BF6D27" w:rsidRPr="00BF6D27">
        <w:rPr>
          <w:rFonts w:cs="Tahoma"/>
          <w:b/>
          <w:smallCaps/>
          <w:sz w:val="22"/>
          <w:szCs w:val="22"/>
        </w:rPr>
        <w:t>.</w:t>
      </w:r>
      <w:r w:rsidR="009A23C2" w:rsidRPr="00BF6D27">
        <w:rPr>
          <w:rFonts w:cs="Tahoma"/>
          <w:b/>
          <w:smallCaps/>
          <w:sz w:val="22"/>
          <w:szCs w:val="22"/>
        </w:rPr>
        <w:t xml:space="preserve">    </w:t>
      </w:r>
      <w:r w:rsidR="009A23C2" w:rsidRPr="00BF6D27">
        <w:rPr>
          <w:rFonts w:cs="Tahoma"/>
          <w:b/>
          <w:smallCaps/>
          <w:sz w:val="22"/>
          <w:szCs w:val="22"/>
        </w:rPr>
        <w:tab/>
      </w:r>
      <w:r w:rsidR="009A23C2" w:rsidRPr="00BF6D27">
        <w:rPr>
          <w:rFonts w:cs="Tahoma"/>
          <w:b/>
          <w:smallCaps/>
          <w:sz w:val="22"/>
          <w:szCs w:val="22"/>
          <w:u w:val="thick"/>
        </w:rPr>
        <w:t xml:space="preserve">Odbiór    i    zagospodarowanie     odpadów     </w:t>
      </w:r>
      <w:r w:rsidR="001A1E45" w:rsidRPr="00BF6D27">
        <w:rPr>
          <w:rFonts w:cs="Tahoma"/>
          <w:b/>
          <w:smallCaps/>
          <w:sz w:val="22"/>
          <w:szCs w:val="22"/>
          <w:u w:val="thick"/>
        </w:rPr>
        <w:t>zmieszanych</w:t>
      </w:r>
      <w:r w:rsidR="009A23C2" w:rsidRPr="00BF6D27">
        <w:rPr>
          <w:rFonts w:cs="Tahoma"/>
          <w:b/>
          <w:smallCaps/>
          <w:sz w:val="22"/>
          <w:szCs w:val="22"/>
          <w:u w:val="thick"/>
        </w:rPr>
        <w:t xml:space="preserve">     pochodzących</w:t>
      </w:r>
      <w:r w:rsidR="009A23C2" w:rsidRPr="00BF6D27">
        <w:rPr>
          <w:rFonts w:cs="Tahoma"/>
          <w:b/>
          <w:smallCaps/>
          <w:sz w:val="22"/>
          <w:szCs w:val="22"/>
        </w:rPr>
        <w:t xml:space="preserve"> </w:t>
      </w:r>
    </w:p>
    <w:p w:rsidR="009A23C2" w:rsidRPr="00BF6D27" w:rsidRDefault="009A23C2" w:rsidP="00BF6D27">
      <w:pPr>
        <w:spacing w:line="100" w:lineRule="atLeast"/>
        <w:rPr>
          <w:rFonts w:cs="Tahoma"/>
          <w:b/>
          <w:smallCaps/>
          <w:sz w:val="22"/>
          <w:szCs w:val="22"/>
          <w:u w:val="thick"/>
        </w:rPr>
      </w:pPr>
      <w:r w:rsidRPr="00BF6D27">
        <w:rPr>
          <w:rFonts w:cs="Tahoma"/>
          <w:b/>
          <w:smallCaps/>
          <w:sz w:val="22"/>
          <w:szCs w:val="22"/>
        </w:rPr>
        <w:t xml:space="preserve">           </w:t>
      </w:r>
      <w:r w:rsidRPr="00BF6D27">
        <w:rPr>
          <w:rFonts w:cs="Tahoma"/>
          <w:b/>
          <w:smallCaps/>
          <w:sz w:val="22"/>
          <w:szCs w:val="22"/>
        </w:rPr>
        <w:tab/>
      </w:r>
      <w:r w:rsidRPr="00BF6D27">
        <w:rPr>
          <w:rFonts w:cs="Tahoma"/>
          <w:b/>
          <w:smallCaps/>
          <w:sz w:val="22"/>
          <w:szCs w:val="22"/>
          <w:u w:val="thick"/>
        </w:rPr>
        <w:t xml:space="preserve">z  gospodarstw   domowych </w:t>
      </w:r>
      <w:r w:rsidR="00B95131" w:rsidRPr="00BF6D27">
        <w:rPr>
          <w:rFonts w:cs="Tahoma"/>
          <w:b/>
          <w:smallCaps/>
          <w:sz w:val="22"/>
          <w:szCs w:val="22"/>
          <w:u w:val="thick"/>
        </w:rPr>
        <w:t xml:space="preserve">  </w:t>
      </w:r>
    </w:p>
    <w:p w:rsidR="009A23C2" w:rsidRPr="009A23C2" w:rsidRDefault="009A23C2" w:rsidP="009A23C2">
      <w:pPr>
        <w:spacing w:line="100" w:lineRule="atLeast"/>
        <w:rPr>
          <w:rFonts w:cs="Tahoma"/>
          <w:b/>
          <w:smallCaps/>
          <w:sz w:val="22"/>
          <w:szCs w:val="22"/>
          <w:u w:val="thick"/>
        </w:rPr>
      </w:pPr>
    </w:p>
    <w:p w:rsidR="009A23C2" w:rsidRPr="009A23C2" w:rsidRDefault="00BF6D27" w:rsidP="00BF6D27">
      <w:pPr>
        <w:spacing w:line="240" w:lineRule="auto"/>
        <w:ind w:left="705" w:hanging="705"/>
        <w:jc w:val="both"/>
        <w:rPr>
          <w:rFonts w:cs="Tahoma"/>
          <w:sz w:val="22"/>
          <w:szCs w:val="22"/>
        </w:rPr>
      </w:pPr>
      <w:r>
        <w:rPr>
          <w:rFonts w:cs="Tahoma"/>
          <w:smallCaps/>
          <w:sz w:val="22"/>
          <w:szCs w:val="22"/>
        </w:rPr>
        <w:t>5.</w:t>
      </w:r>
      <w:r w:rsidR="0071079C">
        <w:rPr>
          <w:rFonts w:cs="Tahoma"/>
          <w:smallCaps/>
          <w:sz w:val="22"/>
          <w:szCs w:val="22"/>
        </w:rPr>
        <w:t>4</w:t>
      </w:r>
      <w:r>
        <w:rPr>
          <w:rFonts w:cs="Tahoma"/>
          <w:smallCaps/>
          <w:sz w:val="22"/>
          <w:szCs w:val="22"/>
        </w:rPr>
        <w:t>.1.</w:t>
      </w:r>
      <w:r>
        <w:rPr>
          <w:rFonts w:cs="Tahoma"/>
          <w:smallCaps/>
          <w:sz w:val="22"/>
          <w:szCs w:val="22"/>
        </w:rPr>
        <w:tab/>
      </w:r>
      <w:r w:rsidR="009A23C2" w:rsidRPr="009A23C2">
        <w:rPr>
          <w:rFonts w:cs="Tahoma"/>
          <w:sz w:val="22"/>
          <w:szCs w:val="22"/>
        </w:rPr>
        <w:t>Zmieszane odpady komunalne gromadzone będą w pojemnikach metalowych lub PCV o</w:t>
      </w:r>
      <w:r w:rsidR="00D56624">
        <w:rPr>
          <w:rFonts w:cs="Tahoma"/>
          <w:sz w:val="22"/>
          <w:szCs w:val="22"/>
        </w:rPr>
        <w:t> </w:t>
      </w:r>
      <w:r w:rsidR="009A23C2" w:rsidRPr="009A23C2">
        <w:rPr>
          <w:rFonts w:cs="Tahoma"/>
          <w:sz w:val="22"/>
          <w:szCs w:val="22"/>
        </w:rPr>
        <w:t xml:space="preserve"> poj. 110 - </w:t>
      </w:r>
      <w:smartTag w:uri="urn:schemas-microsoft-com:office:smarttags" w:element="metricconverter">
        <w:smartTagPr>
          <w:attr w:name="ProductID" w:val="120 l"/>
        </w:smartTagPr>
        <w:r w:rsidR="009A23C2" w:rsidRPr="009A23C2">
          <w:rPr>
            <w:rFonts w:cs="Tahoma"/>
            <w:sz w:val="22"/>
            <w:szCs w:val="22"/>
          </w:rPr>
          <w:t>120 l</w:t>
        </w:r>
      </w:smartTag>
      <w:r w:rsidR="009A23C2" w:rsidRPr="009A23C2">
        <w:rPr>
          <w:rFonts w:cs="Tahoma"/>
          <w:sz w:val="22"/>
          <w:szCs w:val="22"/>
        </w:rPr>
        <w:t>, bądź też w workach foliowych w kol</w:t>
      </w:r>
      <w:r w:rsidR="006E2840">
        <w:rPr>
          <w:rFonts w:cs="Tahoma"/>
          <w:sz w:val="22"/>
          <w:szCs w:val="22"/>
        </w:rPr>
        <w:t>orze czarnym o poj.</w:t>
      </w:r>
      <w:r w:rsidR="00D56624">
        <w:rPr>
          <w:rFonts w:cs="Tahoma"/>
          <w:sz w:val="22"/>
          <w:szCs w:val="22"/>
        </w:rPr>
        <w:t xml:space="preserve"> 120</w:t>
      </w:r>
      <w:r w:rsidR="009A23C2" w:rsidRPr="009A23C2">
        <w:rPr>
          <w:rFonts w:cs="Tahoma"/>
          <w:sz w:val="22"/>
          <w:szCs w:val="22"/>
        </w:rPr>
        <w:t xml:space="preserve">l.     </w:t>
      </w:r>
    </w:p>
    <w:p w:rsidR="009A23C2" w:rsidRPr="009A23C2" w:rsidRDefault="009A23C2" w:rsidP="00BF6D27">
      <w:pPr>
        <w:spacing w:line="240" w:lineRule="auto"/>
        <w:ind w:left="705"/>
        <w:jc w:val="both"/>
        <w:rPr>
          <w:rFonts w:cs="Tahoma"/>
          <w:sz w:val="22"/>
          <w:szCs w:val="22"/>
        </w:rPr>
      </w:pPr>
      <w:r w:rsidRPr="009A23C2">
        <w:rPr>
          <w:rFonts w:cs="Tahoma"/>
          <w:sz w:val="22"/>
          <w:szCs w:val="22"/>
        </w:rPr>
        <w:t>Dopuszcza się zbieranie odpadów komunalnych zmieszanych w workach, w sytuacji  gdy   ilość wytworzonych w danym gospodarstwie odpadów zmieszanych przekracza pojemność pojemnika   przeznaczonego na ten rodzaj odpadów lub gdy nieruchomość zamieszkuje jedna osoba.</w:t>
      </w:r>
    </w:p>
    <w:p w:rsidR="009A23C2" w:rsidRPr="009A23C2" w:rsidRDefault="00BF6D27" w:rsidP="00BF6D27">
      <w:pPr>
        <w:spacing w:line="240" w:lineRule="auto"/>
        <w:ind w:left="705" w:hanging="705"/>
        <w:jc w:val="both"/>
        <w:rPr>
          <w:rFonts w:cs="Tahoma"/>
          <w:sz w:val="22"/>
          <w:szCs w:val="22"/>
        </w:rPr>
      </w:pPr>
      <w:r>
        <w:rPr>
          <w:rFonts w:cs="Tahoma"/>
          <w:sz w:val="22"/>
          <w:szCs w:val="22"/>
        </w:rPr>
        <w:t>5.</w:t>
      </w:r>
      <w:r w:rsidR="0071079C">
        <w:rPr>
          <w:rFonts w:cs="Tahoma"/>
          <w:sz w:val="22"/>
          <w:szCs w:val="22"/>
        </w:rPr>
        <w:t>4</w:t>
      </w:r>
      <w:r>
        <w:rPr>
          <w:rFonts w:cs="Tahoma"/>
          <w:sz w:val="22"/>
          <w:szCs w:val="22"/>
        </w:rPr>
        <w:t>.2.</w:t>
      </w:r>
      <w:r>
        <w:rPr>
          <w:rFonts w:cs="Tahoma"/>
          <w:sz w:val="22"/>
          <w:szCs w:val="22"/>
        </w:rPr>
        <w:tab/>
      </w:r>
      <w:r w:rsidR="009A23C2" w:rsidRPr="009A23C2">
        <w:rPr>
          <w:rFonts w:cs="Tahoma"/>
          <w:sz w:val="22"/>
          <w:szCs w:val="22"/>
        </w:rPr>
        <w:t xml:space="preserve">Jeżeli  w  toku  realizacji  zamówienia  nastąpi  uszkodzenie  lub  zniszczenie  pojemnika     wynikłe  z   winy  Wykonawcy,  jego  naprawienie  i  doprowadzenie  do  stanu poprzedniego  należy do Wykonawcy. </w:t>
      </w:r>
    </w:p>
    <w:p w:rsidR="009A23C2" w:rsidRPr="009A23C2" w:rsidRDefault="00BF6D27" w:rsidP="00BF6D27">
      <w:pPr>
        <w:spacing w:line="240" w:lineRule="auto"/>
        <w:ind w:left="705" w:hanging="705"/>
        <w:jc w:val="both"/>
        <w:rPr>
          <w:rFonts w:cs="Tahoma"/>
          <w:sz w:val="22"/>
          <w:szCs w:val="22"/>
        </w:rPr>
      </w:pPr>
      <w:r>
        <w:rPr>
          <w:rFonts w:cs="Tahoma"/>
          <w:sz w:val="22"/>
          <w:szCs w:val="22"/>
        </w:rPr>
        <w:t>5.</w:t>
      </w:r>
      <w:r w:rsidR="0071079C">
        <w:rPr>
          <w:rFonts w:cs="Tahoma"/>
          <w:sz w:val="22"/>
          <w:szCs w:val="22"/>
        </w:rPr>
        <w:t>4</w:t>
      </w:r>
      <w:r>
        <w:rPr>
          <w:rFonts w:cs="Tahoma"/>
          <w:sz w:val="22"/>
          <w:szCs w:val="22"/>
        </w:rPr>
        <w:t>.3.</w:t>
      </w:r>
      <w:r>
        <w:rPr>
          <w:rFonts w:cs="Tahoma"/>
          <w:sz w:val="22"/>
          <w:szCs w:val="22"/>
        </w:rPr>
        <w:tab/>
      </w:r>
      <w:r w:rsidR="009A23C2" w:rsidRPr="009A23C2">
        <w:rPr>
          <w:rFonts w:cs="Tahoma"/>
          <w:sz w:val="22"/>
          <w:szCs w:val="22"/>
        </w:rPr>
        <w:t>Wykonawca winien zapewnić kontakt telefoniczny  w godzinach 7</w:t>
      </w:r>
      <w:r w:rsidR="009A23C2" w:rsidRPr="009A23C2">
        <w:rPr>
          <w:rFonts w:cs="Tahoma"/>
          <w:sz w:val="22"/>
          <w:szCs w:val="22"/>
          <w:vertAlign w:val="superscript"/>
        </w:rPr>
        <w:t>30</w:t>
      </w:r>
      <w:r w:rsidR="009A23C2" w:rsidRPr="009A23C2">
        <w:rPr>
          <w:rFonts w:cs="Tahoma"/>
          <w:sz w:val="22"/>
          <w:szCs w:val="22"/>
        </w:rPr>
        <w:t xml:space="preserve"> – 14</w:t>
      </w:r>
      <w:r w:rsidR="009A23C2" w:rsidRPr="009A23C2">
        <w:rPr>
          <w:rFonts w:cs="Tahoma"/>
          <w:sz w:val="22"/>
          <w:szCs w:val="22"/>
          <w:vertAlign w:val="superscript"/>
        </w:rPr>
        <w:t>00</w:t>
      </w:r>
      <w:r w:rsidR="009A23C2" w:rsidRPr="009A23C2">
        <w:rPr>
          <w:rFonts w:cs="Tahoma"/>
          <w:sz w:val="22"/>
          <w:szCs w:val="22"/>
        </w:rPr>
        <w:t xml:space="preserve"> celem nadzorowania przez Zamawiającego odbierania odpadów.</w:t>
      </w:r>
    </w:p>
    <w:p w:rsidR="009A23C2" w:rsidRPr="009A23C2" w:rsidRDefault="00BF6D27" w:rsidP="00BF6D27">
      <w:pPr>
        <w:spacing w:line="240" w:lineRule="auto"/>
        <w:ind w:left="705" w:hanging="705"/>
        <w:jc w:val="both"/>
        <w:rPr>
          <w:rFonts w:cs="Tahoma"/>
          <w:smallCaps/>
          <w:sz w:val="22"/>
          <w:szCs w:val="22"/>
          <w:u w:val="single"/>
        </w:rPr>
      </w:pPr>
      <w:r>
        <w:rPr>
          <w:rFonts w:cs="Tahoma"/>
          <w:sz w:val="22"/>
          <w:szCs w:val="22"/>
        </w:rPr>
        <w:t>5.</w:t>
      </w:r>
      <w:r w:rsidR="0071079C">
        <w:rPr>
          <w:rFonts w:cs="Tahoma"/>
          <w:sz w:val="22"/>
          <w:szCs w:val="22"/>
        </w:rPr>
        <w:t>4</w:t>
      </w:r>
      <w:r>
        <w:rPr>
          <w:rFonts w:cs="Tahoma"/>
          <w:sz w:val="22"/>
          <w:szCs w:val="22"/>
        </w:rPr>
        <w:t>.4.</w:t>
      </w:r>
      <w:r>
        <w:rPr>
          <w:rFonts w:cs="Tahoma"/>
          <w:sz w:val="22"/>
          <w:szCs w:val="22"/>
        </w:rPr>
        <w:tab/>
      </w:r>
      <w:r w:rsidR="009A23C2" w:rsidRPr="009A23C2">
        <w:rPr>
          <w:rFonts w:cs="Tahoma"/>
          <w:sz w:val="22"/>
          <w:szCs w:val="22"/>
        </w:rPr>
        <w:t>Częstotliwość odbioru  odpadów zmieszanyc</w:t>
      </w:r>
      <w:r w:rsidR="00483DDA">
        <w:rPr>
          <w:rFonts w:cs="Tahoma"/>
          <w:sz w:val="22"/>
          <w:szCs w:val="22"/>
        </w:rPr>
        <w:t>h - 1 raz w miesiącu.</w:t>
      </w:r>
      <w:r w:rsidR="009A23C2" w:rsidRPr="009A23C2">
        <w:rPr>
          <w:rFonts w:cs="Tahoma"/>
          <w:sz w:val="22"/>
          <w:szCs w:val="22"/>
        </w:rPr>
        <w:t xml:space="preserve">         </w:t>
      </w:r>
      <w:r>
        <w:rPr>
          <w:rFonts w:cs="Tahoma"/>
          <w:sz w:val="22"/>
          <w:szCs w:val="22"/>
        </w:rPr>
        <w:t> </w:t>
      </w:r>
    </w:p>
    <w:p w:rsidR="009A23C2" w:rsidRPr="009A23C2" w:rsidRDefault="009A23C2" w:rsidP="009A23C2">
      <w:pPr>
        <w:rPr>
          <w:rFonts w:cs="Tahoma"/>
          <w:sz w:val="22"/>
          <w:szCs w:val="22"/>
        </w:rPr>
      </w:pPr>
    </w:p>
    <w:p w:rsidR="009A23C2" w:rsidRPr="009A23C2" w:rsidRDefault="00BF6D27" w:rsidP="009A23C2">
      <w:pPr>
        <w:tabs>
          <w:tab w:val="left" w:pos="360"/>
        </w:tabs>
        <w:spacing w:line="100" w:lineRule="atLeast"/>
        <w:rPr>
          <w:rFonts w:cs="Tahoma"/>
          <w:b/>
          <w:smallCaps/>
          <w:sz w:val="22"/>
          <w:szCs w:val="22"/>
        </w:rPr>
      </w:pPr>
      <w:r>
        <w:rPr>
          <w:rFonts w:cs="Tahoma"/>
          <w:b/>
          <w:smallCaps/>
          <w:sz w:val="22"/>
          <w:szCs w:val="22"/>
        </w:rPr>
        <w:t>5.</w:t>
      </w:r>
      <w:r w:rsidR="0071079C">
        <w:rPr>
          <w:rFonts w:cs="Tahoma"/>
          <w:b/>
          <w:smallCaps/>
          <w:sz w:val="22"/>
          <w:szCs w:val="22"/>
        </w:rPr>
        <w:t>5</w:t>
      </w:r>
      <w:r>
        <w:rPr>
          <w:rFonts w:cs="Tahoma"/>
          <w:b/>
          <w:smallCaps/>
          <w:sz w:val="22"/>
          <w:szCs w:val="22"/>
        </w:rPr>
        <w:t>.</w:t>
      </w:r>
      <w:r w:rsidR="009A23C2" w:rsidRPr="009A23C2">
        <w:rPr>
          <w:rFonts w:cs="Tahoma"/>
          <w:b/>
          <w:smallCaps/>
          <w:sz w:val="22"/>
          <w:szCs w:val="22"/>
        </w:rPr>
        <w:t xml:space="preserve">  </w:t>
      </w:r>
      <w:r w:rsidR="009A23C2" w:rsidRPr="009A23C2">
        <w:rPr>
          <w:rFonts w:cs="Tahoma"/>
          <w:b/>
          <w:smallCaps/>
          <w:sz w:val="22"/>
          <w:szCs w:val="22"/>
        </w:rPr>
        <w:tab/>
      </w:r>
      <w:r w:rsidR="009A23C2" w:rsidRPr="009A23C2">
        <w:rPr>
          <w:rFonts w:cs="Tahoma"/>
          <w:b/>
          <w:smallCaps/>
          <w:sz w:val="22"/>
          <w:szCs w:val="22"/>
          <w:u w:val="thick"/>
        </w:rPr>
        <w:t>Odbieranie odpadów segregowanych  w tym odpadów ulegających biodegradacji</w:t>
      </w:r>
      <w:r w:rsidR="009A23C2" w:rsidRPr="009A23C2">
        <w:rPr>
          <w:rFonts w:cs="Tahoma"/>
          <w:b/>
          <w:smallCaps/>
          <w:sz w:val="22"/>
          <w:szCs w:val="22"/>
        </w:rPr>
        <w:t xml:space="preserve"> </w:t>
      </w:r>
    </w:p>
    <w:p w:rsidR="009A23C2" w:rsidRPr="009A23C2" w:rsidRDefault="009A23C2" w:rsidP="009A23C2">
      <w:pPr>
        <w:tabs>
          <w:tab w:val="left" w:pos="360"/>
        </w:tabs>
        <w:spacing w:line="100" w:lineRule="atLeast"/>
        <w:rPr>
          <w:rFonts w:cs="Tahoma"/>
          <w:b/>
          <w:smallCaps/>
          <w:sz w:val="22"/>
          <w:szCs w:val="22"/>
        </w:rPr>
      </w:pPr>
    </w:p>
    <w:p w:rsidR="009A23C2" w:rsidRPr="009A23C2" w:rsidRDefault="00BF6D27" w:rsidP="009A23C2">
      <w:pPr>
        <w:widowControl w:val="0"/>
        <w:tabs>
          <w:tab w:val="left" w:pos="360"/>
        </w:tabs>
        <w:autoSpaceDE w:val="0"/>
        <w:autoSpaceDN w:val="0"/>
        <w:adjustRightInd w:val="0"/>
        <w:spacing w:line="100" w:lineRule="atLeast"/>
        <w:jc w:val="both"/>
        <w:rPr>
          <w:rFonts w:cs="Tahoma"/>
          <w:sz w:val="22"/>
          <w:szCs w:val="22"/>
        </w:rPr>
      </w:pPr>
      <w:r>
        <w:rPr>
          <w:rFonts w:cs="Tahoma"/>
          <w:sz w:val="22"/>
          <w:szCs w:val="22"/>
        </w:rPr>
        <w:t>5.</w:t>
      </w:r>
      <w:r w:rsidR="0071079C">
        <w:rPr>
          <w:rFonts w:cs="Tahoma"/>
          <w:sz w:val="22"/>
          <w:szCs w:val="22"/>
        </w:rPr>
        <w:t>5</w:t>
      </w:r>
      <w:r>
        <w:rPr>
          <w:rFonts w:cs="Tahoma"/>
          <w:sz w:val="22"/>
          <w:szCs w:val="22"/>
        </w:rPr>
        <w:t>.1.</w:t>
      </w:r>
      <w:r>
        <w:rPr>
          <w:rFonts w:cs="Tahoma"/>
          <w:sz w:val="22"/>
          <w:szCs w:val="22"/>
        </w:rPr>
        <w:tab/>
      </w:r>
      <w:r w:rsidR="009A23C2" w:rsidRPr="009A23C2">
        <w:rPr>
          <w:rFonts w:cs="Tahoma"/>
          <w:sz w:val="22"/>
          <w:szCs w:val="22"/>
        </w:rPr>
        <w:t xml:space="preserve">Selektywnie zbierane odpady komunalne, </w:t>
      </w:r>
    </w:p>
    <w:p w:rsidR="009A23C2" w:rsidRPr="009A23C2" w:rsidRDefault="009A23C2" w:rsidP="00BF6D27">
      <w:pPr>
        <w:widowControl w:val="0"/>
        <w:tabs>
          <w:tab w:val="left" w:pos="360"/>
        </w:tabs>
        <w:autoSpaceDE w:val="0"/>
        <w:autoSpaceDN w:val="0"/>
        <w:adjustRightInd w:val="0"/>
        <w:spacing w:line="100" w:lineRule="atLeast"/>
        <w:ind w:left="709"/>
        <w:jc w:val="both"/>
        <w:rPr>
          <w:rFonts w:cs="Tahoma"/>
          <w:sz w:val="22"/>
          <w:szCs w:val="22"/>
        </w:rPr>
      </w:pPr>
      <w:r w:rsidRPr="009A23C2">
        <w:rPr>
          <w:rFonts w:cs="Tahoma"/>
          <w:sz w:val="22"/>
          <w:szCs w:val="22"/>
        </w:rPr>
        <w:t xml:space="preserve">Selektywna zbiórka odpadów komunalnych na terenie gminy Wiązownica będzie się odbywać  w systemie workowym. Wykonawca zobowiązany jest do odbioru wszystkich odpadów zmieszanych oraz selektywnie zebranych. W przypadku stwierdzenia niewłaściwej segregacji Wykonawca przyjmuje te odpady jako zmieszane. Przed zakwalifikowaniem odpadów selektywnych do zmieszanych w wypadku niedopełnienia przez właściciela nieruchomości obowiązku w zakresie selektywnego zbierania odpadów komunalnych, Wykonawca sporządza na tę okoliczność dokumentację np. oświadczenie, dokumentację fotograficzną, zeznanie świadka i przekazuje Zamawiającemu. Uchylanie się od obowiązku zgłaszania Zamawiającemu informacji dotyczącej zaistniałych nieprawidłowości w sposobie segregacji odpadów będzie stanowić naruszenie postanowień umowy. </w:t>
      </w:r>
    </w:p>
    <w:p w:rsidR="009A23C2" w:rsidRPr="009A23C2" w:rsidRDefault="00BF6D27" w:rsidP="00BF6D27">
      <w:pPr>
        <w:suppressAutoHyphens/>
        <w:spacing w:line="240" w:lineRule="auto"/>
        <w:contextualSpacing/>
        <w:jc w:val="both"/>
        <w:rPr>
          <w:rFonts w:eastAsia="Times New Roman" w:cs="Tahoma"/>
          <w:spacing w:val="1"/>
          <w:sz w:val="22"/>
          <w:szCs w:val="22"/>
          <w:lang w:eastAsia="ar-SA"/>
        </w:rPr>
      </w:pPr>
      <w:r>
        <w:rPr>
          <w:rFonts w:cs="Tahoma"/>
          <w:sz w:val="22"/>
          <w:szCs w:val="22"/>
        </w:rPr>
        <w:t>5.</w:t>
      </w:r>
      <w:r w:rsidR="0071079C">
        <w:rPr>
          <w:rFonts w:cs="Tahoma"/>
          <w:sz w:val="22"/>
          <w:szCs w:val="22"/>
        </w:rPr>
        <w:t>5</w:t>
      </w:r>
      <w:r>
        <w:rPr>
          <w:rFonts w:cs="Tahoma"/>
          <w:sz w:val="22"/>
          <w:szCs w:val="22"/>
        </w:rPr>
        <w:t>.2.</w:t>
      </w:r>
      <w:r>
        <w:rPr>
          <w:rFonts w:cs="Tahoma"/>
          <w:sz w:val="22"/>
          <w:szCs w:val="22"/>
        </w:rPr>
        <w:tab/>
      </w:r>
      <w:r w:rsidR="009A23C2" w:rsidRPr="009A23C2">
        <w:rPr>
          <w:rFonts w:eastAsia="Times New Roman" w:cs="Tahoma"/>
          <w:spacing w:val="1"/>
          <w:sz w:val="22"/>
          <w:szCs w:val="22"/>
          <w:lang w:eastAsia="ar-SA"/>
        </w:rPr>
        <w:t>Wprowadza się następujące rodzaje worków:</w:t>
      </w:r>
    </w:p>
    <w:p w:rsidR="009A23C2" w:rsidRPr="009A23C2" w:rsidRDefault="009A23C2" w:rsidP="009A23C2">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zielonego na szkło,</w:t>
      </w:r>
    </w:p>
    <w:p w:rsidR="009A23C2" w:rsidRPr="009A23C2" w:rsidRDefault="009A23C2" w:rsidP="009A23C2">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n</w:t>
      </w:r>
      <w:r w:rsidR="006E2840">
        <w:rPr>
          <w:rFonts w:eastAsia="Times New Roman" w:cs="Tahoma"/>
          <w:spacing w:val="1"/>
          <w:sz w:val="22"/>
          <w:szCs w:val="22"/>
          <w:lang w:eastAsia="ar-SA"/>
        </w:rPr>
        <w:t xml:space="preserve">iebieskiego na papier tekturę, </w:t>
      </w:r>
    </w:p>
    <w:p w:rsidR="009A23C2" w:rsidRPr="009A23C2" w:rsidRDefault="009A23C2" w:rsidP="00F73562">
      <w:pPr>
        <w:suppressAutoHyphens/>
        <w:spacing w:line="240" w:lineRule="auto"/>
        <w:ind w:left="708" w:firstLine="708"/>
        <w:contextualSpacing/>
        <w:jc w:val="both"/>
        <w:rPr>
          <w:rFonts w:eastAsia="Times New Roman" w:cs="Tahoma"/>
          <w:spacing w:val="1"/>
          <w:sz w:val="22"/>
          <w:szCs w:val="22"/>
          <w:lang w:eastAsia="ar-SA"/>
        </w:rPr>
      </w:pPr>
      <w:r w:rsidRPr="00952512">
        <w:rPr>
          <w:rFonts w:eastAsia="Times New Roman" w:cs="Tahoma"/>
          <w:spacing w:val="1"/>
          <w:sz w:val="22"/>
          <w:szCs w:val="22"/>
          <w:lang w:eastAsia="ar-SA"/>
        </w:rPr>
        <w:t>- koloru żółtego na tworzywa sztuczne, met</w:t>
      </w:r>
      <w:r w:rsidR="00952512">
        <w:rPr>
          <w:rFonts w:eastAsia="Times New Roman" w:cs="Tahoma"/>
          <w:spacing w:val="1"/>
          <w:sz w:val="22"/>
          <w:szCs w:val="22"/>
          <w:lang w:eastAsia="ar-SA"/>
        </w:rPr>
        <w:t>ale</w:t>
      </w:r>
      <w:r w:rsidRPr="00952512">
        <w:rPr>
          <w:rFonts w:eastAsia="Times New Roman" w:cs="Tahoma"/>
          <w:spacing w:val="1"/>
          <w:sz w:val="22"/>
          <w:szCs w:val="22"/>
          <w:lang w:eastAsia="ar-SA"/>
        </w:rPr>
        <w:t>,</w:t>
      </w:r>
      <w:r w:rsidR="00F73562">
        <w:rPr>
          <w:rFonts w:eastAsia="Times New Roman" w:cs="Tahoma"/>
          <w:spacing w:val="1"/>
          <w:sz w:val="22"/>
          <w:szCs w:val="22"/>
          <w:lang w:eastAsia="ar-SA"/>
        </w:rPr>
        <w:t xml:space="preserve"> </w:t>
      </w:r>
      <w:r w:rsidR="00F73562" w:rsidRPr="006E2840">
        <w:rPr>
          <w:rFonts w:eastAsia="Times New Roman" w:cs="Tahoma"/>
          <w:spacing w:val="1"/>
          <w:sz w:val="22"/>
          <w:szCs w:val="22"/>
          <w:lang w:eastAsia="ar-SA"/>
        </w:rPr>
        <w:t>opakowania wielomateriałowe,</w:t>
      </w:r>
    </w:p>
    <w:p w:rsidR="009A23C2" w:rsidRPr="009A23C2" w:rsidRDefault="009A23C2" w:rsidP="009A23C2">
      <w:pPr>
        <w:suppressAutoHyphens/>
        <w:spacing w:line="240" w:lineRule="auto"/>
        <w:ind w:left="1416"/>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brązowego na odpady ulegające biodegradacji i odpady zielone,</w:t>
      </w:r>
    </w:p>
    <w:p w:rsidR="00BF6D27" w:rsidRDefault="009A23C2" w:rsidP="00BF6D27">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czarnego na odp</w:t>
      </w:r>
      <w:r w:rsidR="00BF6D27">
        <w:rPr>
          <w:rFonts w:eastAsia="Times New Roman" w:cs="Tahoma"/>
          <w:spacing w:val="1"/>
          <w:sz w:val="22"/>
          <w:szCs w:val="22"/>
          <w:lang w:eastAsia="ar-SA"/>
        </w:rPr>
        <w:t>ady niesegregowane (zmieszane),</w:t>
      </w:r>
    </w:p>
    <w:p w:rsidR="009A23C2" w:rsidRPr="00BF6D27" w:rsidRDefault="00BF6D27" w:rsidP="00C723B4">
      <w:pPr>
        <w:suppressAutoHyphens/>
        <w:spacing w:line="240" w:lineRule="auto"/>
        <w:ind w:left="705" w:hanging="705"/>
        <w:contextualSpacing/>
        <w:jc w:val="both"/>
        <w:rPr>
          <w:rFonts w:eastAsia="Times New Roman" w:cs="Tahoma"/>
          <w:spacing w:val="1"/>
          <w:sz w:val="22"/>
          <w:szCs w:val="22"/>
          <w:lang w:eastAsia="ar-SA"/>
        </w:rPr>
      </w:pPr>
      <w:r>
        <w:rPr>
          <w:rFonts w:eastAsia="Times New Roman" w:cs="Tahoma"/>
          <w:spacing w:val="1"/>
          <w:sz w:val="22"/>
          <w:szCs w:val="22"/>
          <w:lang w:eastAsia="ar-SA"/>
        </w:rPr>
        <w:t>5.</w:t>
      </w:r>
      <w:r w:rsidR="0071079C">
        <w:rPr>
          <w:rFonts w:eastAsia="Times New Roman" w:cs="Tahoma"/>
          <w:spacing w:val="1"/>
          <w:sz w:val="22"/>
          <w:szCs w:val="22"/>
          <w:lang w:eastAsia="ar-SA"/>
        </w:rPr>
        <w:t>5</w:t>
      </w:r>
      <w:r>
        <w:rPr>
          <w:rFonts w:eastAsia="Times New Roman" w:cs="Tahoma"/>
          <w:spacing w:val="1"/>
          <w:sz w:val="22"/>
          <w:szCs w:val="22"/>
          <w:lang w:eastAsia="ar-SA"/>
        </w:rPr>
        <w:t>.3.</w:t>
      </w:r>
      <w:r w:rsidR="00C723B4">
        <w:rPr>
          <w:rFonts w:eastAsia="Times New Roman" w:cs="Tahoma"/>
          <w:spacing w:val="1"/>
          <w:sz w:val="22"/>
          <w:szCs w:val="22"/>
          <w:lang w:eastAsia="ar-SA"/>
        </w:rPr>
        <w:tab/>
      </w:r>
      <w:r w:rsidR="009A23C2" w:rsidRPr="009A23C2">
        <w:rPr>
          <w:rFonts w:cs="Tahoma"/>
          <w:sz w:val="22"/>
          <w:szCs w:val="22"/>
        </w:rPr>
        <w:t>Wykonawca zobowiązany jest przekazać komplet worków do pierwszego odbioru selektywnie zebranych odpadów komunalnych dla każdego właściciela nieruchomości. Przy każdorazowym odbiorze odpadów selektywnie zbieranych Wykonawca wyposaży właścicieli nieruchomości, od których odebrano ww. odpady w worki, w takiej samej ilości i rodzaju jakie zostały odebrane. Wykonawca  zobowiązany jest w cenie oferty uwzględnić również cenę  worków do selektywnej zbiórki odpadów.</w:t>
      </w:r>
    </w:p>
    <w:p w:rsidR="009A23C2" w:rsidRPr="00D37E54" w:rsidRDefault="00C723B4" w:rsidP="00C723B4">
      <w:pPr>
        <w:jc w:val="both"/>
        <w:rPr>
          <w:rFonts w:cs="Tahoma"/>
          <w:b/>
          <w:sz w:val="22"/>
          <w:szCs w:val="22"/>
        </w:rPr>
      </w:pPr>
      <w:r>
        <w:rPr>
          <w:rFonts w:cs="Tahoma"/>
          <w:sz w:val="22"/>
          <w:szCs w:val="22"/>
        </w:rPr>
        <w:t>5.</w:t>
      </w:r>
      <w:r w:rsidR="0071079C">
        <w:rPr>
          <w:rFonts w:cs="Tahoma"/>
          <w:sz w:val="22"/>
          <w:szCs w:val="22"/>
        </w:rPr>
        <w:t>5</w:t>
      </w:r>
      <w:r>
        <w:rPr>
          <w:rFonts w:cs="Tahoma"/>
          <w:sz w:val="22"/>
          <w:szCs w:val="22"/>
        </w:rPr>
        <w:t>.4.</w:t>
      </w:r>
      <w:r>
        <w:rPr>
          <w:rFonts w:cs="Tahoma"/>
          <w:sz w:val="22"/>
          <w:szCs w:val="22"/>
        </w:rPr>
        <w:tab/>
      </w:r>
      <w:r w:rsidR="009A23C2" w:rsidRPr="009A23C2">
        <w:rPr>
          <w:rFonts w:cs="Tahoma"/>
          <w:sz w:val="22"/>
          <w:szCs w:val="22"/>
        </w:rPr>
        <w:t xml:space="preserve">Częstotliwość odbioru  odpadów segregowanych - </w:t>
      </w:r>
      <w:r w:rsidR="009A23C2" w:rsidRPr="00D37E54">
        <w:rPr>
          <w:rFonts w:cs="Tahoma"/>
          <w:b/>
          <w:sz w:val="22"/>
          <w:szCs w:val="22"/>
        </w:rPr>
        <w:t>1 raz w miesiącu.</w:t>
      </w:r>
    </w:p>
    <w:p w:rsidR="009A23C2" w:rsidRPr="009A23C2" w:rsidRDefault="00C723B4" w:rsidP="009A23C2">
      <w:pPr>
        <w:tabs>
          <w:tab w:val="left" w:pos="360"/>
        </w:tabs>
        <w:spacing w:line="100" w:lineRule="atLeast"/>
        <w:rPr>
          <w:rFonts w:cs="Tahoma"/>
          <w:sz w:val="22"/>
          <w:szCs w:val="22"/>
        </w:rPr>
      </w:pPr>
      <w:r>
        <w:rPr>
          <w:rFonts w:cs="Tahoma"/>
          <w:sz w:val="22"/>
          <w:szCs w:val="22"/>
        </w:rPr>
        <w:t>5.</w:t>
      </w:r>
      <w:r w:rsidR="0071079C">
        <w:rPr>
          <w:rFonts w:cs="Tahoma"/>
          <w:sz w:val="22"/>
          <w:szCs w:val="22"/>
        </w:rPr>
        <w:t>5</w:t>
      </w:r>
      <w:r>
        <w:rPr>
          <w:rFonts w:cs="Tahoma"/>
          <w:sz w:val="22"/>
          <w:szCs w:val="22"/>
        </w:rPr>
        <w:t>.5.</w:t>
      </w:r>
      <w:r>
        <w:rPr>
          <w:rFonts w:cs="Tahoma"/>
          <w:sz w:val="22"/>
          <w:szCs w:val="22"/>
        </w:rPr>
        <w:tab/>
      </w:r>
      <w:r w:rsidR="009A23C2" w:rsidRPr="009A23C2">
        <w:rPr>
          <w:rFonts w:cs="Tahoma"/>
          <w:sz w:val="22"/>
          <w:szCs w:val="22"/>
        </w:rPr>
        <w:t>Odpady ulegające biodegr</w:t>
      </w:r>
      <w:r w:rsidR="00D37E54">
        <w:rPr>
          <w:rFonts w:cs="Tahoma"/>
          <w:sz w:val="22"/>
          <w:szCs w:val="22"/>
        </w:rPr>
        <w:t xml:space="preserve">adacji </w:t>
      </w:r>
      <w:r w:rsidR="009A23C2" w:rsidRPr="009A23C2">
        <w:rPr>
          <w:rFonts w:cs="Tahoma"/>
          <w:sz w:val="22"/>
          <w:szCs w:val="22"/>
        </w:rPr>
        <w:t xml:space="preserve">i odpady zielone. </w:t>
      </w:r>
    </w:p>
    <w:p w:rsidR="009A23C2" w:rsidRPr="009A23C2" w:rsidRDefault="009A23C2" w:rsidP="00C723B4">
      <w:pPr>
        <w:spacing w:line="100" w:lineRule="atLeast"/>
        <w:ind w:left="708"/>
        <w:jc w:val="both"/>
        <w:rPr>
          <w:rFonts w:cs="Tahoma"/>
          <w:sz w:val="22"/>
          <w:szCs w:val="22"/>
        </w:rPr>
      </w:pPr>
      <w:r w:rsidRPr="009A23C2">
        <w:rPr>
          <w:rFonts w:cs="Tahoma"/>
          <w:sz w:val="22"/>
          <w:szCs w:val="22"/>
        </w:rPr>
        <w:t>Odbiór odpadów ulegających biodegradacji na terenie zabudowy jednorodzinnej</w:t>
      </w:r>
      <w:r w:rsidR="005A3D68">
        <w:rPr>
          <w:rFonts w:cs="Tahoma"/>
          <w:sz w:val="22"/>
          <w:szCs w:val="22"/>
        </w:rPr>
        <w:t xml:space="preserve">, domków letniskowych i firm </w:t>
      </w:r>
      <w:r w:rsidRPr="009A23C2">
        <w:rPr>
          <w:rFonts w:cs="Tahoma"/>
          <w:sz w:val="22"/>
          <w:szCs w:val="22"/>
        </w:rPr>
        <w:t xml:space="preserve"> będzie się odbywać w systemie workowym (worek </w:t>
      </w:r>
      <w:r w:rsidR="005A3D68">
        <w:rPr>
          <w:rFonts w:cs="Tahoma"/>
          <w:sz w:val="22"/>
          <w:szCs w:val="22"/>
        </w:rPr>
        <w:t xml:space="preserve">                 </w:t>
      </w:r>
      <w:r w:rsidRPr="009A23C2">
        <w:rPr>
          <w:rFonts w:cs="Tahoma"/>
          <w:sz w:val="22"/>
          <w:szCs w:val="22"/>
        </w:rPr>
        <w:t xml:space="preserve">w kolorze brązowym </w:t>
      </w:r>
      <w:smartTag w:uri="urn:schemas-microsoft-com:office:smarttags" w:element="metricconverter">
        <w:smartTagPr>
          <w:attr w:name="ProductID" w:val="120 l"/>
        </w:smartTagPr>
        <w:r w:rsidRPr="009A23C2">
          <w:rPr>
            <w:rFonts w:cs="Tahoma"/>
            <w:sz w:val="22"/>
            <w:szCs w:val="22"/>
          </w:rPr>
          <w:t>120 l</w:t>
        </w:r>
      </w:smartTag>
      <w:r w:rsidRPr="009A23C2">
        <w:rPr>
          <w:rFonts w:cs="Tahoma"/>
          <w:sz w:val="22"/>
          <w:szCs w:val="22"/>
        </w:rPr>
        <w:t xml:space="preserve">). </w:t>
      </w:r>
    </w:p>
    <w:p w:rsidR="009A23C2" w:rsidRPr="00FE5777" w:rsidRDefault="009A23C2" w:rsidP="00FE5777">
      <w:pPr>
        <w:ind w:left="1413"/>
        <w:rPr>
          <w:rFonts w:cs="Tahoma"/>
          <w:b/>
          <w:sz w:val="22"/>
          <w:szCs w:val="22"/>
        </w:rPr>
      </w:pPr>
      <w:r w:rsidRPr="009A23C2">
        <w:rPr>
          <w:rFonts w:cs="Tahoma"/>
          <w:sz w:val="22"/>
          <w:szCs w:val="22"/>
        </w:rPr>
        <w:t xml:space="preserve">– odpady ulegające biodegradacji </w:t>
      </w:r>
      <w:r w:rsidR="00F73562">
        <w:rPr>
          <w:rFonts w:cs="Tahoma"/>
          <w:sz w:val="22"/>
          <w:szCs w:val="22"/>
        </w:rPr>
        <w:t xml:space="preserve"> i odpady</w:t>
      </w:r>
      <w:r w:rsidR="00FE5777">
        <w:rPr>
          <w:rFonts w:cs="Tahoma"/>
          <w:sz w:val="22"/>
          <w:szCs w:val="22"/>
        </w:rPr>
        <w:t xml:space="preserve"> zielonych - </w:t>
      </w:r>
      <w:r w:rsidR="00F92F3B">
        <w:rPr>
          <w:rFonts w:cs="Tahoma"/>
          <w:b/>
          <w:sz w:val="22"/>
          <w:szCs w:val="22"/>
        </w:rPr>
        <w:t>1 raz  w miesiącu</w:t>
      </w:r>
      <w:r w:rsidRPr="009A23C2">
        <w:rPr>
          <w:rFonts w:cs="Tahoma"/>
          <w:b/>
          <w:sz w:val="22"/>
          <w:szCs w:val="22"/>
        </w:rPr>
        <w:t xml:space="preserve">, </w:t>
      </w:r>
    </w:p>
    <w:p w:rsidR="009A23C2" w:rsidRPr="009A23C2" w:rsidRDefault="009A23C2" w:rsidP="009A23C2">
      <w:pPr>
        <w:rPr>
          <w:rFonts w:cs="Tahoma"/>
          <w:sz w:val="22"/>
          <w:szCs w:val="22"/>
        </w:rPr>
      </w:pPr>
    </w:p>
    <w:p w:rsidR="009A23C2" w:rsidRPr="009A23C2" w:rsidRDefault="00C723B4" w:rsidP="009A23C2">
      <w:pPr>
        <w:spacing w:line="100" w:lineRule="atLeast"/>
        <w:ind w:left="709" w:hanging="709"/>
        <w:jc w:val="both"/>
        <w:rPr>
          <w:rFonts w:cs="Tahoma"/>
          <w:b/>
          <w:smallCaps/>
          <w:sz w:val="22"/>
          <w:szCs w:val="22"/>
          <w:u w:val="thick"/>
        </w:rPr>
      </w:pPr>
      <w:r>
        <w:rPr>
          <w:rFonts w:cs="Tahoma"/>
          <w:b/>
          <w:smallCaps/>
          <w:sz w:val="22"/>
          <w:szCs w:val="22"/>
        </w:rPr>
        <w:t>5.</w:t>
      </w:r>
      <w:r w:rsidR="0071079C">
        <w:rPr>
          <w:rFonts w:cs="Tahoma"/>
          <w:b/>
          <w:smallCaps/>
          <w:sz w:val="22"/>
          <w:szCs w:val="22"/>
        </w:rPr>
        <w:t>6</w:t>
      </w:r>
      <w:r>
        <w:rPr>
          <w:rFonts w:cs="Tahoma"/>
          <w:b/>
          <w:smallCaps/>
          <w:sz w:val="22"/>
          <w:szCs w:val="22"/>
        </w:rPr>
        <w:t>.</w:t>
      </w:r>
      <w:r>
        <w:rPr>
          <w:rFonts w:cs="Tahoma"/>
          <w:b/>
          <w:smallCaps/>
          <w:sz w:val="22"/>
          <w:szCs w:val="22"/>
        </w:rPr>
        <w:tab/>
      </w:r>
      <w:r w:rsidR="009A23C2" w:rsidRPr="009A23C2">
        <w:rPr>
          <w:rFonts w:cs="Tahoma"/>
          <w:b/>
          <w:smallCaps/>
          <w:sz w:val="22"/>
          <w:szCs w:val="22"/>
          <w:u w:val="thick"/>
        </w:rPr>
        <w:t>Odbieranie  przedmiotów   wielkogabarytowych,  sprzętu   elektrycznego</w:t>
      </w:r>
      <w:r w:rsidR="009A23C2" w:rsidRPr="009A23C2">
        <w:rPr>
          <w:rFonts w:cs="Tahoma"/>
          <w:b/>
          <w:smallCaps/>
          <w:sz w:val="22"/>
          <w:szCs w:val="22"/>
        </w:rPr>
        <w:t xml:space="preserve"> </w:t>
      </w:r>
      <w:r w:rsidR="00D37E54">
        <w:rPr>
          <w:rFonts w:cs="Tahoma"/>
          <w:b/>
          <w:smallCaps/>
          <w:sz w:val="22"/>
          <w:szCs w:val="22"/>
        </w:rPr>
        <w:t xml:space="preserve">                             </w:t>
      </w:r>
      <w:r w:rsidR="009A23C2" w:rsidRPr="009A23C2">
        <w:rPr>
          <w:rFonts w:cs="Tahoma"/>
          <w:b/>
          <w:smallCaps/>
          <w:sz w:val="22"/>
          <w:szCs w:val="22"/>
        </w:rPr>
        <w:t xml:space="preserve"> i</w:t>
      </w:r>
      <w:r w:rsidR="00D37E54">
        <w:rPr>
          <w:rFonts w:cs="Tahoma"/>
          <w:b/>
          <w:smallCaps/>
          <w:sz w:val="22"/>
          <w:szCs w:val="22"/>
          <w:u w:val="thick"/>
        </w:rPr>
        <w:t xml:space="preserve">   </w:t>
      </w:r>
      <w:r w:rsidR="009A23C2" w:rsidRPr="009A23C2">
        <w:rPr>
          <w:rFonts w:cs="Tahoma"/>
          <w:b/>
          <w:smallCaps/>
          <w:sz w:val="22"/>
          <w:szCs w:val="22"/>
          <w:u w:val="thick"/>
        </w:rPr>
        <w:t>elektronicznego,  zużytych opony</w:t>
      </w:r>
    </w:p>
    <w:p w:rsidR="009A23C2" w:rsidRPr="009A23C2" w:rsidRDefault="009A23C2" w:rsidP="009A23C2">
      <w:pPr>
        <w:spacing w:line="100" w:lineRule="atLeast"/>
        <w:ind w:left="709" w:hanging="709"/>
        <w:jc w:val="both"/>
        <w:rPr>
          <w:rFonts w:cs="Tahoma"/>
          <w:b/>
          <w:smallCaps/>
          <w:sz w:val="22"/>
          <w:szCs w:val="22"/>
        </w:rPr>
      </w:pPr>
    </w:p>
    <w:p w:rsidR="009A23C2" w:rsidRPr="009A23C2" w:rsidRDefault="00C723B4" w:rsidP="00C723B4">
      <w:pPr>
        <w:spacing w:line="100" w:lineRule="atLeast"/>
        <w:rPr>
          <w:rFonts w:cs="Tahoma"/>
          <w:sz w:val="22"/>
          <w:szCs w:val="22"/>
        </w:rPr>
      </w:pPr>
      <w:r>
        <w:rPr>
          <w:rFonts w:cs="Tahoma"/>
          <w:sz w:val="22"/>
          <w:szCs w:val="22"/>
        </w:rPr>
        <w:t>5.</w:t>
      </w:r>
      <w:r w:rsidR="0071079C">
        <w:rPr>
          <w:rFonts w:cs="Tahoma"/>
          <w:sz w:val="22"/>
          <w:szCs w:val="22"/>
        </w:rPr>
        <w:t>6</w:t>
      </w:r>
      <w:r>
        <w:rPr>
          <w:rFonts w:cs="Tahoma"/>
          <w:sz w:val="22"/>
          <w:szCs w:val="22"/>
        </w:rPr>
        <w:t>.1.</w:t>
      </w:r>
      <w:r>
        <w:rPr>
          <w:rFonts w:cs="Tahoma"/>
          <w:sz w:val="22"/>
          <w:szCs w:val="22"/>
        </w:rPr>
        <w:tab/>
      </w:r>
      <w:r w:rsidR="009A23C2" w:rsidRPr="009A23C2">
        <w:rPr>
          <w:rFonts w:cs="Tahoma"/>
          <w:sz w:val="22"/>
          <w:szCs w:val="22"/>
        </w:rPr>
        <w:t xml:space="preserve">Odpady wielkogabarytowe,  opony,  zużyty sprzęt elektryczny i elektroniczny. </w:t>
      </w:r>
    </w:p>
    <w:p w:rsidR="009A23C2" w:rsidRPr="009A23C2" w:rsidRDefault="009A23C2" w:rsidP="00C723B4">
      <w:pPr>
        <w:spacing w:line="100" w:lineRule="atLeast"/>
        <w:ind w:left="705"/>
        <w:jc w:val="both"/>
        <w:rPr>
          <w:rFonts w:cs="Tahoma"/>
          <w:sz w:val="22"/>
          <w:szCs w:val="22"/>
        </w:rPr>
      </w:pPr>
      <w:r w:rsidRPr="009A23C2">
        <w:rPr>
          <w:rFonts w:cs="Tahoma"/>
          <w:sz w:val="22"/>
          <w:szCs w:val="22"/>
        </w:rPr>
        <w:t xml:space="preserve">Odbiór odpadów wielkogabarytowych i zużytego sprzętu elektrycznego i elektronicznego odbywać się będzie bezpośrednio „u źródła” sprzed posesji właścicieli nieruchomości, na których zamieszkują mieszkańcy. </w:t>
      </w:r>
    </w:p>
    <w:p w:rsidR="009A23C2" w:rsidRPr="009A23C2" w:rsidRDefault="00C723B4" w:rsidP="00C723B4">
      <w:pPr>
        <w:spacing w:line="100" w:lineRule="atLeast"/>
        <w:ind w:left="705" w:hanging="705"/>
        <w:jc w:val="both"/>
        <w:rPr>
          <w:rFonts w:cs="Tahoma"/>
          <w:sz w:val="22"/>
          <w:szCs w:val="22"/>
        </w:rPr>
      </w:pPr>
      <w:r>
        <w:rPr>
          <w:rFonts w:cs="Tahoma"/>
          <w:sz w:val="22"/>
          <w:szCs w:val="22"/>
        </w:rPr>
        <w:t>5.</w:t>
      </w:r>
      <w:r w:rsidR="0071079C">
        <w:rPr>
          <w:rFonts w:cs="Tahoma"/>
          <w:sz w:val="22"/>
          <w:szCs w:val="22"/>
        </w:rPr>
        <w:t>6</w:t>
      </w:r>
      <w:r>
        <w:rPr>
          <w:rFonts w:cs="Tahoma"/>
          <w:sz w:val="22"/>
          <w:szCs w:val="22"/>
        </w:rPr>
        <w:t>.2.</w:t>
      </w:r>
      <w:r>
        <w:rPr>
          <w:rFonts w:cs="Tahoma"/>
          <w:sz w:val="22"/>
          <w:szCs w:val="22"/>
        </w:rPr>
        <w:tab/>
      </w:r>
      <w:r w:rsidR="009A23C2" w:rsidRPr="009A23C2">
        <w:rPr>
          <w:rFonts w:cs="Tahoma"/>
          <w:sz w:val="22"/>
          <w:szCs w:val="22"/>
        </w:rPr>
        <w:t>Częstotliwość odbioru odpadów wielkogabarytowych, zużyte  opony i zużytego sprzętu elektrycznego i elektronicznego</w:t>
      </w:r>
      <w:r w:rsidR="00F92F3B">
        <w:rPr>
          <w:rFonts w:cs="Tahoma"/>
          <w:b/>
          <w:sz w:val="22"/>
          <w:szCs w:val="22"/>
        </w:rPr>
        <w:t xml:space="preserve"> – 1 raz</w:t>
      </w:r>
      <w:r w:rsidR="009A23C2" w:rsidRPr="009A23C2">
        <w:rPr>
          <w:rFonts w:cs="Tahoma"/>
          <w:b/>
          <w:sz w:val="22"/>
          <w:szCs w:val="22"/>
        </w:rPr>
        <w:t xml:space="preserve"> w trakcie obowiązywania umowy.</w:t>
      </w:r>
      <w:r w:rsidR="009A23C2" w:rsidRPr="009A23C2">
        <w:rPr>
          <w:rFonts w:cs="Tahoma"/>
          <w:sz w:val="22"/>
          <w:szCs w:val="22"/>
        </w:rPr>
        <w:t xml:space="preserve"> </w:t>
      </w:r>
    </w:p>
    <w:p w:rsidR="009A23C2" w:rsidRPr="009A23C2" w:rsidRDefault="009A23C2" w:rsidP="009A23C2">
      <w:pPr>
        <w:spacing w:line="100" w:lineRule="atLeast"/>
        <w:ind w:left="1416" w:hanging="711"/>
        <w:jc w:val="both"/>
        <w:rPr>
          <w:rFonts w:cs="Tahoma"/>
          <w:color w:val="FF0000"/>
          <w:sz w:val="22"/>
          <w:szCs w:val="22"/>
        </w:rPr>
      </w:pPr>
    </w:p>
    <w:p w:rsidR="009A23C2" w:rsidRPr="00D37E54" w:rsidRDefault="00D37E54" w:rsidP="00A53C9A">
      <w:pPr>
        <w:spacing w:line="100" w:lineRule="atLeast"/>
        <w:ind w:left="705" w:hanging="705"/>
        <w:jc w:val="both"/>
        <w:rPr>
          <w:rFonts w:cs="Tahoma"/>
          <w:b/>
          <w:smallCaps/>
          <w:color w:val="000000" w:themeColor="text1"/>
          <w:sz w:val="22"/>
          <w:szCs w:val="22"/>
          <w:u w:val="thick"/>
        </w:rPr>
      </w:pPr>
      <w:r w:rsidRPr="00A53C9A">
        <w:rPr>
          <w:rFonts w:cs="Tahoma"/>
          <w:b/>
          <w:smallCaps/>
          <w:color w:val="000000" w:themeColor="text1"/>
          <w:sz w:val="22"/>
          <w:szCs w:val="22"/>
        </w:rPr>
        <w:t>5.</w:t>
      </w:r>
      <w:r w:rsidR="0071079C">
        <w:rPr>
          <w:rFonts w:cs="Tahoma"/>
          <w:b/>
          <w:smallCaps/>
          <w:color w:val="000000" w:themeColor="text1"/>
          <w:sz w:val="22"/>
          <w:szCs w:val="22"/>
        </w:rPr>
        <w:t>7</w:t>
      </w:r>
      <w:r w:rsidR="00A53C9A" w:rsidRPr="00A53C9A">
        <w:rPr>
          <w:rFonts w:cs="Tahoma"/>
          <w:b/>
          <w:smallCaps/>
          <w:color w:val="000000" w:themeColor="text1"/>
          <w:sz w:val="22"/>
          <w:szCs w:val="22"/>
        </w:rPr>
        <w:tab/>
      </w:r>
      <w:r w:rsidR="009A23C2" w:rsidRPr="00D37E54">
        <w:rPr>
          <w:rFonts w:cs="Tahoma"/>
          <w:b/>
          <w:smallCaps/>
          <w:color w:val="000000" w:themeColor="text1"/>
          <w:sz w:val="22"/>
          <w:szCs w:val="22"/>
          <w:u w:val="thick"/>
        </w:rPr>
        <w:t>Odbiór   odpadów   komunalnych   z   nieruchomości</w:t>
      </w:r>
      <w:r w:rsidRPr="00D37E54">
        <w:rPr>
          <w:rFonts w:cs="Tahoma"/>
          <w:b/>
          <w:smallCaps/>
          <w:color w:val="000000" w:themeColor="text1"/>
          <w:sz w:val="22"/>
          <w:szCs w:val="22"/>
          <w:u w:val="thick"/>
        </w:rPr>
        <w:t xml:space="preserve">   niezamieszkałych, na których </w:t>
      </w:r>
      <w:r w:rsidR="009A23C2" w:rsidRPr="00D37E54">
        <w:rPr>
          <w:rFonts w:cs="Tahoma"/>
          <w:b/>
          <w:smallCaps/>
          <w:color w:val="000000" w:themeColor="text1"/>
          <w:sz w:val="22"/>
          <w:szCs w:val="22"/>
          <w:u w:val="thick"/>
        </w:rPr>
        <w:t>znajdują się domki letniskowe lub innych nieruchomości wykorzystywanych na c</w:t>
      </w:r>
      <w:r w:rsidR="0018224C" w:rsidRPr="00D37E54">
        <w:rPr>
          <w:rFonts w:cs="Tahoma"/>
          <w:b/>
          <w:smallCaps/>
          <w:color w:val="000000" w:themeColor="text1"/>
          <w:sz w:val="22"/>
          <w:szCs w:val="22"/>
          <w:u w:val="thick"/>
        </w:rPr>
        <w:t xml:space="preserve">ele </w:t>
      </w:r>
      <w:proofErr w:type="spellStart"/>
      <w:r w:rsidR="0018224C" w:rsidRPr="00D37E54">
        <w:rPr>
          <w:rFonts w:cs="Tahoma"/>
          <w:b/>
          <w:smallCaps/>
          <w:color w:val="000000" w:themeColor="text1"/>
          <w:sz w:val="22"/>
          <w:szCs w:val="22"/>
          <w:u w:val="thick"/>
        </w:rPr>
        <w:t>rekreacyjno</w:t>
      </w:r>
      <w:proofErr w:type="spellEnd"/>
      <w:r w:rsidR="0018224C" w:rsidRPr="00D37E54">
        <w:rPr>
          <w:rFonts w:cs="Tahoma"/>
          <w:b/>
          <w:smallCaps/>
          <w:color w:val="000000" w:themeColor="text1"/>
          <w:sz w:val="22"/>
          <w:szCs w:val="22"/>
          <w:u w:val="thick"/>
        </w:rPr>
        <w:t xml:space="preserve"> – wypoczynkowe</w:t>
      </w:r>
      <w:r w:rsidR="00A53C9A">
        <w:rPr>
          <w:rFonts w:cs="Tahoma"/>
          <w:b/>
          <w:smallCaps/>
          <w:color w:val="000000" w:themeColor="text1"/>
          <w:sz w:val="22"/>
          <w:szCs w:val="22"/>
          <w:u w:val="thick"/>
        </w:rPr>
        <w:t xml:space="preserve"> </w:t>
      </w:r>
      <w:r w:rsidR="000136EB">
        <w:rPr>
          <w:rFonts w:cs="Tahoma"/>
          <w:b/>
          <w:smallCaps/>
          <w:color w:val="000000" w:themeColor="text1"/>
          <w:sz w:val="22"/>
          <w:szCs w:val="22"/>
          <w:u w:val="thick"/>
        </w:rPr>
        <w:t xml:space="preserve"> oraz podmiotów prowadzących działalność gospodarczą na terenie gminy Wiązownica, </w:t>
      </w:r>
      <w:r w:rsidR="00A53C9A">
        <w:rPr>
          <w:rFonts w:cs="Tahoma"/>
          <w:b/>
          <w:smallCaps/>
          <w:color w:val="000000" w:themeColor="text1"/>
          <w:sz w:val="22"/>
          <w:szCs w:val="22"/>
          <w:u w:val="thick"/>
        </w:rPr>
        <w:t xml:space="preserve"> </w:t>
      </w:r>
      <w:r w:rsidR="00017F4C" w:rsidRPr="00D37E54">
        <w:rPr>
          <w:rFonts w:cs="Tahoma"/>
          <w:b/>
          <w:smallCaps/>
          <w:color w:val="000000" w:themeColor="text1"/>
          <w:sz w:val="22"/>
          <w:szCs w:val="22"/>
          <w:u w:val="thick"/>
        </w:rPr>
        <w:t xml:space="preserve">i </w:t>
      </w:r>
      <w:r w:rsidR="00A53C9A">
        <w:rPr>
          <w:rFonts w:cs="Tahoma"/>
          <w:b/>
          <w:smallCaps/>
          <w:color w:val="000000" w:themeColor="text1"/>
          <w:sz w:val="22"/>
          <w:szCs w:val="22"/>
          <w:u w:val="thick"/>
        </w:rPr>
        <w:t xml:space="preserve">  </w:t>
      </w:r>
      <w:r w:rsidR="00017F4C" w:rsidRPr="00D37E54">
        <w:rPr>
          <w:rFonts w:cs="Tahoma"/>
          <w:b/>
          <w:smallCaps/>
          <w:color w:val="000000" w:themeColor="text1"/>
          <w:sz w:val="22"/>
          <w:szCs w:val="22"/>
          <w:u w:val="thick"/>
        </w:rPr>
        <w:t>obejmuje:</w:t>
      </w:r>
    </w:p>
    <w:p w:rsidR="009A23C2" w:rsidRPr="009A23C2" w:rsidRDefault="009A23C2" w:rsidP="009A23C2">
      <w:pPr>
        <w:spacing w:line="100" w:lineRule="atLeast"/>
        <w:jc w:val="both"/>
        <w:rPr>
          <w:rFonts w:cs="Tahoma"/>
          <w:sz w:val="22"/>
          <w:szCs w:val="22"/>
        </w:rPr>
      </w:pPr>
    </w:p>
    <w:p w:rsidR="0071079C" w:rsidRDefault="009A23C2" w:rsidP="0071079C">
      <w:pPr>
        <w:pStyle w:val="Akapitzlist"/>
        <w:widowControl w:val="0"/>
        <w:numPr>
          <w:ilvl w:val="2"/>
          <w:numId w:val="57"/>
        </w:numPr>
        <w:autoSpaceDE w:val="0"/>
        <w:autoSpaceDN w:val="0"/>
        <w:adjustRightInd w:val="0"/>
        <w:jc w:val="both"/>
        <w:rPr>
          <w:rFonts w:cs="Tahoma"/>
          <w:sz w:val="22"/>
          <w:szCs w:val="22"/>
        </w:rPr>
      </w:pPr>
      <w:r w:rsidRPr="0071079C">
        <w:rPr>
          <w:rFonts w:cs="Tahoma"/>
          <w:sz w:val="22"/>
          <w:szCs w:val="22"/>
        </w:rPr>
        <w:t xml:space="preserve">Odbiór i zagospodarowanie odpadów stałych pochodzących z nieruchomości   </w:t>
      </w:r>
      <w:r w:rsidRPr="0071079C">
        <w:rPr>
          <w:rFonts w:cs="Tahoma"/>
          <w:sz w:val="22"/>
          <w:szCs w:val="22"/>
        </w:rPr>
        <w:lastRenderedPageBreak/>
        <w:t>niezamieszkałych, na których znajdują się domki letniskowe lub innych nieruchomości wykorzystywanych na ce</w:t>
      </w:r>
      <w:r w:rsidR="00CA19DA">
        <w:rPr>
          <w:rFonts w:cs="Tahoma"/>
          <w:sz w:val="22"/>
          <w:szCs w:val="22"/>
        </w:rPr>
        <w:t xml:space="preserve">le </w:t>
      </w:r>
      <w:proofErr w:type="spellStart"/>
      <w:r w:rsidR="00CA19DA">
        <w:rPr>
          <w:rFonts w:cs="Tahoma"/>
          <w:sz w:val="22"/>
          <w:szCs w:val="22"/>
        </w:rPr>
        <w:t>rekreacyjno</w:t>
      </w:r>
      <w:proofErr w:type="spellEnd"/>
      <w:r w:rsidR="00CA19DA">
        <w:rPr>
          <w:rFonts w:cs="Tahoma"/>
          <w:sz w:val="22"/>
          <w:szCs w:val="22"/>
        </w:rPr>
        <w:t xml:space="preserve"> – </w:t>
      </w:r>
      <w:r w:rsidR="00CA19DA" w:rsidRPr="006E2840">
        <w:rPr>
          <w:rFonts w:cs="Tahoma"/>
          <w:sz w:val="22"/>
          <w:szCs w:val="22"/>
        </w:rPr>
        <w:t>wypoczynkowe</w:t>
      </w:r>
      <w:r w:rsidR="000136EB">
        <w:rPr>
          <w:rFonts w:cs="Tahoma"/>
          <w:sz w:val="22"/>
          <w:szCs w:val="22"/>
        </w:rPr>
        <w:t xml:space="preserve"> oraz od podmiotów prowadzących działalność gospodarczą</w:t>
      </w:r>
      <w:r w:rsidRPr="006E2840">
        <w:rPr>
          <w:rFonts w:cs="Tahoma"/>
          <w:sz w:val="22"/>
          <w:szCs w:val="22"/>
        </w:rPr>
        <w:t>.</w:t>
      </w:r>
    </w:p>
    <w:p w:rsidR="0071079C" w:rsidRPr="0071079C" w:rsidRDefault="009A23C2" w:rsidP="0071079C">
      <w:pPr>
        <w:pStyle w:val="Akapitzlist"/>
        <w:widowControl w:val="0"/>
        <w:numPr>
          <w:ilvl w:val="2"/>
          <w:numId w:val="57"/>
        </w:numPr>
        <w:autoSpaceDE w:val="0"/>
        <w:autoSpaceDN w:val="0"/>
        <w:adjustRightInd w:val="0"/>
        <w:jc w:val="both"/>
        <w:rPr>
          <w:rFonts w:cs="Tahoma"/>
          <w:sz w:val="22"/>
          <w:szCs w:val="22"/>
        </w:rPr>
      </w:pPr>
      <w:r w:rsidRPr="0071079C">
        <w:rPr>
          <w:rFonts w:ascii="CG Omega" w:hAnsi="CG Omega" w:cs="Tahoma"/>
          <w:sz w:val="22"/>
          <w:szCs w:val="22"/>
        </w:rPr>
        <w:t>Odbiór odpadów segregowanych w tym odpadów ulegających biodegradacji.</w:t>
      </w:r>
    </w:p>
    <w:p w:rsidR="0071079C" w:rsidRDefault="009A23C2" w:rsidP="0071079C">
      <w:pPr>
        <w:pStyle w:val="Akapitzlist"/>
        <w:widowControl w:val="0"/>
        <w:numPr>
          <w:ilvl w:val="2"/>
          <w:numId w:val="57"/>
        </w:numPr>
        <w:autoSpaceDE w:val="0"/>
        <w:autoSpaceDN w:val="0"/>
        <w:adjustRightInd w:val="0"/>
        <w:jc w:val="both"/>
        <w:rPr>
          <w:rFonts w:cs="Tahoma"/>
          <w:sz w:val="22"/>
          <w:szCs w:val="22"/>
        </w:rPr>
      </w:pPr>
      <w:r w:rsidRPr="0071079C">
        <w:rPr>
          <w:rFonts w:cs="Tahoma"/>
          <w:sz w:val="22"/>
          <w:szCs w:val="22"/>
        </w:rPr>
        <w:t>Odbiór przedmiotów wielkogabarytowych, sprzętu elektrycznego i elektronicznego, zużytych opon, odpadów budowlanych i rozbiórkowych.</w:t>
      </w:r>
    </w:p>
    <w:p w:rsidR="00FA0BD1" w:rsidRPr="006E2840" w:rsidRDefault="00FA0BD1" w:rsidP="00FA0BD1">
      <w:pPr>
        <w:pStyle w:val="Akapitzlist"/>
        <w:widowControl w:val="0"/>
        <w:numPr>
          <w:ilvl w:val="2"/>
          <w:numId w:val="57"/>
        </w:numPr>
        <w:autoSpaceDE w:val="0"/>
        <w:autoSpaceDN w:val="0"/>
        <w:adjustRightInd w:val="0"/>
        <w:jc w:val="both"/>
        <w:rPr>
          <w:rFonts w:cs="Tahoma"/>
          <w:sz w:val="22"/>
          <w:szCs w:val="22"/>
        </w:rPr>
      </w:pPr>
      <w:r>
        <w:rPr>
          <w:rFonts w:cs="Tahoma"/>
          <w:sz w:val="22"/>
          <w:szCs w:val="22"/>
        </w:rPr>
        <w:t xml:space="preserve"> </w:t>
      </w:r>
      <w:r w:rsidRPr="006E2840">
        <w:rPr>
          <w:rFonts w:cs="Tahoma"/>
          <w:sz w:val="22"/>
          <w:szCs w:val="22"/>
        </w:rPr>
        <w:t>Wykonawca zobowiązany jest przekazać Zamawiającemu komplet worków do odbioru odpadów komunalnych dla każdego właściciela nieruchomości   w następującej ilości:</w:t>
      </w:r>
    </w:p>
    <w:p w:rsidR="009A23C2" w:rsidRPr="006E2840" w:rsidRDefault="009A23C2" w:rsidP="00F73562">
      <w:pPr>
        <w:tabs>
          <w:tab w:val="left" w:pos="360"/>
        </w:tabs>
        <w:spacing w:line="100" w:lineRule="atLeast"/>
        <w:ind w:left="1418" w:hanging="1134"/>
        <w:jc w:val="both"/>
        <w:rPr>
          <w:rFonts w:eastAsia="Times New Roman" w:cs="Tahoma"/>
          <w:sz w:val="22"/>
          <w:szCs w:val="22"/>
          <w:lang w:eastAsia="ar-SA"/>
        </w:rPr>
      </w:pPr>
      <w:r w:rsidRPr="006E2840">
        <w:rPr>
          <w:rFonts w:eastAsia="Times New Roman" w:cs="Tahoma"/>
          <w:sz w:val="22"/>
          <w:szCs w:val="22"/>
          <w:lang w:eastAsia="ar-SA"/>
        </w:rPr>
        <w:tab/>
      </w:r>
      <w:r w:rsidRPr="006E2840">
        <w:rPr>
          <w:rFonts w:eastAsia="Times New Roman" w:cs="Tahoma"/>
          <w:sz w:val="22"/>
          <w:szCs w:val="22"/>
          <w:lang w:eastAsia="ar-SA"/>
        </w:rPr>
        <w:tab/>
        <w:t>- kolor czarny na o</w:t>
      </w:r>
      <w:r w:rsidR="00FA0BD1" w:rsidRPr="006E2840">
        <w:rPr>
          <w:rFonts w:eastAsia="Times New Roman" w:cs="Tahoma"/>
          <w:sz w:val="22"/>
          <w:szCs w:val="22"/>
          <w:lang w:eastAsia="ar-SA"/>
        </w:rPr>
        <w:t xml:space="preserve">dpady zmieszane – 120 l  - </w:t>
      </w:r>
      <w:r w:rsidR="00F73562" w:rsidRPr="006E2840">
        <w:rPr>
          <w:rFonts w:eastAsia="Times New Roman" w:cs="Tahoma"/>
          <w:sz w:val="22"/>
          <w:szCs w:val="22"/>
          <w:lang w:eastAsia="ar-SA"/>
        </w:rPr>
        <w:t>30</w:t>
      </w:r>
      <w:r w:rsidR="00FA0BD1" w:rsidRPr="006E2840">
        <w:rPr>
          <w:rFonts w:eastAsia="Times New Roman" w:cs="Tahoma"/>
          <w:sz w:val="22"/>
          <w:szCs w:val="22"/>
          <w:lang w:eastAsia="ar-SA"/>
        </w:rPr>
        <w:t xml:space="preserve"> worków</w:t>
      </w:r>
      <w:r w:rsidRPr="006E2840">
        <w:rPr>
          <w:rFonts w:eastAsia="Times New Roman" w:cs="Tahoma"/>
          <w:sz w:val="22"/>
          <w:szCs w:val="22"/>
          <w:lang w:eastAsia="ar-SA"/>
        </w:rPr>
        <w:t>.</w:t>
      </w:r>
    </w:p>
    <w:p w:rsidR="00FA0BD1" w:rsidRPr="006E2840" w:rsidRDefault="00FA0BD1" w:rsidP="00FA0BD1">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zielonego na szkło  5 szt.</w:t>
      </w:r>
    </w:p>
    <w:p w:rsidR="00FA0BD1" w:rsidRPr="006E2840" w:rsidRDefault="00FA0BD1" w:rsidP="00FA0BD1">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niebieskiego na papier tekturę, - 5 szt.</w:t>
      </w:r>
    </w:p>
    <w:p w:rsidR="00FA0BD1" w:rsidRPr="006E2840" w:rsidRDefault="00FA0BD1" w:rsidP="00FA0BD1">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żółtego na tworzywa sztuczne, metale opakowania wielomateriałowe - 20 szt.</w:t>
      </w:r>
    </w:p>
    <w:p w:rsidR="00FA0BD1" w:rsidRPr="000F6849" w:rsidRDefault="00FA0BD1" w:rsidP="00FA0BD1">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brązowego na odpady biodegradowalne 5 szt.</w:t>
      </w:r>
    </w:p>
    <w:p w:rsidR="009A23C2" w:rsidRPr="009A23C2" w:rsidRDefault="00C723B4" w:rsidP="00FA0BD1">
      <w:pPr>
        <w:tabs>
          <w:tab w:val="left" w:pos="360"/>
        </w:tabs>
        <w:spacing w:line="100" w:lineRule="atLeast"/>
        <w:ind w:left="1418" w:hanging="1276"/>
        <w:jc w:val="both"/>
        <w:rPr>
          <w:rFonts w:eastAsia="Times New Roman" w:cs="Tahoma"/>
          <w:sz w:val="22"/>
          <w:szCs w:val="22"/>
          <w:lang w:eastAsia="ar-SA"/>
        </w:rPr>
      </w:pPr>
      <w:r>
        <w:rPr>
          <w:rFonts w:eastAsia="Times New Roman" w:cs="Tahoma"/>
          <w:sz w:val="22"/>
          <w:szCs w:val="22"/>
          <w:lang w:eastAsia="ar-SA"/>
        </w:rPr>
        <w:tab/>
      </w:r>
      <w:r>
        <w:rPr>
          <w:rFonts w:eastAsia="Times New Roman" w:cs="Tahoma"/>
          <w:sz w:val="22"/>
          <w:szCs w:val="22"/>
          <w:lang w:eastAsia="ar-SA"/>
        </w:rPr>
        <w:tab/>
      </w:r>
    </w:p>
    <w:p w:rsidR="009A23C2" w:rsidRPr="006E2840" w:rsidRDefault="009A23C2" w:rsidP="0071079C">
      <w:pPr>
        <w:pStyle w:val="Akapitzlist"/>
        <w:numPr>
          <w:ilvl w:val="1"/>
          <w:numId w:val="57"/>
        </w:numPr>
        <w:tabs>
          <w:tab w:val="left" w:pos="360"/>
        </w:tabs>
        <w:spacing w:line="100" w:lineRule="atLeast"/>
        <w:jc w:val="both"/>
        <w:rPr>
          <w:rFonts w:cs="Tahoma"/>
          <w:smallCaps/>
          <w:sz w:val="22"/>
          <w:szCs w:val="22"/>
          <w:u w:val="thick"/>
        </w:rPr>
      </w:pPr>
      <w:r w:rsidRPr="0071079C">
        <w:rPr>
          <w:rFonts w:cs="Tahoma"/>
          <w:smallCaps/>
          <w:sz w:val="22"/>
          <w:szCs w:val="22"/>
          <w:u w:val="thick"/>
        </w:rPr>
        <w:t>Odbiór odpadów  komunalnych   z   nieruchomości   niezamieszkałych, na których znajdują się domki letniskowe lub innych nieruchomości wykorzystywanych na c</w:t>
      </w:r>
      <w:r w:rsidR="00CA19DA">
        <w:rPr>
          <w:rFonts w:cs="Tahoma"/>
          <w:smallCaps/>
          <w:sz w:val="22"/>
          <w:szCs w:val="22"/>
          <w:u w:val="thick"/>
        </w:rPr>
        <w:t xml:space="preserve">ele </w:t>
      </w:r>
      <w:proofErr w:type="spellStart"/>
      <w:r w:rsidR="00CA19DA">
        <w:rPr>
          <w:rFonts w:cs="Tahoma"/>
          <w:smallCaps/>
          <w:sz w:val="22"/>
          <w:szCs w:val="22"/>
          <w:u w:val="thick"/>
        </w:rPr>
        <w:t>rekreacyjno</w:t>
      </w:r>
      <w:proofErr w:type="spellEnd"/>
      <w:r w:rsidR="00CA19DA">
        <w:rPr>
          <w:rFonts w:cs="Tahoma"/>
          <w:smallCaps/>
          <w:sz w:val="22"/>
          <w:szCs w:val="22"/>
          <w:u w:val="thick"/>
        </w:rPr>
        <w:t xml:space="preserve"> – </w:t>
      </w:r>
      <w:r w:rsidR="00CA19DA" w:rsidRPr="006E2840">
        <w:rPr>
          <w:rFonts w:cs="Tahoma"/>
          <w:smallCaps/>
          <w:sz w:val="22"/>
          <w:szCs w:val="22"/>
          <w:u w:val="thick"/>
        </w:rPr>
        <w:t>wypoczynkowe</w:t>
      </w:r>
      <w:r w:rsidR="000136EB">
        <w:rPr>
          <w:rFonts w:cs="Tahoma"/>
          <w:smallCaps/>
          <w:sz w:val="22"/>
          <w:szCs w:val="22"/>
          <w:u w:val="thick"/>
        </w:rPr>
        <w:t xml:space="preserve"> </w:t>
      </w:r>
      <w:r w:rsidR="000136EB">
        <w:rPr>
          <w:rFonts w:cs="Tahoma"/>
          <w:b w:val="0"/>
          <w:smallCaps/>
          <w:color w:val="000000" w:themeColor="text1"/>
          <w:sz w:val="22"/>
          <w:szCs w:val="22"/>
          <w:u w:val="thick"/>
        </w:rPr>
        <w:t>oraz podmiotów prowadzących działalność gospodarczą na terenie gminy Wiązownica</w:t>
      </w:r>
    </w:p>
    <w:p w:rsidR="009A23C2" w:rsidRPr="009A23C2" w:rsidRDefault="009A23C2" w:rsidP="009A23C2">
      <w:pPr>
        <w:tabs>
          <w:tab w:val="left" w:pos="360"/>
        </w:tabs>
        <w:spacing w:line="100" w:lineRule="atLeast"/>
        <w:ind w:left="705" w:hanging="705"/>
        <w:jc w:val="both"/>
        <w:rPr>
          <w:rFonts w:cs="Tahoma"/>
          <w:b/>
          <w:smallCaps/>
          <w:sz w:val="22"/>
          <w:szCs w:val="22"/>
        </w:rPr>
      </w:pPr>
    </w:p>
    <w:p w:rsidR="009A23C2" w:rsidRPr="009A23C2" w:rsidRDefault="0071079C" w:rsidP="00C723B4">
      <w:pPr>
        <w:widowControl w:val="0"/>
        <w:autoSpaceDE w:val="0"/>
        <w:autoSpaceDN w:val="0"/>
        <w:adjustRightInd w:val="0"/>
        <w:spacing w:line="240" w:lineRule="auto"/>
        <w:ind w:left="705" w:hanging="705"/>
        <w:jc w:val="both"/>
        <w:rPr>
          <w:rFonts w:cs="Tahoma"/>
          <w:sz w:val="22"/>
          <w:szCs w:val="22"/>
        </w:rPr>
      </w:pPr>
      <w:r>
        <w:rPr>
          <w:rFonts w:cs="Tahoma"/>
          <w:sz w:val="22"/>
          <w:szCs w:val="22"/>
        </w:rPr>
        <w:t>5.8</w:t>
      </w:r>
      <w:r w:rsidR="00C723B4">
        <w:rPr>
          <w:rFonts w:cs="Tahoma"/>
          <w:sz w:val="22"/>
          <w:szCs w:val="22"/>
        </w:rPr>
        <w:t>.1.</w:t>
      </w:r>
      <w:r w:rsidR="00C723B4">
        <w:rPr>
          <w:rFonts w:cs="Tahoma"/>
          <w:sz w:val="22"/>
          <w:szCs w:val="22"/>
        </w:rPr>
        <w:tab/>
      </w:r>
      <w:r w:rsidR="009A23C2" w:rsidRPr="009A23C2">
        <w:rPr>
          <w:rFonts w:cs="Tahoma"/>
          <w:sz w:val="22"/>
          <w:szCs w:val="22"/>
        </w:rPr>
        <w:t xml:space="preserve">Odbiór odpadów komunalnych z nieruchomości   niezamieszkałych, na których znajdują się domki letniskowe lub innych nieruchomości wykorzystywanych na cele </w:t>
      </w:r>
      <w:proofErr w:type="spellStart"/>
      <w:r w:rsidR="009A23C2" w:rsidRPr="009A23C2">
        <w:rPr>
          <w:rFonts w:cs="Tahoma"/>
          <w:sz w:val="22"/>
          <w:szCs w:val="22"/>
        </w:rPr>
        <w:t>rekreacyjno</w:t>
      </w:r>
      <w:proofErr w:type="spellEnd"/>
      <w:r w:rsidR="009A23C2" w:rsidRPr="009A23C2">
        <w:rPr>
          <w:rFonts w:cs="Tahoma"/>
          <w:sz w:val="22"/>
          <w:szCs w:val="22"/>
        </w:rPr>
        <w:t xml:space="preserve"> – </w:t>
      </w:r>
      <w:r w:rsidR="00CA19DA" w:rsidRPr="006E2840">
        <w:rPr>
          <w:rFonts w:cs="Tahoma"/>
          <w:sz w:val="22"/>
          <w:szCs w:val="22"/>
        </w:rPr>
        <w:t>wypoczynkowe</w:t>
      </w:r>
      <w:r w:rsidR="009A23C2" w:rsidRPr="009A23C2">
        <w:rPr>
          <w:rFonts w:cs="Tahoma"/>
          <w:sz w:val="22"/>
          <w:szCs w:val="22"/>
        </w:rPr>
        <w:t xml:space="preserve"> odbywał się będzie system  workowym (odpady segregowane i </w:t>
      </w:r>
      <w:r w:rsidR="000136EB">
        <w:rPr>
          <w:rFonts w:cs="Tahoma"/>
          <w:sz w:val="22"/>
          <w:szCs w:val="22"/>
        </w:rPr>
        <w:t>zmieszane). Odbiór odpadów od podmiotów prowadzących działalność gospodarczą na terenie gminy Wiązownica w systemie pojemnikowym.</w:t>
      </w:r>
    </w:p>
    <w:p w:rsidR="009A23C2" w:rsidRPr="009A23C2" w:rsidRDefault="0071079C" w:rsidP="00C723B4">
      <w:pPr>
        <w:widowControl w:val="0"/>
        <w:autoSpaceDE w:val="0"/>
        <w:autoSpaceDN w:val="0"/>
        <w:adjustRightInd w:val="0"/>
        <w:spacing w:line="240" w:lineRule="auto"/>
        <w:ind w:left="705" w:hanging="705"/>
        <w:jc w:val="both"/>
        <w:rPr>
          <w:rFonts w:cs="Tahoma"/>
          <w:sz w:val="22"/>
          <w:szCs w:val="22"/>
        </w:rPr>
      </w:pPr>
      <w:r>
        <w:rPr>
          <w:rFonts w:cs="Tahoma"/>
          <w:sz w:val="22"/>
          <w:szCs w:val="22"/>
        </w:rPr>
        <w:t>5.8</w:t>
      </w:r>
      <w:r w:rsidR="00C723B4">
        <w:rPr>
          <w:rFonts w:cs="Tahoma"/>
          <w:sz w:val="22"/>
          <w:szCs w:val="22"/>
        </w:rPr>
        <w:t>.2.</w:t>
      </w:r>
      <w:r w:rsidR="00C723B4">
        <w:rPr>
          <w:rFonts w:cs="Tahoma"/>
          <w:sz w:val="22"/>
          <w:szCs w:val="22"/>
        </w:rPr>
        <w:tab/>
      </w:r>
      <w:r w:rsidR="009A23C2" w:rsidRPr="009A23C2">
        <w:rPr>
          <w:rFonts w:cs="Tahoma"/>
          <w:sz w:val="22"/>
          <w:szCs w:val="22"/>
        </w:rPr>
        <w:t>Odpady komunalne segregowane powinny być zbierane w systemie indywidualnym „u źródła" w workach foliowych  do tego celu przeznaczonych  o odpowiedniej wytrzymałości zapewniającej bezpieczny z punktu widzenia technicznego i sanitarnego transportu.</w:t>
      </w:r>
      <w:r w:rsidR="009A23C2" w:rsidRPr="009A23C2">
        <w:rPr>
          <w:rFonts w:cs="Tahoma"/>
          <w:sz w:val="22"/>
          <w:szCs w:val="22"/>
        </w:rPr>
        <w:tab/>
        <w:t xml:space="preserve"> Wykonawca jest zobowiązany dotrzeć do osób wytwarzających odpady lub do miejsc ich gromadzenia i zebrać wszystkie odpady zgromadzone w  workach. </w:t>
      </w:r>
    </w:p>
    <w:p w:rsidR="005A3D68" w:rsidRDefault="0071079C" w:rsidP="00C723B4">
      <w:pPr>
        <w:widowControl w:val="0"/>
        <w:autoSpaceDE w:val="0"/>
        <w:autoSpaceDN w:val="0"/>
        <w:adjustRightInd w:val="0"/>
        <w:spacing w:line="240" w:lineRule="auto"/>
        <w:ind w:left="705" w:hanging="705"/>
        <w:jc w:val="both"/>
        <w:rPr>
          <w:rFonts w:cs="Tahoma"/>
          <w:sz w:val="22"/>
          <w:szCs w:val="22"/>
        </w:rPr>
      </w:pPr>
      <w:r>
        <w:rPr>
          <w:rFonts w:cs="Tahoma"/>
          <w:sz w:val="22"/>
          <w:szCs w:val="22"/>
        </w:rPr>
        <w:t>5.8</w:t>
      </w:r>
      <w:r w:rsidR="00C723B4">
        <w:rPr>
          <w:rFonts w:cs="Tahoma"/>
          <w:sz w:val="22"/>
          <w:szCs w:val="22"/>
        </w:rPr>
        <w:t>.3.</w:t>
      </w:r>
      <w:r w:rsidR="00C723B4">
        <w:rPr>
          <w:rFonts w:cs="Tahoma"/>
          <w:sz w:val="22"/>
          <w:szCs w:val="22"/>
        </w:rPr>
        <w:tab/>
      </w:r>
      <w:r w:rsidR="009A23C2" w:rsidRPr="009A23C2">
        <w:rPr>
          <w:rFonts w:cs="Tahoma"/>
          <w:sz w:val="22"/>
          <w:szCs w:val="22"/>
        </w:rPr>
        <w:t xml:space="preserve">Odbiór odpadów zmieszanych od właścicieli nieruchomości   niezamieszkałych, na których znajdują się domki letniskowe lub innych nieruchomości wykorzystywanych na cele </w:t>
      </w:r>
      <w:proofErr w:type="spellStart"/>
      <w:r w:rsidR="009A23C2" w:rsidRPr="009A23C2">
        <w:rPr>
          <w:rFonts w:cs="Tahoma"/>
          <w:sz w:val="22"/>
          <w:szCs w:val="22"/>
        </w:rPr>
        <w:t>rekreacyjno</w:t>
      </w:r>
      <w:proofErr w:type="spellEnd"/>
      <w:r w:rsidR="009A23C2" w:rsidRPr="009A23C2">
        <w:rPr>
          <w:rFonts w:cs="Tahoma"/>
          <w:sz w:val="22"/>
          <w:szCs w:val="22"/>
        </w:rPr>
        <w:t xml:space="preserve"> – </w:t>
      </w:r>
      <w:r w:rsidR="00CA19DA" w:rsidRPr="006E2840">
        <w:rPr>
          <w:rFonts w:cs="Tahoma"/>
          <w:sz w:val="22"/>
          <w:szCs w:val="22"/>
        </w:rPr>
        <w:t>wypoczynkowe</w:t>
      </w:r>
      <w:r w:rsidR="009A23C2" w:rsidRPr="009A23C2">
        <w:rPr>
          <w:rFonts w:cs="Tahoma"/>
          <w:sz w:val="22"/>
          <w:szCs w:val="22"/>
        </w:rPr>
        <w:t xml:space="preserve">  prowadzony będzie według harmonogramu opracowanego  przez Wykonawcę wyłonionego w drodze przetargu  i uzgodnionego z  Zamawiającym z częstotliwością </w:t>
      </w:r>
      <w:r w:rsidR="009A23C2" w:rsidRPr="002E43C4">
        <w:rPr>
          <w:rFonts w:cs="Tahoma"/>
          <w:b/>
          <w:sz w:val="22"/>
          <w:szCs w:val="22"/>
        </w:rPr>
        <w:t>jeden raz w tygodniu</w:t>
      </w:r>
      <w:r w:rsidR="009A23C2" w:rsidRPr="009A23C2">
        <w:rPr>
          <w:rFonts w:cs="Tahoma"/>
          <w:sz w:val="22"/>
          <w:szCs w:val="22"/>
        </w:rPr>
        <w:t>,</w:t>
      </w:r>
      <w:r w:rsidR="005A3D68">
        <w:rPr>
          <w:rFonts w:cs="Tahoma"/>
          <w:sz w:val="22"/>
          <w:szCs w:val="22"/>
        </w:rPr>
        <w:t xml:space="preserve"> w okresie od maja do września,  a w pozostałe miesiące  </w:t>
      </w:r>
      <w:r w:rsidR="002E43C4">
        <w:rPr>
          <w:rFonts w:cs="Tahoma"/>
          <w:sz w:val="22"/>
          <w:szCs w:val="22"/>
        </w:rPr>
        <w:t>odbiór</w:t>
      </w:r>
      <w:r w:rsidR="005A3D68">
        <w:rPr>
          <w:rFonts w:cs="Tahoma"/>
          <w:sz w:val="22"/>
          <w:szCs w:val="22"/>
        </w:rPr>
        <w:t xml:space="preserve">  z </w:t>
      </w:r>
      <w:r w:rsidR="002E43C4">
        <w:rPr>
          <w:rFonts w:cs="Tahoma"/>
          <w:sz w:val="22"/>
          <w:szCs w:val="22"/>
        </w:rPr>
        <w:t>częstotliwością</w:t>
      </w:r>
      <w:r w:rsidR="005A3D68">
        <w:rPr>
          <w:rFonts w:cs="Tahoma"/>
          <w:sz w:val="22"/>
          <w:szCs w:val="22"/>
        </w:rPr>
        <w:t xml:space="preserve"> </w:t>
      </w:r>
      <w:r w:rsidR="00FA0BD1" w:rsidRPr="006E2840">
        <w:rPr>
          <w:rFonts w:cs="Tahoma"/>
          <w:b/>
          <w:sz w:val="22"/>
          <w:szCs w:val="22"/>
        </w:rPr>
        <w:t>1</w:t>
      </w:r>
      <w:r w:rsidR="005A3D68" w:rsidRPr="006E2840">
        <w:rPr>
          <w:rFonts w:cs="Tahoma"/>
          <w:b/>
          <w:sz w:val="22"/>
          <w:szCs w:val="22"/>
        </w:rPr>
        <w:t xml:space="preserve"> razy w miesiąc</w:t>
      </w:r>
      <w:r w:rsidR="002E43C4" w:rsidRPr="006E2840">
        <w:rPr>
          <w:rFonts w:cs="Tahoma"/>
          <w:b/>
          <w:sz w:val="22"/>
          <w:szCs w:val="22"/>
        </w:rPr>
        <w:t>u</w:t>
      </w:r>
      <w:r w:rsidR="005A3D68" w:rsidRPr="006E2840">
        <w:rPr>
          <w:rFonts w:cs="Tahoma"/>
          <w:sz w:val="22"/>
          <w:szCs w:val="22"/>
        </w:rPr>
        <w:t>.</w:t>
      </w:r>
    </w:p>
    <w:p w:rsidR="009A23C2" w:rsidRPr="009A23C2" w:rsidRDefault="005A3D68" w:rsidP="00C723B4">
      <w:pPr>
        <w:widowControl w:val="0"/>
        <w:autoSpaceDE w:val="0"/>
        <w:autoSpaceDN w:val="0"/>
        <w:adjustRightInd w:val="0"/>
        <w:spacing w:line="240" w:lineRule="auto"/>
        <w:ind w:left="705" w:hanging="705"/>
        <w:jc w:val="both"/>
        <w:rPr>
          <w:rFonts w:cs="Tahoma"/>
          <w:sz w:val="22"/>
          <w:szCs w:val="22"/>
        </w:rPr>
      </w:pPr>
      <w:r>
        <w:rPr>
          <w:rFonts w:cs="Tahoma"/>
          <w:sz w:val="22"/>
          <w:szCs w:val="22"/>
        </w:rPr>
        <w:t xml:space="preserve">   </w:t>
      </w:r>
      <w:r>
        <w:rPr>
          <w:rFonts w:cs="Tahoma"/>
          <w:sz w:val="22"/>
          <w:szCs w:val="22"/>
        </w:rPr>
        <w:tab/>
        <w:t>N</w:t>
      </w:r>
      <w:r w:rsidR="009A23C2" w:rsidRPr="009A23C2">
        <w:rPr>
          <w:rFonts w:cs="Tahoma"/>
          <w:sz w:val="22"/>
          <w:szCs w:val="22"/>
        </w:rPr>
        <w:t xml:space="preserve">atomiast odbiór odpadów segregowanych od właścicieli nieruchomości   niezamieszkałych, na których znajdują się domki letniskowe lub innych nieruchomości wykorzystywanych na cele </w:t>
      </w:r>
      <w:proofErr w:type="spellStart"/>
      <w:r w:rsidR="009A23C2" w:rsidRPr="009A23C2">
        <w:rPr>
          <w:rFonts w:cs="Tahoma"/>
          <w:sz w:val="22"/>
          <w:szCs w:val="22"/>
        </w:rPr>
        <w:t>rekreacyjno</w:t>
      </w:r>
      <w:proofErr w:type="spellEnd"/>
      <w:r w:rsidR="009A23C2" w:rsidRPr="009A23C2">
        <w:rPr>
          <w:rFonts w:cs="Tahoma"/>
          <w:sz w:val="22"/>
          <w:szCs w:val="22"/>
        </w:rPr>
        <w:t xml:space="preserve"> – </w:t>
      </w:r>
      <w:r w:rsidR="00CA19DA" w:rsidRPr="006E2840">
        <w:rPr>
          <w:rFonts w:cs="Tahoma"/>
          <w:sz w:val="22"/>
          <w:szCs w:val="22"/>
        </w:rPr>
        <w:t>wypoczynkowe</w:t>
      </w:r>
      <w:r w:rsidR="009A23C2" w:rsidRPr="009A23C2">
        <w:rPr>
          <w:rFonts w:cs="Tahoma"/>
          <w:sz w:val="22"/>
          <w:szCs w:val="22"/>
        </w:rPr>
        <w:t xml:space="preserve">  prowadzony będzie według harmonogramu opracowanego  przez Wykonawcę wyłonionego w drodze przetargu  i uzgodnionego z  Zamawiającym z częstotliwością </w:t>
      </w:r>
      <w:r w:rsidR="009A23C2" w:rsidRPr="002E43C4">
        <w:rPr>
          <w:rFonts w:cs="Tahoma"/>
          <w:b/>
          <w:sz w:val="22"/>
          <w:szCs w:val="22"/>
        </w:rPr>
        <w:t>jeden raz w miesiącu.</w:t>
      </w:r>
      <w:r w:rsidR="009A23C2" w:rsidRPr="009A23C2">
        <w:rPr>
          <w:rFonts w:cs="Tahoma"/>
          <w:sz w:val="22"/>
          <w:szCs w:val="22"/>
        </w:rPr>
        <w:t xml:space="preserve"> </w:t>
      </w:r>
    </w:p>
    <w:p w:rsidR="009A23C2" w:rsidRDefault="009A23C2" w:rsidP="00C723B4">
      <w:pPr>
        <w:spacing w:line="240" w:lineRule="auto"/>
        <w:ind w:left="705"/>
        <w:jc w:val="both"/>
        <w:rPr>
          <w:rFonts w:cs="Tahoma"/>
          <w:sz w:val="22"/>
          <w:szCs w:val="22"/>
        </w:rPr>
      </w:pPr>
      <w:r w:rsidRPr="009A23C2">
        <w:rPr>
          <w:rFonts w:cs="Tahoma"/>
          <w:sz w:val="22"/>
          <w:szCs w:val="22"/>
        </w:rPr>
        <w:t>Powyższy harmonogram Wykonawca przekaże Zamawiającemu w terminie 14 dni od podpisania Umowy.</w:t>
      </w:r>
    </w:p>
    <w:p w:rsidR="000136EB" w:rsidRPr="000136EB" w:rsidRDefault="000136EB" w:rsidP="00C723B4">
      <w:pPr>
        <w:spacing w:line="240" w:lineRule="auto"/>
        <w:ind w:left="705"/>
        <w:jc w:val="both"/>
        <w:rPr>
          <w:rFonts w:cs="Tahoma"/>
          <w:b/>
          <w:i/>
          <w:sz w:val="22"/>
          <w:szCs w:val="22"/>
        </w:rPr>
      </w:pPr>
      <w:r>
        <w:rPr>
          <w:rFonts w:cs="Tahoma"/>
          <w:sz w:val="22"/>
          <w:szCs w:val="22"/>
        </w:rPr>
        <w:t xml:space="preserve">Odbiór odpadów od podmiotów gospodarczych </w:t>
      </w:r>
      <w:r w:rsidRPr="000136EB">
        <w:rPr>
          <w:rFonts w:cs="Tahoma"/>
          <w:b/>
          <w:sz w:val="22"/>
          <w:szCs w:val="22"/>
        </w:rPr>
        <w:t>co najmniej  1 raz w miesiącu lub według złożonej deklaracji.</w:t>
      </w:r>
    </w:p>
    <w:p w:rsidR="009A23C2" w:rsidRPr="009A23C2" w:rsidRDefault="00C723B4" w:rsidP="00C723B4">
      <w:pPr>
        <w:spacing w:line="240" w:lineRule="auto"/>
        <w:ind w:left="705" w:hanging="705"/>
        <w:jc w:val="both"/>
        <w:rPr>
          <w:rFonts w:cs="Tahoma"/>
          <w:i/>
          <w:sz w:val="22"/>
          <w:szCs w:val="22"/>
        </w:rPr>
      </w:pPr>
      <w:r>
        <w:rPr>
          <w:rFonts w:cs="Tahoma"/>
          <w:sz w:val="22"/>
          <w:szCs w:val="22"/>
        </w:rPr>
        <w:t>5.</w:t>
      </w:r>
      <w:r w:rsidR="0071079C">
        <w:rPr>
          <w:rFonts w:cs="Tahoma"/>
          <w:sz w:val="22"/>
          <w:szCs w:val="22"/>
        </w:rPr>
        <w:t>8</w:t>
      </w:r>
      <w:r>
        <w:rPr>
          <w:rFonts w:cs="Tahoma"/>
          <w:sz w:val="22"/>
          <w:szCs w:val="22"/>
        </w:rPr>
        <w:t>.4.</w:t>
      </w:r>
      <w:r w:rsidR="0071079C">
        <w:rPr>
          <w:rFonts w:cs="Tahoma"/>
          <w:sz w:val="22"/>
          <w:szCs w:val="22"/>
        </w:rPr>
        <w:t xml:space="preserve"> </w:t>
      </w:r>
      <w:r w:rsidR="009A23C2" w:rsidRPr="009A23C2">
        <w:rPr>
          <w:rFonts w:cs="Tahoma"/>
          <w:sz w:val="22"/>
          <w:szCs w:val="22"/>
        </w:rPr>
        <w:t xml:space="preserve">Wykonawca jest zobowiązany do odbioru odpadów komunalnych w terminach wynikających z  przyjętego  harmonogramu odbioru, niezależnie od warunków atmosferycznych, pojazdami przystosowanymi do odbioru poszczególnych frakcji odpadów oraz w sposób wykluczający mieszanie odpadów segregowanych. </w:t>
      </w:r>
    </w:p>
    <w:p w:rsidR="009A23C2" w:rsidRPr="009A23C2" w:rsidRDefault="00C723B4" w:rsidP="00C723B4">
      <w:pPr>
        <w:spacing w:line="240" w:lineRule="auto"/>
        <w:ind w:left="705" w:hanging="705"/>
        <w:jc w:val="both"/>
        <w:rPr>
          <w:rFonts w:cs="Tahoma"/>
          <w:sz w:val="22"/>
          <w:szCs w:val="22"/>
        </w:rPr>
      </w:pPr>
      <w:r>
        <w:rPr>
          <w:rFonts w:cs="Tahoma"/>
          <w:sz w:val="22"/>
          <w:szCs w:val="22"/>
        </w:rPr>
        <w:t>5.</w:t>
      </w:r>
      <w:r w:rsidR="0071079C">
        <w:rPr>
          <w:rFonts w:cs="Tahoma"/>
          <w:sz w:val="22"/>
          <w:szCs w:val="22"/>
        </w:rPr>
        <w:t>8</w:t>
      </w:r>
      <w:r>
        <w:rPr>
          <w:rFonts w:cs="Tahoma"/>
          <w:sz w:val="22"/>
          <w:szCs w:val="22"/>
        </w:rPr>
        <w:t>.5.</w:t>
      </w:r>
      <w:r>
        <w:rPr>
          <w:rFonts w:cs="Tahoma"/>
          <w:sz w:val="22"/>
          <w:szCs w:val="22"/>
        </w:rPr>
        <w:tab/>
      </w:r>
      <w:r w:rsidR="009A23C2" w:rsidRPr="009A23C2">
        <w:rPr>
          <w:rFonts w:cs="Tahoma"/>
          <w:sz w:val="22"/>
          <w:szCs w:val="22"/>
          <w:highlight w:val="white"/>
        </w:rPr>
        <w:t xml:space="preserve">W sytuacjach nadzwyczajnych (jak np. nieprzejezdność lub zamkniecie drogi), gdy nie jest możliwa realizacja usługi zgodnie z umową, sposób i termin odbioru odpadów </w:t>
      </w:r>
      <w:r w:rsidR="009A23C2" w:rsidRPr="009A23C2">
        <w:rPr>
          <w:rFonts w:cs="Tahoma"/>
          <w:sz w:val="22"/>
          <w:szCs w:val="22"/>
          <w:highlight w:val="white"/>
        </w:rPr>
        <w:lastRenderedPageBreak/>
        <w:t>będzie każdorazowo uzgadniany pomiędzy Zamawiającym i Wykonawcą i może  polegać na wyznaczeniu zastępczych miejsc gromadzenia odpadów przez właścicieli nieruchomości, oraz innych terminów ich odbioru. W takich przypadkach Wykonawcy nie przysługuje dodatkowe wynagrodzenie.</w:t>
      </w:r>
    </w:p>
    <w:p w:rsidR="009A23C2" w:rsidRPr="009A23C2" w:rsidRDefault="00C723B4" w:rsidP="00C723B4">
      <w:pPr>
        <w:spacing w:line="240" w:lineRule="auto"/>
        <w:ind w:left="705" w:hanging="705"/>
        <w:jc w:val="both"/>
        <w:rPr>
          <w:rFonts w:cs="Tahoma"/>
          <w:sz w:val="22"/>
          <w:szCs w:val="22"/>
        </w:rPr>
      </w:pPr>
      <w:r>
        <w:rPr>
          <w:rFonts w:cs="Tahoma"/>
          <w:sz w:val="22"/>
          <w:szCs w:val="22"/>
        </w:rPr>
        <w:t>5.</w:t>
      </w:r>
      <w:r w:rsidR="0071079C">
        <w:rPr>
          <w:rFonts w:cs="Tahoma"/>
          <w:sz w:val="22"/>
          <w:szCs w:val="22"/>
        </w:rPr>
        <w:t>8</w:t>
      </w:r>
      <w:r>
        <w:rPr>
          <w:rFonts w:cs="Tahoma"/>
          <w:sz w:val="22"/>
          <w:szCs w:val="22"/>
        </w:rPr>
        <w:t>.6.</w:t>
      </w:r>
      <w:r>
        <w:rPr>
          <w:rFonts w:cs="Tahoma"/>
          <w:sz w:val="22"/>
          <w:szCs w:val="22"/>
        </w:rPr>
        <w:tab/>
      </w:r>
      <w:r w:rsidR="009A23C2" w:rsidRPr="009A23C2">
        <w:rPr>
          <w:rFonts w:cs="Tahoma"/>
          <w:sz w:val="22"/>
          <w:szCs w:val="22"/>
        </w:rPr>
        <w:t>Wykonawca zobowiązany jest do odbierania odpadów w sposób zapewniający utrzymanie  odpowiedniego stanu sanitarnego, w szczególności zapobiegania wysypywaniu się odpadów z  worków podczas dokonywania odbioru.</w:t>
      </w:r>
    </w:p>
    <w:p w:rsidR="009A23C2" w:rsidRPr="009A23C2" w:rsidRDefault="00C723B4" w:rsidP="00C723B4">
      <w:pPr>
        <w:spacing w:line="240" w:lineRule="auto"/>
        <w:ind w:left="709" w:hanging="142"/>
        <w:jc w:val="both"/>
        <w:rPr>
          <w:rFonts w:cs="Tahoma"/>
          <w:sz w:val="22"/>
          <w:szCs w:val="22"/>
        </w:rPr>
      </w:pPr>
      <w:r>
        <w:rPr>
          <w:rFonts w:cs="Tahoma"/>
          <w:sz w:val="22"/>
          <w:szCs w:val="22"/>
        </w:rPr>
        <w:t xml:space="preserve">  </w:t>
      </w:r>
      <w:r w:rsidR="009A23C2" w:rsidRPr="009A23C2">
        <w:rPr>
          <w:rFonts w:cs="Tahoma"/>
          <w:sz w:val="22"/>
          <w:szCs w:val="22"/>
        </w:rPr>
        <w:t>Szczegółowy opis przedmiotu z</w:t>
      </w:r>
      <w:r w:rsidR="00F92F3B">
        <w:rPr>
          <w:rFonts w:cs="Tahoma"/>
          <w:sz w:val="22"/>
          <w:szCs w:val="22"/>
        </w:rPr>
        <w:t>amówienia zawiera rozdział II S</w:t>
      </w:r>
      <w:r>
        <w:rPr>
          <w:rFonts w:cs="Tahoma"/>
          <w:sz w:val="22"/>
          <w:szCs w:val="22"/>
        </w:rPr>
        <w:t xml:space="preserve">WZ – opis przedmiot </w:t>
      </w:r>
      <w:r w:rsidR="009A23C2" w:rsidRPr="009A23C2">
        <w:rPr>
          <w:rFonts w:cs="Tahoma"/>
          <w:sz w:val="22"/>
          <w:szCs w:val="22"/>
        </w:rPr>
        <w:t>zamówienia.</w:t>
      </w:r>
    </w:p>
    <w:p w:rsidR="009A23C2" w:rsidRPr="009A23C2" w:rsidRDefault="0071079C" w:rsidP="00C723B4">
      <w:pPr>
        <w:spacing w:line="240" w:lineRule="auto"/>
        <w:ind w:left="705" w:hanging="705"/>
        <w:jc w:val="both"/>
        <w:rPr>
          <w:rFonts w:cs="Tahoma"/>
          <w:sz w:val="22"/>
          <w:szCs w:val="22"/>
        </w:rPr>
      </w:pPr>
      <w:r>
        <w:rPr>
          <w:rFonts w:cs="Tahoma"/>
          <w:sz w:val="22"/>
          <w:szCs w:val="22"/>
        </w:rPr>
        <w:t>5.8</w:t>
      </w:r>
      <w:r w:rsidR="00C723B4">
        <w:rPr>
          <w:rFonts w:cs="Tahoma"/>
          <w:sz w:val="22"/>
          <w:szCs w:val="22"/>
        </w:rPr>
        <w:t>.7.</w:t>
      </w:r>
      <w:r>
        <w:rPr>
          <w:rFonts w:cs="Tahoma"/>
          <w:sz w:val="22"/>
          <w:szCs w:val="22"/>
        </w:rPr>
        <w:t xml:space="preserve"> </w:t>
      </w:r>
      <w:r w:rsidR="009A23C2" w:rsidRPr="009A23C2">
        <w:rPr>
          <w:rFonts w:cs="Tahoma"/>
          <w:sz w:val="22"/>
          <w:szCs w:val="22"/>
        </w:rPr>
        <w:t>Wykonawca  zobowiązany jest w cenie oferty uwzględnić koszty dostarc</w:t>
      </w:r>
      <w:r w:rsidR="009319AE">
        <w:rPr>
          <w:rFonts w:cs="Tahoma"/>
          <w:sz w:val="22"/>
          <w:szCs w:val="22"/>
        </w:rPr>
        <w:t>zenia  jednorazowo</w:t>
      </w:r>
      <w:r w:rsidR="00F92F3B">
        <w:rPr>
          <w:rFonts w:cs="Tahoma"/>
          <w:sz w:val="22"/>
          <w:szCs w:val="22"/>
        </w:rPr>
        <w:t xml:space="preserve"> 30</w:t>
      </w:r>
      <w:r w:rsidR="009A23C2" w:rsidRPr="009A23C2">
        <w:rPr>
          <w:rFonts w:cs="Tahoma"/>
          <w:sz w:val="22"/>
          <w:szCs w:val="22"/>
        </w:rPr>
        <w:t xml:space="preserve"> szt. worków  w kolorze czarnym,  dla każdego właściciela nieruchomości.</w:t>
      </w:r>
    </w:p>
    <w:p w:rsidR="009A23C2" w:rsidRPr="009A23C2" w:rsidRDefault="009A23C2" w:rsidP="009A23C2">
      <w:pPr>
        <w:tabs>
          <w:tab w:val="left" w:pos="360"/>
        </w:tabs>
        <w:spacing w:line="100" w:lineRule="atLeast"/>
        <w:ind w:left="1410" w:hanging="1410"/>
        <w:jc w:val="both"/>
        <w:rPr>
          <w:rFonts w:cs="Tahoma"/>
          <w:color w:val="0070C0"/>
          <w:sz w:val="22"/>
          <w:szCs w:val="22"/>
        </w:rPr>
      </w:pPr>
      <w:r w:rsidRPr="009A23C2">
        <w:rPr>
          <w:rFonts w:cs="Tahoma"/>
          <w:color w:val="0070C0"/>
          <w:sz w:val="22"/>
          <w:szCs w:val="22"/>
        </w:rPr>
        <w:tab/>
      </w:r>
    </w:p>
    <w:p w:rsidR="009A23C2" w:rsidRPr="009A23C2" w:rsidRDefault="0071079C" w:rsidP="009A23C2">
      <w:pPr>
        <w:tabs>
          <w:tab w:val="left" w:pos="360"/>
        </w:tabs>
        <w:spacing w:line="100" w:lineRule="atLeast"/>
        <w:ind w:left="705" w:hanging="705"/>
        <w:jc w:val="both"/>
        <w:rPr>
          <w:rFonts w:cs="Tahoma"/>
          <w:b/>
          <w:smallCaps/>
          <w:sz w:val="22"/>
          <w:szCs w:val="22"/>
          <w:u w:val="thick"/>
        </w:rPr>
      </w:pPr>
      <w:r>
        <w:rPr>
          <w:rFonts w:cs="Tahoma"/>
          <w:b/>
          <w:smallCaps/>
          <w:sz w:val="22"/>
          <w:szCs w:val="22"/>
        </w:rPr>
        <w:t>5.9</w:t>
      </w:r>
      <w:r w:rsidR="00C723B4">
        <w:rPr>
          <w:rFonts w:cs="Tahoma"/>
          <w:b/>
          <w:smallCaps/>
          <w:sz w:val="22"/>
          <w:szCs w:val="22"/>
        </w:rPr>
        <w:t>.</w:t>
      </w:r>
      <w:r w:rsidR="009A23C2" w:rsidRPr="009A23C2">
        <w:rPr>
          <w:rFonts w:cs="Tahoma"/>
          <w:b/>
          <w:smallCaps/>
          <w:sz w:val="22"/>
          <w:szCs w:val="22"/>
        </w:rPr>
        <w:tab/>
      </w:r>
      <w:r w:rsidR="009A23C2" w:rsidRPr="009A23C2">
        <w:rPr>
          <w:rFonts w:cs="Tahoma"/>
          <w:b/>
          <w:smallCaps/>
          <w:sz w:val="22"/>
          <w:szCs w:val="22"/>
          <w:u w:val="thick"/>
        </w:rPr>
        <w:t>Odbiór  i  zagospodarow</w:t>
      </w:r>
      <w:r w:rsidR="00F92F3B">
        <w:rPr>
          <w:rFonts w:cs="Tahoma"/>
          <w:b/>
          <w:smallCaps/>
          <w:sz w:val="22"/>
          <w:szCs w:val="22"/>
          <w:u w:val="thick"/>
        </w:rPr>
        <w:t>anie  odpadów   zmieszanych</w:t>
      </w:r>
      <w:r w:rsidR="009A23C2" w:rsidRPr="009A23C2">
        <w:rPr>
          <w:rFonts w:cs="Tahoma"/>
          <w:b/>
          <w:smallCaps/>
          <w:sz w:val="22"/>
          <w:szCs w:val="22"/>
          <w:u w:val="thick"/>
        </w:rPr>
        <w:t xml:space="preserve">  pochodzących od właścicieli nieruchomości   niezamieszkałych, na których znajdują się domki letniskowe lub innych nieruchomości wykorzystywanych na c</w:t>
      </w:r>
      <w:r w:rsidR="00CA19DA">
        <w:rPr>
          <w:rFonts w:cs="Tahoma"/>
          <w:b/>
          <w:smallCaps/>
          <w:sz w:val="22"/>
          <w:szCs w:val="22"/>
          <w:u w:val="thick"/>
        </w:rPr>
        <w:t xml:space="preserve">ele </w:t>
      </w:r>
      <w:proofErr w:type="spellStart"/>
      <w:r w:rsidR="00CA19DA">
        <w:rPr>
          <w:rFonts w:cs="Tahoma"/>
          <w:b/>
          <w:smallCaps/>
          <w:sz w:val="22"/>
          <w:szCs w:val="22"/>
          <w:u w:val="thick"/>
        </w:rPr>
        <w:t>rekreacyjno</w:t>
      </w:r>
      <w:proofErr w:type="spellEnd"/>
      <w:r w:rsidR="00CA19DA">
        <w:rPr>
          <w:rFonts w:cs="Tahoma"/>
          <w:b/>
          <w:smallCaps/>
          <w:sz w:val="22"/>
          <w:szCs w:val="22"/>
          <w:u w:val="thick"/>
        </w:rPr>
        <w:t xml:space="preserve"> – </w:t>
      </w:r>
      <w:r w:rsidR="00CA19DA" w:rsidRPr="006E2840">
        <w:rPr>
          <w:rFonts w:cs="Tahoma"/>
          <w:b/>
          <w:smallCaps/>
          <w:sz w:val="22"/>
          <w:szCs w:val="22"/>
          <w:u w:val="thick"/>
        </w:rPr>
        <w:t>wypoczynkowe</w:t>
      </w:r>
      <w:r w:rsidR="009A23C2" w:rsidRPr="009A23C2">
        <w:rPr>
          <w:rFonts w:cs="Tahoma"/>
          <w:b/>
          <w:smallCaps/>
          <w:sz w:val="22"/>
          <w:szCs w:val="22"/>
          <w:u w:val="thick"/>
        </w:rPr>
        <w:t xml:space="preserve">  </w:t>
      </w:r>
    </w:p>
    <w:p w:rsidR="009A23C2" w:rsidRPr="009A23C2" w:rsidRDefault="009A23C2" w:rsidP="009A23C2">
      <w:pPr>
        <w:spacing w:line="100" w:lineRule="atLeast"/>
        <w:rPr>
          <w:rFonts w:cs="Tahoma"/>
          <w:i/>
          <w:sz w:val="22"/>
          <w:szCs w:val="22"/>
          <w:u w:val="thick"/>
        </w:rPr>
      </w:pPr>
    </w:p>
    <w:p w:rsidR="009A23C2" w:rsidRPr="009A23C2" w:rsidRDefault="0071079C" w:rsidP="00C723B4">
      <w:pPr>
        <w:spacing w:line="100" w:lineRule="atLeast"/>
        <w:ind w:left="705" w:hanging="705"/>
        <w:jc w:val="both"/>
        <w:rPr>
          <w:rFonts w:cs="Tahoma"/>
          <w:sz w:val="22"/>
          <w:szCs w:val="22"/>
        </w:rPr>
      </w:pPr>
      <w:r>
        <w:rPr>
          <w:rFonts w:cs="Tahoma"/>
          <w:smallCaps/>
          <w:sz w:val="22"/>
          <w:szCs w:val="22"/>
        </w:rPr>
        <w:t>5.9</w:t>
      </w:r>
      <w:r w:rsidR="00C723B4">
        <w:rPr>
          <w:rFonts w:cs="Tahoma"/>
          <w:smallCaps/>
          <w:sz w:val="22"/>
          <w:szCs w:val="22"/>
        </w:rPr>
        <w:t>.1.</w:t>
      </w:r>
      <w:r>
        <w:rPr>
          <w:rFonts w:cs="Tahoma"/>
          <w:smallCaps/>
          <w:sz w:val="22"/>
          <w:szCs w:val="22"/>
        </w:rPr>
        <w:t xml:space="preserve"> </w:t>
      </w:r>
      <w:r w:rsidR="009A23C2" w:rsidRPr="009A23C2">
        <w:rPr>
          <w:rFonts w:cs="Tahoma"/>
          <w:sz w:val="22"/>
          <w:szCs w:val="22"/>
        </w:rPr>
        <w:t xml:space="preserve">Zmieszane odpady komunalne gromadzone będą w workach foliowych w kolorze czarnym o poj. 120 l.     </w:t>
      </w:r>
    </w:p>
    <w:p w:rsidR="009A23C2" w:rsidRPr="009A23C2" w:rsidRDefault="00C723B4" w:rsidP="00C723B4">
      <w:pPr>
        <w:spacing w:line="240" w:lineRule="auto"/>
        <w:ind w:left="705" w:hanging="705"/>
        <w:jc w:val="both"/>
        <w:rPr>
          <w:rFonts w:cs="Tahoma"/>
          <w:sz w:val="22"/>
          <w:szCs w:val="22"/>
        </w:rPr>
      </w:pPr>
      <w:r>
        <w:rPr>
          <w:rFonts w:cs="Tahoma"/>
          <w:sz w:val="22"/>
          <w:szCs w:val="22"/>
        </w:rPr>
        <w:t>5.</w:t>
      </w:r>
      <w:r w:rsidR="0071079C">
        <w:rPr>
          <w:rFonts w:cs="Tahoma"/>
          <w:sz w:val="22"/>
          <w:szCs w:val="22"/>
        </w:rPr>
        <w:t>9</w:t>
      </w:r>
      <w:r>
        <w:rPr>
          <w:rFonts w:cs="Tahoma"/>
          <w:sz w:val="22"/>
          <w:szCs w:val="22"/>
        </w:rPr>
        <w:t>.2.</w:t>
      </w:r>
      <w:r w:rsidR="0071079C">
        <w:rPr>
          <w:rFonts w:cs="Tahoma"/>
          <w:sz w:val="22"/>
          <w:szCs w:val="22"/>
        </w:rPr>
        <w:t xml:space="preserve"> </w:t>
      </w:r>
      <w:r w:rsidR="009A23C2" w:rsidRPr="009A23C2">
        <w:rPr>
          <w:rFonts w:cs="Tahoma"/>
          <w:sz w:val="22"/>
          <w:szCs w:val="22"/>
        </w:rPr>
        <w:t>Wykonawca winien zapewnić kontakt telefoniczny  w godzinach 7</w:t>
      </w:r>
      <w:r w:rsidR="009A23C2" w:rsidRPr="009A23C2">
        <w:rPr>
          <w:rFonts w:cs="Tahoma"/>
          <w:sz w:val="22"/>
          <w:szCs w:val="22"/>
          <w:vertAlign w:val="superscript"/>
        </w:rPr>
        <w:t>30</w:t>
      </w:r>
      <w:r w:rsidR="009A23C2" w:rsidRPr="009A23C2">
        <w:rPr>
          <w:rFonts w:cs="Tahoma"/>
          <w:sz w:val="22"/>
          <w:szCs w:val="22"/>
        </w:rPr>
        <w:t xml:space="preserve"> – 14</w:t>
      </w:r>
      <w:r w:rsidR="009A23C2" w:rsidRPr="009A23C2">
        <w:rPr>
          <w:rFonts w:cs="Tahoma"/>
          <w:sz w:val="22"/>
          <w:szCs w:val="22"/>
          <w:vertAlign w:val="superscript"/>
        </w:rPr>
        <w:t>00</w:t>
      </w:r>
      <w:r w:rsidR="009A23C2" w:rsidRPr="009A23C2">
        <w:rPr>
          <w:rFonts w:cs="Tahoma"/>
          <w:sz w:val="22"/>
          <w:szCs w:val="22"/>
        </w:rPr>
        <w:t xml:space="preserve"> celem nadzorowania przez Zamawiającego odbierania odpadów.</w:t>
      </w:r>
    </w:p>
    <w:p w:rsidR="00CA19DA" w:rsidRDefault="00C723B4" w:rsidP="00CA19DA">
      <w:pPr>
        <w:widowControl w:val="0"/>
        <w:autoSpaceDE w:val="0"/>
        <w:autoSpaceDN w:val="0"/>
        <w:adjustRightInd w:val="0"/>
        <w:spacing w:line="240" w:lineRule="auto"/>
        <w:ind w:left="705" w:hanging="705"/>
        <w:jc w:val="both"/>
        <w:rPr>
          <w:rFonts w:cs="Tahoma"/>
          <w:sz w:val="22"/>
          <w:szCs w:val="22"/>
        </w:rPr>
      </w:pPr>
      <w:r>
        <w:rPr>
          <w:rFonts w:cs="Tahoma"/>
          <w:sz w:val="22"/>
          <w:szCs w:val="22"/>
        </w:rPr>
        <w:t>5.</w:t>
      </w:r>
      <w:r w:rsidR="0071079C">
        <w:rPr>
          <w:rFonts w:cs="Tahoma"/>
          <w:sz w:val="22"/>
          <w:szCs w:val="22"/>
        </w:rPr>
        <w:t>9</w:t>
      </w:r>
      <w:r>
        <w:rPr>
          <w:rFonts w:cs="Tahoma"/>
          <w:sz w:val="22"/>
          <w:szCs w:val="22"/>
        </w:rPr>
        <w:t>.3.</w:t>
      </w:r>
      <w:r w:rsidR="0071079C">
        <w:rPr>
          <w:rFonts w:cs="Tahoma"/>
          <w:sz w:val="22"/>
          <w:szCs w:val="22"/>
        </w:rPr>
        <w:t xml:space="preserve"> </w:t>
      </w:r>
      <w:r w:rsidR="009A23C2" w:rsidRPr="009A23C2">
        <w:rPr>
          <w:rFonts w:cs="Tahoma"/>
          <w:sz w:val="22"/>
          <w:szCs w:val="22"/>
        </w:rPr>
        <w:t xml:space="preserve">Częstotliwość odbioru  odpadów zmieszanych - </w:t>
      </w:r>
      <w:r w:rsidR="009A23C2" w:rsidRPr="00CA19DA">
        <w:rPr>
          <w:rFonts w:cs="Tahoma"/>
          <w:b/>
          <w:sz w:val="22"/>
          <w:szCs w:val="22"/>
        </w:rPr>
        <w:t>1 raz w tygodniu</w:t>
      </w:r>
      <w:r w:rsidR="00CA19DA" w:rsidRPr="00CA19DA">
        <w:rPr>
          <w:rFonts w:cs="Tahoma"/>
          <w:sz w:val="22"/>
          <w:szCs w:val="22"/>
        </w:rPr>
        <w:t xml:space="preserve"> </w:t>
      </w:r>
      <w:r w:rsidR="00CA19DA" w:rsidRPr="006E2840">
        <w:rPr>
          <w:rFonts w:cs="Tahoma"/>
          <w:sz w:val="22"/>
          <w:szCs w:val="22"/>
        </w:rPr>
        <w:t xml:space="preserve">w okresie od maja do września,  a w pozostałe miesiące  odbiór  z częstotliwością </w:t>
      </w:r>
      <w:r w:rsidR="00CA19DA" w:rsidRPr="006E2840">
        <w:rPr>
          <w:rFonts w:cs="Tahoma"/>
          <w:b/>
          <w:sz w:val="22"/>
          <w:szCs w:val="22"/>
        </w:rPr>
        <w:t>1 razy w miesiącu</w:t>
      </w:r>
      <w:r w:rsidR="00CA19DA" w:rsidRPr="006E2840">
        <w:rPr>
          <w:rFonts w:cs="Tahoma"/>
          <w:sz w:val="22"/>
          <w:szCs w:val="22"/>
        </w:rPr>
        <w:t>.</w:t>
      </w:r>
    </w:p>
    <w:p w:rsidR="009A23C2" w:rsidRPr="009A23C2" w:rsidRDefault="009A23C2" w:rsidP="009A23C2">
      <w:pPr>
        <w:rPr>
          <w:rFonts w:cs="Tahoma"/>
          <w:color w:val="0070C0"/>
          <w:sz w:val="22"/>
          <w:szCs w:val="22"/>
        </w:rPr>
      </w:pPr>
    </w:p>
    <w:p w:rsidR="009A23C2" w:rsidRPr="009A23C2" w:rsidRDefault="0071079C" w:rsidP="009A23C2">
      <w:pPr>
        <w:tabs>
          <w:tab w:val="left" w:pos="360"/>
        </w:tabs>
        <w:spacing w:line="100" w:lineRule="atLeast"/>
        <w:rPr>
          <w:rFonts w:cs="Tahoma"/>
          <w:b/>
          <w:smallCaps/>
          <w:sz w:val="22"/>
          <w:szCs w:val="22"/>
        </w:rPr>
      </w:pPr>
      <w:r>
        <w:rPr>
          <w:rFonts w:cs="Tahoma"/>
          <w:b/>
          <w:smallCaps/>
          <w:sz w:val="22"/>
          <w:szCs w:val="22"/>
        </w:rPr>
        <w:t>5.10</w:t>
      </w:r>
      <w:r w:rsidR="00C723B4">
        <w:rPr>
          <w:rFonts w:cs="Tahoma"/>
          <w:b/>
          <w:smallCaps/>
          <w:sz w:val="22"/>
          <w:szCs w:val="22"/>
        </w:rPr>
        <w:t>.</w:t>
      </w:r>
      <w:r w:rsidR="009A23C2" w:rsidRPr="009A23C2">
        <w:rPr>
          <w:rFonts w:cs="Tahoma"/>
          <w:b/>
          <w:smallCaps/>
          <w:sz w:val="22"/>
          <w:szCs w:val="22"/>
        </w:rPr>
        <w:t xml:space="preserve">  </w:t>
      </w:r>
      <w:r w:rsidR="009A23C2" w:rsidRPr="009A23C2">
        <w:rPr>
          <w:rFonts w:cs="Tahoma"/>
          <w:b/>
          <w:smallCaps/>
          <w:sz w:val="22"/>
          <w:szCs w:val="22"/>
        </w:rPr>
        <w:tab/>
      </w:r>
      <w:r w:rsidR="009A23C2" w:rsidRPr="009A23C2">
        <w:rPr>
          <w:rFonts w:cs="Tahoma"/>
          <w:b/>
          <w:smallCaps/>
          <w:sz w:val="22"/>
          <w:szCs w:val="22"/>
          <w:u w:val="thick"/>
        </w:rPr>
        <w:t>Od</w:t>
      </w:r>
      <w:r w:rsidR="002E3531">
        <w:rPr>
          <w:rFonts w:cs="Tahoma"/>
          <w:b/>
          <w:smallCaps/>
          <w:sz w:val="22"/>
          <w:szCs w:val="22"/>
          <w:u w:val="thick"/>
        </w:rPr>
        <w:t xml:space="preserve">bieranie odpadów segregowanych </w:t>
      </w:r>
    </w:p>
    <w:p w:rsidR="009A23C2" w:rsidRPr="009A23C2" w:rsidRDefault="0071079C" w:rsidP="009A23C2">
      <w:pPr>
        <w:widowControl w:val="0"/>
        <w:tabs>
          <w:tab w:val="left" w:pos="360"/>
        </w:tabs>
        <w:autoSpaceDE w:val="0"/>
        <w:autoSpaceDN w:val="0"/>
        <w:adjustRightInd w:val="0"/>
        <w:spacing w:line="100" w:lineRule="atLeast"/>
        <w:jc w:val="both"/>
        <w:rPr>
          <w:rFonts w:cs="Tahoma"/>
          <w:sz w:val="22"/>
          <w:szCs w:val="22"/>
        </w:rPr>
      </w:pPr>
      <w:r>
        <w:rPr>
          <w:rFonts w:cs="Tahoma"/>
          <w:sz w:val="22"/>
          <w:szCs w:val="22"/>
        </w:rPr>
        <w:t>5.10</w:t>
      </w:r>
      <w:r w:rsidR="00C723B4">
        <w:rPr>
          <w:rFonts w:cs="Tahoma"/>
          <w:sz w:val="22"/>
          <w:szCs w:val="22"/>
        </w:rPr>
        <w:t>.1.</w:t>
      </w:r>
      <w:r w:rsidR="009A23C2" w:rsidRPr="009A23C2">
        <w:rPr>
          <w:rFonts w:cs="Tahoma"/>
          <w:sz w:val="22"/>
          <w:szCs w:val="22"/>
        </w:rPr>
        <w:tab/>
        <w:t>Selektywnie zbierane odpady komunalne.</w:t>
      </w:r>
    </w:p>
    <w:p w:rsidR="008659B1" w:rsidRPr="009A23C2" w:rsidRDefault="009A23C2" w:rsidP="000F6849">
      <w:pPr>
        <w:widowControl w:val="0"/>
        <w:tabs>
          <w:tab w:val="left" w:pos="360"/>
        </w:tabs>
        <w:autoSpaceDE w:val="0"/>
        <w:autoSpaceDN w:val="0"/>
        <w:adjustRightInd w:val="0"/>
        <w:spacing w:line="100" w:lineRule="atLeast"/>
        <w:ind w:left="709"/>
        <w:jc w:val="both"/>
        <w:rPr>
          <w:rFonts w:cs="Tahoma"/>
          <w:sz w:val="22"/>
          <w:szCs w:val="22"/>
        </w:rPr>
      </w:pPr>
      <w:r w:rsidRPr="009A23C2">
        <w:rPr>
          <w:rFonts w:cs="Tahoma"/>
          <w:sz w:val="22"/>
          <w:szCs w:val="22"/>
        </w:rPr>
        <w:t xml:space="preserve">Selektywna zbiórka odpadów komunalnych na terenie  nieruchomości   niezamieszkałych, na których znajdują się domki letniskowe lub innych nieruchomości wykorzystywanych na cele </w:t>
      </w:r>
      <w:proofErr w:type="spellStart"/>
      <w:r w:rsidRPr="009A23C2">
        <w:rPr>
          <w:rFonts w:cs="Tahoma"/>
          <w:sz w:val="22"/>
          <w:szCs w:val="22"/>
        </w:rPr>
        <w:t>rekreacyjno</w:t>
      </w:r>
      <w:proofErr w:type="spellEnd"/>
      <w:r w:rsidRPr="009A23C2">
        <w:rPr>
          <w:rFonts w:cs="Tahoma"/>
          <w:sz w:val="22"/>
          <w:szCs w:val="22"/>
        </w:rPr>
        <w:t xml:space="preserve"> – </w:t>
      </w:r>
      <w:r w:rsidR="00CA19DA" w:rsidRPr="006E2840">
        <w:rPr>
          <w:rFonts w:cs="Tahoma"/>
          <w:sz w:val="22"/>
          <w:szCs w:val="22"/>
        </w:rPr>
        <w:t>wypoczynkowe</w:t>
      </w:r>
      <w:r w:rsidRPr="009A23C2">
        <w:rPr>
          <w:rFonts w:cs="Tahoma"/>
          <w:sz w:val="22"/>
          <w:szCs w:val="22"/>
        </w:rPr>
        <w:t xml:space="preserve"> będzie się odbywać  w systemie workowym. Wykonawca zobowiązany jest do odbioru wszystkich odpadów selektywnie zebranych. W przypadku stwierdzenia niewłaściwej segregacji Wykonawca przyjmuje te odpady jako zmieszane. Przed zakwalifikowaniem odpadów selektywnych do zmieszanych w wypadku niedopełnienia przez właściciela nieruchomości obowiązku w zakresie selektywnego zbierania odpadów komunalnych, Wykonawca sporządza na tę okoliczność dokumentację np. oświadczenie, dokumentację fotograficzną, zeznanie świadka i przekazuje Zamawiającemu. Uchylanie się od obowiązku zgłaszania Zamawiającemu informacji dotyczącej zaistniałych nieprawidłowości w sposobie segregacji odpadów będzie stanowić naruszenie postanowień umowy. </w:t>
      </w:r>
    </w:p>
    <w:p w:rsidR="009A23C2" w:rsidRDefault="00C723B4" w:rsidP="00C723B4">
      <w:pPr>
        <w:suppressAutoHyphens/>
        <w:spacing w:line="240" w:lineRule="auto"/>
        <w:ind w:left="708" w:hanging="708"/>
        <w:contextualSpacing/>
        <w:jc w:val="both"/>
        <w:rPr>
          <w:rFonts w:eastAsia="Times New Roman" w:cs="Tahoma"/>
          <w:spacing w:val="1"/>
          <w:sz w:val="22"/>
          <w:szCs w:val="22"/>
          <w:lang w:eastAsia="ar-SA"/>
        </w:rPr>
      </w:pPr>
      <w:r>
        <w:rPr>
          <w:rFonts w:cs="Tahoma"/>
          <w:sz w:val="22"/>
          <w:szCs w:val="22"/>
        </w:rPr>
        <w:t>5.1</w:t>
      </w:r>
      <w:r w:rsidR="0071079C">
        <w:rPr>
          <w:rFonts w:cs="Tahoma"/>
          <w:sz w:val="22"/>
          <w:szCs w:val="22"/>
        </w:rPr>
        <w:t>0</w:t>
      </w:r>
      <w:r>
        <w:rPr>
          <w:rFonts w:cs="Tahoma"/>
          <w:sz w:val="22"/>
          <w:szCs w:val="22"/>
        </w:rPr>
        <w:t>.2.</w:t>
      </w:r>
      <w:r w:rsidR="009A23C2" w:rsidRPr="009A23C2">
        <w:rPr>
          <w:rFonts w:eastAsia="Times New Roman" w:cs="Tahoma"/>
          <w:spacing w:val="1"/>
          <w:sz w:val="22"/>
          <w:szCs w:val="22"/>
          <w:lang w:eastAsia="ar-SA"/>
        </w:rPr>
        <w:t>Wprowadza się następujące rodzaje worków do segregacji odpadów selektywnie zebranych:</w:t>
      </w:r>
    </w:p>
    <w:p w:rsidR="009A23C2" w:rsidRPr="009A23C2" w:rsidRDefault="009A23C2" w:rsidP="009A23C2">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zielonego na szkło,</w:t>
      </w:r>
    </w:p>
    <w:p w:rsidR="009A23C2" w:rsidRPr="009A23C2" w:rsidRDefault="009A23C2" w:rsidP="009A23C2">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xml:space="preserve">- koloru niebieskiego na papier tekturę,  </w:t>
      </w:r>
    </w:p>
    <w:p w:rsidR="009A23C2" w:rsidRDefault="009A23C2" w:rsidP="009A23C2">
      <w:pPr>
        <w:suppressAutoHyphens/>
        <w:spacing w:line="240" w:lineRule="auto"/>
        <w:ind w:left="708" w:firstLine="708"/>
        <w:contextualSpacing/>
        <w:jc w:val="both"/>
        <w:rPr>
          <w:rFonts w:eastAsia="Times New Roman" w:cs="Tahoma"/>
          <w:spacing w:val="1"/>
          <w:sz w:val="22"/>
          <w:szCs w:val="22"/>
          <w:lang w:eastAsia="ar-SA"/>
        </w:rPr>
      </w:pPr>
      <w:r w:rsidRPr="00952512">
        <w:rPr>
          <w:rFonts w:eastAsia="Times New Roman" w:cs="Tahoma"/>
          <w:spacing w:val="1"/>
          <w:sz w:val="22"/>
          <w:szCs w:val="22"/>
          <w:lang w:eastAsia="ar-SA"/>
        </w:rPr>
        <w:t>- koloru żółtego na tworzywa sztuczne, met</w:t>
      </w:r>
      <w:r w:rsidR="00952512" w:rsidRPr="00952512">
        <w:rPr>
          <w:rFonts w:eastAsia="Times New Roman" w:cs="Tahoma"/>
          <w:spacing w:val="1"/>
          <w:sz w:val="22"/>
          <w:szCs w:val="22"/>
          <w:lang w:eastAsia="ar-SA"/>
        </w:rPr>
        <w:t>ale</w:t>
      </w:r>
      <w:r w:rsidRPr="00952512">
        <w:rPr>
          <w:rFonts w:eastAsia="Times New Roman" w:cs="Tahoma"/>
          <w:spacing w:val="1"/>
          <w:sz w:val="22"/>
          <w:szCs w:val="22"/>
          <w:lang w:eastAsia="ar-SA"/>
        </w:rPr>
        <w:t>,</w:t>
      </w:r>
      <w:r w:rsidR="00CA19DA" w:rsidRPr="00CA19DA">
        <w:rPr>
          <w:rFonts w:eastAsia="Times New Roman" w:cs="Tahoma"/>
          <w:spacing w:val="1"/>
          <w:sz w:val="22"/>
          <w:szCs w:val="22"/>
          <w:lang w:eastAsia="ar-SA"/>
        </w:rPr>
        <w:t xml:space="preserve"> </w:t>
      </w:r>
      <w:r w:rsidR="00CA19DA" w:rsidRPr="009A23C2">
        <w:rPr>
          <w:rFonts w:eastAsia="Times New Roman" w:cs="Tahoma"/>
          <w:spacing w:val="1"/>
          <w:sz w:val="22"/>
          <w:szCs w:val="22"/>
          <w:lang w:eastAsia="ar-SA"/>
        </w:rPr>
        <w:t>opakowania wielomateriałowe,</w:t>
      </w:r>
    </w:p>
    <w:p w:rsidR="009319AE" w:rsidRPr="009A23C2" w:rsidRDefault="009319AE" w:rsidP="009A23C2">
      <w:pPr>
        <w:suppressAutoHyphens/>
        <w:spacing w:line="240" w:lineRule="auto"/>
        <w:ind w:left="708" w:firstLine="708"/>
        <w:contextualSpacing/>
        <w:jc w:val="both"/>
        <w:rPr>
          <w:rFonts w:eastAsia="Times New Roman" w:cs="Tahoma"/>
          <w:spacing w:val="1"/>
          <w:sz w:val="22"/>
          <w:szCs w:val="22"/>
          <w:lang w:eastAsia="ar-SA"/>
        </w:rPr>
      </w:pPr>
      <w:r>
        <w:rPr>
          <w:rFonts w:eastAsia="Times New Roman" w:cs="Tahoma"/>
          <w:spacing w:val="1"/>
          <w:sz w:val="22"/>
          <w:szCs w:val="22"/>
          <w:lang w:eastAsia="ar-SA"/>
        </w:rPr>
        <w:t>- koloru brązowego na odpady biodegradowalne,</w:t>
      </w:r>
    </w:p>
    <w:p w:rsidR="00FC072D" w:rsidRPr="006E2840" w:rsidRDefault="00C723B4" w:rsidP="00C723B4">
      <w:pPr>
        <w:tabs>
          <w:tab w:val="left" w:pos="360"/>
        </w:tabs>
        <w:spacing w:line="100" w:lineRule="atLeast"/>
        <w:ind w:left="708" w:hanging="708"/>
        <w:jc w:val="both"/>
        <w:rPr>
          <w:rFonts w:cs="Tahoma"/>
          <w:sz w:val="22"/>
          <w:szCs w:val="22"/>
        </w:rPr>
      </w:pPr>
      <w:r w:rsidRPr="006E2840">
        <w:rPr>
          <w:rFonts w:cs="Tahoma"/>
          <w:sz w:val="22"/>
          <w:szCs w:val="22"/>
        </w:rPr>
        <w:t>5.1</w:t>
      </w:r>
      <w:r w:rsidR="0071079C" w:rsidRPr="006E2840">
        <w:rPr>
          <w:rFonts w:cs="Tahoma"/>
          <w:sz w:val="22"/>
          <w:szCs w:val="22"/>
        </w:rPr>
        <w:t>0</w:t>
      </w:r>
      <w:r w:rsidRPr="006E2840">
        <w:rPr>
          <w:rFonts w:cs="Tahoma"/>
          <w:sz w:val="22"/>
          <w:szCs w:val="22"/>
        </w:rPr>
        <w:t>.3.</w:t>
      </w:r>
      <w:r w:rsidR="009A23C2" w:rsidRPr="006E2840">
        <w:rPr>
          <w:rFonts w:cs="Tahoma"/>
          <w:sz w:val="22"/>
          <w:szCs w:val="22"/>
        </w:rPr>
        <w:t xml:space="preserve">Wykonawca zobowiązany jest przekazać </w:t>
      </w:r>
      <w:r w:rsidR="00CA19DA" w:rsidRPr="006E2840">
        <w:rPr>
          <w:rFonts w:cs="Tahoma"/>
          <w:sz w:val="22"/>
          <w:szCs w:val="22"/>
        </w:rPr>
        <w:t xml:space="preserve">Zamawiającemu </w:t>
      </w:r>
      <w:r w:rsidR="009A23C2" w:rsidRPr="006E2840">
        <w:rPr>
          <w:rFonts w:cs="Tahoma"/>
          <w:sz w:val="22"/>
          <w:szCs w:val="22"/>
        </w:rPr>
        <w:t>komplet worków do pierwszego odbioru selektywnie zebranych odpadów komunalnych dla ka</w:t>
      </w:r>
      <w:r w:rsidR="00FC072D" w:rsidRPr="006E2840">
        <w:rPr>
          <w:rFonts w:cs="Tahoma"/>
          <w:sz w:val="22"/>
          <w:szCs w:val="22"/>
        </w:rPr>
        <w:t>żdego właściciela nieruchomości</w:t>
      </w:r>
      <w:r w:rsidR="000F6849" w:rsidRPr="006E2840">
        <w:rPr>
          <w:rFonts w:cs="Tahoma"/>
          <w:sz w:val="22"/>
          <w:szCs w:val="22"/>
        </w:rPr>
        <w:t xml:space="preserve"> </w:t>
      </w:r>
      <w:r w:rsidR="00FC072D" w:rsidRPr="006E2840">
        <w:rPr>
          <w:rFonts w:cs="Tahoma"/>
          <w:sz w:val="22"/>
          <w:szCs w:val="22"/>
        </w:rPr>
        <w:t>w następującej ilości:</w:t>
      </w:r>
      <w:r w:rsidR="009A23C2" w:rsidRPr="006E2840">
        <w:rPr>
          <w:rFonts w:cs="Tahoma"/>
          <w:sz w:val="22"/>
          <w:szCs w:val="22"/>
        </w:rPr>
        <w:t xml:space="preserve"> </w:t>
      </w:r>
    </w:p>
    <w:p w:rsidR="00FC072D" w:rsidRPr="006E2840" w:rsidRDefault="00FC072D" w:rsidP="00FC072D">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zielonego na szkło  5 szt.</w:t>
      </w:r>
    </w:p>
    <w:p w:rsidR="00FC072D" w:rsidRPr="006E2840" w:rsidRDefault="00FC072D" w:rsidP="00FC072D">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niebieskiego na papier tekturę,    5 szt.</w:t>
      </w:r>
    </w:p>
    <w:p w:rsidR="00FC072D" w:rsidRPr="006E2840" w:rsidRDefault="00FC072D" w:rsidP="00FC072D">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lastRenderedPageBreak/>
        <w:t>- koloru żółtego na tworzywa sztuczne, meta</w:t>
      </w:r>
      <w:r w:rsidR="00952512" w:rsidRPr="006E2840">
        <w:rPr>
          <w:rFonts w:eastAsia="Times New Roman" w:cs="Tahoma"/>
          <w:spacing w:val="1"/>
          <w:sz w:val="22"/>
          <w:szCs w:val="22"/>
          <w:lang w:eastAsia="ar-SA"/>
        </w:rPr>
        <w:t>le</w:t>
      </w:r>
      <w:r w:rsidR="00FA2C2F" w:rsidRPr="006E2840">
        <w:rPr>
          <w:rFonts w:eastAsia="Times New Roman" w:cs="Tahoma"/>
          <w:spacing w:val="1"/>
          <w:sz w:val="22"/>
          <w:szCs w:val="22"/>
          <w:lang w:eastAsia="ar-SA"/>
        </w:rPr>
        <w:t>,</w:t>
      </w:r>
      <w:r w:rsidRPr="006E2840">
        <w:rPr>
          <w:rFonts w:eastAsia="Times New Roman" w:cs="Tahoma"/>
          <w:spacing w:val="1"/>
          <w:sz w:val="22"/>
          <w:szCs w:val="22"/>
          <w:lang w:eastAsia="ar-SA"/>
        </w:rPr>
        <w:t xml:space="preserve"> </w:t>
      </w:r>
      <w:r w:rsidR="00FA2C2F" w:rsidRPr="006E2840">
        <w:rPr>
          <w:rFonts w:eastAsia="Times New Roman" w:cs="Tahoma"/>
          <w:spacing w:val="1"/>
          <w:sz w:val="22"/>
          <w:szCs w:val="22"/>
          <w:lang w:eastAsia="ar-SA"/>
        </w:rPr>
        <w:t xml:space="preserve">opakowania wielomateriałowe </w:t>
      </w:r>
      <w:r w:rsidRPr="006E2840">
        <w:rPr>
          <w:rFonts w:eastAsia="Times New Roman" w:cs="Tahoma"/>
          <w:spacing w:val="1"/>
          <w:sz w:val="22"/>
          <w:szCs w:val="22"/>
          <w:lang w:eastAsia="ar-SA"/>
        </w:rPr>
        <w:t>20 szt.</w:t>
      </w:r>
    </w:p>
    <w:p w:rsidR="00FC072D" w:rsidRPr="000F6849" w:rsidRDefault="00FC072D" w:rsidP="000F6849">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brązowego na odpady biodegradowalne 5 szt.</w:t>
      </w:r>
    </w:p>
    <w:p w:rsidR="00FC072D" w:rsidRDefault="00FC072D" w:rsidP="00C723B4">
      <w:pPr>
        <w:tabs>
          <w:tab w:val="left" w:pos="360"/>
        </w:tabs>
        <w:spacing w:line="100" w:lineRule="atLeast"/>
        <w:ind w:left="708" w:hanging="708"/>
        <w:jc w:val="both"/>
        <w:rPr>
          <w:rFonts w:cs="Tahoma"/>
          <w:sz w:val="22"/>
          <w:szCs w:val="22"/>
        </w:rPr>
      </w:pPr>
      <w:r>
        <w:rPr>
          <w:rFonts w:cs="Tahoma"/>
          <w:sz w:val="22"/>
          <w:szCs w:val="22"/>
        </w:rPr>
        <w:t>5.1</w:t>
      </w:r>
      <w:r w:rsidR="0071079C">
        <w:rPr>
          <w:rFonts w:cs="Tahoma"/>
          <w:sz w:val="22"/>
          <w:szCs w:val="22"/>
        </w:rPr>
        <w:t>0</w:t>
      </w:r>
      <w:r>
        <w:rPr>
          <w:rFonts w:cs="Tahoma"/>
          <w:sz w:val="22"/>
          <w:szCs w:val="22"/>
        </w:rPr>
        <w:t>.4.</w:t>
      </w:r>
      <w:r w:rsidR="009A23C2" w:rsidRPr="009A23C2">
        <w:rPr>
          <w:rFonts w:cs="Tahoma"/>
          <w:sz w:val="22"/>
          <w:szCs w:val="22"/>
        </w:rPr>
        <w:t xml:space="preserve">Przy każdorazowym odbiorze odpadów selektywnie zbieranych Wykonawca wyposaży właścicieli nieruchomości, od których odebrano ww. odpady w worki, w takiej samej ilości i rodzaju jakie zostały odebrane. </w:t>
      </w:r>
    </w:p>
    <w:p w:rsidR="008659B1" w:rsidRPr="009A23C2" w:rsidRDefault="00FC072D" w:rsidP="000F6849">
      <w:pPr>
        <w:tabs>
          <w:tab w:val="left" w:pos="360"/>
        </w:tabs>
        <w:spacing w:line="100" w:lineRule="atLeast"/>
        <w:ind w:left="708" w:hanging="708"/>
        <w:jc w:val="both"/>
        <w:rPr>
          <w:rFonts w:cs="Tahoma"/>
          <w:sz w:val="22"/>
          <w:szCs w:val="22"/>
        </w:rPr>
      </w:pPr>
      <w:r>
        <w:rPr>
          <w:rFonts w:cs="Tahoma"/>
          <w:sz w:val="22"/>
          <w:szCs w:val="22"/>
        </w:rPr>
        <w:t>5.1</w:t>
      </w:r>
      <w:r w:rsidR="0071079C">
        <w:rPr>
          <w:rFonts w:cs="Tahoma"/>
          <w:sz w:val="22"/>
          <w:szCs w:val="22"/>
        </w:rPr>
        <w:t>0</w:t>
      </w:r>
      <w:r>
        <w:rPr>
          <w:rFonts w:cs="Tahoma"/>
          <w:sz w:val="22"/>
          <w:szCs w:val="22"/>
        </w:rPr>
        <w:t xml:space="preserve">.5 </w:t>
      </w:r>
      <w:r w:rsidR="009A23C2" w:rsidRPr="009A23C2">
        <w:rPr>
          <w:rFonts w:cs="Tahoma"/>
          <w:sz w:val="22"/>
          <w:szCs w:val="22"/>
        </w:rPr>
        <w:t>Wykonawca  zobowiązany jest w cenie oferty uwzględnić również cenę  worków do selektywnej zbiórki odpadów.</w:t>
      </w:r>
    </w:p>
    <w:p w:rsidR="009A23C2" w:rsidRPr="009A23C2" w:rsidRDefault="009A23C2" w:rsidP="009A23C2">
      <w:pPr>
        <w:ind w:left="709"/>
        <w:jc w:val="both"/>
        <w:rPr>
          <w:rFonts w:cs="Tahoma"/>
          <w:sz w:val="22"/>
          <w:szCs w:val="22"/>
        </w:rPr>
      </w:pPr>
      <w:r w:rsidRPr="009A23C2">
        <w:rPr>
          <w:rFonts w:cs="Tahoma"/>
          <w:sz w:val="22"/>
          <w:szCs w:val="22"/>
        </w:rPr>
        <w:t xml:space="preserve">Częstotliwość odbioru  odpadów segregowanych - </w:t>
      </w:r>
      <w:r w:rsidRPr="009319AE">
        <w:rPr>
          <w:rFonts w:cs="Tahoma"/>
          <w:b/>
          <w:sz w:val="22"/>
          <w:szCs w:val="22"/>
        </w:rPr>
        <w:t>1 raz w miesiącu</w:t>
      </w:r>
      <w:r w:rsidRPr="009A23C2">
        <w:rPr>
          <w:rFonts w:cs="Tahoma"/>
          <w:sz w:val="22"/>
          <w:szCs w:val="22"/>
        </w:rPr>
        <w:t>.</w:t>
      </w:r>
    </w:p>
    <w:p w:rsidR="009A23C2" w:rsidRPr="00D56624" w:rsidRDefault="009A23C2" w:rsidP="00D56624">
      <w:pPr>
        <w:tabs>
          <w:tab w:val="left" w:pos="360"/>
        </w:tabs>
        <w:spacing w:line="100" w:lineRule="atLeast"/>
        <w:rPr>
          <w:rFonts w:cs="Tahoma"/>
          <w:b/>
          <w:sz w:val="22"/>
          <w:szCs w:val="22"/>
        </w:rPr>
      </w:pPr>
      <w:r w:rsidRPr="009A23C2">
        <w:rPr>
          <w:rFonts w:cs="Tahoma"/>
          <w:sz w:val="22"/>
          <w:szCs w:val="22"/>
        </w:rPr>
        <w:tab/>
      </w:r>
    </w:p>
    <w:p w:rsidR="009A23C2" w:rsidRPr="009A23C2" w:rsidRDefault="0071079C" w:rsidP="009A23C2">
      <w:pPr>
        <w:spacing w:line="100" w:lineRule="atLeast"/>
        <w:ind w:left="709" w:hanging="709"/>
        <w:jc w:val="both"/>
        <w:rPr>
          <w:rFonts w:cs="Tahoma"/>
          <w:b/>
          <w:smallCaps/>
          <w:sz w:val="22"/>
          <w:szCs w:val="22"/>
          <w:u w:val="thick"/>
        </w:rPr>
      </w:pPr>
      <w:r>
        <w:rPr>
          <w:rFonts w:cs="Tahoma"/>
          <w:b/>
          <w:smallCaps/>
          <w:sz w:val="22"/>
          <w:szCs w:val="22"/>
        </w:rPr>
        <w:t>5.11</w:t>
      </w:r>
      <w:r w:rsidR="00C723B4">
        <w:rPr>
          <w:rFonts w:cs="Tahoma"/>
          <w:b/>
          <w:smallCaps/>
          <w:sz w:val="22"/>
          <w:szCs w:val="22"/>
        </w:rPr>
        <w:t>.</w:t>
      </w:r>
      <w:r w:rsidR="009A23C2" w:rsidRPr="009A23C2">
        <w:rPr>
          <w:rFonts w:cs="Tahoma"/>
          <w:b/>
          <w:smallCaps/>
          <w:sz w:val="22"/>
          <w:szCs w:val="22"/>
        </w:rPr>
        <w:t xml:space="preserve">   </w:t>
      </w:r>
      <w:r w:rsidR="009A23C2" w:rsidRPr="009A23C2">
        <w:rPr>
          <w:rFonts w:cs="Tahoma"/>
          <w:b/>
          <w:smallCaps/>
          <w:sz w:val="22"/>
          <w:szCs w:val="22"/>
        </w:rPr>
        <w:tab/>
      </w:r>
      <w:r w:rsidR="009A23C2" w:rsidRPr="009A23C2">
        <w:rPr>
          <w:rFonts w:cs="Tahoma"/>
          <w:b/>
          <w:smallCaps/>
          <w:sz w:val="22"/>
          <w:szCs w:val="22"/>
          <w:u w:val="thick"/>
        </w:rPr>
        <w:t>Odbieranie  przedmiotów   wielkogabarytowych,  sprzętu   elektrycznego</w:t>
      </w:r>
      <w:r w:rsidR="009A23C2" w:rsidRPr="009A23C2">
        <w:rPr>
          <w:rFonts w:cs="Tahoma"/>
          <w:b/>
          <w:smallCaps/>
          <w:sz w:val="22"/>
          <w:szCs w:val="22"/>
        </w:rPr>
        <w:t xml:space="preserve">  i </w:t>
      </w:r>
      <w:r w:rsidR="009A23C2" w:rsidRPr="009A23C2">
        <w:rPr>
          <w:rFonts w:cs="Tahoma"/>
          <w:b/>
          <w:smallCaps/>
          <w:sz w:val="22"/>
          <w:szCs w:val="22"/>
          <w:u w:val="thick"/>
        </w:rPr>
        <w:t> elektronicznego,   zużytych  opony</w:t>
      </w:r>
    </w:p>
    <w:p w:rsidR="009A23C2" w:rsidRPr="009A23C2" w:rsidRDefault="009A23C2" w:rsidP="009A23C2">
      <w:pPr>
        <w:spacing w:line="100" w:lineRule="atLeast"/>
        <w:ind w:left="709" w:hanging="709"/>
        <w:jc w:val="both"/>
        <w:rPr>
          <w:rFonts w:cs="Tahoma"/>
          <w:b/>
          <w:smallCaps/>
          <w:sz w:val="22"/>
          <w:szCs w:val="22"/>
        </w:rPr>
      </w:pPr>
    </w:p>
    <w:p w:rsidR="009A23C2" w:rsidRPr="009A23C2" w:rsidRDefault="00C723B4" w:rsidP="00C723B4">
      <w:pPr>
        <w:spacing w:line="100" w:lineRule="atLeast"/>
        <w:rPr>
          <w:rFonts w:cs="Tahoma"/>
          <w:sz w:val="22"/>
          <w:szCs w:val="22"/>
        </w:rPr>
      </w:pPr>
      <w:r>
        <w:rPr>
          <w:rFonts w:cs="Tahoma"/>
          <w:sz w:val="22"/>
          <w:szCs w:val="22"/>
        </w:rPr>
        <w:t>5.1</w:t>
      </w:r>
      <w:r w:rsidR="0071079C">
        <w:rPr>
          <w:rFonts w:cs="Tahoma"/>
          <w:sz w:val="22"/>
          <w:szCs w:val="22"/>
        </w:rPr>
        <w:t>1</w:t>
      </w:r>
      <w:r>
        <w:rPr>
          <w:rFonts w:cs="Tahoma"/>
          <w:sz w:val="22"/>
          <w:szCs w:val="22"/>
        </w:rPr>
        <w:t>.1.</w:t>
      </w:r>
      <w:r w:rsidR="0071079C">
        <w:rPr>
          <w:rFonts w:cs="Tahoma"/>
          <w:sz w:val="22"/>
          <w:szCs w:val="22"/>
        </w:rPr>
        <w:t xml:space="preserve"> </w:t>
      </w:r>
      <w:r w:rsidR="009A23C2" w:rsidRPr="009A23C2">
        <w:rPr>
          <w:rFonts w:cs="Tahoma"/>
          <w:sz w:val="22"/>
          <w:szCs w:val="22"/>
        </w:rPr>
        <w:t xml:space="preserve">Odpady wielkogabarytowe,  opony,  zużyty sprzęt elektryczny i elektroniczny. </w:t>
      </w:r>
    </w:p>
    <w:p w:rsidR="009A23C2" w:rsidRPr="009A23C2" w:rsidRDefault="009A23C2" w:rsidP="00C723B4">
      <w:pPr>
        <w:spacing w:line="100" w:lineRule="atLeast"/>
        <w:ind w:left="705"/>
        <w:jc w:val="both"/>
        <w:rPr>
          <w:rFonts w:cs="Tahoma"/>
          <w:sz w:val="22"/>
          <w:szCs w:val="22"/>
        </w:rPr>
      </w:pPr>
      <w:r w:rsidRPr="009A23C2">
        <w:rPr>
          <w:rFonts w:cs="Tahoma"/>
          <w:sz w:val="22"/>
          <w:szCs w:val="22"/>
        </w:rPr>
        <w:t>Odbiór odpadów wielkogabarytowych i zużytego sprzętu elektrycznego i elektr</w:t>
      </w:r>
      <w:r w:rsidR="00510260">
        <w:rPr>
          <w:rFonts w:cs="Tahoma"/>
          <w:sz w:val="22"/>
          <w:szCs w:val="22"/>
        </w:rPr>
        <w:t>onicznego odbywać się będzie w wyznaczonym do tego celu  miejscu, wyznaczonym przez zamawiającego</w:t>
      </w:r>
      <w:r w:rsidRPr="009A23C2">
        <w:rPr>
          <w:rFonts w:cs="Tahoma"/>
          <w:sz w:val="22"/>
          <w:szCs w:val="22"/>
        </w:rPr>
        <w:t xml:space="preserve">. </w:t>
      </w:r>
    </w:p>
    <w:p w:rsidR="009A23C2" w:rsidRPr="009A23C2" w:rsidRDefault="00C723B4" w:rsidP="00510260">
      <w:pPr>
        <w:spacing w:line="100" w:lineRule="atLeast"/>
        <w:ind w:left="705" w:hanging="705"/>
        <w:jc w:val="both"/>
        <w:rPr>
          <w:rFonts w:cs="Tahoma"/>
          <w:sz w:val="22"/>
          <w:szCs w:val="22"/>
        </w:rPr>
      </w:pPr>
      <w:r>
        <w:rPr>
          <w:rFonts w:cs="Tahoma"/>
          <w:sz w:val="22"/>
          <w:szCs w:val="22"/>
        </w:rPr>
        <w:t>5.1</w:t>
      </w:r>
      <w:r w:rsidR="0071079C">
        <w:rPr>
          <w:rFonts w:cs="Tahoma"/>
          <w:sz w:val="22"/>
          <w:szCs w:val="22"/>
        </w:rPr>
        <w:t>1</w:t>
      </w:r>
      <w:r>
        <w:rPr>
          <w:rFonts w:cs="Tahoma"/>
          <w:sz w:val="22"/>
          <w:szCs w:val="22"/>
        </w:rPr>
        <w:t>.2.</w:t>
      </w:r>
      <w:r w:rsidR="0071079C">
        <w:rPr>
          <w:rFonts w:cs="Tahoma"/>
          <w:sz w:val="22"/>
          <w:szCs w:val="22"/>
        </w:rPr>
        <w:t xml:space="preserve"> </w:t>
      </w:r>
      <w:r w:rsidR="009A23C2" w:rsidRPr="009A23C2">
        <w:rPr>
          <w:rFonts w:cs="Tahoma"/>
          <w:sz w:val="22"/>
          <w:szCs w:val="22"/>
        </w:rPr>
        <w:t>Częstotliwość odbioru odpadów wielkogabarytowych, zużyte  opony i zużytego sprzętu elektrycznego i elektronicznego</w:t>
      </w:r>
      <w:r w:rsidR="00470594">
        <w:rPr>
          <w:rFonts w:cs="Tahoma"/>
          <w:b/>
          <w:sz w:val="22"/>
          <w:szCs w:val="22"/>
        </w:rPr>
        <w:t xml:space="preserve"> – 1 raz</w:t>
      </w:r>
      <w:r w:rsidR="009A23C2" w:rsidRPr="009A23C2">
        <w:rPr>
          <w:rFonts w:cs="Tahoma"/>
          <w:b/>
          <w:sz w:val="22"/>
          <w:szCs w:val="22"/>
        </w:rPr>
        <w:t xml:space="preserve"> w trakcie obowiązywania umowy.</w:t>
      </w:r>
      <w:r w:rsidR="009A23C2" w:rsidRPr="009A23C2">
        <w:rPr>
          <w:rFonts w:cs="Tahoma"/>
          <w:sz w:val="22"/>
          <w:szCs w:val="22"/>
        </w:rPr>
        <w:t xml:space="preserve"> </w:t>
      </w:r>
    </w:p>
    <w:p w:rsidR="0099038B" w:rsidRPr="009A23C2" w:rsidRDefault="0099038B" w:rsidP="009A23C2">
      <w:pPr>
        <w:spacing w:line="100" w:lineRule="atLeast"/>
        <w:rPr>
          <w:rFonts w:cs="Tahoma"/>
          <w:sz w:val="22"/>
          <w:szCs w:val="22"/>
        </w:rPr>
      </w:pPr>
    </w:p>
    <w:p w:rsidR="009A23C2" w:rsidRPr="009A23C2" w:rsidRDefault="0071079C" w:rsidP="009A23C2">
      <w:pPr>
        <w:spacing w:line="100" w:lineRule="atLeast"/>
        <w:rPr>
          <w:rFonts w:cs="Tahoma"/>
          <w:b/>
          <w:smallCaps/>
          <w:sz w:val="22"/>
          <w:szCs w:val="22"/>
          <w:u w:val="thick"/>
        </w:rPr>
      </w:pPr>
      <w:r>
        <w:rPr>
          <w:rFonts w:cs="Tahoma"/>
          <w:b/>
          <w:smallCaps/>
          <w:sz w:val="22"/>
          <w:szCs w:val="22"/>
        </w:rPr>
        <w:t>5.12</w:t>
      </w:r>
      <w:r w:rsidR="00C723B4">
        <w:rPr>
          <w:rFonts w:cs="Tahoma"/>
          <w:b/>
          <w:smallCaps/>
          <w:sz w:val="22"/>
          <w:szCs w:val="22"/>
        </w:rPr>
        <w:t>.</w:t>
      </w:r>
      <w:r w:rsidR="009A23C2" w:rsidRPr="009A23C2">
        <w:rPr>
          <w:rFonts w:cs="Tahoma"/>
          <w:b/>
          <w:smallCaps/>
          <w:sz w:val="22"/>
          <w:szCs w:val="22"/>
        </w:rPr>
        <w:t xml:space="preserve">     </w:t>
      </w:r>
      <w:r w:rsidR="009A23C2" w:rsidRPr="009A23C2">
        <w:rPr>
          <w:rFonts w:cs="Tahoma"/>
          <w:b/>
          <w:smallCaps/>
          <w:sz w:val="22"/>
          <w:szCs w:val="22"/>
          <w:u w:val="thick"/>
        </w:rPr>
        <w:t>Wymagania dotyczące transportu odpadów komunalnych</w:t>
      </w:r>
    </w:p>
    <w:p w:rsidR="009A23C2" w:rsidRPr="009A23C2" w:rsidRDefault="009A23C2" w:rsidP="009A23C2">
      <w:pPr>
        <w:spacing w:line="100" w:lineRule="atLeast"/>
        <w:rPr>
          <w:rFonts w:cs="Tahoma"/>
          <w:b/>
          <w:smallCaps/>
          <w:sz w:val="22"/>
          <w:szCs w:val="22"/>
        </w:rPr>
      </w:pPr>
    </w:p>
    <w:p w:rsidR="00CA19DA" w:rsidRPr="006E2840" w:rsidRDefault="00C723B4" w:rsidP="006E2840">
      <w:pPr>
        <w:spacing w:line="100" w:lineRule="atLeast"/>
        <w:ind w:left="708" w:hanging="708"/>
        <w:jc w:val="both"/>
        <w:rPr>
          <w:rFonts w:cs="Tahoma"/>
          <w:sz w:val="22"/>
          <w:szCs w:val="22"/>
        </w:rPr>
      </w:pPr>
      <w:r>
        <w:rPr>
          <w:rFonts w:cs="Tahoma"/>
          <w:sz w:val="22"/>
          <w:szCs w:val="22"/>
        </w:rPr>
        <w:t>5.1</w:t>
      </w:r>
      <w:r w:rsidR="0071079C">
        <w:rPr>
          <w:rFonts w:cs="Tahoma"/>
          <w:sz w:val="22"/>
          <w:szCs w:val="22"/>
        </w:rPr>
        <w:t>2</w:t>
      </w:r>
      <w:r>
        <w:rPr>
          <w:rFonts w:cs="Tahoma"/>
          <w:sz w:val="22"/>
          <w:szCs w:val="22"/>
        </w:rPr>
        <w:t>.1.</w:t>
      </w:r>
      <w:r w:rsidR="0071079C">
        <w:rPr>
          <w:rFonts w:cs="Tahoma"/>
          <w:sz w:val="22"/>
          <w:szCs w:val="22"/>
        </w:rPr>
        <w:t xml:space="preserve"> </w:t>
      </w:r>
      <w:r w:rsidR="009A23C2" w:rsidRPr="009A23C2">
        <w:rPr>
          <w:rFonts w:cs="Tahoma"/>
          <w:sz w:val="22"/>
          <w:szCs w:val="22"/>
        </w:rPr>
        <w:t>Wykonawca zobowiązany jest  przez cały okres obowiązywania umowy dysponować pojazdami w niezbędnej ilości do prawidłowej realizacji przedmiotu umowy, przystosowanymi do odbioru poszczególnych typów odpadów, w sposób wykluczający mieszanie się odpadów, w szczególności winien dysponować pojazdami specjalistycznymi przystosowanymi do odbioru zmieszanych odpadów komunalnych, odpadów zebranych selektywnie oraz pozostałych odpadów określonych w opisie przedmiotu zamówienia.</w:t>
      </w:r>
    </w:p>
    <w:p w:rsidR="00CA19DA" w:rsidRPr="009736E4" w:rsidRDefault="00CA19DA" w:rsidP="000136EB">
      <w:pPr>
        <w:spacing w:line="100" w:lineRule="atLeast"/>
        <w:jc w:val="both"/>
        <w:rPr>
          <w:rFonts w:cs="Tahoma"/>
          <w:color w:val="FF0000"/>
          <w:sz w:val="22"/>
          <w:szCs w:val="22"/>
          <w:u w:val="single"/>
        </w:rPr>
      </w:pPr>
    </w:p>
    <w:p w:rsidR="009A23C2" w:rsidRPr="009A23C2" w:rsidRDefault="00971B87" w:rsidP="009A23C2">
      <w:pPr>
        <w:widowControl w:val="0"/>
        <w:autoSpaceDE w:val="0"/>
        <w:autoSpaceDN w:val="0"/>
        <w:adjustRightInd w:val="0"/>
        <w:ind w:left="708" w:hanging="708"/>
        <w:rPr>
          <w:rFonts w:cs="Tahoma"/>
          <w:b/>
          <w:smallCaps/>
          <w:sz w:val="22"/>
          <w:szCs w:val="22"/>
          <w:u w:val="thick"/>
        </w:rPr>
      </w:pPr>
      <w:r>
        <w:rPr>
          <w:rFonts w:cs="Tahoma"/>
          <w:b/>
          <w:smallCaps/>
          <w:sz w:val="22"/>
          <w:szCs w:val="22"/>
        </w:rPr>
        <w:t>5.1</w:t>
      </w:r>
      <w:r w:rsidR="0071079C">
        <w:rPr>
          <w:rFonts w:cs="Tahoma"/>
          <w:b/>
          <w:smallCaps/>
          <w:sz w:val="22"/>
          <w:szCs w:val="22"/>
        </w:rPr>
        <w:t>3</w:t>
      </w:r>
      <w:r>
        <w:rPr>
          <w:rFonts w:cs="Tahoma"/>
          <w:b/>
          <w:smallCaps/>
          <w:sz w:val="22"/>
          <w:szCs w:val="22"/>
        </w:rPr>
        <w:t>.</w:t>
      </w:r>
      <w:r w:rsidR="009A23C2" w:rsidRPr="009A23C2">
        <w:rPr>
          <w:rFonts w:cs="Tahoma"/>
          <w:b/>
          <w:smallCaps/>
          <w:sz w:val="22"/>
          <w:szCs w:val="22"/>
        </w:rPr>
        <w:t xml:space="preserve">     </w:t>
      </w:r>
      <w:r w:rsidR="009A23C2" w:rsidRPr="009A23C2">
        <w:rPr>
          <w:rFonts w:cs="Tahoma"/>
          <w:b/>
          <w:smallCaps/>
          <w:sz w:val="22"/>
          <w:szCs w:val="22"/>
          <w:u w:val="thick"/>
        </w:rPr>
        <w:t>Sposób zagospodarowania i ewidencji odpadów</w:t>
      </w:r>
    </w:p>
    <w:p w:rsidR="00971B87" w:rsidRDefault="00971B87" w:rsidP="009A23C2">
      <w:pPr>
        <w:widowControl w:val="0"/>
        <w:autoSpaceDE w:val="0"/>
        <w:autoSpaceDN w:val="0"/>
        <w:adjustRightInd w:val="0"/>
        <w:ind w:left="708" w:hanging="708"/>
        <w:rPr>
          <w:rFonts w:cs="Tahoma"/>
          <w:b/>
          <w:sz w:val="22"/>
          <w:szCs w:val="22"/>
        </w:rPr>
      </w:pPr>
    </w:p>
    <w:p w:rsidR="009A23C2" w:rsidRPr="009A23C2" w:rsidRDefault="00971B87" w:rsidP="009A23C2">
      <w:pPr>
        <w:widowControl w:val="0"/>
        <w:autoSpaceDE w:val="0"/>
        <w:autoSpaceDN w:val="0"/>
        <w:adjustRightInd w:val="0"/>
        <w:ind w:left="708" w:hanging="708"/>
        <w:rPr>
          <w:rFonts w:cs="Tahoma"/>
          <w:smallCaps/>
          <w:sz w:val="22"/>
          <w:szCs w:val="22"/>
        </w:rPr>
      </w:pPr>
      <w:r>
        <w:rPr>
          <w:rFonts w:cs="Tahoma"/>
          <w:b/>
          <w:sz w:val="22"/>
          <w:szCs w:val="22"/>
        </w:rPr>
        <w:t>5.1</w:t>
      </w:r>
      <w:r w:rsidR="0071079C">
        <w:rPr>
          <w:rFonts w:cs="Tahoma"/>
          <w:b/>
          <w:sz w:val="22"/>
          <w:szCs w:val="22"/>
        </w:rPr>
        <w:t>3</w:t>
      </w:r>
      <w:r>
        <w:rPr>
          <w:rFonts w:cs="Tahoma"/>
          <w:b/>
          <w:sz w:val="22"/>
          <w:szCs w:val="22"/>
        </w:rPr>
        <w:t>.1.</w:t>
      </w:r>
      <w:r w:rsidR="009A23C2" w:rsidRPr="009A23C2">
        <w:rPr>
          <w:rFonts w:cs="Tahoma"/>
          <w:sz w:val="22"/>
          <w:szCs w:val="22"/>
        </w:rPr>
        <w:t>Wykonawca odbierający odpady komunalne  zobowiązany jest do:</w:t>
      </w:r>
    </w:p>
    <w:p w:rsidR="009A23C2" w:rsidRPr="009A23C2" w:rsidRDefault="009A23C2" w:rsidP="005A11A9">
      <w:pPr>
        <w:widowControl w:val="0"/>
        <w:numPr>
          <w:ilvl w:val="0"/>
          <w:numId w:val="25"/>
        </w:numPr>
        <w:autoSpaceDE w:val="0"/>
        <w:autoSpaceDN w:val="0"/>
        <w:adjustRightInd w:val="0"/>
        <w:spacing w:line="240" w:lineRule="auto"/>
        <w:ind w:left="1843" w:hanging="425"/>
        <w:jc w:val="both"/>
        <w:rPr>
          <w:rFonts w:cs="Tahoma"/>
          <w:sz w:val="22"/>
          <w:szCs w:val="22"/>
        </w:rPr>
      </w:pPr>
      <w:r w:rsidRPr="009A23C2">
        <w:rPr>
          <w:rFonts w:cs="Tahoma"/>
          <w:sz w:val="22"/>
          <w:szCs w:val="22"/>
        </w:rPr>
        <w:t xml:space="preserve">przekazywania odebranych zmieszanych odpadów komunalnych, odpadów zielonych  oraz pozostałości z sortowania odpadów komunalnych  do instalacji przetwarzania odpadów komunalnych  przewidzianych do obsługi Gminy Wiązownica w Wojewódzkim Planie Gospodarowania Odpadami dla Województwa Podkarpackiego, </w:t>
      </w:r>
    </w:p>
    <w:p w:rsidR="009A23C2" w:rsidRPr="009A23C2" w:rsidRDefault="009A23C2" w:rsidP="005A11A9">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t>przekazywania odebranych od właścicieli nieruchomości selektywnie zebranych odpadów komunalnych do instalacji odzysku i unieszkodliwiania odpadów, zgodnie z hierarchią postępowania z odpadami  - ustawa  z dnia 14 grudnia 2012</w:t>
      </w:r>
      <w:r w:rsidR="00940248">
        <w:rPr>
          <w:rFonts w:cs="Tahoma"/>
          <w:sz w:val="22"/>
          <w:szCs w:val="22"/>
        </w:rPr>
        <w:t xml:space="preserve"> r. o odpadach (tj. Dz.U. z 2022 r. poz.669</w:t>
      </w:r>
      <w:r w:rsidRPr="009A23C2">
        <w:rPr>
          <w:rFonts w:cs="Tahoma"/>
          <w:sz w:val="22"/>
          <w:szCs w:val="22"/>
        </w:rPr>
        <w:t xml:space="preserve"> ze zm.), </w:t>
      </w:r>
    </w:p>
    <w:p w:rsidR="009A23C2" w:rsidRPr="009A23C2" w:rsidRDefault="009A23C2" w:rsidP="005A11A9">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t xml:space="preserve">prowadzenia ewidencji przekazanych odpadów zgodnie z obowiązującymi przepisami oraz  przedkładania ich Zamawiającemu, </w:t>
      </w:r>
    </w:p>
    <w:p w:rsidR="009A23C2" w:rsidRPr="009A23C2" w:rsidRDefault="009A23C2" w:rsidP="005A11A9">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t xml:space="preserve">Wykonawca ma obowiązek zagospodarować odebrane odpady komunalne   w sposób zapewniający osiągnięcie określonych w rozporządzeniu Ministra </w:t>
      </w:r>
      <w:r w:rsidR="00780889">
        <w:rPr>
          <w:rFonts w:cs="Tahoma"/>
          <w:sz w:val="22"/>
          <w:szCs w:val="22"/>
        </w:rPr>
        <w:t xml:space="preserve">Klimatu i </w:t>
      </w:r>
      <w:r w:rsidRPr="009A23C2">
        <w:rPr>
          <w:rFonts w:cs="Tahoma"/>
          <w:sz w:val="22"/>
          <w:szCs w:val="22"/>
        </w:rPr>
        <w:t>Środowiska w sprawie</w:t>
      </w:r>
      <w:r w:rsidR="00780889">
        <w:rPr>
          <w:rFonts w:cs="Tahoma"/>
          <w:sz w:val="22"/>
          <w:szCs w:val="22"/>
        </w:rPr>
        <w:t xml:space="preserve"> sposobu obliczania  poziomów </w:t>
      </w:r>
      <w:r w:rsidRPr="009A23C2">
        <w:rPr>
          <w:rFonts w:cs="Tahoma"/>
          <w:sz w:val="22"/>
          <w:szCs w:val="22"/>
        </w:rPr>
        <w:t xml:space="preserve">przygotowania do ponownego użycia i  </w:t>
      </w:r>
      <w:r w:rsidR="00780889">
        <w:rPr>
          <w:rFonts w:cs="Tahoma"/>
          <w:sz w:val="22"/>
          <w:szCs w:val="22"/>
        </w:rPr>
        <w:t xml:space="preserve">recyklingu </w:t>
      </w:r>
      <w:r w:rsidRPr="009A23C2">
        <w:rPr>
          <w:rFonts w:cs="Tahoma"/>
          <w:sz w:val="22"/>
          <w:szCs w:val="22"/>
        </w:rPr>
        <w:t xml:space="preserve"> od</w:t>
      </w:r>
      <w:r w:rsidR="00780889">
        <w:rPr>
          <w:rFonts w:cs="Tahoma"/>
          <w:sz w:val="22"/>
          <w:szCs w:val="22"/>
        </w:rPr>
        <w:t>padów komunalnych  (Dz.U. z 2021 r., poz. 1530</w:t>
      </w:r>
      <w:r w:rsidRPr="009A23C2">
        <w:rPr>
          <w:rFonts w:cs="Tahoma"/>
          <w:sz w:val="22"/>
          <w:szCs w:val="22"/>
        </w:rPr>
        <w:t xml:space="preserve">) poziomów recyklingu, przygotowania  do ponownego użycia i odzysku następujących frakcji odpadów: papier, metale, tworzywa sztuczne i szkło, </w:t>
      </w:r>
    </w:p>
    <w:p w:rsidR="009A23C2" w:rsidRPr="009A23C2" w:rsidRDefault="009A23C2" w:rsidP="005A11A9">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lastRenderedPageBreak/>
        <w:t xml:space="preserve">Wykonawca ponosi całkowitą odpowiedzialność za prawidłowe gospodarowanie odebranymi odpadami zgodnie  z przepisami obowiązującymi w tym zakresie. Dotyczy to ewentualnego przeładunku odpadów, ich transportu, spraw formalno-prawnych związanych                          z odbieraniem i dostarczeniem odpadów uprawnionemu przedsiębiorcy prowadzącemu działalność w zakresie odzysku lub unieszkodliwiania odpadów komunalnych. </w:t>
      </w:r>
    </w:p>
    <w:p w:rsidR="009A23C2" w:rsidRPr="009A23C2" w:rsidRDefault="009A23C2" w:rsidP="005A11A9">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t xml:space="preserve">Wykonawca jest zobowiązany do sporządzania kwartalnych sprawozdań                                  i przekazywania ich Zamawiającemu w terminie do końca miesiąca następującego po kwartale, którego dotyczy, zgodnie z ustawą o utrzymaniu czystości i porządku w gminach </w:t>
      </w:r>
      <w:r w:rsidR="00940248">
        <w:rPr>
          <w:rFonts w:cs="Tahoma"/>
          <w:sz w:val="22"/>
          <w:szCs w:val="22"/>
        </w:rPr>
        <w:t>(t.j. Dz. U. z 2022 r. poz. 1297</w:t>
      </w:r>
      <w:r w:rsidRPr="009A23C2">
        <w:rPr>
          <w:rFonts w:cs="Tahoma"/>
          <w:sz w:val="22"/>
          <w:szCs w:val="22"/>
        </w:rPr>
        <w:t xml:space="preserve"> ze zm.) oraz wykonywanie  innych obowiązków wynikających z aktualnie obowiązujących ustaw i rozporządzeń w zakresie gospodarowania odpadami.</w:t>
      </w:r>
    </w:p>
    <w:p w:rsidR="009A23C2" w:rsidRPr="009A23C2" w:rsidRDefault="009A23C2" w:rsidP="009A23C2">
      <w:pPr>
        <w:widowControl w:val="0"/>
        <w:autoSpaceDE w:val="0"/>
        <w:autoSpaceDN w:val="0"/>
        <w:adjustRightInd w:val="0"/>
        <w:rPr>
          <w:rFonts w:cs="Tahoma"/>
          <w:sz w:val="22"/>
          <w:szCs w:val="22"/>
        </w:rPr>
      </w:pPr>
    </w:p>
    <w:p w:rsidR="009A23C2" w:rsidRPr="009A23C2" w:rsidRDefault="00971B87" w:rsidP="009A23C2">
      <w:pPr>
        <w:rPr>
          <w:rFonts w:cs="Tahoma"/>
          <w:b/>
          <w:smallCaps/>
          <w:sz w:val="22"/>
          <w:szCs w:val="22"/>
          <w:u w:val="thick"/>
        </w:rPr>
      </w:pPr>
      <w:r>
        <w:rPr>
          <w:rFonts w:cs="Tahoma"/>
          <w:b/>
          <w:smallCaps/>
          <w:sz w:val="22"/>
          <w:szCs w:val="22"/>
        </w:rPr>
        <w:t>5.1</w:t>
      </w:r>
      <w:r w:rsidR="0071079C">
        <w:rPr>
          <w:rFonts w:cs="Tahoma"/>
          <w:b/>
          <w:smallCaps/>
          <w:sz w:val="22"/>
          <w:szCs w:val="22"/>
        </w:rPr>
        <w:t>4</w:t>
      </w:r>
      <w:r>
        <w:rPr>
          <w:rFonts w:cs="Tahoma"/>
          <w:b/>
          <w:smallCaps/>
          <w:sz w:val="22"/>
          <w:szCs w:val="22"/>
        </w:rPr>
        <w:t>.</w:t>
      </w:r>
      <w:r w:rsidR="009A23C2" w:rsidRPr="009A23C2">
        <w:rPr>
          <w:rFonts w:cs="Tahoma"/>
          <w:b/>
          <w:smallCaps/>
          <w:sz w:val="22"/>
          <w:szCs w:val="22"/>
        </w:rPr>
        <w:t xml:space="preserve">     </w:t>
      </w:r>
      <w:r w:rsidR="009A23C2" w:rsidRPr="009A23C2">
        <w:rPr>
          <w:rFonts w:cs="Tahoma"/>
          <w:b/>
          <w:smallCaps/>
          <w:sz w:val="22"/>
          <w:szCs w:val="22"/>
          <w:u w:val="thick"/>
        </w:rPr>
        <w:t>Pozostałe wymagania formalne oraz  inne wymagania:</w:t>
      </w:r>
    </w:p>
    <w:p w:rsidR="009A23C2" w:rsidRPr="009A23C2" w:rsidRDefault="009A23C2" w:rsidP="009A23C2">
      <w:pPr>
        <w:rPr>
          <w:rFonts w:cs="Tahoma"/>
          <w:b/>
          <w:smallCaps/>
          <w:sz w:val="22"/>
          <w:szCs w:val="22"/>
        </w:rPr>
      </w:pPr>
    </w:p>
    <w:p w:rsidR="009A23C2" w:rsidRPr="009A23C2" w:rsidRDefault="00971B87" w:rsidP="00C15B53">
      <w:pPr>
        <w:spacing w:line="240" w:lineRule="auto"/>
        <w:ind w:left="708" w:hanging="708"/>
        <w:jc w:val="both"/>
        <w:rPr>
          <w:rFonts w:cs="Tahoma"/>
          <w:sz w:val="22"/>
          <w:szCs w:val="22"/>
        </w:rPr>
      </w:pPr>
      <w:r>
        <w:rPr>
          <w:rFonts w:cs="Tahoma"/>
          <w:sz w:val="22"/>
          <w:szCs w:val="22"/>
        </w:rPr>
        <w:t>5.1</w:t>
      </w:r>
      <w:r w:rsidR="0071079C">
        <w:rPr>
          <w:rFonts w:cs="Tahoma"/>
          <w:sz w:val="22"/>
          <w:szCs w:val="22"/>
        </w:rPr>
        <w:t>4</w:t>
      </w:r>
      <w:r>
        <w:rPr>
          <w:rFonts w:cs="Tahoma"/>
          <w:sz w:val="22"/>
          <w:szCs w:val="22"/>
        </w:rPr>
        <w:t>.1.</w:t>
      </w:r>
      <w:r w:rsidR="0071079C">
        <w:rPr>
          <w:rFonts w:cs="Tahoma"/>
          <w:sz w:val="22"/>
          <w:szCs w:val="22"/>
        </w:rPr>
        <w:t xml:space="preserve"> </w:t>
      </w:r>
      <w:r w:rsidR="009A23C2" w:rsidRPr="009A23C2">
        <w:rPr>
          <w:rFonts w:cs="Tahoma"/>
          <w:sz w:val="22"/>
          <w:szCs w:val="22"/>
        </w:rPr>
        <w:t xml:space="preserve">Wykonawca zobowiązany jest  w dniu podpisania umowy oraz przez cały okres, tj. do  dnia </w:t>
      </w:r>
      <w:r w:rsidR="009A23C2" w:rsidRPr="006E2840">
        <w:rPr>
          <w:rFonts w:cs="Tahoma"/>
          <w:sz w:val="22"/>
          <w:szCs w:val="22"/>
        </w:rPr>
        <w:t>31.12.202</w:t>
      </w:r>
      <w:r w:rsidR="00B268D1" w:rsidRPr="006E2840">
        <w:rPr>
          <w:rFonts w:cs="Tahoma"/>
          <w:sz w:val="22"/>
          <w:szCs w:val="22"/>
        </w:rPr>
        <w:t>3</w:t>
      </w:r>
      <w:r w:rsidR="009A23C2" w:rsidRPr="006E2840">
        <w:rPr>
          <w:rFonts w:cs="Tahoma"/>
          <w:sz w:val="22"/>
          <w:szCs w:val="22"/>
        </w:rPr>
        <w:t xml:space="preserve"> r.</w:t>
      </w:r>
      <w:r w:rsidR="009A23C2" w:rsidRPr="009A23C2">
        <w:rPr>
          <w:rFonts w:cs="Tahoma"/>
          <w:sz w:val="22"/>
          <w:szCs w:val="22"/>
        </w:rPr>
        <w:t xml:space="preserve"> spełniać następujące wymagania:</w:t>
      </w:r>
    </w:p>
    <w:p w:rsidR="009A23C2" w:rsidRPr="009A23C2" w:rsidRDefault="009A23C2" w:rsidP="009A23C2">
      <w:pPr>
        <w:spacing w:line="240" w:lineRule="auto"/>
        <w:ind w:left="1843" w:hanging="425"/>
        <w:jc w:val="both"/>
        <w:rPr>
          <w:rFonts w:cs="Tahoma"/>
          <w:sz w:val="22"/>
          <w:szCs w:val="22"/>
        </w:rPr>
      </w:pPr>
      <w:r w:rsidRPr="009A23C2">
        <w:rPr>
          <w:rFonts w:cs="Tahoma"/>
          <w:sz w:val="22"/>
          <w:szCs w:val="22"/>
        </w:rPr>
        <w:t xml:space="preserve">a) </w:t>
      </w:r>
      <w:r w:rsidRPr="009A23C2">
        <w:rPr>
          <w:rFonts w:cs="Tahoma"/>
          <w:sz w:val="22"/>
          <w:szCs w:val="22"/>
        </w:rPr>
        <w:tab/>
        <w:t>posiadać wpis do rejestru działalności regulowanej, o której mowa w art. 9b i 9c ustawy z dnia 13   września 1996 r. o utrzymaniu czystości i porządku w gminach, prowadzonego przez Wójta Gminy Wiązownica, w zakresie objętym przedmiotem zamówienia,</w:t>
      </w:r>
    </w:p>
    <w:p w:rsidR="009A23C2" w:rsidRPr="009A23C2" w:rsidRDefault="009A23C2" w:rsidP="009A23C2">
      <w:pPr>
        <w:spacing w:line="240" w:lineRule="auto"/>
        <w:ind w:left="708" w:firstLine="708"/>
        <w:jc w:val="both"/>
        <w:rPr>
          <w:rFonts w:cs="Tahoma"/>
          <w:sz w:val="22"/>
          <w:szCs w:val="22"/>
        </w:rPr>
      </w:pPr>
      <w:r w:rsidRPr="009A23C2">
        <w:rPr>
          <w:rFonts w:cs="Tahoma"/>
          <w:sz w:val="22"/>
          <w:szCs w:val="22"/>
        </w:rPr>
        <w:t>b)    zezwolenie na transport odpadów objętych przedmiotem zamówienia,</w:t>
      </w:r>
    </w:p>
    <w:p w:rsidR="009A23C2" w:rsidRPr="009A23C2" w:rsidRDefault="009A23C2" w:rsidP="009A23C2">
      <w:pPr>
        <w:spacing w:line="240" w:lineRule="auto"/>
        <w:ind w:left="1843" w:hanging="425"/>
        <w:jc w:val="both"/>
        <w:rPr>
          <w:rFonts w:cs="Tahoma"/>
          <w:sz w:val="22"/>
          <w:szCs w:val="22"/>
        </w:rPr>
      </w:pPr>
      <w:r w:rsidRPr="009A23C2">
        <w:rPr>
          <w:rFonts w:cs="Tahoma"/>
          <w:sz w:val="22"/>
          <w:szCs w:val="22"/>
        </w:rPr>
        <w:t xml:space="preserve">c) </w:t>
      </w:r>
      <w:r w:rsidRPr="009A23C2">
        <w:rPr>
          <w:rFonts w:cs="Tahoma"/>
          <w:sz w:val="22"/>
          <w:szCs w:val="22"/>
        </w:rPr>
        <w:tab/>
        <w:t>posiadać zawartą umowę z Regionalną Instalacją Przetwarzania Odpadów Komunalnych na przyjmowanie zmieszanych odpadów komunalnych, odpadów zielonych oraz pozostałości z sortowania odpadów komunalnych przeznaczonych do składowania,</w:t>
      </w:r>
    </w:p>
    <w:p w:rsidR="009A23C2" w:rsidRPr="009A23C2" w:rsidRDefault="009A23C2" w:rsidP="009A23C2">
      <w:pPr>
        <w:spacing w:line="240" w:lineRule="auto"/>
        <w:ind w:left="1843" w:hanging="425"/>
        <w:jc w:val="both"/>
        <w:rPr>
          <w:rFonts w:cs="Tahoma"/>
          <w:sz w:val="22"/>
          <w:szCs w:val="22"/>
        </w:rPr>
      </w:pPr>
      <w:r w:rsidRPr="009A23C2">
        <w:rPr>
          <w:rFonts w:cs="Tahoma"/>
          <w:sz w:val="22"/>
          <w:szCs w:val="22"/>
        </w:rPr>
        <w:t xml:space="preserve">d) </w:t>
      </w:r>
      <w:r w:rsidRPr="009A23C2">
        <w:rPr>
          <w:rFonts w:cs="Tahoma"/>
          <w:sz w:val="22"/>
          <w:szCs w:val="22"/>
        </w:rPr>
        <w:tab/>
        <w:t xml:space="preserve">Wykonawca zobowiązany jest do posiadania przez cały okres obowiązywania umowy polisy  ubezpieczenia odpowiedzialności cywilnej z tytułu prowadzonej działalności gospodarczej. </w:t>
      </w:r>
    </w:p>
    <w:p w:rsidR="009A23C2" w:rsidRPr="009A23C2" w:rsidRDefault="009A23C2" w:rsidP="009A23C2">
      <w:pPr>
        <w:spacing w:line="240" w:lineRule="auto"/>
        <w:ind w:left="1843" w:hanging="425"/>
        <w:jc w:val="both"/>
        <w:rPr>
          <w:rFonts w:cs="Tahoma"/>
          <w:sz w:val="22"/>
          <w:szCs w:val="22"/>
        </w:rPr>
      </w:pPr>
      <w:r w:rsidRPr="009A23C2">
        <w:rPr>
          <w:rFonts w:cs="Tahoma"/>
          <w:sz w:val="22"/>
          <w:szCs w:val="22"/>
        </w:rPr>
        <w:t>e) Wykonawca zobowiązany jest do niezwłocznego zawiadomienia Zamawiającego o okolicznościach uniemożliwiających prawidłową realizację usługi,</w:t>
      </w:r>
    </w:p>
    <w:p w:rsidR="009A23C2" w:rsidRPr="009A23C2" w:rsidRDefault="009A23C2" w:rsidP="009A23C2">
      <w:pPr>
        <w:spacing w:line="240" w:lineRule="auto"/>
        <w:ind w:left="1843" w:hanging="425"/>
        <w:jc w:val="both"/>
        <w:rPr>
          <w:rFonts w:cs="Tahoma"/>
          <w:sz w:val="22"/>
          <w:szCs w:val="22"/>
        </w:rPr>
      </w:pPr>
      <w:r w:rsidRPr="009A23C2">
        <w:rPr>
          <w:rFonts w:cs="Tahoma"/>
          <w:sz w:val="22"/>
          <w:szCs w:val="22"/>
        </w:rPr>
        <w:t xml:space="preserve">f) </w:t>
      </w:r>
      <w:r w:rsidRPr="009A23C2">
        <w:rPr>
          <w:rFonts w:cs="Tahoma"/>
          <w:sz w:val="22"/>
          <w:szCs w:val="22"/>
        </w:rPr>
        <w:tab/>
        <w:t>Wykonawca wyznaczy koordynatora, z którym Zamawiający będzie  się kontaktował bezpośrednio w sprawach dotyczących realizacji przedmiotu umowy – w dni powszednie  w godz. 7.30 – 14.00</w:t>
      </w:r>
    </w:p>
    <w:p w:rsidR="009A23C2" w:rsidRPr="009A23C2" w:rsidRDefault="009A23C2" w:rsidP="009A23C2">
      <w:pPr>
        <w:spacing w:line="240" w:lineRule="auto"/>
        <w:ind w:left="1843" w:hanging="427"/>
        <w:jc w:val="both"/>
        <w:rPr>
          <w:rFonts w:cs="Tahoma"/>
          <w:sz w:val="22"/>
          <w:szCs w:val="22"/>
        </w:rPr>
      </w:pPr>
      <w:r w:rsidRPr="009A23C2">
        <w:rPr>
          <w:rFonts w:cs="Tahoma"/>
          <w:sz w:val="22"/>
          <w:szCs w:val="22"/>
        </w:rPr>
        <w:t xml:space="preserve">g) </w:t>
      </w:r>
      <w:r w:rsidRPr="009A23C2">
        <w:rPr>
          <w:rFonts w:cs="Tahoma"/>
          <w:sz w:val="22"/>
          <w:szCs w:val="22"/>
        </w:rPr>
        <w:tab/>
        <w:t xml:space="preserve">Wykonawca ponosi odpowiedzialność za wszelkie szkody powstałe </w:t>
      </w:r>
      <w:r w:rsidR="00886194">
        <w:rPr>
          <w:rFonts w:cs="Tahoma"/>
          <w:sz w:val="22"/>
          <w:szCs w:val="22"/>
        </w:rPr>
        <w:t xml:space="preserve">                  </w:t>
      </w:r>
      <w:r w:rsidRPr="009A23C2">
        <w:rPr>
          <w:rFonts w:cs="Tahoma"/>
          <w:sz w:val="22"/>
          <w:szCs w:val="22"/>
        </w:rPr>
        <w:t>w wyniku realizacji umowy na zasadach określonych w Kodeksie Cywilnym.</w:t>
      </w:r>
    </w:p>
    <w:p w:rsidR="009A23C2" w:rsidRPr="009A23C2" w:rsidRDefault="009A23C2" w:rsidP="009A23C2">
      <w:pPr>
        <w:widowControl w:val="0"/>
        <w:autoSpaceDE w:val="0"/>
        <w:autoSpaceDN w:val="0"/>
        <w:adjustRightInd w:val="0"/>
        <w:spacing w:line="240" w:lineRule="auto"/>
        <w:ind w:left="1843" w:hanging="427"/>
        <w:jc w:val="both"/>
        <w:rPr>
          <w:rFonts w:eastAsia="ArialMT" w:cs="Tahoma"/>
          <w:sz w:val="22"/>
          <w:szCs w:val="22"/>
        </w:rPr>
      </w:pPr>
      <w:r w:rsidRPr="009A23C2">
        <w:rPr>
          <w:rFonts w:eastAsia="ArialMT" w:cs="Tahoma"/>
          <w:sz w:val="22"/>
          <w:szCs w:val="22"/>
        </w:rPr>
        <w:t xml:space="preserve">h) </w:t>
      </w:r>
      <w:r w:rsidRPr="009A23C2">
        <w:rPr>
          <w:rFonts w:eastAsia="ArialMT" w:cs="Tahoma"/>
          <w:sz w:val="22"/>
          <w:szCs w:val="22"/>
        </w:rPr>
        <w:tab/>
        <w:t xml:space="preserve">bazą magazynowo - transportową usytuowaną w gminie Wiązownica lub </w:t>
      </w:r>
      <w:r w:rsidR="00886194">
        <w:rPr>
          <w:rFonts w:eastAsia="ArialMT" w:cs="Tahoma"/>
          <w:sz w:val="22"/>
          <w:szCs w:val="22"/>
        </w:rPr>
        <w:t xml:space="preserve">         </w:t>
      </w:r>
      <w:r w:rsidRPr="009A23C2">
        <w:rPr>
          <w:rFonts w:eastAsia="ArialMT" w:cs="Tahoma"/>
          <w:sz w:val="22"/>
          <w:szCs w:val="22"/>
        </w:rPr>
        <w:t xml:space="preserve">w odległości nie większej niż </w:t>
      </w:r>
      <w:smartTag w:uri="urn:schemas-microsoft-com:office:smarttags" w:element="metricconverter">
        <w:smartTagPr>
          <w:attr w:name="ProductID" w:val="50 km"/>
        </w:smartTagPr>
        <w:r w:rsidRPr="009A23C2">
          <w:rPr>
            <w:rFonts w:eastAsia="ArialMT" w:cs="Tahoma"/>
            <w:sz w:val="22"/>
            <w:szCs w:val="22"/>
          </w:rPr>
          <w:t>50 km</w:t>
        </w:r>
      </w:smartTag>
      <w:r w:rsidRPr="009A23C2">
        <w:rPr>
          <w:rFonts w:eastAsia="ArialMT" w:cs="Tahoma"/>
          <w:sz w:val="22"/>
          <w:szCs w:val="22"/>
        </w:rPr>
        <w:t xml:space="preserve"> od granicy gminy Wiązownica na terenie, do którego posiada lub będzie posiadał tytuł prawny; </w:t>
      </w:r>
    </w:p>
    <w:p w:rsidR="009A23C2" w:rsidRPr="009A23C2" w:rsidRDefault="009A23C2" w:rsidP="009A23C2">
      <w:pPr>
        <w:widowControl w:val="0"/>
        <w:autoSpaceDE w:val="0"/>
        <w:autoSpaceDN w:val="0"/>
        <w:adjustRightInd w:val="0"/>
        <w:spacing w:line="240" w:lineRule="auto"/>
        <w:ind w:left="1843" w:hanging="425"/>
        <w:jc w:val="both"/>
        <w:rPr>
          <w:rFonts w:eastAsia="ArialMT" w:cs="Tahoma"/>
          <w:sz w:val="22"/>
          <w:szCs w:val="22"/>
        </w:rPr>
      </w:pPr>
      <w:r w:rsidRPr="009A23C2">
        <w:rPr>
          <w:rFonts w:eastAsia="ArialMT" w:cs="Tahoma"/>
          <w:sz w:val="22"/>
          <w:szCs w:val="22"/>
        </w:rPr>
        <w:t xml:space="preserve">i) </w:t>
      </w:r>
      <w:r w:rsidRPr="009A23C2">
        <w:rPr>
          <w:rFonts w:eastAsia="ArialMT" w:cs="Tahoma"/>
          <w:sz w:val="22"/>
          <w:szCs w:val="22"/>
        </w:rPr>
        <w:tab/>
        <w:t xml:space="preserve">teren bazy magazynowo - transportowej winien być zabezpieczony w sposób uniemożliwiający wstęp osobom trzecim; </w:t>
      </w:r>
    </w:p>
    <w:p w:rsidR="009A23C2" w:rsidRPr="009A23C2" w:rsidRDefault="009A23C2" w:rsidP="009A23C2">
      <w:pPr>
        <w:widowControl w:val="0"/>
        <w:autoSpaceDE w:val="0"/>
        <w:autoSpaceDN w:val="0"/>
        <w:adjustRightInd w:val="0"/>
        <w:spacing w:line="240" w:lineRule="auto"/>
        <w:ind w:left="1843" w:hanging="427"/>
        <w:jc w:val="both"/>
        <w:rPr>
          <w:rFonts w:eastAsia="ArialMT" w:cs="Tahoma"/>
          <w:sz w:val="22"/>
          <w:szCs w:val="22"/>
        </w:rPr>
      </w:pPr>
      <w:r w:rsidRPr="009A23C2">
        <w:rPr>
          <w:rFonts w:eastAsia="ArialMT" w:cs="Tahoma"/>
          <w:sz w:val="22"/>
          <w:szCs w:val="22"/>
        </w:rPr>
        <w:t xml:space="preserve">j) </w:t>
      </w:r>
      <w:r w:rsidRPr="009A23C2">
        <w:rPr>
          <w:rFonts w:eastAsia="ArialMT" w:cs="Tahoma"/>
          <w:sz w:val="22"/>
          <w:szCs w:val="22"/>
        </w:rPr>
        <w:tab/>
        <w:t xml:space="preserve">miejsce do parkowania pojazdów winno być zabezpieczone przed emisją zanieczyszczeń do gruntu; </w:t>
      </w:r>
    </w:p>
    <w:p w:rsidR="009A23C2" w:rsidRDefault="009A23C2" w:rsidP="008659B1">
      <w:pPr>
        <w:widowControl w:val="0"/>
        <w:autoSpaceDE w:val="0"/>
        <w:autoSpaceDN w:val="0"/>
        <w:adjustRightInd w:val="0"/>
        <w:spacing w:line="240" w:lineRule="auto"/>
        <w:ind w:left="1843" w:hanging="425"/>
        <w:jc w:val="both"/>
        <w:rPr>
          <w:rFonts w:eastAsia="ArialMT" w:cs="Tahoma"/>
          <w:sz w:val="22"/>
          <w:szCs w:val="22"/>
        </w:rPr>
      </w:pPr>
      <w:r w:rsidRPr="009A23C2">
        <w:rPr>
          <w:rFonts w:eastAsia="ArialMT" w:cs="Tahoma"/>
          <w:sz w:val="22"/>
          <w:szCs w:val="22"/>
        </w:rPr>
        <w:t xml:space="preserve">k) </w:t>
      </w:r>
      <w:r w:rsidRPr="009A23C2">
        <w:rPr>
          <w:rFonts w:eastAsia="ArialMT" w:cs="Tahoma"/>
          <w:sz w:val="22"/>
          <w:szCs w:val="22"/>
        </w:rPr>
        <w:tab/>
        <w:t>baza ta musi być wyposażona w urządzenia do gromadzenia selektywnie zebranych odpadów komunalnych przed transportem do miejsc przetwarzania,</w:t>
      </w:r>
    </w:p>
    <w:p w:rsidR="009736E4" w:rsidRPr="009A23C2" w:rsidRDefault="009736E4" w:rsidP="008659B1">
      <w:pPr>
        <w:widowControl w:val="0"/>
        <w:autoSpaceDE w:val="0"/>
        <w:autoSpaceDN w:val="0"/>
        <w:adjustRightInd w:val="0"/>
        <w:spacing w:line="240" w:lineRule="auto"/>
        <w:ind w:left="1843" w:hanging="425"/>
        <w:jc w:val="both"/>
        <w:rPr>
          <w:rFonts w:eastAsia="ArialMT" w:cs="Tahoma"/>
          <w:sz w:val="22"/>
          <w:szCs w:val="22"/>
        </w:rPr>
      </w:pPr>
    </w:p>
    <w:p w:rsidR="009A23C2" w:rsidRPr="009A23C2" w:rsidRDefault="00C15B53" w:rsidP="009A23C2">
      <w:pPr>
        <w:tabs>
          <w:tab w:val="left" w:pos="360"/>
        </w:tabs>
        <w:spacing w:line="100" w:lineRule="atLeast"/>
        <w:jc w:val="both"/>
        <w:rPr>
          <w:rFonts w:cs="Tahoma"/>
          <w:b/>
          <w:smallCaps/>
          <w:sz w:val="22"/>
          <w:szCs w:val="22"/>
          <w:u w:val="thick"/>
        </w:rPr>
      </w:pPr>
      <w:r>
        <w:rPr>
          <w:rFonts w:cs="Tahoma"/>
          <w:b/>
          <w:smallCaps/>
          <w:sz w:val="22"/>
          <w:szCs w:val="22"/>
        </w:rPr>
        <w:lastRenderedPageBreak/>
        <w:t>5.1</w:t>
      </w:r>
      <w:r w:rsidR="0071079C">
        <w:rPr>
          <w:rFonts w:cs="Tahoma"/>
          <w:b/>
          <w:smallCaps/>
          <w:sz w:val="22"/>
          <w:szCs w:val="22"/>
        </w:rPr>
        <w:t>5</w:t>
      </w:r>
      <w:r>
        <w:rPr>
          <w:rFonts w:cs="Tahoma"/>
          <w:b/>
          <w:smallCaps/>
          <w:sz w:val="22"/>
          <w:szCs w:val="22"/>
        </w:rPr>
        <w:t>.</w:t>
      </w:r>
      <w:r w:rsidR="009A23C2" w:rsidRPr="009A23C2">
        <w:rPr>
          <w:rFonts w:cs="Tahoma"/>
          <w:b/>
          <w:smallCaps/>
          <w:sz w:val="22"/>
          <w:szCs w:val="22"/>
        </w:rPr>
        <w:t xml:space="preserve">     </w:t>
      </w:r>
      <w:r w:rsidR="009A23C2" w:rsidRPr="009A23C2">
        <w:rPr>
          <w:rFonts w:cs="Tahoma"/>
          <w:b/>
          <w:smallCaps/>
          <w:sz w:val="22"/>
          <w:szCs w:val="22"/>
          <w:u w:val="thick"/>
        </w:rPr>
        <w:t>Informacje  przekazane przez zamawiającego do sporządzania  oferty</w:t>
      </w:r>
      <w:r w:rsidR="009A23C2" w:rsidRPr="009A23C2">
        <w:rPr>
          <w:rFonts w:cs="Tahoma"/>
          <w:b/>
          <w:smallCaps/>
          <w:sz w:val="22"/>
          <w:szCs w:val="22"/>
        </w:rPr>
        <w:t xml:space="preserve"> </w:t>
      </w:r>
      <w:r w:rsidR="009A23C2" w:rsidRPr="009A23C2">
        <w:rPr>
          <w:rFonts w:cs="Tahoma"/>
          <w:b/>
          <w:smallCaps/>
          <w:sz w:val="22"/>
          <w:szCs w:val="22"/>
          <w:u w:val="thick"/>
        </w:rPr>
        <w:t>przetargowej</w:t>
      </w:r>
    </w:p>
    <w:p w:rsidR="009A23C2" w:rsidRPr="009A23C2" w:rsidRDefault="009A23C2" w:rsidP="009A23C2">
      <w:pPr>
        <w:tabs>
          <w:tab w:val="left" w:pos="360"/>
        </w:tabs>
        <w:spacing w:line="100" w:lineRule="atLeast"/>
        <w:jc w:val="both"/>
        <w:rPr>
          <w:rFonts w:cs="Tahoma"/>
          <w:b/>
          <w:smallCaps/>
          <w:sz w:val="22"/>
          <w:szCs w:val="22"/>
        </w:rPr>
      </w:pPr>
    </w:p>
    <w:p w:rsidR="009A23C2" w:rsidRPr="009A23C2" w:rsidRDefault="00C15B53" w:rsidP="00886194">
      <w:pPr>
        <w:spacing w:line="20" w:lineRule="atLeast"/>
        <w:ind w:left="708" w:hanging="708"/>
        <w:jc w:val="both"/>
        <w:rPr>
          <w:rFonts w:cs="Tahoma"/>
          <w:sz w:val="22"/>
          <w:szCs w:val="22"/>
        </w:rPr>
      </w:pPr>
      <w:r>
        <w:rPr>
          <w:rFonts w:cs="Tahoma"/>
          <w:sz w:val="22"/>
          <w:szCs w:val="22"/>
        </w:rPr>
        <w:t>5.1</w:t>
      </w:r>
      <w:r w:rsidR="0071079C">
        <w:rPr>
          <w:rFonts w:cs="Tahoma"/>
          <w:sz w:val="22"/>
          <w:szCs w:val="22"/>
        </w:rPr>
        <w:t>5</w:t>
      </w:r>
      <w:r>
        <w:rPr>
          <w:rFonts w:cs="Tahoma"/>
          <w:sz w:val="22"/>
          <w:szCs w:val="22"/>
        </w:rPr>
        <w:t>.1.</w:t>
      </w:r>
      <w:r w:rsidR="009A23C2" w:rsidRPr="009A23C2">
        <w:rPr>
          <w:rFonts w:cs="Tahoma"/>
          <w:sz w:val="22"/>
          <w:szCs w:val="22"/>
        </w:rPr>
        <w:t>W celu sporządzenia oferty zamawiający  podaje szacunkową ilość odpadów   wytworzon</w:t>
      </w:r>
      <w:r w:rsidR="006E2840">
        <w:rPr>
          <w:rFonts w:cs="Tahoma"/>
          <w:sz w:val="22"/>
          <w:szCs w:val="22"/>
        </w:rPr>
        <w:t>ych na terenie gminy Wiązownica</w:t>
      </w:r>
      <w:r w:rsidR="009A23C2" w:rsidRPr="009A23C2">
        <w:rPr>
          <w:rFonts w:cs="Tahoma"/>
          <w:sz w:val="22"/>
          <w:szCs w:val="22"/>
        </w:rPr>
        <w:t>, wynikającą z prz</w:t>
      </w:r>
      <w:r w:rsidR="009736E4">
        <w:rPr>
          <w:rFonts w:cs="Tahoma"/>
          <w:sz w:val="22"/>
          <w:szCs w:val="22"/>
        </w:rPr>
        <w:t>ekazanych sprawozdań za rok 2021</w:t>
      </w:r>
      <w:r w:rsidR="009A23C2" w:rsidRPr="009A23C2">
        <w:rPr>
          <w:rFonts w:cs="Tahoma"/>
          <w:sz w:val="22"/>
          <w:szCs w:val="22"/>
        </w:rPr>
        <w:t xml:space="preserve"> r.   </w:t>
      </w:r>
    </w:p>
    <w:p w:rsidR="009A23C2" w:rsidRDefault="009736E4" w:rsidP="00886194">
      <w:pPr>
        <w:suppressAutoHyphens/>
        <w:spacing w:line="20" w:lineRule="atLeast"/>
        <w:ind w:left="993" w:hanging="284"/>
        <w:jc w:val="both"/>
        <w:rPr>
          <w:rFonts w:eastAsia="Times New Roman" w:cs="Tahoma"/>
          <w:bCs/>
          <w:sz w:val="22"/>
          <w:szCs w:val="22"/>
          <w:lang w:eastAsia="pl-PL"/>
        </w:rPr>
      </w:pPr>
      <w:r>
        <w:rPr>
          <w:rFonts w:cs="Tahoma"/>
          <w:sz w:val="22"/>
          <w:szCs w:val="22"/>
        </w:rPr>
        <w:t>-</w:t>
      </w:r>
      <w:r>
        <w:rPr>
          <w:rFonts w:cs="Tahoma"/>
          <w:sz w:val="22"/>
          <w:szCs w:val="22"/>
        </w:rPr>
        <w:tab/>
      </w:r>
      <w:r>
        <w:rPr>
          <w:rFonts w:eastAsia="Times New Roman" w:cs="Tahoma"/>
          <w:bCs/>
          <w:sz w:val="22"/>
          <w:szCs w:val="22"/>
          <w:lang w:eastAsia="pl-PL"/>
        </w:rPr>
        <w:t>m</w:t>
      </w:r>
      <w:r w:rsidR="009A23C2" w:rsidRPr="009A23C2">
        <w:rPr>
          <w:rFonts w:eastAsia="Times New Roman" w:cs="Tahoma"/>
          <w:bCs/>
          <w:sz w:val="22"/>
          <w:szCs w:val="22"/>
          <w:lang w:eastAsia="pl-PL"/>
        </w:rPr>
        <w:t>asa odpad</w:t>
      </w:r>
      <w:r>
        <w:rPr>
          <w:rFonts w:eastAsia="Times New Roman" w:cs="Tahoma"/>
          <w:bCs/>
          <w:sz w:val="22"/>
          <w:szCs w:val="22"/>
          <w:lang w:eastAsia="pl-PL"/>
        </w:rPr>
        <w:t>ów komunalnych wytworzona w 2021</w:t>
      </w:r>
      <w:r w:rsidR="009A23C2" w:rsidRPr="009A23C2">
        <w:rPr>
          <w:rFonts w:eastAsia="Times New Roman" w:cs="Tahoma"/>
          <w:bCs/>
          <w:sz w:val="22"/>
          <w:szCs w:val="22"/>
          <w:lang w:eastAsia="pl-PL"/>
        </w:rPr>
        <w:t xml:space="preserve"> r.  w  nieruchomościac</w:t>
      </w:r>
      <w:r w:rsidR="00A667AE">
        <w:rPr>
          <w:rFonts w:eastAsia="Times New Roman" w:cs="Tahoma"/>
          <w:bCs/>
          <w:sz w:val="22"/>
          <w:szCs w:val="22"/>
          <w:lang w:eastAsia="pl-PL"/>
        </w:rPr>
        <w:t xml:space="preserve">h       </w:t>
      </w:r>
      <w:r>
        <w:rPr>
          <w:rFonts w:eastAsia="Times New Roman" w:cs="Tahoma"/>
          <w:bCs/>
          <w:sz w:val="22"/>
          <w:szCs w:val="22"/>
          <w:lang w:eastAsia="pl-PL"/>
        </w:rPr>
        <w:t>zamieszkałych – 1 932,96</w:t>
      </w:r>
      <w:r w:rsidR="00A667AE">
        <w:rPr>
          <w:rFonts w:eastAsia="Times New Roman" w:cs="Tahoma"/>
          <w:bCs/>
          <w:sz w:val="22"/>
          <w:szCs w:val="22"/>
          <w:lang w:eastAsia="pl-PL"/>
        </w:rPr>
        <w:t xml:space="preserve"> Mg</w:t>
      </w:r>
    </w:p>
    <w:p w:rsidR="0028348A" w:rsidRPr="009A23C2" w:rsidRDefault="0028348A" w:rsidP="00886194">
      <w:pPr>
        <w:suppressAutoHyphens/>
        <w:spacing w:line="20" w:lineRule="atLeast"/>
        <w:ind w:left="993" w:hanging="284"/>
        <w:jc w:val="both"/>
        <w:rPr>
          <w:rFonts w:eastAsia="Times New Roman" w:cs="Tahoma"/>
          <w:bCs/>
          <w:sz w:val="22"/>
          <w:szCs w:val="22"/>
          <w:lang w:eastAsia="pl-PL"/>
        </w:rPr>
      </w:pPr>
      <w:r>
        <w:rPr>
          <w:rFonts w:eastAsia="Times New Roman" w:cs="Tahoma"/>
          <w:bCs/>
          <w:sz w:val="22"/>
          <w:szCs w:val="22"/>
          <w:lang w:eastAsia="pl-PL"/>
        </w:rPr>
        <w:t>-</w:t>
      </w:r>
      <w:r>
        <w:rPr>
          <w:rFonts w:eastAsia="Times New Roman" w:cs="Tahoma"/>
          <w:bCs/>
          <w:sz w:val="22"/>
          <w:szCs w:val="22"/>
          <w:lang w:eastAsia="pl-PL"/>
        </w:rPr>
        <w:tab/>
        <w:t>m</w:t>
      </w:r>
      <w:r w:rsidRPr="009A23C2">
        <w:rPr>
          <w:rFonts w:eastAsia="Times New Roman" w:cs="Tahoma"/>
          <w:bCs/>
          <w:sz w:val="22"/>
          <w:szCs w:val="22"/>
          <w:lang w:eastAsia="pl-PL"/>
        </w:rPr>
        <w:t>asa odpad</w:t>
      </w:r>
      <w:r>
        <w:rPr>
          <w:rFonts w:eastAsia="Times New Roman" w:cs="Tahoma"/>
          <w:bCs/>
          <w:sz w:val="22"/>
          <w:szCs w:val="22"/>
          <w:lang w:eastAsia="pl-PL"/>
        </w:rPr>
        <w:t>ów komunalnych wytworzona w 2021</w:t>
      </w:r>
      <w:r w:rsidRPr="009A23C2">
        <w:rPr>
          <w:rFonts w:eastAsia="Times New Roman" w:cs="Tahoma"/>
          <w:bCs/>
          <w:sz w:val="22"/>
          <w:szCs w:val="22"/>
          <w:lang w:eastAsia="pl-PL"/>
        </w:rPr>
        <w:t xml:space="preserve"> r.  w  nieruchomościac</w:t>
      </w:r>
      <w:r>
        <w:rPr>
          <w:rFonts w:eastAsia="Times New Roman" w:cs="Tahoma"/>
          <w:bCs/>
          <w:sz w:val="22"/>
          <w:szCs w:val="22"/>
          <w:lang w:eastAsia="pl-PL"/>
        </w:rPr>
        <w:t xml:space="preserve">h   </w:t>
      </w:r>
      <w:r w:rsidR="00302A2B">
        <w:rPr>
          <w:rFonts w:eastAsia="Times New Roman" w:cs="Tahoma"/>
          <w:bCs/>
          <w:sz w:val="22"/>
          <w:szCs w:val="22"/>
          <w:lang w:eastAsia="pl-PL"/>
        </w:rPr>
        <w:t xml:space="preserve">    niezamieszkałych – 80,64 Mg</w:t>
      </w:r>
    </w:p>
    <w:p w:rsidR="009A23C2" w:rsidRDefault="009A23C2" w:rsidP="00886194">
      <w:pPr>
        <w:spacing w:line="20" w:lineRule="atLeast"/>
        <w:ind w:left="978" w:hanging="270"/>
        <w:jc w:val="both"/>
        <w:rPr>
          <w:rFonts w:eastAsia="Times New Roman" w:cs="Tahoma"/>
          <w:bCs/>
          <w:sz w:val="22"/>
          <w:szCs w:val="22"/>
          <w:lang w:eastAsia="pl-PL"/>
        </w:rPr>
      </w:pPr>
      <w:r w:rsidRPr="009A23C2">
        <w:rPr>
          <w:rFonts w:cs="Tahoma"/>
          <w:sz w:val="22"/>
          <w:szCs w:val="22"/>
        </w:rPr>
        <w:t xml:space="preserve">- </w:t>
      </w:r>
      <w:r w:rsidR="009736E4">
        <w:rPr>
          <w:rFonts w:cs="Tahoma"/>
          <w:sz w:val="22"/>
          <w:szCs w:val="22"/>
        </w:rPr>
        <w:tab/>
      </w:r>
      <w:r w:rsidRPr="009A23C2">
        <w:rPr>
          <w:rFonts w:cs="Tahoma"/>
          <w:sz w:val="22"/>
          <w:szCs w:val="22"/>
        </w:rPr>
        <w:t>masa odpadó</w:t>
      </w:r>
      <w:r w:rsidR="0028348A">
        <w:rPr>
          <w:rFonts w:cs="Tahoma"/>
          <w:sz w:val="22"/>
          <w:szCs w:val="22"/>
        </w:rPr>
        <w:t>w komunalnych  wytworzonych w okresie styczeń - wrzesień 2022 r.        w nieruchomościach zamieszkałych – 1 290,30</w:t>
      </w:r>
      <w:r w:rsidR="004249B3">
        <w:rPr>
          <w:rFonts w:eastAsia="Times New Roman" w:cs="Tahoma"/>
          <w:bCs/>
          <w:sz w:val="22"/>
          <w:szCs w:val="22"/>
          <w:lang w:eastAsia="pl-PL"/>
        </w:rPr>
        <w:t xml:space="preserve"> Mg</w:t>
      </w:r>
      <w:r w:rsidR="00A667AE">
        <w:rPr>
          <w:rFonts w:eastAsia="Times New Roman" w:cs="Tahoma"/>
          <w:bCs/>
          <w:sz w:val="22"/>
          <w:szCs w:val="22"/>
          <w:lang w:eastAsia="pl-PL"/>
        </w:rPr>
        <w:t xml:space="preserve">   (mieszkańcy)</w:t>
      </w:r>
    </w:p>
    <w:p w:rsidR="00A667AE" w:rsidRDefault="00A667AE" w:rsidP="00886194">
      <w:pPr>
        <w:spacing w:line="20" w:lineRule="atLeast"/>
        <w:ind w:left="851" w:hanging="143"/>
        <w:jc w:val="both"/>
        <w:rPr>
          <w:rFonts w:eastAsia="Times New Roman" w:cs="Tahoma"/>
          <w:bCs/>
          <w:sz w:val="22"/>
          <w:szCs w:val="22"/>
          <w:lang w:eastAsia="pl-PL"/>
        </w:rPr>
      </w:pPr>
      <w:r>
        <w:rPr>
          <w:rFonts w:eastAsia="Times New Roman" w:cs="Tahoma"/>
          <w:bCs/>
          <w:sz w:val="22"/>
          <w:szCs w:val="22"/>
          <w:lang w:eastAsia="pl-PL"/>
        </w:rPr>
        <w:t xml:space="preserve">- </w:t>
      </w:r>
      <w:r w:rsidRPr="009A23C2">
        <w:rPr>
          <w:rFonts w:cs="Tahoma"/>
          <w:sz w:val="22"/>
          <w:szCs w:val="22"/>
        </w:rPr>
        <w:t>masa odpadó</w:t>
      </w:r>
      <w:r w:rsidR="0028348A">
        <w:rPr>
          <w:rFonts w:cs="Tahoma"/>
          <w:sz w:val="22"/>
          <w:szCs w:val="22"/>
        </w:rPr>
        <w:t>w komunalnych  wytworzonych  w  okresie styczeń - wrzesień 2022 r. w nieruchomościach niezamieszkałych – 134,90</w:t>
      </w:r>
      <w:r w:rsidR="006E2840">
        <w:rPr>
          <w:rFonts w:eastAsia="Times New Roman" w:cs="Tahoma"/>
          <w:bCs/>
          <w:sz w:val="22"/>
          <w:szCs w:val="22"/>
          <w:lang w:eastAsia="pl-PL"/>
        </w:rPr>
        <w:t xml:space="preserve"> </w:t>
      </w:r>
      <w:r w:rsidR="006E2840" w:rsidRPr="006E2840">
        <w:rPr>
          <w:rFonts w:eastAsia="Times New Roman" w:cs="Tahoma"/>
          <w:bCs/>
          <w:sz w:val="22"/>
          <w:szCs w:val="22"/>
          <w:lang w:eastAsia="pl-PL"/>
        </w:rPr>
        <w:t xml:space="preserve">Mg   </w:t>
      </w:r>
      <w:r w:rsidR="00B268D1" w:rsidRPr="006E2840">
        <w:rPr>
          <w:rFonts w:eastAsia="Times New Roman" w:cs="Tahoma"/>
          <w:bCs/>
          <w:sz w:val="22"/>
          <w:szCs w:val="22"/>
          <w:lang w:eastAsia="pl-PL"/>
        </w:rPr>
        <w:t>(nieruchomości niezamieszkałe).</w:t>
      </w:r>
    </w:p>
    <w:p w:rsidR="00A667AE" w:rsidRDefault="00A667AE" w:rsidP="009A23C2">
      <w:pPr>
        <w:ind w:left="851" w:hanging="143"/>
        <w:jc w:val="both"/>
        <w:rPr>
          <w:rFonts w:cs="Tahoma"/>
          <w:sz w:val="22"/>
          <w:szCs w:val="22"/>
          <w:u w:val="single"/>
        </w:rPr>
      </w:pPr>
    </w:p>
    <w:p w:rsidR="0054214E" w:rsidRDefault="0054214E" w:rsidP="009A23C2">
      <w:pPr>
        <w:ind w:left="851" w:hanging="143"/>
        <w:jc w:val="both"/>
        <w:rPr>
          <w:rFonts w:cs="Tahoma"/>
          <w:sz w:val="22"/>
          <w:szCs w:val="22"/>
          <w:u w:val="single"/>
        </w:rPr>
      </w:pPr>
    </w:p>
    <w:p w:rsidR="0054214E" w:rsidRDefault="0054214E" w:rsidP="009A23C2">
      <w:pPr>
        <w:ind w:left="851" w:hanging="143"/>
        <w:jc w:val="both"/>
        <w:rPr>
          <w:rFonts w:cs="Tahoma"/>
          <w:sz w:val="22"/>
          <w:szCs w:val="22"/>
          <w:u w:val="single"/>
        </w:rPr>
      </w:pPr>
    </w:p>
    <w:p w:rsidR="0054214E" w:rsidRPr="009A23C2" w:rsidRDefault="0054214E" w:rsidP="009A23C2">
      <w:pPr>
        <w:ind w:left="851" w:hanging="143"/>
        <w:jc w:val="both"/>
        <w:rPr>
          <w:rFonts w:cs="Tahoma"/>
          <w:sz w:val="22"/>
          <w:szCs w:val="22"/>
          <w:u w:val="single"/>
        </w:rPr>
      </w:pPr>
    </w:p>
    <w:p w:rsidR="009A23C2" w:rsidRPr="009A23C2" w:rsidRDefault="00C15B53" w:rsidP="00C15B53">
      <w:pPr>
        <w:ind w:left="708" w:hanging="708"/>
        <w:rPr>
          <w:rFonts w:cs="Tahoma"/>
          <w:sz w:val="22"/>
          <w:szCs w:val="22"/>
        </w:rPr>
      </w:pPr>
      <w:r w:rsidRPr="00C15B53">
        <w:rPr>
          <w:rFonts w:eastAsia="Times New Roman" w:cs="Tahoma"/>
          <w:bCs/>
          <w:sz w:val="22"/>
          <w:szCs w:val="22"/>
          <w:lang w:eastAsia="pl-PL"/>
        </w:rPr>
        <w:t>5.1</w:t>
      </w:r>
      <w:r w:rsidR="0071079C">
        <w:rPr>
          <w:rFonts w:eastAsia="Times New Roman" w:cs="Tahoma"/>
          <w:bCs/>
          <w:sz w:val="22"/>
          <w:szCs w:val="22"/>
          <w:lang w:eastAsia="pl-PL"/>
        </w:rPr>
        <w:t>5</w:t>
      </w:r>
      <w:r w:rsidRPr="00C15B53">
        <w:rPr>
          <w:rFonts w:eastAsia="Times New Roman" w:cs="Tahoma"/>
          <w:bCs/>
          <w:sz w:val="22"/>
          <w:szCs w:val="22"/>
          <w:lang w:eastAsia="pl-PL"/>
        </w:rPr>
        <w:t>.2.</w:t>
      </w:r>
      <w:r w:rsidR="009A23C2" w:rsidRPr="00C15B53">
        <w:rPr>
          <w:rFonts w:cs="Tahoma"/>
          <w:sz w:val="22"/>
          <w:szCs w:val="22"/>
        </w:rPr>
        <w:t xml:space="preserve">Ilość  </w:t>
      </w:r>
      <w:r w:rsidR="009A23C2" w:rsidRPr="009A23C2">
        <w:rPr>
          <w:rFonts w:cs="Tahoma"/>
          <w:sz w:val="22"/>
          <w:szCs w:val="22"/>
        </w:rPr>
        <w:t>gospodarstw  domowych  i   osób  zamieszkujących   w   gospodarstwach domowych</w:t>
      </w:r>
      <w:r w:rsidR="00B268D1">
        <w:rPr>
          <w:rFonts w:cs="Tahoma"/>
          <w:sz w:val="22"/>
          <w:szCs w:val="22"/>
        </w:rPr>
        <w:t xml:space="preserve"> </w:t>
      </w:r>
      <w:r w:rsidR="00B268D1" w:rsidRPr="006E2840">
        <w:rPr>
          <w:rFonts w:cs="Tahoma"/>
          <w:sz w:val="22"/>
          <w:szCs w:val="22"/>
        </w:rPr>
        <w:t>na terenie gminy Wiązownica:</w:t>
      </w:r>
    </w:p>
    <w:tbl>
      <w:tblPr>
        <w:tblpPr w:leftFromText="141" w:rightFromText="141" w:vertAnchor="text" w:horzAnchor="margin" w:tblpXSpec="right" w:tblpY="90"/>
        <w:tblW w:w="8368" w:type="dxa"/>
        <w:tblLayout w:type="fixed"/>
        <w:tblCellMar>
          <w:left w:w="70" w:type="dxa"/>
          <w:right w:w="70" w:type="dxa"/>
        </w:tblCellMar>
        <w:tblLook w:val="04A0" w:firstRow="1" w:lastRow="0" w:firstColumn="1" w:lastColumn="0" w:noHBand="0" w:noVBand="1"/>
      </w:tblPr>
      <w:tblGrid>
        <w:gridCol w:w="714"/>
        <w:gridCol w:w="2693"/>
        <w:gridCol w:w="1701"/>
        <w:gridCol w:w="3260"/>
      </w:tblGrid>
      <w:tr w:rsidR="009A23C2" w:rsidRPr="009A23C2" w:rsidTr="006620AC">
        <w:trPr>
          <w:trHeight w:val="293"/>
        </w:trPr>
        <w:tc>
          <w:tcPr>
            <w:tcW w:w="7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A23C2" w:rsidRPr="009A23C2" w:rsidRDefault="009A23C2" w:rsidP="009A23C2">
            <w:pPr>
              <w:spacing w:line="240" w:lineRule="auto"/>
              <w:jc w:val="center"/>
              <w:rPr>
                <w:rFonts w:eastAsia="Times New Roman" w:cs="Tahoma"/>
                <w:bCs/>
                <w:sz w:val="22"/>
                <w:szCs w:val="22"/>
                <w:lang w:eastAsia="pl-PL"/>
              </w:rPr>
            </w:pPr>
            <w:proofErr w:type="spellStart"/>
            <w:r w:rsidRPr="009A23C2">
              <w:rPr>
                <w:rFonts w:eastAsia="Times New Roman" w:cs="Tahoma"/>
                <w:bCs/>
                <w:sz w:val="22"/>
                <w:szCs w:val="22"/>
                <w:lang w:eastAsia="pl-PL"/>
              </w:rPr>
              <w:t>L.p</w:t>
            </w:r>
            <w:proofErr w:type="spellEnd"/>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3C2" w:rsidRPr="009A23C2" w:rsidRDefault="009A23C2" w:rsidP="009A23C2">
            <w:pPr>
              <w:spacing w:line="240" w:lineRule="auto"/>
              <w:jc w:val="center"/>
              <w:rPr>
                <w:rFonts w:eastAsia="Times New Roman" w:cs="Tahoma"/>
                <w:bCs/>
                <w:sz w:val="22"/>
                <w:szCs w:val="22"/>
                <w:lang w:eastAsia="pl-PL"/>
              </w:rPr>
            </w:pPr>
            <w:r w:rsidRPr="009A23C2">
              <w:rPr>
                <w:rFonts w:eastAsia="Times New Roman" w:cs="Tahoma"/>
                <w:bCs/>
                <w:sz w:val="22"/>
                <w:szCs w:val="22"/>
                <w:lang w:eastAsia="pl-PL"/>
              </w:rPr>
              <w:t>Miejscowość</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3C2" w:rsidRPr="009A23C2" w:rsidRDefault="009A23C2" w:rsidP="009A23C2">
            <w:pPr>
              <w:spacing w:line="240" w:lineRule="auto"/>
              <w:jc w:val="center"/>
              <w:rPr>
                <w:rFonts w:eastAsia="Times New Roman" w:cs="Tahoma"/>
                <w:bCs/>
                <w:sz w:val="22"/>
                <w:szCs w:val="22"/>
                <w:lang w:eastAsia="pl-PL"/>
              </w:rPr>
            </w:pPr>
            <w:r w:rsidRPr="009A23C2">
              <w:rPr>
                <w:rFonts w:eastAsia="Times New Roman" w:cs="Tahoma"/>
                <w:bCs/>
                <w:sz w:val="22"/>
                <w:szCs w:val="22"/>
                <w:lang w:eastAsia="pl-PL"/>
              </w:rPr>
              <w:t>Liczba</w:t>
            </w:r>
          </w:p>
          <w:p w:rsidR="009A23C2" w:rsidRPr="009A23C2" w:rsidRDefault="009A23C2" w:rsidP="009A23C2">
            <w:pPr>
              <w:spacing w:line="240" w:lineRule="auto"/>
              <w:jc w:val="center"/>
              <w:rPr>
                <w:rFonts w:eastAsia="Times New Roman" w:cs="Tahoma"/>
                <w:bCs/>
                <w:sz w:val="22"/>
                <w:szCs w:val="22"/>
                <w:lang w:eastAsia="pl-PL"/>
              </w:rPr>
            </w:pPr>
            <w:r w:rsidRPr="009A23C2">
              <w:rPr>
                <w:rFonts w:eastAsia="Times New Roman" w:cs="Tahoma"/>
                <w:bCs/>
                <w:sz w:val="22"/>
                <w:szCs w:val="22"/>
                <w:lang w:eastAsia="pl-PL"/>
              </w:rPr>
              <w:t>mieszkańców</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3C2" w:rsidRPr="009A23C2" w:rsidRDefault="009A23C2" w:rsidP="009A23C2">
            <w:pPr>
              <w:spacing w:line="240" w:lineRule="auto"/>
              <w:ind w:left="480" w:hanging="480"/>
              <w:jc w:val="center"/>
              <w:rPr>
                <w:rFonts w:eastAsia="Times New Roman" w:cs="Tahoma"/>
                <w:bCs/>
                <w:sz w:val="22"/>
                <w:szCs w:val="22"/>
                <w:lang w:eastAsia="pl-PL"/>
              </w:rPr>
            </w:pPr>
          </w:p>
          <w:p w:rsidR="009A23C2" w:rsidRPr="009A23C2" w:rsidRDefault="009A23C2" w:rsidP="009A23C2">
            <w:pPr>
              <w:spacing w:line="240" w:lineRule="auto"/>
              <w:ind w:left="480" w:hanging="480"/>
              <w:jc w:val="center"/>
              <w:rPr>
                <w:rFonts w:eastAsia="Times New Roman" w:cs="Tahoma"/>
                <w:bCs/>
                <w:sz w:val="22"/>
                <w:szCs w:val="22"/>
                <w:lang w:eastAsia="pl-PL"/>
              </w:rPr>
            </w:pPr>
            <w:r w:rsidRPr="009A23C2">
              <w:rPr>
                <w:rFonts w:eastAsia="Times New Roman" w:cs="Tahoma"/>
                <w:bCs/>
                <w:sz w:val="22"/>
                <w:szCs w:val="22"/>
                <w:lang w:eastAsia="pl-PL"/>
              </w:rPr>
              <w:t>Ogólna liczba gospodarstw</w:t>
            </w:r>
          </w:p>
          <w:p w:rsidR="009A23C2" w:rsidRPr="009A23C2" w:rsidRDefault="009A23C2" w:rsidP="009A23C2">
            <w:pPr>
              <w:jc w:val="center"/>
              <w:rPr>
                <w:rFonts w:eastAsia="Times New Roman" w:cs="Tahoma"/>
                <w:sz w:val="22"/>
                <w:szCs w:val="22"/>
                <w:lang w:eastAsia="pl-PL"/>
              </w:rPr>
            </w:pPr>
          </w:p>
        </w:tc>
      </w:tr>
      <w:tr w:rsidR="009A23C2" w:rsidRPr="009A23C2" w:rsidTr="006620AC">
        <w:trPr>
          <w:trHeight w:val="619"/>
        </w:trPr>
        <w:tc>
          <w:tcPr>
            <w:tcW w:w="714" w:type="dxa"/>
            <w:vMerge/>
            <w:tcBorders>
              <w:top w:val="single" w:sz="4" w:space="0" w:color="000000"/>
              <w:left w:val="single" w:sz="4" w:space="0" w:color="auto"/>
              <w:bottom w:val="single" w:sz="4" w:space="0" w:color="000000"/>
              <w:right w:val="single" w:sz="4" w:space="0" w:color="auto"/>
            </w:tcBorders>
            <w:vAlign w:val="center"/>
            <w:hideMark/>
          </w:tcPr>
          <w:p w:rsidR="009A23C2" w:rsidRPr="009A23C2" w:rsidRDefault="009A23C2" w:rsidP="009A23C2">
            <w:pPr>
              <w:spacing w:line="240" w:lineRule="auto"/>
              <w:rPr>
                <w:rFonts w:eastAsia="Times New Roman" w:cs="Tahoma"/>
                <w:bCs/>
                <w:sz w:val="20"/>
                <w:szCs w:val="20"/>
                <w:lang w:eastAsia="pl-P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A23C2" w:rsidRPr="009A23C2" w:rsidRDefault="009A23C2" w:rsidP="009A23C2">
            <w:pPr>
              <w:spacing w:line="240" w:lineRule="auto"/>
              <w:rPr>
                <w:rFonts w:eastAsia="Times New Roman" w:cs="Tahoma"/>
                <w:bCs/>
                <w:sz w:val="20"/>
                <w:szCs w:val="20"/>
                <w:lang w:eastAsia="pl-PL"/>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9A23C2" w:rsidRPr="009A23C2" w:rsidRDefault="009A23C2" w:rsidP="009A23C2">
            <w:pPr>
              <w:spacing w:line="240" w:lineRule="auto"/>
              <w:rPr>
                <w:rFonts w:eastAsia="Times New Roman" w:cs="Tahoma"/>
                <w:bCs/>
                <w:sz w:val="20"/>
                <w:szCs w:val="20"/>
                <w:lang w:eastAsia="pl-PL"/>
              </w:rPr>
            </w:pPr>
          </w:p>
        </w:tc>
        <w:tc>
          <w:tcPr>
            <w:tcW w:w="3260" w:type="dxa"/>
            <w:vMerge/>
            <w:tcBorders>
              <w:top w:val="single" w:sz="4" w:space="0" w:color="000000"/>
              <w:left w:val="single" w:sz="4" w:space="0" w:color="auto"/>
              <w:bottom w:val="single" w:sz="4" w:space="0" w:color="000000"/>
              <w:right w:val="single" w:sz="4" w:space="0" w:color="auto"/>
            </w:tcBorders>
            <w:vAlign w:val="center"/>
            <w:hideMark/>
          </w:tcPr>
          <w:p w:rsidR="009A23C2" w:rsidRPr="009A23C2" w:rsidRDefault="009A23C2" w:rsidP="009A23C2">
            <w:pPr>
              <w:spacing w:line="240" w:lineRule="auto"/>
              <w:rPr>
                <w:rFonts w:eastAsia="Times New Roman" w:cs="Tahoma"/>
                <w:bCs/>
                <w:sz w:val="20"/>
                <w:szCs w:val="20"/>
                <w:lang w:eastAsia="pl-PL"/>
              </w:rPr>
            </w:pPr>
          </w:p>
        </w:tc>
      </w:tr>
      <w:tr w:rsidR="009A23C2" w:rsidRPr="009A23C2" w:rsidTr="0024453A">
        <w:trPr>
          <w:trHeight w:val="33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1.</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Cetula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443</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116</w:t>
            </w:r>
          </w:p>
        </w:tc>
      </w:tr>
      <w:tr w:rsidR="009A23C2" w:rsidRPr="009A23C2" w:rsidTr="0024453A">
        <w:trPr>
          <w:trHeight w:val="41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2.</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Manasterz</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625</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172</w:t>
            </w:r>
          </w:p>
        </w:tc>
      </w:tr>
      <w:tr w:rsidR="009A23C2" w:rsidRPr="009A23C2" w:rsidTr="0024453A">
        <w:trPr>
          <w:trHeight w:val="406"/>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3.</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proofErr w:type="spellStart"/>
            <w:r w:rsidRPr="009A23C2">
              <w:rPr>
                <w:rFonts w:eastAsia="Times New Roman" w:cs="Tahoma"/>
                <w:sz w:val="22"/>
                <w:szCs w:val="22"/>
                <w:lang w:eastAsia="pl-PL"/>
              </w:rPr>
              <w:t>Mołodycz</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433</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131</w:t>
            </w:r>
          </w:p>
        </w:tc>
      </w:tr>
      <w:tr w:rsidR="009A23C2" w:rsidRPr="009A23C2" w:rsidTr="0024453A">
        <w:trPr>
          <w:trHeight w:val="426"/>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4.</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Nielepkowice</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307</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96</w:t>
            </w:r>
          </w:p>
        </w:tc>
      </w:tr>
      <w:tr w:rsidR="009A23C2" w:rsidRPr="009A23C2" w:rsidTr="0024453A">
        <w:trPr>
          <w:trHeight w:val="417"/>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5.</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Piwoda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919</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260</w:t>
            </w:r>
          </w:p>
        </w:tc>
      </w:tr>
      <w:tr w:rsidR="009A23C2" w:rsidRPr="009A23C2" w:rsidTr="0024453A">
        <w:trPr>
          <w:trHeight w:val="41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6.</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Radawa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372</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139</w:t>
            </w:r>
          </w:p>
        </w:tc>
      </w:tr>
      <w:tr w:rsidR="009A23C2" w:rsidRPr="009A23C2" w:rsidTr="0024453A">
        <w:trPr>
          <w:trHeight w:val="416"/>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7.</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Ryszkowa Wola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531</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180</w:t>
            </w:r>
          </w:p>
        </w:tc>
      </w:tr>
      <w:tr w:rsidR="009A23C2" w:rsidRPr="009A23C2" w:rsidTr="0024453A">
        <w:trPr>
          <w:trHeight w:val="422"/>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8.</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Surmaczówka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139</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41</w:t>
            </w:r>
          </w:p>
        </w:tc>
      </w:tr>
      <w:tr w:rsidR="009A23C2" w:rsidRPr="009A23C2" w:rsidTr="0024453A">
        <w:trPr>
          <w:trHeight w:val="413"/>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9.</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Szówsko</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2728</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874</w:t>
            </w:r>
          </w:p>
        </w:tc>
      </w:tr>
      <w:tr w:rsidR="009A23C2" w:rsidRPr="009A23C2" w:rsidTr="0024453A">
        <w:trPr>
          <w:trHeight w:val="42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10</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Wiązownica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1792</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553</w:t>
            </w:r>
          </w:p>
        </w:tc>
      </w:tr>
      <w:tr w:rsidR="009A23C2" w:rsidRPr="009A23C2" w:rsidTr="0024453A">
        <w:trPr>
          <w:trHeight w:val="39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11</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Wólka Zapałowska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9A23C2" w:rsidP="009A23C2">
            <w:pPr>
              <w:spacing w:line="240" w:lineRule="auto"/>
              <w:jc w:val="center"/>
              <w:rPr>
                <w:rFonts w:eastAsia="Times New Roman" w:cs="Tahoma"/>
                <w:sz w:val="22"/>
                <w:szCs w:val="22"/>
                <w:lang w:eastAsia="pl-PL"/>
              </w:rPr>
            </w:pPr>
            <w:r w:rsidRPr="009A23C2">
              <w:rPr>
                <w:rFonts w:eastAsia="Times New Roman" w:cs="Tahoma"/>
                <w:sz w:val="22"/>
                <w:szCs w:val="22"/>
                <w:lang w:eastAsia="pl-PL"/>
              </w:rPr>
              <w:t>66</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20</w:t>
            </w:r>
          </w:p>
        </w:tc>
      </w:tr>
      <w:tr w:rsidR="009A23C2" w:rsidRPr="009A23C2" w:rsidTr="0024453A">
        <w:trPr>
          <w:trHeight w:val="417"/>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12</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Zapałów</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929</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287</w:t>
            </w:r>
          </w:p>
        </w:tc>
      </w:tr>
      <w:tr w:rsidR="009A23C2" w:rsidRPr="009A23C2" w:rsidTr="006620AC">
        <w:trPr>
          <w:trHeight w:val="300"/>
        </w:trPr>
        <w:tc>
          <w:tcPr>
            <w:tcW w:w="34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23C2" w:rsidRPr="009A23C2" w:rsidRDefault="009A23C2" w:rsidP="009A23C2">
            <w:pPr>
              <w:spacing w:line="240" w:lineRule="auto"/>
              <w:jc w:val="right"/>
              <w:rPr>
                <w:rFonts w:eastAsia="Times New Roman" w:cs="Tahoma"/>
                <w:b/>
                <w:bCs/>
                <w:sz w:val="22"/>
                <w:szCs w:val="22"/>
                <w:lang w:eastAsia="pl-PL"/>
              </w:rPr>
            </w:pPr>
            <w:r w:rsidRPr="009A23C2">
              <w:rPr>
                <w:rFonts w:eastAsia="Times New Roman" w:cs="Tahoma"/>
                <w:b/>
                <w:bCs/>
                <w:sz w:val="22"/>
                <w:szCs w:val="22"/>
                <w:lang w:eastAsia="pl-PL"/>
              </w:rPr>
              <w:t>RAZEM:</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b/>
                <w:bCs/>
                <w:sz w:val="22"/>
                <w:szCs w:val="22"/>
                <w:lang w:eastAsia="pl-PL"/>
              </w:rPr>
            </w:pPr>
            <w:r>
              <w:rPr>
                <w:rFonts w:eastAsia="Times New Roman" w:cs="Tahoma"/>
                <w:b/>
                <w:bCs/>
                <w:sz w:val="22"/>
                <w:szCs w:val="22"/>
                <w:lang w:eastAsia="pl-PL"/>
              </w:rPr>
              <w:t>9 284</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b/>
                <w:bCs/>
                <w:sz w:val="22"/>
                <w:szCs w:val="22"/>
                <w:lang w:eastAsia="pl-PL"/>
              </w:rPr>
            </w:pPr>
            <w:r>
              <w:rPr>
                <w:rFonts w:eastAsia="Times New Roman" w:cs="Tahoma"/>
                <w:b/>
                <w:bCs/>
                <w:sz w:val="22"/>
                <w:szCs w:val="22"/>
                <w:lang w:eastAsia="pl-PL"/>
              </w:rPr>
              <w:t>2869</w:t>
            </w:r>
          </w:p>
        </w:tc>
      </w:tr>
    </w:tbl>
    <w:p w:rsidR="009A23C2" w:rsidRPr="009A23C2" w:rsidRDefault="009A23C2" w:rsidP="009A23C2">
      <w:pPr>
        <w:spacing w:line="100" w:lineRule="atLeast"/>
        <w:jc w:val="both"/>
        <w:rPr>
          <w:rFonts w:cs="Tahoma"/>
          <w:color w:val="FF0000"/>
          <w:sz w:val="22"/>
          <w:szCs w:val="22"/>
        </w:rPr>
      </w:pPr>
    </w:p>
    <w:p w:rsidR="009A23C2" w:rsidRPr="009A23C2" w:rsidRDefault="009A23C2" w:rsidP="009A23C2">
      <w:pPr>
        <w:suppressAutoHyphens/>
        <w:spacing w:line="100" w:lineRule="atLeast"/>
        <w:ind w:left="720" w:hanging="153"/>
        <w:contextualSpacing/>
        <w:jc w:val="both"/>
        <w:rPr>
          <w:rFonts w:eastAsia="Times New Roman" w:cs="Tahoma"/>
          <w:b/>
          <w:color w:val="FF0000"/>
          <w:sz w:val="22"/>
          <w:szCs w:val="22"/>
          <w:lang w:eastAsia="ar-SA"/>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54214E" w:rsidRDefault="0054214E" w:rsidP="009A23C2">
      <w:pPr>
        <w:spacing w:line="100" w:lineRule="atLeast"/>
        <w:ind w:left="709"/>
        <w:jc w:val="both"/>
        <w:rPr>
          <w:rFonts w:cs="Tahoma"/>
          <w:b/>
          <w:sz w:val="22"/>
          <w:szCs w:val="22"/>
        </w:rPr>
      </w:pPr>
    </w:p>
    <w:p w:rsidR="00B268D1" w:rsidRDefault="00B268D1" w:rsidP="00B268D1">
      <w:pPr>
        <w:spacing w:line="100" w:lineRule="atLeast"/>
        <w:jc w:val="both"/>
        <w:rPr>
          <w:rFonts w:cs="Tahoma"/>
          <w:b/>
          <w:sz w:val="22"/>
          <w:szCs w:val="22"/>
        </w:rPr>
      </w:pPr>
    </w:p>
    <w:p w:rsidR="006E2840" w:rsidRDefault="006E2840" w:rsidP="00B268D1">
      <w:pPr>
        <w:spacing w:line="100" w:lineRule="atLeast"/>
        <w:jc w:val="both"/>
        <w:rPr>
          <w:rFonts w:eastAsia="Times New Roman" w:cs="Tahoma"/>
          <w:bCs/>
          <w:sz w:val="22"/>
          <w:szCs w:val="22"/>
          <w:highlight w:val="green"/>
          <w:lang w:eastAsia="pl-PL"/>
        </w:rPr>
      </w:pPr>
    </w:p>
    <w:p w:rsidR="006E2840" w:rsidRDefault="006E2840" w:rsidP="00B268D1">
      <w:pPr>
        <w:spacing w:line="100" w:lineRule="atLeast"/>
        <w:jc w:val="both"/>
        <w:rPr>
          <w:rFonts w:eastAsia="Times New Roman" w:cs="Tahoma"/>
          <w:bCs/>
          <w:sz w:val="22"/>
          <w:szCs w:val="22"/>
          <w:highlight w:val="green"/>
          <w:lang w:eastAsia="pl-PL"/>
        </w:rPr>
      </w:pPr>
    </w:p>
    <w:p w:rsidR="006E2840" w:rsidRDefault="006E2840" w:rsidP="00B268D1">
      <w:pPr>
        <w:spacing w:line="100" w:lineRule="atLeast"/>
        <w:jc w:val="both"/>
        <w:rPr>
          <w:rFonts w:eastAsia="Times New Roman" w:cs="Tahoma"/>
          <w:bCs/>
          <w:sz w:val="22"/>
          <w:szCs w:val="22"/>
          <w:highlight w:val="green"/>
          <w:lang w:eastAsia="pl-PL"/>
        </w:rPr>
      </w:pPr>
    </w:p>
    <w:p w:rsidR="00B268D1" w:rsidRPr="006E2840" w:rsidRDefault="00B268D1" w:rsidP="00B268D1">
      <w:pPr>
        <w:spacing w:line="100" w:lineRule="atLeast"/>
        <w:jc w:val="both"/>
        <w:rPr>
          <w:rFonts w:cs="Tahoma"/>
          <w:sz w:val="22"/>
          <w:szCs w:val="22"/>
        </w:rPr>
      </w:pPr>
      <w:r w:rsidRPr="006E2840">
        <w:rPr>
          <w:rFonts w:eastAsia="Times New Roman" w:cs="Tahoma"/>
          <w:bCs/>
          <w:sz w:val="22"/>
          <w:szCs w:val="22"/>
          <w:lang w:eastAsia="pl-PL"/>
        </w:rPr>
        <w:t xml:space="preserve">5.15.3. </w:t>
      </w:r>
      <w:r w:rsidRPr="006E2840">
        <w:rPr>
          <w:rFonts w:cs="Tahoma"/>
          <w:sz w:val="22"/>
          <w:szCs w:val="22"/>
        </w:rPr>
        <w:t xml:space="preserve">Ilość  nieruchomości niezamieszkałych na których znajdują się domki letniskowe oraz innych nieruchomości wykorzystywanych na cele </w:t>
      </w:r>
      <w:proofErr w:type="spellStart"/>
      <w:r w:rsidRPr="006E2840">
        <w:rPr>
          <w:rFonts w:cs="Tahoma"/>
          <w:sz w:val="22"/>
          <w:szCs w:val="22"/>
        </w:rPr>
        <w:t>rekreacyjno</w:t>
      </w:r>
      <w:proofErr w:type="spellEnd"/>
      <w:r w:rsidRPr="006E2840">
        <w:rPr>
          <w:rFonts w:cs="Tahoma"/>
          <w:sz w:val="22"/>
          <w:szCs w:val="22"/>
        </w:rPr>
        <w:t xml:space="preserve"> – wypoczynkowe: 960.</w:t>
      </w:r>
    </w:p>
    <w:p w:rsidR="00B268D1" w:rsidRDefault="00B268D1" w:rsidP="00B268D1">
      <w:pPr>
        <w:spacing w:line="100" w:lineRule="atLeast"/>
        <w:jc w:val="both"/>
        <w:rPr>
          <w:rFonts w:cs="Tahoma"/>
          <w:sz w:val="22"/>
          <w:szCs w:val="22"/>
        </w:rPr>
      </w:pPr>
      <w:r w:rsidRPr="006E2840">
        <w:rPr>
          <w:rFonts w:cs="Tahoma"/>
          <w:sz w:val="22"/>
          <w:szCs w:val="22"/>
        </w:rPr>
        <w:t>5.15.4. Ilość nieruchomości niezamieszkałych na których prowadzona jest działalność gospodarcza: 150.</w:t>
      </w:r>
    </w:p>
    <w:p w:rsidR="00B268D1" w:rsidRDefault="00B268D1" w:rsidP="00B268D1">
      <w:pPr>
        <w:spacing w:line="100" w:lineRule="atLeast"/>
        <w:jc w:val="both"/>
        <w:rPr>
          <w:rFonts w:cs="Tahoma"/>
          <w:b/>
          <w:sz w:val="22"/>
          <w:szCs w:val="22"/>
        </w:rPr>
      </w:pPr>
    </w:p>
    <w:p w:rsidR="00B268D1" w:rsidRDefault="00B268D1" w:rsidP="009A23C2">
      <w:pPr>
        <w:spacing w:line="100" w:lineRule="atLeast"/>
        <w:ind w:left="709"/>
        <w:jc w:val="both"/>
        <w:rPr>
          <w:rFonts w:cs="Tahoma"/>
          <w:b/>
          <w:sz w:val="22"/>
          <w:szCs w:val="22"/>
        </w:rPr>
      </w:pPr>
    </w:p>
    <w:p w:rsidR="009A23C2" w:rsidRPr="009A23C2" w:rsidRDefault="009A23C2" w:rsidP="009A23C2">
      <w:pPr>
        <w:spacing w:line="100" w:lineRule="atLeast"/>
        <w:ind w:left="709"/>
        <w:jc w:val="both"/>
        <w:rPr>
          <w:rFonts w:cs="Tahoma"/>
          <w:b/>
          <w:sz w:val="22"/>
          <w:szCs w:val="22"/>
        </w:rPr>
      </w:pPr>
      <w:r w:rsidRPr="009A23C2">
        <w:rPr>
          <w:rFonts w:cs="Tahoma"/>
          <w:b/>
          <w:sz w:val="22"/>
          <w:szCs w:val="22"/>
        </w:rPr>
        <w:t xml:space="preserve">Szacunkowa ilość wytwarzanych odpadów w okresie obowiązywania umowy                        z </w:t>
      </w:r>
      <w:r w:rsidRPr="009A23C2">
        <w:rPr>
          <w:rFonts w:cs="Tahoma"/>
          <w:sz w:val="22"/>
          <w:szCs w:val="22"/>
        </w:rPr>
        <w:t>nieruchomości zamieszkałych</w:t>
      </w:r>
      <w:r w:rsidR="00AF14E3">
        <w:rPr>
          <w:rFonts w:cs="Tahoma"/>
          <w:sz w:val="22"/>
          <w:szCs w:val="22"/>
        </w:rPr>
        <w:t xml:space="preserve"> i niezamieszkałych  </w:t>
      </w:r>
      <w:r w:rsidRPr="009A23C2">
        <w:rPr>
          <w:rFonts w:cs="Tahoma"/>
          <w:sz w:val="22"/>
          <w:szCs w:val="22"/>
        </w:rPr>
        <w:t xml:space="preserve">na terenie Gminy Wiązownica  </w:t>
      </w:r>
      <w:r w:rsidR="00302A2B">
        <w:rPr>
          <w:rFonts w:cs="Tahoma"/>
          <w:b/>
          <w:sz w:val="22"/>
          <w:szCs w:val="22"/>
        </w:rPr>
        <w:t>-  2823</w:t>
      </w:r>
      <w:r w:rsidR="00AF14E3">
        <w:rPr>
          <w:rFonts w:cs="Tahoma"/>
          <w:b/>
          <w:sz w:val="22"/>
          <w:szCs w:val="22"/>
        </w:rPr>
        <w:t xml:space="preserve"> Mg </w:t>
      </w:r>
    </w:p>
    <w:p w:rsidR="00645D34" w:rsidRDefault="00645D34" w:rsidP="009407F8">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bookmarkStart w:id="1" w:name="_Toc473569707"/>
      <w:bookmarkStart w:id="2" w:name="_Toc477947259"/>
    </w:p>
    <w:p w:rsidR="009407F8" w:rsidRPr="0041134D" w:rsidRDefault="009407F8" w:rsidP="009407F8">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w:t>
      </w:r>
    </w:p>
    <w:p w:rsidR="009407F8" w:rsidRPr="00A572AB" w:rsidRDefault="009407F8" w:rsidP="009407F8">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bookmarkEnd w:id="1"/>
    <w:bookmarkEnd w:id="2"/>
    <w:p w:rsidR="009407F8" w:rsidRPr="00C15B53" w:rsidRDefault="009407F8" w:rsidP="008659B1">
      <w:pPr>
        <w:pStyle w:val="Akapitzlist"/>
        <w:widowControl w:val="0"/>
        <w:numPr>
          <w:ilvl w:val="1"/>
          <w:numId w:val="21"/>
        </w:numPr>
        <w:autoSpaceDE w:val="0"/>
        <w:autoSpaceDN w:val="0"/>
        <w:adjustRightInd w:val="0"/>
        <w:spacing w:line="20" w:lineRule="atLeast"/>
        <w:ind w:right="11"/>
        <w:jc w:val="both"/>
        <w:rPr>
          <w:rFonts w:ascii="CG Omega" w:hAnsi="CG Omega"/>
          <w:b w:val="0"/>
          <w:spacing w:val="1"/>
          <w:sz w:val="22"/>
          <w:szCs w:val="22"/>
        </w:rPr>
      </w:pPr>
      <w:r w:rsidRPr="00C15B53">
        <w:rPr>
          <w:rFonts w:ascii="CG Omega" w:hAnsi="CG Omega" w:cs="Tahoma"/>
          <w:b w:val="0"/>
          <w:sz w:val="22"/>
          <w:szCs w:val="22"/>
        </w:rPr>
        <w:t xml:space="preserve">   </w:t>
      </w:r>
      <w:r w:rsidR="004F052B" w:rsidRPr="00C15B53">
        <w:rPr>
          <w:rFonts w:ascii="CG Omega" w:hAnsi="CG Omega" w:cs="Tahoma"/>
          <w:b w:val="0"/>
          <w:sz w:val="22"/>
          <w:szCs w:val="22"/>
        </w:rPr>
        <w:tab/>
      </w:r>
      <w:r w:rsidRPr="00C15B53">
        <w:rPr>
          <w:rFonts w:ascii="CG Omega" w:hAnsi="CG Omega"/>
          <w:b w:val="0"/>
          <w:spacing w:val="1"/>
          <w:sz w:val="22"/>
          <w:szCs w:val="22"/>
        </w:rPr>
        <w:t>Miejsce realizacji zamówienia: Gmina Wiązownica.</w:t>
      </w:r>
    </w:p>
    <w:p w:rsidR="009407F8" w:rsidRDefault="004F052B" w:rsidP="008659B1">
      <w:pPr>
        <w:spacing w:line="20" w:lineRule="atLeast"/>
        <w:ind w:left="705" w:hanging="705"/>
        <w:rPr>
          <w:rFonts w:eastAsia="Times New Roman" w:cs="Tahoma"/>
          <w:sz w:val="22"/>
          <w:szCs w:val="22"/>
          <w:lang w:eastAsia="ar-SA"/>
        </w:rPr>
      </w:pPr>
      <w:r w:rsidRPr="00C15B53">
        <w:rPr>
          <w:rFonts w:eastAsia="Times New Roman" w:cs="Tahoma"/>
          <w:sz w:val="22"/>
          <w:szCs w:val="22"/>
          <w:lang w:eastAsia="ar-SA"/>
        </w:rPr>
        <w:t>6.2</w:t>
      </w:r>
      <w:r w:rsidR="008037B4">
        <w:rPr>
          <w:rFonts w:eastAsia="Times New Roman" w:cs="Tahoma"/>
          <w:sz w:val="22"/>
          <w:szCs w:val="22"/>
          <w:lang w:eastAsia="ar-SA"/>
        </w:rPr>
        <w:t>.</w:t>
      </w:r>
      <w:r w:rsidR="00F8485F">
        <w:rPr>
          <w:rFonts w:eastAsia="Times New Roman" w:cs="Tahoma"/>
          <w:sz w:val="22"/>
          <w:szCs w:val="22"/>
          <w:lang w:eastAsia="ar-SA"/>
        </w:rPr>
        <w:t xml:space="preserve"> </w:t>
      </w:r>
      <w:r w:rsidR="00F8485F">
        <w:rPr>
          <w:rFonts w:eastAsia="Times New Roman" w:cs="Tahoma"/>
          <w:sz w:val="22"/>
          <w:szCs w:val="22"/>
          <w:lang w:eastAsia="ar-SA"/>
        </w:rPr>
        <w:tab/>
        <w:t xml:space="preserve">Przedmiot zamówienia będzie </w:t>
      </w:r>
      <w:r w:rsidRPr="00C15B53">
        <w:rPr>
          <w:rFonts w:eastAsia="Times New Roman" w:cs="Tahoma"/>
          <w:sz w:val="22"/>
          <w:szCs w:val="22"/>
          <w:lang w:eastAsia="ar-SA"/>
        </w:rPr>
        <w:t xml:space="preserve"> zrealizowany w całości </w:t>
      </w:r>
      <w:r w:rsidR="00302A2B">
        <w:rPr>
          <w:rFonts w:eastAsia="Times New Roman" w:cs="Tahoma"/>
          <w:sz w:val="22"/>
          <w:szCs w:val="22"/>
          <w:lang w:eastAsia="ar-SA"/>
        </w:rPr>
        <w:t>w  terminie – od dnia 01.01.2023</w:t>
      </w:r>
      <w:r w:rsidRPr="00C15B53">
        <w:rPr>
          <w:rFonts w:eastAsia="Times New Roman" w:cs="Tahoma"/>
          <w:sz w:val="22"/>
          <w:szCs w:val="22"/>
          <w:lang w:eastAsia="ar-SA"/>
        </w:rPr>
        <w:t>r. lub dnia podp</w:t>
      </w:r>
      <w:r w:rsidR="00302A2B">
        <w:rPr>
          <w:rFonts w:eastAsia="Times New Roman" w:cs="Tahoma"/>
          <w:sz w:val="22"/>
          <w:szCs w:val="22"/>
          <w:lang w:eastAsia="ar-SA"/>
        </w:rPr>
        <w:t>isania umowy  do dnia 31.12.2023</w:t>
      </w:r>
      <w:r w:rsidRPr="00C15B53">
        <w:rPr>
          <w:rFonts w:eastAsia="Times New Roman" w:cs="Tahoma"/>
          <w:sz w:val="22"/>
          <w:szCs w:val="22"/>
          <w:lang w:eastAsia="ar-SA"/>
        </w:rPr>
        <w:t xml:space="preserve"> r.</w:t>
      </w:r>
    </w:p>
    <w:p w:rsidR="008659B1" w:rsidRPr="008659B1" w:rsidRDefault="008659B1" w:rsidP="008659B1">
      <w:pPr>
        <w:spacing w:line="20" w:lineRule="atLeast"/>
        <w:ind w:left="705" w:hanging="705"/>
        <w:rPr>
          <w:rFonts w:eastAsia="Times New Roman" w:cs="Tahoma"/>
          <w:sz w:val="22"/>
          <w:szCs w:val="22"/>
          <w:lang w:eastAsia="ar-SA"/>
        </w:rPr>
      </w:pPr>
    </w:p>
    <w:p w:rsidR="009407F8" w:rsidRPr="0041134D" w:rsidRDefault="009407F8" w:rsidP="009407F8">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9407F8" w:rsidRPr="0041134D" w:rsidRDefault="009407F8" w:rsidP="009407F8">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9407F8" w:rsidRPr="0041134D" w:rsidRDefault="009407F8" w:rsidP="009407F8">
      <w:pPr>
        <w:widowControl w:val="0"/>
        <w:suppressAutoHyphens/>
        <w:autoSpaceDE w:val="0"/>
        <w:autoSpaceDN w:val="0"/>
        <w:adjustRightInd w:val="0"/>
        <w:spacing w:before="240" w:after="120" w:line="240" w:lineRule="auto"/>
        <w:ind w:right="11"/>
        <w:contextualSpacing/>
        <w:rPr>
          <w:rFonts w:cs="Tahoma"/>
          <w:b/>
          <w:smallCaps/>
          <w:sz w:val="22"/>
          <w:szCs w:val="22"/>
        </w:rPr>
      </w:pPr>
    </w:p>
    <w:p w:rsidR="009407F8" w:rsidRPr="0041134D" w:rsidRDefault="009407F8" w:rsidP="00C15B53">
      <w:pPr>
        <w:widowControl w:val="0"/>
        <w:suppressAutoHyphens/>
        <w:autoSpaceDE w:val="0"/>
        <w:autoSpaceDN w:val="0"/>
        <w:adjustRightInd w:val="0"/>
        <w:spacing w:before="240" w:after="120" w:line="240" w:lineRule="auto"/>
        <w:ind w:left="709" w:right="11" w:hanging="708"/>
        <w:contextualSpacing/>
        <w:jc w:val="both"/>
        <w:rPr>
          <w:rFonts w:cs="Tahoma"/>
          <w:sz w:val="22"/>
          <w:szCs w:val="22"/>
        </w:rPr>
      </w:pPr>
      <w:r w:rsidRPr="0041134D">
        <w:rPr>
          <w:rFonts w:cs="Tahoma"/>
          <w:sz w:val="22"/>
          <w:szCs w:val="22"/>
        </w:rPr>
        <w:t>7.1</w:t>
      </w:r>
      <w:r w:rsidR="008037B4">
        <w:rPr>
          <w:rFonts w:cs="Tahoma"/>
          <w:sz w:val="22"/>
          <w:szCs w:val="22"/>
        </w:rPr>
        <w:t>.</w:t>
      </w:r>
      <w:r w:rsidRPr="0041134D">
        <w:rPr>
          <w:rFonts w:cs="Tahoma"/>
          <w:sz w:val="22"/>
          <w:szCs w:val="22"/>
        </w:rPr>
        <w:t xml:space="preserve">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9407F8" w:rsidRPr="0041134D" w:rsidRDefault="009407F8" w:rsidP="009407F8">
      <w:pPr>
        <w:widowControl w:val="0"/>
        <w:suppressAutoHyphens/>
        <w:autoSpaceDE w:val="0"/>
        <w:autoSpaceDN w:val="0"/>
        <w:adjustRightInd w:val="0"/>
        <w:spacing w:before="240" w:after="120" w:line="240" w:lineRule="auto"/>
        <w:ind w:right="11"/>
        <w:contextualSpacing/>
        <w:rPr>
          <w:rFonts w:cs="Tahoma"/>
          <w:b/>
          <w:smallCaps/>
          <w:sz w:val="22"/>
          <w:szCs w:val="22"/>
        </w:rPr>
      </w:pPr>
    </w:p>
    <w:p w:rsidR="009407F8" w:rsidRPr="0041134D" w:rsidRDefault="009407F8" w:rsidP="009407F8">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3"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3"/>
      <w:r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9407F8" w:rsidRPr="0041134D" w:rsidRDefault="009407F8" w:rsidP="009407F8">
      <w:pPr>
        <w:spacing w:line="240" w:lineRule="auto"/>
        <w:jc w:val="center"/>
        <w:rPr>
          <w:rFonts w:cs="Tahoma"/>
          <w:b/>
          <w:sz w:val="22"/>
          <w:szCs w:val="22"/>
          <w:u w:val="thick"/>
          <w:lang w:eastAsia="ar-SA"/>
        </w:rPr>
      </w:pPr>
    </w:p>
    <w:p w:rsidR="00302A2B" w:rsidRPr="008F4162" w:rsidRDefault="00302A2B" w:rsidP="00302A2B">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Pr="008F4162">
        <w:rPr>
          <w:rFonts w:cs="Tahoma"/>
          <w:sz w:val="22"/>
          <w:szCs w:val="22"/>
        </w:rPr>
        <w:t>W niniejszym postępowaniu  komunikacja pomi</w:t>
      </w:r>
      <w:r>
        <w:rPr>
          <w:rFonts w:cs="Tahoma"/>
          <w:sz w:val="22"/>
          <w:szCs w:val="22"/>
        </w:rPr>
        <w:t>ędzy Zamawiającym a Wykonawcami</w:t>
      </w:r>
      <w:r w:rsidRPr="008F4162">
        <w:rPr>
          <w:rFonts w:cs="Tahoma"/>
          <w:sz w:val="22"/>
          <w:szCs w:val="22"/>
        </w:rPr>
        <w:t xml:space="preserve">,       w szczególności składanie oferty oraz oświadczeń, odbywa się przy użyciu środków komunikacji elektronicznej za pośrednictwem platformy zakupowej </w:t>
      </w:r>
      <w:hyperlink r:id="rId13"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p>
    <w:p w:rsidR="00302A2B" w:rsidRPr="008F4162" w:rsidRDefault="00302A2B" w:rsidP="00026D2B">
      <w:pPr>
        <w:pStyle w:val="Akapitzlist"/>
        <w:numPr>
          <w:ilvl w:val="1"/>
          <w:numId w:val="47"/>
        </w:numPr>
        <w:ind w:left="567" w:hanging="567"/>
        <w:jc w:val="both"/>
        <w:rPr>
          <w:rStyle w:val="Hipercze"/>
          <w:rFonts w:ascii="CG Omega" w:hAnsi="CG Omega" w:cs="Tahoma"/>
          <w:b w:val="0"/>
          <w:sz w:val="22"/>
          <w:szCs w:val="22"/>
          <w:lang w:eastAsia="pl-PL"/>
        </w:rPr>
      </w:pPr>
      <w:r w:rsidRPr="008F4162">
        <w:rPr>
          <w:rFonts w:ascii="CG Omega" w:hAnsi="CG Omega" w:cs="Tahoma"/>
          <w:b w:val="0"/>
          <w:sz w:val="22"/>
          <w:szCs w:val="22"/>
        </w:rPr>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4" w:history="1">
        <w:r w:rsidRPr="008F4162">
          <w:rPr>
            <w:rStyle w:val="Hipercze"/>
            <w:rFonts w:ascii="CG Omega" w:hAnsi="CG Omega" w:cs="Tahoma"/>
            <w:b w:val="0"/>
            <w:sz w:val="22"/>
            <w:szCs w:val="22"/>
          </w:rPr>
          <w:t>https://platformazakupowa.pl/wiazownica</w:t>
        </w:r>
      </w:hyperlink>
      <w:r w:rsidRPr="008F4162">
        <w:rPr>
          <w:rFonts w:ascii="CG Omega" w:hAnsi="CG Omega" w:cs="Tahoma"/>
          <w:b w:val="0"/>
          <w:sz w:val="22"/>
          <w:szCs w:val="22"/>
        </w:rPr>
        <w:t xml:space="preserve"> za pomocą formularza i przycisku „wyślij wiadomość”  lub za pomocą poczty elektronicznej na adres: </w:t>
      </w:r>
      <w:hyperlink r:id="rId15" w:history="1">
        <w:r w:rsidRPr="008F4162">
          <w:rPr>
            <w:rStyle w:val="Hipercze"/>
            <w:rFonts w:ascii="CG Omega" w:hAnsi="CG Omega" w:cs="Tahoma"/>
            <w:b w:val="0"/>
            <w:sz w:val="22"/>
            <w:szCs w:val="22"/>
          </w:rPr>
          <w:t>sekretariat@wiazownica.com</w:t>
        </w:r>
      </w:hyperlink>
    </w:p>
    <w:p w:rsidR="00302A2B" w:rsidRPr="008F4162" w:rsidRDefault="00302A2B" w:rsidP="00026D2B">
      <w:pPr>
        <w:pStyle w:val="Akapitzlist"/>
        <w:numPr>
          <w:ilvl w:val="1"/>
          <w:numId w:val="47"/>
        </w:numPr>
        <w:ind w:left="567" w:hanging="567"/>
        <w:jc w:val="both"/>
        <w:rPr>
          <w:rFonts w:ascii="CG Omega" w:hAnsi="CG Omega" w:cs="Tahoma"/>
          <w:b w:val="0"/>
          <w:sz w:val="22"/>
          <w:szCs w:val="22"/>
          <w:lang w:eastAsia="pl-PL"/>
        </w:rPr>
      </w:pPr>
      <w:r w:rsidRPr="008F4162">
        <w:rPr>
          <w:rFonts w:ascii="CG Omega" w:hAnsi="CG Omega" w:cs="Tahoma"/>
          <w:b w:val="0"/>
          <w:sz w:val="22"/>
          <w:szCs w:val="22"/>
        </w:rPr>
        <w:t>We wszelkiej korespondencji związanej z postępowaniem zamawiający i wykonawcy będą posługiwać się numerem  postępowania.</w:t>
      </w:r>
    </w:p>
    <w:p w:rsidR="00302A2B" w:rsidRPr="00CA75B7" w:rsidRDefault="00302A2B" w:rsidP="00026D2B">
      <w:pPr>
        <w:pStyle w:val="Akapitzlist"/>
        <w:numPr>
          <w:ilvl w:val="1"/>
          <w:numId w:val="47"/>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302A2B" w:rsidRPr="0041134D"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302A2B" w:rsidRPr="0041134D"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lastRenderedPageBreak/>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302A2B" w:rsidRPr="0041134D"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302A2B" w:rsidRPr="00FB41C5" w:rsidRDefault="00302A2B" w:rsidP="00026D2B">
      <w:pPr>
        <w:pStyle w:val="Default"/>
        <w:numPr>
          <w:ilvl w:val="1"/>
          <w:numId w:val="47"/>
        </w:numPr>
        <w:ind w:left="567" w:hanging="567"/>
        <w:jc w:val="both"/>
        <w:rPr>
          <w:rFonts w:ascii="CG Omega" w:hAnsi="CG Omega"/>
          <w:b w:val="0"/>
          <w:color w:val="auto"/>
          <w:sz w:val="22"/>
          <w:szCs w:val="22"/>
        </w:rPr>
      </w:pPr>
      <w:r w:rsidRPr="0041134D">
        <w:rPr>
          <w:rFonts w:ascii="CG Omega" w:hAnsi="CG Omega" w:cs="Tahoma"/>
          <w:b w:val="0"/>
          <w:sz w:val="22"/>
          <w:szCs w:val="22"/>
        </w:rPr>
        <w:t>Wyjaśnienia treści SWZ, odpowiedzi na pytania</w:t>
      </w:r>
      <w:r>
        <w:rPr>
          <w:rFonts w:ascii="CG Omega" w:hAnsi="CG Omega" w:cs="Tahoma"/>
          <w:b w:val="0"/>
          <w:sz w:val="22"/>
          <w:szCs w:val="22"/>
        </w:rPr>
        <w:t xml:space="preserve"> wykonawców</w:t>
      </w:r>
      <w:r w:rsidRPr="0041134D">
        <w:rPr>
          <w:rFonts w:ascii="CG Omega" w:hAnsi="CG Omega" w:cs="Tahoma"/>
          <w:b w:val="0"/>
          <w:sz w:val="22"/>
          <w:szCs w:val="22"/>
        </w:rPr>
        <w:t>, modyfikacje</w:t>
      </w:r>
      <w:r w:rsidRPr="00FB41C5">
        <w:rPr>
          <w:rFonts w:ascii="CG Omega" w:hAnsi="CG Omega"/>
          <w:b w:val="0"/>
          <w:color w:val="auto"/>
          <w:sz w:val="22"/>
          <w:szCs w:val="22"/>
        </w:rPr>
        <w:t xml:space="preserve">  treści</w:t>
      </w:r>
      <w:r>
        <w:rPr>
          <w:rFonts w:ascii="CG Omega" w:hAnsi="CG Omega"/>
          <w:b w:val="0"/>
          <w:color w:val="auto"/>
          <w:sz w:val="22"/>
          <w:szCs w:val="22"/>
        </w:rPr>
        <w:t xml:space="preserve"> SWZ</w:t>
      </w:r>
      <w:r w:rsidRPr="00FB41C5">
        <w:rPr>
          <w:rFonts w:ascii="CG Omega" w:hAnsi="CG Omega"/>
          <w:b w:val="0"/>
          <w:color w:val="auto"/>
          <w:sz w:val="22"/>
          <w:szCs w:val="22"/>
        </w:rPr>
        <w:t xml:space="preserve">, zakresu lub warunków udziału </w:t>
      </w:r>
      <w:r>
        <w:rPr>
          <w:rFonts w:ascii="CG Omega" w:hAnsi="CG Omega"/>
          <w:b w:val="0"/>
          <w:color w:val="auto"/>
          <w:sz w:val="22"/>
          <w:szCs w:val="22"/>
        </w:rPr>
        <w:t>w postępowaniu</w:t>
      </w:r>
      <w:r w:rsidRPr="00FB41C5">
        <w:rPr>
          <w:rFonts w:ascii="CG Omega" w:hAnsi="CG Omega"/>
          <w:b w:val="0"/>
          <w:color w:val="auto"/>
          <w:sz w:val="22"/>
          <w:szCs w:val="22"/>
        </w:rPr>
        <w:t>, zmiany terminu składania i otwarcia ofert</w:t>
      </w:r>
      <w:r>
        <w:rPr>
          <w:rFonts w:ascii="CG Omega" w:hAnsi="CG Omega" w:cs="Tahoma"/>
          <w:b w:val="0"/>
          <w:sz w:val="22"/>
          <w:szCs w:val="22"/>
        </w:rPr>
        <w:t xml:space="preserve"> zostaną opublikowane na</w:t>
      </w:r>
      <w:r w:rsidRPr="00FB41C5">
        <w:rPr>
          <w:rFonts w:ascii="CG Omega" w:hAnsi="CG Omega"/>
          <w:b w:val="0"/>
          <w:color w:val="auto"/>
          <w:sz w:val="22"/>
          <w:szCs w:val="22"/>
        </w:rPr>
        <w:t xml:space="preserve"> stronie prowadzonego postępowania  pod adresem </w:t>
      </w:r>
      <w:hyperlink r:id="rId16" w:history="1">
        <w:r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Pr="00FB41C5">
        <w:rPr>
          <w:rFonts w:ascii="CG Omega" w:hAnsi="CG Omega"/>
          <w:b w:val="0"/>
          <w:color w:val="auto"/>
          <w:sz w:val="22"/>
          <w:szCs w:val="22"/>
        </w:rPr>
        <w:t xml:space="preserve"> </w:t>
      </w:r>
    </w:p>
    <w:p w:rsidR="00302A2B" w:rsidRPr="001E1E13"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pełnomocnictw dokonywane na  skutek wezwania zamawiającego, dla swej skuteczności powinny zostać złożone w postaci 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302A2B" w:rsidRPr="0041134D"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302A2B" w:rsidRPr="001E1E13"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302A2B" w:rsidRPr="00D21B09" w:rsidRDefault="00302A2B" w:rsidP="00026D2B">
      <w:pPr>
        <w:pStyle w:val="Akapitzlist"/>
        <w:widowControl w:val="0"/>
        <w:numPr>
          <w:ilvl w:val="1"/>
          <w:numId w:val="47"/>
        </w:numPr>
        <w:autoSpaceDE w:val="0"/>
        <w:autoSpaceDN w:val="0"/>
        <w:adjustRightInd w:val="0"/>
        <w:spacing w:after="120"/>
        <w:ind w:left="567" w:right="12"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D21B09">
        <w:rPr>
          <w:rFonts w:ascii="CG Omega" w:hAnsi="CG Omega" w:cs="Tahoma"/>
          <w:b w:val="0"/>
          <w:spacing w:val="4"/>
          <w:position w:val="-1"/>
          <w:sz w:val="22"/>
          <w:szCs w:val="22"/>
        </w:rPr>
        <w:t>tj</w:t>
      </w:r>
      <w:proofErr w:type="spellEnd"/>
      <w:r w:rsidRPr="00D21B09">
        <w:rPr>
          <w:rFonts w:ascii="CG Omega" w:hAnsi="CG Omega" w:cs="Tahoma"/>
          <w:b w:val="0"/>
          <w:spacing w:val="4"/>
          <w:position w:val="-1"/>
          <w:sz w:val="22"/>
          <w:szCs w:val="22"/>
        </w:rPr>
        <w:t>:</w:t>
      </w:r>
    </w:p>
    <w:p w:rsidR="00302A2B" w:rsidRPr="00D21B09" w:rsidRDefault="00302A2B" w:rsidP="00302A2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302A2B" w:rsidRPr="00D21B09" w:rsidRDefault="00302A2B" w:rsidP="00302A2B">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302A2B" w:rsidRPr="00D21B09" w:rsidRDefault="00302A2B" w:rsidP="00302A2B">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302A2B" w:rsidRPr="00D21B09" w:rsidRDefault="00302A2B" w:rsidP="00302A2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302A2B" w:rsidRPr="00D21B09" w:rsidRDefault="00302A2B" w:rsidP="00302A2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302A2B" w:rsidRPr="000A3106" w:rsidRDefault="00302A2B" w:rsidP="00302A2B">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302A2B" w:rsidRPr="00D21B09" w:rsidRDefault="00302A2B" w:rsidP="00302A2B">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t>o typie zewnętrznym. Wykonawca powinien pamiętać, aby plik z podpisem przekazywać łącznie z dokumentem podpisywanym.</w:t>
      </w:r>
    </w:p>
    <w:p w:rsidR="00302A2B" w:rsidRPr="00D21B09" w:rsidRDefault="00302A2B" w:rsidP="00302A2B">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302A2B" w:rsidRPr="00D21B09" w:rsidRDefault="00302A2B" w:rsidP="00302A2B">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302A2B" w:rsidRPr="00D21B09" w:rsidRDefault="00302A2B" w:rsidP="00026D2B">
      <w:pPr>
        <w:pStyle w:val="Akapitzlist"/>
        <w:widowControl w:val="0"/>
        <w:numPr>
          <w:ilvl w:val="1"/>
          <w:numId w:val="47"/>
        </w:numPr>
        <w:autoSpaceDE w:val="0"/>
        <w:autoSpaceDN w:val="0"/>
        <w:adjustRightInd w:val="0"/>
        <w:ind w:left="567" w:right="12" w:hanging="567"/>
        <w:jc w:val="both"/>
        <w:rPr>
          <w:rFonts w:ascii="CG Omega" w:hAnsi="CG Omega" w:cs="Tahoma"/>
          <w:spacing w:val="4"/>
          <w:position w:val="-1"/>
          <w:sz w:val="22"/>
          <w:szCs w:val="22"/>
        </w:rPr>
      </w:pPr>
      <w:r w:rsidRPr="000A3106">
        <w:rPr>
          <w:rFonts w:ascii="CG Omega" w:hAnsi="CG Omega" w:cs="Tahoma"/>
          <w:b w:val="0"/>
          <w:spacing w:val="4"/>
          <w:position w:val="-1"/>
          <w:sz w:val="22"/>
          <w:szCs w:val="22"/>
        </w:rPr>
        <w:t xml:space="preserve">Zamawiający dopuszcza przesyłanie plików o wielkości do 75 MB w formatach: </w:t>
      </w:r>
      <w:r w:rsidRPr="000A3106">
        <w:rPr>
          <w:rFonts w:ascii="CG Omega" w:hAnsi="CG Omega" w:cs="Arial"/>
          <w:b w:val="0"/>
          <w:sz w:val="22"/>
          <w:szCs w:val="22"/>
        </w:rPr>
        <w:t>pdf</w:t>
      </w:r>
      <w:r w:rsidRPr="00D21B09">
        <w:rPr>
          <w:rFonts w:ascii="CG Omega" w:hAnsi="CG Omega" w:cs="Arial"/>
          <w:b w:val="0"/>
          <w:sz w:val="22"/>
          <w:szCs w:val="22"/>
        </w:rPr>
        <w:t xml:space="preserve"> </w:t>
      </w:r>
      <w:r w:rsidRPr="00D21B09">
        <w:rPr>
          <w:rFonts w:ascii="CG Omega" w:hAnsi="CG Omega" w:cs="Arial"/>
          <w:b w:val="0"/>
          <w:sz w:val="22"/>
          <w:szCs w:val="22"/>
        </w:rPr>
        <w:lastRenderedPageBreak/>
        <w:t>.</w:t>
      </w:r>
      <w:proofErr w:type="spellStart"/>
      <w:r w:rsidRPr="00D21B09">
        <w:rPr>
          <w:rFonts w:ascii="CG Omega" w:hAnsi="CG Omega" w:cs="Arial"/>
          <w:b w:val="0"/>
          <w:sz w:val="22"/>
          <w:szCs w:val="22"/>
        </w:rPr>
        <w:t>doc</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docx</w:t>
      </w:r>
      <w:proofErr w:type="spellEnd"/>
      <w:r w:rsidRPr="00D21B09">
        <w:rPr>
          <w:rFonts w:ascii="CG Omega" w:hAnsi="CG Omega" w:cs="Arial"/>
          <w:b w:val="0"/>
          <w:sz w:val="22"/>
          <w:szCs w:val="22"/>
        </w:rPr>
        <w:t xml:space="preserve"> .xls .</w:t>
      </w:r>
      <w:proofErr w:type="spellStart"/>
      <w:r w:rsidRPr="00D21B09">
        <w:rPr>
          <w:rFonts w:ascii="CG Omega" w:hAnsi="CG Omega" w:cs="Arial"/>
          <w:b w:val="0"/>
          <w:sz w:val="22"/>
          <w:szCs w:val="22"/>
        </w:rPr>
        <w:t>xlsx</w:t>
      </w:r>
      <w:proofErr w:type="spellEnd"/>
      <w:r w:rsidRPr="00D21B09">
        <w:rPr>
          <w:rFonts w:ascii="CG Omega" w:hAnsi="CG Omega" w:cs="Arial"/>
          <w:b w:val="0"/>
          <w:sz w:val="22"/>
          <w:szCs w:val="22"/>
        </w:rPr>
        <w:t xml:space="preserve">  </w:t>
      </w:r>
      <w:r w:rsidRPr="00D21B09">
        <w:rPr>
          <w:rFonts w:ascii="CG Omega" w:hAnsi="CG Omega" w:cs="Arial"/>
          <w:sz w:val="22"/>
          <w:szCs w:val="22"/>
        </w:rPr>
        <w:t>ze szczególnym wskazaniem na .pdf.</w:t>
      </w:r>
    </w:p>
    <w:p w:rsidR="00302A2B" w:rsidRPr="00D21B09" w:rsidRDefault="00302A2B" w:rsidP="00026D2B">
      <w:pPr>
        <w:pStyle w:val="Akapitzlist"/>
        <w:widowControl w:val="0"/>
        <w:numPr>
          <w:ilvl w:val="1"/>
          <w:numId w:val="47"/>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dopuszcza przesyłanie plików w formatach m.in. xls, jpg, </w:t>
      </w:r>
      <w:proofErr w:type="spellStart"/>
      <w:r w:rsidRPr="00D21B09">
        <w:rPr>
          <w:rFonts w:ascii="CG Omega" w:hAnsi="CG Omega" w:cs="Tahoma"/>
          <w:b w:val="0"/>
          <w:spacing w:val="4"/>
          <w:position w:val="-1"/>
          <w:sz w:val="22"/>
          <w:szCs w:val="22"/>
        </w:rPr>
        <w:t>doc</w:t>
      </w:r>
      <w:proofErr w:type="spellEnd"/>
      <w:r w:rsidRPr="00D21B09">
        <w:rPr>
          <w:rFonts w:ascii="CG Omega" w:hAnsi="CG Omega" w:cs="Tahoma"/>
          <w:b w:val="0"/>
          <w:spacing w:val="4"/>
          <w:position w:val="-1"/>
          <w:sz w:val="22"/>
          <w:szCs w:val="22"/>
        </w:rPr>
        <w:t xml:space="preserve">, </w:t>
      </w:r>
      <w:proofErr w:type="spellStart"/>
      <w:r w:rsidRPr="00D21B09">
        <w:rPr>
          <w:rFonts w:ascii="CG Omega" w:hAnsi="CG Omega" w:cs="Tahoma"/>
          <w:b w:val="0"/>
          <w:spacing w:val="4"/>
          <w:position w:val="-1"/>
          <w:sz w:val="22"/>
          <w:szCs w:val="22"/>
        </w:rPr>
        <w:t>docx</w:t>
      </w:r>
      <w:proofErr w:type="spellEnd"/>
      <w:r w:rsidRPr="00D21B09">
        <w:rPr>
          <w:rFonts w:ascii="CG Omega" w:hAnsi="CG Omega" w:cs="Tahoma"/>
          <w:b w:val="0"/>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302A2B" w:rsidRPr="00D21B09" w:rsidRDefault="00302A2B" w:rsidP="00026D2B">
      <w:pPr>
        <w:pStyle w:val="Akapitzlist"/>
        <w:widowControl w:val="0"/>
        <w:numPr>
          <w:ilvl w:val="1"/>
          <w:numId w:val="47"/>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W celu ewentualnej kompresji danych Zamawiający rekomenduje wykorzystanie jednego z formatów: .7Z  lub .zip. </w:t>
      </w:r>
    </w:p>
    <w:p w:rsidR="00302A2B" w:rsidRPr="00D21B09" w:rsidRDefault="00302A2B" w:rsidP="00026D2B">
      <w:pPr>
        <w:pStyle w:val="Akapitzlist"/>
        <w:widowControl w:val="0"/>
        <w:numPr>
          <w:ilvl w:val="1"/>
          <w:numId w:val="47"/>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nie ponosi odpowiedzialności za złożenie oferty w sposób niezgodny                z Instrukcją korzystania z platformazakupowa.pl, </w:t>
      </w:r>
    </w:p>
    <w:p w:rsidR="00302A2B" w:rsidRPr="00D21B09" w:rsidRDefault="00302A2B" w:rsidP="00026D2B">
      <w:pPr>
        <w:pStyle w:val="Akapitzlist"/>
        <w:widowControl w:val="0"/>
        <w:numPr>
          <w:ilvl w:val="1"/>
          <w:numId w:val="47"/>
        </w:numPr>
        <w:autoSpaceDE w:val="0"/>
        <w:autoSpaceDN w:val="0"/>
        <w:adjustRightInd w:val="0"/>
        <w:ind w:left="567" w:right="12" w:hanging="567"/>
        <w:jc w:val="both"/>
        <w:rPr>
          <w:rFonts w:ascii="CG Omega" w:hAnsi="CG Omega" w:cs="Tahoma"/>
          <w:b w:val="0"/>
          <w:spacing w:val="4"/>
          <w:position w:val="-1"/>
          <w:sz w:val="22"/>
          <w:szCs w:val="22"/>
        </w:rPr>
      </w:pPr>
      <w:r w:rsidRPr="00D21B09">
        <w:rPr>
          <w:rFonts w:ascii="CG Omega" w:hAnsi="CG Omega" w:cs="Arial"/>
          <w:b w:val="0"/>
          <w:sz w:val="22"/>
          <w:szCs w:val="22"/>
        </w:rPr>
        <w:t>Dokumenty złożone w plikach w formatach np.  .</w:t>
      </w:r>
      <w:proofErr w:type="spellStart"/>
      <w:r w:rsidRPr="00D21B09">
        <w:rPr>
          <w:rFonts w:ascii="CG Omega" w:hAnsi="CG Omega" w:cs="Arial"/>
          <w:b w:val="0"/>
          <w:sz w:val="22"/>
          <w:szCs w:val="22"/>
        </w:rPr>
        <w:t>rar</w:t>
      </w:r>
      <w:proofErr w:type="spellEnd"/>
      <w:r w:rsidRPr="00D21B09">
        <w:rPr>
          <w:rFonts w:ascii="CG Omega" w:hAnsi="CG Omega" w:cs="Arial"/>
          <w:b w:val="0"/>
          <w:sz w:val="22"/>
          <w:szCs w:val="22"/>
        </w:rPr>
        <w:t xml:space="preserve"> .gif .</w:t>
      </w:r>
      <w:proofErr w:type="spellStart"/>
      <w:r w:rsidRPr="00D21B09">
        <w:rPr>
          <w:rFonts w:ascii="CG Omega" w:hAnsi="CG Omega" w:cs="Arial"/>
          <w:b w:val="0"/>
          <w:sz w:val="22"/>
          <w:szCs w:val="22"/>
        </w:rPr>
        <w:t>bmp</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numbers</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pages</w:t>
      </w:r>
      <w:proofErr w:type="spellEnd"/>
      <w:r w:rsidRPr="00D21B09">
        <w:rPr>
          <w:rFonts w:ascii="CG Omega" w:hAnsi="CG Omega" w:cs="Arial"/>
          <w:b w:val="0"/>
          <w:sz w:val="22"/>
          <w:szCs w:val="22"/>
        </w:rPr>
        <w:t>. zostaną uznane za złożone nieskutecznie.</w:t>
      </w:r>
    </w:p>
    <w:p w:rsidR="00302A2B" w:rsidRPr="00D21B09" w:rsidRDefault="00302A2B" w:rsidP="00026D2B">
      <w:pPr>
        <w:pStyle w:val="Akapitzlist"/>
        <w:widowControl w:val="0"/>
        <w:numPr>
          <w:ilvl w:val="1"/>
          <w:numId w:val="47"/>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9407F8" w:rsidRPr="0041134D" w:rsidRDefault="009407F8" w:rsidP="009407F8">
      <w:pPr>
        <w:jc w:val="both"/>
        <w:rPr>
          <w:rFonts w:cs="Tahoma"/>
          <w:sz w:val="22"/>
          <w:szCs w:val="22"/>
          <w:lang w:eastAsia="pl-PL"/>
        </w:rPr>
      </w:pPr>
    </w:p>
    <w:p w:rsidR="009407F8" w:rsidRPr="0041134D" w:rsidRDefault="009407F8" w:rsidP="009407F8">
      <w:pPr>
        <w:spacing w:line="240" w:lineRule="auto"/>
        <w:jc w:val="center"/>
        <w:rPr>
          <w:rFonts w:cs="Tahoma"/>
          <w:b/>
          <w:sz w:val="22"/>
          <w:szCs w:val="22"/>
          <w:u w:val="thick"/>
          <w:lang w:eastAsia="ar-SA"/>
        </w:rPr>
      </w:pPr>
      <w:bookmarkStart w:id="4" w:name="_Toc473569719"/>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bookmarkEnd w:id="4"/>
      <w:r w:rsidRPr="0041134D">
        <w:rPr>
          <w:rFonts w:cs="Tahoma"/>
          <w:b/>
          <w:sz w:val="22"/>
          <w:szCs w:val="22"/>
          <w:u w:val="thick"/>
          <w:lang w:eastAsia="ar-SA"/>
        </w:rPr>
        <w:t>Osoby uprawnione do komunikacji z Wykonawcami</w:t>
      </w:r>
    </w:p>
    <w:p w:rsidR="009407F8" w:rsidRPr="0041134D" w:rsidRDefault="009407F8" w:rsidP="009407F8">
      <w:pPr>
        <w:spacing w:line="240" w:lineRule="auto"/>
        <w:jc w:val="center"/>
        <w:rPr>
          <w:rFonts w:cs="Tahoma"/>
          <w:b/>
          <w:sz w:val="22"/>
          <w:szCs w:val="22"/>
          <w:u w:val="thick"/>
          <w:lang w:eastAsia="ar-SA"/>
        </w:rPr>
      </w:pPr>
    </w:p>
    <w:p w:rsidR="009407F8" w:rsidRPr="008037B4" w:rsidRDefault="009407F8" w:rsidP="00026D2B">
      <w:pPr>
        <w:pStyle w:val="Akapitzlist"/>
        <w:numPr>
          <w:ilvl w:val="1"/>
          <w:numId w:val="36"/>
        </w:numPr>
        <w:jc w:val="both"/>
        <w:rPr>
          <w:rFonts w:ascii="CG Omega" w:hAnsi="CG Omega" w:cs="Tahoma"/>
          <w:b w:val="0"/>
          <w:sz w:val="22"/>
          <w:szCs w:val="22"/>
        </w:rPr>
      </w:pPr>
      <w:r w:rsidRPr="008037B4">
        <w:rPr>
          <w:rFonts w:ascii="CG Omega" w:hAnsi="CG Omega" w:cs="Tahoma"/>
          <w:b w:val="0"/>
          <w:sz w:val="22"/>
          <w:szCs w:val="22"/>
        </w:rPr>
        <w:t>Oso</w:t>
      </w:r>
      <w:r w:rsidRPr="008037B4">
        <w:rPr>
          <w:rFonts w:ascii="CG Omega" w:hAnsi="CG Omega" w:cs="Tahoma"/>
          <w:b w:val="0"/>
          <w:spacing w:val="1"/>
          <w:sz w:val="22"/>
          <w:szCs w:val="22"/>
        </w:rPr>
        <w:t xml:space="preserve">by upoważnione </w:t>
      </w:r>
      <w:r w:rsidRPr="008037B4">
        <w:rPr>
          <w:rFonts w:ascii="CG Omega" w:hAnsi="CG Omega" w:cs="Tahoma"/>
          <w:b w:val="0"/>
          <w:spacing w:val="2"/>
          <w:sz w:val="22"/>
          <w:szCs w:val="22"/>
        </w:rPr>
        <w:t>z</w:t>
      </w:r>
      <w:r w:rsidRPr="008037B4">
        <w:rPr>
          <w:rFonts w:ascii="CG Omega" w:hAnsi="CG Omega" w:cs="Tahoma"/>
          <w:b w:val="0"/>
          <w:sz w:val="22"/>
          <w:szCs w:val="22"/>
        </w:rPr>
        <w:t>e</w:t>
      </w:r>
      <w:r w:rsidRPr="008037B4">
        <w:rPr>
          <w:rFonts w:ascii="CG Omega" w:hAnsi="CG Omega" w:cs="Tahoma"/>
          <w:b w:val="0"/>
          <w:spacing w:val="47"/>
          <w:sz w:val="22"/>
          <w:szCs w:val="22"/>
        </w:rPr>
        <w:t xml:space="preserve"> </w:t>
      </w:r>
      <w:r w:rsidRPr="008037B4">
        <w:rPr>
          <w:rFonts w:ascii="CG Omega" w:hAnsi="CG Omega" w:cs="Tahoma"/>
          <w:b w:val="0"/>
          <w:sz w:val="22"/>
          <w:szCs w:val="22"/>
        </w:rPr>
        <w:t>s</w:t>
      </w:r>
      <w:r w:rsidRPr="008037B4">
        <w:rPr>
          <w:rFonts w:ascii="CG Omega" w:hAnsi="CG Omega" w:cs="Tahoma"/>
          <w:b w:val="0"/>
          <w:spacing w:val="1"/>
          <w:sz w:val="22"/>
          <w:szCs w:val="22"/>
        </w:rPr>
        <w:t>t</w:t>
      </w:r>
      <w:r w:rsidRPr="008037B4">
        <w:rPr>
          <w:rFonts w:ascii="CG Omega" w:hAnsi="CG Omega" w:cs="Tahoma"/>
          <w:b w:val="0"/>
          <w:sz w:val="22"/>
          <w:szCs w:val="22"/>
        </w:rPr>
        <w:t>ro</w:t>
      </w:r>
      <w:r w:rsidRPr="008037B4">
        <w:rPr>
          <w:rFonts w:ascii="CG Omega" w:hAnsi="CG Omega" w:cs="Tahoma"/>
          <w:b w:val="0"/>
          <w:spacing w:val="3"/>
          <w:sz w:val="22"/>
          <w:szCs w:val="22"/>
        </w:rPr>
        <w:t>n</w:t>
      </w:r>
      <w:r w:rsidRPr="008037B4">
        <w:rPr>
          <w:rFonts w:ascii="CG Omega" w:hAnsi="CG Omega" w:cs="Tahoma"/>
          <w:b w:val="0"/>
          <w:sz w:val="22"/>
          <w:szCs w:val="22"/>
        </w:rPr>
        <w:t>y</w:t>
      </w:r>
      <w:r w:rsidRPr="008037B4">
        <w:rPr>
          <w:rFonts w:ascii="CG Omega" w:hAnsi="CG Omega" w:cs="Tahoma"/>
          <w:b w:val="0"/>
          <w:spacing w:val="39"/>
          <w:sz w:val="22"/>
          <w:szCs w:val="22"/>
        </w:rPr>
        <w:t xml:space="preserve"> </w:t>
      </w:r>
      <w:r w:rsidRPr="008037B4">
        <w:rPr>
          <w:rFonts w:ascii="CG Omega" w:hAnsi="CG Omega" w:cs="Tahoma"/>
          <w:b w:val="0"/>
          <w:sz w:val="22"/>
          <w:szCs w:val="22"/>
        </w:rPr>
        <w:t>Z</w:t>
      </w:r>
      <w:r w:rsidRPr="008037B4">
        <w:rPr>
          <w:rFonts w:ascii="CG Omega" w:hAnsi="CG Omega" w:cs="Tahoma"/>
          <w:b w:val="0"/>
          <w:spacing w:val="-1"/>
          <w:sz w:val="22"/>
          <w:szCs w:val="22"/>
        </w:rPr>
        <w:t>a</w:t>
      </w:r>
      <w:r w:rsidRPr="008037B4">
        <w:rPr>
          <w:rFonts w:ascii="CG Omega" w:hAnsi="CG Omega" w:cs="Tahoma"/>
          <w:b w:val="0"/>
          <w:spacing w:val="1"/>
          <w:sz w:val="22"/>
          <w:szCs w:val="22"/>
        </w:rPr>
        <w:t>m</w:t>
      </w:r>
      <w:r w:rsidRPr="008037B4">
        <w:rPr>
          <w:rFonts w:ascii="CG Omega" w:hAnsi="CG Omega" w:cs="Tahoma"/>
          <w:b w:val="0"/>
          <w:spacing w:val="-1"/>
          <w:sz w:val="22"/>
          <w:szCs w:val="22"/>
        </w:rPr>
        <w:t>a</w:t>
      </w:r>
      <w:r w:rsidRPr="008037B4">
        <w:rPr>
          <w:rFonts w:ascii="CG Omega" w:hAnsi="CG Omega" w:cs="Tahoma"/>
          <w:b w:val="0"/>
          <w:sz w:val="22"/>
          <w:szCs w:val="22"/>
        </w:rPr>
        <w:t>w</w:t>
      </w:r>
      <w:r w:rsidRPr="008037B4">
        <w:rPr>
          <w:rFonts w:ascii="CG Omega" w:hAnsi="CG Omega" w:cs="Tahoma"/>
          <w:b w:val="0"/>
          <w:spacing w:val="1"/>
          <w:sz w:val="22"/>
          <w:szCs w:val="22"/>
        </w:rPr>
        <w:t>i</w:t>
      </w:r>
      <w:r w:rsidRPr="008037B4">
        <w:rPr>
          <w:rFonts w:ascii="CG Omega" w:hAnsi="CG Omega" w:cs="Tahoma"/>
          <w:b w:val="0"/>
          <w:spacing w:val="-1"/>
          <w:sz w:val="22"/>
          <w:szCs w:val="22"/>
        </w:rPr>
        <w:t>a</w:t>
      </w:r>
      <w:r w:rsidRPr="008037B4">
        <w:rPr>
          <w:rFonts w:ascii="CG Omega" w:hAnsi="CG Omega" w:cs="Tahoma"/>
          <w:b w:val="0"/>
          <w:spacing w:val="1"/>
          <w:sz w:val="22"/>
          <w:szCs w:val="22"/>
        </w:rPr>
        <w:t>j</w:t>
      </w:r>
      <w:r w:rsidRPr="008037B4">
        <w:rPr>
          <w:rFonts w:ascii="CG Omega" w:hAnsi="CG Omega" w:cs="Tahoma"/>
          <w:b w:val="0"/>
          <w:spacing w:val="2"/>
          <w:sz w:val="22"/>
          <w:szCs w:val="22"/>
        </w:rPr>
        <w:t>ą</w:t>
      </w:r>
      <w:r w:rsidRPr="008037B4">
        <w:rPr>
          <w:rFonts w:ascii="CG Omega" w:hAnsi="CG Omega" w:cs="Tahoma"/>
          <w:b w:val="0"/>
          <w:spacing w:val="-1"/>
          <w:sz w:val="22"/>
          <w:szCs w:val="22"/>
        </w:rPr>
        <w:t>c</w:t>
      </w:r>
      <w:r w:rsidRPr="008037B4">
        <w:rPr>
          <w:rFonts w:ascii="CG Omega" w:hAnsi="CG Omega" w:cs="Tahoma"/>
          <w:b w:val="0"/>
          <w:spacing w:val="2"/>
          <w:sz w:val="22"/>
          <w:szCs w:val="22"/>
        </w:rPr>
        <w:t>e</w:t>
      </w:r>
      <w:r w:rsidRPr="008037B4">
        <w:rPr>
          <w:rFonts w:ascii="CG Omega" w:hAnsi="CG Omega" w:cs="Tahoma"/>
          <w:b w:val="0"/>
          <w:spacing w:val="-2"/>
          <w:sz w:val="22"/>
          <w:szCs w:val="22"/>
        </w:rPr>
        <w:t>g</w:t>
      </w:r>
      <w:r w:rsidRPr="008037B4">
        <w:rPr>
          <w:rFonts w:ascii="CG Omega" w:hAnsi="CG Omega" w:cs="Tahoma"/>
          <w:b w:val="0"/>
          <w:sz w:val="22"/>
          <w:szCs w:val="22"/>
        </w:rPr>
        <w:t>o</w:t>
      </w:r>
      <w:r w:rsidRPr="008037B4">
        <w:rPr>
          <w:rFonts w:ascii="CG Omega" w:hAnsi="CG Omega" w:cs="Tahoma"/>
          <w:b w:val="0"/>
          <w:spacing w:val="32"/>
          <w:sz w:val="22"/>
          <w:szCs w:val="22"/>
        </w:rPr>
        <w:t xml:space="preserve"> </w:t>
      </w:r>
      <w:r w:rsidRPr="008037B4">
        <w:rPr>
          <w:rFonts w:ascii="CG Omega" w:hAnsi="CG Omega" w:cs="Tahoma"/>
          <w:b w:val="0"/>
          <w:spacing w:val="3"/>
          <w:sz w:val="22"/>
          <w:szCs w:val="22"/>
        </w:rPr>
        <w:t>d</w:t>
      </w:r>
      <w:r w:rsidRPr="008037B4">
        <w:rPr>
          <w:rFonts w:ascii="CG Omega" w:hAnsi="CG Omega" w:cs="Tahoma"/>
          <w:b w:val="0"/>
          <w:sz w:val="22"/>
          <w:szCs w:val="22"/>
        </w:rPr>
        <w:t>o</w:t>
      </w:r>
      <w:r w:rsidRPr="008037B4">
        <w:rPr>
          <w:rFonts w:ascii="CG Omega" w:hAnsi="CG Omega" w:cs="Tahoma"/>
          <w:b w:val="0"/>
          <w:spacing w:val="45"/>
          <w:sz w:val="22"/>
          <w:szCs w:val="22"/>
        </w:rPr>
        <w:t xml:space="preserve"> </w:t>
      </w:r>
      <w:r w:rsidRPr="008037B4">
        <w:rPr>
          <w:rFonts w:ascii="CG Omega" w:hAnsi="CG Omega" w:cs="Tahoma"/>
          <w:b w:val="0"/>
          <w:sz w:val="22"/>
          <w:szCs w:val="22"/>
        </w:rPr>
        <w:t>kon</w:t>
      </w:r>
      <w:r w:rsidRPr="008037B4">
        <w:rPr>
          <w:rFonts w:ascii="CG Omega" w:hAnsi="CG Omega" w:cs="Tahoma"/>
          <w:b w:val="0"/>
          <w:spacing w:val="1"/>
          <w:sz w:val="22"/>
          <w:szCs w:val="22"/>
        </w:rPr>
        <w:t>t</w:t>
      </w:r>
      <w:r w:rsidRPr="008037B4">
        <w:rPr>
          <w:rFonts w:ascii="CG Omega" w:hAnsi="CG Omega" w:cs="Tahoma"/>
          <w:b w:val="0"/>
          <w:spacing w:val="-1"/>
          <w:sz w:val="22"/>
          <w:szCs w:val="22"/>
        </w:rPr>
        <w:t>a</w:t>
      </w:r>
      <w:r w:rsidRPr="008037B4">
        <w:rPr>
          <w:rFonts w:ascii="CG Omega" w:hAnsi="CG Omega" w:cs="Tahoma"/>
          <w:b w:val="0"/>
          <w:sz w:val="22"/>
          <w:szCs w:val="22"/>
        </w:rPr>
        <w:t>k</w:t>
      </w:r>
      <w:r w:rsidRPr="008037B4">
        <w:rPr>
          <w:rFonts w:ascii="CG Omega" w:hAnsi="CG Omega" w:cs="Tahoma"/>
          <w:b w:val="0"/>
          <w:spacing w:val="1"/>
          <w:sz w:val="22"/>
          <w:szCs w:val="22"/>
        </w:rPr>
        <w:t>t</w:t>
      </w:r>
      <w:r w:rsidRPr="008037B4">
        <w:rPr>
          <w:rFonts w:ascii="CG Omega" w:hAnsi="CG Omega" w:cs="Tahoma"/>
          <w:b w:val="0"/>
          <w:sz w:val="22"/>
          <w:szCs w:val="22"/>
        </w:rPr>
        <w:t>ow</w:t>
      </w:r>
      <w:r w:rsidRPr="008037B4">
        <w:rPr>
          <w:rFonts w:ascii="CG Omega" w:hAnsi="CG Omega" w:cs="Tahoma"/>
          <w:b w:val="0"/>
          <w:spacing w:val="-1"/>
          <w:sz w:val="22"/>
          <w:szCs w:val="22"/>
        </w:rPr>
        <w:t>a</w:t>
      </w:r>
      <w:r w:rsidRPr="008037B4">
        <w:rPr>
          <w:rFonts w:ascii="CG Omega" w:hAnsi="CG Omega" w:cs="Tahoma"/>
          <w:b w:val="0"/>
          <w:sz w:val="22"/>
          <w:szCs w:val="22"/>
        </w:rPr>
        <w:t>n</w:t>
      </w:r>
      <w:r w:rsidRPr="008037B4">
        <w:rPr>
          <w:rFonts w:ascii="CG Omega" w:hAnsi="CG Omega" w:cs="Tahoma"/>
          <w:b w:val="0"/>
          <w:spacing w:val="1"/>
          <w:sz w:val="22"/>
          <w:szCs w:val="22"/>
        </w:rPr>
        <w:t>i</w:t>
      </w:r>
      <w:r w:rsidRPr="008037B4">
        <w:rPr>
          <w:rFonts w:ascii="CG Omega" w:hAnsi="CG Omega" w:cs="Tahoma"/>
          <w:b w:val="0"/>
          <w:sz w:val="22"/>
          <w:szCs w:val="22"/>
        </w:rPr>
        <w:t>a</w:t>
      </w:r>
      <w:r w:rsidRPr="008037B4">
        <w:rPr>
          <w:rFonts w:ascii="CG Omega" w:hAnsi="CG Omega" w:cs="Tahoma"/>
          <w:b w:val="0"/>
          <w:spacing w:val="32"/>
          <w:sz w:val="22"/>
          <w:szCs w:val="22"/>
        </w:rPr>
        <w:t xml:space="preserve"> </w:t>
      </w:r>
      <w:r w:rsidRPr="008037B4">
        <w:rPr>
          <w:rFonts w:ascii="CG Omega" w:hAnsi="CG Omega" w:cs="Tahoma"/>
          <w:b w:val="0"/>
          <w:sz w:val="22"/>
          <w:szCs w:val="22"/>
        </w:rPr>
        <w:t>s</w:t>
      </w:r>
      <w:r w:rsidRPr="008037B4">
        <w:rPr>
          <w:rFonts w:ascii="CG Omega" w:hAnsi="CG Omega" w:cs="Tahoma"/>
          <w:b w:val="0"/>
          <w:spacing w:val="1"/>
          <w:sz w:val="22"/>
          <w:szCs w:val="22"/>
        </w:rPr>
        <w:t>i</w:t>
      </w:r>
      <w:r w:rsidRPr="008037B4">
        <w:rPr>
          <w:rFonts w:ascii="CG Omega" w:hAnsi="CG Omega" w:cs="Tahoma"/>
          <w:b w:val="0"/>
          <w:sz w:val="22"/>
          <w:szCs w:val="22"/>
        </w:rPr>
        <w:t>ę</w:t>
      </w:r>
      <w:r w:rsidRPr="008037B4">
        <w:rPr>
          <w:rFonts w:ascii="CG Omega" w:hAnsi="CG Omega" w:cs="Tahoma"/>
          <w:b w:val="0"/>
          <w:spacing w:val="43"/>
          <w:sz w:val="22"/>
          <w:szCs w:val="22"/>
        </w:rPr>
        <w:t xml:space="preserve"> </w:t>
      </w:r>
      <w:r w:rsidRPr="008037B4">
        <w:rPr>
          <w:rFonts w:ascii="CG Omega" w:hAnsi="CG Omega" w:cs="Tahoma"/>
          <w:b w:val="0"/>
          <w:sz w:val="22"/>
          <w:szCs w:val="22"/>
        </w:rPr>
        <w:t xml:space="preserve">z </w:t>
      </w:r>
      <w:r w:rsidRPr="008037B4">
        <w:rPr>
          <w:rFonts w:ascii="CG Omega" w:hAnsi="CG Omega" w:cs="Tahoma"/>
          <w:b w:val="0"/>
          <w:spacing w:val="5"/>
          <w:sz w:val="22"/>
          <w:szCs w:val="22"/>
        </w:rPr>
        <w:t>W</w:t>
      </w:r>
      <w:r w:rsidRPr="008037B4">
        <w:rPr>
          <w:rFonts w:ascii="CG Omega" w:hAnsi="CG Omega" w:cs="Tahoma"/>
          <w:b w:val="0"/>
          <w:spacing w:val="-7"/>
          <w:sz w:val="22"/>
          <w:szCs w:val="22"/>
        </w:rPr>
        <w:t>y</w:t>
      </w:r>
      <w:r w:rsidRPr="008037B4">
        <w:rPr>
          <w:rFonts w:ascii="CG Omega" w:hAnsi="CG Omega" w:cs="Tahoma"/>
          <w:b w:val="0"/>
          <w:sz w:val="22"/>
          <w:szCs w:val="22"/>
        </w:rPr>
        <w:t>ko</w:t>
      </w:r>
      <w:r w:rsidRPr="008037B4">
        <w:rPr>
          <w:rFonts w:ascii="CG Omega" w:hAnsi="CG Omega" w:cs="Tahoma"/>
          <w:b w:val="0"/>
          <w:spacing w:val="3"/>
          <w:sz w:val="22"/>
          <w:szCs w:val="22"/>
        </w:rPr>
        <w:t>n</w:t>
      </w:r>
      <w:r w:rsidRPr="008037B4">
        <w:rPr>
          <w:rFonts w:ascii="CG Omega" w:hAnsi="CG Omega" w:cs="Tahoma"/>
          <w:b w:val="0"/>
          <w:spacing w:val="-1"/>
          <w:sz w:val="22"/>
          <w:szCs w:val="22"/>
        </w:rPr>
        <w:t>a</w:t>
      </w:r>
      <w:r w:rsidRPr="008037B4">
        <w:rPr>
          <w:rFonts w:ascii="CG Omega" w:hAnsi="CG Omega" w:cs="Tahoma"/>
          <w:b w:val="0"/>
          <w:sz w:val="22"/>
          <w:szCs w:val="22"/>
        </w:rPr>
        <w:t>w</w:t>
      </w:r>
      <w:r w:rsidRPr="008037B4">
        <w:rPr>
          <w:rFonts w:ascii="CG Omega" w:hAnsi="CG Omega" w:cs="Tahoma"/>
          <w:b w:val="0"/>
          <w:spacing w:val="2"/>
          <w:sz w:val="22"/>
          <w:szCs w:val="22"/>
        </w:rPr>
        <w:t>c</w:t>
      </w:r>
      <w:r w:rsidRPr="008037B4">
        <w:rPr>
          <w:rFonts w:ascii="CG Omega" w:hAnsi="CG Omega" w:cs="Tahoma"/>
          <w:b w:val="0"/>
          <w:spacing w:val="-1"/>
          <w:sz w:val="22"/>
          <w:szCs w:val="22"/>
        </w:rPr>
        <w:t>a</w:t>
      </w:r>
      <w:r w:rsidRPr="008037B4">
        <w:rPr>
          <w:rFonts w:ascii="CG Omega" w:hAnsi="CG Omega" w:cs="Tahoma"/>
          <w:b w:val="0"/>
          <w:spacing w:val="1"/>
          <w:sz w:val="22"/>
          <w:szCs w:val="22"/>
        </w:rPr>
        <w:t>m</w:t>
      </w:r>
      <w:r w:rsidRPr="008037B4">
        <w:rPr>
          <w:rFonts w:ascii="CG Omega" w:hAnsi="CG Omega" w:cs="Tahoma"/>
          <w:b w:val="0"/>
          <w:sz w:val="22"/>
          <w:szCs w:val="22"/>
        </w:rPr>
        <w:t>i: Józef Osowski, tel. 16 622 36 31, e-mail: inwestycje@wiazownica.com  - w</w:t>
      </w:r>
      <w:r w:rsidRPr="008037B4">
        <w:rPr>
          <w:rFonts w:ascii="CG Omega" w:hAnsi="CG Omega" w:cs="Tahoma"/>
          <w:b w:val="0"/>
          <w:spacing w:val="10"/>
          <w:sz w:val="22"/>
          <w:szCs w:val="22"/>
        </w:rPr>
        <w:t xml:space="preserve"> </w:t>
      </w:r>
      <w:r w:rsidRPr="008037B4">
        <w:rPr>
          <w:rFonts w:ascii="CG Omega" w:hAnsi="CG Omega" w:cs="Tahoma"/>
          <w:b w:val="0"/>
          <w:spacing w:val="2"/>
          <w:sz w:val="22"/>
          <w:szCs w:val="22"/>
        </w:rPr>
        <w:t>z</w:t>
      </w:r>
      <w:r w:rsidRPr="008037B4">
        <w:rPr>
          <w:rFonts w:ascii="CG Omega" w:hAnsi="CG Omega" w:cs="Tahoma"/>
          <w:b w:val="0"/>
          <w:spacing w:val="-1"/>
          <w:sz w:val="22"/>
          <w:szCs w:val="22"/>
        </w:rPr>
        <w:t>a</w:t>
      </w:r>
      <w:r w:rsidRPr="008037B4">
        <w:rPr>
          <w:rFonts w:ascii="CG Omega" w:hAnsi="CG Omega" w:cs="Tahoma"/>
          <w:b w:val="0"/>
          <w:sz w:val="22"/>
          <w:szCs w:val="22"/>
        </w:rPr>
        <w:t>kr</w:t>
      </w:r>
      <w:r w:rsidRPr="008037B4">
        <w:rPr>
          <w:rFonts w:ascii="CG Omega" w:hAnsi="CG Omega" w:cs="Tahoma"/>
          <w:b w:val="0"/>
          <w:spacing w:val="-1"/>
          <w:sz w:val="22"/>
          <w:szCs w:val="22"/>
        </w:rPr>
        <w:t>e</w:t>
      </w:r>
      <w:r w:rsidRPr="008037B4">
        <w:rPr>
          <w:rFonts w:ascii="CG Omega" w:hAnsi="CG Omega" w:cs="Tahoma"/>
          <w:b w:val="0"/>
          <w:sz w:val="22"/>
          <w:szCs w:val="22"/>
        </w:rPr>
        <w:t>s</w:t>
      </w:r>
      <w:r w:rsidRPr="008037B4">
        <w:rPr>
          <w:rFonts w:ascii="CG Omega" w:hAnsi="CG Omega" w:cs="Tahoma"/>
          <w:b w:val="0"/>
          <w:spacing w:val="1"/>
          <w:sz w:val="22"/>
          <w:szCs w:val="22"/>
        </w:rPr>
        <w:t>i</w:t>
      </w:r>
      <w:r w:rsidRPr="008037B4">
        <w:rPr>
          <w:rFonts w:ascii="CG Omega" w:hAnsi="CG Omega" w:cs="Tahoma"/>
          <w:b w:val="0"/>
          <w:sz w:val="22"/>
          <w:szCs w:val="22"/>
        </w:rPr>
        <w:t>e</w:t>
      </w:r>
      <w:r w:rsidRPr="008037B4">
        <w:rPr>
          <w:rFonts w:ascii="CG Omega" w:hAnsi="CG Omega" w:cs="Tahoma"/>
          <w:b w:val="0"/>
          <w:spacing w:val="4"/>
          <w:sz w:val="22"/>
          <w:szCs w:val="22"/>
        </w:rPr>
        <w:t xml:space="preserve"> </w:t>
      </w:r>
      <w:r w:rsidRPr="008037B4">
        <w:rPr>
          <w:rFonts w:ascii="CG Omega" w:hAnsi="CG Omega" w:cs="Tahoma"/>
          <w:b w:val="0"/>
          <w:sz w:val="22"/>
          <w:szCs w:val="22"/>
        </w:rPr>
        <w:t>s</w:t>
      </w:r>
      <w:r w:rsidRPr="008037B4">
        <w:rPr>
          <w:rFonts w:ascii="CG Omega" w:hAnsi="CG Omega" w:cs="Tahoma"/>
          <w:b w:val="0"/>
          <w:spacing w:val="3"/>
          <w:sz w:val="22"/>
          <w:szCs w:val="22"/>
        </w:rPr>
        <w:t>p</w:t>
      </w:r>
      <w:r w:rsidRPr="008037B4">
        <w:rPr>
          <w:rFonts w:ascii="CG Omega" w:hAnsi="CG Omega" w:cs="Tahoma"/>
          <w:b w:val="0"/>
          <w:sz w:val="22"/>
          <w:szCs w:val="22"/>
        </w:rPr>
        <w:t>r</w:t>
      </w:r>
      <w:r w:rsidRPr="008037B4">
        <w:rPr>
          <w:rFonts w:ascii="CG Omega" w:hAnsi="CG Omega" w:cs="Tahoma"/>
          <w:b w:val="0"/>
          <w:spacing w:val="-1"/>
          <w:sz w:val="22"/>
          <w:szCs w:val="22"/>
        </w:rPr>
        <w:t>a</w:t>
      </w:r>
      <w:r w:rsidRPr="008037B4">
        <w:rPr>
          <w:rFonts w:ascii="CG Omega" w:hAnsi="CG Omega" w:cs="Tahoma"/>
          <w:b w:val="0"/>
          <w:spacing w:val="5"/>
          <w:sz w:val="22"/>
          <w:szCs w:val="22"/>
        </w:rPr>
        <w:t xml:space="preserve">w </w:t>
      </w:r>
      <w:r w:rsidRPr="008037B4">
        <w:rPr>
          <w:rFonts w:ascii="CG Omega" w:hAnsi="CG Omega" w:cs="Tahoma"/>
          <w:b w:val="0"/>
          <w:sz w:val="22"/>
          <w:szCs w:val="22"/>
        </w:rPr>
        <w:t>fo</w:t>
      </w:r>
      <w:r w:rsidRPr="008037B4">
        <w:rPr>
          <w:rFonts w:ascii="CG Omega" w:hAnsi="CG Omega" w:cs="Tahoma"/>
          <w:b w:val="0"/>
          <w:spacing w:val="2"/>
          <w:sz w:val="22"/>
          <w:szCs w:val="22"/>
        </w:rPr>
        <w:t>r</w:t>
      </w:r>
      <w:r w:rsidRPr="008037B4">
        <w:rPr>
          <w:rFonts w:ascii="CG Omega" w:hAnsi="CG Omega" w:cs="Tahoma"/>
          <w:b w:val="0"/>
          <w:spacing w:val="1"/>
          <w:sz w:val="22"/>
          <w:szCs w:val="22"/>
        </w:rPr>
        <w:t>m</w:t>
      </w:r>
      <w:r w:rsidRPr="008037B4">
        <w:rPr>
          <w:rFonts w:ascii="CG Omega" w:hAnsi="CG Omega" w:cs="Tahoma"/>
          <w:b w:val="0"/>
          <w:spacing w:val="-1"/>
          <w:sz w:val="22"/>
          <w:szCs w:val="22"/>
        </w:rPr>
        <w:t>a</w:t>
      </w:r>
      <w:r w:rsidRPr="008037B4">
        <w:rPr>
          <w:rFonts w:ascii="CG Omega" w:hAnsi="CG Omega" w:cs="Tahoma"/>
          <w:b w:val="0"/>
          <w:spacing w:val="1"/>
          <w:sz w:val="22"/>
          <w:szCs w:val="22"/>
        </w:rPr>
        <w:t>l</w:t>
      </w:r>
      <w:r w:rsidRPr="008037B4">
        <w:rPr>
          <w:rFonts w:ascii="CG Omega" w:hAnsi="CG Omega" w:cs="Tahoma"/>
          <w:b w:val="0"/>
          <w:sz w:val="22"/>
          <w:szCs w:val="22"/>
        </w:rPr>
        <w:t>no</w:t>
      </w:r>
      <w:r w:rsidRPr="008037B4">
        <w:rPr>
          <w:rFonts w:ascii="CG Omega" w:hAnsi="CG Omega" w:cs="Tahoma"/>
          <w:b w:val="0"/>
          <w:spacing w:val="-1"/>
          <w:sz w:val="22"/>
          <w:szCs w:val="22"/>
        </w:rPr>
        <w:t>-</w:t>
      </w:r>
      <w:r w:rsidRPr="008037B4">
        <w:rPr>
          <w:rFonts w:ascii="CG Omega" w:hAnsi="CG Omega" w:cs="Tahoma"/>
          <w:b w:val="0"/>
          <w:spacing w:val="1"/>
          <w:sz w:val="22"/>
          <w:szCs w:val="22"/>
        </w:rPr>
        <w:t>p</w:t>
      </w:r>
      <w:r w:rsidRPr="008037B4">
        <w:rPr>
          <w:rFonts w:ascii="CG Omega" w:hAnsi="CG Omega" w:cs="Tahoma"/>
          <w:b w:val="0"/>
          <w:sz w:val="22"/>
          <w:szCs w:val="22"/>
        </w:rPr>
        <w:t>r</w:t>
      </w:r>
      <w:r w:rsidRPr="008037B4">
        <w:rPr>
          <w:rFonts w:ascii="CG Omega" w:hAnsi="CG Omega" w:cs="Tahoma"/>
          <w:b w:val="0"/>
          <w:spacing w:val="-1"/>
          <w:sz w:val="22"/>
          <w:szCs w:val="22"/>
        </w:rPr>
        <w:t>a</w:t>
      </w:r>
      <w:r w:rsidRPr="008037B4">
        <w:rPr>
          <w:rFonts w:ascii="CG Omega" w:hAnsi="CG Omega" w:cs="Tahoma"/>
          <w:b w:val="0"/>
          <w:sz w:val="22"/>
          <w:szCs w:val="22"/>
        </w:rPr>
        <w:t>w</w:t>
      </w:r>
      <w:r w:rsidRPr="008037B4">
        <w:rPr>
          <w:rFonts w:ascii="CG Omega" w:hAnsi="CG Omega" w:cs="Tahoma"/>
          <w:b w:val="0"/>
          <w:spacing w:val="3"/>
          <w:sz w:val="22"/>
          <w:szCs w:val="22"/>
        </w:rPr>
        <w:t>nych.</w:t>
      </w:r>
    </w:p>
    <w:p w:rsidR="009407F8" w:rsidRPr="0041134D" w:rsidRDefault="009407F8" w:rsidP="009407F8">
      <w:pPr>
        <w:spacing w:line="240" w:lineRule="auto"/>
        <w:rPr>
          <w:rFonts w:cs="Tahoma"/>
          <w:sz w:val="22"/>
          <w:szCs w:val="22"/>
        </w:rPr>
      </w:pPr>
      <w:bookmarkStart w:id="5" w:name="_Toc473569708"/>
      <w:bookmarkStart w:id="6" w:name="_Toc477947260"/>
    </w:p>
    <w:p w:rsidR="009407F8" w:rsidRPr="0041134D" w:rsidRDefault="009407F8" w:rsidP="009407F8">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7" w:name="_Toc473569709"/>
      <w:bookmarkEnd w:id="5"/>
      <w:r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6"/>
      <w:bookmarkEnd w:id="7"/>
    </w:p>
    <w:p w:rsidR="009407F8" w:rsidRPr="0041134D" w:rsidRDefault="009407F8" w:rsidP="009407F8">
      <w:pPr>
        <w:spacing w:line="240" w:lineRule="auto"/>
        <w:jc w:val="center"/>
        <w:rPr>
          <w:rFonts w:cs="Tahoma"/>
          <w:b/>
          <w:sz w:val="22"/>
          <w:szCs w:val="22"/>
          <w:lang w:eastAsia="ar-SA"/>
        </w:rPr>
      </w:pPr>
    </w:p>
    <w:p w:rsidR="009407F8" w:rsidRPr="008037B4" w:rsidRDefault="00AF4BE5" w:rsidP="00026D2B">
      <w:pPr>
        <w:pStyle w:val="Akapitzlist"/>
        <w:widowControl w:val="0"/>
        <w:numPr>
          <w:ilvl w:val="1"/>
          <w:numId w:val="37"/>
        </w:numPr>
        <w:autoSpaceDE w:val="0"/>
        <w:autoSpaceDN w:val="0"/>
        <w:adjustRightInd w:val="0"/>
        <w:ind w:right="12"/>
        <w:jc w:val="both"/>
        <w:rPr>
          <w:rFonts w:ascii="CG Omega" w:hAnsi="CG Omega" w:cs="Tahoma"/>
          <w:b w:val="0"/>
          <w:spacing w:val="1"/>
          <w:sz w:val="22"/>
          <w:szCs w:val="22"/>
        </w:rPr>
      </w:pPr>
      <w:r w:rsidRPr="008037B4">
        <w:rPr>
          <w:rFonts w:ascii="CG Omega" w:hAnsi="CG Omega" w:cs="Tahoma"/>
          <w:b w:val="0"/>
          <w:spacing w:val="1"/>
          <w:sz w:val="22"/>
          <w:szCs w:val="22"/>
        </w:rPr>
        <w:t>O</w:t>
      </w:r>
      <w:r w:rsidR="009407F8" w:rsidRPr="008037B4">
        <w:rPr>
          <w:rFonts w:ascii="CG Omega" w:hAnsi="CG Omega" w:cs="Tahoma"/>
          <w:b w:val="0"/>
          <w:spacing w:val="1"/>
          <w:sz w:val="22"/>
          <w:szCs w:val="22"/>
        </w:rPr>
        <w:t xml:space="preserve"> udzielenie zamówienia mogą ubiegać się Wykonawcy, którzy:</w:t>
      </w:r>
    </w:p>
    <w:p w:rsidR="009407F8" w:rsidRPr="0041134D" w:rsidRDefault="009407F8" w:rsidP="005A11A9">
      <w:pPr>
        <w:pStyle w:val="Akapitzlist"/>
        <w:widowControl w:val="0"/>
        <w:numPr>
          <w:ilvl w:val="0"/>
          <w:numId w:val="19"/>
        </w:numPr>
        <w:autoSpaceDE w:val="0"/>
        <w:autoSpaceDN w:val="0"/>
        <w:adjustRightInd w:val="0"/>
        <w:ind w:left="851" w:right="12" w:hanging="14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9407F8" w:rsidRPr="0041134D" w:rsidRDefault="009407F8" w:rsidP="005A11A9">
      <w:pPr>
        <w:pStyle w:val="Akapitzlist"/>
        <w:widowControl w:val="0"/>
        <w:numPr>
          <w:ilvl w:val="0"/>
          <w:numId w:val="19"/>
        </w:numPr>
        <w:autoSpaceDE w:val="0"/>
        <w:autoSpaceDN w:val="0"/>
        <w:adjustRightInd w:val="0"/>
        <w:ind w:left="851" w:right="12" w:hanging="14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9407F8" w:rsidRPr="0041134D" w:rsidRDefault="008D3DA3" w:rsidP="009407F8">
      <w:pPr>
        <w:widowControl w:val="0"/>
        <w:autoSpaceDE w:val="0"/>
        <w:autoSpaceDN w:val="0"/>
        <w:adjustRightInd w:val="0"/>
        <w:spacing w:line="240" w:lineRule="auto"/>
        <w:ind w:right="11"/>
        <w:contextualSpacing/>
        <w:jc w:val="both"/>
        <w:rPr>
          <w:rFonts w:cs="Tahoma"/>
          <w:b/>
          <w:snapToGrid w:val="0"/>
          <w:sz w:val="22"/>
          <w:szCs w:val="22"/>
          <w:lang w:eastAsia="ar-SA"/>
        </w:rPr>
      </w:pPr>
      <w:r>
        <w:rPr>
          <w:rFonts w:eastAsia="Times New Roman" w:cs="Tahoma"/>
          <w:b/>
          <w:spacing w:val="1"/>
          <w:sz w:val="22"/>
          <w:szCs w:val="22"/>
          <w:lang w:eastAsia="ar-SA"/>
        </w:rPr>
        <w:t xml:space="preserve">           </w:t>
      </w:r>
      <w:r w:rsidR="009407F8" w:rsidRPr="0041134D">
        <w:rPr>
          <w:rFonts w:cs="Tahoma"/>
          <w:b/>
          <w:snapToGrid w:val="0"/>
          <w:sz w:val="22"/>
          <w:szCs w:val="22"/>
          <w:u w:val="thick"/>
          <w:lang w:eastAsia="ar-SA"/>
        </w:rPr>
        <w:t>Zdolności do występowania  w obrocie gospodarczym</w:t>
      </w:r>
      <w:r w:rsidR="009407F8" w:rsidRPr="0041134D">
        <w:rPr>
          <w:rFonts w:cs="Tahoma"/>
          <w:b/>
          <w:snapToGrid w:val="0"/>
          <w:sz w:val="22"/>
          <w:szCs w:val="22"/>
          <w:lang w:eastAsia="ar-SA"/>
        </w:rPr>
        <w:t>.</w:t>
      </w:r>
    </w:p>
    <w:p w:rsid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Pr>
          <w:snapToGrid w:val="0"/>
          <w:sz w:val="22"/>
          <w:szCs w:val="22"/>
          <w:lang w:eastAsia="ar-SA"/>
        </w:rPr>
        <w:t>Zamawiający nie stawia szczeg</w:t>
      </w:r>
      <w:r w:rsidR="008D3DA3">
        <w:rPr>
          <w:snapToGrid w:val="0"/>
          <w:sz w:val="22"/>
          <w:szCs w:val="22"/>
          <w:lang w:eastAsia="ar-SA"/>
        </w:rPr>
        <w:t>ółowego warunku w tym zakresie.</w:t>
      </w:r>
    </w:p>
    <w:p w:rsid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 xml:space="preserve">oświadczenia </w:t>
      </w:r>
      <w:r w:rsidR="00CB0D47">
        <w:rPr>
          <w:spacing w:val="1"/>
          <w:sz w:val="22"/>
          <w:szCs w:val="22"/>
          <w:lang w:eastAsia="ar-SA"/>
        </w:rPr>
        <w:t xml:space="preserve">JEDZ </w:t>
      </w:r>
      <w:r w:rsidRPr="00DA3073">
        <w:rPr>
          <w:spacing w:val="1"/>
          <w:sz w:val="22"/>
          <w:szCs w:val="22"/>
          <w:lang w:eastAsia="ar-SA"/>
        </w:rPr>
        <w:t>wykonawcy</w:t>
      </w:r>
      <w:r>
        <w:rPr>
          <w:spacing w:val="1"/>
          <w:sz w:val="22"/>
          <w:szCs w:val="22"/>
          <w:lang w:eastAsia="ar-SA"/>
        </w:rPr>
        <w:t>.</w:t>
      </w:r>
      <w:r w:rsidRPr="00DA3073">
        <w:rPr>
          <w:spacing w:val="1"/>
          <w:sz w:val="22"/>
          <w:szCs w:val="22"/>
          <w:lang w:eastAsia="ar-SA"/>
        </w:rPr>
        <w:t xml:space="preserve"> </w:t>
      </w:r>
    </w:p>
    <w:p w:rsidR="009407F8" w:rsidRP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t>z odrębnych przepisów</w:t>
      </w:r>
    </w:p>
    <w:p w:rsidR="00AF4BE5" w:rsidRPr="00AF4BE5" w:rsidRDefault="009407F8" w:rsidP="008D3DA3">
      <w:pPr>
        <w:widowControl w:val="0"/>
        <w:autoSpaceDE w:val="0"/>
        <w:autoSpaceDN w:val="0"/>
        <w:adjustRightInd w:val="0"/>
        <w:spacing w:line="240" w:lineRule="auto"/>
        <w:ind w:left="709" w:right="11" w:hanging="709"/>
        <w:contextualSpacing/>
        <w:jc w:val="both"/>
        <w:rPr>
          <w:rFonts w:cs="Tahoma"/>
          <w:b/>
          <w:snapToGrid w:val="0"/>
          <w:sz w:val="22"/>
          <w:szCs w:val="22"/>
          <w:lang w:eastAsia="ar-SA"/>
        </w:rPr>
      </w:pPr>
      <w:r w:rsidRPr="0041134D">
        <w:rPr>
          <w:rFonts w:cs="Tahoma"/>
          <w:snapToGrid w:val="0"/>
          <w:sz w:val="22"/>
          <w:szCs w:val="22"/>
          <w:lang w:eastAsia="ar-SA"/>
        </w:rPr>
        <w:t xml:space="preserve">  </w:t>
      </w:r>
      <w:r w:rsidR="008D3DA3">
        <w:rPr>
          <w:rFonts w:cs="Tahoma"/>
          <w:snapToGrid w:val="0"/>
          <w:sz w:val="22"/>
          <w:szCs w:val="22"/>
          <w:lang w:eastAsia="ar-SA"/>
        </w:rPr>
        <w:t xml:space="preserve">        </w:t>
      </w:r>
      <w:r w:rsidR="008D3DA3">
        <w:rPr>
          <w:rFonts w:cs="Tahoma"/>
          <w:snapToGrid w:val="0"/>
          <w:sz w:val="22"/>
          <w:szCs w:val="22"/>
          <w:lang w:eastAsia="ar-SA"/>
        </w:rPr>
        <w:tab/>
      </w:r>
      <w:r w:rsidR="00AF4BE5" w:rsidRPr="00AF4BE5">
        <w:rPr>
          <w:rFonts w:cs="Tahoma"/>
          <w:snapToGrid w:val="0"/>
          <w:sz w:val="22"/>
          <w:szCs w:val="22"/>
          <w:lang w:eastAsia="ar-SA"/>
        </w:rPr>
        <w:t>Warunek zostanie uznany za spełniony, jeżeli Wykonawca przedłoży zamawiającemu  następujące dokumenty</w:t>
      </w:r>
      <w:r w:rsidR="00AF4BE5" w:rsidRPr="00AF4BE5">
        <w:rPr>
          <w:rFonts w:cs="Tahoma"/>
          <w:b/>
          <w:snapToGrid w:val="0"/>
          <w:sz w:val="22"/>
          <w:szCs w:val="22"/>
          <w:lang w:eastAsia="ar-SA"/>
        </w:rPr>
        <w:t>:</w:t>
      </w:r>
    </w:p>
    <w:p w:rsidR="00AF4BE5" w:rsidRPr="00AF4BE5" w:rsidRDefault="00AF4BE5" w:rsidP="00AF4BE5">
      <w:pPr>
        <w:spacing w:line="240" w:lineRule="auto"/>
        <w:ind w:left="2127" w:hanging="426"/>
        <w:jc w:val="both"/>
        <w:rPr>
          <w:rFonts w:cs="Tahoma"/>
          <w:sz w:val="22"/>
          <w:szCs w:val="22"/>
        </w:rPr>
      </w:pPr>
      <w:r w:rsidRPr="00AF4BE5">
        <w:rPr>
          <w:rFonts w:eastAsia="ArialMT" w:cs="Tahoma"/>
          <w:sz w:val="22"/>
          <w:szCs w:val="22"/>
        </w:rPr>
        <w:t xml:space="preserve">1)    wpis do rejestru działalności regulowanej w zakresie odbierania odpadów komunalnych od  właścicieli nieruchomości prowadzonego przez Wójta Gminy Wiązownica, zgodnie </w:t>
      </w:r>
      <w:r w:rsidRPr="00AF4BE5">
        <w:rPr>
          <w:rFonts w:cs="Tahoma"/>
          <w:i/>
          <w:sz w:val="22"/>
          <w:szCs w:val="22"/>
        </w:rPr>
        <w:t xml:space="preserve"> </w:t>
      </w:r>
      <w:r w:rsidRPr="00AF4BE5">
        <w:rPr>
          <w:rFonts w:cs="Tahoma"/>
          <w:sz w:val="22"/>
          <w:szCs w:val="22"/>
        </w:rPr>
        <w:t>z wymogami ustawy z dnia 13 września 1996 r. o utrzymaniu czystości i porządku z gminach (tekst jednolit</w:t>
      </w:r>
      <w:r w:rsidR="00940248">
        <w:rPr>
          <w:rFonts w:cs="Tahoma"/>
          <w:sz w:val="22"/>
          <w:szCs w:val="22"/>
        </w:rPr>
        <w:t>y Dz. U. z 2022 r. poz. 1297</w:t>
      </w:r>
      <w:r w:rsidRPr="00AF4BE5">
        <w:rPr>
          <w:rFonts w:cs="Tahoma"/>
          <w:sz w:val="22"/>
          <w:szCs w:val="22"/>
        </w:rPr>
        <w:t xml:space="preserve"> ze zm.), </w:t>
      </w:r>
    </w:p>
    <w:p w:rsidR="00AF4BE5" w:rsidRPr="00AF4BE5" w:rsidRDefault="00AF4BE5" w:rsidP="005A11A9">
      <w:pPr>
        <w:numPr>
          <w:ilvl w:val="0"/>
          <w:numId w:val="26"/>
        </w:numPr>
        <w:spacing w:line="240" w:lineRule="auto"/>
        <w:ind w:left="2127" w:hanging="426"/>
        <w:jc w:val="both"/>
        <w:rPr>
          <w:rFonts w:cs="Tahoma"/>
          <w:sz w:val="22"/>
          <w:szCs w:val="22"/>
        </w:rPr>
      </w:pPr>
      <w:r w:rsidRPr="00AF4BE5">
        <w:rPr>
          <w:rFonts w:cs="Tahoma"/>
          <w:sz w:val="22"/>
          <w:szCs w:val="22"/>
        </w:rPr>
        <w:t xml:space="preserve">posiada wpis do rejestru podmiotów zbierających zużyty sprzęt elektryczny i elektroniczny zgodnie z ustawą z dnia 11 września 2015 r.  o zużytym sprzęcie    elektrycznym  </w:t>
      </w:r>
      <w:r w:rsidR="00940248">
        <w:rPr>
          <w:rFonts w:cs="Tahoma"/>
          <w:sz w:val="22"/>
          <w:szCs w:val="22"/>
        </w:rPr>
        <w:t>i elektronicznym tj. Dz.U z 2022 r. poz. 1622</w:t>
      </w:r>
      <w:r w:rsidRPr="00AF4BE5">
        <w:rPr>
          <w:rFonts w:cs="Tahoma"/>
          <w:sz w:val="22"/>
          <w:szCs w:val="22"/>
        </w:rPr>
        <w:t xml:space="preserve"> ze zm.), </w:t>
      </w:r>
    </w:p>
    <w:p w:rsidR="00645D34" w:rsidRPr="00645D34" w:rsidRDefault="00AF4BE5" w:rsidP="00645D34">
      <w:pPr>
        <w:numPr>
          <w:ilvl w:val="0"/>
          <w:numId w:val="26"/>
        </w:numPr>
        <w:spacing w:line="240" w:lineRule="auto"/>
        <w:ind w:left="2127" w:hanging="426"/>
        <w:jc w:val="both"/>
        <w:rPr>
          <w:rFonts w:cs="Tahoma"/>
          <w:sz w:val="22"/>
          <w:szCs w:val="22"/>
        </w:rPr>
      </w:pPr>
      <w:r w:rsidRPr="00AF4BE5">
        <w:rPr>
          <w:rFonts w:cs="Tahoma"/>
          <w:sz w:val="22"/>
          <w:szCs w:val="22"/>
        </w:rPr>
        <w:lastRenderedPageBreak/>
        <w:t>posiada aktualne zezwolenie na transport odpadów komunalnych zgodnie z wymogami ustawy z dnia 14 grudnia 2012 r. o odpada</w:t>
      </w:r>
      <w:r w:rsidR="00940248">
        <w:rPr>
          <w:rFonts w:cs="Tahoma"/>
          <w:sz w:val="22"/>
          <w:szCs w:val="22"/>
        </w:rPr>
        <w:t xml:space="preserve">ch (tj. Dz. U.  </w:t>
      </w:r>
      <w:r w:rsidR="00645D34">
        <w:rPr>
          <w:rFonts w:cs="Tahoma"/>
          <w:sz w:val="22"/>
          <w:szCs w:val="22"/>
        </w:rPr>
        <w:t>z 202</w:t>
      </w:r>
      <w:r w:rsidR="00940248">
        <w:rPr>
          <w:rFonts w:cs="Tahoma"/>
          <w:sz w:val="22"/>
          <w:szCs w:val="22"/>
        </w:rPr>
        <w:t>2 r. poz. 669</w:t>
      </w:r>
      <w:r w:rsidR="00F44B48">
        <w:rPr>
          <w:rFonts w:cs="Tahoma"/>
          <w:sz w:val="22"/>
          <w:szCs w:val="22"/>
        </w:rPr>
        <w:t xml:space="preserve"> ze zm.),</w:t>
      </w:r>
    </w:p>
    <w:p w:rsidR="00AF4BE5" w:rsidRPr="00AF4BE5" w:rsidRDefault="00AF4BE5" w:rsidP="005A11A9">
      <w:pPr>
        <w:numPr>
          <w:ilvl w:val="0"/>
          <w:numId w:val="26"/>
        </w:numPr>
        <w:spacing w:line="240" w:lineRule="auto"/>
        <w:ind w:left="2127" w:hanging="426"/>
        <w:jc w:val="both"/>
        <w:rPr>
          <w:rFonts w:cs="Tahoma"/>
          <w:sz w:val="22"/>
          <w:szCs w:val="22"/>
        </w:rPr>
      </w:pPr>
      <w:r w:rsidRPr="00AF4BE5">
        <w:rPr>
          <w:rFonts w:cs="Tahoma"/>
          <w:sz w:val="22"/>
          <w:szCs w:val="22"/>
        </w:rPr>
        <w:t>posiada wpis  do bazy  BDO,</w:t>
      </w:r>
    </w:p>
    <w:p w:rsidR="00AF4BE5" w:rsidRPr="00AF4BE5" w:rsidRDefault="00AF4BE5" w:rsidP="00AF4BE5">
      <w:pPr>
        <w:widowControl w:val="0"/>
        <w:suppressAutoHyphens/>
        <w:autoSpaceDE w:val="0"/>
        <w:autoSpaceDN w:val="0"/>
        <w:adjustRightInd w:val="0"/>
        <w:spacing w:line="240" w:lineRule="auto"/>
        <w:ind w:left="2124" w:right="12"/>
        <w:contextualSpacing/>
        <w:jc w:val="both"/>
        <w:rPr>
          <w:rFonts w:cs="Tahoma"/>
          <w:spacing w:val="1"/>
          <w:sz w:val="22"/>
          <w:szCs w:val="22"/>
          <w:lang w:eastAsia="ar-SA"/>
        </w:rPr>
      </w:pPr>
      <w:r w:rsidRPr="00AF4BE5">
        <w:rPr>
          <w:rFonts w:cs="Tahoma"/>
          <w:spacing w:val="1"/>
          <w:sz w:val="22"/>
          <w:szCs w:val="22"/>
          <w:lang w:eastAsia="ar-SA"/>
        </w:rPr>
        <w:t xml:space="preserve">Ocena spełniania warunku zostanie dokonana na podstawie wstępnego oświadczenia </w:t>
      </w:r>
      <w:r w:rsidR="00CB0D47">
        <w:rPr>
          <w:rFonts w:cs="Tahoma"/>
          <w:spacing w:val="1"/>
          <w:sz w:val="22"/>
          <w:szCs w:val="22"/>
          <w:lang w:eastAsia="ar-SA"/>
        </w:rPr>
        <w:t xml:space="preserve">JEDZ </w:t>
      </w:r>
      <w:r w:rsidRPr="00AF4BE5">
        <w:rPr>
          <w:rFonts w:cs="Tahoma"/>
          <w:spacing w:val="1"/>
          <w:sz w:val="22"/>
          <w:szCs w:val="22"/>
          <w:lang w:eastAsia="ar-SA"/>
        </w:rPr>
        <w:t xml:space="preserve">wykonawcy oraz dokumentów i oświadczeń złożonych na wezwanie zamawiającego. </w:t>
      </w:r>
    </w:p>
    <w:p w:rsidR="009407F8" w:rsidRPr="00E87320" w:rsidRDefault="009407F8" w:rsidP="00AF4BE5">
      <w:pPr>
        <w:widowControl w:val="0"/>
        <w:suppressAutoHyphens/>
        <w:autoSpaceDE w:val="0"/>
        <w:autoSpaceDN w:val="0"/>
        <w:adjustRightInd w:val="0"/>
        <w:spacing w:line="240" w:lineRule="auto"/>
        <w:ind w:left="709" w:right="12"/>
        <w:contextualSpacing/>
        <w:jc w:val="both"/>
        <w:rPr>
          <w:rFonts w:cs="Tahoma"/>
          <w:b/>
          <w:sz w:val="22"/>
          <w:szCs w:val="22"/>
          <w:u w:val="thick"/>
        </w:rPr>
      </w:pPr>
      <w:r w:rsidRPr="00E87320">
        <w:rPr>
          <w:rFonts w:cs="Tahoma"/>
          <w:b/>
          <w:sz w:val="22"/>
          <w:szCs w:val="22"/>
          <w:u w:val="thick"/>
        </w:rPr>
        <w:t>Sytuacji ekonomicznej lub finansowej.</w:t>
      </w:r>
    </w:p>
    <w:p w:rsid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Pr>
          <w:snapToGrid w:val="0"/>
          <w:sz w:val="22"/>
          <w:szCs w:val="22"/>
          <w:lang w:eastAsia="ar-SA"/>
        </w:rPr>
        <w:t>Zamawiający nie stawia szczeg</w:t>
      </w:r>
      <w:r w:rsidR="008D3DA3">
        <w:rPr>
          <w:snapToGrid w:val="0"/>
          <w:sz w:val="22"/>
          <w:szCs w:val="22"/>
          <w:lang w:eastAsia="ar-SA"/>
        </w:rPr>
        <w:t>ółowego warunku w tym zakresie.</w:t>
      </w:r>
    </w:p>
    <w:p w:rsid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 xml:space="preserve">oświadczenia </w:t>
      </w:r>
      <w:r w:rsidR="00D77C80">
        <w:rPr>
          <w:spacing w:val="1"/>
          <w:sz w:val="22"/>
          <w:szCs w:val="22"/>
          <w:lang w:eastAsia="ar-SA"/>
        </w:rPr>
        <w:t xml:space="preserve">JEDZ </w:t>
      </w:r>
      <w:r w:rsidRPr="00DA3073">
        <w:rPr>
          <w:spacing w:val="1"/>
          <w:sz w:val="22"/>
          <w:szCs w:val="22"/>
          <w:lang w:eastAsia="ar-SA"/>
        </w:rPr>
        <w:t>wykonawcy</w:t>
      </w:r>
      <w:r>
        <w:rPr>
          <w:spacing w:val="1"/>
          <w:sz w:val="22"/>
          <w:szCs w:val="22"/>
          <w:lang w:eastAsia="ar-SA"/>
        </w:rPr>
        <w:t>.</w:t>
      </w:r>
      <w:r w:rsidRPr="00DA3073">
        <w:rPr>
          <w:spacing w:val="1"/>
          <w:sz w:val="22"/>
          <w:szCs w:val="22"/>
          <w:lang w:eastAsia="ar-SA"/>
        </w:rPr>
        <w:t xml:space="preserve"> </w:t>
      </w:r>
    </w:p>
    <w:p w:rsidR="009407F8" w:rsidRP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B928EC">
        <w:rPr>
          <w:rFonts w:cs="Tahoma"/>
          <w:b/>
          <w:spacing w:val="1"/>
          <w:sz w:val="22"/>
          <w:szCs w:val="22"/>
          <w:u w:val="thick"/>
        </w:rPr>
        <w:t>Zdolności technicznej lub zawodowej.</w:t>
      </w:r>
    </w:p>
    <w:p w:rsidR="00AF4BE5" w:rsidRPr="00F44B48" w:rsidRDefault="00AF4BE5" w:rsidP="00F44B48">
      <w:pPr>
        <w:ind w:left="708"/>
        <w:jc w:val="both"/>
        <w:rPr>
          <w:rFonts w:cs="Tahoma"/>
          <w:sz w:val="22"/>
          <w:szCs w:val="22"/>
        </w:rPr>
      </w:pPr>
      <w:r w:rsidRPr="00AF4BE5">
        <w:rPr>
          <w:rFonts w:eastAsia="ArialMT" w:cs="Tahoma"/>
          <w:sz w:val="22"/>
          <w:szCs w:val="22"/>
        </w:rPr>
        <w:t>Warunek zostanie uznany za spełniony, jeżeli Wykonawca wykaże, że wykonał, a</w:t>
      </w:r>
      <w:r w:rsidR="00FD073D">
        <w:rPr>
          <w:rFonts w:eastAsia="ArialMT" w:cs="Tahoma"/>
          <w:sz w:val="22"/>
          <w:szCs w:val="22"/>
        </w:rPr>
        <w:t> </w:t>
      </w:r>
      <w:r w:rsidRPr="00AF4BE5">
        <w:rPr>
          <w:rFonts w:eastAsia="ArialMT" w:cs="Tahoma"/>
          <w:sz w:val="22"/>
          <w:szCs w:val="22"/>
        </w:rPr>
        <w:t>w</w:t>
      </w:r>
      <w:r w:rsidR="00FD073D">
        <w:rPr>
          <w:rFonts w:eastAsia="ArialMT" w:cs="Tahoma"/>
          <w:sz w:val="22"/>
          <w:szCs w:val="22"/>
        </w:rPr>
        <w:t> </w:t>
      </w:r>
      <w:r w:rsidRPr="00AF4BE5">
        <w:rPr>
          <w:rFonts w:eastAsia="ArialMT" w:cs="Tahoma"/>
          <w:sz w:val="22"/>
          <w:szCs w:val="22"/>
        </w:rPr>
        <w:t xml:space="preserve">przypadku świadczeń okresowych lub ciągłych również wykonywanych, w okresie ostatnich 3 lat przed upływem terminu składania ofert, a jeżeli okres prowadzenia działalności jest krótszy, w tym okresie, usługę odbioru i zagospodarowania  odpadów komunalnych od właścicieli nieruchomości w sposób ciągły, przez okres min. 12 miesięcy, </w:t>
      </w:r>
      <w:r w:rsidR="00FD073D">
        <w:rPr>
          <w:rFonts w:cs="Tahoma"/>
          <w:sz w:val="22"/>
          <w:szCs w:val="22"/>
        </w:rPr>
        <w:t>o łącznej masie min. 2500</w:t>
      </w:r>
      <w:r w:rsidR="00FD073D" w:rsidRPr="00AF4BE5">
        <w:rPr>
          <w:rFonts w:cs="Tahoma"/>
          <w:sz w:val="22"/>
          <w:szCs w:val="22"/>
        </w:rPr>
        <w:t xml:space="preserve"> Mg lub wa</w:t>
      </w:r>
      <w:r w:rsidR="00FD073D">
        <w:rPr>
          <w:rFonts w:cs="Tahoma"/>
          <w:sz w:val="22"/>
          <w:szCs w:val="22"/>
        </w:rPr>
        <w:t>rtości co  najmniej 2 mln. PLN</w:t>
      </w:r>
      <w:r w:rsidR="00FD073D" w:rsidRPr="00AF4BE5">
        <w:rPr>
          <w:rFonts w:cs="Tahoma"/>
          <w:sz w:val="22"/>
          <w:szCs w:val="22"/>
        </w:rPr>
        <w:t xml:space="preserve"> brutto.</w:t>
      </w:r>
    </w:p>
    <w:p w:rsidR="00AF4BE5" w:rsidRPr="00AF4BE5" w:rsidRDefault="00AF4BE5" w:rsidP="00F44B48">
      <w:pPr>
        <w:ind w:left="709"/>
        <w:jc w:val="both"/>
        <w:rPr>
          <w:rFonts w:cs="Arial"/>
          <w:sz w:val="22"/>
          <w:szCs w:val="22"/>
        </w:rPr>
      </w:pPr>
      <w:r w:rsidRPr="00AF4BE5">
        <w:rPr>
          <w:rFonts w:cs="Arial"/>
          <w:sz w:val="22"/>
          <w:szCs w:val="22"/>
        </w:rPr>
        <w:t>Przez jedną robotę budowlaną Zamawiający rozumie wykonanie roboty  w ramach jednej umowy.</w:t>
      </w:r>
    </w:p>
    <w:p w:rsidR="00AF4BE5" w:rsidRPr="00AF4BE5" w:rsidRDefault="00AF4BE5" w:rsidP="00F44B48">
      <w:pPr>
        <w:autoSpaceDE w:val="0"/>
        <w:autoSpaceDN w:val="0"/>
        <w:adjustRightInd w:val="0"/>
        <w:ind w:firstLine="709"/>
        <w:jc w:val="both"/>
        <w:rPr>
          <w:rFonts w:cs="Arial"/>
          <w:sz w:val="22"/>
          <w:szCs w:val="22"/>
        </w:rPr>
      </w:pPr>
      <w:r w:rsidRPr="00AF4BE5">
        <w:rPr>
          <w:rFonts w:cs="Arial"/>
          <w:sz w:val="22"/>
          <w:szCs w:val="22"/>
        </w:rPr>
        <w:t>Przez zamówienia wykonane należy rozumieć:</w:t>
      </w:r>
    </w:p>
    <w:p w:rsidR="00AF4BE5" w:rsidRPr="00AF4BE5" w:rsidRDefault="00AF4BE5" w:rsidP="00F44B48">
      <w:pPr>
        <w:numPr>
          <w:ilvl w:val="0"/>
          <w:numId w:val="27"/>
        </w:numPr>
        <w:autoSpaceDE w:val="0"/>
        <w:autoSpaceDN w:val="0"/>
        <w:adjustRightInd w:val="0"/>
        <w:spacing w:line="240" w:lineRule="auto"/>
        <w:ind w:hanging="719"/>
        <w:jc w:val="both"/>
        <w:rPr>
          <w:rFonts w:cs="Arial"/>
          <w:sz w:val="22"/>
          <w:szCs w:val="22"/>
        </w:rPr>
      </w:pPr>
      <w:r w:rsidRPr="00AF4BE5">
        <w:rPr>
          <w:rFonts w:cs="Arial"/>
          <w:sz w:val="22"/>
          <w:szCs w:val="22"/>
        </w:rPr>
        <w:t>zamówienia rozpoczęte i zakończone w w/w okresie</w:t>
      </w:r>
    </w:p>
    <w:p w:rsidR="00AF4BE5" w:rsidRPr="00AF4BE5" w:rsidRDefault="00AF4BE5" w:rsidP="00F44B48">
      <w:pPr>
        <w:numPr>
          <w:ilvl w:val="0"/>
          <w:numId w:val="27"/>
        </w:numPr>
        <w:autoSpaceDE w:val="0"/>
        <w:autoSpaceDN w:val="0"/>
        <w:adjustRightInd w:val="0"/>
        <w:spacing w:line="240" w:lineRule="auto"/>
        <w:ind w:left="1418" w:hanging="708"/>
        <w:jc w:val="both"/>
        <w:rPr>
          <w:rFonts w:cs="Arial"/>
          <w:sz w:val="22"/>
          <w:szCs w:val="22"/>
        </w:rPr>
      </w:pPr>
      <w:r w:rsidRPr="00AF4BE5">
        <w:rPr>
          <w:rFonts w:cs="Arial"/>
          <w:sz w:val="22"/>
          <w:szCs w:val="22"/>
        </w:rPr>
        <w:t>zamówienia zakończone w w/w okresie, których rozpoczęcie mogło nastąpić wcześniej niż w w/w okresie.</w:t>
      </w:r>
    </w:p>
    <w:p w:rsidR="00AF4BE5" w:rsidRPr="00AF4BE5" w:rsidRDefault="00AF4BE5" w:rsidP="00F44B48">
      <w:pPr>
        <w:ind w:left="709" w:hanging="4"/>
        <w:jc w:val="both"/>
        <w:rPr>
          <w:rFonts w:cs="Tahoma"/>
          <w:sz w:val="22"/>
          <w:szCs w:val="22"/>
        </w:rPr>
      </w:pPr>
      <w:r w:rsidRPr="00AF4BE5">
        <w:rPr>
          <w:rFonts w:cs="Tahoma"/>
          <w:sz w:val="22"/>
          <w:szCs w:val="22"/>
        </w:rPr>
        <w:t>W przypadku gdy zamawiający jest podmiotem, na rzecz którego wykonano roboty wskazane w wykazie, wykonawca nie ma obowiązku przedkładania  tych dowodów.</w:t>
      </w:r>
    </w:p>
    <w:p w:rsidR="00AF4BE5" w:rsidRPr="00AF4BE5" w:rsidRDefault="00AF4BE5" w:rsidP="00AF4BE5">
      <w:pPr>
        <w:widowControl w:val="0"/>
        <w:suppressAutoHyphens/>
        <w:autoSpaceDE w:val="0"/>
        <w:autoSpaceDN w:val="0"/>
        <w:adjustRightInd w:val="0"/>
        <w:spacing w:line="240" w:lineRule="auto"/>
        <w:ind w:right="11"/>
        <w:contextualSpacing/>
        <w:jc w:val="both"/>
        <w:rPr>
          <w:rFonts w:cs="Tahoma"/>
          <w:sz w:val="22"/>
          <w:szCs w:val="22"/>
        </w:rPr>
      </w:pPr>
    </w:p>
    <w:p w:rsidR="00AF4BE5" w:rsidRPr="00AF4BE5" w:rsidRDefault="00AF4BE5" w:rsidP="000C6B42">
      <w:pPr>
        <w:widowControl w:val="0"/>
        <w:suppressAutoHyphens/>
        <w:autoSpaceDE w:val="0"/>
        <w:autoSpaceDN w:val="0"/>
        <w:adjustRightInd w:val="0"/>
        <w:spacing w:line="240" w:lineRule="auto"/>
        <w:ind w:left="709" w:right="11"/>
        <w:contextualSpacing/>
        <w:jc w:val="both"/>
        <w:rPr>
          <w:rFonts w:cs="Tahoma"/>
          <w:spacing w:val="1"/>
          <w:sz w:val="22"/>
          <w:szCs w:val="22"/>
          <w:lang w:eastAsia="ar-SA"/>
        </w:rPr>
      </w:pPr>
      <w:r w:rsidRPr="00AF4BE5">
        <w:rPr>
          <w:rFonts w:cs="Tahoma"/>
          <w:spacing w:val="1"/>
          <w:sz w:val="22"/>
          <w:szCs w:val="22"/>
          <w:lang w:eastAsia="ar-SA"/>
        </w:rPr>
        <w:t xml:space="preserve">Ocena spełniania warunku zostanie dokonana na podstawie wstępnego oświadczenia </w:t>
      </w:r>
      <w:r w:rsidR="00741C89">
        <w:rPr>
          <w:rFonts w:cs="Tahoma"/>
          <w:spacing w:val="1"/>
          <w:sz w:val="22"/>
          <w:szCs w:val="22"/>
          <w:lang w:eastAsia="ar-SA"/>
        </w:rPr>
        <w:t xml:space="preserve">JEDZ </w:t>
      </w:r>
      <w:r w:rsidRPr="00AF4BE5">
        <w:rPr>
          <w:rFonts w:cs="Tahoma"/>
          <w:spacing w:val="1"/>
          <w:sz w:val="22"/>
          <w:szCs w:val="22"/>
          <w:lang w:eastAsia="ar-SA"/>
        </w:rPr>
        <w:t>wykonawcy oraz dokumentów i oświadczeń złożonych na wezwanie zamawiającego.</w:t>
      </w:r>
    </w:p>
    <w:p w:rsidR="00AF4BE5" w:rsidRDefault="000C6B42" w:rsidP="008037B4">
      <w:pPr>
        <w:ind w:left="709" w:hanging="142"/>
        <w:jc w:val="both"/>
        <w:rPr>
          <w:rFonts w:cs="Tahoma"/>
          <w:sz w:val="22"/>
          <w:szCs w:val="22"/>
        </w:rPr>
      </w:pPr>
      <w:r>
        <w:rPr>
          <w:rFonts w:cs="Tahoma"/>
          <w:b/>
          <w:sz w:val="22"/>
          <w:szCs w:val="22"/>
        </w:rPr>
        <w:t xml:space="preserve">  </w:t>
      </w:r>
      <w:r w:rsidR="008037B4">
        <w:rPr>
          <w:rFonts w:cs="Tahoma"/>
          <w:b/>
          <w:sz w:val="22"/>
          <w:szCs w:val="22"/>
        </w:rPr>
        <w:t xml:space="preserve">- </w:t>
      </w:r>
      <w:r w:rsidR="00AF4BE5" w:rsidRPr="00E87320">
        <w:rPr>
          <w:rFonts w:cs="Tahoma"/>
          <w:b/>
          <w:sz w:val="22"/>
          <w:szCs w:val="22"/>
        </w:rPr>
        <w:t>wykaz głównych usług</w:t>
      </w:r>
      <w:r w:rsidR="00AF4BE5" w:rsidRPr="00E87320">
        <w:rPr>
          <w:rFonts w:cs="Tahoma"/>
          <w:sz w:val="22"/>
          <w:szCs w:val="22"/>
        </w:rPr>
        <w:t xml:space="preserve"> wykonanych, a w przypadku świadczeń okresowych lub   ciągłych również    wykonywanych, w okresie ostatnich 3 lat przed  upływem terminu składania ofert, a jeżeli okres prowadzenia działalności jest krótszy - w tym okresie, wraz z podaniem ich rodzaju i wartości, daty i miejsca wykonania i podmiotów, na rzecz których usługi zostały wykonane oraz z załączeniem dowodów dotyczących najważniejszych usług, określających, czy usługi te zostały wykonane lub są wykonywane należycie.     </w:t>
      </w:r>
    </w:p>
    <w:p w:rsidR="00E65105" w:rsidRPr="00E87320" w:rsidRDefault="00E65105" w:rsidP="008037B4">
      <w:pPr>
        <w:ind w:left="709" w:hanging="142"/>
        <w:jc w:val="both"/>
        <w:rPr>
          <w:rFonts w:cs="Tahoma"/>
          <w:sz w:val="22"/>
          <w:szCs w:val="22"/>
        </w:rPr>
      </w:pPr>
    </w:p>
    <w:p w:rsidR="00E65105" w:rsidRPr="00D21B09" w:rsidRDefault="00E65105" w:rsidP="00E65105">
      <w:pPr>
        <w:ind w:firstLine="420"/>
        <w:jc w:val="both"/>
        <w:rPr>
          <w:rFonts w:cs="Tahoma"/>
          <w:b/>
          <w:spacing w:val="1"/>
          <w:sz w:val="22"/>
          <w:szCs w:val="22"/>
          <w:u w:val="thick"/>
          <w:lang w:eastAsia="ar-SA"/>
        </w:rPr>
      </w:pPr>
      <w:r w:rsidRPr="00D21B09">
        <w:rPr>
          <w:rFonts w:cs="Tahoma"/>
          <w:b/>
          <w:spacing w:val="1"/>
          <w:sz w:val="22"/>
          <w:szCs w:val="22"/>
          <w:u w:val="thick"/>
          <w:lang w:eastAsia="ar-SA"/>
        </w:rPr>
        <w:t>WYKONAWCY WSPÓLNIE UBIEGAJĄCY SIĘ O ZAMÓWIENIE</w:t>
      </w:r>
    </w:p>
    <w:p w:rsidR="00E65105" w:rsidRPr="00D21B09" w:rsidRDefault="00E65105" w:rsidP="00E65105">
      <w:pPr>
        <w:ind w:left="1134" w:hanging="425"/>
        <w:jc w:val="both"/>
        <w:rPr>
          <w:rFonts w:cs="Tahoma"/>
          <w:spacing w:val="1"/>
          <w:sz w:val="22"/>
          <w:szCs w:val="22"/>
          <w:lang w:eastAsia="ar-SA"/>
        </w:rPr>
      </w:pPr>
    </w:p>
    <w:p w:rsidR="00E65105" w:rsidRPr="00E65105" w:rsidRDefault="00E65105" w:rsidP="00026D2B">
      <w:pPr>
        <w:pStyle w:val="Akapitzlist"/>
        <w:numPr>
          <w:ilvl w:val="1"/>
          <w:numId w:val="49"/>
        </w:numPr>
        <w:ind w:left="709" w:hanging="567"/>
        <w:jc w:val="both"/>
        <w:rPr>
          <w:rFonts w:ascii="CG Omega" w:hAnsi="CG Omega" w:cs="Tahoma"/>
          <w:b w:val="0"/>
          <w:spacing w:val="1"/>
          <w:sz w:val="22"/>
          <w:szCs w:val="22"/>
        </w:rPr>
      </w:pPr>
      <w:r w:rsidRPr="00E65105">
        <w:rPr>
          <w:rFonts w:ascii="CG Omega" w:hAnsi="CG Omega" w:cs="Tahoma"/>
          <w:b w:val="0"/>
          <w:spacing w:val="1"/>
          <w:sz w:val="22"/>
          <w:szCs w:val="22"/>
        </w:rPr>
        <w:t xml:space="preserve">W przypadku Wykonawców wspólnie ubiegających się o udzielenie zamówienia, żaden z Wykonawców nie może podlegać wykluczeniu z postępowania, z uwagi przesłanki określone w art. 108 ust. 1  ustawy Pzp. i art. </w:t>
      </w:r>
      <w:r w:rsidRPr="00E65105">
        <w:rPr>
          <w:rFonts w:ascii="CG Omega" w:hAnsi="CG Omega" w:cs="Arial"/>
          <w:b w:val="0"/>
          <w:sz w:val="22"/>
          <w:szCs w:val="22"/>
          <w:lang w:eastAsia="pl-PL"/>
        </w:rPr>
        <w:t xml:space="preserve">7 ust. 1 ustawy </w:t>
      </w:r>
      <w:r w:rsidRPr="00E65105">
        <w:rPr>
          <w:rFonts w:ascii="CG Omega" w:hAnsi="CG Omega" w:cs="Arial"/>
          <w:b w:val="0"/>
          <w:sz w:val="22"/>
          <w:szCs w:val="22"/>
        </w:rPr>
        <w:t>z dnia 13 kwietnia 2022 r.</w:t>
      </w:r>
      <w:r w:rsidRPr="00E65105">
        <w:rPr>
          <w:rFonts w:ascii="CG Omega" w:hAnsi="CG Omega" w:cs="Arial"/>
          <w:b w:val="0"/>
          <w:iCs/>
          <w:sz w:val="22"/>
          <w:szCs w:val="22"/>
        </w:rPr>
        <w:t xml:space="preserve"> </w:t>
      </w:r>
      <w:r w:rsidRPr="00E65105">
        <w:rPr>
          <w:rFonts w:ascii="CG Omega" w:hAnsi="CG Omega" w:cs="Arial"/>
          <w:b w:val="0"/>
          <w:iCs/>
          <w:color w:val="222222"/>
          <w:sz w:val="22"/>
          <w:szCs w:val="22"/>
        </w:rPr>
        <w:t>o szczególnych rozwiązaniach w zakresie przeciwdziałania wspieraniu agresji na Ukrainę oraz służących ochronie bezpieczeństwa narodowego (Dz. U. poz. 835)</w:t>
      </w:r>
    </w:p>
    <w:p w:rsidR="00E65105" w:rsidRPr="00E65105" w:rsidRDefault="00E65105" w:rsidP="00026D2B">
      <w:pPr>
        <w:pStyle w:val="Akapitzlist"/>
        <w:numPr>
          <w:ilvl w:val="1"/>
          <w:numId w:val="49"/>
        </w:numPr>
        <w:ind w:left="709" w:hanging="567"/>
        <w:jc w:val="both"/>
        <w:rPr>
          <w:rFonts w:ascii="CG Omega" w:hAnsi="CG Omega" w:cs="Tahoma"/>
          <w:b w:val="0"/>
          <w:spacing w:val="1"/>
          <w:sz w:val="22"/>
          <w:szCs w:val="22"/>
        </w:rPr>
      </w:pPr>
      <w:r w:rsidRPr="00E65105">
        <w:rPr>
          <w:rFonts w:ascii="CG Omega" w:hAnsi="CG Omega" w:cs="Tahoma"/>
          <w:b w:val="0"/>
          <w:spacing w:val="1"/>
          <w:sz w:val="22"/>
          <w:szCs w:val="22"/>
        </w:rPr>
        <w:t xml:space="preserve">Oświadczenie o którym mowa w art. 125 ust. 1 ustawy Pzp.  dotyczące braku podstaw do wykluczenia oraz spełnianiu warunków udziału w postępowaniu w zakresie, w </w:t>
      </w:r>
      <w:r w:rsidRPr="00E65105">
        <w:rPr>
          <w:rFonts w:ascii="CG Omega" w:hAnsi="CG Omega" w:cs="Tahoma"/>
          <w:b w:val="0"/>
          <w:spacing w:val="1"/>
          <w:sz w:val="22"/>
          <w:szCs w:val="22"/>
        </w:rPr>
        <w:lastRenderedPageBreak/>
        <w:t>jakim każdy z wykonawców wykazuje spełnienie warunków udziału w postępowaniu,  składa każdy z Wykonawców wspólnie ubiegających się o udzielenie zamówienia.</w:t>
      </w:r>
    </w:p>
    <w:p w:rsidR="00E65105" w:rsidRPr="00E65105" w:rsidRDefault="00E65105" w:rsidP="00026D2B">
      <w:pPr>
        <w:pStyle w:val="Akapitzlist"/>
        <w:numPr>
          <w:ilvl w:val="1"/>
          <w:numId w:val="49"/>
        </w:numPr>
        <w:ind w:left="709" w:hanging="567"/>
        <w:jc w:val="both"/>
        <w:rPr>
          <w:rFonts w:ascii="CG Omega" w:hAnsi="CG Omega" w:cs="Tahoma"/>
          <w:b w:val="0"/>
          <w:spacing w:val="1"/>
          <w:sz w:val="22"/>
          <w:szCs w:val="22"/>
        </w:rPr>
      </w:pPr>
      <w:r w:rsidRPr="00E65105">
        <w:rPr>
          <w:rFonts w:ascii="CG Omega" w:hAnsi="CG Omega" w:cs="Tahoma"/>
          <w:b w:val="0"/>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E65105" w:rsidRPr="00E65105" w:rsidRDefault="00E65105" w:rsidP="00026D2B">
      <w:pPr>
        <w:pStyle w:val="Akapitzlist"/>
        <w:numPr>
          <w:ilvl w:val="1"/>
          <w:numId w:val="49"/>
        </w:numPr>
        <w:ind w:left="709" w:hanging="567"/>
        <w:jc w:val="both"/>
        <w:rPr>
          <w:rFonts w:ascii="CG Omega" w:hAnsi="CG Omega" w:cs="Tahoma"/>
          <w:b w:val="0"/>
          <w:spacing w:val="1"/>
          <w:sz w:val="22"/>
          <w:szCs w:val="22"/>
        </w:rPr>
      </w:pPr>
      <w:r w:rsidRPr="00E65105">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dopuszcza łączne spełnianie warunku przez Wykonawców. </w:t>
      </w:r>
    </w:p>
    <w:p w:rsidR="00E65105" w:rsidRPr="00E65105" w:rsidRDefault="00E65105" w:rsidP="00026D2B">
      <w:pPr>
        <w:pStyle w:val="Akapitzlist"/>
        <w:numPr>
          <w:ilvl w:val="1"/>
          <w:numId w:val="49"/>
        </w:numPr>
        <w:ind w:left="709" w:hanging="567"/>
        <w:jc w:val="both"/>
        <w:rPr>
          <w:rFonts w:ascii="CG Omega" w:hAnsi="CG Omega" w:cs="Tahoma"/>
          <w:b w:val="0"/>
          <w:spacing w:val="1"/>
          <w:sz w:val="22"/>
          <w:szCs w:val="22"/>
        </w:rPr>
      </w:pPr>
      <w:r w:rsidRPr="00E65105">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E65105" w:rsidRPr="00E65105" w:rsidRDefault="00E65105" w:rsidP="00026D2B">
      <w:pPr>
        <w:pStyle w:val="Akapitzlist"/>
        <w:numPr>
          <w:ilvl w:val="1"/>
          <w:numId w:val="49"/>
        </w:numPr>
        <w:ind w:left="709" w:hanging="567"/>
        <w:jc w:val="both"/>
        <w:rPr>
          <w:rFonts w:ascii="CG Omega" w:hAnsi="CG Omega" w:cs="Tahoma"/>
          <w:b w:val="0"/>
          <w:spacing w:val="1"/>
          <w:sz w:val="22"/>
          <w:szCs w:val="22"/>
        </w:rPr>
      </w:pPr>
      <w:r w:rsidRPr="00E65105">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E65105">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E65105" w:rsidRPr="00E65105" w:rsidRDefault="0054214E" w:rsidP="00026D2B">
      <w:pPr>
        <w:pStyle w:val="Akapitzlist"/>
        <w:numPr>
          <w:ilvl w:val="1"/>
          <w:numId w:val="49"/>
        </w:numPr>
        <w:jc w:val="both"/>
        <w:rPr>
          <w:rFonts w:ascii="CG Omega" w:hAnsi="CG Omega" w:cs="Tahoma"/>
          <w:b w:val="0"/>
          <w:spacing w:val="1"/>
          <w:sz w:val="22"/>
          <w:szCs w:val="22"/>
        </w:rPr>
      </w:pPr>
      <w:r>
        <w:rPr>
          <w:rFonts w:ascii="CG Omega" w:hAnsi="CG Omega" w:cs="Tahoma"/>
          <w:b w:val="0"/>
          <w:bCs/>
          <w:sz w:val="22"/>
          <w:szCs w:val="22"/>
        </w:rPr>
        <w:t xml:space="preserve"> </w:t>
      </w:r>
      <w:r w:rsidR="00E65105" w:rsidRPr="00E65105">
        <w:rPr>
          <w:rFonts w:ascii="CG Omega" w:hAnsi="CG Omega" w:cs="Tahoma"/>
          <w:b w:val="0"/>
          <w:bCs/>
          <w:sz w:val="22"/>
          <w:szCs w:val="22"/>
        </w:rPr>
        <w:t>Wykonawcy wspólnie ubiegający się o udzielenie zamówienia zobowiązani są do:</w:t>
      </w:r>
    </w:p>
    <w:p w:rsidR="00E65105" w:rsidRPr="00D21B09" w:rsidRDefault="00E65105" w:rsidP="00E65105">
      <w:pPr>
        <w:pStyle w:val="Akapitzlist"/>
        <w:autoSpaceDE w:val="0"/>
        <w:autoSpaceDN w:val="0"/>
        <w:adjustRightInd w:val="0"/>
        <w:ind w:left="851" w:hanging="284"/>
        <w:jc w:val="both"/>
        <w:rPr>
          <w:rFonts w:ascii="CG Omega" w:hAnsi="CG Omega" w:cs="Tahoma"/>
          <w:b w:val="0"/>
          <w:bCs/>
          <w:sz w:val="22"/>
          <w:szCs w:val="22"/>
        </w:rPr>
      </w:pPr>
      <w:r w:rsidRPr="00E65105">
        <w:rPr>
          <w:rFonts w:ascii="CG Omega" w:hAnsi="CG Omega" w:cs="Tahoma"/>
          <w:b w:val="0"/>
          <w:bCs/>
          <w:sz w:val="22"/>
          <w:szCs w:val="22"/>
        </w:rPr>
        <w:t xml:space="preserve">- </w:t>
      </w:r>
      <w:r w:rsidRPr="00E65105">
        <w:rPr>
          <w:rFonts w:ascii="CG Omega" w:hAnsi="CG Omega" w:cs="Tahoma"/>
          <w:b w:val="0"/>
          <w:bCs/>
          <w:sz w:val="22"/>
          <w:szCs w:val="22"/>
        </w:rPr>
        <w:tab/>
        <w:t>ustanowienia pełnomocnika do reprezentowania ich w postępowaniu albo do</w:t>
      </w:r>
      <w:r w:rsidRPr="00D21B09">
        <w:rPr>
          <w:rFonts w:ascii="CG Omega" w:hAnsi="CG Omega" w:cs="Tahoma"/>
          <w:b w:val="0"/>
          <w:bCs/>
          <w:sz w:val="22"/>
          <w:szCs w:val="22"/>
        </w:rPr>
        <w:t xml:space="preserve"> reprezentowania i zawarcia umowy w sprawie prowadzonego postępowania,</w:t>
      </w:r>
    </w:p>
    <w:p w:rsidR="00E65105" w:rsidRPr="00D21B09" w:rsidRDefault="00E65105" w:rsidP="00E65105">
      <w:pPr>
        <w:pStyle w:val="Akapitzlist"/>
        <w:autoSpaceDE w:val="0"/>
        <w:autoSpaceDN w:val="0"/>
        <w:adjustRightInd w:val="0"/>
        <w:ind w:left="709" w:hanging="142"/>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 xml:space="preserve">   </w:t>
      </w:r>
      <w:r w:rsidRPr="00D21B09">
        <w:rPr>
          <w:rFonts w:ascii="CG Omega" w:hAnsi="CG Omega" w:cs="Tahoma"/>
          <w:b w:val="0"/>
          <w:bCs/>
          <w:sz w:val="22"/>
          <w:szCs w:val="22"/>
        </w:rPr>
        <w:t>złożenia stosownego pełnomocnictwa,</w:t>
      </w:r>
    </w:p>
    <w:p w:rsidR="00E65105" w:rsidRDefault="00E65105" w:rsidP="00E65105">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 xml:space="preserve"> </w:t>
      </w:r>
      <w:r w:rsidRPr="00D21B09">
        <w:rPr>
          <w:rFonts w:ascii="CG Omega" w:hAnsi="CG Omeg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E65105" w:rsidRPr="0063051E" w:rsidRDefault="00E65105" w:rsidP="00E65105">
      <w:pPr>
        <w:widowControl w:val="0"/>
        <w:autoSpaceDE w:val="0"/>
        <w:autoSpaceDN w:val="0"/>
        <w:adjustRightInd w:val="0"/>
        <w:spacing w:line="20" w:lineRule="atLeast"/>
        <w:ind w:left="567" w:right="11" w:hanging="709"/>
        <w:jc w:val="both"/>
        <w:rPr>
          <w:rFonts w:cs="Tahoma"/>
          <w:spacing w:val="1"/>
          <w:sz w:val="22"/>
          <w:szCs w:val="22"/>
        </w:rPr>
      </w:pPr>
      <w:r>
        <w:rPr>
          <w:rFonts w:cs="Tahoma"/>
          <w:spacing w:val="1"/>
          <w:sz w:val="22"/>
          <w:szCs w:val="22"/>
        </w:rPr>
        <w:t xml:space="preserve">10.9 </w:t>
      </w:r>
      <w:r>
        <w:rPr>
          <w:rFonts w:cs="Tahoma"/>
          <w:spacing w:val="1"/>
          <w:sz w:val="22"/>
          <w:szCs w:val="22"/>
        </w:rPr>
        <w:tab/>
      </w:r>
      <w:r w:rsidRPr="00012F0F">
        <w:rPr>
          <w:rFonts w:cs="Tahoma"/>
          <w:spacing w:val="1"/>
          <w:sz w:val="22"/>
          <w:szCs w:val="22"/>
        </w:rPr>
        <w:t>Oświadczenia lub formularze składane przez wykonawców wspólnie ubiegających się o udzielenie zamówienia (konsorcjum, spółka cywilna) podpisuje w imieniu wszystkich wykonawców  ustanowiony Pełnomocnik lub wszyscy wykonawcy składający ofertę wspólną.</w:t>
      </w:r>
    </w:p>
    <w:p w:rsidR="00E65105" w:rsidRPr="00D21B09" w:rsidRDefault="00E65105" w:rsidP="00E65105">
      <w:pPr>
        <w:autoSpaceDE w:val="0"/>
        <w:autoSpaceDN w:val="0"/>
        <w:adjustRightInd w:val="0"/>
        <w:spacing w:line="20" w:lineRule="atLeast"/>
        <w:ind w:left="567" w:hanging="709"/>
        <w:jc w:val="both"/>
        <w:rPr>
          <w:rFonts w:cs="Tahoma"/>
          <w:sz w:val="22"/>
          <w:szCs w:val="22"/>
        </w:rPr>
      </w:pPr>
      <w:r>
        <w:rPr>
          <w:rFonts w:cs="Tahoma"/>
          <w:bCs/>
          <w:sz w:val="22"/>
          <w:szCs w:val="22"/>
        </w:rPr>
        <w:t>10.10</w:t>
      </w:r>
      <w:r w:rsidRPr="00D21B09">
        <w:rPr>
          <w:rFonts w:cs="Tahoma"/>
          <w:bCs/>
          <w:sz w:val="22"/>
          <w:szCs w:val="22"/>
        </w:rPr>
        <w:tab/>
        <w:t>Wszelka korespondencja prowadzona będzie z Pełnomocnikiem wykonawców wspólnie ubiegających się o zamówienie.</w:t>
      </w:r>
    </w:p>
    <w:p w:rsidR="00E65105" w:rsidRPr="00D21B09" w:rsidRDefault="00E65105" w:rsidP="00E65105">
      <w:pPr>
        <w:widowControl w:val="0"/>
        <w:suppressAutoHyphens/>
        <w:autoSpaceDE w:val="0"/>
        <w:autoSpaceDN w:val="0"/>
        <w:adjustRightInd w:val="0"/>
        <w:spacing w:line="20" w:lineRule="atLeast"/>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10.11</w:t>
      </w:r>
      <w:r w:rsidRPr="00D21B09">
        <w:rPr>
          <w:rFonts w:eastAsia="Times New Roman"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w:t>
      </w:r>
      <w:r>
        <w:rPr>
          <w:rFonts w:eastAsia="Times New Roman" w:cs="Tahoma"/>
          <w:spacing w:val="1"/>
          <w:sz w:val="22"/>
          <w:szCs w:val="22"/>
          <w:lang w:eastAsia="ar-SA"/>
        </w:rPr>
        <w:t xml:space="preserve"> podstawie art. 108 ust.1 </w:t>
      </w:r>
      <w:r w:rsidRPr="00D21B09">
        <w:rPr>
          <w:rFonts w:eastAsia="Times New Roman" w:cs="Tahoma"/>
          <w:spacing w:val="1"/>
          <w:sz w:val="22"/>
          <w:szCs w:val="22"/>
          <w:lang w:eastAsia="ar-SA"/>
        </w:rPr>
        <w:t xml:space="preserve">ustawy Pzp </w:t>
      </w:r>
      <w:r>
        <w:rPr>
          <w:rFonts w:eastAsia="Times New Roman" w:cs="Tahoma"/>
          <w:spacing w:val="1"/>
          <w:sz w:val="22"/>
          <w:szCs w:val="22"/>
          <w:lang w:eastAsia="ar-SA"/>
        </w:rPr>
        <w:t>i art. 7 ust. 1</w:t>
      </w:r>
      <w:r w:rsidRPr="00D75542">
        <w:rPr>
          <w:rFonts w:eastAsia="Times New Roman" w:cs="Arial"/>
          <w:b/>
          <w:sz w:val="22"/>
          <w:szCs w:val="22"/>
          <w:lang w:eastAsia="pl-PL"/>
        </w:rPr>
        <w:t xml:space="preserve"> </w:t>
      </w:r>
      <w:r w:rsidRPr="00D75542">
        <w:rPr>
          <w:rFonts w:eastAsia="Times New Roman" w:cs="Arial"/>
          <w:sz w:val="22"/>
          <w:szCs w:val="22"/>
          <w:lang w:eastAsia="pl-PL"/>
        </w:rPr>
        <w:t xml:space="preserve">ustawy </w:t>
      </w:r>
      <w:r w:rsidRPr="00D75542">
        <w:rPr>
          <w:rFonts w:cs="Arial"/>
          <w:sz w:val="22"/>
          <w:szCs w:val="22"/>
        </w:rPr>
        <w:t>z dnia 13 kwietnia 2022 r.</w:t>
      </w:r>
      <w:r w:rsidRPr="00D75542">
        <w:rPr>
          <w:rFonts w:cs="Arial"/>
          <w:iCs/>
          <w:sz w:val="22"/>
          <w:szCs w:val="22"/>
        </w:rPr>
        <w:t xml:space="preserve"> </w:t>
      </w:r>
      <w:r w:rsidRPr="00D75542">
        <w:rPr>
          <w:rFonts w:cs="Arial"/>
          <w:iCs/>
          <w:color w:val="222222"/>
          <w:sz w:val="22"/>
          <w:szCs w:val="22"/>
        </w:rPr>
        <w:t>o szczególnych rozwiązaniach w zakresie przeciwdziałania wspieraniu agresji na Ukrainę oraz służących ochronie bezpieczeństwa narodowego (Dz. U. poz. 835)</w:t>
      </w:r>
      <w:r>
        <w:rPr>
          <w:rFonts w:eastAsia="Times New Roman" w:cs="Tahoma"/>
          <w:spacing w:val="1"/>
          <w:sz w:val="22"/>
          <w:szCs w:val="22"/>
          <w:lang w:eastAsia="ar-SA"/>
        </w:rPr>
        <w:t xml:space="preserve"> </w:t>
      </w:r>
      <w:r w:rsidRPr="00D21B09">
        <w:rPr>
          <w:rFonts w:eastAsia="Times New Roman" w:cs="Tahoma"/>
          <w:spacing w:val="1"/>
          <w:sz w:val="22"/>
          <w:szCs w:val="22"/>
          <w:lang w:eastAsia="ar-SA"/>
        </w:rPr>
        <w:t>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E65105" w:rsidRPr="001576F0" w:rsidRDefault="00E65105" w:rsidP="00E65105">
      <w:pPr>
        <w:pStyle w:val="Akapitzlist"/>
        <w:autoSpaceDE w:val="0"/>
        <w:autoSpaceDN w:val="0"/>
        <w:adjustRightInd w:val="0"/>
        <w:ind w:left="567"/>
        <w:jc w:val="both"/>
        <w:rPr>
          <w:rFonts w:ascii="CG Omega" w:hAnsi="CG Omega" w:cs="Tahoma"/>
          <w:b w:val="0"/>
          <w:sz w:val="22"/>
          <w:szCs w:val="22"/>
        </w:rPr>
      </w:pPr>
    </w:p>
    <w:p w:rsidR="00E65105" w:rsidRPr="00303B91" w:rsidRDefault="00E65105" w:rsidP="00E65105">
      <w:pPr>
        <w:pStyle w:val="Akapitzlist"/>
        <w:autoSpaceDE w:val="0"/>
        <w:autoSpaceDN w:val="0"/>
        <w:adjustRightInd w:val="0"/>
        <w:ind w:left="567"/>
        <w:jc w:val="both"/>
        <w:rPr>
          <w:rFonts w:ascii="CG Omega" w:hAnsi="CG Omega" w:cs="Tahoma"/>
          <w:bCs/>
          <w:sz w:val="22"/>
          <w:szCs w:val="22"/>
          <w:u w:val="thick"/>
        </w:rPr>
      </w:pPr>
      <w:r w:rsidRPr="00303B91">
        <w:rPr>
          <w:rFonts w:ascii="CG Omega" w:hAnsi="CG Omega" w:cs="Tahoma"/>
          <w:bCs/>
          <w:sz w:val="22"/>
          <w:szCs w:val="22"/>
          <w:u w:val="thick"/>
        </w:rPr>
        <w:t>PODMIOTY UDOSTĘPNIAJĄCE SWOJE ZASOBY</w:t>
      </w:r>
    </w:p>
    <w:p w:rsidR="00E65105" w:rsidRPr="00B677C0" w:rsidRDefault="00E65105" w:rsidP="00E65105">
      <w:pPr>
        <w:pStyle w:val="Akapitzlist"/>
        <w:autoSpaceDE w:val="0"/>
        <w:autoSpaceDN w:val="0"/>
        <w:adjustRightInd w:val="0"/>
        <w:ind w:left="567"/>
        <w:jc w:val="both"/>
        <w:rPr>
          <w:rFonts w:ascii="CG Omega" w:hAnsi="CG Omega" w:cs="Tahoma"/>
          <w:b w:val="0"/>
          <w:color w:val="00B0F0"/>
          <w:sz w:val="22"/>
          <w:szCs w:val="22"/>
          <w:u w:val="thick"/>
        </w:rPr>
      </w:pPr>
    </w:p>
    <w:p w:rsidR="00E65105" w:rsidRPr="00E65105" w:rsidRDefault="00E65105" w:rsidP="00026D2B">
      <w:pPr>
        <w:pStyle w:val="Akapitzlist"/>
        <w:numPr>
          <w:ilvl w:val="1"/>
          <w:numId w:val="50"/>
        </w:numPr>
        <w:autoSpaceDE w:val="0"/>
        <w:autoSpaceDN w:val="0"/>
        <w:adjustRightInd w:val="0"/>
        <w:ind w:left="567" w:hanging="709"/>
        <w:jc w:val="both"/>
        <w:rPr>
          <w:rFonts w:ascii="CG Omega" w:hAnsi="CG Omega" w:cs="Tahoma"/>
          <w:b w:val="0"/>
          <w:sz w:val="22"/>
          <w:szCs w:val="22"/>
        </w:rPr>
      </w:pPr>
      <w:r w:rsidRPr="00E65105">
        <w:rPr>
          <w:rFonts w:ascii="CG Omega" w:hAnsi="CG Omega" w:cs="Tahoma"/>
          <w:b w:val="0"/>
          <w:sz w:val="22"/>
          <w:szCs w:val="22"/>
        </w:rPr>
        <w:t xml:space="preserve">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w:t>
      </w:r>
      <w:r w:rsidRPr="00E65105">
        <w:rPr>
          <w:rFonts w:ascii="CG Omega" w:hAnsi="CG Omega" w:cs="Tahoma"/>
          <w:b w:val="0"/>
          <w:sz w:val="22"/>
          <w:szCs w:val="22"/>
        </w:rPr>
        <w:lastRenderedPageBreak/>
        <w:t>podmiotów, niezależnie od charakteru prawnego łączących go z nim stosunków prawnych.</w:t>
      </w:r>
    </w:p>
    <w:p w:rsidR="00E65105" w:rsidRPr="00E65105" w:rsidRDefault="00E65105" w:rsidP="00026D2B">
      <w:pPr>
        <w:pStyle w:val="Akapitzlist"/>
        <w:numPr>
          <w:ilvl w:val="1"/>
          <w:numId w:val="50"/>
        </w:numPr>
        <w:autoSpaceDE w:val="0"/>
        <w:autoSpaceDN w:val="0"/>
        <w:adjustRightInd w:val="0"/>
        <w:ind w:left="567" w:hanging="709"/>
        <w:jc w:val="both"/>
        <w:rPr>
          <w:rFonts w:ascii="CG Omega" w:hAnsi="CG Omega" w:cs="Tahoma"/>
          <w:b w:val="0"/>
          <w:sz w:val="22"/>
          <w:szCs w:val="22"/>
        </w:rPr>
      </w:pPr>
      <w:r w:rsidRPr="00E65105">
        <w:rPr>
          <w:rFonts w:ascii="CG Omega" w:hAnsi="CG Omega" w:cs="Tahoma"/>
          <w:b w:val="0"/>
          <w:sz w:val="22"/>
          <w:szCs w:val="22"/>
        </w:rPr>
        <w:t xml:space="preserve">W odniesieniu do warunków dotyczących wykształcenia, kwalifikacji zawodowych lub doświadczenia,  wykonawca  może </w:t>
      </w:r>
      <w:r w:rsidRPr="00E65105">
        <w:rPr>
          <w:rFonts w:ascii="CG Omega" w:hAnsi="CG Omega" w:cs="Tahoma"/>
          <w:b w:val="0"/>
          <w:bCs/>
          <w:sz w:val="22"/>
          <w:szCs w:val="22"/>
        </w:rPr>
        <w:t xml:space="preserve">polegać na zdolnościach podmiotów udostępniających  swoje zasoby , jeżeli podmioty te wykonają roboty budowlane lub usługi, do realizacji których te zdolności są wymagane. </w:t>
      </w:r>
    </w:p>
    <w:p w:rsidR="00E65105" w:rsidRPr="00E65105" w:rsidRDefault="00E65105" w:rsidP="00026D2B">
      <w:pPr>
        <w:pStyle w:val="Akapitzlist"/>
        <w:numPr>
          <w:ilvl w:val="1"/>
          <w:numId w:val="50"/>
        </w:numPr>
        <w:autoSpaceDE w:val="0"/>
        <w:autoSpaceDN w:val="0"/>
        <w:adjustRightInd w:val="0"/>
        <w:ind w:left="567" w:hanging="709"/>
        <w:jc w:val="both"/>
        <w:rPr>
          <w:rFonts w:ascii="CG Omega" w:hAnsi="CG Omega" w:cs="Tahoma"/>
          <w:b w:val="0"/>
          <w:sz w:val="22"/>
          <w:szCs w:val="22"/>
        </w:rPr>
      </w:pPr>
      <w:r w:rsidRPr="00E65105">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E65105" w:rsidRPr="00012F0F" w:rsidRDefault="00E65105" w:rsidP="00E65105">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012F0F">
        <w:rPr>
          <w:rFonts w:ascii="CG Omega" w:hAnsi="CG Omega" w:cs="Tahoma"/>
          <w:b w:val="0"/>
          <w:spacing w:val="1"/>
          <w:sz w:val="22"/>
          <w:szCs w:val="22"/>
        </w:rPr>
        <w:t>1</w:t>
      </w:r>
      <w:r>
        <w:rPr>
          <w:rFonts w:ascii="CG Omega" w:hAnsi="CG Omega" w:cs="Tahoma"/>
          <w:b w:val="0"/>
          <w:spacing w:val="1"/>
          <w:sz w:val="22"/>
          <w:szCs w:val="22"/>
        </w:rPr>
        <w:t xml:space="preserve">0.15  </w:t>
      </w:r>
      <w:r w:rsidRPr="00012F0F">
        <w:rPr>
          <w:rFonts w:ascii="CG Omega" w:hAnsi="CG Omega" w:cs="Tahoma"/>
          <w:b w:val="0"/>
          <w:spacing w:val="1"/>
          <w:sz w:val="22"/>
          <w:szCs w:val="22"/>
        </w:rPr>
        <w:t>Z treści zobowiązania podmiotu trzeciego  powinno wynikać między innymi:</w:t>
      </w:r>
    </w:p>
    <w:p w:rsidR="00E65105" w:rsidRPr="00012F0F" w:rsidRDefault="00E65105" w:rsidP="00E65105">
      <w:pPr>
        <w:widowControl w:val="0"/>
        <w:numPr>
          <w:ilvl w:val="0"/>
          <w:numId w:val="12"/>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jaki podmiot (nazwa i adres) oddaje swoje zasoby wykonawcy składającemu ofertę,</w:t>
      </w:r>
    </w:p>
    <w:p w:rsidR="00E65105" w:rsidRPr="00012F0F" w:rsidRDefault="00E65105" w:rsidP="00E6510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nazwa zamówienie, do realizacji którego będą udostępniane zasoby podmiotu trzeciego,</w:t>
      </w:r>
    </w:p>
    <w:p w:rsidR="00E65105" w:rsidRPr="00012F0F" w:rsidRDefault="00E65105" w:rsidP="00E6510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zakres udostępnianych zasobów ( zdolności technicznych lub zawodowych, sytuacji finansowej lub ekonomicznej innych podmiotów),</w:t>
      </w:r>
    </w:p>
    <w:p w:rsidR="00E65105" w:rsidRPr="00012F0F" w:rsidRDefault="00E65105" w:rsidP="00E6510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sposób wykorzystania zasobów przez wykonawcę przy wykonywaniu zamówienia (np., podwykonawstwo, doradztwo itp.).</w:t>
      </w:r>
    </w:p>
    <w:p w:rsidR="00E65105" w:rsidRPr="00012F0F" w:rsidRDefault="00E65105" w:rsidP="00E6510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stosunku prawnego, na podstawie którego  podmiot trzeci udostępnia wykonawcy zasoby (umowa </w:t>
      </w:r>
      <w:proofErr w:type="spellStart"/>
      <w:r w:rsidRPr="00012F0F">
        <w:rPr>
          <w:rFonts w:eastAsia="Times New Roman" w:cs="Tahoma"/>
          <w:spacing w:val="1"/>
          <w:sz w:val="22"/>
          <w:szCs w:val="22"/>
          <w:lang w:eastAsia="ar-SA"/>
        </w:rPr>
        <w:t>cywilno</w:t>
      </w:r>
      <w:proofErr w:type="spellEnd"/>
      <w:r w:rsidRPr="00012F0F">
        <w:rPr>
          <w:rFonts w:eastAsia="Times New Roman" w:cs="Tahoma"/>
          <w:spacing w:val="1"/>
          <w:sz w:val="22"/>
          <w:szCs w:val="22"/>
          <w:lang w:eastAsia="ar-SA"/>
        </w:rPr>
        <w:t xml:space="preserve"> – prawna, umowa o współpracy itp.), </w:t>
      </w:r>
    </w:p>
    <w:p w:rsidR="00E65105" w:rsidRPr="00012F0F" w:rsidRDefault="00E65105" w:rsidP="00E6510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 jaki okres zostały udostępnione zasoby podmiotu trzeciego.</w:t>
      </w:r>
    </w:p>
    <w:p w:rsidR="00E65105" w:rsidRPr="00012F0F" w:rsidRDefault="00E65105" w:rsidP="00E65105">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10.16</w:t>
      </w:r>
      <w:r w:rsidRPr="00012F0F">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65105" w:rsidRPr="00012F0F" w:rsidRDefault="00E65105" w:rsidP="00E65105">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10.17</w:t>
      </w:r>
      <w:r w:rsidRPr="00012F0F">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E65105" w:rsidRPr="00012F0F" w:rsidRDefault="00E65105" w:rsidP="00E65105">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E65105" w:rsidRPr="00012F0F" w:rsidRDefault="00E65105" w:rsidP="00E65105">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10.18</w:t>
      </w:r>
      <w:r w:rsidRPr="00012F0F">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E65105" w:rsidRPr="00012F0F" w:rsidRDefault="00E65105" w:rsidP="00E65105">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10.19</w:t>
      </w:r>
      <w:r w:rsidRPr="00012F0F">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2D1725" w:rsidRDefault="002D1725" w:rsidP="002D1725">
      <w:pPr>
        <w:autoSpaceDE w:val="0"/>
        <w:autoSpaceDN w:val="0"/>
        <w:adjustRightInd w:val="0"/>
        <w:spacing w:line="240" w:lineRule="auto"/>
        <w:rPr>
          <w:rFonts w:ascii="Cambria" w:hAnsi="Cambria" w:cs="Cambria"/>
          <w:color w:val="000000"/>
          <w:sz w:val="24"/>
          <w:szCs w:val="24"/>
        </w:rPr>
      </w:pPr>
    </w:p>
    <w:p w:rsidR="002D1725" w:rsidRPr="00303B91" w:rsidRDefault="002D1725" w:rsidP="002D1725">
      <w:pPr>
        <w:pStyle w:val="Akapitzlist"/>
        <w:autoSpaceDE w:val="0"/>
        <w:autoSpaceDN w:val="0"/>
        <w:adjustRightInd w:val="0"/>
        <w:ind w:left="567"/>
        <w:jc w:val="both"/>
        <w:rPr>
          <w:rFonts w:ascii="CG Omega" w:hAnsi="CG Omega" w:cs="Tahoma"/>
          <w:bCs/>
          <w:sz w:val="22"/>
          <w:szCs w:val="22"/>
          <w:u w:val="thick"/>
        </w:rPr>
      </w:pPr>
      <w:r>
        <w:rPr>
          <w:rFonts w:ascii="CG Omega" w:hAnsi="CG Omega" w:cs="Tahoma"/>
          <w:bCs/>
          <w:sz w:val="22"/>
          <w:szCs w:val="22"/>
          <w:u w:val="thick"/>
        </w:rPr>
        <w:t>PODWYKONAWSTWO</w:t>
      </w:r>
    </w:p>
    <w:p w:rsidR="002D1725" w:rsidRPr="002D1725" w:rsidRDefault="002D1725" w:rsidP="002D1725">
      <w:pPr>
        <w:autoSpaceDE w:val="0"/>
        <w:autoSpaceDN w:val="0"/>
        <w:adjustRightInd w:val="0"/>
        <w:spacing w:line="240" w:lineRule="auto"/>
        <w:rPr>
          <w:rFonts w:ascii="Cambria" w:hAnsi="Cambria" w:cs="Cambria"/>
          <w:sz w:val="22"/>
          <w:szCs w:val="22"/>
        </w:rPr>
      </w:pPr>
    </w:p>
    <w:p w:rsidR="002D1725" w:rsidRDefault="002D1725" w:rsidP="002D1725">
      <w:pPr>
        <w:autoSpaceDE w:val="0"/>
        <w:autoSpaceDN w:val="0"/>
        <w:adjustRightInd w:val="0"/>
        <w:spacing w:line="240" w:lineRule="auto"/>
        <w:ind w:hanging="142"/>
        <w:jc w:val="both"/>
        <w:rPr>
          <w:rFonts w:cs="Cambria"/>
          <w:sz w:val="22"/>
          <w:szCs w:val="22"/>
        </w:rPr>
      </w:pPr>
      <w:r w:rsidRPr="002D1725">
        <w:rPr>
          <w:rFonts w:cs="Cambria"/>
          <w:sz w:val="22"/>
          <w:szCs w:val="22"/>
        </w:rPr>
        <w:t xml:space="preserve">10.20   Wykonawca może powierzyć wykonanie </w:t>
      </w:r>
      <w:r>
        <w:rPr>
          <w:rFonts w:cs="Cambria"/>
          <w:sz w:val="22"/>
          <w:szCs w:val="22"/>
        </w:rPr>
        <w:t>części zamówienia podwykonawcy.</w:t>
      </w:r>
    </w:p>
    <w:p w:rsidR="002D1725" w:rsidRDefault="002D1725" w:rsidP="002D1725">
      <w:pPr>
        <w:autoSpaceDE w:val="0"/>
        <w:autoSpaceDN w:val="0"/>
        <w:adjustRightInd w:val="0"/>
        <w:spacing w:line="240" w:lineRule="auto"/>
        <w:ind w:left="567" w:hanging="709"/>
        <w:jc w:val="both"/>
        <w:rPr>
          <w:rFonts w:cs="Cambria"/>
          <w:sz w:val="22"/>
          <w:szCs w:val="22"/>
        </w:rPr>
      </w:pPr>
      <w:r>
        <w:rPr>
          <w:rFonts w:cs="Cambria"/>
          <w:sz w:val="22"/>
          <w:szCs w:val="22"/>
        </w:rPr>
        <w:t xml:space="preserve">10.21 </w:t>
      </w:r>
      <w:r>
        <w:rPr>
          <w:rFonts w:cs="Cambria"/>
          <w:sz w:val="22"/>
          <w:szCs w:val="22"/>
        </w:rPr>
        <w:tab/>
      </w:r>
      <w:r w:rsidRPr="002D1725">
        <w:rPr>
          <w:rFonts w:cs="Cambria"/>
          <w:sz w:val="22"/>
          <w:szCs w:val="22"/>
        </w:rPr>
        <w:t>Zamawiający nie wymaga od podwykonawców</w:t>
      </w:r>
      <w:r>
        <w:rPr>
          <w:rFonts w:cs="Cambria"/>
          <w:sz w:val="22"/>
          <w:szCs w:val="22"/>
        </w:rPr>
        <w:t>,</w:t>
      </w:r>
      <w:r w:rsidRPr="002D1725">
        <w:rPr>
          <w:rFonts w:cs="Cambria"/>
          <w:sz w:val="22"/>
          <w:szCs w:val="22"/>
        </w:rPr>
        <w:t xml:space="preserve"> na zasobach których Wykonawca nie polega w celu wykazania spełnienia warunków</w:t>
      </w:r>
      <w:r>
        <w:rPr>
          <w:rFonts w:cs="Cambria"/>
          <w:sz w:val="22"/>
          <w:szCs w:val="22"/>
        </w:rPr>
        <w:t>,</w:t>
      </w:r>
      <w:r w:rsidRPr="002D1725">
        <w:rPr>
          <w:rFonts w:cs="Cambria"/>
          <w:sz w:val="22"/>
          <w:szCs w:val="22"/>
        </w:rPr>
        <w:t xml:space="preserve"> złożenia JEDZ i dokumentów na potwierdzenie braku podstaw do wykluczenia.</w:t>
      </w:r>
    </w:p>
    <w:p w:rsidR="002D1725" w:rsidRDefault="002D1725" w:rsidP="002D1725">
      <w:pPr>
        <w:autoSpaceDE w:val="0"/>
        <w:autoSpaceDN w:val="0"/>
        <w:adjustRightInd w:val="0"/>
        <w:spacing w:line="240" w:lineRule="auto"/>
        <w:ind w:left="567" w:hanging="709"/>
        <w:jc w:val="both"/>
        <w:rPr>
          <w:rFonts w:cs="Cambria"/>
          <w:sz w:val="22"/>
          <w:szCs w:val="22"/>
        </w:rPr>
      </w:pPr>
      <w:r w:rsidRPr="002D1725">
        <w:rPr>
          <w:rFonts w:cs="Cambria"/>
          <w:sz w:val="22"/>
          <w:szCs w:val="22"/>
        </w:rPr>
        <w:lastRenderedPageBreak/>
        <w:t xml:space="preserve">10.22 </w:t>
      </w:r>
      <w:r>
        <w:rPr>
          <w:rFonts w:cs="Cambria"/>
          <w:sz w:val="22"/>
          <w:szCs w:val="22"/>
        </w:rPr>
        <w:t xml:space="preserve"> </w:t>
      </w:r>
      <w:r w:rsidRPr="002D1725">
        <w:rPr>
          <w:rFonts w:cs="Cambria"/>
          <w:sz w:val="22"/>
          <w:szCs w:val="22"/>
        </w:rPr>
        <w:t xml:space="preserve">Zamawiający żąda wskazania przez wykonawcę w ofercie części zamówienia, których wykonanie zamierza powierzyć podwykonawcom oraz podania nazw ewentualnych podwykonawców, jeżeli są już znani. </w:t>
      </w:r>
    </w:p>
    <w:p w:rsidR="00BE5DC8" w:rsidRDefault="002D1725" w:rsidP="002D1725">
      <w:pPr>
        <w:autoSpaceDE w:val="0"/>
        <w:autoSpaceDN w:val="0"/>
        <w:adjustRightInd w:val="0"/>
        <w:spacing w:line="240" w:lineRule="auto"/>
        <w:ind w:left="567" w:hanging="709"/>
        <w:jc w:val="both"/>
        <w:rPr>
          <w:rFonts w:cs="Cambria"/>
          <w:sz w:val="22"/>
          <w:szCs w:val="22"/>
        </w:rPr>
      </w:pPr>
      <w:r w:rsidRPr="002D1725">
        <w:rPr>
          <w:rFonts w:cs="Cambria"/>
          <w:sz w:val="22"/>
          <w:szCs w:val="22"/>
        </w:rPr>
        <w:t xml:space="preserve">10.23  Zamawiający nie zastrzega obowiązku osobistego wykonania kluczowych zadań. </w:t>
      </w:r>
    </w:p>
    <w:p w:rsidR="002D1725" w:rsidRPr="002D1725" w:rsidRDefault="002D1725" w:rsidP="002D1725">
      <w:pPr>
        <w:autoSpaceDE w:val="0"/>
        <w:autoSpaceDN w:val="0"/>
        <w:adjustRightInd w:val="0"/>
        <w:spacing w:line="240" w:lineRule="auto"/>
        <w:ind w:left="567" w:hanging="709"/>
        <w:jc w:val="both"/>
        <w:rPr>
          <w:rFonts w:cs="Cambria"/>
          <w:sz w:val="22"/>
          <w:szCs w:val="22"/>
        </w:rPr>
      </w:pP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FA35CB" w:rsidRPr="008D7462" w:rsidRDefault="009407F8" w:rsidP="0059227D">
      <w:pPr>
        <w:widowControl w:val="0"/>
        <w:suppressAutoHyphens/>
        <w:autoSpaceDE w:val="0"/>
        <w:autoSpaceDN w:val="0"/>
        <w:adjustRightInd w:val="0"/>
        <w:spacing w:before="240" w:after="120" w:line="240" w:lineRule="auto"/>
        <w:ind w:left="709" w:right="11" w:hanging="709"/>
        <w:contextualSpacing/>
        <w:jc w:val="both"/>
        <w:rPr>
          <w:rFonts w:eastAsia="Times New Roman" w:cs="Tahoma"/>
          <w:strike/>
          <w:spacing w:val="1"/>
          <w:sz w:val="22"/>
          <w:szCs w:val="22"/>
          <w:lang w:eastAsia="ar-SA"/>
        </w:rPr>
      </w:pPr>
      <w:r w:rsidRPr="008D7462">
        <w:rPr>
          <w:rFonts w:cs="Tahoma"/>
          <w:sz w:val="22"/>
          <w:szCs w:val="22"/>
        </w:rPr>
        <w:t>11.1</w:t>
      </w:r>
      <w:r w:rsidR="008037B4">
        <w:rPr>
          <w:rFonts w:cs="Tahoma"/>
          <w:sz w:val="22"/>
          <w:szCs w:val="22"/>
        </w:rPr>
        <w:t>.</w:t>
      </w:r>
      <w:r w:rsidRPr="008D7462">
        <w:rPr>
          <w:rFonts w:cs="Tahoma"/>
          <w:sz w:val="22"/>
          <w:szCs w:val="22"/>
        </w:rPr>
        <w:t xml:space="preserve"> </w:t>
      </w:r>
      <w:r w:rsidR="0059227D">
        <w:rPr>
          <w:rFonts w:cs="Tahoma"/>
          <w:sz w:val="22"/>
          <w:szCs w:val="22"/>
        </w:rPr>
        <w:tab/>
      </w:r>
      <w:r w:rsidR="00E24D6B">
        <w:rPr>
          <w:rFonts w:cs="Tahoma"/>
          <w:sz w:val="22"/>
          <w:szCs w:val="22"/>
        </w:rPr>
        <w:t xml:space="preserve">Zamawiający </w:t>
      </w:r>
      <w:r w:rsidR="00335581">
        <w:rPr>
          <w:rFonts w:cs="Tahoma"/>
          <w:sz w:val="22"/>
          <w:szCs w:val="22"/>
        </w:rPr>
        <w:t xml:space="preserve">nie </w:t>
      </w:r>
      <w:r w:rsidRPr="008D7462">
        <w:rPr>
          <w:rFonts w:cs="Tahoma"/>
          <w:sz w:val="22"/>
          <w:szCs w:val="22"/>
        </w:rPr>
        <w:t>będzie wymagał  złożenia przedmiotowych środków dowodowych, zgodnie   z art. 105 i 106 ustawy Pzp. w celu potwierdzenia zgodności oferowanych dost</w:t>
      </w:r>
      <w:r w:rsidR="00467AA5">
        <w:rPr>
          <w:rFonts w:cs="Tahoma"/>
          <w:sz w:val="22"/>
          <w:szCs w:val="22"/>
        </w:rPr>
        <w:t xml:space="preserve">aw </w:t>
      </w:r>
      <w:r w:rsidRPr="008D7462">
        <w:rPr>
          <w:rFonts w:cs="Tahoma"/>
          <w:sz w:val="22"/>
          <w:szCs w:val="22"/>
        </w:rPr>
        <w:t xml:space="preserve"> z wymaganiami  oraz cechami określonymi</w:t>
      </w:r>
      <w:r w:rsidR="00E24D6B">
        <w:rPr>
          <w:rFonts w:cs="Tahoma"/>
          <w:sz w:val="22"/>
          <w:szCs w:val="22"/>
        </w:rPr>
        <w:t xml:space="preserve"> </w:t>
      </w:r>
      <w:r w:rsidR="00335581">
        <w:rPr>
          <w:rFonts w:cs="Tahoma"/>
          <w:sz w:val="22"/>
          <w:szCs w:val="22"/>
        </w:rPr>
        <w:t>w opisie przedmiotu zamówienia.</w:t>
      </w:r>
    </w:p>
    <w:p w:rsidR="005A7914" w:rsidRPr="0041134D" w:rsidRDefault="005A7914" w:rsidP="00F44B48">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9407F8" w:rsidRPr="0041134D" w:rsidRDefault="009407F8" w:rsidP="009407F8">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9407F8" w:rsidRPr="0041134D" w:rsidRDefault="009407F8" w:rsidP="0059227D">
      <w:pPr>
        <w:autoSpaceDE w:val="0"/>
        <w:autoSpaceDN w:val="0"/>
        <w:adjustRightInd w:val="0"/>
        <w:spacing w:line="240" w:lineRule="auto"/>
        <w:ind w:left="705" w:hanging="705"/>
        <w:jc w:val="both"/>
        <w:rPr>
          <w:rFonts w:cs="Tahoma"/>
          <w:sz w:val="22"/>
          <w:szCs w:val="22"/>
        </w:rPr>
      </w:pPr>
      <w:r w:rsidRPr="0041134D">
        <w:rPr>
          <w:rFonts w:cs="Tahoma"/>
          <w:sz w:val="22"/>
          <w:szCs w:val="22"/>
        </w:rPr>
        <w:t xml:space="preserve">12.1. </w:t>
      </w:r>
      <w:r w:rsidR="0059227D">
        <w:rPr>
          <w:rFonts w:cs="Tahoma"/>
          <w:sz w:val="22"/>
          <w:szCs w:val="22"/>
        </w:rPr>
        <w:tab/>
      </w:r>
      <w:r w:rsidR="0059227D">
        <w:rPr>
          <w:rFonts w:cs="Tahoma"/>
          <w:sz w:val="22"/>
          <w:szCs w:val="22"/>
        </w:rPr>
        <w:tab/>
      </w:r>
      <w:r w:rsidRPr="0041134D">
        <w:rPr>
          <w:rFonts w:cs="Tahoma"/>
          <w:sz w:val="22"/>
          <w:szCs w:val="22"/>
        </w:rPr>
        <w:t xml:space="preserve">Z postępowania o udzielenie zamówienia  obligatoryjnie wyklucza się Wykonawców,               w stosunku do których zachodzi którakolwiek z okoliczności wskazanych: </w:t>
      </w:r>
    </w:p>
    <w:p w:rsidR="009407F8" w:rsidRPr="0041134D" w:rsidRDefault="009407F8" w:rsidP="009407F8">
      <w:pPr>
        <w:autoSpaceDE w:val="0"/>
        <w:autoSpaceDN w:val="0"/>
        <w:adjustRightInd w:val="0"/>
        <w:spacing w:line="240" w:lineRule="auto"/>
        <w:ind w:left="284"/>
        <w:rPr>
          <w:rFonts w:cs="Tahoma"/>
          <w:sz w:val="22"/>
          <w:szCs w:val="22"/>
        </w:rPr>
      </w:pPr>
      <w:r w:rsidRPr="0041134D">
        <w:rPr>
          <w:rFonts w:cs="Tahoma"/>
          <w:sz w:val="22"/>
          <w:szCs w:val="22"/>
        </w:rPr>
        <w:t xml:space="preserve">     </w:t>
      </w:r>
      <w:r w:rsidR="0059227D">
        <w:rPr>
          <w:rFonts w:cs="Tahoma"/>
          <w:sz w:val="22"/>
          <w:szCs w:val="22"/>
        </w:rPr>
        <w:tab/>
      </w:r>
      <w:r w:rsidRPr="0041134D">
        <w:rPr>
          <w:rFonts w:cs="Tahoma"/>
          <w:sz w:val="22"/>
          <w:szCs w:val="22"/>
        </w:rPr>
        <w:t xml:space="preserve">1) </w:t>
      </w:r>
      <w:r w:rsidRPr="0041134D">
        <w:rPr>
          <w:rFonts w:cs="Tahoma"/>
          <w:b/>
          <w:bCs/>
          <w:sz w:val="22"/>
          <w:szCs w:val="22"/>
        </w:rPr>
        <w:t>w art. 108 ust. 1</w:t>
      </w:r>
      <w:r w:rsidR="009238DC">
        <w:rPr>
          <w:rFonts w:cs="Tahoma"/>
          <w:b/>
          <w:bCs/>
          <w:sz w:val="22"/>
          <w:szCs w:val="22"/>
        </w:rPr>
        <w:t xml:space="preserve"> </w:t>
      </w:r>
      <w:r w:rsidRPr="0041134D">
        <w:rPr>
          <w:rFonts w:cs="Tahoma"/>
          <w:b/>
          <w:bCs/>
          <w:sz w:val="22"/>
          <w:szCs w:val="22"/>
        </w:rPr>
        <w:t xml:space="preserve"> </w:t>
      </w:r>
      <w:r w:rsidRPr="0041134D">
        <w:rPr>
          <w:rFonts w:cs="Tahoma"/>
          <w:sz w:val="22"/>
          <w:szCs w:val="22"/>
        </w:rPr>
        <w:t xml:space="preserve">ustawy Pzp. , tj.: </w:t>
      </w:r>
    </w:p>
    <w:p w:rsidR="009407F8" w:rsidRPr="0041134D" w:rsidRDefault="009407F8" w:rsidP="009407F8">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9407F8" w:rsidRPr="0041134D" w:rsidRDefault="009407F8" w:rsidP="009407F8">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lub w art. 46 lub art. 48 ustawy z dnia 25 czerwca 2010 r. o sporcie,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407F8" w:rsidRPr="0041134D" w:rsidRDefault="009407F8" w:rsidP="009407F8">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w:t>
      </w:r>
      <w:r w:rsidR="00225D16">
        <w:rPr>
          <w:rFonts w:ascii="CG Omega" w:hAnsi="CG Omega" w:cs="Tahoma"/>
          <w:b w:val="0"/>
          <w:color w:val="auto"/>
          <w:sz w:val="22"/>
          <w:szCs w:val="22"/>
        </w:rPr>
        <w:t>azano za przestępstwo,</w:t>
      </w:r>
      <w:r w:rsidRPr="0041134D">
        <w:rPr>
          <w:rFonts w:ascii="CG Omega" w:hAnsi="CG Omega" w:cs="Tahoma"/>
          <w:b w:val="0"/>
          <w:color w:val="auto"/>
          <w:sz w:val="22"/>
          <w:szCs w:val="22"/>
        </w:rPr>
        <w:t xml:space="preserve"> o którym mowa w lit. a;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w:t>
      </w:r>
      <w:r w:rsidRPr="0041134D">
        <w:rPr>
          <w:rFonts w:ascii="CG Omega" w:hAnsi="CG Omega" w:cs="Tahoma"/>
          <w:b w:val="0"/>
          <w:color w:val="auto"/>
          <w:sz w:val="22"/>
          <w:szCs w:val="22"/>
        </w:rPr>
        <w:lastRenderedPageBreak/>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9407F8" w:rsidRPr="0041134D" w:rsidRDefault="009407F8" w:rsidP="009407F8">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9407F8"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w:t>
      </w:r>
      <w:r w:rsidR="008D71F9">
        <w:rPr>
          <w:rFonts w:ascii="CG Omega" w:hAnsi="CG Omega" w:cs="Tahoma"/>
          <w:b w:val="0"/>
          <w:color w:val="auto"/>
          <w:sz w:val="22"/>
          <w:szCs w:val="22"/>
        </w:rPr>
        <w:t>owaniu o udzielenie zamówienia;</w:t>
      </w:r>
    </w:p>
    <w:p w:rsidR="002447AD" w:rsidRDefault="002447AD" w:rsidP="005A0530">
      <w:pPr>
        <w:pStyle w:val="Default"/>
        <w:jc w:val="both"/>
        <w:rPr>
          <w:rFonts w:ascii="CG Omega" w:hAnsi="CG Omega" w:cs="Tahoma"/>
          <w:b w:val="0"/>
          <w:color w:val="auto"/>
          <w:sz w:val="22"/>
          <w:szCs w:val="22"/>
        </w:rPr>
      </w:pPr>
    </w:p>
    <w:p w:rsidR="005A3D68" w:rsidRPr="005A3D68" w:rsidRDefault="005A3D68" w:rsidP="00026D2B">
      <w:pPr>
        <w:pStyle w:val="Akapitzlist"/>
        <w:numPr>
          <w:ilvl w:val="0"/>
          <w:numId w:val="48"/>
        </w:numPr>
        <w:jc w:val="both"/>
        <w:rPr>
          <w:rFonts w:ascii="CG Omega" w:hAnsi="CG Omega" w:cstheme="majorHAnsi"/>
          <w:sz w:val="22"/>
          <w:szCs w:val="22"/>
          <w:lang w:eastAsia="pl-PL"/>
        </w:rPr>
      </w:pPr>
      <w:r w:rsidRPr="005A3D68">
        <w:rPr>
          <w:rFonts w:ascii="CG Omega" w:hAnsi="CG Omega" w:cstheme="majorHAnsi"/>
          <w:sz w:val="22"/>
          <w:szCs w:val="22"/>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p>
    <w:p w:rsidR="005A3D68" w:rsidRPr="00886194" w:rsidRDefault="005A3D68" w:rsidP="00026D2B">
      <w:pPr>
        <w:pStyle w:val="Akapitzlist"/>
        <w:numPr>
          <w:ilvl w:val="2"/>
          <w:numId w:val="46"/>
        </w:numPr>
        <w:ind w:left="1843"/>
        <w:jc w:val="both"/>
        <w:rPr>
          <w:rFonts w:ascii="CG Omega" w:hAnsi="CG Omega" w:cstheme="majorHAnsi"/>
          <w:b w:val="0"/>
          <w:sz w:val="22"/>
          <w:szCs w:val="22"/>
          <w:lang w:eastAsia="pl-PL"/>
        </w:rPr>
      </w:pPr>
      <w:r w:rsidRPr="00886194">
        <w:rPr>
          <w:rFonts w:ascii="CG Omega" w:hAnsi="CG Omega" w:cstheme="majorHAnsi"/>
          <w:b w:val="0"/>
          <w:sz w:val="22"/>
          <w:szCs w:val="22"/>
          <w:lang w:eastAsia="pl-PL"/>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rsidR="005A3D68" w:rsidRPr="005A3D68" w:rsidRDefault="005A3D68" w:rsidP="00026D2B">
      <w:pPr>
        <w:pStyle w:val="Akapitzlist"/>
        <w:numPr>
          <w:ilvl w:val="2"/>
          <w:numId w:val="46"/>
        </w:numPr>
        <w:suppressAutoHyphens w:val="0"/>
        <w:ind w:left="1843" w:hanging="709"/>
        <w:jc w:val="both"/>
        <w:rPr>
          <w:rFonts w:ascii="CG Omega" w:hAnsi="CG Omega" w:cstheme="majorHAnsi"/>
          <w:b w:val="0"/>
          <w:sz w:val="22"/>
          <w:szCs w:val="22"/>
          <w:lang w:eastAsia="pl-PL"/>
        </w:rPr>
      </w:pPr>
      <w:r w:rsidRPr="005A3D68">
        <w:rPr>
          <w:rFonts w:ascii="CG Omega" w:hAnsi="CG Omega" w:cstheme="majorHAnsi"/>
          <w:b w:val="0"/>
          <w:sz w:val="22"/>
          <w:szCs w:val="22"/>
          <w:lang w:eastAsia="pl-PL"/>
        </w:rPr>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A3D68" w:rsidRPr="005A3D68" w:rsidRDefault="005A3D68" w:rsidP="00026D2B">
      <w:pPr>
        <w:pStyle w:val="Akapitzlist"/>
        <w:numPr>
          <w:ilvl w:val="2"/>
          <w:numId w:val="46"/>
        </w:numPr>
        <w:suppressAutoHyphens w:val="0"/>
        <w:ind w:left="1843" w:hanging="709"/>
        <w:jc w:val="both"/>
        <w:rPr>
          <w:rFonts w:ascii="CG Omega" w:hAnsi="CG Omega" w:cstheme="majorHAnsi"/>
          <w:b w:val="0"/>
          <w:sz w:val="22"/>
          <w:szCs w:val="22"/>
          <w:lang w:eastAsia="pl-PL"/>
        </w:rPr>
      </w:pPr>
      <w:r w:rsidRPr="005A3D68">
        <w:rPr>
          <w:rFonts w:ascii="CG Omega" w:hAnsi="CG Omega" w:cstheme="majorHAnsi"/>
          <w:b w:val="0"/>
          <w:sz w:val="22"/>
          <w:szCs w:val="22"/>
          <w:lang w:eastAsia="pl-PL"/>
        </w:rPr>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5A3D68" w:rsidRPr="003C5A3B" w:rsidRDefault="005A3D68" w:rsidP="003C5A3B">
      <w:pPr>
        <w:ind w:left="1135" w:firstLine="708"/>
        <w:jc w:val="both"/>
        <w:rPr>
          <w:rFonts w:cstheme="majorHAnsi"/>
          <w:sz w:val="22"/>
          <w:szCs w:val="22"/>
          <w:lang w:eastAsia="pl-PL"/>
        </w:rPr>
      </w:pPr>
      <w:r w:rsidRPr="003C5A3B">
        <w:rPr>
          <w:rFonts w:cstheme="majorHAnsi"/>
          <w:sz w:val="22"/>
          <w:szCs w:val="22"/>
          <w:lang w:eastAsia="pl-PL"/>
        </w:rPr>
        <w:t>- wykluczenie następuje na okres trwania okoliczności określonych w ust. 7.3.</w:t>
      </w:r>
    </w:p>
    <w:p w:rsidR="005A3D68" w:rsidRPr="005A3D68" w:rsidRDefault="005A3D68" w:rsidP="00026D2B">
      <w:pPr>
        <w:pStyle w:val="Akapitzlist"/>
        <w:numPr>
          <w:ilvl w:val="2"/>
          <w:numId w:val="46"/>
        </w:numPr>
        <w:suppressAutoHyphens w:val="0"/>
        <w:ind w:left="1843" w:hanging="709"/>
        <w:jc w:val="both"/>
        <w:rPr>
          <w:rFonts w:ascii="CG Omega" w:hAnsi="CG Omega" w:cstheme="majorHAnsi"/>
          <w:b w:val="0"/>
          <w:sz w:val="22"/>
          <w:szCs w:val="22"/>
          <w:lang w:eastAsia="pl-PL"/>
        </w:rPr>
      </w:pPr>
      <w:r w:rsidRPr="005A3D68">
        <w:rPr>
          <w:rFonts w:ascii="CG Omega" w:hAnsi="CG Omega" w:cstheme="majorHAnsi"/>
          <w:b w:val="0"/>
          <w:sz w:val="22"/>
          <w:szCs w:val="22"/>
          <w:lang w:eastAsia="pl-PL"/>
        </w:rPr>
        <w:lastRenderedPageBreak/>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5A3D68" w:rsidRPr="00886194" w:rsidRDefault="00886194" w:rsidP="00886194">
      <w:pPr>
        <w:ind w:left="1842"/>
        <w:jc w:val="both"/>
        <w:rPr>
          <w:rFonts w:cstheme="majorHAnsi"/>
          <w:sz w:val="22"/>
          <w:szCs w:val="22"/>
          <w:lang w:eastAsia="pl-PL"/>
        </w:rPr>
      </w:pPr>
      <w:r>
        <w:rPr>
          <w:rFonts w:cstheme="majorHAnsi"/>
          <w:sz w:val="22"/>
          <w:szCs w:val="22"/>
          <w:lang w:eastAsia="pl-PL"/>
        </w:rPr>
        <w:t xml:space="preserve">- </w:t>
      </w:r>
      <w:r w:rsidR="005A3D68" w:rsidRPr="00886194">
        <w:rPr>
          <w:rFonts w:cstheme="majorHAnsi"/>
          <w:sz w:val="22"/>
          <w:szCs w:val="22"/>
          <w:lang w:eastAsia="pl-PL"/>
        </w:rPr>
        <w:t>obywateli rosyjskich lub osób fizycznych lub prawnych, podmiotów lub organów z siedzibą w Rosji;</w:t>
      </w:r>
    </w:p>
    <w:p w:rsidR="005A3D68" w:rsidRPr="00886194" w:rsidRDefault="00886194" w:rsidP="00886194">
      <w:pPr>
        <w:ind w:left="1842"/>
        <w:jc w:val="both"/>
        <w:rPr>
          <w:rFonts w:cstheme="majorHAnsi"/>
          <w:sz w:val="22"/>
          <w:szCs w:val="22"/>
          <w:lang w:eastAsia="pl-PL"/>
        </w:rPr>
      </w:pPr>
      <w:r>
        <w:rPr>
          <w:rFonts w:cstheme="majorHAnsi"/>
          <w:sz w:val="22"/>
          <w:szCs w:val="22"/>
          <w:lang w:eastAsia="pl-PL"/>
        </w:rPr>
        <w:t xml:space="preserve">- </w:t>
      </w:r>
      <w:r w:rsidR="005A3D68" w:rsidRPr="00886194">
        <w:rPr>
          <w:rFonts w:cstheme="majorHAnsi"/>
          <w:sz w:val="22"/>
          <w:szCs w:val="22"/>
          <w:lang w:eastAsia="pl-PL"/>
        </w:rPr>
        <w:t>osób prawnych, podmiotów lub organów, do których prawa własności bezpośrednio lub pośrednio w ponad 50 % należą do podmiotu, o którym mowa w lit. a) niniejszego ustępu; lub</w:t>
      </w:r>
    </w:p>
    <w:p w:rsidR="005A3D68" w:rsidRPr="003C5A3B" w:rsidRDefault="00886194" w:rsidP="00886194">
      <w:pPr>
        <w:pStyle w:val="Akapitzlist"/>
        <w:ind w:left="1842"/>
        <w:jc w:val="both"/>
        <w:rPr>
          <w:rFonts w:ascii="CG Omega" w:hAnsi="CG Omega" w:cstheme="majorHAnsi"/>
          <w:b w:val="0"/>
          <w:sz w:val="22"/>
          <w:szCs w:val="22"/>
          <w:lang w:eastAsia="pl-PL"/>
        </w:rPr>
      </w:pPr>
      <w:r w:rsidRPr="003C5A3B">
        <w:rPr>
          <w:rFonts w:ascii="CG Omega" w:hAnsi="CG Omega" w:cstheme="majorHAnsi"/>
          <w:b w:val="0"/>
          <w:sz w:val="22"/>
          <w:szCs w:val="22"/>
          <w:lang w:eastAsia="pl-PL"/>
        </w:rPr>
        <w:t xml:space="preserve">- </w:t>
      </w:r>
      <w:r w:rsidR="005A3D68" w:rsidRPr="003C5A3B">
        <w:rPr>
          <w:rFonts w:ascii="CG Omega" w:hAnsi="CG Omega" w:cstheme="majorHAnsi"/>
          <w:b w:val="0"/>
          <w:sz w:val="22"/>
          <w:szCs w:val="22"/>
          <w:lang w:eastAsia="pl-PL"/>
        </w:rPr>
        <w:t xml:space="preserve">osób fizycznych lub prawnych, podmiotów lub organów działających </w:t>
      </w:r>
      <w:r w:rsidR="003C5A3B">
        <w:rPr>
          <w:rFonts w:ascii="CG Omega" w:hAnsi="CG Omega" w:cstheme="majorHAnsi"/>
          <w:b w:val="0"/>
          <w:sz w:val="22"/>
          <w:szCs w:val="22"/>
          <w:lang w:eastAsia="pl-PL"/>
        </w:rPr>
        <w:t xml:space="preserve">           </w:t>
      </w:r>
      <w:r w:rsidR="005A3D68" w:rsidRPr="003C5A3B">
        <w:rPr>
          <w:rFonts w:ascii="CG Omega" w:hAnsi="CG Omega" w:cstheme="majorHAnsi"/>
          <w:b w:val="0"/>
          <w:sz w:val="22"/>
          <w:szCs w:val="22"/>
          <w:lang w:eastAsia="pl-PL"/>
        </w:rPr>
        <w:t>w imieniu lub pod kierunkiem podmiotu, o którym mowa w lit. a) lub b) niniejszego ustępu,</w:t>
      </w:r>
    </w:p>
    <w:p w:rsidR="002447AD" w:rsidRPr="003C5A3B" w:rsidRDefault="005A3D68" w:rsidP="003C5A3B">
      <w:pPr>
        <w:pStyle w:val="Akapitzlist"/>
        <w:ind w:left="1985" w:hanging="142"/>
        <w:jc w:val="both"/>
        <w:rPr>
          <w:rFonts w:ascii="CG Omega" w:hAnsi="CG Omega" w:cstheme="majorHAnsi"/>
          <w:b w:val="0"/>
          <w:sz w:val="22"/>
          <w:szCs w:val="22"/>
          <w:lang w:eastAsia="pl-PL"/>
        </w:rPr>
      </w:pPr>
      <w:r w:rsidRPr="005A3D68">
        <w:rPr>
          <w:rFonts w:ascii="CG Omega" w:hAnsi="CG Omega" w:cstheme="majorHAnsi"/>
          <w:b w:val="0"/>
          <w:sz w:val="22"/>
          <w:szCs w:val="22"/>
          <w:lang w:eastAsia="pl-PL"/>
        </w:rPr>
        <w:t xml:space="preserve">- w tym podwykonawców, dostawców lub podmiotów, na których zdolności polega się w rozumieniu dyrektyw w sprawie zamówień publicznych, </w:t>
      </w:r>
      <w:r w:rsidR="003C5A3B">
        <w:rPr>
          <w:rFonts w:ascii="CG Omega" w:hAnsi="CG Omega" w:cstheme="majorHAnsi"/>
          <w:b w:val="0"/>
          <w:sz w:val="22"/>
          <w:szCs w:val="22"/>
          <w:lang w:eastAsia="pl-PL"/>
        </w:rPr>
        <w:t xml:space="preserve">         </w:t>
      </w:r>
      <w:r w:rsidRPr="005A3D68">
        <w:rPr>
          <w:rFonts w:ascii="CG Omega" w:hAnsi="CG Omega" w:cstheme="majorHAnsi"/>
          <w:b w:val="0"/>
          <w:sz w:val="22"/>
          <w:szCs w:val="22"/>
          <w:lang w:eastAsia="pl-PL"/>
        </w:rPr>
        <w:t>w przypadku gdy przypada na nich ponad 10 % wartości zamówienia.</w:t>
      </w:r>
    </w:p>
    <w:p w:rsidR="009407F8" w:rsidRPr="0041134D" w:rsidRDefault="009407F8" w:rsidP="0059227D">
      <w:pPr>
        <w:pStyle w:val="Default"/>
        <w:ind w:left="705" w:hanging="705"/>
        <w:jc w:val="both"/>
        <w:rPr>
          <w:rFonts w:ascii="CG Omega" w:hAnsi="CG Omega" w:cs="Tahoma"/>
          <w:b w:val="0"/>
          <w:color w:val="auto"/>
          <w:sz w:val="22"/>
          <w:szCs w:val="22"/>
        </w:rPr>
      </w:pPr>
      <w:r w:rsidRPr="0041134D">
        <w:rPr>
          <w:rFonts w:ascii="CG Omega" w:hAnsi="CG Omega" w:cs="Tahoma"/>
          <w:b w:val="0"/>
          <w:color w:val="auto"/>
          <w:sz w:val="22"/>
          <w:szCs w:val="22"/>
        </w:rPr>
        <w:t>12.2</w:t>
      </w:r>
      <w:r w:rsidR="00030C39">
        <w:rPr>
          <w:rFonts w:ascii="CG Omega" w:hAnsi="CG Omega" w:cs="Tahoma"/>
          <w:b w:val="0"/>
          <w:color w:val="auto"/>
          <w:sz w:val="22"/>
          <w:szCs w:val="22"/>
        </w:rPr>
        <w:t>.</w:t>
      </w:r>
      <w:r w:rsidRPr="0041134D">
        <w:rPr>
          <w:rFonts w:ascii="CG Omega" w:hAnsi="CG Omega" w:cs="Tahoma"/>
          <w:b w:val="0"/>
          <w:color w:val="auto"/>
          <w:sz w:val="22"/>
          <w:szCs w:val="22"/>
        </w:rPr>
        <w:tab/>
      </w:r>
      <w:r w:rsidR="0059227D">
        <w:rPr>
          <w:rFonts w:ascii="CG Omega" w:hAnsi="CG Omega" w:cs="Tahoma"/>
          <w:b w:val="0"/>
          <w:color w:val="auto"/>
          <w:sz w:val="22"/>
          <w:szCs w:val="22"/>
        </w:rPr>
        <w:tab/>
      </w:r>
      <w:r w:rsidRPr="0041134D">
        <w:rPr>
          <w:rFonts w:ascii="CG Omega" w:hAnsi="CG Omega" w:cs="Tahoma"/>
          <w:b w:val="0"/>
          <w:color w:val="auto"/>
          <w:sz w:val="22"/>
          <w:szCs w:val="22"/>
        </w:rPr>
        <w:t>Wykonawca może zostać wykluczony przez zamawiającego na każdym etapie postępowania o udzielenie zamówienia.</w:t>
      </w:r>
    </w:p>
    <w:p w:rsidR="009407F8" w:rsidRPr="0041134D" w:rsidRDefault="009407F8" w:rsidP="0059227D">
      <w:pPr>
        <w:pStyle w:val="Default"/>
        <w:ind w:left="705" w:hanging="705"/>
        <w:jc w:val="both"/>
        <w:rPr>
          <w:rFonts w:ascii="CG Omega" w:hAnsi="CG Omega" w:cs="Tahoma"/>
          <w:b w:val="0"/>
          <w:color w:val="auto"/>
          <w:sz w:val="22"/>
          <w:szCs w:val="22"/>
        </w:rPr>
      </w:pPr>
      <w:r w:rsidRPr="00414293">
        <w:rPr>
          <w:rFonts w:ascii="CG Omega" w:hAnsi="CG Omega" w:cs="Tahoma"/>
          <w:b w:val="0"/>
          <w:color w:val="auto"/>
          <w:sz w:val="22"/>
          <w:szCs w:val="22"/>
        </w:rPr>
        <w:t>12.3</w:t>
      </w:r>
      <w:r w:rsidR="00030C39" w:rsidRPr="00414293">
        <w:rPr>
          <w:rFonts w:ascii="CG Omega" w:hAnsi="CG Omega" w:cs="Tahoma"/>
          <w:b w:val="0"/>
          <w:color w:val="auto"/>
          <w:sz w:val="22"/>
          <w:szCs w:val="22"/>
        </w:rPr>
        <w:t>.</w:t>
      </w:r>
      <w:r w:rsidRPr="00414293">
        <w:rPr>
          <w:rFonts w:ascii="CG Omega" w:hAnsi="CG Omega" w:cs="Tahoma"/>
          <w:b w:val="0"/>
          <w:color w:val="auto"/>
          <w:sz w:val="22"/>
          <w:szCs w:val="22"/>
        </w:rPr>
        <w:t xml:space="preserve"> </w:t>
      </w:r>
      <w:r w:rsidRPr="00414293">
        <w:rPr>
          <w:rFonts w:ascii="CG Omega" w:hAnsi="CG Omega" w:cs="Tahoma"/>
          <w:b w:val="0"/>
          <w:color w:val="auto"/>
          <w:sz w:val="22"/>
          <w:szCs w:val="22"/>
        </w:rPr>
        <w:tab/>
      </w:r>
      <w:r w:rsidR="0059227D" w:rsidRPr="00414293">
        <w:rPr>
          <w:rFonts w:ascii="CG Omega" w:hAnsi="CG Omega" w:cs="Tahoma"/>
          <w:b w:val="0"/>
          <w:color w:val="auto"/>
          <w:sz w:val="22"/>
          <w:szCs w:val="22"/>
        </w:rPr>
        <w:tab/>
      </w:r>
      <w:r w:rsidRPr="00414293">
        <w:rPr>
          <w:rFonts w:ascii="CG Omega" w:hAnsi="CG Omega" w:cs="Tahoma"/>
          <w:b w:val="0"/>
          <w:color w:val="auto"/>
          <w:sz w:val="22"/>
          <w:szCs w:val="22"/>
        </w:rPr>
        <w:t xml:space="preserve">Wykonawca nie podlega wykluczeniu w okolicznościach określonych w art. 108  ust. 1 pkt. 1, 2, 5, 6   oraz art. 109 ust. 1 </w:t>
      </w:r>
      <w:r w:rsidR="00C45608" w:rsidRPr="00414293">
        <w:rPr>
          <w:rFonts w:ascii="CG Omega" w:hAnsi="CG Omega" w:cs="Tahoma"/>
          <w:b w:val="0"/>
          <w:color w:val="auto"/>
          <w:sz w:val="22"/>
          <w:szCs w:val="22"/>
        </w:rPr>
        <w:t xml:space="preserve">pkt. </w:t>
      </w:r>
      <w:r w:rsidRPr="00414293">
        <w:rPr>
          <w:rFonts w:ascii="CG Omega" w:hAnsi="CG Omega" w:cs="Tahoma"/>
          <w:b w:val="0"/>
          <w:color w:val="auto"/>
          <w:sz w:val="22"/>
          <w:szCs w:val="22"/>
        </w:rPr>
        <w:t xml:space="preserve">4 ustawy Pzp, jeżeli udowodni zamawiającemu, </w:t>
      </w:r>
      <w:r w:rsidRPr="0041134D">
        <w:rPr>
          <w:rFonts w:ascii="CG Omega" w:hAnsi="CG Omega" w:cs="Tahoma"/>
          <w:b w:val="0"/>
          <w:color w:val="auto"/>
          <w:sz w:val="22"/>
          <w:szCs w:val="22"/>
        </w:rPr>
        <w:t xml:space="preserve">że spełnił łącznie następujące przesłanki: </w:t>
      </w:r>
    </w:p>
    <w:p w:rsidR="009407F8" w:rsidRPr="0041134D" w:rsidRDefault="009407F8" w:rsidP="0059227D">
      <w:pPr>
        <w:pStyle w:val="Default"/>
        <w:ind w:left="993" w:hanging="288"/>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9407F8" w:rsidRPr="0041134D" w:rsidRDefault="009407F8" w:rsidP="0059227D">
      <w:pPr>
        <w:pStyle w:val="Default"/>
        <w:ind w:left="993" w:hanging="288"/>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9407F8" w:rsidRPr="0041134D" w:rsidRDefault="009407F8" w:rsidP="0059227D">
      <w:pPr>
        <w:pStyle w:val="Default"/>
        <w:ind w:left="993" w:hanging="288"/>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9407F8" w:rsidRPr="0041134D" w:rsidRDefault="009407F8" w:rsidP="009407F8">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b) zreorganizował personel, </w:t>
      </w:r>
    </w:p>
    <w:p w:rsidR="009407F8" w:rsidRPr="0041134D" w:rsidRDefault="009407F8" w:rsidP="009407F8">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9407F8" w:rsidRPr="0041134D" w:rsidRDefault="009407F8" w:rsidP="008037B4">
      <w:pPr>
        <w:pStyle w:val="Default"/>
        <w:ind w:left="705" w:hanging="705"/>
        <w:jc w:val="both"/>
        <w:rPr>
          <w:rFonts w:ascii="CG Omega" w:hAnsi="CG Omega" w:cs="Tahoma"/>
          <w:b w:val="0"/>
          <w:color w:val="auto"/>
          <w:sz w:val="22"/>
          <w:szCs w:val="22"/>
        </w:rPr>
      </w:pPr>
      <w:r w:rsidRPr="0041134D">
        <w:rPr>
          <w:rFonts w:ascii="CG Omega" w:hAnsi="CG Omega" w:cs="Tahoma"/>
          <w:b w:val="0"/>
          <w:color w:val="auto"/>
          <w:sz w:val="22"/>
          <w:szCs w:val="22"/>
        </w:rPr>
        <w:t>12.4</w:t>
      </w:r>
      <w:r w:rsidR="00030C39">
        <w:rPr>
          <w:rFonts w:ascii="CG Omega" w:hAnsi="CG Omega" w:cs="Tahoma"/>
          <w:b w:val="0"/>
          <w:color w:val="auto"/>
          <w:sz w:val="22"/>
          <w:szCs w:val="22"/>
        </w:rPr>
        <w:t>.</w:t>
      </w:r>
      <w:r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ab/>
      </w:r>
      <w:r w:rsidR="008037B4">
        <w:rPr>
          <w:rFonts w:ascii="CG Omega" w:hAnsi="CG Omega" w:cs="Tahoma"/>
          <w:b w:val="0"/>
          <w:color w:val="auto"/>
          <w:sz w:val="22"/>
          <w:szCs w:val="22"/>
        </w:rPr>
        <w:tab/>
      </w:r>
      <w:r w:rsidRPr="0041134D">
        <w:rPr>
          <w:rFonts w:ascii="CG Omega" w:hAnsi="CG Omega" w:cs="Tahoma"/>
          <w:b w:val="0"/>
          <w:color w:val="auto"/>
          <w:sz w:val="22"/>
          <w:szCs w:val="22"/>
        </w:rPr>
        <w:t xml:space="preserve">Zamawiający ocenia, czy podjęte przez wykonawcę czynności wskazane w ust. 3 SWZ są wystarczające do wykazania jego rzetelności, uwzględniając wagę i szczególne okoliczności czynu wykonawcy. Jeżeli podjęte przez wykonawcę czynności wskazane </w:t>
      </w:r>
      <w:r>
        <w:rPr>
          <w:rFonts w:ascii="CG Omega" w:hAnsi="CG Omega" w:cs="Tahoma"/>
          <w:b w:val="0"/>
          <w:color w:val="auto"/>
          <w:sz w:val="22"/>
          <w:szCs w:val="22"/>
        </w:rPr>
        <w:t xml:space="preserve">        </w:t>
      </w:r>
      <w:r w:rsidRPr="0041134D">
        <w:rPr>
          <w:rFonts w:ascii="CG Omega" w:hAnsi="CG Omega" w:cs="Tahoma"/>
          <w:b w:val="0"/>
          <w:color w:val="auto"/>
          <w:sz w:val="22"/>
          <w:szCs w:val="22"/>
        </w:rPr>
        <w:t>w ust. 3 SWZ nie są wystarczające do wykazania jego rzetelności,</w:t>
      </w:r>
      <w:r w:rsidR="003C5A3B">
        <w:rPr>
          <w:rFonts w:ascii="CG Omega" w:hAnsi="CG Omega" w:cs="Tahoma"/>
          <w:b w:val="0"/>
          <w:color w:val="auto"/>
          <w:sz w:val="22"/>
          <w:szCs w:val="22"/>
        </w:rPr>
        <w:t xml:space="preserve"> zamawiający wyklucza wykonawcę.</w:t>
      </w:r>
    </w:p>
    <w:p w:rsidR="009407F8" w:rsidRPr="005A7914" w:rsidRDefault="009407F8" w:rsidP="005A7914">
      <w:pPr>
        <w:pStyle w:val="Default"/>
        <w:jc w:val="both"/>
        <w:rPr>
          <w:rFonts w:ascii="CG Omega" w:hAnsi="CG Omega" w:cs="Tahoma"/>
          <w:b w:val="0"/>
          <w:color w:val="auto"/>
          <w:sz w:val="22"/>
          <w:szCs w:val="22"/>
        </w:rPr>
      </w:pPr>
      <w:r w:rsidRPr="0041134D">
        <w:rPr>
          <w:rFonts w:ascii="CG Omega" w:hAnsi="CG Omega" w:cs="Tahoma"/>
          <w:b w:val="0"/>
          <w:color w:val="auto"/>
          <w:sz w:val="22"/>
          <w:szCs w:val="22"/>
        </w:rPr>
        <w:t>12.5</w:t>
      </w:r>
      <w:r w:rsidR="00030C39">
        <w:rPr>
          <w:rFonts w:ascii="CG Omega" w:hAnsi="CG Omega" w:cs="Tahoma"/>
          <w:b w:val="0"/>
          <w:color w:val="auto"/>
          <w:sz w:val="22"/>
          <w:szCs w:val="22"/>
        </w:rPr>
        <w:t>.</w:t>
      </w:r>
      <w:r w:rsidRPr="0041134D">
        <w:rPr>
          <w:rFonts w:ascii="CG Omega" w:hAnsi="CG Omega" w:cs="Tahoma"/>
          <w:b w:val="0"/>
          <w:color w:val="auto"/>
          <w:sz w:val="22"/>
          <w:szCs w:val="22"/>
        </w:rPr>
        <w:t xml:space="preserve">  </w:t>
      </w:r>
      <w:r w:rsidR="008037B4">
        <w:rPr>
          <w:rFonts w:ascii="CG Omega" w:hAnsi="CG Omega" w:cs="Tahoma"/>
          <w:b w:val="0"/>
          <w:color w:val="auto"/>
          <w:sz w:val="22"/>
          <w:szCs w:val="22"/>
        </w:rPr>
        <w:tab/>
      </w:r>
      <w:r w:rsidRPr="0041134D">
        <w:rPr>
          <w:rFonts w:ascii="CG Omega" w:hAnsi="CG Omega" w:cs="Tahoma"/>
          <w:b w:val="0"/>
          <w:color w:val="auto"/>
          <w:sz w:val="22"/>
          <w:szCs w:val="22"/>
        </w:rPr>
        <w:t xml:space="preserve">Wykluczenie Wykonawcy następuje </w:t>
      </w:r>
      <w:r w:rsidR="005A7914">
        <w:rPr>
          <w:rFonts w:ascii="CG Omega" w:hAnsi="CG Omega" w:cs="Tahoma"/>
          <w:b w:val="0"/>
          <w:color w:val="auto"/>
          <w:sz w:val="22"/>
          <w:szCs w:val="22"/>
        </w:rPr>
        <w:t xml:space="preserve">zgodnie z art. 111 ustawy Pzp. </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XIII</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 xml:space="preserve">Informacja o podmiotowych środkach dowodowych na potwierdzenie spełniania warunków </w:t>
      </w:r>
      <w:r w:rsidRPr="0041134D">
        <w:rPr>
          <w:rFonts w:cs="Tahoma"/>
          <w:b/>
          <w:sz w:val="22"/>
          <w:szCs w:val="22"/>
          <w:u w:val="thick"/>
        </w:rPr>
        <w:lastRenderedPageBreak/>
        <w:t>udziału w postępowaniu oraz braku podstaw do wykluczenia z postępowania</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1A7CC9" w:rsidRPr="001A7CC9" w:rsidRDefault="001A7CC9" w:rsidP="005A7914">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lang w:eastAsia="ar-SA"/>
        </w:rPr>
      </w:pPr>
    </w:p>
    <w:p w:rsidR="001A7CC9" w:rsidRPr="001A7CC9" w:rsidRDefault="008037B4" w:rsidP="008037B4">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.1</w:t>
      </w:r>
      <w:r w:rsidR="00030C39">
        <w:rPr>
          <w:rFonts w:eastAsia="Times New Roman" w:cs="Tahoma"/>
          <w:sz w:val="22"/>
          <w:szCs w:val="22"/>
          <w:lang w:eastAsia="ar-SA"/>
        </w:rPr>
        <w:t>.</w:t>
      </w:r>
      <w:r w:rsidR="001A7CC9" w:rsidRPr="001A7CC9">
        <w:rPr>
          <w:rFonts w:eastAsia="Times New Roman" w:cs="Tahoma"/>
          <w:sz w:val="22"/>
          <w:szCs w:val="22"/>
          <w:lang w:eastAsia="ar-SA"/>
        </w:rPr>
        <w:tab/>
      </w:r>
      <w:r>
        <w:rPr>
          <w:rFonts w:eastAsia="Times New Roman" w:cs="Tahoma"/>
          <w:sz w:val="22"/>
          <w:szCs w:val="22"/>
          <w:lang w:eastAsia="ar-SA"/>
        </w:rPr>
        <w:tab/>
      </w:r>
      <w:r w:rsidR="001A7CC9" w:rsidRPr="001A7CC9">
        <w:rPr>
          <w:rFonts w:eastAsia="Times New Roman" w:cs="Tahoma"/>
          <w:sz w:val="22"/>
          <w:szCs w:val="22"/>
          <w:lang w:eastAsia="ar-SA"/>
        </w:rPr>
        <w:t xml:space="preserve">W celu wstępnego potwierdzenia spełniania warunków udziału w postępowaniu oraz braku podstaw do wykluczenia </w:t>
      </w:r>
      <w:r w:rsidR="0080372F">
        <w:rPr>
          <w:rFonts w:eastAsia="Times New Roman" w:cs="Tahoma"/>
          <w:sz w:val="22"/>
          <w:szCs w:val="22"/>
          <w:lang w:eastAsia="ar-SA"/>
        </w:rPr>
        <w:t xml:space="preserve">Wykonawcy z postępowania, </w:t>
      </w:r>
      <w:r w:rsidR="001A7CC9" w:rsidRPr="001A7CC9">
        <w:rPr>
          <w:rFonts w:eastAsia="Times New Roman" w:cs="Tahoma"/>
          <w:sz w:val="22"/>
          <w:szCs w:val="22"/>
          <w:lang w:eastAsia="ar-SA"/>
        </w:rPr>
        <w:t>Zamawiający wymaga złożenia przez Wykonawcę aktual</w:t>
      </w:r>
      <w:r w:rsidR="00967F99">
        <w:rPr>
          <w:rFonts w:eastAsia="Times New Roman" w:cs="Tahoma"/>
          <w:sz w:val="22"/>
          <w:szCs w:val="22"/>
          <w:lang w:eastAsia="ar-SA"/>
        </w:rPr>
        <w:t>nego na dzień składania ofert  o</w:t>
      </w:r>
      <w:r w:rsidR="001A7CC9" w:rsidRPr="001A7CC9">
        <w:rPr>
          <w:rFonts w:eastAsia="Times New Roman" w:cs="Tahoma"/>
          <w:sz w:val="22"/>
          <w:szCs w:val="22"/>
          <w:lang w:eastAsia="ar-SA"/>
        </w:rPr>
        <w:t>świadczenia na formularzu  Jednolitego Europejskiego Dokumentu Zamówienia (zwanego dalej JEDZ), wg. wzoru określonego w Rozporządzeniu Wykonawczym UE 2016/7 z dnia 5 stycznia 2016 r.</w:t>
      </w:r>
    </w:p>
    <w:p w:rsidR="001A7CC9" w:rsidRPr="001A7CC9" w:rsidRDefault="008037B4" w:rsidP="008037B4">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.2</w:t>
      </w:r>
      <w:r w:rsidR="00030C39">
        <w:rPr>
          <w:rFonts w:eastAsia="Times New Roman" w:cs="Tahoma"/>
          <w:sz w:val="22"/>
          <w:szCs w:val="22"/>
          <w:lang w:eastAsia="ar-SA"/>
        </w:rPr>
        <w:t>.</w:t>
      </w:r>
      <w:r w:rsidR="001A7CC9" w:rsidRPr="001A7CC9">
        <w:rPr>
          <w:rFonts w:eastAsia="Times New Roman" w:cs="Tahoma"/>
          <w:sz w:val="22"/>
          <w:szCs w:val="22"/>
          <w:lang w:eastAsia="ar-SA"/>
        </w:rPr>
        <w:tab/>
      </w:r>
      <w:r>
        <w:rPr>
          <w:rFonts w:eastAsia="Times New Roman" w:cs="Tahoma"/>
          <w:sz w:val="22"/>
          <w:szCs w:val="22"/>
          <w:lang w:eastAsia="ar-SA"/>
        </w:rPr>
        <w:tab/>
      </w:r>
      <w:r w:rsidR="001A7CC9" w:rsidRPr="001A7CC9">
        <w:rPr>
          <w:rFonts w:eastAsia="Times New Roman" w:cs="Tahoma"/>
          <w:sz w:val="22"/>
          <w:szCs w:val="22"/>
          <w:lang w:eastAsia="ar-SA"/>
        </w:rPr>
        <w:t>Treść oświadczenia JEDZ powinna być zgodna z formularzem udostępnionym w postępowa</w:t>
      </w:r>
      <w:r w:rsidR="003C5A3B">
        <w:rPr>
          <w:rFonts w:eastAsia="Times New Roman" w:cs="Tahoma"/>
          <w:sz w:val="22"/>
          <w:szCs w:val="22"/>
          <w:lang w:eastAsia="ar-SA"/>
        </w:rPr>
        <w:t>niu, stanowiącym załącznik do S</w:t>
      </w:r>
      <w:r w:rsidR="001A7CC9" w:rsidRPr="001A7CC9">
        <w:rPr>
          <w:rFonts w:eastAsia="Times New Roman" w:cs="Tahoma"/>
          <w:sz w:val="22"/>
          <w:szCs w:val="22"/>
          <w:lang w:eastAsia="ar-SA"/>
        </w:rPr>
        <w:t>WZ.</w:t>
      </w:r>
    </w:p>
    <w:p w:rsidR="001A7CC9" w:rsidRPr="001A7CC9" w:rsidRDefault="008037B4" w:rsidP="008037B4">
      <w:pPr>
        <w:widowControl w:val="0"/>
        <w:suppressAutoHyphens/>
        <w:autoSpaceDE w:val="0"/>
        <w:autoSpaceDN w:val="0"/>
        <w:adjustRightInd w:val="0"/>
        <w:spacing w:line="240" w:lineRule="auto"/>
        <w:ind w:left="705" w:right="12" w:hanging="705"/>
        <w:jc w:val="both"/>
        <w:rPr>
          <w:rFonts w:eastAsia="Times New Roman" w:cs="Tahoma"/>
          <w:color w:val="000000" w:themeColor="text1"/>
          <w:sz w:val="22"/>
          <w:szCs w:val="22"/>
          <w:lang w:eastAsia="ar-SA"/>
        </w:rPr>
      </w:pPr>
      <w:r>
        <w:rPr>
          <w:rFonts w:eastAsia="Times New Roman" w:cs="Tahoma"/>
          <w:color w:val="000000" w:themeColor="text1"/>
          <w:sz w:val="22"/>
          <w:szCs w:val="22"/>
          <w:lang w:eastAsia="ar-SA"/>
        </w:rPr>
        <w:t>13</w:t>
      </w:r>
      <w:r w:rsidR="001A7CC9" w:rsidRPr="001A7CC9">
        <w:rPr>
          <w:rFonts w:eastAsia="Times New Roman" w:cs="Tahoma"/>
          <w:color w:val="000000" w:themeColor="text1"/>
          <w:sz w:val="22"/>
          <w:szCs w:val="22"/>
          <w:lang w:eastAsia="ar-SA"/>
        </w:rPr>
        <w:t>.3</w:t>
      </w:r>
      <w:r w:rsidR="00030C39">
        <w:rPr>
          <w:rFonts w:eastAsia="Times New Roman" w:cs="Tahoma"/>
          <w:color w:val="000000" w:themeColor="text1"/>
          <w:sz w:val="22"/>
          <w:szCs w:val="22"/>
          <w:lang w:eastAsia="ar-SA"/>
        </w:rPr>
        <w:t>.</w:t>
      </w:r>
      <w:r w:rsidR="001A7CC9" w:rsidRPr="001A7CC9">
        <w:rPr>
          <w:rFonts w:eastAsia="Times New Roman" w:cs="Tahoma"/>
          <w:color w:val="000000" w:themeColor="text1"/>
          <w:sz w:val="22"/>
          <w:szCs w:val="22"/>
          <w:lang w:eastAsia="ar-SA"/>
        </w:rPr>
        <w:tab/>
      </w:r>
      <w:r>
        <w:rPr>
          <w:rFonts w:eastAsia="Times New Roman" w:cs="Tahoma"/>
          <w:color w:val="000000" w:themeColor="text1"/>
          <w:sz w:val="22"/>
          <w:szCs w:val="22"/>
          <w:lang w:eastAsia="ar-SA"/>
        </w:rPr>
        <w:t>J</w:t>
      </w:r>
      <w:r w:rsidR="001A7CC9" w:rsidRPr="001A7CC9">
        <w:rPr>
          <w:rFonts w:eastAsia="Times New Roman" w:cs="Tahoma"/>
          <w:color w:val="000000" w:themeColor="text1"/>
          <w:sz w:val="22"/>
          <w:szCs w:val="22"/>
          <w:lang w:eastAsia="ar-SA"/>
        </w:rPr>
        <w:t xml:space="preserve">EDZ może być przekazany wyłącznie w postaci elektronicznej i powinien być opatrzony kwalifikowanym podpisem elektronicznym osoby uprawnionej do reprezentowania Wykonawcy, którego JEDZ dotyczy oraz powinien zostać przekazany Zamawiającemu zgodnie z zapisami niniejszej </w:t>
      </w:r>
      <w:proofErr w:type="spellStart"/>
      <w:r w:rsidR="001A7CC9" w:rsidRPr="001A7CC9">
        <w:rPr>
          <w:rFonts w:eastAsia="Times New Roman" w:cs="Tahoma"/>
          <w:color w:val="000000" w:themeColor="text1"/>
          <w:sz w:val="22"/>
          <w:szCs w:val="22"/>
          <w:lang w:eastAsia="ar-SA"/>
        </w:rPr>
        <w:t>siwz</w:t>
      </w:r>
      <w:proofErr w:type="spellEnd"/>
      <w:r w:rsidR="001A7CC9" w:rsidRPr="001A7CC9">
        <w:rPr>
          <w:rFonts w:eastAsia="Times New Roman" w:cs="Tahoma"/>
          <w:color w:val="000000" w:themeColor="text1"/>
          <w:sz w:val="22"/>
          <w:szCs w:val="22"/>
          <w:lang w:eastAsia="ar-SA"/>
        </w:rPr>
        <w:t>. ( wg. instrukcji składania JEDZ) w taki sposób, aby dokument ten dotarł do Zamawiającego przed upływem terminu składania ofert.</w:t>
      </w:r>
    </w:p>
    <w:p w:rsidR="001A7CC9" w:rsidRPr="001A7CC9" w:rsidRDefault="008037B4" w:rsidP="008037B4">
      <w:pPr>
        <w:widowControl w:val="0"/>
        <w:suppressAutoHyphens/>
        <w:autoSpaceDE w:val="0"/>
        <w:autoSpaceDN w:val="0"/>
        <w:adjustRightInd w:val="0"/>
        <w:spacing w:line="240" w:lineRule="auto"/>
        <w:ind w:left="705" w:right="12" w:hanging="705"/>
        <w:jc w:val="both"/>
        <w:rPr>
          <w:rFonts w:eastAsia="Times New Roman" w:cs="Tahoma"/>
          <w:color w:val="000000" w:themeColor="text1"/>
          <w:sz w:val="22"/>
          <w:szCs w:val="22"/>
          <w:lang w:eastAsia="ar-SA"/>
        </w:rPr>
      </w:pPr>
      <w:r>
        <w:rPr>
          <w:rFonts w:eastAsia="Times New Roman" w:cs="Tahoma"/>
          <w:color w:val="000000" w:themeColor="text1"/>
          <w:sz w:val="22"/>
          <w:szCs w:val="22"/>
          <w:lang w:eastAsia="ar-SA"/>
        </w:rPr>
        <w:t>13</w:t>
      </w:r>
      <w:r w:rsidR="001A7CC9" w:rsidRPr="001A7CC9">
        <w:rPr>
          <w:rFonts w:eastAsia="Times New Roman" w:cs="Tahoma"/>
          <w:color w:val="000000" w:themeColor="text1"/>
          <w:sz w:val="22"/>
          <w:szCs w:val="22"/>
          <w:lang w:eastAsia="ar-SA"/>
        </w:rPr>
        <w:t>.4</w:t>
      </w:r>
      <w:r w:rsidR="00030C39">
        <w:rPr>
          <w:rFonts w:eastAsia="Times New Roman" w:cs="Tahoma"/>
          <w:color w:val="000000" w:themeColor="text1"/>
          <w:sz w:val="22"/>
          <w:szCs w:val="22"/>
          <w:lang w:eastAsia="ar-SA"/>
        </w:rPr>
        <w:t>.</w:t>
      </w:r>
      <w:r w:rsidR="001A7CC9" w:rsidRPr="001A7CC9">
        <w:rPr>
          <w:rFonts w:eastAsia="Times New Roman" w:cs="Tahoma"/>
          <w:color w:val="000000" w:themeColor="text1"/>
          <w:sz w:val="22"/>
          <w:szCs w:val="22"/>
          <w:lang w:eastAsia="ar-SA"/>
        </w:rPr>
        <w:tab/>
      </w:r>
      <w:r>
        <w:rPr>
          <w:rFonts w:eastAsia="Times New Roman" w:cs="Tahoma"/>
          <w:color w:val="000000" w:themeColor="text1"/>
          <w:sz w:val="22"/>
          <w:szCs w:val="22"/>
          <w:lang w:eastAsia="ar-SA"/>
        </w:rPr>
        <w:tab/>
      </w:r>
      <w:r w:rsidR="001A7CC9" w:rsidRPr="001A7CC9">
        <w:rPr>
          <w:rFonts w:eastAsia="Times New Roman" w:cs="Tahoma"/>
          <w:color w:val="000000" w:themeColor="text1"/>
          <w:sz w:val="22"/>
          <w:szCs w:val="22"/>
          <w:lang w:eastAsia="ar-SA"/>
        </w:rPr>
        <w:t xml:space="preserve">Komisja Europejska udostępniła bezpłatną usługę internetową dla Wykonawców </w:t>
      </w:r>
      <w:r w:rsidR="003C5A3B">
        <w:rPr>
          <w:rFonts w:eastAsia="Times New Roman" w:cs="Tahoma"/>
          <w:color w:val="000000" w:themeColor="text1"/>
          <w:sz w:val="22"/>
          <w:szCs w:val="22"/>
          <w:lang w:eastAsia="ar-SA"/>
        </w:rPr>
        <w:t xml:space="preserve">               </w:t>
      </w:r>
      <w:r w:rsidR="001A7CC9" w:rsidRPr="001A7CC9">
        <w:rPr>
          <w:rFonts w:eastAsia="Times New Roman" w:cs="Tahoma"/>
          <w:color w:val="000000" w:themeColor="text1"/>
          <w:sz w:val="22"/>
          <w:szCs w:val="22"/>
          <w:lang w:eastAsia="ar-SA"/>
        </w:rPr>
        <w:t xml:space="preserve">w zakresie elektronicznego wypełniania JEDZ (ESPD), pod adresem: </w:t>
      </w:r>
      <w:hyperlink r:id="rId17" w:history="1">
        <w:r w:rsidR="001A7CC9" w:rsidRPr="001A7CC9">
          <w:rPr>
            <w:rFonts w:eastAsia="Times New Roman" w:cs="Tahoma"/>
            <w:color w:val="000000" w:themeColor="text1"/>
            <w:sz w:val="22"/>
            <w:szCs w:val="22"/>
            <w:u w:val="single"/>
            <w:lang w:eastAsia="ar-SA"/>
          </w:rPr>
          <w:t>https://ec.europa.eu/tools/espd?lang=pl</w:t>
        </w:r>
      </w:hyperlink>
    </w:p>
    <w:p w:rsidR="001A7CC9" w:rsidRPr="001A7CC9" w:rsidRDefault="008037B4" w:rsidP="008037B4">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color w:val="000000" w:themeColor="text1"/>
          <w:sz w:val="22"/>
          <w:szCs w:val="22"/>
          <w:lang w:eastAsia="ar-SA"/>
        </w:rPr>
        <w:t>13</w:t>
      </w:r>
      <w:r w:rsidR="001A7CC9" w:rsidRPr="001A7CC9">
        <w:rPr>
          <w:rFonts w:eastAsia="Times New Roman" w:cs="Tahoma"/>
          <w:color w:val="000000" w:themeColor="text1"/>
          <w:sz w:val="22"/>
          <w:szCs w:val="22"/>
          <w:lang w:eastAsia="ar-SA"/>
        </w:rPr>
        <w:t>.5</w:t>
      </w:r>
      <w:r w:rsidR="00030C39">
        <w:rPr>
          <w:rFonts w:eastAsia="Times New Roman" w:cs="Tahoma"/>
          <w:color w:val="000000" w:themeColor="text1"/>
          <w:sz w:val="22"/>
          <w:szCs w:val="22"/>
          <w:lang w:eastAsia="ar-SA"/>
        </w:rPr>
        <w:t>.</w:t>
      </w:r>
      <w:r w:rsidR="001A7CC9" w:rsidRPr="001A7CC9">
        <w:rPr>
          <w:rFonts w:eastAsia="Times New Roman" w:cs="Tahoma"/>
          <w:color w:val="000000" w:themeColor="text1"/>
          <w:sz w:val="22"/>
          <w:szCs w:val="22"/>
          <w:lang w:eastAsia="ar-SA"/>
        </w:rPr>
        <w:tab/>
      </w:r>
      <w:r>
        <w:rPr>
          <w:rFonts w:eastAsia="Times New Roman" w:cs="Tahoma"/>
          <w:color w:val="000000" w:themeColor="text1"/>
          <w:sz w:val="22"/>
          <w:szCs w:val="22"/>
          <w:lang w:eastAsia="ar-SA"/>
        </w:rPr>
        <w:tab/>
      </w:r>
      <w:r w:rsidR="001A7CC9" w:rsidRPr="001A7CC9">
        <w:rPr>
          <w:rFonts w:eastAsia="Times New Roman" w:cs="Tahoma"/>
          <w:color w:val="000000" w:themeColor="text1"/>
          <w:sz w:val="22"/>
          <w:szCs w:val="22"/>
          <w:lang w:eastAsia="ar-SA"/>
        </w:rPr>
        <w:t xml:space="preserve">Wypełniając i składając JEDZ należy mieć na uwadze, iż JEDZ składa się elektronicznie,    w języku polskim, opatrzonym kwalifikowalnym podpisem elektronicznym osoby uprawnionej do złożenia takiego oświadczenia w imieniu podmiotu, którego JEDZ dotyczy </w:t>
      </w:r>
      <w:r w:rsidR="001A7CC9" w:rsidRPr="001A7CC9">
        <w:rPr>
          <w:rFonts w:eastAsia="Times New Roman" w:cs="Tahoma"/>
          <w:sz w:val="22"/>
          <w:szCs w:val="22"/>
          <w:lang w:eastAsia="ar-SA"/>
        </w:rPr>
        <w:t xml:space="preserve">i należy go wypełnić uwzględniając: </w:t>
      </w:r>
    </w:p>
    <w:p w:rsidR="001A7CC9" w:rsidRPr="001A7CC9" w:rsidRDefault="008037B4" w:rsidP="008037B4">
      <w:pPr>
        <w:widowControl w:val="0"/>
        <w:suppressAutoHyphens/>
        <w:autoSpaceDE w:val="0"/>
        <w:autoSpaceDN w:val="0"/>
        <w:adjustRightInd w:val="0"/>
        <w:spacing w:line="240" w:lineRule="auto"/>
        <w:ind w:right="12" w:firstLine="705"/>
        <w:jc w:val="both"/>
        <w:rPr>
          <w:rFonts w:eastAsia="Times New Roman" w:cs="Tahoma"/>
          <w:sz w:val="22"/>
          <w:szCs w:val="22"/>
          <w:lang w:eastAsia="ar-SA"/>
        </w:rPr>
      </w:pPr>
      <w:r>
        <w:rPr>
          <w:rFonts w:eastAsia="Times New Roman" w:cs="Tahoma"/>
          <w:sz w:val="22"/>
          <w:szCs w:val="22"/>
          <w:lang w:eastAsia="ar-SA"/>
        </w:rPr>
        <w:t xml:space="preserve">-  </w:t>
      </w:r>
      <w:r w:rsidR="002F493D">
        <w:rPr>
          <w:rFonts w:eastAsia="Times New Roman" w:cs="Tahoma"/>
          <w:sz w:val="22"/>
          <w:szCs w:val="22"/>
          <w:lang w:eastAsia="ar-SA"/>
        </w:rPr>
        <w:t>zapisy S</w:t>
      </w:r>
      <w:r w:rsidR="001A7CC9" w:rsidRPr="001A7CC9">
        <w:rPr>
          <w:rFonts w:eastAsia="Times New Roman" w:cs="Tahoma"/>
          <w:sz w:val="22"/>
          <w:szCs w:val="22"/>
          <w:lang w:eastAsia="ar-SA"/>
        </w:rPr>
        <w:t>WZ, w tym instrukcję składania JEDZ</w:t>
      </w:r>
    </w:p>
    <w:p w:rsidR="001A7CC9" w:rsidRPr="001A7CC9" w:rsidRDefault="001A7CC9" w:rsidP="008037B4">
      <w:pPr>
        <w:widowControl w:val="0"/>
        <w:suppressAutoHyphens/>
        <w:autoSpaceDE w:val="0"/>
        <w:autoSpaceDN w:val="0"/>
        <w:adjustRightInd w:val="0"/>
        <w:spacing w:line="240" w:lineRule="auto"/>
        <w:ind w:left="851" w:right="12" w:hanging="146"/>
        <w:jc w:val="both"/>
        <w:rPr>
          <w:rFonts w:eastAsia="Times New Roman" w:cs="Tahoma"/>
          <w:sz w:val="22"/>
          <w:szCs w:val="22"/>
          <w:lang w:eastAsia="ar-SA"/>
        </w:rPr>
      </w:pPr>
      <w:r w:rsidRPr="001A7CC9">
        <w:rPr>
          <w:rFonts w:eastAsia="Times New Roman" w:cs="Tahoma"/>
          <w:sz w:val="22"/>
          <w:szCs w:val="22"/>
          <w:lang w:eastAsia="ar-SA"/>
        </w:rPr>
        <w:t xml:space="preserve">- </w:t>
      </w:r>
      <w:r w:rsidRPr="001A7CC9">
        <w:rPr>
          <w:rFonts w:eastAsia="Times New Roman" w:cs="Tahoma"/>
          <w:sz w:val="22"/>
          <w:szCs w:val="22"/>
          <w:lang w:eastAsia="ar-SA"/>
        </w:rPr>
        <w:tab/>
        <w:t xml:space="preserve">instrukcję wypełnienia JEDZ udostępnioną na stronie Urzędu Zamówień Publicznych   (dalej UZP) pod adresem: </w:t>
      </w:r>
      <w:hyperlink r:id="rId18" w:history="1">
        <w:r w:rsidRPr="001A7CC9">
          <w:rPr>
            <w:rFonts w:eastAsia="Times New Roman" w:cs="Tahoma"/>
            <w:sz w:val="22"/>
            <w:szCs w:val="22"/>
            <w:u w:val="single"/>
            <w:lang w:eastAsia="ar-SA"/>
          </w:rPr>
          <w:t>https://www.uzp.gov.pl/baza</w:t>
        </w:r>
      </w:hyperlink>
      <w:r w:rsidRPr="001A7CC9">
        <w:rPr>
          <w:rFonts w:eastAsia="Times New Roman" w:cs="Tahoma"/>
          <w:sz w:val="22"/>
          <w:szCs w:val="22"/>
          <w:lang w:eastAsia="ar-SA"/>
        </w:rPr>
        <w:t xml:space="preserve"> -wiedzy/jednolity-europejski-dokument-</w:t>
      </w:r>
      <w:proofErr w:type="spellStart"/>
      <w:r w:rsidRPr="001A7CC9">
        <w:rPr>
          <w:rFonts w:eastAsia="Times New Roman" w:cs="Tahoma"/>
          <w:sz w:val="22"/>
          <w:szCs w:val="22"/>
          <w:lang w:eastAsia="ar-SA"/>
        </w:rPr>
        <w:t>zamowienia</w:t>
      </w:r>
      <w:proofErr w:type="spellEnd"/>
      <w:r w:rsidRPr="001A7CC9">
        <w:rPr>
          <w:rFonts w:eastAsia="Times New Roman" w:cs="Tahoma"/>
          <w:sz w:val="22"/>
          <w:szCs w:val="22"/>
          <w:lang w:eastAsia="ar-SA"/>
        </w:rPr>
        <w:t>,</w:t>
      </w:r>
    </w:p>
    <w:p w:rsidR="001A7CC9" w:rsidRPr="001A7CC9" w:rsidRDefault="008037B4" w:rsidP="008037B4">
      <w:pPr>
        <w:widowControl w:val="0"/>
        <w:suppressAutoHyphens/>
        <w:autoSpaceDE w:val="0"/>
        <w:autoSpaceDN w:val="0"/>
        <w:adjustRightInd w:val="0"/>
        <w:spacing w:line="240" w:lineRule="auto"/>
        <w:ind w:left="851" w:right="12" w:hanging="146"/>
        <w:jc w:val="both"/>
        <w:rPr>
          <w:rFonts w:eastAsia="Times New Roman" w:cs="Tahoma"/>
          <w:sz w:val="22"/>
          <w:szCs w:val="22"/>
          <w:lang w:eastAsia="ar-SA"/>
        </w:rPr>
      </w:pPr>
      <w:r>
        <w:rPr>
          <w:rFonts w:eastAsia="Times New Roman" w:cs="Tahoma"/>
          <w:sz w:val="22"/>
          <w:szCs w:val="22"/>
          <w:lang w:eastAsia="ar-SA"/>
        </w:rPr>
        <w:t>-</w:t>
      </w:r>
      <w:r>
        <w:rPr>
          <w:rFonts w:eastAsia="Times New Roman" w:cs="Tahoma"/>
          <w:sz w:val="22"/>
          <w:szCs w:val="22"/>
          <w:lang w:eastAsia="ar-SA"/>
        </w:rPr>
        <w:tab/>
      </w:r>
      <w:r w:rsidR="001A7CC9" w:rsidRPr="001A7CC9">
        <w:rPr>
          <w:rFonts w:eastAsia="Times New Roman" w:cs="Tahoma"/>
          <w:sz w:val="22"/>
          <w:szCs w:val="22"/>
          <w:lang w:eastAsia="ar-SA"/>
        </w:rPr>
        <w:t>rozporządzenie wykonawcze Komisji (EU) 2016/7 z dnia 5 stycznia 2016 r.  ustanawiające standardowy formularz jednolitego europejskiego dokumentu zamówienia ( Dz. Urz. UE nr L 3 z 6.1.2016.</w:t>
      </w:r>
    </w:p>
    <w:p w:rsidR="001A7CC9" w:rsidRPr="002F493D" w:rsidRDefault="002F493D" w:rsidP="002F493D">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sidRPr="002F493D">
        <w:rPr>
          <w:rFonts w:eastAsia="Times New Roman" w:cs="Tahoma"/>
          <w:sz w:val="22"/>
          <w:szCs w:val="22"/>
          <w:lang w:eastAsia="ar-SA"/>
        </w:rPr>
        <w:t xml:space="preserve">13.6. </w:t>
      </w:r>
      <w:r w:rsidRPr="002F493D">
        <w:rPr>
          <w:rFonts w:eastAsia="Times New Roman" w:cs="Tahoma"/>
          <w:sz w:val="22"/>
          <w:szCs w:val="22"/>
          <w:lang w:eastAsia="ar-SA"/>
        </w:rPr>
        <w:tab/>
      </w:r>
      <w:r w:rsidR="001A7CC9" w:rsidRPr="002F493D">
        <w:rPr>
          <w:rFonts w:eastAsia="Times New Roman" w:cs="Tahoma"/>
          <w:sz w:val="22"/>
          <w:szCs w:val="22"/>
          <w:lang w:eastAsia="ar-SA"/>
        </w:rPr>
        <w:t>Przekazanie Zamawiającemu JEDZ w innej formie niż drogą elektroniczną będzie uznane jako niezłożenie JEDZ.</w:t>
      </w:r>
    </w:p>
    <w:p w:rsidR="001A7CC9" w:rsidRPr="001A7CC9" w:rsidRDefault="008037B4" w:rsidP="00030C39">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.7</w:t>
      </w:r>
      <w:r w:rsidR="00030C39">
        <w:rPr>
          <w:rFonts w:eastAsia="Times New Roman" w:cs="Tahoma"/>
          <w:sz w:val="22"/>
          <w:szCs w:val="22"/>
          <w:lang w:eastAsia="ar-SA"/>
        </w:rPr>
        <w:t>.</w:t>
      </w:r>
      <w:r w:rsidR="001A7CC9" w:rsidRPr="001A7CC9">
        <w:rPr>
          <w:rFonts w:eastAsia="Times New Roman" w:cs="Tahoma"/>
          <w:sz w:val="22"/>
          <w:szCs w:val="22"/>
          <w:lang w:eastAsia="ar-SA"/>
        </w:rPr>
        <w:tab/>
      </w:r>
      <w:r w:rsidR="00030C39">
        <w:rPr>
          <w:rFonts w:eastAsia="Times New Roman" w:cs="Tahoma"/>
          <w:sz w:val="22"/>
          <w:szCs w:val="22"/>
          <w:lang w:eastAsia="ar-SA"/>
        </w:rPr>
        <w:tab/>
      </w:r>
      <w:r w:rsidR="001A7CC9" w:rsidRPr="001A7CC9">
        <w:rPr>
          <w:rFonts w:eastAsia="Times New Roman" w:cs="Tahoma"/>
          <w:sz w:val="22"/>
          <w:szCs w:val="22"/>
          <w:lang w:eastAsia="ar-SA"/>
        </w:rPr>
        <w:t>Jeżeli Wykonawca zamierza powierzyć wykonanie części zamówienia podwykonawcom, w celu wykazania braku istnienia wobec nich podstaw do wyk</w:t>
      </w:r>
      <w:r w:rsidR="002F493D">
        <w:rPr>
          <w:rFonts w:eastAsia="Times New Roman" w:cs="Tahoma"/>
          <w:sz w:val="22"/>
          <w:szCs w:val="22"/>
          <w:lang w:eastAsia="ar-SA"/>
        </w:rPr>
        <w:t xml:space="preserve">luczenia, </w:t>
      </w:r>
      <w:r w:rsidR="001A7CC9" w:rsidRPr="001A7CC9">
        <w:rPr>
          <w:rFonts w:eastAsia="Times New Roman" w:cs="Tahoma"/>
          <w:sz w:val="22"/>
          <w:szCs w:val="22"/>
          <w:lang w:eastAsia="ar-SA"/>
        </w:rPr>
        <w:t>zobowiązany jest do złożenia JEDZ dotyczących tych podmiotów (podwykonawców).</w:t>
      </w:r>
    </w:p>
    <w:p w:rsidR="001A7CC9" w:rsidRPr="001A7CC9" w:rsidRDefault="008037B4" w:rsidP="00030C39">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.8</w:t>
      </w:r>
      <w:r w:rsidR="00030C39">
        <w:rPr>
          <w:rFonts w:eastAsia="Times New Roman" w:cs="Tahoma"/>
          <w:sz w:val="22"/>
          <w:szCs w:val="22"/>
          <w:lang w:eastAsia="ar-SA"/>
        </w:rPr>
        <w:t>.</w:t>
      </w:r>
      <w:r w:rsidR="001A7CC9" w:rsidRPr="001A7CC9">
        <w:rPr>
          <w:rFonts w:eastAsia="Times New Roman" w:cs="Tahoma"/>
          <w:sz w:val="22"/>
          <w:szCs w:val="22"/>
          <w:lang w:eastAsia="ar-SA"/>
        </w:rPr>
        <w:tab/>
      </w:r>
      <w:r w:rsidR="00030C39">
        <w:rPr>
          <w:rFonts w:eastAsia="Times New Roman" w:cs="Tahoma"/>
          <w:sz w:val="22"/>
          <w:szCs w:val="22"/>
          <w:lang w:eastAsia="ar-SA"/>
        </w:rPr>
        <w:tab/>
      </w:r>
      <w:r w:rsidR="001A7CC9" w:rsidRPr="001A7CC9">
        <w:rPr>
          <w:rFonts w:eastAsia="Times New Roman" w:cs="Tahoma"/>
          <w:sz w:val="22"/>
          <w:szCs w:val="22"/>
          <w:lang w:eastAsia="ar-SA"/>
        </w:rPr>
        <w:t>Jeżeli wykonawca, w celu wykazania spełniania warunków udziału w postępowaniu powołuje się na zasoby innych podmiotów, zobowiązany jest do złożenia JEDZ dotyczący tych podmiotów i w zakresie w jakim powołuje się na ich zasoby.</w:t>
      </w:r>
    </w:p>
    <w:p w:rsidR="001A7CC9" w:rsidRPr="001A7CC9" w:rsidRDefault="008037B4" w:rsidP="00030C39">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.9</w:t>
      </w:r>
      <w:r w:rsidR="00030C39">
        <w:rPr>
          <w:rFonts w:eastAsia="Times New Roman" w:cs="Tahoma"/>
          <w:sz w:val="22"/>
          <w:szCs w:val="22"/>
          <w:lang w:eastAsia="ar-SA"/>
        </w:rPr>
        <w:t>.</w:t>
      </w:r>
      <w:r w:rsidR="001A7CC9" w:rsidRPr="001A7CC9">
        <w:rPr>
          <w:rFonts w:eastAsia="Times New Roman" w:cs="Tahoma"/>
          <w:sz w:val="22"/>
          <w:szCs w:val="22"/>
          <w:lang w:eastAsia="ar-SA"/>
        </w:rPr>
        <w:tab/>
      </w:r>
      <w:r w:rsidR="00030C39">
        <w:rPr>
          <w:rFonts w:eastAsia="Times New Roman" w:cs="Tahoma"/>
          <w:sz w:val="22"/>
          <w:szCs w:val="22"/>
          <w:lang w:eastAsia="ar-SA"/>
        </w:rPr>
        <w:tab/>
      </w:r>
      <w:r w:rsidR="001A7CC9" w:rsidRPr="001A7CC9">
        <w:rPr>
          <w:rFonts w:eastAsia="Times New Roman" w:cs="Tahoma"/>
          <w:sz w:val="22"/>
          <w:szCs w:val="22"/>
          <w:lang w:eastAsia="ar-SA"/>
        </w:rPr>
        <w:t xml:space="preserve">Część II i III JEDZ wypełnia każdy uczestnik postępowania, tj. wykonawca składający ofertę oraz podmioty  o których mowa powyżej ( podwykonawcy lub inne podmioty). </w:t>
      </w:r>
    </w:p>
    <w:p w:rsidR="001A7CC9" w:rsidRPr="001A7CC9" w:rsidRDefault="001A7CC9" w:rsidP="001A7CC9">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1A7CC9">
        <w:rPr>
          <w:rFonts w:eastAsia="Times New Roman" w:cs="Tahoma"/>
          <w:sz w:val="22"/>
          <w:szCs w:val="22"/>
          <w:lang w:eastAsia="ar-SA"/>
        </w:rPr>
        <w:t xml:space="preserve">         </w:t>
      </w:r>
      <w:r w:rsidR="00030C39">
        <w:rPr>
          <w:rFonts w:eastAsia="Times New Roman" w:cs="Tahoma"/>
          <w:sz w:val="22"/>
          <w:szCs w:val="22"/>
          <w:lang w:eastAsia="ar-SA"/>
        </w:rPr>
        <w:tab/>
      </w:r>
      <w:r w:rsidR="00030C39">
        <w:rPr>
          <w:rFonts w:eastAsia="Times New Roman" w:cs="Tahoma"/>
          <w:sz w:val="22"/>
          <w:szCs w:val="22"/>
          <w:lang w:eastAsia="ar-SA"/>
        </w:rPr>
        <w:tab/>
      </w:r>
      <w:r w:rsidRPr="001A7CC9">
        <w:rPr>
          <w:rFonts w:eastAsia="Times New Roman" w:cs="Tahoma"/>
          <w:sz w:val="22"/>
          <w:szCs w:val="22"/>
          <w:lang w:eastAsia="ar-SA"/>
        </w:rPr>
        <w:t xml:space="preserve">Część IV JEDZ Wykonawca wypełnia tylko sekcję </w:t>
      </w:r>
      <w:r w:rsidRPr="001A7CC9">
        <w:rPr>
          <w:rFonts w:ascii="Calibri" w:eastAsia="Times New Roman" w:hAnsi="Calibri" w:cs="Calibri"/>
          <w:sz w:val="22"/>
          <w:szCs w:val="22"/>
          <w:lang w:eastAsia="ar-SA"/>
        </w:rPr>
        <w:t>α</w:t>
      </w:r>
      <w:r w:rsidRPr="001A7CC9">
        <w:rPr>
          <w:rFonts w:eastAsia="Times New Roman" w:cs="Tahoma"/>
          <w:sz w:val="22"/>
          <w:szCs w:val="22"/>
          <w:lang w:eastAsia="ar-SA"/>
        </w:rPr>
        <w:t xml:space="preserve"> (alfa).</w:t>
      </w:r>
    </w:p>
    <w:p w:rsidR="00EF5156" w:rsidRPr="00EF5156" w:rsidRDefault="001A7CC9" w:rsidP="00026D2B">
      <w:pPr>
        <w:pStyle w:val="Akapitzlist"/>
        <w:widowControl w:val="0"/>
        <w:numPr>
          <w:ilvl w:val="1"/>
          <w:numId w:val="38"/>
        </w:numPr>
        <w:autoSpaceDE w:val="0"/>
        <w:autoSpaceDN w:val="0"/>
        <w:adjustRightInd w:val="0"/>
        <w:ind w:right="12"/>
        <w:jc w:val="both"/>
        <w:rPr>
          <w:rFonts w:ascii="CG Omega" w:hAnsi="CG Omega" w:cs="Tahoma"/>
          <w:b w:val="0"/>
          <w:sz w:val="22"/>
          <w:szCs w:val="22"/>
        </w:rPr>
      </w:pPr>
      <w:r w:rsidRPr="00EF5156">
        <w:rPr>
          <w:rFonts w:ascii="CG Omega" w:hAnsi="CG Omega" w:cs="Tahoma"/>
          <w:b w:val="0"/>
          <w:sz w:val="22"/>
          <w:szCs w:val="22"/>
        </w:rPr>
        <w:t>W przypadku wspólnego ubiegania się o zamówienie przez Wykonawców ( konsorcjum,  spółka cywilna itd.</w:t>
      </w:r>
      <w:r w:rsidR="000163B6" w:rsidRPr="00EF5156">
        <w:rPr>
          <w:rFonts w:ascii="CG Omega" w:hAnsi="CG Omega" w:cs="Tahoma"/>
          <w:b w:val="0"/>
          <w:sz w:val="22"/>
          <w:szCs w:val="22"/>
        </w:rPr>
        <w:t>) formularz</w:t>
      </w:r>
      <w:r w:rsidRPr="00EF5156">
        <w:rPr>
          <w:rFonts w:ascii="CG Omega" w:hAnsi="CG Omega" w:cs="Tahoma"/>
          <w:b w:val="0"/>
          <w:sz w:val="22"/>
          <w:szCs w:val="22"/>
        </w:rPr>
        <w:t xml:space="preserve"> JEDZ składa każdy z Wykonawców wspólnie ubiegających się o zamówienie.</w:t>
      </w:r>
      <w:r w:rsidR="000163B6" w:rsidRPr="00EF5156">
        <w:rPr>
          <w:rFonts w:ascii="CG Omega" w:hAnsi="CG Omega" w:cs="Tahoma"/>
          <w:b w:val="0"/>
          <w:sz w:val="22"/>
          <w:szCs w:val="22"/>
        </w:rPr>
        <w:t xml:space="preserve"> </w:t>
      </w:r>
    </w:p>
    <w:p w:rsidR="00EF5156" w:rsidRPr="00EF5156" w:rsidRDefault="000163B6" w:rsidP="00026D2B">
      <w:pPr>
        <w:pStyle w:val="Akapitzlist"/>
        <w:widowControl w:val="0"/>
        <w:numPr>
          <w:ilvl w:val="1"/>
          <w:numId w:val="38"/>
        </w:numPr>
        <w:autoSpaceDE w:val="0"/>
        <w:autoSpaceDN w:val="0"/>
        <w:adjustRightInd w:val="0"/>
        <w:ind w:right="12"/>
        <w:jc w:val="both"/>
        <w:rPr>
          <w:rFonts w:ascii="CG Omega" w:hAnsi="CG Omega" w:cs="Tahoma"/>
          <w:b w:val="0"/>
          <w:sz w:val="22"/>
          <w:szCs w:val="22"/>
        </w:rPr>
      </w:pPr>
      <w:r w:rsidRPr="00EF5156">
        <w:rPr>
          <w:rFonts w:ascii="CG Omega" w:hAnsi="CG Omega" w:cs="Tahoma"/>
          <w:b w:val="0"/>
          <w:sz w:val="22"/>
          <w:szCs w:val="22"/>
        </w:rPr>
        <w:t>W przypadku gdy Wykonawca nie złożył formularza JEDZ lub złożony formularz jest niekompletny lub zawiera błędy, Zamawiający wezwie Wykonawcę  do jego złożenia, poprawienia lub uzupełnienia, we wskazanym przez Zamawiającego terminie.</w:t>
      </w:r>
    </w:p>
    <w:p w:rsidR="009407F8" w:rsidRPr="00BB0ADF" w:rsidRDefault="000163B6" w:rsidP="00026D2B">
      <w:pPr>
        <w:pStyle w:val="Akapitzlist"/>
        <w:widowControl w:val="0"/>
        <w:numPr>
          <w:ilvl w:val="1"/>
          <w:numId w:val="38"/>
        </w:numPr>
        <w:autoSpaceDE w:val="0"/>
        <w:autoSpaceDN w:val="0"/>
        <w:adjustRightInd w:val="0"/>
        <w:ind w:right="12"/>
        <w:jc w:val="both"/>
        <w:rPr>
          <w:rFonts w:ascii="CG Omega" w:hAnsi="CG Omega" w:cs="Tahoma"/>
          <w:b w:val="0"/>
          <w:sz w:val="22"/>
          <w:szCs w:val="22"/>
        </w:rPr>
      </w:pPr>
      <w:r w:rsidRPr="00EF5156">
        <w:rPr>
          <w:rFonts w:ascii="CG Omega" w:hAnsi="CG Omega" w:cs="Tahoma"/>
          <w:b w:val="0"/>
          <w:sz w:val="22"/>
          <w:szCs w:val="22"/>
        </w:rPr>
        <w:t xml:space="preserve">W przypadku , gdy formularz JEDZ  jest podpisany przez pełnomocnika, należy przedłożyć oryginał pełnomocnictwa, które  należy opatrzyć kwalifikowanym podpisem </w:t>
      </w:r>
      <w:r w:rsidRPr="00EF5156">
        <w:rPr>
          <w:rFonts w:ascii="CG Omega" w:hAnsi="CG Omega" w:cs="Tahoma"/>
          <w:b w:val="0"/>
          <w:sz w:val="22"/>
          <w:szCs w:val="22"/>
        </w:rPr>
        <w:lastRenderedPageBreak/>
        <w:t>elektronicznym lub kopię pełnomocnictwa poświadczoną notarialnie z elektronicznym poświadczeniem zgodności opatrzonym kwalifikowanym podpisem  elektronicznym notariusza.</w:t>
      </w:r>
    </w:p>
    <w:p w:rsidR="00A2098C" w:rsidRDefault="00BB0ADF" w:rsidP="00BB0ADF">
      <w:pPr>
        <w:spacing w:line="240" w:lineRule="auto"/>
        <w:ind w:left="708" w:hanging="708"/>
        <w:jc w:val="both"/>
        <w:rPr>
          <w:rFonts w:eastAsia="Times New Roman" w:cs="Arial"/>
          <w:b/>
          <w:sz w:val="22"/>
          <w:szCs w:val="22"/>
          <w:lang w:eastAsia="pl-PL"/>
        </w:rPr>
      </w:pPr>
      <w:r>
        <w:rPr>
          <w:rFonts w:eastAsia="Times New Roman" w:cs="Arial"/>
          <w:b/>
          <w:sz w:val="22"/>
          <w:szCs w:val="22"/>
          <w:lang w:eastAsia="pl-PL"/>
        </w:rPr>
        <w:t>13.13.</w:t>
      </w:r>
      <w:r w:rsidR="009407F8" w:rsidRPr="00DF2CA8">
        <w:rPr>
          <w:rFonts w:eastAsia="Times New Roman" w:cs="Arial"/>
          <w:b/>
          <w:sz w:val="22"/>
          <w:szCs w:val="22"/>
          <w:lang w:eastAsia="pl-PL"/>
        </w:rPr>
        <w:t xml:space="preserve"> </w:t>
      </w:r>
      <w:r w:rsidR="009407F8" w:rsidRPr="00DF2CA8">
        <w:rPr>
          <w:rFonts w:eastAsia="Times New Roman" w:cs="Arial"/>
          <w:b/>
          <w:sz w:val="22"/>
          <w:szCs w:val="22"/>
          <w:lang w:eastAsia="pl-PL"/>
        </w:rPr>
        <w:tab/>
        <w:t>W celu potwierdzenia braku podstaw wykluczenia z udziału w postępowaniu o</w:t>
      </w:r>
      <w:r>
        <w:rPr>
          <w:rFonts w:eastAsia="Times New Roman" w:cs="Arial"/>
          <w:b/>
          <w:sz w:val="22"/>
          <w:szCs w:val="22"/>
          <w:lang w:eastAsia="pl-PL"/>
        </w:rPr>
        <w:t> </w:t>
      </w:r>
      <w:r w:rsidR="009407F8" w:rsidRPr="00DF2CA8">
        <w:rPr>
          <w:rFonts w:eastAsia="Times New Roman" w:cs="Arial"/>
          <w:b/>
          <w:sz w:val="22"/>
          <w:szCs w:val="22"/>
          <w:lang w:eastAsia="pl-PL"/>
        </w:rPr>
        <w:t>udzielenie zamówienia publicznego, zamawiający zażąda:</w:t>
      </w:r>
    </w:p>
    <w:p w:rsidR="00661423" w:rsidRDefault="00116D37" w:rsidP="00BB0ADF">
      <w:pPr>
        <w:spacing w:line="240" w:lineRule="auto"/>
        <w:ind w:left="567" w:firstLine="141"/>
        <w:jc w:val="both"/>
        <w:rPr>
          <w:rFonts w:eastAsia="Times New Roman" w:cs="Arial"/>
          <w:sz w:val="22"/>
          <w:szCs w:val="22"/>
          <w:lang w:eastAsia="pl-PL"/>
        </w:rPr>
      </w:pPr>
      <w:r w:rsidRPr="00BB0ADF">
        <w:rPr>
          <w:rFonts w:eastAsia="Times New Roman" w:cs="Arial"/>
          <w:sz w:val="22"/>
          <w:szCs w:val="22"/>
          <w:lang w:eastAsia="pl-PL"/>
        </w:rPr>
        <w:t>1)</w:t>
      </w:r>
      <w:r>
        <w:rPr>
          <w:rFonts w:eastAsia="Times New Roman" w:cs="Arial"/>
          <w:b/>
          <w:sz w:val="22"/>
          <w:szCs w:val="22"/>
          <w:lang w:eastAsia="pl-PL"/>
        </w:rPr>
        <w:t xml:space="preserve"> informacji </w:t>
      </w:r>
      <w:r w:rsidRPr="00661423">
        <w:rPr>
          <w:rFonts w:eastAsia="Times New Roman" w:cs="Arial"/>
          <w:sz w:val="22"/>
          <w:szCs w:val="22"/>
          <w:lang w:eastAsia="pl-PL"/>
        </w:rPr>
        <w:t>z Krajowego Rejestry Karnego w</w:t>
      </w:r>
      <w:r w:rsidR="00661423">
        <w:rPr>
          <w:rFonts w:eastAsia="Times New Roman" w:cs="Arial"/>
          <w:sz w:val="22"/>
          <w:szCs w:val="22"/>
          <w:lang w:eastAsia="pl-PL"/>
        </w:rPr>
        <w:t xml:space="preserve"> następującym</w:t>
      </w:r>
      <w:r w:rsidRPr="00661423">
        <w:rPr>
          <w:rFonts w:eastAsia="Times New Roman" w:cs="Arial"/>
          <w:sz w:val="22"/>
          <w:szCs w:val="22"/>
          <w:lang w:eastAsia="pl-PL"/>
        </w:rPr>
        <w:t xml:space="preserve"> zak</w:t>
      </w:r>
      <w:r w:rsidR="00225D16" w:rsidRPr="00661423">
        <w:rPr>
          <w:rFonts w:eastAsia="Times New Roman" w:cs="Arial"/>
          <w:sz w:val="22"/>
          <w:szCs w:val="22"/>
          <w:lang w:eastAsia="pl-PL"/>
        </w:rPr>
        <w:t>resie</w:t>
      </w:r>
      <w:r w:rsidR="00661423">
        <w:rPr>
          <w:rFonts w:eastAsia="Times New Roman" w:cs="Arial"/>
          <w:sz w:val="22"/>
          <w:szCs w:val="22"/>
          <w:lang w:eastAsia="pl-PL"/>
        </w:rPr>
        <w:t>:</w:t>
      </w:r>
    </w:p>
    <w:p w:rsidR="00661423" w:rsidRDefault="00661423" w:rsidP="009407F8">
      <w:pPr>
        <w:spacing w:line="240" w:lineRule="auto"/>
        <w:ind w:left="567" w:hanging="567"/>
        <w:jc w:val="both"/>
        <w:rPr>
          <w:rFonts w:eastAsia="Times New Roman" w:cs="Arial"/>
          <w:b/>
          <w:sz w:val="22"/>
          <w:szCs w:val="22"/>
          <w:lang w:eastAsia="pl-PL"/>
        </w:rPr>
      </w:pPr>
      <w:r>
        <w:rPr>
          <w:rFonts w:eastAsia="Times New Roman" w:cs="Arial"/>
          <w:sz w:val="22"/>
          <w:szCs w:val="22"/>
          <w:lang w:eastAsia="pl-PL"/>
        </w:rPr>
        <w:t xml:space="preserve">     </w:t>
      </w:r>
      <w:r w:rsidR="00BB0ADF">
        <w:rPr>
          <w:rFonts w:eastAsia="Times New Roman" w:cs="Arial"/>
          <w:sz w:val="22"/>
          <w:szCs w:val="22"/>
          <w:lang w:eastAsia="pl-PL"/>
        </w:rPr>
        <w:tab/>
      </w:r>
      <w:r w:rsidR="00BB0ADF">
        <w:rPr>
          <w:rFonts w:eastAsia="Times New Roman" w:cs="Arial"/>
          <w:sz w:val="22"/>
          <w:szCs w:val="22"/>
          <w:lang w:eastAsia="pl-PL"/>
        </w:rPr>
        <w:tab/>
      </w:r>
      <w:r w:rsidR="00BB0ADF">
        <w:rPr>
          <w:rFonts w:eastAsia="Times New Roman" w:cs="Arial"/>
          <w:sz w:val="22"/>
          <w:szCs w:val="22"/>
          <w:lang w:eastAsia="pl-PL"/>
        </w:rPr>
        <w:tab/>
      </w:r>
      <w:r>
        <w:rPr>
          <w:rFonts w:eastAsia="Times New Roman" w:cs="Arial"/>
          <w:sz w:val="22"/>
          <w:szCs w:val="22"/>
          <w:lang w:eastAsia="pl-PL"/>
        </w:rPr>
        <w:t>-</w:t>
      </w:r>
      <w:r w:rsidR="00225D16" w:rsidRPr="00661423">
        <w:rPr>
          <w:rFonts w:eastAsia="Times New Roman" w:cs="Arial"/>
          <w:sz w:val="22"/>
          <w:szCs w:val="22"/>
          <w:lang w:eastAsia="pl-PL"/>
        </w:rPr>
        <w:t xml:space="preserve"> art. 108 ust. 1 pkt. 1 </w:t>
      </w:r>
      <w:r w:rsidR="009448A8">
        <w:rPr>
          <w:rFonts w:eastAsia="Times New Roman" w:cs="Arial"/>
          <w:sz w:val="22"/>
          <w:szCs w:val="22"/>
          <w:lang w:eastAsia="pl-PL"/>
        </w:rPr>
        <w:t>i 2</w:t>
      </w:r>
      <w:r w:rsidR="00116D37" w:rsidRPr="00661423">
        <w:rPr>
          <w:rFonts w:eastAsia="Times New Roman" w:cs="Arial"/>
          <w:sz w:val="22"/>
          <w:szCs w:val="22"/>
          <w:lang w:eastAsia="pl-PL"/>
        </w:rPr>
        <w:t xml:space="preserve">  ustawy Pzp.</w:t>
      </w:r>
      <w:r>
        <w:rPr>
          <w:rFonts w:eastAsia="Times New Roman" w:cs="Arial"/>
          <w:b/>
          <w:sz w:val="22"/>
          <w:szCs w:val="22"/>
          <w:lang w:eastAsia="pl-PL"/>
        </w:rPr>
        <w:t xml:space="preserve">  </w:t>
      </w:r>
    </w:p>
    <w:p w:rsidR="00661423" w:rsidRDefault="00661423" w:rsidP="00BB0ADF">
      <w:pPr>
        <w:spacing w:line="240" w:lineRule="auto"/>
        <w:ind w:left="1416"/>
        <w:jc w:val="both"/>
        <w:rPr>
          <w:rFonts w:eastAsia="Times New Roman" w:cs="Arial"/>
          <w:sz w:val="22"/>
          <w:szCs w:val="22"/>
          <w:lang w:eastAsia="pl-PL"/>
        </w:rPr>
      </w:pPr>
      <w:r>
        <w:rPr>
          <w:rFonts w:eastAsia="Times New Roman" w:cs="Arial"/>
          <w:b/>
          <w:sz w:val="22"/>
          <w:szCs w:val="22"/>
          <w:lang w:eastAsia="pl-PL"/>
        </w:rPr>
        <w:t xml:space="preserve">- </w:t>
      </w:r>
      <w:r w:rsidR="00116D37" w:rsidRPr="00661423">
        <w:rPr>
          <w:rFonts w:eastAsia="Times New Roman" w:cs="Arial"/>
          <w:sz w:val="22"/>
          <w:szCs w:val="22"/>
          <w:lang w:eastAsia="pl-PL"/>
        </w:rPr>
        <w:t xml:space="preserve">art. 108 ust. 1 pkt. 4  ustawy Pzp. </w:t>
      </w:r>
      <w:r w:rsidR="00B67FB7" w:rsidRPr="00661423">
        <w:rPr>
          <w:rFonts w:eastAsia="Times New Roman" w:cs="Arial"/>
          <w:sz w:val="22"/>
          <w:szCs w:val="22"/>
          <w:lang w:eastAsia="pl-PL"/>
        </w:rPr>
        <w:t>dotycząca orzeczenia zakazu ubiegania się o</w:t>
      </w:r>
      <w:r w:rsidR="00BB0ADF">
        <w:rPr>
          <w:rFonts w:eastAsia="Times New Roman" w:cs="Arial"/>
          <w:sz w:val="22"/>
          <w:szCs w:val="22"/>
          <w:lang w:eastAsia="pl-PL"/>
        </w:rPr>
        <w:t> </w:t>
      </w:r>
      <w:r w:rsidR="00B67FB7" w:rsidRPr="00661423">
        <w:rPr>
          <w:rFonts w:eastAsia="Times New Roman" w:cs="Arial"/>
          <w:sz w:val="22"/>
          <w:szCs w:val="22"/>
          <w:lang w:eastAsia="pl-PL"/>
        </w:rPr>
        <w:t xml:space="preserve">zamówienie publiczne tytułem środka karnego, </w:t>
      </w:r>
    </w:p>
    <w:p w:rsidR="00661423" w:rsidRPr="00BB0ADF" w:rsidRDefault="00661423" w:rsidP="00BB0ADF">
      <w:pPr>
        <w:spacing w:line="240" w:lineRule="auto"/>
        <w:ind w:left="567" w:hanging="567"/>
        <w:jc w:val="both"/>
        <w:rPr>
          <w:rFonts w:eastAsia="Times New Roman" w:cs="Arial"/>
          <w:sz w:val="22"/>
          <w:szCs w:val="22"/>
          <w:lang w:eastAsia="pl-PL"/>
        </w:rPr>
      </w:pPr>
      <w:r>
        <w:rPr>
          <w:rFonts w:eastAsia="Times New Roman" w:cs="Arial"/>
          <w:b/>
          <w:sz w:val="22"/>
          <w:szCs w:val="22"/>
          <w:lang w:eastAsia="pl-PL"/>
        </w:rPr>
        <w:t xml:space="preserve">     </w:t>
      </w:r>
      <w:r w:rsidR="00BB0ADF">
        <w:rPr>
          <w:rFonts w:eastAsia="Times New Roman" w:cs="Arial"/>
          <w:b/>
          <w:sz w:val="22"/>
          <w:szCs w:val="22"/>
          <w:lang w:eastAsia="pl-PL"/>
        </w:rPr>
        <w:tab/>
      </w:r>
      <w:r w:rsidR="00BB0ADF">
        <w:rPr>
          <w:rFonts w:eastAsia="Times New Roman" w:cs="Arial"/>
          <w:b/>
          <w:sz w:val="22"/>
          <w:szCs w:val="22"/>
          <w:lang w:eastAsia="pl-PL"/>
        </w:rPr>
        <w:tab/>
        <w:t xml:space="preserve">     </w:t>
      </w:r>
      <w:r w:rsidR="00B67FB7" w:rsidRPr="00661423">
        <w:rPr>
          <w:rFonts w:eastAsia="Times New Roman" w:cs="Arial"/>
          <w:sz w:val="22"/>
          <w:szCs w:val="22"/>
          <w:lang w:eastAsia="pl-PL"/>
        </w:rPr>
        <w:t>sporządzona nie wcześniej iż 6 miesięcy przed jej złożeniem,</w:t>
      </w:r>
    </w:p>
    <w:p w:rsidR="00225D16" w:rsidRDefault="00BB0ADF" w:rsidP="00BB0ADF">
      <w:pPr>
        <w:spacing w:line="240" w:lineRule="auto"/>
        <w:ind w:left="993" w:hanging="284"/>
        <w:jc w:val="both"/>
        <w:rPr>
          <w:rFonts w:eastAsia="Times New Roman" w:cs="Arial"/>
          <w:sz w:val="22"/>
          <w:szCs w:val="22"/>
          <w:lang w:eastAsia="pl-PL"/>
        </w:rPr>
      </w:pPr>
      <w:r>
        <w:rPr>
          <w:rFonts w:eastAsia="Times New Roman" w:cs="Arial"/>
          <w:sz w:val="22"/>
          <w:szCs w:val="22"/>
          <w:lang w:eastAsia="pl-PL"/>
        </w:rPr>
        <w:t>2)</w:t>
      </w:r>
      <w:r>
        <w:rPr>
          <w:rFonts w:eastAsia="Times New Roman" w:cs="Arial"/>
          <w:sz w:val="22"/>
          <w:szCs w:val="22"/>
          <w:lang w:eastAsia="pl-PL"/>
        </w:rPr>
        <w:tab/>
      </w:r>
      <w:r w:rsidR="009407F8" w:rsidRPr="00F9083D">
        <w:rPr>
          <w:rFonts w:eastAsia="Times New Roman" w:cs="Arial"/>
          <w:b/>
          <w:sz w:val="22"/>
          <w:szCs w:val="22"/>
          <w:lang w:eastAsia="pl-PL"/>
        </w:rPr>
        <w:t>oświadczenia wykonawcy</w:t>
      </w:r>
      <w:r w:rsidR="009407F8" w:rsidRPr="0041134D">
        <w:rPr>
          <w:rFonts w:eastAsia="Times New Roman" w:cs="Arial"/>
          <w:sz w:val="22"/>
          <w:szCs w:val="22"/>
          <w:lang w:eastAsia="pl-PL"/>
        </w:rPr>
        <w:t>, w zakresie art. 108 ust. 1 pkt. 5 ustawy, o braku przynależności do tej samej grupy kapitałowej w rozumieniu ustawy z dnia 16 lutego 2007 r. o ochronie konkurencji i konsumentów (Dz.U. z 2020 r. poz. 1076 i 1086) z</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 innym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wykonawcą,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który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złożył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ofertę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odrębną,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ofertę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częściową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lub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wniosek </w:t>
      </w:r>
      <w:r w:rsidR="00B67FB7">
        <w:rPr>
          <w:rFonts w:eastAsia="Times New Roman" w:cs="Arial"/>
          <w:sz w:val="22"/>
          <w:szCs w:val="22"/>
          <w:lang w:eastAsia="pl-PL"/>
        </w:rPr>
        <w:t xml:space="preserve"> </w:t>
      </w:r>
      <w:r w:rsidR="009407F8" w:rsidRPr="0041134D">
        <w:rPr>
          <w:rFonts w:eastAsia="Times New Roman" w:cs="Arial"/>
          <w:sz w:val="22"/>
          <w:szCs w:val="22"/>
          <w:lang w:eastAsia="pl-PL"/>
        </w:rPr>
        <w:t>o dopuszczenie do udziału w postępowaniu, albo oświadczenia o przynależności do tej samej grupy kapitałowej wraz z dokumentami lub informacjami potwierd</w:t>
      </w:r>
      <w:r w:rsidR="009407F8">
        <w:rPr>
          <w:rFonts w:eastAsia="Times New Roman" w:cs="Arial"/>
          <w:sz w:val="22"/>
          <w:szCs w:val="22"/>
          <w:lang w:eastAsia="pl-PL"/>
        </w:rPr>
        <w:t xml:space="preserve">zającymi przygotowanie oferty, </w:t>
      </w:r>
      <w:r w:rsidR="009407F8" w:rsidRPr="0041134D">
        <w:rPr>
          <w:rFonts w:eastAsia="Times New Roman" w:cs="Arial"/>
          <w:sz w:val="22"/>
          <w:szCs w:val="22"/>
          <w:lang w:eastAsia="pl-PL"/>
        </w:rPr>
        <w:t>oferty częściowej lub wn</w:t>
      </w:r>
      <w:r w:rsidR="00B67FB7">
        <w:rPr>
          <w:rFonts w:eastAsia="Times New Roman" w:cs="Arial"/>
          <w:sz w:val="22"/>
          <w:szCs w:val="22"/>
          <w:lang w:eastAsia="pl-PL"/>
        </w:rPr>
        <w:t>iosku o dopuszczenie do udziału</w:t>
      </w:r>
      <w:r w:rsidR="009407F8">
        <w:rPr>
          <w:rFonts w:eastAsia="Times New Roman" w:cs="Arial"/>
          <w:sz w:val="22"/>
          <w:szCs w:val="22"/>
          <w:lang w:eastAsia="pl-PL"/>
        </w:rPr>
        <w:t xml:space="preserve"> </w:t>
      </w:r>
      <w:r w:rsidR="009407F8" w:rsidRPr="0041134D">
        <w:rPr>
          <w:rFonts w:eastAsia="Times New Roman" w:cs="Arial"/>
          <w:sz w:val="22"/>
          <w:szCs w:val="22"/>
          <w:lang w:eastAsia="pl-PL"/>
        </w:rPr>
        <w:t>w postępowaniu niezależnie od innego wykonawcy należącego do tej samej grupy kapitałowej wg. załącznika do SWZ.</w:t>
      </w:r>
    </w:p>
    <w:p w:rsidR="00B67FB7" w:rsidRDefault="00B67FB7" w:rsidP="000325BD">
      <w:pPr>
        <w:spacing w:line="20" w:lineRule="atLeast"/>
        <w:ind w:left="993" w:hanging="284"/>
        <w:jc w:val="both"/>
        <w:rPr>
          <w:rFonts w:eastAsia="Times New Roman" w:cs="Arial"/>
          <w:sz w:val="22"/>
          <w:szCs w:val="22"/>
          <w:lang w:eastAsia="pl-PL"/>
        </w:rPr>
      </w:pPr>
      <w:r>
        <w:rPr>
          <w:rFonts w:eastAsia="Times New Roman" w:cs="Arial"/>
          <w:sz w:val="22"/>
          <w:szCs w:val="22"/>
          <w:lang w:eastAsia="pl-PL"/>
        </w:rPr>
        <w:t xml:space="preserve">3) </w:t>
      </w:r>
      <w:r w:rsidRPr="00225D16">
        <w:rPr>
          <w:rFonts w:eastAsia="Times New Roman" w:cs="Arial"/>
          <w:b/>
          <w:sz w:val="22"/>
          <w:szCs w:val="22"/>
          <w:lang w:eastAsia="pl-PL"/>
        </w:rPr>
        <w:t>oświadczenie wykonawcy</w:t>
      </w:r>
      <w:r>
        <w:rPr>
          <w:rFonts w:eastAsia="Times New Roman" w:cs="Arial"/>
          <w:sz w:val="22"/>
          <w:szCs w:val="22"/>
          <w:lang w:eastAsia="pl-PL"/>
        </w:rPr>
        <w:t xml:space="preserve"> </w:t>
      </w:r>
      <w:r w:rsidR="00F84C3D">
        <w:rPr>
          <w:rFonts w:eastAsia="Times New Roman" w:cs="Arial"/>
          <w:sz w:val="22"/>
          <w:szCs w:val="22"/>
          <w:lang w:eastAsia="pl-PL"/>
        </w:rPr>
        <w:t>o aktualności informacji zawartych w oświadczeniu, o</w:t>
      </w:r>
      <w:r w:rsidR="00BB0ADF">
        <w:rPr>
          <w:rFonts w:eastAsia="Times New Roman" w:cs="Arial"/>
          <w:sz w:val="22"/>
          <w:szCs w:val="22"/>
          <w:lang w:eastAsia="pl-PL"/>
        </w:rPr>
        <w:t> </w:t>
      </w:r>
      <w:r w:rsidR="00F84C3D">
        <w:rPr>
          <w:rFonts w:eastAsia="Times New Roman" w:cs="Arial"/>
          <w:sz w:val="22"/>
          <w:szCs w:val="22"/>
          <w:lang w:eastAsia="pl-PL"/>
        </w:rPr>
        <w:t>którym mowa w art. 125 ust. 1 ustawy, w zakresie podstaw wykluczenia z</w:t>
      </w:r>
      <w:r w:rsidR="00BB0ADF">
        <w:rPr>
          <w:rFonts w:eastAsia="Times New Roman" w:cs="Arial"/>
          <w:sz w:val="22"/>
          <w:szCs w:val="22"/>
          <w:lang w:eastAsia="pl-PL"/>
        </w:rPr>
        <w:t> </w:t>
      </w:r>
      <w:r w:rsidR="00F84C3D">
        <w:rPr>
          <w:rFonts w:eastAsia="Times New Roman" w:cs="Arial"/>
          <w:sz w:val="22"/>
          <w:szCs w:val="22"/>
          <w:lang w:eastAsia="pl-PL"/>
        </w:rPr>
        <w:t>postępowania, o których mowa w:</w:t>
      </w:r>
    </w:p>
    <w:p w:rsidR="00F84C3D" w:rsidRDefault="00F84C3D" w:rsidP="000325BD">
      <w:pPr>
        <w:spacing w:line="20" w:lineRule="atLeast"/>
        <w:ind w:left="285" w:firstLine="708"/>
        <w:jc w:val="both"/>
        <w:rPr>
          <w:rFonts w:eastAsia="Times New Roman" w:cs="Arial"/>
          <w:sz w:val="22"/>
          <w:szCs w:val="22"/>
          <w:lang w:eastAsia="pl-PL"/>
        </w:rPr>
      </w:pPr>
      <w:r>
        <w:rPr>
          <w:rFonts w:eastAsia="Times New Roman" w:cs="Arial"/>
          <w:sz w:val="22"/>
          <w:szCs w:val="22"/>
          <w:lang w:eastAsia="pl-PL"/>
        </w:rPr>
        <w:t>- art. 108 ust. 1 pkt. 3 ustawy ,</w:t>
      </w:r>
    </w:p>
    <w:p w:rsidR="00BB0ADF" w:rsidRDefault="00F84C3D" w:rsidP="000325BD">
      <w:pPr>
        <w:spacing w:line="20" w:lineRule="atLeast"/>
        <w:ind w:left="993"/>
        <w:jc w:val="both"/>
        <w:rPr>
          <w:rFonts w:eastAsia="Times New Roman" w:cs="Arial"/>
          <w:sz w:val="22"/>
          <w:szCs w:val="22"/>
          <w:lang w:eastAsia="pl-PL"/>
        </w:rPr>
      </w:pPr>
      <w:r>
        <w:rPr>
          <w:rFonts w:eastAsia="Times New Roman" w:cs="Arial"/>
          <w:sz w:val="22"/>
          <w:szCs w:val="22"/>
          <w:lang w:eastAsia="pl-PL"/>
        </w:rPr>
        <w:t xml:space="preserve">- art. 108 ust. 1 pkt. 4 ustawy, dotyczący orzeczenia zakazu ubiegania się </w:t>
      </w:r>
    </w:p>
    <w:p w:rsidR="00F84C3D" w:rsidRDefault="00BB0ADF" w:rsidP="000325BD">
      <w:pPr>
        <w:spacing w:line="20" w:lineRule="atLeast"/>
        <w:ind w:left="993"/>
        <w:jc w:val="both"/>
        <w:rPr>
          <w:rFonts w:eastAsia="Times New Roman" w:cs="Arial"/>
          <w:sz w:val="22"/>
          <w:szCs w:val="22"/>
          <w:lang w:eastAsia="pl-PL"/>
        </w:rPr>
      </w:pPr>
      <w:r>
        <w:rPr>
          <w:rFonts w:eastAsia="Times New Roman" w:cs="Arial"/>
          <w:sz w:val="22"/>
          <w:szCs w:val="22"/>
          <w:lang w:eastAsia="pl-PL"/>
        </w:rPr>
        <w:t xml:space="preserve">  </w:t>
      </w:r>
      <w:r w:rsidR="00F84C3D">
        <w:rPr>
          <w:rFonts w:eastAsia="Times New Roman" w:cs="Arial"/>
          <w:sz w:val="22"/>
          <w:szCs w:val="22"/>
          <w:lang w:eastAsia="pl-PL"/>
        </w:rPr>
        <w:t>o</w:t>
      </w:r>
      <w:r>
        <w:rPr>
          <w:rFonts w:eastAsia="Times New Roman" w:cs="Arial"/>
          <w:sz w:val="22"/>
          <w:szCs w:val="22"/>
          <w:lang w:eastAsia="pl-PL"/>
        </w:rPr>
        <w:t> </w:t>
      </w:r>
      <w:r w:rsidR="00F84C3D">
        <w:rPr>
          <w:rFonts w:eastAsia="Times New Roman" w:cs="Arial"/>
          <w:sz w:val="22"/>
          <w:szCs w:val="22"/>
          <w:lang w:eastAsia="pl-PL"/>
        </w:rPr>
        <w:t>zamówienie publiczne tytułem środka zapobiegawczego,</w:t>
      </w:r>
    </w:p>
    <w:p w:rsidR="00BB0ADF" w:rsidRDefault="00F84C3D" w:rsidP="000325BD">
      <w:pPr>
        <w:spacing w:line="20" w:lineRule="atLeast"/>
        <w:ind w:left="993"/>
        <w:jc w:val="both"/>
        <w:rPr>
          <w:rFonts w:eastAsia="Times New Roman" w:cs="Arial"/>
          <w:sz w:val="22"/>
          <w:szCs w:val="22"/>
          <w:lang w:eastAsia="pl-PL"/>
        </w:rPr>
      </w:pPr>
      <w:r>
        <w:rPr>
          <w:rFonts w:eastAsia="Times New Roman" w:cs="Arial"/>
          <w:sz w:val="22"/>
          <w:szCs w:val="22"/>
          <w:lang w:eastAsia="pl-PL"/>
        </w:rPr>
        <w:t xml:space="preserve">- art. 108 ust. 1 pkt. 5 ustawy, dotyczących zawarcia z innymi wykonawcami </w:t>
      </w:r>
    </w:p>
    <w:p w:rsidR="00F84C3D" w:rsidRDefault="00BB0ADF" w:rsidP="000325BD">
      <w:pPr>
        <w:spacing w:line="20" w:lineRule="atLeast"/>
        <w:ind w:left="993"/>
        <w:jc w:val="both"/>
        <w:rPr>
          <w:rFonts w:eastAsia="Times New Roman" w:cs="Arial"/>
          <w:sz w:val="22"/>
          <w:szCs w:val="22"/>
          <w:lang w:eastAsia="pl-PL"/>
        </w:rPr>
      </w:pPr>
      <w:r>
        <w:rPr>
          <w:rFonts w:eastAsia="Times New Roman" w:cs="Arial"/>
          <w:sz w:val="22"/>
          <w:szCs w:val="22"/>
          <w:lang w:eastAsia="pl-PL"/>
        </w:rPr>
        <w:t xml:space="preserve">  </w:t>
      </w:r>
      <w:r w:rsidR="00F84C3D">
        <w:rPr>
          <w:rFonts w:eastAsia="Times New Roman" w:cs="Arial"/>
          <w:sz w:val="22"/>
          <w:szCs w:val="22"/>
          <w:lang w:eastAsia="pl-PL"/>
        </w:rPr>
        <w:t>porozumienia mającego na celu zakłócenie konkurencji,</w:t>
      </w:r>
    </w:p>
    <w:p w:rsidR="00F84C3D" w:rsidRDefault="00F84C3D" w:rsidP="000325BD">
      <w:pPr>
        <w:spacing w:line="20" w:lineRule="atLeast"/>
        <w:ind w:left="285" w:firstLine="708"/>
        <w:jc w:val="both"/>
        <w:rPr>
          <w:rFonts w:eastAsia="Times New Roman" w:cs="Arial"/>
          <w:sz w:val="22"/>
          <w:szCs w:val="22"/>
          <w:lang w:eastAsia="pl-PL"/>
        </w:rPr>
      </w:pPr>
      <w:r>
        <w:rPr>
          <w:rFonts w:eastAsia="Times New Roman" w:cs="Arial"/>
          <w:sz w:val="22"/>
          <w:szCs w:val="22"/>
          <w:lang w:eastAsia="pl-PL"/>
        </w:rPr>
        <w:t>- art. 108 ust.1 pkt. 6 ustawy,</w:t>
      </w:r>
    </w:p>
    <w:p w:rsidR="003C5A3B" w:rsidRPr="003C5A3B" w:rsidRDefault="003C5A3B" w:rsidP="000325BD">
      <w:pPr>
        <w:spacing w:line="20" w:lineRule="atLeast"/>
        <w:ind w:left="1134" w:hanging="141"/>
        <w:jc w:val="both"/>
        <w:rPr>
          <w:rFonts w:cstheme="majorHAnsi"/>
          <w:sz w:val="22"/>
          <w:szCs w:val="22"/>
          <w:lang w:eastAsia="pl-PL"/>
        </w:rPr>
      </w:pPr>
      <w:r w:rsidRPr="003C5A3B">
        <w:rPr>
          <w:rFonts w:cstheme="majorHAnsi"/>
          <w:sz w:val="22"/>
          <w:szCs w:val="22"/>
          <w:lang w:eastAsia="pl-PL"/>
        </w:rPr>
        <w:t xml:space="preserve">- art. 7 ust. 1 ustawy z dnia z dnia 13 kwietnia 2022 r. o szczególnych rozwiązaniach w zakresie przeciwdziałania wspieraniu agresji na Ukrainę oraz służących ochronie bezpieczeństwa narodowego wraz ze stosowaniem przepisu  art. 5k  dodanym na podstawie art. 1 ust. 23 rozporządzenia (UE) 2022/576 w sprawie zmiany rozporządzenia (UE) nr 833/2014 dotyczącego środków ograniczających w związku z działaniami Rosji destabilizującymi sytuację na Ukrainie (Dz. Urz. UE nr l 111 z 8.4.2022, str. 1), które ustanawia </w:t>
      </w:r>
      <w:proofErr w:type="spellStart"/>
      <w:r w:rsidRPr="003C5A3B">
        <w:rPr>
          <w:rFonts w:cstheme="majorHAnsi"/>
          <w:sz w:val="22"/>
          <w:szCs w:val="22"/>
          <w:lang w:eastAsia="pl-PL"/>
        </w:rPr>
        <w:t>ogólnounijny</w:t>
      </w:r>
      <w:proofErr w:type="spellEnd"/>
      <w:r w:rsidRPr="003C5A3B">
        <w:rPr>
          <w:rFonts w:cstheme="majorHAnsi"/>
          <w:sz w:val="22"/>
          <w:szCs w:val="22"/>
          <w:lang w:eastAsia="pl-PL"/>
        </w:rPr>
        <w:t xml:space="preserve"> zakaz udziału rosyjskich wykonawców w zamówieniach publicznych i koncesjach udzielanych w państwach członkowskich unii europejskiej,</w:t>
      </w:r>
    </w:p>
    <w:p w:rsidR="009407F8" w:rsidRPr="0041134D" w:rsidRDefault="009407F8" w:rsidP="005D4600">
      <w:pPr>
        <w:spacing w:line="240" w:lineRule="auto"/>
        <w:jc w:val="both"/>
        <w:rPr>
          <w:rFonts w:eastAsia="Times New Roman" w:cs="Arial"/>
          <w:sz w:val="22"/>
          <w:szCs w:val="22"/>
          <w:lang w:eastAsia="pl-PL"/>
        </w:rPr>
      </w:pPr>
    </w:p>
    <w:p w:rsidR="009407F8" w:rsidRPr="00DF2CA8" w:rsidRDefault="00BB0ADF" w:rsidP="00BB0ADF">
      <w:pPr>
        <w:widowControl w:val="0"/>
        <w:autoSpaceDE w:val="0"/>
        <w:autoSpaceDN w:val="0"/>
        <w:adjustRightInd w:val="0"/>
        <w:spacing w:line="240" w:lineRule="auto"/>
        <w:ind w:left="708" w:right="11" w:hanging="708"/>
        <w:contextualSpacing/>
        <w:jc w:val="both"/>
        <w:rPr>
          <w:rFonts w:cs="Tahoma"/>
          <w:b/>
          <w:snapToGrid w:val="0"/>
          <w:sz w:val="22"/>
          <w:szCs w:val="22"/>
          <w:lang w:eastAsia="ar-SA"/>
        </w:rPr>
      </w:pPr>
      <w:r>
        <w:rPr>
          <w:rFonts w:eastAsia="Times New Roman" w:cs="Arial"/>
          <w:b/>
          <w:sz w:val="22"/>
          <w:szCs w:val="22"/>
          <w:lang w:eastAsia="pl-PL"/>
        </w:rPr>
        <w:t>13.14.</w:t>
      </w:r>
      <w:r w:rsidR="009407F8" w:rsidRPr="00DF2CA8">
        <w:rPr>
          <w:rFonts w:eastAsia="Times New Roman" w:cs="Arial"/>
          <w:b/>
          <w:sz w:val="22"/>
          <w:szCs w:val="22"/>
          <w:lang w:eastAsia="pl-PL"/>
        </w:rPr>
        <w:tab/>
        <w:t xml:space="preserve">W celu potwierdzenia spełniania przez wykonawcę warunków udziału w postępowaniu dotyczących    </w:t>
      </w:r>
      <w:r w:rsidR="009407F8" w:rsidRPr="00DF2CA8">
        <w:rPr>
          <w:rFonts w:cs="Tahoma"/>
          <w:b/>
          <w:snapToGrid w:val="0"/>
          <w:sz w:val="22"/>
          <w:szCs w:val="22"/>
          <w:lang w:eastAsia="ar-SA"/>
        </w:rPr>
        <w:t>zdolności do występowania  w obrocie gospodarczym.</w:t>
      </w:r>
    </w:p>
    <w:p w:rsidR="008E5563" w:rsidRPr="008E5563" w:rsidRDefault="00BB0ADF" w:rsidP="008E5563">
      <w:pPr>
        <w:widowControl w:val="0"/>
        <w:autoSpaceDE w:val="0"/>
        <w:autoSpaceDN w:val="0"/>
        <w:adjustRightInd w:val="0"/>
        <w:spacing w:line="240" w:lineRule="auto"/>
        <w:ind w:left="993" w:hanging="426"/>
        <w:jc w:val="both"/>
        <w:rPr>
          <w:rFonts w:eastAsia="ArialMT" w:cs="Tahoma"/>
          <w:sz w:val="22"/>
          <w:szCs w:val="22"/>
        </w:rPr>
      </w:pPr>
      <w:r>
        <w:rPr>
          <w:rFonts w:cs="Tahoma"/>
          <w:snapToGrid w:val="0"/>
          <w:sz w:val="22"/>
          <w:szCs w:val="22"/>
          <w:lang w:eastAsia="ar-SA"/>
        </w:rPr>
        <w:t xml:space="preserve">   </w:t>
      </w:r>
      <w:r w:rsidR="008E5563" w:rsidRPr="008E5563">
        <w:rPr>
          <w:rFonts w:eastAsia="ArialMT" w:cs="Tahoma"/>
          <w:b/>
          <w:sz w:val="22"/>
          <w:szCs w:val="22"/>
        </w:rPr>
        <w:t>1)</w:t>
      </w:r>
      <w:r w:rsidR="008E5563" w:rsidRPr="008E5563">
        <w:rPr>
          <w:rFonts w:eastAsia="ArialMT" w:cs="Tahoma"/>
          <w:sz w:val="22"/>
          <w:szCs w:val="22"/>
        </w:rPr>
        <w:t xml:space="preserve"> </w:t>
      </w:r>
      <w:r w:rsidR="008E5563" w:rsidRPr="008E5563">
        <w:rPr>
          <w:rFonts w:eastAsia="ArialMT" w:cs="Tahoma"/>
          <w:sz w:val="22"/>
          <w:szCs w:val="22"/>
        </w:rPr>
        <w:tab/>
      </w:r>
      <w:r w:rsidR="008E5563" w:rsidRPr="008E5563">
        <w:rPr>
          <w:rFonts w:eastAsia="ArialMT" w:cs="Tahoma"/>
          <w:b/>
          <w:sz w:val="22"/>
          <w:szCs w:val="22"/>
        </w:rPr>
        <w:t>aktualny wpis do rejestru działalności regulowanej</w:t>
      </w:r>
      <w:r w:rsidR="008E5563" w:rsidRPr="008E5563">
        <w:rPr>
          <w:rFonts w:eastAsia="ArialMT" w:cs="Tahoma"/>
          <w:sz w:val="22"/>
          <w:szCs w:val="22"/>
        </w:rPr>
        <w:t xml:space="preserve"> w zakresie odbierania odpadów komunalnych od właścicieli nieruchomości prowadzone</w:t>
      </w:r>
      <w:r>
        <w:rPr>
          <w:rFonts w:eastAsia="ArialMT" w:cs="Tahoma"/>
          <w:sz w:val="22"/>
          <w:szCs w:val="22"/>
        </w:rPr>
        <w:t>go przez Wójta Gminy Wiązownica;</w:t>
      </w:r>
    </w:p>
    <w:p w:rsidR="008E5563" w:rsidRPr="008E5563" w:rsidRDefault="00BB0ADF" w:rsidP="008E5563">
      <w:pPr>
        <w:spacing w:line="240" w:lineRule="auto"/>
        <w:ind w:left="993" w:hanging="426"/>
        <w:jc w:val="both"/>
        <w:rPr>
          <w:rFonts w:eastAsia="ArialMT" w:cs="Tahoma"/>
          <w:sz w:val="22"/>
          <w:szCs w:val="22"/>
        </w:rPr>
      </w:pPr>
      <w:r>
        <w:rPr>
          <w:rFonts w:eastAsia="ArialMT" w:cs="Tahoma"/>
          <w:b/>
          <w:sz w:val="22"/>
          <w:szCs w:val="22"/>
        </w:rPr>
        <w:t xml:space="preserve">   </w:t>
      </w:r>
      <w:r w:rsidR="008E5563" w:rsidRPr="008E5563">
        <w:rPr>
          <w:rFonts w:eastAsia="ArialMT" w:cs="Tahoma"/>
          <w:b/>
          <w:sz w:val="22"/>
          <w:szCs w:val="22"/>
        </w:rPr>
        <w:t>2)</w:t>
      </w:r>
      <w:r>
        <w:rPr>
          <w:rFonts w:eastAsia="ArialMT" w:cs="Tahoma"/>
          <w:sz w:val="22"/>
          <w:szCs w:val="22"/>
        </w:rPr>
        <w:tab/>
      </w:r>
      <w:r w:rsidR="008E5563" w:rsidRPr="008E5563">
        <w:rPr>
          <w:rFonts w:eastAsia="ArialMT" w:cs="Tahoma"/>
          <w:b/>
          <w:sz w:val="22"/>
          <w:szCs w:val="22"/>
        </w:rPr>
        <w:t>wpis (zezwolenie, licencja</w:t>
      </w:r>
      <w:r w:rsidR="008E5563" w:rsidRPr="008E5563">
        <w:rPr>
          <w:rFonts w:eastAsia="ArialMT" w:cs="Tahoma"/>
          <w:sz w:val="22"/>
          <w:szCs w:val="22"/>
        </w:rPr>
        <w:t xml:space="preserve">) na transport odpadów stanowiących przedmiot </w:t>
      </w:r>
      <w:r>
        <w:rPr>
          <w:rFonts w:eastAsia="ArialMT" w:cs="Tahoma"/>
          <w:sz w:val="22"/>
          <w:szCs w:val="22"/>
        </w:rPr>
        <w:t xml:space="preserve"> zamówienia;</w:t>
      </w:r>
      <w:r w:rsidR="008E5563" w:rsidRPr="008E5563">
        <w:rPr>
          <w:rFonts w:eastAsia="ArialMT" w:cs="Tahoma"/>
          <w:sz w:val="22"/>
          <w:szCs w:val="22"/>
        </w:rPr>
        <w:t xml:space="preserve"> </w:t>
      </w:r>
    </w:p>
    <w:p w:rsidR="005A7914" w:rsidRDefault="00BB0ADF" w:rsidP="005A7914">
      <w:pPr>
        <w:autoSpaceDE w:val="0"/>
        <w:autoSpaceDN w:val="0"/>
        <w:adjustRightInd w:val="0"/>
        <w:spacing w:line="240" w:lineRule="auto"/>
        <w:ind w:firstLine="567"/>
        <w:rPr>
          <w:rFonts w:eastAsia="Times New Roman" w:cs="Tahoma"/>
          <w:sz w:val="22"/>
          <w:szCs w:val="22"/>
          <w:lang w:eastAsia="pl-PL"/>
        </w:rPr>
      </w:pPr>
      <w:r>
        <w:rPr>
          <w:rFonts w:eastAsia="Times New Roman" w:cs="Tahoma"/>
          <w:b/>
          <w:sz w:val="22"/>
          <w:szCs w:val="22"/>
          <w:lang w:eastAsia="pl-PL"/>
        </w:rPr>
        <w:t xml:space="preserve">   3</w:t>
      </w:r>
      <w:r w:rsidRPr="00BB0ADF">
        <w:rPr>
          <w:rFonts w:eastAsia="Times New Roman" w:cs="Tahoma"/>
          <w:sz w:val="22"/>
          <w:szCs w:val="22"/>
          <w:lang w:eastAsia="pl-PL"/>
        </w:rPr>
        <w:t xml:space="preserve">)  </w:t>
      </w:r>
      <w:r w:rsidR="008E5563" w:rsidRPr="005D4600">
        <w:rPr>
          <w:rFonts w:eastAsia="Times New Roman" w:cs="Tahoma"/>
          <w:b/>
          <w:sz w:val="22"/>
          <w:szCs w:val="22"/>
          <w:lang w:eastAsia="pl-PL"/>
        </w:rPr>
        <w:t>wpis</w:t>
      </w:r>
      <w:r w:rsidR="008E5563" w:rsidRPr="00BB0ADF">
        <w:rPr>
          <w:rFonts w:eastAsia="Times New Roman" w:cs="Tahoma"/>
          <w:sz w:val="22"/>
          <w:szCs w:val="22"/>
          <w:lang w:eastAsia="pl-PL"/>
        </w:rPr>
        <w:t xml:space="preserve"> </w:t>
      </w:r>
      <w:r w:rsidR="008E5563" w:rsidRPr="005D4600">
        <w:rPr>
          <w:rFonts w:eastAsia="Times New Roman" w:cs="Tahoma"/>
          <w:b/>
          <w:sz w:val="22"/>
          <w:szCs w:val="22"/>
          <w:lang w:eastAsia="pl-PL"/>
        </w:rPr>
        <w:t>do rejestru</w:t>
      </w:r>
      <w:r w:rsidR="008E5563" w:rsidRPr="008E5563">
        <w:rPr>
          <w:rFonts w:eastAsia="Times New Roman" w:cs="Tahoma"/>
          <w:b/>
          <w:sz w:val="22"/>
          <w:szCs w:val="22"/>
          <w:lang w:eastAsia="pl-PL"/>
        </w:rPr>
        <w:t xml:space="preserve"> </w:t>
      </w:r>
      <w:r w:rsidR="008E5563" w:rsidRPr="00BB0ADF">
        <w:rPr>
          <w:rFonts w:eastAsia="Times New Roman" w:cs="Tahoma"/>
          <w:sz w:val="22"/>
          <w:szCs w:val="22"/>
          <w:lang w:eastAsia="pl-PL"/>
        </w:rPr>
        <w:t>podmiotów zbierających</w:t>
      </w:r>
      <w:r w:rsidRPr="00BB0ADF">
        <w:rPr>
          <w:rFonts w:eastAsia="Times New Roman" w:cs="Tahoma"/>
          <w:sz w:val="22"/>
          <w:szCs w:val="22"/>
          <w:lang w:eastAsia="pl-PL"/>
        </w:rPr>
        <w:t xml:space="preserve"> zużyty sprzęt elektryczny  i elektroniczn</w:t>
      </w:r>
      <w:r>
        <w:rPr>
          <w:rFonts w:eastAsia="Times New Roman" w:cs="Tahoma"/>
          <w:sz w:val="22"/>
          <w:szCs w:val="22"/>
          <w:lang w:eastAsia="pl-PL"/>
        </w:rPr>
        <w:t>y</w:t>
      </w:r>
      <w:r w:rsidRPr="00BB0ADF">
        <w:rPr>
          <w:rFonts w:eastAsia="Times New Roman" w:cs="Tahoma"/>
          <w:sz w:val="22"/>
          <w:szCs w:val="22"/>
          <w:lang w:eastAsia="pl-PL"/>
        </w:rPr>
        <w:t>;</w:t>
      </w:r>
    </w:p>
    <w:p w:rsidR="005A7914" w:rsidRPr="005A7914" w:rsidRDefault="005A7914" w:rsidP="005A7914">
      <w:pPr>
        <w:autoSpaceDE w:val="0"/>
        <w:autoSpaceDN w:val="0"/>
        <w:adjustRightInd w:val="0"/>
        <w:spacing w:line="240" w:lineRule="auto"/>
        <w:ind w:firstLine="567"/>
        <w:rPr>
          <w:rFonts w:eastAsia="Times New Roman" w:cs="Tahoma"/>
          <w:b/>
          <w:sz w:val="22"/>
          <w:szCs w:val="22"/>
          <w:lang w:eastAsia="pl-PL"/>
        </w:rPr>
      </w:pPr>
      <w:r>
        <w:rPr>
          <w:rFonts w:eastAsia="Times New Roman" w:cs="Tahoma"/>
          <w:sz w:val="22"/>
          <w:szCs w:val="22"/>
          <w:lang w:eastAsia="pl-PL"/>
        </w:rPr>
        <w:t xml:space="preserve">   </w:t>
      </w:r>
      <w:r w:rsidRPr="005A7914">
        <w:rPr>
          <w:rFonts w:eastAsia="Times New Roman" w:cs="Tahoma"/>
          <w:b/>
          <w:sz w:val="22"/>
          <w:szCs w:val="22"/>
          <w:lang w:eastAsia="pl-PL"/>
        </w:rPr>
        <w:t>4)</w:t>
      </w:r>
      <w:r>
        <w:rPr>
          <w:rFonts w:eastAsia="Times New Roman" w:cs="Tahoma"/>
          <w:sz w:val="22"/>
          <w:szCs w:val="22"/>
          <w:lang w:eastAsia="pl-PL"/>
        </w:rPr>
        <w:t xml:space="preserve">  </w:t>
      </w:r>
      <w:r w:rsidRPr="00000246">
        <w:rPr>
          <w:rFonts w:cs="Tahoma"/>
          <w:b/>
          <w:spacing w:val="1"/>
          <w:sz w:val="22"/>
          <w:szCs w:val="22"/>
          <w:lang w:eastAsia="ar-SA"/>
        </w:rPr>
        <w:t xml:space="preserve">aktualny </w:t>
      </w:r>
      <w:r w:rsidRPr="00000246">
        <w:rPr>
          <w:rFonts w:cs="Tahoma"/>
          <w:b/>
          <w:sz w:val="22"/>
          <w:szCs w:val="22"/>
        </w:rPr>
        <w:t>wpis</w:t>
      </w:r>
      <w:r w:rsidRPr="00AF4BE5">
        <w:rPr>
          <w:rFonts w:cs="Tahoma"/>
          <w:sz w:val="22"/>
          <w:szCs w:val="22"/>
        </w:rPr>
        <w:t xml:space="preserve">  (nr rejestrowy) z bazy  BDO,</w:t>
      </w:r>
    </w:p>
    <w:p w:rsidR="009407F8" w:rsidRPr="0041134D" w:rsidRDefault="009407F8" w:rsidP="008E5563">
      <w:pPr>
        <w:widowControl w:val="0"/>
        <w:autoSpaceDE w:val="0"/>
        <w:autoSpaceDN w:val="0"/>
        <w:adjustRightInd w:val="0"/>
        <w:spacing w:line="240" w:lineRule="auto"/>
        <w:ind w:left="284" w:right="12" w:hanging="284"/>
        <w:jc w:val="both"/>
        <w:rPr>
          <w:rFonts w:cs="Tahoma"/>
          <w:snapToGrid w:val="0"/>
          <w:sz w:val="22"/>
          <w:szCs w:val="22"/>
          <w:lang w:eastAsia="ar-SA"/>
        </w:rPr>
      </w:pPr>
    </w:p>
    <w:p w:rsidR="009407F8" w:rsidRPr="00DF2CA8" w:rsidRDefault="00BB0ADF" w:rsidP="00BB0ADF">
      <w:pPr>
        <w:widowControl w:val="0"/>
        <w:autoSpaceDE w:val="0"/>
        <w:autoSpaceDN w:val="0"/>
        <w:adjustRightInd w:val="0"/>
        <w:spacing w:line="240" w:lineRule="auto"/>
        <w:ind w:left="705" w:right="12" w:hanging="705"/>
        <w:jc w:val="both"/>
        <w:rPr>
          <w:rFonts w:cs="Tahoma"/>
          <w:b/>
          <w:sz w:val="22"/>
          <w:szCs w:val="22"/>
        </w:rPr>
      </w:pPr>
      <w:r>
        <w:rPr>
          <w:rFonts w:eastAsia="Times New Roman" w:cs="Arial"/>
          <w:b/>
          <w:sz w:val="22"/>
          <w:szCs w:val="22"/>
          <w:lang w:eastAsia="pl-PL"/>
        </w:rPr>
        <w:t>13.15.</w:t>
      </w:r>
      <w:r w:rsidR="009407F8" w:rsidRPr="00DF2CA8">
        <w:rPr>
          <w:rFonts w:eastAsia="Times New Roman" w:cs="Arial"/>
          <w:b/>
          <w:sz w:val="22"/>
          <w:szCs w:val="22"/>
          <w:lang w:eastAsia="pl-PL"/>
        </w:rPr>
        <w:tab/>
        <w:t xml:space="preserve">W celu potwierdzenia spełniania przez wykonawcę warunków udziału w postępowaniu dotyczących    </w:t>
      </w:r>
      <w:r w:rsidR="009407F8" w:rsidRPr="00DF2CA8">
        <w:rPr>
          <w:rFonts w:cs="Tahoma"/>
          <w:b/>
          <w:sz w:val="22"/>
          <w:szCs w:val="22"/>
        </w:rPr>
        <w:t>uprawnień do prowadzenia działalności gospodarczej lub zawodowej, o</w:t>
      </w:r>
      <w:r>
        <w:rPr>
          <w:rFonts w:cs="Tahoma"/>
          <w:b/>
          <w:sz w:val="22"/>
          <w:szCs w:val="22"/>
        </w:rPr>
        <w:t> </w:t>
      </w:r>
      <w:r w:rsidR="009407F8" w:rsidRPr="00DF2CA8">
        <w:rPr>
          <w:rFonts w:cs="Tahoma"/>
          <w:b/>
          <w:sz w:val="22"/>
          <w:szCs w:val="22"/>
        </w:rPr>
        <w:t>ile wynika to z odrębnych przepisów.</w:t>
      </w:r>
    </w:p>
    <w:p w:rsidR="009407F8" w:rsidRDefault="009407F8" w:rsidP="009407F8">
      <w:pPr>
        <w:widowControl w:val="0"/>
        <w:autoSpaceDE w:val="0"/>
        <w:autoSpaceDN w:val="0"/>
        <w:adjustRightInd w:val="0"/>
        <w:spacing w:line="240" w:lineRule="auto"/>
        <w:ind w:left="284" w:right="12" w:hanging="284"/>
        <w:jc w:val="both"/>
        <w:rPr>
          <w:rFonts w:cs="Tahoma"/>
          <w:snapToGrid w:val="0"/>
          <w:sz w:val="22"/>
          <w:szCs w:val="22"/>
          <w:lang w:eastAsia="ar-SA"/>
        </w:rPr>
      </w:pPr>
      <w:r w:rsidRPr="0041134D">
        <w:rPr>
          <w:rFonts w:cs="Tahoma"/>
          <w:snapToGrid w:val="0"/>
          <w:sz w:val="22"/>
          <w:szCs w:val="22"/>
          <w:lang w:eastAsia="ar-SA"/>
        </w:rPr>
        <w:lastRenderedPageBreak/>
        <w:t xml:space="preserve">         </w:t>
      </w:r>
      <w:r w:rsidR="00BB0ADF">
        <w:rPr>
          <w:rFonts w:cs="Tahoma"/>
          <w:snapToGrid w:val="0"/>
          <w:sz w:val="22"/>
          <w:szCs w:val="22"/>
          <w:lang w:eastAsia="ar-SA"/>
        </w:rPr>
        <w:tab/>
      </w:r>
      <w:r w:rsidRPr="0041134D">
        <w:rPr>
          <w:rFonts w:cs="Tahoma"/>
          <w:snapToGrid w:val="0"/>
          <w:sz w:val="22"/>
          <w:szCs w:val="22"/>
          <w:lang w:eastAsia="ar-SA"/>
        </w:rPr>
        <w:t>Zamawiający nie postawił szczegółowego warunku w tym zakresie.</w:t>
      </w:r>
    </w:p>
    <w:p w:rsidR="009407F8" w:rsidRPr="0041134D" w:rsidRDefault="009407F8" w:rsidP="009407F8">
      <w:pPr>
        <w:widowControl w:val="0"/>
        <w:autoSpaceDE w:val="0"/>
        <w:autoSpaceDN w:val="0"/>
        <w:adjustRightInd w:val="0"/>
        <w:spacing w:line="240" w:lineRule="auto"/>
        <w:ind w:left="284" w:right="12" w:hanging="284"/>
        <w:jc w:val="both"/>
        <w:rPr>
          <w:rFonts w:cs="Tahoma"/>
          <w:sz w:val="22"/>
          <w:szCs w:val="22"/>
        </w:rPr>
      </w:pPr>
    </w:p>
    <w:p w:rsidR="009407F8" w:rsidRPr="00DF2CA8" w:rsidRDefault="00BB0ADF" w:rsidP="00BB0ADF">
      <w:pPr>
        <w:widowControl w:val="0"/>
        <w:autoSpaceDE w:val="0"/>
        <w:autoSpaceDN w:val="0"/>
        <w:adjustRightInd w:val="0"/>
        <w:spacing w:line="240" w:lineRule="auto"/>
        <w:ind w:left="705" w:right="12" w:hanging="705"/>
        <w:jc w:val="both"/>
        <w:rPr>
          <w:rFonts w:cs="Tahoma"/>
          <w:b/>
          <w:sz w:val="22"/>
          <w:szCs w:val="22"/>
        </w:rPr>
      </w:pPr>
      <w:r>
        <w:rPr>
          <w:rFonts w:cs="Arial"/>
          <w:b/>
          <w:sz w:val="22"/>
          <w:szCs w:val="22"/>
          <w:lang w:eastAsia="pl-PL"/>
        </w:rPr>
        <w:t>13.16.</w:t>
      </w:r>
      <w:r w:rsidR="009407F8" w:rsidRPr="00DF2CA8">
        <w:rPr>
          <w:rFonts w:cs="Arial"/>
          <w:b/>
          <w:sz w:val="22"/>
          <w:szCs w:val="22"/>
          <w:lang w:eastAsia="pl-PL"/>
        </w:rPr>
        <w:tab/>
        <w:t xml:space="preserve">W celu potwierdzenia spełniania przez wykonawcę warunków udziału w postępowaniu dotyczących    </w:t>
      </w:r>
      <w:r w:rsidR="009407F8" w:rsidRPr="00DF2CA8">
        <w:rPr>
          <w:rFonts w:cs="Tahoma"/>
          <w:b/>
          <w:sz w:val="22"/>
          <w:szCs w:val="22"/>
        </w:rPr>
        <w:t>sytuacji ekonomicznej lub finansowej.</w:t>
      </w:r>
    </w:p>
    <w:p w:rsidR="009407F8" w:rsidRDefault="009407F8" w:rsidP="009407F8">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41134D">
        <w:rPr>
          <w:rFonts w:cs="Tahoma"/>
          <w:snapToGrid w:val="0"/>
          <w:sz w:val="22"/>
          <w:szCs w:val="22"/>
          <w:lang w:eastAsia="ar-SA"/>
        </w:rPr>
        <w:t xml:space="preserve">         </w:t>
      </w:r>
      <w:r w:rsidR="00BB0ADF">
        <w:rPr>
          <w:rFonts w:cs="Tahoma"/>
          <w:snapToGrid w:val="0"/>
          <w:sz w:val="22"/>
          <w:szCs w:val="22"/>
          <w:lang w:eastAsia="ar-SA"/>
        </w:rPr>
        <w:tab/>
      </w:r>
      <w:r w:rsidRPr="0041134D">
        <w:rPr>
          <w:rFonts w:cs="Tahoma"/>
          <w:snapToGrid w:val="0"/>
          <w:sz w:val="22"/>
          <w:szCs w:val="22"/>
          <w:lang w:eastAsia="ar-SA"/>
        </w:rPr>
        <w:t>Zamawiający nie stawia szczegółowego warunku w tym zakresie.</w:t>
      </w:r>
    </w:p>
    <w:p w:rsidR="009407F8" w:rsidRPr="0041134D" w:rsidRDefault="009407F8" w:rsidP="009407F8">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p>
    <w:p w:rsidR="009407F8" w:rsidRPr="00DF2CA8" w:rsidRDefault="00BB0ADF" w:rsidP="00BB0ADF">
      <w:pPr>
        <w:widowControl w:val="0"/>
        <w:autoSpaceDE w:val="0"/>
        <w:autoSpaceDN w:val="0"/>
        <w:adjustRightInd w:val="0"/>
        <w:spacing w:line="240" w:lineRule="auto"/>
        <w:ind w:left="708" w:right="11" w:hanging="708"/>
        <w:jc w:val="both"/>
        <w:rPr>
          <w:rFonts w:cs="Tahoma"/>
          <w:b/>
          <w:spacing w:val="1"/>
          <w:sz w:val="22"/>
          <w:szCs w:val="22"/>
        </w:rPr>
      </w:pPr>
      <w:r>
        <w:rPr>
          <w:rFonts w:cs="Arial"/>
          <w:b/>
          <w:sz w:val="22"/>
          <w:szCs w:val="22"/>
          <w:lang w:eastAsia="pl-PL"/>
        </w:rPr>
        <w:t>13.17.</w:t>
      </w:r>
      <w:r w:rsidR="009407F8" w:rsidRPr="00DF2CA8">
        <w:rPr>
          <w:rFonts w:cs="Arial"/>
          <w:b/>
          <w:sz w:val="22"/>
          <w:szCs w:val="22"/>
          <w:lang w:eastAsia="pl-PL"/>
        </w:rPr>
        <w:t xml:space="preserve"> </w:t>
      </w:r>
      <w:r w:rsidR="009407F8" w:rsidRPr="00DF2CA8">
        <w:rPr>
          <w:rFonts w:cs="Arial"/>
          <w:b/>
          <w:sz w:val="22"/>
          <w:szCs w:val="22"/>
          <w:lang w:eastAsia="pl-PL"/>
        </w:rPr>
        <w:tab/>
        <w:t xml:space="preserve">W celu potwierdzenia spełniania przez wykonawcę warunków udziału w postępowaniu dotyczących    </w:t>
      </w:r>
      <w:r w:rsidR="009407F8" w:rsidRPr="00DF2CA8">
        <w:rPr>
          <w:rFonts w:cs="Tahoma"/>
          <w:b/>
          <w:spacing w:val="1"/>
          <w:sz w:val="22"/>
          <w:szCs w:val="22"/>
        </w:rPr>
        <w:t>zdolności technicznej lub zawodowej.</w:t>
      </w:r>
    </w:p>
    <w:p w:rsidR="008E5563" w:rsidRPr="008E5563" w:rsidRDefault="00BB0ADF" w:rsidP="008E5563">
      <w:pPr>
        <w:ind w:left="993" w:hanging="426"/>
        <w:jc w:val="both"/>
        <w:rPr>
          <w:rFonts w:cs="Tahoma"/>
          <w:sz w:val="22"/>
          <w:szCs w:val="22"/>
        </w:rPr>
      </w:pPr>
      <w:r>
        <w:rPr>
          <w:rFonts w:cs="Tahoma"/>
          <w:b/>
          <w:sz w:val="22"/>
          <w:szCs w:val="22"/>
        </w:rPr>
        <w:t xml:space="preserve">  1) </w:t>
      </w:r>
      <w:r w:rsidR="008E5563" w:rsidRPr="008E5563">
        <w:rPr>
          <w:rFonts w:cs="Tahoma"/>
          <w:b/>
          <w:sz w:val="22"/>
          <w:szCs w:val="22"/>
        </w:rPr>
        <w:t>wykaz głównych usług</w:t>
      </w:r>
      <w:r w:rsidR="008E5563" w:rsidRPr="008E5563">
        <w:rPr>
          <w:rFonts w:cs="Tahoma"/>
          <w:sz w:val="22"/>
          <w:szCs w:val="22"/>
        </w:rPr>
        <w:t xml:space="preserve"> wykonanych, a w przypadku świadczeń okresowych lub   ciągłych również    wykonywanych, w okresie ostatnich 3 lat przed  upływem terminu składania ofert, a jeżeli okres prowadzenia działalności jest krótszy - w tym okresie, wraz z podaniem ich rodzaju i wartości, daty i miejsca wykonania i podmiotów, na rzecz których usługi zostały wykonane oraz z załączeniem dowodów dotyczących najważniejszych usług, określających, czy usługi te zostały wykonane lub są wykonywane należycie.     </w:t>
      </w:r>
    </w:p>
    <w:p w:rsidR="008E5563" w:rsidRPr="008E5563" w:rsidRDefault="008E5563" w:rsidP="008E5563">
      <w:pPr>
        <w:ind w:left="993"/>
        <w:jc w:val="both"/>
        <w:rPr>
          <w:rFonts w:cs="Tahoma"/>
          <w:sz w:val="22"/>
          <w:szCs w:val="22"/>
        </w:rPr>
      </w:pPr>
      <w:r w:rsidRPr="008E5563">
        <w:rPr>
          <w:rFonts w:cs="Tahoma"/>
          <w:sz w:val="22"/>
          <w:szCs w:val="22"/>
        </w:rPr>
        <w:t xml:space="preserve">     </w:t>
      </w:r>
      <w:r w:rsidRPr="008E5563">
        <w:rPr>
          <w:rFonts w:cs="Tahoma"/>
          <w:sz w:val="22"/>
          <w:szCs w:val="22"/>
        </w:rPr>
        <w:tab/>
        <w:t>Dowodami są  referencje bądź inne dokumenty wystawione przez podmiot, na rzecz którego    usługi zostały wykonane, a jeżeli z uzasadnionej przyczyny wykonawca nie jest w stanie uzyskać   tych dokumentów – inne dokumenty.</w:t>
      </w:r>
    </w:p>
    <w:p w:rsidR="008E5563" w:rsidRPr="008E5563" w:rsidRDefault="008E5563" w:rsidP="008E5563">
      <w:pPr>
        <w:tabs>
          <w:tab w:val="left" w:pos="360"/>
          <w:tab w:val="left" w:pos="1134"/>
        </w:tabs>
        <w:suppressAutoHyphens/>
        <w:spacing w:line="240" w:lineRule="auto"/>
        <w:ind w:left="993"/>
        <w:contextualSpacing/>
        <w:jc w:val="both"/>
        <w:rPr>
          <w:rFonts w:eastAsia="Times New Roman" w:cs="Tahoma"/>
          <w:b/>
          <w:sz w:val="22"/>
          <w:szCs w:val="22"/>
          <w:lang w:eastAsia="ar-SA"/>
        </w:rPr>
      </w:pPr>
      <w:r w:rsidRPr="008E5563">
        <w:rPr>
          <w:rFonts w:eastAsia="Times New Roman" w:cs="Tahoma"/>
          <w:b/>
          <w:sz w:val="22"/>
          <w:szCs w:val="22"/>
          <w:lang w:eastAsia="ar-SA"/>
        </w:rPr>
        <w:t xml:space="preserve">Jeżeli z uzasadnionej przyczyny wykonawca nie może przedłożyć wymaganych    dokumentów, Zamawiający dopuszcza złożenia innych dokumentów, w celu potwierdzenia  spełniania  opisanego warunku udziału w postępowaniu w zakresie zdolności technicznej  lub zawodowej. </w:t>
      </w:r>
    </w:p>
    <w:p w:rsidR="008E5563" w:rsidRPr="008E5563" w:rsidRDefault="008E5563" w:rsidP="008E5563">
      <w:pPr>
        <w:jc w:val="both"/>
        <w:rPr>
          <w:rFonts w:cs="Tahoma"/>
          <w:sz w:val="22"/>
          <w:szCs w:val="22"/>
        </w:rPr>
      </w:pPr>
      <w:r w:rsidRPr="008E5563">
        <w:rPr>
          <w:rFonts w:cs="Tahoma"/>
          <w:sz w:val="22"/>
          <w:szCs w:val="22"/>
        </w:rPr>
        <w:t xml:space="preserve">               W  przypadku  gdy  zamawiający jest podmiotem, na rzecz którego wykonano usługi  </w:t>
      </w:r>
    </w:p>
    <w:p w:rsidR="009407F8" w:rsidRPr="00000246" w:rsidRDefault="008E5563" w:rsidP="00000246">
      <w:pPr>
        <w:jc w:val="both"/>
        <w:rPr>
          <w:rFonts w:cs="Tahoma"/>
          <w:sz w:val="22"/>
          <w:szCs w:val="22"/>
        </w:rPr>
      </w:pPr>
      <w:r w:rsidRPr="008E5563">
        <w:rPr>
          <w:rFonts w:cs="Tahoma"/>
          <w:sz w:val="22"/>
          <w:szCs w:val="22"/>
        </w:rPr>
        <w:t xml:space="preserve">               wskazane w wykazie, wykonawca nie ma obowiązku przedkładania  tych dowodów.</w:t>
      </w:r>
    </w:p>
    <w:p w:rsidR="009407F8" w:rsidRDefault="00BB0ADF" w:rsidP="009407F8">
      <w:pPr>
        <w:spacing w:line="240" w:lineRule="auto"/>
        <w:ind w:left="709" w:hanging="709"/>
        <w:jc w:val="both"/>
        <w:rPr>
          <w:rFonts w:eastAsia="Times New Roman" w:cs="Arial"/>
          <w:sz w:val="22"/>
          <w:szCs w:val="22"/>
          <w:lang w:eastAsia="pl-PL"/>
        </w:rPr>
      </w:pPr>
      <w:r>
        <w:rPr>
          <w:rFonts w:eastAsia="Times New Roman" w:cs="Arial"/>
          <w:sz w:val="22"/>
          <w:szCs w:val="22"/>
          <w:lang w:eastAsia="pl-PL"/>
        </w:rPr>
        <w:t>13.18.</w:t>
      </w:r>
      <w:r w:rsidR="009407F8" w:rsidRPr="0041134D">
        <w:rPr>
          <w:rFonts w:eastAsia="Times New Roman" w:cs="Arial"/>
          <w:sz w:val="22"/>
          <w:szCs w:val="22"/>
          <w:lang w:eastAsia="pl-PL"/>
        </w:rPr>
        <w:t xml:space="preserve"> </w:t>
      </w:r>
      <w:r w:rsidR="009407F8" w:rsidRPr="0041134D">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i bezpłatnych baz danych, Zamawiający może żądać od Wykonawcy przedstawienia tłumaczenia na język Polski pobranych samodzielnie przez zamawiającego podmiotowych środków dowodowych lub dokumentów.</w:t>
      </w:r>
    </w:p>
    <w:p w:rsidR="009407F8" w:rsidRPr="006620AC" w:rsidRDefault="00BB0ADF" w:rsidP="009407F8">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13.19.</w:t>
      </w:r>
      <w:r w:rsidR="009407F8" w:rsidRPr="006620AC">
        <w:rPr>
          <w:rFonts w:eastAsia="Times New Roman" w:cs="Tahoma"/>
          <w:sz w:val="22"/>
          <w:szCs w:val="22"/>
          <w:lang w:eastAsia="pl-PL"/>
        </w:rPr>
        <w:tab/>
        <w:t>Jeżeli wykonawcy wspólnie ubiegają się o zamówienie w ramach konsorcjum, s.</w:t>
      </w:r>
      <w:r w:rsidR="00347766">
        <w:rPr>
          <w:rFonts w:eastAsia="Times New Roman" w:cs="Tahoma"/>
          <w:sz w:val="22"/>
          <w:szCs w:val="22"/>
          <w:lang w:eastAsia="pl-PL"/>
        </w:rPr>
        <w:t>c. , odrębny formularz JEDZ</w:t>
      </w:r>
      <w:r w:rsidR="009407F8" w:rsidRPr="006620AC">
        <w:rPr>
          <w:rFonts w:eastAsia="Times New Roman" w:cs="Tahoma"/>
          <w:color w:val="FF0000"/>
          <w:sz w:val="22"/>
          <w:szCs w:val="22"/>
          <w:lang w:eastAsia="pl-PL"/>
        </w:rPr>
        <w:t xml:space="preserve"> </w:t>
      </w:r>
      <w:r w:rsidR="009407F8" w:rsidRPr="006620AC">
        <w:rPr>
          <w:rFonts w:eastAsia="Times New Roman" w:cs="Tahoma"/>
          <w:sz w:val="22"/>
          <w:szCs w:val="22"/>
          <w:lang w:eastAsia="pl-PL"/>
        </w:rPr>
        <w:t xml:space="preserve">składa każdy z wykonawców wchodzących w skład konsorcjum czy spółki cywilnej. Oświadczenia te potwierdzają brak podstaw wykluczenia oraz spełnianie warunków udziału w postępowaniu lub w zakresie, w jakim każdy z wykonawców wykazuje spełnianie warunków udziału w postępowaniu. </w:t>
      </w:r>
    </w:p>
    <w:p w:rsidR="009407F8" w:rsidRPr="006620AC" w:rsidRDefault="00BB0ADF" w:rsidP="009407F8">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13.20.</w:t>
      </w:r>
      <w:r w:rsidR="00645EDE">
        <w:rPr>
          <w:rFonts w:eastAsia="Times New Roman" w:cs="Tahoma"/>
          <w:sz w:val="22"/>
          <w:szCs w:val="22"/>
          <w:lang w:eastAsia="ar-SA"/>
        </w:rPr>
        <w:tab/>
        <w:t xml:space="preserve">Jeżeli wykonawca </w:t>
      </w:r>
      <w:r w:rsidR="00645EDE" w:rsidRPr="006620AC">
        <w:rPr>
          <w:rFonts w:eastAsia="Times New Roman" w:cs="Tahoma"/>
          <w:sz w:val="22"/>
          <w:szCs w:val="22"/>
          <w:lang w:eastAsia="ar-SA"/>
        </w:rPr>
        <w:t>powołuje się na zasoby innych podmiotów</w:t>
      </w:r>
      <w:r w:rsidR="009407F8" w:rsidRPr="006620AC">
        <w:rPr>
          <w:rFonts w:eastAsia="Times New Roman" w:cs="Tahoma"/>
          <w:sz w:val="22"/>
          <w:szCs w:val="22"/>
          <w:lang w:eastAsia="ar-SA"/>
        </w:rPr>
        <w:t xml:space="preserve"> </w:t>
      </w:r>
      <w:r w:rsidR="00645EDE">
        <w:rPr>
          <w:rFonts w:eastAsia="Times New Roman" w:cs="Tahoma"/>
          <w:sz w:val="22"/>
          <w:szCs w:val="22"/>
          <w:lang w:eastAsia="ar-SA"/>
        </w:rPr>
        <w:t xml:space="preserve">udostępniających swoje zasoby, </w:t>
      </w:r>
      <w:r w:rsidR="009407F8" w:rsidRPr="006620AC">
        <w:rPr>
          <w:rFonts w:eastAsia="Times New Roman" w:cs="Tahoma"/>
          <w:sz w:val="22"/>
          <w:szCs w:val="22"/>
          <w:lang w:eastAsia="ar-SA"/>
        </w:rPr>
        <w:t xml:space="preserve">w celu </w:t>
      </w:r>
      <w:r w:rsidR="00645EDE">
        <w:rPr>
          <w:rFonts w:eastAsia="Times New Roman" w:cs="Tahoma"/>
          <w:sz w:val="22"/>
          <w:szCs w:val="22"/>
          <w:lang w:eastAsia="ar-SA"/>
        </w:rPr>
        <w:t xml:space="preserve">braku istnienia wobec nich podstaw do wykluczenia oraz </w:t>
      </w:r>
      <w:r w:rsidR="009407F8" w:rsidRPr="006620AC">
        <w:rPr>
          <w:rFonts w:eastAsia="Times New Roman" w:cs="Tahoma"/>
          <w:sz w:val="22"/>
          <w:szCs w:val="22"/>
          <w:lang w:eastAsia="ar-SA"/>
        </w:rPr>
        <w:t>wykazania spełniania warunków udziału w postępowaniu</w:t>
      </w:r>
      <w:r w:rsidR="00645EDE">
        <w:rPr>
          <w:rFonts w:eastAsia="Times New Roman" w:cs="Tahoma"/>
          <w:sz w:val="22"/>
          <w:szCs w:val="22"/>
          <w:lang w:eastAsia="ar-SA"/>
        </w:rPr>
        <w:t xml:space="preserve"> w zakresie,</w:t>
      </w:r>
      <w:r w:rsidR="00645EDE" w:rsidRPr="00645EDE">
        <w:rPr>
          <w:rFonts w:eastAsia="Times New Roman" w:cs="Tahoma"/>
          <w:sz w:val="22"/>
          <w:szCs w:val="22"/>
          <w:lang w:eastAsia="ar-SA"/>
        </w:rPr>
        <w:t xml:space="preserve"> </w:t>
      </w:r>
      <w:r w:rsidR="00645EDE" w:rsidRPr="006620AC">
        <w:rPr>
          <w:rFonts w:eastAsia="Times New Roman" w:cs="Tahoma"/>
          <w:sz w:val="22"/>
          <w:szCs w:val="22"/>
          <w:lang w:eastAsia="ar-SA"/>
        </w:rPr>
        <w:t>w jakim powołuje się na ich zasoby</w:t>
      </w:r>
      <w:r w:rsidR="00645EDE">
        <w:rPr>
          <w:rFonts w:eastAsia="Times New Roman" w:cs="Tahoma"/>
          <w:sz w:val="22"/>
          <w:szCs w:val="22"/>
          <w:lang w:eastAsia="ar-SA"/>
        </w:rPr>
        <w:t xml:space="preserve"> </w:t>
      </w:r>
      <w:r w:rsidR="009407F8" w:rsidRPr="006620AC">
        <w:rPr>
          <w:rFonts w:eastAsia="Times New Roman" w:cs="Tahoma"/>
          <w:sz w:val="22"/>
          <w:szCs w:val="22"/>
          <w:lang w:eastAsia="ar-SA"/>
        </w:rPr>
        <w:t xml:space="preserve">, zobowiązany jest do złożenia </w:t>
      </w:r>
      <w:r w:rsidR="004F0448">
        <w:rPr>
          <w:rFonts w:eastAsia="Times New Roman" w:cs="Arial"/>
          <w:sz w:val="22"/>
          <w:szCs w:val="22"/>
          <w:lang w:eastAsia="pl-PL"/>
        </w:rPr>
        <w:t>formularza JEDZ</w:t>
      </w:r>
      <w:r w:rsidR="009407F8" w:rsidRPr="006620AC">
        <w:rPr>
          <w:rFonts w:eastAsia="Times New Roman" w:cs="Arial"/>
          <w:color w:val="FF0000"/>
          <w:sz w:val="22"/>
          <w:szCs w:val="22"/>
          <w:lang w:eastAsia="pl-PL"/>
        </w:rPr>
        <w:t xml:space="preserve"> </w:t>
      </w:r>
      <w:r w:rsidR="009407F8" w:rsidRPr="006620AC">
        <w:rPr>
          <w:rFonts w:eastAsia="Times New Roman" w:cs="Tahoma"/>
          <w:sz w:val="22"/>
          <w:szCs w:val="22"/>
          <w:lang w:eastAsia="ar-SA"/>
        </w:rPr>
        <w:t xml:space="preserve"> dotycz</w:t>
      </w:r>
      <w:r w:rsidR="00645EDE">
        <w:rPr>
          <w:rFonts w:eastAsia="Times New Roman" w:cs="Tahoma"/>
          <w:sz w:val="22"/>
          <w:szCs w:val="22"/>
          <w:lang w:eastAsia="ar-SA"/>
        </w:rPr>
        <w:t xml:space="preserve">ący tych podmiotów         </w:t>
      </w:r>
      <w:r w:rsidR="009407F8" w:rsidRPr="006620AC">
        <w:rPr>
          <w:rFonts w:eastAsia="Times New Roman" w:cs="Tahoma"/>
          <w:sz w:val="22"/>
          <w:szCs w:val="22"/>
          <w:lang w:eastAsia="ar-SA"/>
        </w:rPr>
        <w:t>.</w:t>
      </w:r>
    </w:p>
    <w:p w:rsidR="009407F8" w:rsidRDefault="00BB0ADF" w:rsidP="00BB0ADF">
      <w:pPr>
        <w:widowControl w:val="0"/>
        <w:suppressAutoHyphens/>
        <w:autoSpaceDE w:val="0"/>
        <w:autoSpaceDN w:val="0"/>
        <w:adjustRightInd w:val="0"/>
        <w:spacing w:line="240" w:lineRule="auto"/>
        <w:ind w:left="709" w:right="12" w:hanging="709"/>
        <w:jc w:val="both"/>
        <w:rPr>
          <w:sz w:val="22"/>
          <w:szCs w:val="22"/>
        </w:rPr>
      </w:pPr>
      <w:r>
        <w:rPr>
          <w:sz w:val="22"/>
          <w:szCs w:val="22"/>
        </w:rPr>
        <w:t>13.21.</w:t>
      </w:r>
      <w:r w:rsidR="009407F8" w:rsidRPr="006620AC">
        <w:rPr>
          <w:sz w:val="22"/>
          <w:szCs w:val="22"/>
        </w:rPr>
        <w:tab/>
        <w:t>Oświadczenie składane jest pod rygorem nieważności w formie elektronicznej lub                 w postaci elektronicznej opatrzonej podpisem za</w:t>
      </w:r>
      <w:r>
        <w:rPr>
          <w:sz w:val="22"/>
          <w:szCs w:val="22"/>
        </w:rPr>
        <w:t>ufanym, lub podpisem osobistym.</w:t>
      </w:r>
    </w:p>
    <w:p w:rsidR="00E40D30" w:rsidRPr="00BB0ADF" w:rsidRDefault="00E40D30" w:rsidP="00CB598E">
      <w:pPr>
        <w:widowControl w:val="0"/>
        <w:suppressAutoHyphens/>
        <w:autoSpaceDE w:val="0"/>
        <w:autoSpaceDN w:val="0"/>
        <w:adjustRightInd w:val="0"/>
        <w:spacing w:line="240" w:lineRule="auto"/>
        <w:ind w:right="12"/>
        <w:jc w:val="both"/>
        <w:rPr>
          <w:sz w:val="22"/>
          <w:szCs w:val="22"/>
        </w:rPr>
      </w:pPr>
    </w:p>
    <w:p w:rsidR="009407F8" w:rsidRPr="0058726A" w:rsidRDefault="00BB0ADF" w:rsidP="009407F8">
      <w:pPr>
        <w:widowControl w:val="0"/>
        <w:autoSpaceDE w:val="0"/>
        <w:autoSpaceDN w:val="0"/>
        <w:adjustRightInd w:val="0"/>
        <w:ind w:right="12"/>
        <w:jc w:val="both"/>
        <w:rPr>
          <w:rFonts w:cs="Tahoma"/>
          <w:b/>
          <w:sz w:val="22"/>
          <w:szCs w:val="22"/>
        </w:rPr>
      </w:pPr>
      <w:r w:rsidRPr="00BB0ADF">
        <w:rPr>
          <w:rFonts w:cs="Tahoma"/>
          <w:sz w:val="22"/>
          <w:szCs w:val="22"/>
        </w:rPr>
        <w:t>13.22.</w:t>
      </w:r>
      <w:r w:rsidR="009407F8" w:rsidRPr="0058726A">
        <w:rPr>
          <w:rFonts w:cs="Tahoma"/>
          <w:b/>
          <w:sz w:val="22"/>
          <w:szCs w:val="22"/>
        </w:rPr>
        <w:t xml:space="preserve">  Na kompletną ofertę składają się następujące dokumenty:</w:t>
      </w:r>
    </w:p>
    <w:p w:rsidR="00A34E16" w:rsidRPr="001212BE" w:rsidRDefault="00A34E16" w:rsidP="001212BE">
      <w:pPr>
        <w:pStyle w:val="Akapitzlist"/>
        <w:widowControl w:val="0"/>
        <w:numPr>
          <w:ilvl w:val="0"/>
          <w:numId w:val="55"/>
        </w:numPr>
        <w:autoSpaceDE w:val="0"/>
        <w:autoSpaceDN w:val="0"/>
        <w:adjustRightInd w:val="0"/>
        <w:ind w:right="12" w:hanging="218"/>
        <w:jc w:val="both"/>
        <w:rPr>
          <w:rFonts w:ascii="CG Omega" w:hAnsi="CG Omega" w:cs="Tahoma"/>
          <w:b w:val="0"/>
          <w:sz w:val="22"/>
          <w:szCs w:val="22"/>
        </w:rPr>
      </w:pPr>
      <w:bookmarkStart w:id="8" w:name="_Toc473569712"/>
      <w:bookmarkStart w:id="9" w:name="_Toc477947262"/>
      <w:r w:rsidRPr="001212BE">
        <w:rPr>
          <w:rFonts w:ascii="CG Omega" w:hAnsi="CG Omega" w:cs="Tahoma"/>
          <w:b w:val="0"/>
          <w:sz w:val="22"/>
          <w:szCs w:val="22"/>
        </w:rPr>
        <w:t>formularz ofertowy przygotowany z wykorzystaniem wzoru podanego w zał. do SWZ    z podaniem całkowitego wynagrodzenia Wykonawcy za realizację przedmiotu zamówienia;</w:t>
      </w:r>
    </w:p>
    <w:p w:rsidR="00A34E16" w:rsidRPr="001212BE" w:rsidRDefault="00A34E16"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1212BE">
        <w:rPr>
          <w:rFonts w:ascii="CG Omega" w:hAnsi="CG Omega"/>
          <w:b w:val="0"/>
          <w:sz w:val="22"/>
          <w:szCs w:val="22"/>
        </w:rPr>
        <w:lastRenderedPageBreak/>
        <w:t xml:space="preserve">Formularz JEDZ dla Wykonawcy/ Wykonawców wspólnie ubiegających się o udzielenie zamówienia  lub  podmiotu udostępniającego zasoby; </w:t>
      </w:r>
    </w:p>
    <w:p w:rsidR="00EB1141" w:rsidRPr="001212BE" w:rsidRDefault="00A34E16"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1212BE">
        <w:rPr>
          <w:rFonts w:ascii="CG Omega" w:hAnsi="CG Omega"/>
          <w:b w:val="0"/>
          <w:sz w:val="22"/>
          <w:szCs w:val="22"/>
        </w:rPr>
        <w:t xml:space="preserve">oświadczenie </w:t>
      </w:r>
      <w:r w:rsidR="007E3147" w:rsidRPr="001212BE">
        <w:rPr>
          <w:rFonts w:ascii="CG Omega" w:hAnsi="CG Omega"/>
          <w:b w:val="0"/>
          <w:sz w:val="22"/>
          <w:szCs w:val="22"/>
        </w:rPr>
        <w:t xml:space="preserve">wykonawcy </w:t>
      </w:r>
      <w:r w:rsidR="001212BE" w:rsidRPr="001212BE">
        <w:rPr>
          <w:rFonts w:ascii="CG Omega" w:hAnsi="CG Omega"/>
          <w:b w:val="0"/>
          <w:sz w:val="22"/>
          <w:szCs w:val="22"/>
        </w:rPr>
        <w:t xml:space="preserve">o niepodleganiu wykluczeniu </w:t>
      </w:r>
      <w:r w:rsidRPr="001212BE">
        <w:rPr>
          <w:rFonts w:ascii="CG Omega" w:hAnsi="CG Omega"/>
          <w:b w:val="0"/>
          <w:sz w:val="22"/>
          <w:szCs w:val="22"/>
        </w:rPr>
        <w:t xml:space="preserve">z </w:t>
      </w:r>
      <w:r w:rsidR="00EB1141" w:rsidRPr="001212BE">
        <w:rPr>
          <w:rFonts w:ascii="CG Omega" w:hAnsi="CG Omega"/>
          <w:b w:val="0"/>
          <w:sz w:val="22"/>
          <w:szCs w:val="22"/>
        </w:rPr>
        <w:t>art. 7 ust. 1</w:t>
      </w:r>
      <w:r w:rsidR="001212BE" w:rsidRPr="001212BE">
        <w:rPr>
          <w:rFonts w:ascii="CG Omega" w:hAnsi="CG Omega"/>
          <w:b w:val="0"/>
          <w:sz w:val="22"/>
          <w:szCs w:val="22"/>
        </w:rPr>
        <w:t xml:space="preserve"> i art. 5k rozporządzenia 833/2014 </w:t>
      </w:r>
      <w:r w:rsidR="00EB1141" w:rsidRPr="001212BE">
        <w:rPr>
          <w:rFonts w:ascii="CG Omega" w:hAnsi="CG Omega"/>
          <w:b w:val="0"/>
          <w:sz w:val="22"/>
          <w:szCs w:val="22"/>
        </w:rPr>
        <w:t xml:space="preserve">, </w:t>
      </w:r>
    </w:p>
    <w:p w:rsidR="001212BE" w:rsidRPr="001212BE" w:rsidRDefault="007E3147"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1212BE">
        <w:rPr>
          <w:rFonts w:ascii="CG Omega" w:hAnsi="CG Omega"/>
          <w:b w:val="0"/>
          <w:sz w:val="22"/>
          <w:szCs w:val="22"/>
        </w:rPr>
        <w:t>oświadczenie</w:t>
      </w:r>
      <w:r w:rsidR="001212BE" w:rsidRPr="001212BE">
        <w:rPr>
          <w:rFonts w:ascii="CG Omega" w:hAnsi="CG Omega"/>
          <w:b w:val="0"/>
          <w:sz w:val="22"/>
          <w:szCs w:val="22"/>
        </w:rPr>
        <w:t xml:space="preserve"> z art. 7 ust. 1 i </w:t>
      </w:r>
      <w:r w:rsidRPr="001212BE">
        <w:rPr>
          <w:rFonts w:ascii="CG Omega" w:hAnsi="CG Omega"/>
          <w:b w:val="0"/>
          <w:sz w:val="22"/>
          <w:szCs w:val="22"/>
        </w:rPr>
        <w:t xml:space="preserve"> </w:t>
      </w:r>
      <w:r w:rsidR="00A34E16" w:rsidRPr="001212BE">
        <w:rPr>
          <w:rFonts w:ascii="CG Omega" w:hAnsi="CG Omega"/>
          <w:b w:val="0"/>
          <w:sz w:val="22"/>
          <w:szCs w:val="22"/>
        </w:rPr>
        <w:t>art. 5k rozporządzenia 833/2014</w:t>
      </w:r>
      <w:r w:rsidR="00EB1141" w:rsidRPr="001212BE">
        <w:rPr>
          <w:rFonts w:ascii="CG Omega" w:hAnsi="CG Omega"/>
          <w:b w:val="0"/>
          <w:sz w:val="22"/>
          <w:szCs w:val="22"/>
        </w:rPr>
        <w:t xml:space="preserve">  </w:t>
      </w:r>
      <w:r w:rsidR="00A34E16" w:rsidRPr="001212BE">
        <w:rPr>
          <w:rFonts w:ascii="CG Omega" w:hAnsi="CG Omega"/>
          <w:b w:val="0"/>
          <w:sz w:val="22"/>
          <w:szCs w:val="22"/>
        </w:rPr>
        <w:t>o niepodlega</w:t>
      </w:r>
      <w:r w:rsidR="001212BE" w:rsidRPr="001212BE">
        <w:rPr>
          <w:rFonts w:ascii="CG Omega" w:hAnsi="CG Omega"/>
          <w:b w:val="0"/>
          <w:sz w:val="22"/>
          <w:szCs w:val="22"/>
        </w:rPr>
        <w:t xml:space="preserve">niu wykluczeniu </w:t>
      </w:r>
      <w:r w:rsidR="00A34E16" w:rsidRPr="001212BE">
        <w:rPr>
          <w:rFonts w:ascii="CG Omega" w:hAnsi="CG Omega"/>
          <w:b w:val="0"/>
          <w:sz w:val="22"/>
          <w:szCs w:val="22"/>
        </w:rPr>
        <w:t xml:space="preserve"> - oświadczenie podmiotu udostęp</w:t>
      </w:r>
      <w:r w:rsidR="001212BE" w:rsidRPr="001212BE">
        <w:rPr>
          <w:rFonts w:ascii="CG Omega" w:hAnsi="CG Omega"/>
          <w:b w:val="0"/>
          <w:sz w:val="22"/>
          <w:szCs w:val="22"/>
        </w:rPr>
        <w:t>niającego zasoby,</w:t>
      </w:r>
      <w:r w:rsidR="00A34E16" w:rsidRPr="001212BE">
        <w:rPr>
          <w:rFonts w:ascii="CG Omega" w:hAnsi="CG Omega"/>
          <w:b w:val="0"/>
          <w:sz w:val="22"/>
          <w:szCs w:val="22"/>
        </w:rPr>
        <w:t xml:space="preserve"> (jeżeli dotyczy), </w:t>
      </w:r>
    </w:p>
    <w:p w:rsidR="001212BE" w:rsidRPr="001212BE" w:rsidRDefault="004F2D77"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1212BE">
        <w:rPr>
          <w:rFonts w:ascii="CG Omega" w:hAnsi="CG Omega" w:cs="Tahoma"/>
          <w:b w:val="0"/>
          <w:sz w:val="22"/>
          <w:szCs w:val="22"/>
        </w:rPr>
        <w:t xml:space="preserve">oświadczenie podmiotu udostępniającego zasoby o braku podstaw do wykluczenia oraz spełnianiu warunków udziału w postępowaniu w odpowiednim zakresie </w:t>
      </w:r>
      <w:r w:rsidR="00B71039" w:rsidRPr="001212BE">
        <w:rPr>
          <w:rFonts w:ascii="CG Omega" w:hAnsi="CG Omega" w:cs="Tahoma"/>
          <w:b w:val="0"/>
          <w:sz w:val="22"/>
          <w:szCs w:val="22"/>
        </w:rPr>
        <w:t xml:space="preserve">- </w:t>
      </w:r>
      <w:r w:rsidRPr="001212BE">
        <w:rPr>
          <w:rFonts w:ascii="CG Omega" w:hAnsi="CG Omega" w:cs="Tahoma"/>
          <w:b w:val="0"/>
          <w:sz w:val="22"/>
          <w:szCs w:val="22"/>
        </w:rPr>
        <w:t xml:space="preserve">(jeżeli dotyczy), </w:t>
      </w:r>
    </w:p>
    <w:p w:rsidR="001212BE" w:rsidRPr="001212BE" w:rsidRDefault="00B71039"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1212BE">
        <w:rPr>
          <w:rFonts w:ascii="CG Omega" w:hAnsi="CG Omega" w:cs="Tahoma"/>
          <w:b w:val="0"/>
          <w:sz w:val="22"/>
          <w:szCs w:val="22"/>
        </w:rPr>
        <w:t xml:space="preserve">oświadczenie wykonawców wspólnie ubiegających się o udzielenie zamówienia dotyczące zakresu  robót budowlanych, dostaw lub usług, które zostaną  wykonane przez  każdego z Wykonawców - (jeżeli dotyczy), </w:t>
      </w:r>
    </w:p>
    <w:p w:rsidR="001212BE" w:rsidRPr="001212BE" w:rsidRDefault="009407F8"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1212BE">
        <w:rPr>
          <w:rFonts w:ascii="CG Omega" w:hAnsi="CG Omega" w:cs="Tahoma"/>
          <w:b w:val="0"/>
          <w:sz w:val="22"/>
          <w:szCs w:val="22"/>
        </w:rPr>
        <w:t xml:space="preserve">dowód wniesienia wadium </w:t>
      </w:r>
      <w:r w:rsidR="00B71039" w:rsidRPr="001212BE">
        <w:rPr>
          <w:rFonts w:ascii="CG Omega" w:hAnsi="CG Omega" w:cs="Tahoma"/>
          <w:b w:val="0"/>
          <w:sz w:val="22"/>
          <w:szCs w:val="22"/>
        </w:rPr>
        <w:t xml:space="preserve">- </w:t>
      </w:r>
      <w:r w:rsidRPr="001212BE">
        <w:rPr>
          <w:rFonts w:ascii="CG Omega" w:hAnsi="CG Omega" w:cs="Tahoma"/>
          <w:b w:val="0"/>
          <w:sz w:val="22"/>
          <w:szCs w:val="22"/>
        </w:rPr>
        <w:t>(jeżeli dotyczy),</w:t>
      </w:r>
    </w:p>
    <w:p w:rsidR="001212BE" w:rsidRPr="001212BE" w:rsidRDefault="009407F8"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1212BE">
        <w:rPr>
          <w:rFonts w:ascii="CG Omega" w:hAnsi="CG Omega" w:cs="Tahoma"/>
          <w:b w:val="0"/>
          <w:sz w:val="22"/>
          <w:szCs w:val="22"/>
        </w:rPr>
        <w:t>pisemne zobowiązanie podmiotu trzeciego do oddania do dyspozycji niezbędnych zasobów na</w:t>
      </w:r>
      <w:r w:rsidR="00A34E16" w:rsidRPr="001212BE">
        <w:rPr>
          <w:rFonts w:ascii="CG Omega" w:hAnsi="CG Omega" w:cs="Tahoma"/>
          <w:b w:val="0"/>
          <w:sz w:val="22"/>
          <w:szCs w:val="22"/>
        </w:rPr>
        <w:t xml:space="preserve"> potrzeby realizacji zamówienia </w:t>
      </w:r>
      <w:r w:rsidRPr="001212BE">
        <w:rPr>
          <w:rFonts w:ascii="CG Omega" w:hAnsi="CG Omega" w:cs="Tahoma"/>
          <w:b w:val="0"/>
          <w:sz w:val="22"/>
          <w:szCs w:val="22"/>
        </w:rPr>
        <w:t>(jeżeli dotyczy),</w:t>
      </w:r>
    </w:p>
    <w:p w:rsidR="001212BE" w:rsidRPr="001212BE" w:rsidRDefault="009407F8"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1212BE">
        <w:rPr>
          <w:rFonts w:ascii="CG Omega" w:hAnsi="CG Omega" w:cs="Tahoma"/>
          <w:b w:val="0"/>
          <w:sz w:val="22"/>
          <w:szCs w:val="22"/>
        </w:rPr>
        <w:t>pełnomocnictwo dla osób  podpisujących ofertę, jeżeli umocowanie osoby wskazanej w ofercie nie wynika z dokumentów rejestrowych (jeżeli dotyczy),</w:t>
      </w:r>
    </w:p>
    <w:p w:rsidR="00581BF2" w:rsidRPr="001212BE" w:rsidRDefault="00E65105" w:rsidP="001212BE">
      <w:pPr>
        <w:pStyle w:val="Akapitzlist"/>
        <w:numPr>
          <w:ilvl w:val="0"/>
          <w:numId w:val="55"/>
        </w:numPr>
        <w:autoSpaceDE w:val="0"/>
        <w:autoSpaceDN w:val="0"/>
        <w:adjustRightInd w:val="0"/>
        <w:spacing w:after="6"/>
        <w:jc w:val="both"/>
        <w:rPr>
          <w:rFonts w:ascii="CG Omega" w:hAnsi="CG Omega"/>
          <w:b w:val="0"/>
          <w:sz w:val="22"/>
          <w:szCs w:val="22"/>
        </w:rPr>
      </w:pPr>
      <w:r w:rsidRPr="001212BE">
        <w:rPr>
          <w:rFonts w:ascii="CG Omega" w:hAnsi="CG Omega" w:cs="Tahoma"/>
          <w:b w:val="0"/>
          <w:sz w:val="22"/>
          <w:szCs w:val="22"/>
        </w:rPr>
        <w:t xml:space="preserve">odpis  lub informację z KRS, </w:t>
      </w:r>
      <w:proofErr w:type="spellStart"/>
      <w:r w:rsidRPr="001212BE">
        <w:rPr>
          <w:rFonts w:ascii="CG Omega" w:hAnsi="CG Omega" w:cs="Tahoma"/>
          <w:b w:val="0"/>
          <w:sz w:val="22"/>
          <w:szCs w:val="22"/>
        </w:rPr>
        <w:t>CEiDG</w:t>
      </w:r>
      <w:proofErr w:type="spellEnd"/>
      <w:r w:rsidRPr="001212BE">
        <w:rPr>
          <w:rFonts w:ascii="CG Omega" w:hAnsi="CG Omega" w:cs="Tahoma"/>
          <w:b w:val="0"/>
          <w:sz w:val="22"/>
          <w:szCs w:val="22"/>
        </w:rPr>
        <w:t xml:space="preserve"> lub innego rejestru, na potwierdzenie, że osoba działająca w imieniu Wykonawcy jest umocowana do reprezentacji Wykonawcy, chyba że w formularzu oferty Wykonawca podał bezpłatne i ogólnodostępne bazy danych umożliwiające dostęp do tych dokumentów  samodzielnie przez Zamawiają</w:t>
      </w:r>
      <w:r w:rsidR="00581BF2" w:rsidRPr="001212BE">
        <w:rPr>
          <w:rFonts w:ascii="CG Omega" w:hAnsi="CG Omega" w:cs="Tahoma"/>
          <w:b w:val="0"/>
          <w:sz w:val="22"/>
          <w:szCs w:val="22"/>
        </w:rPr>
        <w:t>cego,</w:t>
      </w:r>
    </w:p>
    <w:p w:rsidR="00581BF2" w:rsidRPr="001212BE" w:rsidRDefault="00581BF2" w:rsidP="001212BE">
      <w:pPr>
        <w:pStyle w:val="Akapitzlist"/>
        <w:widowControl w:val="0"/>
        <w:numPr>
          <w:ilvl w:val="0"/>
          <w:numId w:val="55"/>
        </w:numPr>
        <w:autoSpaceDE w:val="0"/>
        <w:autoSpaceDN w:val="0"/>
        <w:adjustRightInd w:val="0"/>
        <w:ind w:right="11"/>
        <w:jc w:val="both"/>
        <w:rPr>
          <w:rFonts w:ascii="CG Omega" w:hAnsi="CG Omega" w:cs="Tahoma"/>
          <w:b w:val="0"/>
          <w:sz w:val="22"/>
          <w:szCs w:val="22"/>
        </w:rPr>
      </w:pPr>
      <w:r w:rsidRPr="001212BE">
        <w:rPr>
          <w:rFonts w:ascii="CG Omega" w:hAnsi="CG Omega" w:cstheme="majorHAnsi"/>
          <w:b w:val="0"/>
          <w:sz w:val="22"/>
          <w:szCs w:val="22"/>
          <w:lang w:eastAsia="pl-PL"/>
        </w:rPr>
        <w:t xml:space="preserve">zastrzeżenie tajemnicy przedsiębiorstwa (jeżeli dotyczy). </w:t>
      </w:r>
    </w:p>
    <w:p w:rsidR="00E40D30" w:rsidRPr="001212BE" w:rsidRDefault="00E40D30" w:rsidP="00581BF2">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A34E16" w:rsidRPr="0058726A" w:rsidRDefault="00A34E16" w:rsidP="00581BF2">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9407F8" w:rsidRPr="00D473A8" w:rsidRDefault="001212BE" w:rsidP="009407F8">
      <w:pPr>
        <w:spacing w:line="240" w:lineRule="auto"/>
        <w:ind w:left="709" w:hanging="709"/>
        <w:jc w:val="both"/>
        <w:rPr>
          <w:rFonts w:cs="Tahoma"/>
          <w:sz w:val="22"/>
          <w:szCs w:val="22"/>
          <w:lang w:eastAsia="ar-SA"/>
        </w:rPr>
      </w:pPr>
      <w:r>
        <w:rPr>
          <w:rFonts w:cs="Tahoma"/>
          <w:sz w:val="22"/>
          <w:szCs w:val="22"/>
          <w:lang w:eastAsia="ar-SA"/>
        </w:rPr>
        <w:t>13.23</w:t>
      </w:r>
      <w:r w:rsidR="009407F8" w:rsidRPr="00D473A8">
        <w:rPr>
          <w:rFonts w:cs="Tahoma"/>
          <w:sz w:val="22"/>
          <w:szCs w:val="22"/>
          <w:lang w:eastAsia="ar-SA"/>
        </w:rPr>
        <w:tab/>
        <w:t>Podmiotowe środki dow</w:t>
      </w:r>
      <w:r w:rsidR="00E40D30">
        <w:rPr>
          <w:rFonts w:cs="Tahoma"/>
          <w:sz w:val="22"/>
          <w:szCs w:val="22"/>
          <w:lang w:eastAsia="ar-SA"/>
        </w:rPr>
        <w:t>odowe, w tym oświadczenia o nie</w:t>
      </w:r>
      <w:r w:rsidR="009407F8" w:rsidRPr="00D473A8">
        <w:rPr>
          <w:rFonts w:cs="Tahoma"/>
          <w:sz w:val="22"/>
          <w:szCs w:val="22"/>
          <w:lang w:eastAsia="ar-SA"/>
        </w:rPr>
        <w:t>podleganiu wykluczeniu oraz spełnianiu warunków udziału w postępowaniu, zobowiązanie podmiotu udostępniającego,  pełnomocnictwo składane jest pod rygorem nieważności w postaci  elektronicznej opatrzonej kwalifikowanym podpisem   elektronicznym</w:t>
      </w:r>
      <w:r w:rsidR="00B71039" w:rsidRPr="00D473A8">
        <w:rPr>
          <w:rFonts w:cs="Tahoma"/>
          <w:sz w:val="22"/>
          <w:szCs w:val="22"/>
          <w:lang w:eastAsia="ar-SA"/>
        </w:rPr>
        <w:t>,</w:t>
      </w:r>
      <w:r w:rsidR="00E40D30">
        <w:rPr>
          <w:rFonts w:cs="Tahoma"/>
          <w:sz w:val="22"/>
          <w:szCs w:val="22"/>
          <w:lang w:eastAsia="ar-SA"/>
        </w:rPr>
        <w:t xml:space="preserve"> </w:t>
      </w:r>
      <w:r w:rsidR="009407F8" w:rsidRPr="00D473A8">
        <w:rPr>
          <w:rFonts w:cs="Tahoma"/>
          <w:sz w:val="22"/>
          <w:szCs w:val="22"/>
          <w:lang w:eastAsia="ar-SA"/>
        </w:rPr>
        <w:t>lub elektronicznej kopii poświadc</w:t>
      </w:r>
      <w:r w:rsidR="00E40D30">
        <w:rPr>
          <w:rFonts w:cs="Tahoma"/>
          <w:sz w:val="22"/>
          <w:szCs w:val="22"/>
          <w:lang w:eastAsia="ar-SA"/>
        </w:rPr>
        <w:t xml:space="preserve">zonej za zgodność z oryginałem </w:t>
      </w:r>
      <w:r w:rsidR="009407F8" w:rsidRPr="00D473A8">
        <w:rPr>
          <w:rFonts w:cs="Tahoma"/>
          <w:sz w:val="22"/>
          <w:szCs w:val="22"/>
          <w:lang w:eastAsia="ar-SA"/>
        </w:rPr>
        <w:t>kwalifikowanym podpisem elektronicznym przez notariusza.</w:t>
      </w:r>
    </w:p>
    <w:p w:rsidR="008E1F2E" w:rsidRDefault="008E1F2E" w:rsidP="009407F8">
      <w:pPr>
        <w:spacing w:line="240" w:lineRule="auto"/>
        <w:ind w:left="709" w:hanging="709"/>
        <w:jc w:val="both"/>
        <w:rPr>
          <w:rFonts w:cs="Tahoma"/>
          <w:sz w:val="22"/>
          <w:szCs w:val="22"/>
          <w:lang w:eastAsia="ar-SA"/>
        </w:rPr>
      </w:pPr>
    </w:p>
    <w:p w:rsidR="006620AC" w:rsidRPr="006620AC" w:rsidRDefault="006620AC" w:rsidP="009407F8">
      <w:pPr>
        <w:spacing w:line="240" w:lineRule="auto"/>
        <w:ind w:left="709" w:hanging="709"/>
        <w:jc w:val="both"/>
        <w:rPr>
          <w:rFonts w:cs="Tahoma"/>
          <w:b/>
          <w:sz w:val="22"/>
          <w:szCs w:val="22"/>
          <w:lang w:eastAsia="ar-SA"/>
        </w:rPr>
      </w:pPr>
      <w:r>
        <w:rPr>
          <w:rFonts w:cs="Tahoma"/>
          <w:sz w:val="22"/>
          <w:szCs w:val="22"/>
          <w:lang w:eastAsia="ar-SA"/>
        </w:rPr>
        <w:t xml:space="preserve">           </w:t>
      </w:r>
      <w:r w:rsidRPr="006620AC">
        <w:rPr>
          <w:rFonts w:cs="Tahoma"/>
          <w:b/>
          <w:sz w:val="22"/>
          <w:szCs w:val="22"/>
          <w:lang w:eastAsia="ar-SA"/>
        </w:rPr>
        <w:t>Dokumenty podmiotów zagranicznych</w:t>
      </w:r>
    </w:p>
    <w:bookmarkEnd w:id="8"/>
    <w:bookmarkEnd w:id="9"/>
    <w:p w:rsidR="009407F8" w:rsidRPr="0058726A" w:rsidRDefault="001212BE" w:rsidP="00C978FD">
      <w:pPr>
        <w:widowControl w:val="0"/>
        <w:autoSpaceDE w:val="0"/>
        <w:autoSpaceDN w:val="0"/>
        <w:adjustRightInd w:val="0"/>
        <w:ind w:left="708" w:right="11" w:hanging="708"/>
        <w:jc w:val="both"/>
        <w:rPr>
          <w:rFonts w:cs="Tahoma"/>
          <w:sz w:val="22"/>
          <w:szCs w:val="22"/>
        </w:rPr>
      </w:pPr>
      <w:r>
        <w:rPr>
          <w:rFonts w:cs="Tahoma"/>
          <w:sz w:val="22"/>
          <w:szCs w:val="22"/>
        </w:rPr>
        <w:t>13.24</w:t>
      </w:r>
      <w:r w:rsidR="009407F8">
        <w:rPr>
          <w:rFonts w:cs="Tahoma"/>
          <w:sz w:val="22"/>
          <w:szCs w:val="22"/>
        </w:rPr>
        <w:tab/>
      </w:r>
      <w:r w:rsidR="009407F8" w:rsidRPr="0058726A">
        <w:rPr>
          <w:rFonts w:cs="Tahoma"/>
          <w:sz w:val="22"/>
          <w:szCs w:val="22"/>
        </w:rPr>
        <w:t xml:space="preserve">Jeżeli wykonawca </w:t>
      </w:r>
      <w:r w:rsidR="006620AC">
        <w:rPr>
          <w:rFonts w:cs="Tahoma"/>
          <w:sz w:val="22"/>
          <w:szCs w:val="22"/>
        </w:rPr>
        <w:t xml:space="preserve">lub podmiot udostępniający zasoby </w:t>
      </w:r>
      <w:r w:rsidR="009407F8" w:rsidRPr="0058726A">
        <w:rPr>
          <w:rFonts w:cs="Tahoma"/>
          <w:sz w:val="22"/>
          <w:szCs w:val="22"/>
        </w:rPr>
        <w:t xml:space="preserve">ma siedzibę lub miejsce zamieszkania poza granicami Rzeczypospolitej </w:t>
      </w:r>
      <w:r w:rsidR="006620AC">
        <w:rPr>
          <w:rFonts w:cs="Tahoma"/>
          <w:sz w:val="22"/>
          <w:szCs w:val="22"/>
        </w:rPr>
        <w:t>Polskiej, zamiast</w:t>
      </w:r>
      <w:r w:rsidR="009407F8" w:rsidRPr="0058726A">
        <w:rPr>
          <w:rFonts w:cs="Tahoma"/>
          <w:sz w:val="22"/>
          <w:szCs w:val="22"/>
        </w:rPr>
        <w:t>:</w:t>
      </w:r>
    </w:p>
    <w:p w:rsidR="009407F8" w:rsidRPr="006620AC" w:rsidRDefault="006620AC" w:rsidP="00C978FD">
      <w:pPr>
        <w:widowControl w:val="0"/>
        <w:numPr>
          <w:ilvl w:val="0"/>
          <w:numId w:val="6"/>
        </w:numPr>
        <w:tabs>
          <w:tab w:val="center" w:pos="993"/>
        </w:tabs>
        <w:suppressAutoHyphens/>
        <w:autoSpaceDE w:val="0"/>
        <w:autoSpaceDN w:val="0"/>
        <w:adjustRightInd w:val="0"/>
        <w:spacing w:line="240" w:lineRule="auto"/>
        <w:ind w:left="993" w:right="11" w:hanging="284"/>
        <w:contextualSpacing/>
        <w:jc w:val="both"/>
        <w:rPr>
          <w:rFonts w:eastAsia="Times New Roman" w:cs="Tahoma"/>
          <w:color w:val="FF0000"/>
          <w:sz w:val="22"/>
          <w:szCs w:val="22"/>
          <w:lang w:eastAsia="ar-SA"/>
        </w:rPr>
      </w:pPr>
      <w:r>
        <w:rPr>
          <w:rFonts w:eastAsia="Times New Roman" w:cs="Tahoma"/>
          <w:sz w:val="22"/>
          <w:szCs w:val="22"/>
          <w:lang w:eastAsia="ar-SA"/>
        </w:rPr>
        <w:t>informacji z krajowego</w:t>
      </w:r>
      <w:r w:rsidR="009407F8" w:rsidRPr="0041134D">
        <w:rPr>
          <w:rFonts w:eastAsia="Times New Roman" w:cs="Tahoma"/>
          <w:sz w:val="22"/>
          <w:szCs w:val="22"/>
          <w:lang w:eastAsia="ar-SA"/>
        </w:rPr>
        <w:t xml:space="preserve"> rejestru sądowego,</w:t>
      </w:r>
      <w:r>
        <w:rPr>
          <w:rFonts w:eastAsia="Times New Roman" w:cs="Tahoma"/>
          <w:sz w:val="22"/>
          <w:szCs w:val="22"/>
          <w:lang w:eastAsia="ar-SA"/>
        </w:rPr>
        <w:t xml:space="preserve"> o którym mowa </w:t>
      </w:r>
      <w:r w:rsidR="00D473A8" w:rsidRPr="00D473A8">
        <w:rPr>
          <w:rFonts w:eastAsia="Times New Roman" w:cs="Tahoma"/>
          <w:sz w:val="22"/>
          <w:szCs w:val="22"/>
          <w:lang w:eastAsia="ar-SA"/>
        </w:rPr>
        <w:t>w pkt. 13.13</w:t>
      </w:r>
      <w:r w:rsidR="00893EC7" w:rsidRPr="00D473A8">
        <w:rPr>
          <w:rFonts w:eastAsia="Times New Roman" w:cs="Tahoma"/>
          <w:sz w:val="22"/>
          <w:szCs w:val="22"/>
          <w:lang w:eastAsia="ar-SA"/>
        </w:rPr>
        <w:t xml:space="preserve"> </w:t>
      </w:r>
      <w:r w:rsidRPr="00D473A8">
        <w:rPr>
          <w:rFonts w:eastAsia="Times New Roman" w:cs="Tahoma"/>
          <w:sz w:val="22"/>
          <w:szCs w:val="22"/>
          <w:lang w:eastAsia="ar-SA"/>
        </w:rPr>
        <w:t xml:space="preserve">, składa </w:t>
      </w:r>
      <w:r>
        <w:rPr>
          <w:rFonts w:eastAsia="Times New Roman" w:cs="Tahoma"/>
          <w:sz w:val="22"/>
          <w:szCs w:val="22"/>
          <w:lang w:eastAsia="ar-SA"/>
        </w:rPr>
        <w:t xml:space="preserve">informację  z odpowiedniego rejestru, takiego jak rejestr sądowy, albo, </w:t>
      </w:r>
      <w:r w:rsidR="009407F8" w:rsidRPr="0041134D">
        <w:rPr>
          <w:rFonts w:eastAsia="Times New Roman" w:cs="Tahoma"/>
          <w:sz w:val="22"/>
          <w:szCs w:val="22"/>
          <w:lang w:eastAsia="ar-SA"/>
        </w:rPr>
        <w:t xml:space="preserve"> w przypadku braku takiego rejestru, inny równoważny dokument wydany przez właściwy organ sądowy lub administracyjny kraju, w którym wykonawca ma siedzibę lub miejsce zamieszkania lub miejsce z</w:t>
      </w:r>
      <w:r>
        <w:rPr>
          <w:rFonts w:eastAsia="Times New Roman" w:cs="Tahoma"/>
          <w:sz w:val="22"/>
          <w:szCs w:val="22"/>
          <w:lang w:eastAsia="ar-SA"/>
        </w:rPr>
        <w:t xml:space="preserve">amieszkania, w zakresie, o którym mowa </w:t>
      </w:r>
      <w:r w:rsidRPr="00D473A8">
        <w:rPr>
          <w:rFonts w:eastAsia="Times New Roman" w:cs="Tahoma"/>
          <w:sz w:val="22"/>
          <w:szCs w:val="22"/>
          <w:lang w:eastAsia="ar-SA"/>
        </w:rPr>
        <w:t xml:space="preserve">w pkt. </w:t>
      </w:r>
      <w:r w:rsidR="00D473A8" w:rsidRPr="00D473A8">
        <w:rPr>
          <w:rFonts w:eastAsia="Times New Roman" w:cs="Tahoma"/>
          <w:sz w:val="22"/>
          <w:szCs w:val="22"/>
          <w:lang w:eastAsia="ar-SA"/>
        </w:rPr>
        <w:t>13.13</w:t>
      </w:r>
      <w:r w:rsidR="00893EC7" w:rsidRPr="00D473A8">
        <w:rPr>
          <w:rFonts w:eastAsia="Times New Roman" w:cs="Tahoma"/>
          <w:sz w:val="22"/>
          <w:szCs w:val="22"/>
          <w:lang w:eastAsia="ar-SA"/>
        </w:rPr>
        <w:t xml:space="preserve">, </w:t>
      </w:r>
      <w:r w:rsidRPr="00D473A8">
        <w:rPr>
          <w:rFonts w:eastAsia="Times New Roman" w:cs="Tahoma"/>
          <w:sz w:val="22"/>
          <w:szCs w:val="22"/>
          <w:lang w:eastAsia="ar-SA"/>
        </w:rPr>
        <w:t xml:space="preserve"> </w:t>
      </w:r>
      <w:r w:rsidRPr="006620AC">
        <w:rPr>
          <w:rFonts w:eastAsia="Times New Roman" w:cs="Tahoma"/>
          <w:sz w:val="22"/>
          <w:szCs w:val="22"/>
          <w:lang w:eastAsia="ar-SA"/>
        </w:rPr>
        <w:t>wystawioną nie wcześniej niż 6 miesięcy przed jego złożeniem,</w:t>
      </w:r>
    </w:p>
    <w:p w:rsidR="009407F8" w:rsidRPr="00762735" w:rsidRDefault="009407F8" w:rsidP="00C978FD">
      <w:pPr>
        <w:widowControl w:val="0"/>
        <w:numPr>
          <w:ilvl w:val="0"/>
          <w:numId w:val="6"/>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w:t>
      </w:r>
      <w:r>
        <w:rPr>
          <w:rFonts w:eastAsia="Times New Roman" w:cs="Tahoma"/>
          <w:sz w:val="22"/>
          <w:szCs w:val="22"/>
          <w:lang w:eastAsia="ar-SA"/>
        </w:rPr>
        <w:t xml:space="preserve"> zaświadczenie albo inny</w:t>
      </w:r>
      <w:r w:rsidRPr="0041134D">
        <w:rPr>
          <w:rFonts w:eastAsia="Times New Roman" w:cs="Tahoma"/>
          <w:sz w:val="22"/>
          <w:szCs w:val="22"/>
          <w:lang w:eastAsia="ar-SA"/>
        </w:rPr>
        <w:t xml:space="preserve"> dokument</w:t>
      </w:r>
      <w:r>
        <w:rPr>
          <w:rFonts w:eastAsia="Times New Roman" w:cs="Tahoma"/>
          <w:sz w:val="22"/>
          <w:szCs w:val="22"/>
          <w:lang w:eastAsia="ar-SA"/>
        </w:rPr>
        <w:t xml:space="preserve"> potwierdzający, że Wykonawca nie zalega z opłacaniem składek na ubezpieczenie społeczne lub zdrowotne, o których mowa     w § 2 ust. 1 pkt. 5  rozporządzenia lub odpisu albo informacji z KRS lub </w:t>
      </w:r>
      <w:proofErr w:type="spellStart"/>
      <w:r>
        <w:rPr>
          <w:rFonts w:eastAsia="Times New Roman" w:cs="Tahoma"/>
          <w:sz w:val="22"/>
          <w:szCs w:val="22"/>
          <w:lang w:eastAsia="ar-SA"/>
        </w:rPr>
        <w:t>CEiIDG</w:t>
      </w:r>
      <w:proofErr w:type="spellEnd"/>
      <w:r>
        <w:rPr>
          <w:rFonts w:eastAsia="Times New Roman" w:cs="Tahoma"/>
          <w:sz w:val="22"/>
          <w:szCs w:val="22"/>
          <w:lang w:eastAsia="ar-SA"/>
        </w:rPr>
        <w:t>,                  o których mowa w § 2 ust. 1 pkt. 6 – składa dokument lub dokumenty wystawione      w kraju, w którym wykonawca ma siedzibę lub miejsce zamieszkania, potwierdzające odpowiednio, że:</w:t>
      </w:r>
    </w:p>
    <w:p w:rsidR="009407F8" w:rsidRPr="0041134D" w:rsidRDefault="009407F8" w:rsidP="00C978FD">
      <w:pPr>
        <w:widowControl w:val="0"/>
        <w:numPr>
          <w:ilvl w:val="1"/>
          <w:numId w:val="7"/>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Pr>
          <w:rFonts w:eastAsia="Times New Roman" w:cs="Tahoma"/>
          <w:sz w:val="22"/>
          <w:szCs w:val="22"/>
          <w:lang w:eastAsia="ar-SA"/>
        </w:rPr>
        <w:t>nie naruszył  obowiązków dotyczących płatności podatków, opłat lub składek na ubezpieczenie społeczne lub zdrowotne,</w:t>
      </w:r>
    </w:p>
    <w:p w:rsidR="009407F8" w:rsidRDefault="009407F8" w:rsidP="00C978FD">
      <w:pPr>
        <w:widowControl w:val="0"/>
        <w:numPr>
          <w:ilvl w:val="1"/>
          <w:numId w:val="7"/>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41134D">
        <w:rPr>
          <w:rFonts w:eastAsia="Times New Roman" w:cs="Tahoma"/>
          <w:sz w:val="22"/>
          <w:szCs w:val="22"/>
          <w:lang w:eastAsia="ar-SA"/>
        </w:rPr>
        <w:t xml:space="preserve">nie otwarto jego likwidacji ani nie ogłoszono upadłości, jego aktywami nie zarządza likwidator lub sąd, nie zawarł układu z wierzycielami, jego działalność </w:t>
      </w:r>
      <w:r w:rsidRPr="0041134D">
        <w:rPr>
          <w:rFonts w:eastAsia="Times New Roman" w:cs="Tahoma"/>
          <w:sz w:val="22"/>
          <w:szCs w:val="22"/>
          <w:lang w:eastAsia="ar-SA"/>
        </w:rPr>
        <w:lastRenderedPageBreak/>
        <w:t>nie jest zawieszona ani nie znajduje się w innej tego rodzaju sytuacji wynikającej z podobnej procedury przewidzianej w przepisach wszczęcia tej procedury.</w:t>
      </w:r>
    </w:p>
    <w:p w:rsidR="009407F8" w:rsidRPr="0041134D" w:rsidRDefault="009407F8" w:rsidP="00C978FD">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9407F8" w:rsidRPr="00300CE9" w:rsidRDefault="009407F8" w:rsidP="00C723B4">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pl-PL"/>
        </w:rPr>
        <w:t>jeżeli</w:t>
      </w:r>
      <w:r w:rsidRPr="0041134D">
        <w:rPr>
          <w:rFonts w:eastAsia="Times New Roman" w:cs="Tahoma"/>
          <w:sz w:val="22"/>
          <w:szCs w:val="22"/>
          <w:lang w:eastAsia="ar-SA"/>
        </w:rPr>
        <w:t xml:space="preserve"> w kraju, w którym wykonawca ma siedzibę lub miejsce zamie</w:t>
      </w:r>
      <w:r>
        <w:rPr>
          <w:rFonts w:eastAsia="Times New Roman" w:cs="Tahoma"/>
          <w:sz w:val="22"/>
          <w:szCs w:val="22"/>
          <w:lang w:eastAsia="ar-SA"/>
        </w:rPr>
        <w:t xml:space="preserve">szkania, </w:t>
      </w:r>
      <w:r w:rsidRPr="0041134D">
        <w:rPr>
          <w:rFonts w:eastAsia="Times New Roman" w:cs="Tahoma"/>
          <w:sz w:val="22"/>
          <w:szCs w:val="22"/>
          <w:lang w:eastAsia="ar-SA"/>
        </w:rPr>
        <w:t xml:space="preserve"> nie wydaje się do</w:t>
      </w:r>
      <w:r>
        <w:rPr>
          <w:rFonts w:eastAsia="Times New Roman" w:cs="Tahoma"/>
          <w:sz w:val="22"/>
          <w:szCs w:val="22"/>
          <w:lang w:eastAsia="ar-SA"/>
        </w:rPr>
        <w:t>kumentów, o</w:t>
      </w:r>
      <w:r w:rsidR="00D473A8">
        <w:rPr>
          <w:rFonts w:eastAsia="Times New Roman" w:cs="Tahoma"/>
          <w:sz w:val="22"/>
          <w:szCs w:val="22"/>
          <w:lang w:eastAsia="ar-SA"/>
        </w:rPr>
        <w:t xml:space="preserve"> których mowa powyżej</w:t>
      </w:r>
      <w:r w:rsidRPr="0041134D">
        <w:rPr>
          <w:rFonts w:eastAsia="Times New Roman" w:cs="Tahoma"/>
          <w:sz w:val="22"/>
          <w:szCs w:val="22"/>
          <w:lang w:eastAsia="ar-SA"/>
        </w:rPr>
        <w:t xml:space="preserve">, zastępuje się je </w:t>
      </w:r>
      <w:r w:rsidRPr="00D333F8">
        <w:rPr>
          <w:rFonts w:eastAsia="Times New Roman" w:cs="Tahoma"/>
          <w:sz w:val="22"/>
          <w:szCs w:val="22"/>
          <w:lang w:eastAsia="ar-SA"/>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9407F8" w:rsidRPr="0041134D" w:rsidRDefault="009407F8" w:rsidP="00C723B4">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 xml:space="preserve">w </w:t>
      </w:r>
      <w:r w:rsidRPr="0041134D">
        <w:rPr>
          <w:rFonts w:eastAsia="Times New Roman" w:cs="Tahoma"/>
          <w:sz w:val="22"/>
          <w:szCs w:val="22"/>
          <w:lang w:eastAsia="pl-PL"/>
        </w:rPr>
        <w:t>przypadku</w:t>
      </w:r>
      <w:r w:rsidRPr="0041134D">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407F8" w:rsidRPr="0041134D" w:rsidRDefault="009407F8" w:rsidP="00C723B4">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w:t>
      </w:r>
      <w:r w:rsidR="00D473A8">
        <w:rPr>
          <w:rFonts w:eastAsia="Times New Roman" w:cs="Tahoma"/>
          <w:sz w:val="22"/>
          <w:szCs w:val="22"/>
          <w:lang w:eastAsia="ar-SA"/>
        </w:rPr>
        <w:t xml:space="preserve">ał  </w:t>
      </w:r>
      <w:r w:rsidRPr="0041134D">
        <w:rPr>
          <w:rFonts w:eastAsia="Times New Roman" w:cs="Tahoma"/>
          <w:sz w:val="22"/>
          <w:szCs w:val="22"/>
          <w:lang w:eastAsia="ar-SA"/>
        </w:rPr>
        <w:t>dane</w:t>
      </w:r>
      <w:r w:rsidR="00D473A8">
        <w:rPr>
          <w:rFonts w:eastAsia="Times New Roman" w:cs="Tahoma"/>
          <w:sz w:val="22"/>
          <w:szCs w:val="22"/>
          <w:lang w:eastAsia="ar-SA"/>
        </w:rPr>
        <w:t xml:space="preserve"> i adresy baz danych</w:t>
      </w:r>
      <w:r w:rsidRPr="0041134D">
        <w:rPr>
          <w:rFonts w:eastAsia="Times New Roman" w:cs="Tahoma"/>
          <w:sz w:val="22"/>
          <w:szCs w:val="22"/>
          <w:lang w:eastAsia="ar-SA"/>
        </w:rPr>
        <w:t xml:space="preserve"> umożliwiające dostęp do tych środków,</w:t>
      </w:r>
    </w:p>
    <w:p w:rsidR="009407F8" w:rsidRPr="0041134D" w:rsidRDefault="009407F8" w:rsidP="009407F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7</w:t>
      </w:r>
      <w:r w:rsidRPr="0041134D">
        <w:rPr>
          <w:rFonts w:eastAsia="Times New Roman" w:cs="Tahoma"/>
          <w:sz w:val="22"/>
          <w:szCs w:val="22"/>
          <w:lang w:eastAsia="ar-SA"/>
        </w:rPr>
        <w:t>)  Wykonawca nie jest zobowiązany do złożenia podmiotowych środków dowodowych, które zamawiający posiada, jeżeli Wykonawca wskaże te środki oraz potwierdzi ich prawidłowość i aktualność.</w:t>
      </w:r>
    </w:p>
    <w:p w:rsidR="009407F8" w:rsidRPr="0041134D" w:rsidRDefault="009407F8" w:rsidP="009407F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8</w:t>
      </w:r>
      <w:r w:rsidRPr="0041134D">
        <w:rPr>
          <w:rFonts w:eastAsia="Times New Roman" w:cs="Tahoma"/>
          <w:sz w:val="22"/>
          <w:szCs w:val="22"/>
          <w:lang w:eastAsia="ar-SA"/>
        </w:rPr>
        <w:t xml:space="preserve">) </w:t>
      </w:r>
      <w:r w:rsidRPr="0041134D">
        <w:rPr>
          <w:rFonts w:eastAsia="Times New Roman" w:cs="Tahoma"/>
          <w:sz w:val="22"/>
          <w:szCs w:val="22"/>
          <w:lang w:eastAsia="ar-SA"/>
        </w:rPr>
        <w:tab/>
        <w:t>W zakresie nieuregulowanym ustawą Pzp. lub niniejszą SWZ do oświadczeń</w:t>
      </w:r>
      <w:r>
        <w:rPr>
          <w:rFonts w:eastAsia="Times New Roman" w:cs="Tahoma"/>
          <w:sz w:val="22"/>
          <w:szCs w:val="22"/>
          <w:lang w:eastAsia="ar-SA"/>
        </w:rPr>
        <w:t xml:space="preserve">                    </w:t>
      </w:r>
      <w:r w:rsidRPr="0041134D">
        <w:rPr>
          <w:rFonts w:eastAsia="Times New Roman" w:cs="Tahoma"/>
          <w:sz w:val="22"/>
          <w:szCs w:val="22"/>
          <w:lang w:eastAsia="ar-SA"/>
        </w:rPr>
        <w:t xml:space="preserve">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9407F8" w:rsidRDefault="009407F8" w:rsidP="009407F8">
      <w:pPr>
        <w:spacing w:line="240" w:lineRule="auto"/>
        <w:rPr>
          <w:rFonts w:cs="Tahoma"/>
          <w:b/>
          <w:smallCaps/>
          <w:sz w:val="22"/>
          <w:szCs w:val="22"/>
          <w:u w:val="thick"/>
        </w:rPr>
      </w:pPr>
      <w:bookmarkStart w:id="10" w:name="_Toc473569720"/>
      <w:bookmarkStart w:id="11" w:name="_Toc477947266"/>
    </w:p>
    <w:p w:rsidR="009407F8" w:rsidRPr="0041134D" w:rsidRDefault="009407F8" w:rsidP="009407F8">
      <w:pPr>
        <w:spacing w:line="240" w:lineRule="auto"/>
        <w:jc w:val="center"/>
        <w:rPr>
          <w:rFonts w:cs="Tahoma"/>
          <w:b/>
          <w:sz w:val="22"/>
          <w:szCs w:val="22"/>
          <w:u w:val="thick"/>
        </w:rPr>
      </w:pPr>
      <w:r w:rsidRPr="0041134D">
        <w:rPr>
          <w:rFonts w:cs="Tahoma"/>
          <w:b/>
          <w:smallCaps/>
          <w:sz w:val="22"/>
          <w:szCs w:val="22"/>
          <w:u w:val="thick"/>
        </w:rPr>
        <w:t xml:space="preserve">Rozdział </w:t>
      </w:r>
      <w:bookmarkStart w:id="12" w:name="_Toc473569721"/>
      <w:bookmarkEnd w:id="10"/>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2"/>
      <w:r w:rsidRPr="0041134D">
        <w:rPr>
          <w:rFonts w:cs="Tahoma"/>
          <w:b/>
          <w:sz w:val="22"/>
          <w:szCs w:val="22"/>
          <w:u w:val="thick"/>
        </w:rPr>
        <w:t>adium</w:t>
      </w:r>
      <w:bookmarkEnd w:id="11"/>
    </w:p>
    <w:p w:rsidR="009407F8" w:rsidRPr="0041134D" w:rsidRDefault="009407F8" w:rsidP="009407F8">
      <w:pPr>
        <w:spacing w:line="240" w:lineRule="auto"/>
        <w:jc w:val="center"/>
        <w:rPr>
          <w:rFonts w:cs="Tahoma"/>
          <w:b/>
          <w:smallCaps/>
          <w:sz w:val="22"/>
          <w:szCs w:val="22"/>
        </w:rPr>
      </w:pPr>
    </w:p>
    <w:p w:rsidR="008E1F2E" w:rsidRPr="008E1F2E" w:rsidRDefault="00CB598E" w:rsidP="00026D2B">
      <w:pPr>
        <w:numPr>
          <w:ilvl w:val="1"/>
          <w:numId w:val="39"/>
        </w:numPr>
        <w:suppressAutoHyphens/>
        <w:spacing w:before="240" w:after="120" w:line="240" w:lineRule="auto"/>
        <w:ind w:left="709" w:hanging="709"/>
        <w:contextualSpacing/>
        <w:jc w:val="both"/>
        <w:rPr>
          <w:rFonts w:eastAsia="Times New Roman" w:cs="Tahoma"/>
          <w:sz w:val="22"/>
          <w:szCs w:val="22"/>
          <w:lang w:eastAsia="ar-SA"/>
        </w:rPr>
      </w:pPr>
      <w:r>
        <w:rPr>
          <w:rFonts w:eastAsia="Times New Roman" w:cs="Tahoma"/>
          <w:sz w:val="22"/>
          <w:szCs w:val="22"/>
          <w:lang w:eastAsia="ar-SA"/>
        </w:rPr>
        <w:t>Zamawiający nie będzie wymagał wniesienia wadium przetargowego.</w:t>
      </w:r>
    </w:p>
    <w:p w:rsidR="009407F8" w:rsidRPr="0041134D" w:rsidRDefault="009407F8" w:rsidP="009407F8">
      <w:pPr>
        <w:jc w:val="both"/>
        <w:rPr>
          <w:rFonts w:cs="Tahoma"/>
          <w:sz w:val="22"/>
          <w:szCs w:val="22"/>
        </w:rPr>
      </w:pPr>
    </w:p>
    <w:p w:rsidR="009407F8" w:rsidRPr="0041134D" w:rsidRDefault="009407F8" w:rsidP="009407F8">
      <w:pPr>
        <w:spacing w:line="240" w:lineRule="auto"/>
        <w:jc w:val="center"/>
        <w:rPr>
          <w:rFonts w:cs="Tahoma"/>
          <w:b/>
          <w:sz w:val="22"/>
          <w:szCs w:val="22"/>
          <w:u w:val="thick"/>
        </w:rPr>
      </w:pPr>
      <w:bookmarkStart w:id="13" w:name="_Toc473569732"/>
      <w:bookmarkStart w:id="14" w:name="_Toc477947267"/>
      <w:r w:rsidRPr="0041134D">
        <w:rPr>
          <w:rFonts w:cs="Tahoma"/>
          <w:b/>
          <w:smallCaps/>
          <w:sz w:val="22"/>
          <w:szCs w:val="22"/>
          <w:u w:val="thick"/>
        </w:rPr>
        <w:t>Rozdział X</w:t>
      </w:r>
      <w:bookmarkStart w:id="15" w:name="_Toc473569733"/>
      <w:bookmarkEnd w:id="13"/>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4"/>
      <w:bookmarkEnd w:id="15"/>
    </w:p>
    <w:p w:rsidR="009407F8" w:rsidRPr="0041134D" w:rsidRDefault="009407F8" w:rsidP="009407F8">
      <w:pPr>
        <w:spacing w:line="240" w:lineRule="auto"/>
        <w:jc w:val="center"/>
        <w:rPr>
          <w:rFonts w:cs="Tahoma"/>
          <w:sz w:val="22"/>
          <w:szCs w:val="22"/>
        </w:rPr>
      </w:pPr>
    </w:p>
    <w:p w:rsidR="00731E66" w:rsidRPr="00731E66" w:rsidRDefault="004D6CD0" w:rsidP="004D6CD0">
      <w:pPr>
        <w:widowControl w:val="0"/>
        <w:suppressAutoHyphens/>
        <w:autoSpaceDE w:val="0"/>
        <w:autoSpaceDN w:val="0"/>
        <w:adjustRightInd w:val="0"/>
        <w:spacing w:after="120" w:line="240" w:lineRule="auto"/>
        <w:ind w:left="709" w:right="11" w:hanging="709"/>
        <w:contextualSpacing/>
        <w:jc w:val="both"/>
        <w:rPr>
          <w:rFonts w:eastAsia="Times New Roman" w:cs="Tahoma"/>
          <w:color w:val="FF0000"/>
          <w:sz w:val="22"/>
          <w:szCs w:val="22"/>
          <w:lang w:eastAsia="ar-SA"/>
        </w:rPr>
      </w:pPr>
      <w:bookmarkStart w:id="16" w:name="_Toc473569734"/>
      <w:bookmarkStart w:id="17" w:name="_Toc477947268"/>
      <w:r>
        <w:rPr>
          <w:rFonts w:eastAsia="Times New Roman" w:cs="Tahoma"/>
          <w:spacing w:val="5"/>
          <w:sz w:val="22"/>
          <w:szCs w:val="22"/>
          <w:lang w:eastAsia="ar-SA"/>
        </w:rPr>
        <w:t>15</w:t>
      </w:r>
      <w:r w:rsidR="00731E66" w:rsidRPr="00731E66">
        <w:rPr>
          <w:rFonts w:eastAsia="Times New Roman" w:cs="Tahoma"/>
          <w:spacing w:val="5"/>
          <w:sz w:val="22"/>
          <w:szCs w:val="22"/>
          <w:lang w:eastAsia="ar-SA"/>
        </w:rPr>
        <w:t>.1</w:t>
      </w:r>
      <w:r>
        <w:rPr>
          <w:rFonts w:eastAsia="Times New Roman" w:cs="Tahoma"/>
          <w:spacing w:val="5"/>
          <w:sz w:val="22"/>
          <w:szCs w:val="22"/>
          <w:lang w:eastAsia="ar-SA"/>
        </w:rPr>
        <w:t>.</w:t>
      </w:r>
      <w:r w:rsidR="00731E66" w:rsidRPr="00731E66">
        <w:rPr>
          <w:rFonts w:eastAsia="Times New Roman" w:cs="Tahoma"/>
          <w:spacing w:val="5"/>
          <w:sz w:val="22"/>
          <w:szCs w:val="22"/>
          <w:lang w:eastAsia="ar-SA"/>
        </w:rPr>
        <w:t xml:space="preserve"> </w:t>
      </w:r>
      <w:r>
        <w:rPr>
          <w:rFonts w:eastAsia="Times New Roman" w:cs="Tahoma"/>
          <w:spacing w:val="5"/>
          <w:sz w:val="22"/>
          <w:szCs w:val="22"/>
          <w:lang w:eastAsia="ar-SA"/>
        </w:rPr>
        <w:tab/>
      </w:r>
      <w:r w:rsidR="00731E66" w:rsidRPr="00731E66">
        <w:rPr>
          <w:rFonts w:eastAsia="Times New Roman" w:cs="Tahoma"/>
          <w:spacing w:val="5"/>
          <w:sz w:val="22"/>
          <w:szCs w:val="22"/>
          <w:lang w:eastAsia="ar-SA"/>
        </w:rPr>
        <w:t>W</w:t>
      </w:r>
      <w:r w:rsidR="00731E66" w:rsidRPr="00731E66">
        <w:rPr>
          <w:rFonts w:eastAsia="Times New Roman" w:cs="Tahoma"/>
          <w:spacing w:val="-7"/>
          <w:sz w:val="22"/>
          <w:szCs w:val="22"/>
          <w:lang w:eastAsia="ar-SA"/>
        </w:rPr>
        <w:t>y</w:t>
      </w:r>
      <w:r w:rsidR="00731E66" w:rsidRPr="00731E66">
        <w:rPr>
          <w:rFonts w:eastAsia="Times New Roman" w:cs="Tahoma"/>
          <w:sz w:val="22"/>
          <w:szCs w:val="22"/>
          <w:lang w:eastAsia="ar-SA"/>
        </w:rPr>
        <w:t>ko</w:t>
      </w:r>
      <w:r w:rsidR="00731E66" w:rsidRPr="00731E66">
        <w:rPr>
          <w:rFonts w:eastAsia="Times New Roman" w:cs="Tahoma"/>
          <w:spacing w:val="3"/>
          <w:sz w:val="22"/>
          <w:szCs w:val="22"/>
          <w:lang w:eastAsia="ar-SA"/>
        </w:rPr>
        <w:t>n</w:t>
      </w:r>
      <w:r w:rsidR="00731E66" w:rsidRPr="00731E66">
        <w:rPr>
          <w:rFonts w:eastAsia="Times New Roman" w:cs="Tahoma"/>
          <w:spacing w:val="-1"/>
          <w:sz w:val="22"/>
          <w:szCs w:val="22"/>
          <w:lang w:eastAsia="ar-SA"/>
        </w:rPr>
        <w:t>a</w:t>
      </w:r>
      <w:r w:rsidR="00731E66" w:rsidRPr="00731E66">
        <w:rPr>
          <w:rFonts w:eastAsia="Times New Roman" w:cs="Tahoma"/>
          <w:sz w:val="22"/>
          <w:szCs w:val="22"/>
          <w:lang w:eastAsia="ar-SA"/>
        </w:rPr>
        <w:t>w</w:t>
      </w:r>
      <w:r w:rsidR="00731E66" w:rsidRPr="00731E66">
        <w:rPr>
          <w:rFonts w:eastAsia="Times New Roman" w:cs="Tahoma"/>
          <w:spacing w:val="4"/>
          <w:sz w:val="22"/>
          <w:szCs w:val="22"/>
          <w:lang w:eastAsia="ar-SA"/>
        </w:rPr>
        <w:t>c</w:t>
      </w:r>
      <w:r w:rsidR="00731E66" w:rsidRPr="00731E66">
        <w:rPr>
          <w:rFonts w:eastAsia="Times New Roman" w:cs="Tahoma"/>
          <w:sz w:val="22"/>
          <w:szCs w:val="22"/>
          <w:lang w:eastAsia="ar-SA"/>
        </w:rPr>
        <w:t>y</w:t>
      </w:r>
      <w:r w:rsidR="00731E66" w:rsidRPr="00731E66">
        <w:rPr>
          <w:rFonts w:eastAsia="Times New Roman" w:cs="Tahoma"/>
          <w:spacing w:val="22"/>
          <w:sz w:val="22"/>
          <w:szCs w:val="22"/>
          <w:lang w:eastAsia="ar-SA"/>
        </w:rPr>
        <w:t xml:space="preserve"> </w:t>
      </w:r>
      <w:r w:rsidR="00731E66" w:rsidRPr="00731E66">
        <w:rPr>
          <w:rFonts w:eastAsia="Times New Roman" w:cs="Tahoma"/>
          <w:spacing w:val="1"/>
          <w:sz w:val="22"/>
          <w:szCs w:val="22"/>
          <w:lang w:eastAsia="ar-SA"/>
        </w:rPr>
        <w:t>p</w:t>
      </w:r>
      <w:r w:rsidR="00731E66" w:rsidRPr="00731E66">
        <w:rPr>
          <w:rFonts w:eastAsia="Times New Roman" w:cs="Tahoma"/>
          <w:sz w:val="22"/>
          <w:szCs w:val="22"/>
          <w:lang w:eastAsia="ar-SA"/>
        </w:rPr>
        <w:t>o</w:t>
      </w:r>
      <w:r w:rsidR="00731E66" w:rsidRPr="00731E66">
        <w:rPr>
          <w:rFonts w:eastAsia="Times New Roman" w:cs="Tahoma"/>
          <w:spacing w:val="2"/>
          <w:sz w:val="22"/>
          <w:szCs w:val="22"/>
          <w:lang w:eastAsia="ar-SA"/>
        </w:rPr>
        <w:t>z</w:t>
      </w:r>
      <w:r w:rsidR="00731E66" w:rsidRPr="00731E66">
        <w:rPr>
          <w:rFonts w:eastAsia="Times New Roman" w:cs="Tahoma"/>
          <w:sz w:val="22"/>
          <w:szCs w:val="22"/>
          <w:lang w:eastAsia="ar-SA"/>
        </w:rPr>
        <w:t>os</w:t>
      </w:r>
      <w:r w:rsidR="00731E66" w:rsidRPr="00731E66">
        <w:rPr>
          <w:rFonts w:eastAsia="Times New Roman" w:cs="Tahoma"/>
          <w:spacing w:val="1"/>
          <w:sz w:val="22"/>
          <w:szCs w:val="22"/>
          <w:lang w:eastAsia="ar-SA"/>
        </w:rPr>
        <w:t>t</w:t>
      </w:r>
      <w:r w:rsidR="00731E66" w:rsidRPr="00731E66">
        <w:rPr>
          <w:rFonts w:eastAsia="Times New Roman" w:cs="Tahoma"/>
          <w:spacing w:val="-1"/>
          <w:sz w:val="22"/>
          <w:szCs w:val="22"/>
          <w:lang w:eastAsia="ar-SA"/>
        </w:rPr>
        <w:t>a</w:t>
      </w:r>
      <w:r w:rsidR="00731E66" w:rsidRPr="00731E66">
        <w:rPr>
          <w:rFonts w:eastAsia="Times New Roman" w:cs="Tahoma"/>
          <w:spacing w:val="1"/>
          <w:sz w:val="22"/>
          <w:szCs w:val="22"/>
          <w:lang w:eastAsia="ar-SA"/>
        </w:rPr>
        <w:t>j</w:t>
      </w:r>
      <w:r w:rsidR="00731E66" w:rsidRPr="00731E66">
        <w:rPr>
          <w:rFonts w:eastAsia="Times New Roman" w:cs="Tahoma"/>
          <w:sz w:val="22"/>
          <w:szCs w:val="22"/>
          <w:lang w:eastAsia="ar-SA"/>
        </w:rPr>
        <w:t>ą</w:t>
      </w:r>
      <w:r w:rsidR="00731E66" w:rsidRPr="00731E66">
        <w:rPr>
          <w:rFonts w:eastAsia="Times New Roman" w:cs="Tahoma"/>
          <w:spacing w:val="29"/>
          <w:sz w:val="22"/>
          <w:szCs w:val="22"/>
          <w:lang w:eastAsia="ar-SA"/>
        </w:rPr>
        <w:t xml:space="preserve"> </w:t>
      </w:r>
      <w:r w:rsidR="00731E66" w:rsidRPr="00731E66">
        <w:rPr>
          <w:rFonts w:eastAsia="Times New Roman" w:cs="Tahoma"/>
          <w:spacing w:val="2"/>
          <w:sz w:val="22"/>
          <w:szCs w:val="22"/>
          <w:lang w:eastAsia="ar-SA"/>
        </w:rPr>
        <w:t>z</w:t>
      </w:r>
      <w:r w:rsidR="00731E66" w:rsidRPr="00731E66">
        <w:rPr>
          <w:rFonts w:eastAsia="Times New Roman" w:cs="Tahoma"/>
          <w:sz w:val="22"/>
          <w:szCs w:val="22"/>
          <w:lang w:eastAsia="ar-SA"/>
        </w:rPr>
        <w:t>w</w:t>
      </w:r>
      <w:r w:rsidR="00731E66" w:rsidRPr="00731E66">
        <w:rPr>
          <w:rFonts w:eastAsia="Times New Roman" w:cs="Tahoma"/>
          <w:spacing w:val="1"/>
          <w:sz w:val="22"/>
          <w:szCs w:val="22"/>
          <w:lang w:eastAsia="ar-SA"/>
        </w:rPr>
        <w:t>i</w:t>
      </w:r>
      <w:r w:rsidR="00731E66" w:rsidRPr="00731E66">
        <w:rPr>
          <w:rFonts w:eastAsia="Times New Roman" w:cs="Tahoma"/>
          <w:spacing w:val="-1"/>
          <w:sz w:val="22"/>
          <w:szCs w:val="22"/>
          <w:lang w:eastAsia="ar-SA"/>
        </w:rPr>
        <w:t>ą</w:t>
      </w:r>
      <w:r w:rsidR="00731E66" w:rsidRPr="00731E66">
        <w:rPr>
          <w:rFonts w:eastAsia="Times New Roman" w:cs="Tahoma"/>
          <w:spacing w:val="2"/>
          <w:sz w:val="22"/>
          <w:szCs w:val="22"/>
          <w:lang w:eastAsia="ar-SA"/>
        </w:rPr>
        <w:t>z</w:t>
      </w:r>
      <w:r w:rsidR="00731E66" w:rsidRPr="00731E66">
        <w:rPr>
          <w:rFonts w:eastAsia="Times New Roman" w:cs="Tahoma"/>
          <w:spacing w:val="-1"/>
          <w:sz w:val="22"/>
          <w:szCs w:val="22"/>
          <w:lang w:eastAsia="ar-SA"/>
        </w:rPr>
        <w:t>a</w:t>
      </w:r>
      <w:r w:rsidR="00731E66" w:rsidRPr="00731E66">
        <w:rPr>
          <w:rFonts w:eastAsia="Times New Roman" w:cs="Tahoma"/>
          <w:sz w:val="22"/>
          <w:szCs w:val="22"/>
          <w:lang w:eastAsia="ar-SA"/>
        </w:rPr>
        <w:t>ni</w:t>
      </w:r>
      <w:r w:rsidR="00731E66" w:rsidRPr="00731E66">
        <w:rPr>
          <w:rFonts w:eastAsia="Times New Roman" w:cs="Tahoma"/>
          <w:spacing w:val="30"/>
          <w:sz w:val="22"/>
          <w:szCs w:val="22"/>
          <w:lang w:eastAsia="ar-SA"/>
        </w:rPr>
        <w:t xml:space="preserve"> </w:t>
      </w:r>
      <w:r w:rsidR="00731E66" w:rsidRPr="00731E66">
        <w:rPr>
          <w:rFonts w:eastAsia="Times New Roman" w:cs="Tahoma"/>
          <w:spacing w:val="2"/>
          <w:w w:val="99"/>
          <w:sz w:val="22"/>
          <w:szCs w:val="22"/>
          <w:lang w:eastAsia="ar-SA"/>
        </w:rPr>
        <w:t>z</w:t>
      </w:r>
      <w:r w:rsidR="00731E66" w:rsidRPr="00731E66">
        <w:rPr>
          <w:rFonts w:eastAsia="Times New Roman" w:cs="Tahoma"/>
          <w:spacing w:val="1"/>
          <w:w w:val="99"/>
          <w:sz w:val="22"/>
          <w:szCs w:val="22"/>
          <w:lang w:eastAsia="ar-SA"/>
        </w:rPr>
        <w:t>ł</w:t>
      </w:r>
      <w:r w:rsidR="00731E66" w:rsidRPr="00731E66">
        <w:rPr>
          <w:rFonts w:eastAsia="Times New Roman" w:cs="Tahoma"/>
          <w:spacing w:val="-2"/>
          <w:w w:val="99"/>
          <w:sz w:val="22"/>
          <w:szCs w:val="22"/>
          <w:lang w:eastAsia="ar-SA"/>
        </w:rPr>
        <w:t>o</w:t>
      </w:r>
      <w:r w:rsidR="00731E66" w:rsidRPr="00731E66">
        <w:rPr>
          <w:rFonts w:eastAsia="Times New Roman" w:cs="Tahoma"/>
          <w:spacing w:val="2"/>
          <w:w w:val="79"/>
          <w:sz w:val="22"/>
          <w:szCs w:val="22"/>
          <w:lang w:eastAsia="ar-SA"/>
        </w:rPr>
        <w:t>ż</w:t>
      </w:r>
      <w:r w:rsidR="00731E66" w:rsidRPr="00731E66">
        <w:rPr>
          <w:rFonts w:eastAsia="Times New Roman" w:cs="Tahoma"/>
          <w:w w:val="99"/>
          <w:sz w:val="22"/>
          <w:szCs w:val="22"/>
          <w:lang w:eastAsia="ar-SA"/>
        </w:rPr>
        <w:t>oną</w:t>
      </w:r>
      <w:r w:rsidR="00731E66" w:rsidRPr="00731E66">
        <w:rPr>
          <w:rFonts w:eastAsia="Times New Roman" w:cs="Tahoma"/>
          <w:sz w:val="22"/>
          <w:szCs w:val="22"/>
          <w:lang w:eastAsia="ar-SA"/>
        </w:rPr>
        <w:t xml:space="preserve"> </w:t>
      </w:r>
      <w:r w:rsidR="00731E66" w:rsidRPr="00731E66">
        <w:rPr>
          <w:rFonts w:eastAsia="Times New Roman" w:cs="Tahoma"/>
          <w:spacing w:val="1"/>
          <w:sz w:val="22"/>
          <w:szCs w:val="22"/>
          <w:lang w:eastAsia="ar-SA"/>
        </w:rPr>
        <w:t>p</w:t>
      </w:r>
      <w:r w:rsidR="00731E66" w:rsidRPr="00731E66">
        <w:rPr>
          <w:rFonts w:eastAsia="Times New Roman" w:cs="Tahoma"/>
          <w:sz w:val="22"/>
          <w:szCs w:val="22"/>
          <w:lang w:eastAsia="ar-SA"/>
        </w:rPr>
        <w:t>r</w:t>
      </w:r>
      <w:r w:rsidR="00731E66" w:rsidRPr="00731E66">
        <w:rPr>
          <w:rFonts w:eastAsia="Times New Roman" w:cs="Tahoma"/>
          <w:spacing w:val="2"/>
          <w:sz w:val="22"/>
          <w:szCs w:val="22"/>
          <w:lang w:eastAsia="ar-SA"/>
        </w:rPr>
        <w:t>z</w:t>
      </w:r>
      <w:r w:rsidR="00731E66" w:rsidRPr="00731E66">
        <w:rPr>
          <w:rFonts w:eastAsia="Times New Roman" w:cs="Tahoma"/>
          <w:spacing w:val="-1"/>
          <w:sz w:val="22"/>
          <w:szCs w:val="22"/>
          <w:lang w:eastAsia="ar-SA"/>
        </w:rPr>
        <w:t>e</w:t>
      </w:r>
      <w:r w:rsidR="00731E66" w:rsidRPr="00731E66">
        <w:rPr>
          <w:rFonts w:eastAsia="Times New Roman" w:cs="Tahoma"/>
          <w:sz w:val="22"/>
          <w:szCs w:val="22"/>
          <w:lang w:eastAsia="ar-SA"/>
        </w:rPr>
        <w:t>z</w:t>
      </w:r>
      <w:r w:rsidR="00731E66" w:rsidRPr="00731E66">
        <w:rPr>
          <w:rFonts w:eastAsia="Times New Roman" w:cs="Tahoma"/>
          <w:spacing w:val="35"/>
          <w:sz w:val="22"/>
          <w:szCs w:val="22"/>
          <w:lang w:eastAsia="ar-SA"/>
        </w:rPr>
        <w:t xml:space="preserve"> </w:t>
      </w:r>
      <w:r w:rsidR="00731E66" w:rsidRPr="00731E66">
        <w:rPr>
          <w:rFonts w:eastAsia="Times New Roman" w:cs="Tahoma"/>
          <w:spacing w:val="-2"/>
          <w:sz w:val="22"/>
          <w:szCs w:val="22"/>
          <w:lang w:eastAsia="ar-SA"/>
        </w:rPr>
        <w:t>s</w:t>
      </w:r>
      <w:r w:rsidR="00731E66" w:rsidRPr="00731E66">
        <w:rPr>
          <w:rFonts w:eastAsia="Times New Roman" w:cs="Tahoma"/>
          <w:spacing w:val="1"/>
          <w:sz w:val="22"/>
          <w:szCs w:val="22"/>
          <w:lang w:eastAsia="ar-SA"/>
        </w:rPr>
        <w:t>i</w:t>
      </w:r>
      <w:r w:rsidR="00731E66" w:rsidRPr="00731E66">
        <w:rPr>
          <w:rFonts w:eastAsia="Times New Roman" w:cs="Tahoma"/>
          <w:spacing w:val="-1"/>
          <w:sz w:val="22"/>
          <w:szCs w:val="22"/>
          <w:lang w:eastAsia="ar-SA"/>
        </w:rPr>
        <w:t>e</w:t>
      </w:r>
      <w:r w:rsidR="00731E66" w:rsidRPr="00731E66">
        <w:rPr>
          <w:rFonts w:eastAsia="Times New Roman" w:cs="Tahoma"/>
          <w:spacing w:val="1"/>
          <w:sz w:val="22"/>
          <w:szCs w:val="22"/>
          <w:lang w:eastAsia="ar-SA"/>
        </w:rPr>
        <w:t>bi</w:t>
      </w:r>
      <w:r w:rsidR="00731E66" w:rsidRPr="00731E66">
        <w:rPr>
          <w:rFonts w:eastAsia="Times New Roman" w:cs="Tahoma"/>
          <w:sz w:val="22"/>
          <w:szCs w:val="22"/>
          <w:lang w:eastAsia="ar-SA"/>
        </w:rPr>
        <w:t>e</w:t>
      </w:r>
      <w:r w:rsidR="00731E66" w:rsidRPr="00731E66">
        <w:rPr>
          <w:rFonts w:eastAsia="Times New Roman" w:cs="Tahoma"/>
          <w:spacing w:val="32"/>
          <w:sz w:val="22"/>
          <w:szCs w:val="22"/>
          <w:lang w:eastAsia="ar-SA"/>
        </w:rPr>
        <w:t xml:space="preserve"> </w:t>
      </w:r>
      <w:r w:rsidR="00731E66" w:rsidRPr="00731E66">
        <w:rPr>
          <w:rFonts w:eastAsia="Times New Roman" w:cs="Tahoma"/>
          <w:sz w:val="22"/>
          <w:szCs w:val="22"/>
          <w:lang w:eastAsia="ar-SA"/>
        </w:rPr>
        <w:t>of</w:t>
      </w:r>
      <w:r w:rsidR="00731E66" w:rsidRPr="00731E66">
        <w:rPr>
          <w:rFonts w:eastAsia="Times New Roman" w:cs="Tahoma"/>
          <w:spacing w:val="-1"/>
          <w:sz w:val="22"/>
          <w:szCs w:val="22"/>
          <w:lang w:eastAsia="ar-SA"/>
        </w:rPr>
        <w:t>e</w:t>
      </w:r>
      <w:r w:rsidR="00731E66" w:rsidRPr="00731E66">
        <w:rPr>
          <w:rFonts w:eastAsia="Times New Roman" w:cs="Tahoma"/>
          <w:sz w:val="22"/>
          <w:szCs w:val="22"/>
          <w:lang w:eastAsia="ar-SA"/>
        </w:rPr>
        <w:t>r</w:t>
      </w:r>
      <w:r w:rsidR="00731E66" w:rsidRPr="00731E66">
        <w:rPr>
          <w:rFonts w:eastAsia="Times New Roman" w:cs="Tahoma"/>
          <w:spacing w:val="1"/>
          <w:sz w:val="22"/>
          <w:szCs w:val="22"/>
          <w:lang w:eastAsia="ar-SA"/>
        </w:rPr>
        <w:t>t</w:t>
      </w:r>
      <w:r w:rsidR="00731E66" w:rsidRPr="00731E66">
        <w:rPr>
          <w:rFonts w:eastAsia="Times New Roman" w:cs="Tahoma"/>
          <w:sz w:val="22"/>
          <w:szCs w:val="22"/>
          <w:lang w:eastAsia="ar-SA"/>
        </w:rPr>
        <w:t>ą</w:t>
      </w:r>
      <w:r w:rsidR="00731E66" w:rsidRPr="00731E66">
        <w:rPr>
          <w:rFonts w:eastAsia="Times New Roman" w:cs="Tahoma"/>
          <w:spacing w:val="32"/>
          <w:sz w:val="22"/>
          <w:szCs w:val="22"/>
          <w:lang w:eastAsia="ar-SA"/>
        </w:rPr>
        <w:t xml:space="preserve"> </w:t>
      </w:r>
      <w:r w:rsidR="00BE44E4">
        <w:rPr>
          <w:rFonts w:eastAsia="Times New Roman" w:cs="Tahoma"/>
          <w:spacing w:val="3"/>
          <w:sz w:val="22"/>
          <w:szCs w:val="22"/>
          <w:lang w:eastAsia="ar-SA"/>
        </w:rPr>
        <w:t xml:space="preserve">do dnia </w:t>
      </w:r>
      <w:r w:rsidR="002E5A04" w:rsidRPr="002E5A04">
        <w:rPr>
          <w:rFonts w:eastAsia="Times New Roman" w:cs="Tahoma"/>
          <w:spacing w:val="3"/>
          <w:sz w:val="22"/>
          <w:szCs w:val="22"/>
          <w:lang w:eastAsia="ar-SA"/>
        </w:rPr>
        <w:t>11.03.2023</w:t>
      </w:r>
      <w:r w:rsidR="00BE44E4" w:rsidRPr="002E5A04">
        <w:rPr>
          <w:rFonts w:eastAsia="Times New Roman" w:cs="Tahoma"/>
          <w:spacing w:val="3"/>
          <w:sz w:val="22"/>
          <w:szCs w:val="22"/>
          <w:lang w:eastAsia="ar-SA"/>
        </w:rPr>
        <w:t xml:space="preserve"> r.</w:t>
      </w:r>
      <w:r w:rsidR="00A30B17" w:rsidRPr="00A30B17">
        <w:rPr>
          <w:rFonts w:eastAsia="Times New Roman" w:cs="Tahoma"/>
          <w:color w:val="FF0000"/>
          <w:sz w:val="22"/>
          <w:szCs w:val="22"/>
          <w:lang w:eastAsia="ar-SA"/>
        </w:rPr>
        <w:t xml:space="preserve"> </w:t>
      </w:r>
    </w:p>
    <w:p w:rsidR="00731E66" w:rsidRPr="00731E66" w:rsidRDefault="004D6CD0" w:rsidP="004D6CD0">
      <w:pPr>
        <w:widowControl w:val="0"/>
        <w:suppressAutoHyphens/>
        <w:autoSpaceDE w:val="0"/>
        <w:autoSpaceDN w:val="0"/>
        <w:adjustRightInd w:val="0"/>
        <w:spacing w:after="120" w:line="240" w:lineRule="auto"/>
        <w:ind w:left="708" w:right="11" w:hanging="708"/>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.2</w:t>
      </w:r>
      <w:r>
        <w:rPr>
          <w:rFonts w:eastAsia="Times New Roman" w:cs="Tahoma"/>
          <w:sz w:val="22"/>
          <w:szCs w:val="22"/>
          <w:lang w:eastAsia="ar-SA"/>
        </w:rPr>
        <w:t>.</w:t>
      </w:r>
      <w:r w:rsidR="00731E66" w:rsidRPr="00731E66">
        <w:rPr>
          <w:rFonts w:eastAsia="Times New Roman" w:cs="Tahoma"/>
          <w:sz w:val="22"/>
          <w:szCs w:val="22"/>
          <w:lang w:eastAsia="ar-SA"/>
        </w:rPr>
        <w:t xml:space="preserve"> </w:t>
      </w:r>
      <w:r w:rsidR="0040095F">
        <w:rPr>
          <w:rFonts w:eastAsia="Times New Roman" w:cs="Tahoma"/>
          <w:sz w:val="22"/>
          <w:szCs w:val="22"/>
          <w:lang w:eastAsia="ar-SA"/>
        </w:rPr>
        <w:tab/>
      </w:r>
      <w:r w:rsidR="00731E66" w:rsidRPr="00731E66">
        <w:rPr>
          <w:rFonts w:eastAsia="Times New Roman" w:cs="Tahoma"/>
          <w:sz w:val="22"/>
          <w:szCs w:val="22"/>
          <w:lang w:eastAsia="ar-SA"/>
        </w:rPr>
        <w:t>Wykonawca samodzielnie lub na wniosek Zamawiającego może przedłużyć termin związania ofertą na czas niezbędny do zawarcia umowy.</w:t>
      </w:r>
    </w:p>
    <w:p w:rsidR="00731E66" w:rsidRPr="00731E66" w:rsidRDefault="004D6CD0" w:rsidP="0040095F">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.3</w:t>
      </w:r>
      <w:r w:rsidR="0040095F">
        <w:rPr>
          <w:rFonts w:eastAsia="Times New Roman" w:cs="Tahoma"/>
          <w:sz w:val="22"/>
          <w:szCs w:val="22"/>
          <w:lang w:eastAsia="ar-SA"/>
        </w:rPr>
        <w:t>.</w:t>
      </w:r>
      <w:r w:rsidR="00731E66" w:rsidRPr="00731E66">
        <w:rPr>
          <w:rFonts w:eastAsia="Times New Roman" w:cs="Tahoma"/>
          <w:sz w:val="22"/>
          <w:szCs w:val="22"/>
          <w:lang w:eastAsia="ar-SA"/>
        </w:rPr>
        <w:tab/>
      </w:r>
      <w:r w:rsidR="0040095F">
        <w:rPr>
          <w:rFonts w:eastAsia="Times New Roman" w:cs="Tahoma"/>
          <w:sz w:val="22"/>
          <w:szCs w:val="22"/>
          <w:lang w:eastAsia="ar-SA"/>
        </w:rPr>
        <w:tab/>
      </w:r>
      <w:r w:rsidR="00731E66" w:rsidRPr="00731E66">
        <w:rPr>
          <w:rFonts w:eastAsia="Times New Roman" w:cs="Tahoma"/>
          <w:sz w:val="22"/>
          <w:szCs w:val="22"/>
          <w:lang w:eastAsia="ar-SA"/>
        </w:rPr>
        <w:t xml:space="preserve">Zamawiający może tylko raz, co najmniej 3 dni przed upływem terminu związania </w:t>
      </w:r>
      <w:r w:rsidR="00731E66" w:rsidRPr="00731E66">
        <w:rPr>
          <w:rFonts w:eastAsia="Times New Roman" w:cs="Tahoma"/>
          <w:sz w:val="22"/>
          <w:szCs w:val="22"/>
          <w:lang w:eastAsia="ar-SA"/>
        </w:rPr>
        <w:lastRenderedPageBreak/>
        <w:t>ofertą zwrócić się do Wykonawców o wyrażenie zgody na przedłużenie terminu związania ofertą o oznaczony okres nie dłuższy niż 60 dni.</w:t>
      </w:r>
    </w:p>
    <w:p w:rsidR="00731E66" w:rsidRPr="00731E66" w:rsidRDefault="00731E66" w:rsidP="0040095F">
      <w:pPr>
        <w:widowControl w:val="0"/>
        <w:suppressAutoHyphens/>
        <w:autoSpaceDE w:val="0"/>
        <w:autoSpaceDN w:val="0"/>
        <w:adjustRightInd w:val="0"/>
        <w:spacing w:after="120" w:line="240" w:lineRule="auto"/>
        <w:ind w:left="705" w:right="11"/>
        <w:contextualSpacing/>
        <w:jc w:val="both"/>
        <w:rPr>
          <w:rFonts w:eastAsia="Times New Roman" w:cs="Tahoma"/>
          <w:sz w:val="22"/>
          <w:szCs w:val="22"/>
          <w:lang w:eastAsia="ar-SA"/>
        </w:rPr>
      </w:pPr>
      <w:r w:rsidRPr="00731E66">
        <w:rPr>
          <w:rFonts w:eastAsia="Times New Roman" w:cs="Tahoma"/>
          <w:sz w:val="22"/>
          <w:szCs w:val="22"/>
          <w:lang w:eastAsia="ar-SA"/>
        </w:rPr>
        <w:t>O przedłużeniu okresu ważności ofert, zamawiający zawiadamia wszystkich wykonawców, oczekując pisemnych stanowisk wykonawców w zakresie wyrażenia zgody bądź odmowy wyrażenia zgody  na przedłużenie okresu ważności ofert.</w:t>
      </w:r>
    </w:p>
    <w:p w:rsidR="00731E66" w:rsidRPr="00731E66" w:rsidRDefault="0040095F" w:rsidP="0040095F">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.4</w:t>
      </w:r>
      <w:r>
        <w:rPr>
          <w:rFonts w:eastAsia="Times New Roman" w:cs="Tahoma"/>
          <w:sz w:val="22"/>
          <w:szCs w:val="22"/>
          <w:lang w:eastAsia="ar-SA"/>
        </w:rPr>
        <w:t>.</w:t>
      </w:r>
      <w:r w:rsidR="00731E66" w:rsidRPr="00731E66">
        <w:rPr>
          <w:rFonts w:eastAsia="Times New Roman" w:cs="Tahoma"/>
          <w:sz w:val="22"/>
          <w:szCs w:val="22"/>
          <w:lang w:eastAsia="ar-SA"/>
        </w:rPr>
        <w:tab/>
      </w:r>
      <w:r>
        <w:rPr>
          <w:rFonts w:eastAsia="Times New Roman" w:cs="Tahoma"/>
          <w:sz w:val="22"/>
          <w:szCs w:val="22"/>
          <w:lang w:eastAsia="ar-SA"/>
        </w:rPr>
        <w:tab/>
      </w:r>
      <w:r w:rsidR="00731E66" w:rsidRPr="00731E66">
        <w:rPr>
          <w:rFonts w:eastAsia="Times New Roman" w:cs="Tahoma"/>
          <w:sz w:val="22"/>
          <w:szCs w:val="22"/>
          <w:lang w:eastAsia="ar-SA"/>
        </w:rPr>
        <w:t>Odmowa wyrażenia zgody na przedłużenie terminu związania ofertą nie powoduje utraty wadium.</w:t>
      </w:r>
    </w:p>
    <w:p w:rsidR="00731E66" w:rsidRPr="00731E66" w:rsidRDefault="0040095F" w:rsidP="0040095F">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.5</w:t>
      </w:r>
      <w:r>
        <w:rPr>
          <w:rFonts w:eastAsia="Times New Roman" w:cs="Tahoma"/>
          <w:sz w:val="22"/>
          <w:szCs w:val="22"/>
          <w:lang w:eastAsia="ar-SA"/>
        </w:rPr>
        <w:t>.</w:t>
      </w:r>
      <w:r w:rsidR="00731E66" w:rsidRPr="00731E66">
        <w:rPr>
          <w:rFonts w:eastAsia="Times New Roman" w:cs="Tahoma"/>
          <w:sz w:val="22"/>
          <w:szCs w:val="22"/>
          <w:lang w:eastAsia="ar-SA"/>
        </w:rPr>
        <w:tab/>
      </w:r>
      <w:r>
        <w:rPr>
          <w:rFonts w:eastAsia="Times New Roman" w:cs="Tahoma"/>
          <w:sz w:val="22"/>
          <w:szCs w:val="22"/>
          <w:lang w:eastAsia="ar-SA"/>
        </w:rPr>
        <w:tab/>
      </w:r>
      <w:r w:rsidR="00731E66" w:rsidRPr="00731E66">
        <w:rPr>
          <w:rFonts w:eastAsia="Times New Roman" w:cs="Tahoma"/>
          <w:sz w:val="22"/>
          <w:szCs w:val="22"/>
          <w:lang w:eastAsia="ar-SA"/>
        </w:rPr>
        <w:t>Przedłużenie terminu związania ofertą jest dopuszczalne jedynie z jednoczesnym przedłużeniem okresu ważności wadium. Jeżeli przedłużenie terminu związania ofertą dokonywane jest po wyborze najkorzystniejszej oferty, obowiązek przedłużenie lub wniesienia nowego wadium dotyczy wyłącznie Wykonawcy, którego oferta została uznana za najkorzystniejszą.</w:t>
      </w:r>
    </w:p>
    <w:p w:rsidR="009407F8" w:rsidRPr="0041134D" w:rsidRDefault="009407F8" w:rsidP="009407F8">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p>
    <w:p w:rsidR="009407F8" w:rsidRPr="0041134D" w:rsidRDefault="009407F8" w:rsidP="009407F8">
      <w:pPr>
        <w:spacing w:line="240" w:lineRule="auto"/>
        <w:rPr>
          <w:rFonts w:cs="Tahoma"/>
          <w:b/>
          <w:smallCaps/>
          <w:sz w:val="22"/>
          <w:szCs w:val="22"/>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18" w:name="_Toc473569735"/>
      <w:bookmarkEnd w:id="16"/>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18"/>
      <w:r w:rsidRPr="0041134D">
        <w:rPr>
          <w:rFonts w:cs="Tahoma"/>
          <w:b/>
          <w:sz w:val="22"/>
          <w:szCs w:val="22"/>
          <w:u w:val="thick"/>
        </w:rPr>
        <w:t>y</w:t>
      </w:r>
      <w:bookmarkEnd w:id="17"/>
    </w:p>
    <w:p w:rsidR="009407F8" w:rsidRPr="0041134D" w:rsidRDefault="009407F8" w:rsidP="009407F8">
      <w:pPr>
        <w:rPr>
          <w:rFonts w:cs="Tahoma"/>
          <w:b/>
          <w:i/>
          <w:sz w:val="22"/>
          <w:szCs w:val="22"/>
        </w:rPr>
      </w:pPr>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Fonts w:ascii="CG Omega" w:hAnsi="CG Omega" w:cs="Tahoma"/>
          <w:b w:val="0"/>
          <w:spacing w:val="1"/>
          <w:sz w:val="22"/>
          <w:szCs w:val="22"/>
        </w:rPr>
      </w:pPr>
      <w:r w:rsidRPr="00BD63C4">
        <w:rPr>
          <w:rFonts w:ascii="CG Omega" w:hAnsi="CG Omega" w:cs="Tahoma"/>
          <w:b w:val="0"/>
          <w:spacing w:val="1"/>
          <w:sz w:val="22"/>
          <w:szCs w:val="22"/>
        </w:rPr>
        <w:t>Wykonawca może złożyć tylko jedną ofertę.</w:t>
      </w:r>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Fonts w:ascii="CG Omega" w:hAnsi="CG Omega" w:cs="Tahoma"/>
          <w:b w:val="0"/>
          <w:spacing w:val="1"/>
          <w:sz w:val="22"/>
          <w:szCs w:val="22"/>
        </w:rPr>
      </w:pPr>
      <w:r w:rsidRPr="00BD63C4">
        <w:rPr>
          <w:rFonts w:ascii="CG Omega" w:hAnsi="CG Omega" w:cs="Tahoma"/>
          <w:b w:val="0"/>
          <w:sz w:val="22"/>
          <w:szCs w:val="22"/>
          <w:lang w:eastAsia="pl-PL"/>
        </w:rPr>
        <w:t>Ofertę na</w:t>
      </w:r>
      <w:r w:rsidR="00036CF6" w:rsidRPr="00BD63C4">
        <w:rPr>
          <w:rFonts w:ascii="CG Omega" w:hAnsi="CG Omega" w:cs="Tahoma"/>
          <w:b w:val="0"/>
          <w:sz w:val="22"/>
          <w:szCs w:val="22"/>
          <w:lang w:eastAsia="pl-PL"/>
        </w:rPr>
        <w:t>leży złożyć pod rygorem nieważności w formie</w:t>
      </w:r>
      <w:r w:rsidRPr="00BD63C4">
        <w:rPr>
          <w:rFonts w:ascii="CG Omega" w:hAnsi="CG Omega" w:cs="Tahoma"/>
          <w:b w:val="0"/>
          <w:sz w:val="22"/>
          <w:szCs w:val="22"/>
          <w:lang w:eastAsia="pl-PL"/>
        </w:rPr>
        <w:t xml:space="preserve"> elektronicz</w:t>
      </w:r>
      <w:r w:rsidR="00036CF6" w:rsidRPr="00BD63C4">
        <w:rPr>
          <w:rFonts w:ascii="CG Omega" w:hAnsi="CG Omega" w:cs="Tahoma"/>
          <w:b w:val="0"/>
          <w:sz w:val="22"/>
          <w:szCs w:val="22"/>
          <w:lang w:eastAsia="pl-PL"/>
        </w:rPr>
        <w:t>nej</w:t>
      </w:r>
      <w:r w:rsidRPr="00BD63C4">
        <w:rPr>
          <w:rFonts w:ascii="CG Omega" w:hAnsi="CG Omega" w:cs="Tahoma"/>
          <w:b w:val="0"/>
          <w:sz w:val="22"/>
          <w:szCs w:val="22"/>
          <w:lang w:eastAsia="pl-PL"/>
        </w:rPr>
        <w:t>, opatrzoną  kwalifikowanym p</w:t>
      </w:r>
      <w:r w:rsidR="002E5A04">
        <w:rPr>
          <w:rFonts w:ascii="CG Omega" w:hAnsi="CG Omega" w:cs="Tahoma"/>
          <w:b w:val="0"/>
          <w:sz w:val="22"/>
          <w:szCs w:val="22"/>
          <w:lang w:eastAsia="pl-PL"/>
        </w:rPr>
        <w:t>odpisem elektronicznym</w:t>
      </w:r>
      <w:r w:rsidRPr="00BD63C4">
        <w:rPr>
          <w:rFonts w:ascii="CG Omega" w:hAnsi="CG Omega" w:cs="Tahoma"/>
          <w:b w:val="0"/>
          <w:sz w:val="22"/>
          <w:szCs w:val="22"/>
          <w:lang w:eastAsia="pl-PL"/>
        </w:rPr>
        <w:t xml:space="preserve">. </w:t>
      </w:r>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Style w:val="Hipercze"/>
          <w:rFonts w:ascii="CG Omega" w:hAnsi="CG Omega" w:cs="Tahoma"/>
          <w:b w:val="0"/>
          <w:color w:val="auto"/>
          <w:spacing w:val="1"/>
          <w:sz w:val="22"/>
          <w:szCs w:val="22"/>
          <w:u w:val="none"/>
        </w:rPr>
      </w:pPr>
      <w:r w:rsidRPr="00BD63C4">
        <w:rPr>
          <w:rFonts w:ascii="CG Omega" w:hAnsi="CG Omega" w:cs="Tahoma"/>
          <w:b w:val="0"/>
          <w:sz w:val="22"/>
          <w:szCs w:val="22"/>
          <w:lang w:eastAsia="pl-PL"/>
        </w:rPr>
        <w:t xml:space="preserve">Ofertę należy złożyć za pośrednictwem platformy zakupowej na stronie internetowej  pod adresem: </w:t>
      </w:r>
      <w:hyperlink r:id="rId19" w:history="1">
        <w:r w:rsidRPr="00BD63C4">
          <w:rPr>
            <w:rStyle w:val="Hipercze"/>
            <w:rFonts w:ascii="CG Omega" w:hAnsi="CG Omega" w:cs="Tahoma"/>
            <w:b w:val="0"/>
            <w:sz w:val="22"/>
            <w:szCs w:val="22"/>
          </w:rPr>
          <w:t>https://platformazakupowa.pl/wiazownica</w:t>
        </w:r>
      </w:hyperlink>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Style w:val="Hipercze"/>
          <w:rFonts w:ascii="CG Omega" w:hAnsi="CG Omega" w:cs="Tahoma"/>
          <w:b w:val="0"/>
          <w:color w:val="auto"/>
          <w:spacing w:val="1"/>
          <w:sz w:val="22"/>
          <w:szCs w:val="22"/>
          <w:u w:val="none"/>
        </w:rPr>
      </w:pPr>
      <w:r w:rsidRPr="00BD63C4">
        <w:rPr>
          <w:rFonts w:ascii="CG Omega" w:hAnsi="CG Omega" w:cs="Tahoma"/>
          <w:b w:val="0"/>
          <w:sz w:val="22"/>
          <w:szCs w:val="22"/>
        </w:rPr>
        <w:t xml:space="preserve">Szczegółowa instrukcja dla Wykonawców dotycząca złożenia oferty znajduje się na stronie internetowej </w:t>
      </w:r>
      <w:hyperlink r:id="rId20" w:history="1">
        <w:r w:rsidRPr="00BD63C4">
          <w:rPr>
            <w:rStyle w:val="Hipercze"/>
            <w:rFonts w:ascii="CG Omega" w:hAnsi="CG Omega" w:cs="Tahoma"/>
            <w:b w:val="0"/>
            <w:sz w:val="22"/>
            <w:szCs w:val="22"/>
          </w:rPr>
          <w:t>https://platformazakupowa.pl/strona/45-instrukcje</w:t>
        </w:r>
      </w:hyperlink>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Fonts w:cs="Tahoma"/>
          <w:b w:val="0"/>
          <w:spacing w:val="1"/>
          <w:sz w:val="22"/>
          <w:szCs w:val="22"/>
        </w:rPr>
      </w:pPr>
      <w:r w:rsidRPr="00BD63C4">
        <w:rPr>
          <w:rFonts w:ascii="CG Omega" w:hAnsi="CG Omega" w:cs="Tahoma"/>
          <w:b w:val="0"/>
          <w:sz w:val="22"/>
          <w:szCs w:val="22"/>
        </w:rPr>
        <w:t xml:space="preserve">Wykonawca może za pośrednictwem „Platformy zakupowej”, przed upływem terminu  składania ofert zmienić lub wycofać ofertę. </w:t>
      </w:r>
      <w:r w:rsidRPr="00BD63C4">
        <w:rPr>
          <w:rFonts w:ascii="CG Omega" w:hAnsi="CG Omega" w:cs="Tahoma"/>
          <w:b w:val="0"/>
          <w:sz w:val="22"/>
          <w:szCs w:val="22"/>
          <w:lang w:eastAsia="pl-PL"/>
        </w:rPr>
        <w:t>Po upływie terminu do składania ofert nie może skutecznie dokonać zmiany ani wycofać złożonej oferty.</w:t>
      </w:r>
    </w:p>
    <w:p w:rsidR="0054214E" w:rsidRPr="0054214E" w:rsidRDefault="009407F8" w:rsidP="0054214E">
      <w:pPr>
        <w:pStyle w:val="Akapitzlist"/>
        <w:widowControl w:val="0"/>
        <w:numPr>
          <w:ilvl w:val="1"/>
          <w:numId w:val="40"/>
        </w:numPr>
        <w:tabs>
          <w:tab w:val="left" w:pos="993"/>
        </w:tabs>
        <w:autoSpaceDE w:val="0"/>
        <w:autoSpaceDN w:val="0"/>
        <w:adjustRightInd w:val="0"/>
        <w:spacing w:after="120"/>
        <w:ind w:right="12"/>
        <w:jc w:val="both"/>
        <w:rPr>
          <w:rFonts w:cs="Tahoma"/>
          <w:b w:val="0"/>
          <w:spacing w:val="1"/>
          <w:sz w:val="22"/>
          <w:szCs w:val="22"/>
        </w:rPr>
      </w:pPr>
      <w:r w:rsidRPr="00BD63C4">
        <w:rPr>
          <w:rFonts w:ascii="CG Omega" w:hAnsi="CG Omega" w:cs="Tahoma"/>
          <w:b w:val="0"/>
          <w:spacing w:val="1"/>
          <w:sz w:val="22"/>
          <w:szCs w:val="22"/>
        </w:rPr>
        <w:t>Wszelkie inne dokumenty sporządzone w języku obcym muszą zostać  przetłumaczone na język polski.</w:t>
      </w:r>
      <w:bookmarkStart w:id="19" w:name="_Toc473569736"/>
      <w:bookmarkStart w:id="20" w:name="_Toc477947269"/>
    </w:p>
    <w:p w:rsidR="00581BF2" w:rsidRPr="0054214E" w:rsidRDefault="00581BF2" w:rsidP="0054214E">
      <w:pPr>
        <w:pStyle w:val="Akapitzlist"/>
        <w:widowControl w:val="0"/>
        <w:numPr>
          <w:ilvl w:val="1"/>
          <w:numId w:val="40"/>
        </w:numPr>
        <w:tabs>
          <w:tab w:val="left" w:pos="993"/>
        </w:tabs>
        <w:autoSpaceDE w:val="0"/>
        <w:autoSpaceDN w:val="0"/>
        <w:adjustRightInd w:val="0"/>
        <w:spacing w:after="120"/>
        <w:ind w:right="12"/>
        <w:jc w:val="both"/>
        <w:rPr>
          <w:rFonts w:cs="Tahoma"/>
          <w:b w:val="0"/>
          <w:spacing w:val="1"/>
          <w:sz w:val="22"/>
          <w:szCs w:val="22"/>
        </w:rPr>
      </w:pPr>
      <w:r w:rsidRPr="0054214E">
        <w:rPr>
          <w:rFonts w:ascii="CG Omega" w:hAnsi="CG Omega" w:cs="Tahoma"/>
          <w:b w:val="0"/>
          <w:spacing w:val="1"/>
          <w:sz w:val="22"/>
          <w:szCs w:val="22"/>
        </w:rPr>
        <w:t>Oferta powinna być:</w:t>
      </w:r>
    </w:p>
    <w:p w:rsidR="00581BF2" w:rsidRPr="001A0B6C" w:rsidRDefault="00581BF2" w:rsidP="00581BF2">
      <w:pPr>
        <w:pStyle w:val="Akapitzlist"/>
        <w:widowControl w:val="0"/>
        <w:numPr>
          <w:ilvl w:val="0"/>
          <w:numId w:val="20"/>
        </w:numPr>
        <w:tabs>
          <w:tab w:val="left" w:pos="851"/>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sporządzona na podstawie formularzy stanowiących załączniki do SWZ,</w:t>
      </w:r>
    </w:p>
    <w:p w:rsidR="00581BF2" w:rsidRPr="001A0B6C" w:rsidRDefault="00581BF2" w:rsidP="00581BF2">
      <w:pPr>
        <w:pStyle w:val="Akapitzlist"/>
        <w:widowControl w:val="0"/>
        <w:numPr>
          <w:ilvl w:val="0"/>
          <w:numId w:val="20"/>
        </w:numPr>
        <w:tabs>
          <w:tab w:val="left" w:pos="1418"/>
        </w:tabs>
        <w:autoSpaceDE w:val="0"/>
        <w:autoSpaceDN w:val="0"/>
        <w:adjustRightInd w:val="0"/>
        <w:ind w:right="11"/>
        <w:jc w:val="both"/>
        <w:rPr>
          <w:rStyle w:val="Hipercze"/>
          <w:rFonts w:ascii="CG Omega" w:hAnsi="CG Omega" w:cs="Tahoma"/>
          <w:b w:val="0"/>
          <w:spacing w:val="1"/>
          <w:sz w:val="22"/>
          <w:szCs w:val="22"/>
        </w:rPr>
      </w:pPr>
      <w:r w:rsidRPr="001A0B6C">
        <w:rPr>
          <w:rFonts w:ascii="CG Omega" w:hAnsi="CG Omega" w:cs="Tahoma"/>
          <w:b w:val="0"/>
          <w:spacing w:val="1"/>
          <w:sz w:val="22"/>
          <w:szCs w:val="22"/>
        </w:rPr>
        <w:t xml:space="preserve">złożona przy użyciu środków komunikacji elektronicznej na platformie  zakupowej zamawiającego - </w:t>
      </w:r>
      <w:hyperlink r:id="rId21" w:history="1">
        <w:r w:rsidRPr="001A0B6C">
          <w:rPr>
            <w:rStyle w:val="Hipercze"/>
            <w:rFonts w:ascii="CG Omega" w:hAnsi="CG Omega" w:cs="Tahoma"/>
            <w:b w:val="0"/>
            <w:sz w:val="22"/>
            <w:szCs w:val="22"/>
          </w:rPr>
          <w:t>https://platformazakupowa.pl/wiazownica</w:t>
        </w:r>
      </w:hyperlink>
      <w:r w:rsidRPr="001A0B6C">
        <w:rPr>
          <w:rStyle w:val="Hipercze"/>
          <w:rFonts w:ascii="CG Omega" w:hAnsi="CG Omega" w:cs="Tahoma"/>
          <w:b w:val="0"/>
          <w:sz w:val="22"/>
          <w:szCs w:val="22"/>
        </w:rPr>
        <w:t>,</w:t>
      </w:r>
    </w:p>
    <w:p w:rsidR="00581BF2" w:rsidRPr="001A0B6C" w:rsidRDefault="00581BF2" w:rsidP="00581BF2">
      <w:pPr>
        <w:pStyle w:val="Akapitzlist"/>
        <w:widowControl w:val="0"/>
        <w:numPr>
          <w:ilvl w:val="0"/>
          <w:numId w:val="20"/>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z w:val="22"/>
          <w:szCs w:val="22"/>
        </w:rPr>
        <w:t>podpisana kwalifikowanym</w:t>
      </w:r>
      <w:r>
        <w:rPr>
          <w:rFonts w:ascii="CG Omega" w:hAnsi="CG Omega" w:cs="Tahoma"/>
          <w:b w:val="0"/>
          <w:sz w:val="22"/>
          <w:szCs w:val="22"/>
        </w:rPr>
        <w:t xml:space="preserve"> podpisem elektronicznym </w:t>
      </w:r>
      <w:r w:rsidRPr="001A0B6C">
        <w:rPr>
          <w:rFonts w:ascii="CG Omega" w:hAnsi="CG Omega" w:cs="Tahoma"/>
          <w:b w:val="0"/>
          <w:sz w:val="22"/>
          <w:szCs w:val="22"/>
        </w:rPr>
        <w:t xml:space="preserve"> przez upoważnioną osobę wykonawcy,</w:t>
      </w:r>
    </w:p>
    <w:p w:rsidR="00581BF2" w:rsidRDefault="00581BF2" w:rsidP="00581BF2">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i zawierać  dokumenty wymienione w rozdziale XII</w:t>
      </w:r>
      <w:r w:rsidR="00343CA5">
        <w:rPr>
          <w:rFonts w:cs="Tahoma"/>
          <w:b/>
          <w:sz w:val="22"/>
          <w:szCs w:val="22"/>
          <w:u w:val="thick"/>
        </w:rPr>
        <w:t>I pkt. 13.22</w:t>
      </w:r>
      <w:r w:rsidRPr="004B1A77">
        <w:rPr>
          <w:rFonts w:cs="Tahoma"/>
          <w:b/>
          <w:sz w:val="22"/>
          <w:szCs w:val="22"/>
          <w:u w:val="thick"/>
        </w:rPr>
        <w:t xml:space="preserve">: </w:t>
      </w:r>
    </w:p>
    <w:p w:rsidR="00581BF2" w:rsidRDefault="00581BF2" w:rsidP="00581BF2">
      <w:pPr>
        <w:widowControl w:val="0"/>
        <w:autoSpaceDE w:val="0"/>
        <w:autoSpaceDN w:val="0"/>
        <w:adjustRightInd w:val="0"/>
        <w:ind w:right="12" w:firstLine="1418"/>
        <w:jc w:val="both"/>
        <w:rPr>
          <w:rFonts w:cs="Tahoma"/>
          <w:b/>
          <w:sz w:val="22"/>
          <w:szCs w:val="22"/>
          <w:u w:val="thick"/>
        </w:rPr>
      </w:pPr>
    </w:p>
    <w:p w:rsidR="00581BF2" w:rsidRPr="004C53C8" w:rsidRDefault="00581BF2" w:rsidP="00581BF2">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16.8</w:t>
      </w:r>
      <w:r w:rsidRPr="004C53C8">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581BF2" w:rsidRPr="002F5E78" w:rsidRDefault="00581BF2" w:rsidP="00581BF2">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16.9</w:t>
      </w:r>
      <w:r w:rsidRPr="004C53C8">
        <w:rPr>
          <w:rFonts w:eastAsia="Times New Roman" w:cs="Tahoma"/>
          <w:spacing w:val="1"/>
          <w:sz w:val="22"/>
          <w:szCs w:val="22"/>
          <w:lang w:eastAsia="ar-SA"/>
        </w:rPr>
        <w:tab/>
      </w:r>
      <w:r w:rsidRPr="002F5E78">
        <w:rPr>
          <w:rFonts w:eastAsia="Times New Roman" w:cs="Tahoma"/>
          <w:spacing w:val="1"/>
          <w:sz w:val="22"/>
          <w:szCs w:val="22"/>
          <w:lang w:eastAsia="ar-SA"/>
        </w:rPr>
        <w:t xml:space="preserve">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t>
      </w:r>
      <w:r w:rsidRPr="002F5E78">
        <w:rPr>
          <w:rFonts w:eastAsia="Times New Roman" w:cs="Tahoma"/>
          <w:spacing w:val="1"/>
          <w:sz w:val="22"/>
          <w:szCs w:val="22"/>
          <w:lang w:eastAsia="ar-SA"/>
        </w:rPr>
        <w:lastRenderedPageBreak/>
        <w:t>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581BF2" w:rsidRPr="004C53C8" w:rsidRDefault="00581BF2" w:rsidP="00581BF2">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16.10</w:t>
      </w:r>
      <w:r w:rsidRPr="004C53C8">
        <w:rPr>
          <w:rFonts w:cs="Tahoma"/>
          <w:spacing w:val="1"/>
          <w:sz w:val="22"/>
          <w:szCs w:val="22"/>
        </w:rPr>
        <w:t xml:space="preserve"> </w:t>
      </w:r>
      <w:r>
        <w:rPr>
          <w:rFonts w:cs="Tahoma"/>
          <w:spacing w:val="1"/>
          <w:sz w:val="22"/>
          <w:szCs w:val="22"/>
        </w:rPr>
        <w:tab/>
      </w:r>
      <w:r w:rsidRPr="004C53C8">
        <w:rPr>
          <w:rFonts w:cs="Tahoma"/>
          <w:spacing w:val="1"/>
          <w:sz w:val="22"/>
          <w:szCs w:val="22"/>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581BF2" w:rsidRPr="0018375A" w:rsidRDefault="00581BF2" w:rsidP="00026D2B">
      <w:pPr>
        <w:pStyle w:val="Akapitzlist"/>
        <w:widowControl w:val="0"/>
        <w:numPr>
          <w:ilvl w:val="1"/>
          <w:numId w:val="52"/>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w:t>
      </w:r>
      <w:r>
        <w:rPr>
          <w:rFonts w:ascii="CG Omega" w:hAnsi="CG Omega" w:cs="Tahoma"/>
          <w:b w:val="0"/>
          <w:spacing w:val="1"/>
          <w:sz w:val="22"/>
          <w:szCs w:val="22"/>
        </w:rPr>
        <w:t> </w:t>
      </w:r>
      <w:r w:rsidRPr="0018375A">
        <w:rPr>
          <w:rFonts w:ascii="CG Omega" w:hAnsi="CG Omega" w:cs="Tahoma"/>
          <w:b w:val="0"/>
          <w:spacing w:val="1"/>
          <w:sz w:val="22"/>
          <w:szCs w:val="22"/>
        </w:rPr>
        <w:t>opatruje kwalifikowanym podpisem elektronicznym.</w:t>
      </w:r>
    </w:p>
    <w:p w:rsidR="00581BF2" w:rsidRPr="0018375A" w:rsidRDefault="00581BF2" w:rsidP="00026D2B">
      <w:pPr>
        <w:pStyle w:val="Akapitzlist"/>
        <w:widowControl w:val="0"/>
        <w:numPr>
          <w:ilvl w:val="1"/>
          <w:numId w:val="52"/>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581BF2" w:rsidRPr="0018375A" w:rsidRDefault="00581BF2" w:rsidP="00026D2B">
      <w:pPr>
        <w:pStyle w:val="Akapitzlist"/>
        <w:widowControl w:val="0"/>
        <w:numPr>
          <w:ilvl w:val="1"/>
          <w:numId w:val="52"/>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o którym mowa w pkt. powyżej  dokonuje się w przypadku:</w:t>
      </w:r>
    </w:p>
    <w:p w:rsidR="00581BF2" w:rsidRPr="0018375A" w:rsidRDefault="00581BF2" w:rsidP="00581BF2">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581BF2" w:rsidRPr="0018375A" w:rsidRDefault="00581BF2" w:rsidP="00581BF2">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2) </w:t>
      </w:r>
      <w:r>
        <w:rPr>
          <w:rFonts w:ascii="CG Omega" w:hAnsi="CG Omega" w:cs="Tahoma"/>
          <w:b w:val="0"/>
          <w:spacing w:val="1"/>
          <w:sz w:val="22"/>
          <w:szCs w:val="22"/>
        </w:rPr>
        <w:tab/>
      </w:r>
      <w:r w:rsidRPr="0018375A">
        <w:rPr>
          <w:rFonts w:ascii="CG Omega" w:hAnsi="CG Omega" w:cs="Tahoma"/>
          <w:b w:val="0"/>
          <w:spacing w:val="1"/>
          <w:sz w:val="22"/>
          <w:szCs w:val="22"/>
        </w:rPr>
        <w:t>przedmiotowych środków dowodowych, oświadczenia o którym mowa w art., 117 ust. 4 ustawy Pzp. lub zobowiązania podmiotu udostępniającego zasoby – odpowiednio wykonawca lub wykonawca wspólnie ubiegający się o udzielenie zamówienia;</w:t>
      </w:r>
    </w:p>
    <w:p w:rsidR="00581BF2" w:rsidRPr="0018375A" w:rsidRDefault="00581BF2" w:rsidP="00581BF2">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18375A">
        <w:rPr>
          <w:rFonts w:ascii="CG Omega" w:hAnsi="CG Omega" w:cs="Tahoma"/>
          <w:b w:val="0"/>
          <w:spacing w:val="1"/>
          <w:sz w:val="22"/>
          <w:szCs w:val="22"/>
        </w:rPr>
        <w:t xml:space="preserve">3) </w:t>
      </w:r>
      <w:r>
        <w:rPr>
          <w:rFonts w:ascii="CG Omega" w:hAnsi="CG Omega" w:cs="Tahoma"/>
          <w:b w:val="0"/>
          <w:spacing w:val="1"/>
          <w:sz w:val="22"/>
          <w:szCs w:val="22"/>
        </w:rPr>
        <w:t xml:space="preserve">   </w:t>
      </w:r>
      <w:r w:rsidRPr="0018375A">
        <w:rPr>
          <w:rFonts w:ascii="CG Omega" w:hAnsi="CG Omega" w:cs="Tahoma"/>
          <w:b w:val="0"/>
          <w:spacing w:val="1"/>
          <w:sz w:val="22"/>
          <w:szCs w:val="22"/>
        </w:rPr>
        <w:t>pełnomocnictwa – mocodawca.</w:t>
      </w:r>
    </w:p>
    <w:p w:rsidR="00581BF2" w:rsidRPr="00321B36" w:rsidRDefault="00581BF2" w:rsidP="00581BF2">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może dokonać również notariusz.</w:t>
      </w:r>
    </w:p>
    <w:p w:rsidR="00581BF2" w:rsidRPr="00321B36" w:rsidRDefault="00581BF2" w:rsidP="00581BF2">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321B36">
        <w:rPr>
          <w:rFonts w:ascii="CG Omega" w:hAnsi="CG Omega" w:cs="Tahoma"/>
          <w:b w:val="0"/>
          <w:spacing w:val="1"/>
          <w:sz w:val="22"/>
          <w:szCs w:val="22"/>
        </w:rPr>
        <w:t>16.14</w:t>
      </w:r>
      <w:r w:rsidRPr="00321B36">
        <w:rPr>
          <w:rFonts w:ascii="CG Omega" w:hAnsi="CG Omega" w:cs="Tahoma"/>
          <w:b w:val="0"/>
          <w:spacing w:val="1"/>
          <w:sz w:val="22"/>
          <w:szCs w:val="22"/>
        </w:rPr>
        <w:tab/>
        <w:t>Poświadczenia zgodności cyfrowego odwzorowania z dokumentem w postaci papierowej, o którym mowa powyżej  dokonuje się w przypadku:</w:t>
      </w:r>
    </w:p>
    <w:p w:rsidR="00581BF2" w:rsidRPr="00321B36" w:rsidRDefault="00581BF2" w:rsidP="00581BF2">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321B36">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udostępniający zaso</w:t>
      </w:r>
      <w:r>
        <w:rPr>
          <w:rFonts w:ascii="CG Omega" w:hAnsi="CG Omega" w:cs="Tahoma"/>
          <w:b w:val="0"/>
          <w:spacing w:val="1"/>
          <w:sz w:val="22"/>
          <w:szCs w:val="22"/>
        </w:rPr>
        <w:t xml:space="preserve">by lub podwykonawca, </w:t>
      </w:r>
      <w:r w:rsidRPr="00321B36">
        <w:rPr>
          <w:rFonts w:ascii="CG Omega" w:hAnsi="CG Omega" w:cs="Tahoma"/>
          <w:b w:val="0"/>
          <w:spacing w:val="1"/>
          <w:sz w:val="22"/>
          <w:szCs w:val="22"/>
        </w:rPr>
        <w:t>w zakresie podmiotowych środków dowodowych lub dokumentów potwierdzających umocowanie do reprezentowania, które każdego z nich dotyczą;</w:t>
      </w:r>
    </w:p>
    <w:p w:rsidR="00581BF2" w:rsidRPr="00321B36" w:rsidRDefault="00581BF2" w:rsidP="00581BF2">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321B36">
        <w:rPr>
          <w:rFonts w:cs="Tahoma"/>
          <w:spacing w:val="1"/>
          <w:sz w:val="22"/>
          <w:szCs w:val="22"/>
        </w:rPr>
        <w:t xml:space="preserve">  2) </w:t>
      </w:r>
      <w:r w:rsidRPr="00321B36">
        <w:rPr>
          <w:rFonts w:cs="Tahoma"/>
          <w:spacing w:val="1"/>
          <w:sz w:val="22"/>
          <w:szCs w:val="22"/>
        </w:rPr>
        <w:tab/>
        <w:t>przedmiotowych środków dowodowych – odpowiednio wykonawca lub</w:t>
      </w:r>
      <w:r>
        <w:rPr>
          <w:rFonts w:cs="Tahoma"/>
          <w:spacing w:val="1"/>
          <w:sz w:val="22"/>
          <w:szCs w:val="22"/>
        </w:rPr>
        <w:t xml:space="preserve"> </w:t>
      </w:r>
      <w:r w:rsidRPr="00321B36">
        <w:rPr>
          <w:rFonts w:cs="Tahoma"/>
          <w:spacing w:val="1"/>
          <w:sz w:val="22"/>
          <w:szCs w:val="22"/>
        </w:rPr>
        <w:t>wykonawca wspólnie ubiegający się o udzielenie zamówienia;</w:t>
      </w:r>
    </w:p>
    <w:p w:rsidR="00581BF2" w:rsidRPr="00321B36" w:rsidRDefault="00581BF2" w:rsidP="00581BF2">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321B36">
        <w:rPr>
          <w:rFonts w:cs="Tahoma"/>
          <w:spacing w:val="1"/>
          <w:sz w:val="22"/>
          <w:szCs w:val="22"/>
        </w:rPr>
        <w:t xml:space="preserve">3) </w:t>
      </w:r>
      <w:r>
        <w:rPr>
          <w:rFonts w:cs="Tahoma"/>
          <w:spacing w:val="1"/>
          <w:sz w:val="22"/>
          <w:szCs w:val="22"/>
        </w:rPr>
        <w:tab/>
      </w:r>
      <w:r w:rsidRPr="00321B36">
        <w:rPr>
          <w:rFonts w:cs="Tahoma"/>
          <w:spacing w:val="1"/>
          <w:sz w:val="22"/>
          <w:szCs w:val="22"/>
        </w:rPr>
        <w:t xml:space="preserve">innych dokumentów, w tym dokumenty, o których mowa w art. 94 ust. 2 ustawy Pzp. – odpowiednio wykonawca lub wykonawcy wspólnie ubiegający się </w:t>
      </w:r>
      <w:r>
        <w:rPr>
          <w:rFonts w:cs="Tahoma"/>
          <w:spacing w:val="1"/>
          <w:sz w:val="22"/>
          <w:szCs w:val="22"/>
        </w:rPr>
        <w:t xml:space="preserve">                     </w:t>
      </w:r>
      <w:r w:rsidRPr="00321B36">
        <w:rPr>
          <w:rFonts w:cs="Tahoma"/>
          <w:spacing w:val="1"/>
          <w:sz w:val="22"/>
          <w:szCs w:val="22"/>
        </w:rPr>
        <w:t>o udzielenie zamówienia, w zakresie dokumentów, które każdego z nich dotyczą.</w:t>
      </w:r>
    </w:p>
    <w:p w:rsidR="00581BF2" w:rsidRPr="005E17CE" w:rsidRDefault="00581BF2" w:rsidP="00581BF2">
      <w:pPr>
        <w:widowControl w:val="0"/>
        <w:tabs>
          <w:tab w:val="left" w:pos="851"/>
        </w:tabs>
        <w:autoSpaceDE w:val="0"/>
        <w:autoSpaceDN w:val="0"/>
        <w:adjustRightInd w:val="0"/>
        <w:spacing w:line="240" w:lineRule="auto"/>
        <w:ind w:left="709" w:right="11"/>
        <w:jc w:val="both"/>
        <w:rPr>
          <w:rFonts w:cs="Tahoma"/>
          <w:spacing w:val="1"/>
          <w:sz w:val="22"/>
          <w:szCs w:val="22"/>
        </w:rPr>
      </w:pPr>
      <w:r w:rsidRPr="005E17CE">
        <w:rPr>
          <w:rFonts w:cs="Tahoma"/>
          <w:spacing w:val="1"/>
          <w:sz w:val="22"/>
          <w:szCs w:val="22"/>
        </w:rPr>
        <w:t>Poświadczenia zgodności cyfrowego odwzorowania z dokumentem w postaci papierowej może dokonać również notariusz.</w:t>
      </w:r>
    </w:p>
    <w:p w:rsidR="00581BF2" w:rsidRPr="0054214E" w:rsidRDefault="00581BF2" w:rsidP="0054214E">
      <w:pPr>
        <w:pStyle w:val="Akapitzlist"/>
        <w:widowControl w:val="0"/>
        <w:numPr>
          <w:ilvl w:val="1"/>
          <w:numId w:val="58"/>
        </w:numPr>
        <w:tabs>
          <w:tab w:val="left" w:pos="1418"/>
        </w:tabs>
        <w:autoSpaceDE w:val="0"/>
        <w:autoSpaceDN w:val="0"/>
        <w:adjustRightInd w:val="0"/>
        <w:ind w:right="11"/>
        <w:jc w:val="both"/>
        <w:rPr>
          <w:rFonts w:cs="Tahoma"/>
          <w:spacing w:val="1"/>
          <w:sz w:val="22"/>
          <w:szCs w:val="22"/>
        </w:rPr>
      </w:pPr>
      <w:r w:rsidRPr="0054214E">
        <w:rPr>
          <w:rFonts w:cs="Tahoma"/>
          <w:spacing w:val="1"/>
          <w:sz w:val="22"/>
          <w:szCs w:val="22"/>
        </w:rPr>
        <w:lastRenderedPageBreak/>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581BF2" w:rsidRPr="008B7153" w:rsidRDefault="00581BF2" w:rsidP="0054214E">
      <w:pPr>
        <w:pStyle w:val="Akapitzlist"/>
        <w:widowControl w:val="0"/>
        <w:numPr>
          <w:ilvl w:val="1"/>
          <w:numId w:val="58"/>
        </w:numPr>
        <w:tabs>
          <w:tab w:val="left" w:pos="709"/>
        </w:tabs>
        <w:autoSpaceDE w:val="0"/>
        <w:autoSpaceDN w:val="0"/>
        <w:adjustRightInd w:val="0"/>
        <w:ind w:left="709" w:right="12" w:hanging="709"/>
        <w:jc w:val="both"/>
        <w:rPr>
          <w:rFonts w:ascii="CG Omega" w:hAnsi="CG Omega" w:cs="Tahoma"/>
          <w:b w:val="0"/>
          <w:spacing w:val="1"/>
          <w:sz w:val="22"/>
          <w:szCs w:val="22"/>
        </w:rPr>
      </w:pPr>
      <w:r w:rsidRPr="008B7153">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w:t>
      </w:r>
      <w:r>
        <w:rPr>
          <w:rFonts w:ascii="CG Omega" w:hAnsi="CG Omega" w:cs="Tahoma"/>
          <w:b w:val="0"/>
          <w:sz w:val="22"/>
          <w:szCs w:val="22"/>
        </w:rPr>
        <w:t>odpisem elektronicznym</w:t>
      </w:r>
      <w:r w:rsidRPr="008B7153">
        <w:rPr>
          <w:rFonts w:ascii="CG Omega" w:hAnsi="CG Omega" w:cs="Tahoma"/>
          <w:b w:val="0"/>
          <w:sz w:val="22"/>
          <w:szCs w:val="22"/>
        </w:rPr>
        <w:t xml:space="preserve"> przez upoważnionych przedstawicieli.</w:t>
      </w:r>
    </w:p>
    <w:p w:rsidR="00581BF2" w:rsidRPr="001C5BB0" w:rsidRDefault="00581BF2" w:rsidP="0054214E">
      <w:pPr>
        <w:pStyle w:val="Akapitzlist"/>
        <w:widowControl w:val="0"/>
        <w:numPr>
          <w:ilvl w:val="1"/>
          <w:numId w:val="58"/>
        </w:numPr>
        <w:tabs>
          <w:tab w:val="left" w:pos="709"/>
        </w:tabs>
        <w:autoSpaceDE w:val="0"/>
        <w:autoSpaceDN w:val="0"/>
        <w:adjustRightInd w:val="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w:t>
      </w:r>
      <w:r>
        <w:rPr>
          <w:rFonts w:ascii="CG Omega" w:hAnsi="CG Omega" w:cs="Tahoma"/>
          <w:b w:val="0"/>
          <w:spacing w:val="1"/>
          <w:sz w:val="22"/>
          <w:szCs w:val="22"/>
        </w:rPr>
        <w:t>isem elektronicznym</w:t>
      </w:r>
      <w:r w:rsidRPr="001C5BB0">
        <w:rPr>
          <w:rFonts w:ascii="CG Omega" w:hAnsi="CG Omega" w:cs="Tahoma"/>
          <w:b w:val="0"/>
          <w:spacing w:val="1"/>
          <w:sz w:val="22"/>
          <w:szCs w:val="22"/>
        </w:rPr>
        <w:t xml:space="preserve">. </w:t>
      </w:r>
    </w:p>
    <w:p w:rsidR="00581BF2" w:rsidRPr="001C5BB0" w:rsidRDefault="00581BF2" w:rsidP="0054214E">
      <w:pPr>
        <w:pStyle w:val="Akapitzlist"/>
        <w:widowControl w:val="0"/>
        <w:numPr>
          <w:ilvl w:val="1"/>
          <w:numId w:val="58"/>
        </w:numPr>
        <w:tabs>
          <w:tab w:val="left" w:pos="709"/>
        </w:tabs>
        <w:autoSpaceDE w:val="0"/>
        <w:autoSpaceDN w:val="0"/>
        <w:adjustRightInd w:val="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Zamawiający dopuszcza  przekazywanie  doku</w:t>
      </w:r>
      <w:r>
        <w:rPr>
          <w:rFonts w:ascii="CG Omega" w:hAnsi="CG Omega" w:cs="Tahoma"/>
          <w:b w:val="0"/>
          <w:spacing w:val="1"/>
          <w:sz w:val="22"/>
          <w:szCs w:val="22"/>
        </w:rPr>
        <w:t>mentów w</w:t>
      </w:r>
      <w:r w:rsidRPr="001C5BB0">
        <w:rPr>
          <w:rFonts w:ascii="CG Omega" w:hAnsi="CG Omega" w:cs="Tahoma"/>
          <w:b w:val="0"/>
          <w:spacing w:val="1"/>
          <w:sz w:val="22"/>
          <w:szCs w:val="22"/>
        </w:rPr>
        <w:t xml:space="preserve"> postaci elektronicznej </w:t>
      </w:r>
      <w:r>
        <w:rPr>
          <w:rFonts w:ascii="CG Omega" w:hAnsi="CG Omega" w:cs="Tahoma"/>
          <w:b w:val="0"/>
          <w:spacing w:val="1"/>
          <w:sz w:val="22"/>
          <w:szCs w:val="22"/>
        </w:rPr>
        <w:t xml:space="preserve">               </w:t>
      </w:r>
      <w:r w:rsidRPr="001C5BB0">
        <w:rPr>
          <w:rFonts w:ascii="CG Omega" w:hAnsi="CG Omega" w:cs="Tahoma"/>
          <w:b w:val="0"/>
          <w:spacing w:val="1"/>
          <w:sz w:val="22"/>
          <w:szCs w:val="22"/>
        </w:rPr>
        <w:t>w formacie  poddającym dane kompresji ( format pliku ZIP).</w:t>
      </w:r>
    </w:p>
    <w:p w:rsidR="00581BF2" w:rsidRPr="001C5BB0" w:rsidRDefault="00581BF2" w:rsidP="00581BF2">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1C5BB0">
        <w:rPr>
          <w:rFonts w:ascii="CG Omega" w:hAnsi="CG Omega" w:cs="Tahoma"/>
          <w:b w:val="0"/>
          <w:spacing w:val="1"/>
          <w:sz w:val="22"/>
          <w:szCs w:val="22"/>
        </w:rPr>
        <w:t>Opatrzenie  skompresowanych danych w formacie pliku ZIP  kwalifikowanym po</w:t>
      </w:r>
      <w:r>
        <w:rPr>
          <w:rFonts w:ascii="CG Omega" w:hAnsi="CG Omega" w:cs="Tahoma"/>
          <w:b w:val="0"/>
          <w:spacing w:val="1"/>
          <w:sz w:val="22"/>
          <w:szCs w:val="22"/>
        </w:rPr>
        <w:t xml:space="preserve">dpisem elektronicznym  jest równoznaczne </w:t>
      </w:r>
      <w:r w:rsidRPr="001C5BB0">
        <w:rPr>
          <w:rFonts w:ascii="CG Omega" w:hAnsi="CG Omega" w:cs="Tahoma"/>
          <w:b w:val="0"/>
          <w:spacing w:val="1"/>
          <w:sz w:val="22"/>
          <w:szCs w:val="22"/>
        </w:rPr>
        <w:t>z podpisaniem wszystkich dokumentów zwartych w tym skompresowanym pliku kwalifikowanym podpisem elektronicznym, podpisem zaufanym lub podpisem osobistym.</w:t>
      </w:r>
    </w:p>
    <w:p w:rsidR="00581BF2" w:rsidRPr="001C5BB0" w:rsidRDefault="00581BF2" w:rsidP="0054214E">
      <w:pPr>
        <w:pStyle w:val="Akapitzlist"/>
        <w:widowControl w:val="0"/>
        <w:numPr>
          <w:ilvl w:val="1"/>
          <w:numId w:val="58"/>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581BF2" w:rsidRPr="001C5BB0" w:rsidRDefault="00581BF2" w:rsidP="00581BF2">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1C5BB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581BF2" w:rsidRPr="001C5BB0" w:rsidRDefault="00581BF2" w:rsidP="00581BF2">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Wykazanie, iż zastrzeżone informacje stanowią tajemnicę przedsiębiorstwa musi być dokonane poprzez złożenie dokumentów (do</w:t>
      </w:r>
      <w:r>
        <w:rPr>
          <w:rFonts w:eastAsia="Times New Roman" w:cs="Tahoma"/>
          <w:spacing w:val="4"/>
          <w:position w:val="-1"/>
          <w:sz w:val="22"/>
          <w:szCs w:val="22"/>
          <w:lang w:eastAsia="ar-SA"/>
        </w:rPr>
        <w:t>wodów), potwierdzających, że in</w:t>
      </w:r>
      <w:r w:rsidRPr="001C5BB0">
        <w:rPr>
          <w:rFonts w:eastAsia="Times New Roman" w:cs="Tahoma"/>
          <w:spacing w:val="4"/>
          <w:position w:val="-1"/>
          <w:sz w:val="22"/>
          <w:szCs w:val="22"/>
          <w:lang w:eastAsia="ar-SA"/>
        </w:rPr>
        <w:t>formacje te:</w:t>
      </w:r>
    </w:p>
    <w:p w:rsidR="00581BF2" w:rsidRPr="001C5BB0" w:rsidRDefault="00581BF2" w:rsidP="00581BF2">
      <w:pPr>
        <w:widowControl w:val="0"/>
        <w:numPr>
          <w:ilvl w:val="4"/>
          <w:numId w:val="5"/>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mają charakter techniczny, technologiczny, organizacyjny przedsiębiorstwa lub posiadają wartość gospodarczą oraz</w:t>
      </w:r>
    </w:p>
    <w:p w:rsidR="00581BF2" w:rsidRPr="001C5BB0" w:rsidRDefault="00581BF2" w:rsidP="00581BF2">
      <w:pPr>
        <w:widowControl w:val="0"/>
        <w:numPr>
          <w:ilvl w:val="4"/>
          <w:numId w:val="5"/>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nie zostały ujawnione do wiadomości publicznej oraz</w:t>
      </w:r>
    </w:p>
    <w:p w:rsidR="00581BF2" w:rsidRPr="001C5BB0" w:rsidRDefault="00581BF2" w:rsidP="00581BF2">
      <w:pPr>
        <w:widowControl w:val="0"/>
        <w:numPr>
          <w:ilvl w:val="4"/>
          <w:numId w:val="5"/>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zostały objęte niezbędnymi działaniami przedsiębiorcy w celu zachowania ich poufności (ochrona prawna, ochrona fizyczna).</w:t>
      </w:r>
    </w:p>
    <w:p w:rsidR="00581BF2" w:rsidRPr="001C5BB0" w:rsidRDefault="00581BF2" w:rsidP="00581BF2">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16.20</w:t>
      </w:r>
      <w:r w:rsidRPr="001C5BB0">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581BF2" w:rsidRPr="001C5BB0" w:rsidRDefault="00581BF2" w:rsidP="00581BF2">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1C5BB0">
        <w:rPr>
          <w:rFonts w:cs="Tahoma"/>
          <w:sz w:val="22"/>
          <w:szCs w:val="22"/>
          <w:lang w:eastAsia="pl-PL"/>
        </w:rPr>
        <w:tab/>
        <w:t xml:space="preserve">część skompresowane do jednego pliku archiwum (ZIP). </w:t>
      </w:r>
    </w:p>
    <w:p w:rsidR="00581BF2" w:rsidRPr="00874473" w:rsidRDefault="0054214E" w:rsidP="00026D2B">
      <w:pPr>
        <w:pStyle w:val="Akapitzlist"/>
        <w:widowControl w:val="0"/>
        <w:numPr>
          <w:ilvl w:val="1"/>
          <w:numId w:val="54"/>
        </w:numPr>
        <w:autoSpaceDE w:val="0"/>
        <w:autoSpaceDN w:val="0"/>
        <w:adjustRightInd w:val="0"/>
        <w:ind w:right="11"/>
        <w:jc w:val="both"/>
        <w:rPr>
          <w:rFonts w:ascii="CG Omega" w:hAnsi="CG Omega" w:cs="Tahoma"/>
          <w:b w:val="0"/>
          <w:sz w:val="22"/>
          <w:szCs w:val="22"/>
          <w:lang w:eastAsia="pl-PL"/>
        </w:rPr>
      </w:pPr>
      <w:r>
        <w:rPr>
          <w:rFonts w:ascii="CG Omega" w:hAnsi="CG Omega" w:cs="Tahoma"/>
          <w:b w:val="0"/>
          <w:spacing w:val="1"/>
          <w:sz w:val="22"/>
          <w:szCs w:val="22"/>
        </w:rPr>
        <w:t xml:space="preserve"> </w:t>
      </w:r>
      <w:r w:rsidR="00581BF2" w:rsidRPr="00874473">
        <w:rPr>
          <w:rFonts w:ascii="CG Omega" w:hAnsi="CG Omega" w:cs="Tahoma"/>
          <w:b w:val="0"/>
          <w:spacing w:val="1"/>
          <w:sz w:val="22"/>
          <w:szCs w:val="22"/>
        </w:rPr>
        <w:t>Wykonawca nie może zastrzec informacji, o których mowa w art.  222 ust. 5 ustawy Pzp.</w:t>
      </w:r>
    </w:p>
    <w:p w:rsidR="00581BF2" w:rsidRPr="00874473" w:rsidRDefault="00581BF2" w:rsidP="00026D2B">
      <w:pPr>
        <w:pStyle w:val="Akapitzlist"/>
        <w:widowControl w:val="0"/>
        <w:numPr>
          <w:ilvl w:val="1"/>
          <w:numId w:val="5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874473">
        <w:rPr>
          <w:rFonts w:ascii="CG Omega" w:hAnsi="CG Omega" w:cs="Tahoma"/>
          <w:b w:val="0"/>
          <w:spacing w:val="1"/>
          <w:sz w:val="22"/>
          <w:szCs w:val="22"/>
        </w:rPr>
        <w:t>Wykonawcy</w:t>
      </w:r>
      <w:r w:rsidRPr="0087447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581BF2" w:rsidRPr="001C5BB0" w:rsidRDefault="00581BF2" w:rsidP="00026D2B">
      <w:pPr>
        <w:pStyle w:val="Akapitzlist"/>
        <w:widowControl w:val="0"/>
        <w:numPr>
          <w:ilvl w:val="1"/>
          <w:numId w:val="5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581BF2" w:rsidRPr="001C5BB0" w:rsidRDefault="00581BF2" w:rsidP="00026D2B">
      <w:pPr>
        <w:pStyle w:val="Akapitzlist"/>
        <w:widowControl w:val="0"/>
        <w:numPr>
          <w:ilvl w:val="1"/>
          <w:numId w:val="5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Jeżeli osoba/osoby podpisująca ofertę działa na podstawie pełnomocnictwa to pełnomocnictwo musi w swojej treści jednoznacznie wskazywać uprawnienie do </w:t>
      </w:r>
      <w:r w:rsidRPr="001C5BB0">
        <w:rPr>
          <w:rFonts w:ascii="CG Omega" w:hAnsi="CG Omega" w:cs="Tahoma"/>
          <w:b w:val="0"/>
          <w:spacing w:val="1"/>
          <w:sz w:val="22"/>
          <w:szCs w:val="22"/>
        </w:rPr>
        <w:lastRenderedPageBreak/>
        <w:t>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w:t>
      </w:r>
      <w:r>
        <w:rPr>
          <w:rFonts w:ascii="CG Omega" w:hAnsi="CG Omega" w:cs="Tahoma"/>
          <w:b w:val="0"/>
          <w:spacing w:val="1"/>
          <w:sz w:val="22"/>
          <w:szCs w:val="22"/>
        </w:rPr>
        <w:t xml:space="preserve">odpisem elektronicznym </w:t>
      </w:r>
      <w:r w:rsidRPr="001C5BB0">
        <w:rPr>
          <w:rFonts w:ascii="CG Omega" w:hAnsi="CG Omega" w:cs="Tahoma"/>
          <w:b w:val="0"/>
          <w:spacing w:val="1"/>
          <w:sz w:val="22"/>
          <w:szCs w:val="22"/>
        </w:rPr>
        <w:t xml:space="preserve"> lub elektronicznej kopii dokumentu poświadczonej za zgodność z oryginałem kwalifikowanym podpisem elektronicznym przez notariusza. </w:t>
      </w:r>
    </w:p>
    <w:p w:rsidR="00581BF2" w:rsidRPr="001C5BB0" w:rsidRDefault="00581BF2" w:rsidP="00026D2B">
      <w:pPr>
        <w:pStyle w:val="Akapitzlist"/>
        <w:widowControl w:val="0"/>
        <w:numPr>
          <w:ilvl w:val="1"/>
          <w:numId w:val="5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Wykonawcy mogą wspólnie ubiegać się o udzielenie przedmiotowego zamówienia. </w:t>
      </w:r>
      <w:r w:rsidRPr="001C5BB0">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581BF2" w:rsidRPr="001C5BB0" w:rsidRDefault="00581BF2" w:rsidP="00581BF2">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9407F8" w:rsidRPr="0041134D" w:rsidRDefault="009407F8" w:rsidP="009407F8">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21" w:name="_Toc473569737"/>
      <w:bookmarkEnd w:id="19"/>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20"/>
      <w:bookmarkEnd w:id="21"/>
    </w:p>
    <w:p w:rsidR="009407F8" w:rsidRPr="0041134D" w:rsidRDefault="009407F8" w:rsidP="00C723B4">
      <w:pPr>
        <w:pStyle w:val="Akapitzlist"/>
        <w:numPr>
          <w:ilvl w:val="0"/>
          <w:numId w:val="8"/>
        </w:numPr>
        <w:spacing w:before="240" w:after="120"/>
        <w:jc w:val="both"/>
        <w:rPr>
          <w:rFonts w:ascii="CG Omega" w:hAnsi="CG Omega" w:cs="Tahoma"/>
          <w:vanish/>
          <w:sz w:val="22"/>
          <w:szCs w:val="22"/>
        </w:rPr>
      </w:pPr>
    </w:p>
    <w:p w:rsidR="009407F8" w:rsidRPr="0041134D" w:rsidRDefault="009407F8" w:rsidP="00C723B4">
      <w:pPr>
        <w:pStyle w:val="Akapitzlist"/>
        <w:numPr>
          <w:ilvl w:val="0"/>
          <w:numId w:val="8"/>
        </w:numPr>
        <w:spacing w:before="240" w:after="120"/>
        <w:jc w:val="both"/>
        <w:rPr>
          <w:rFonts w:ascii="CG Omega" w:hAnsi="CG Omega" w:cs="Tahoma"/>
          <w:vanish/>
          <w:sz w:val="22"/>
          <w:szCs w:val="22"/>
        </w:rPr>
      </w:pPr>
    </w:p>
    <w:p w:rsidR="009407F8" w:rsidRPr="0041134D" w:rsidRDefault="009407F8" w:rsidP="009407F8">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00137AFF">
        <w:rPr>
          <w:rFonts w:eastAsia="Times New Roman" w:cs="Tahoma"/>
          <w:sz w:val="22"/>
          <w:szCs w:val="22"/>
          <w:lang w:eastAsia="ar-SA"/>
        </w:rPr>
        <w:t>.</w:t>
      </w:r>
      <w:r w:rsidRPr="0041134D">
        <w:rPr>
          <w:rFonts w:eastAsia="Times New Roman" w:cs="Tahoma"/>
          <w:sz w:val="22"/>
          <w:szCs w:val="22"/>
          <w:lang w:eastAsia="ar-SA"/>
        </w:rPr>
        <w:tab/>
        <w:t xml:space="preserve">Oferty wraz z wymaganymi  dokumentami należy złożyć na platformie zakupowej Zamawiającego pod adresem: </w:t>
      </w:r>
      <w:hyperlink r:id="rId22" w:history="1">
        <w:r w:rsidRPr="0041134D">
          <w:rPr>
            <w:rStyle w:val="Hipercze"/>
            <w:rFonts w:eastAsia="Times New Roman" w:cs="Tahoma"/>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w:t>
      </w:r>
      <w:r w:rsidRPr="004A4377">
        <w:rPr>
          <w:rFonts w:eastAsia="Times New Roman" w:cs="Tahoma"/>
          <w:b/>
          <w:sz w:val="22"/>
          <w:szCs w:val="22"/>
          <w:lang w:eastAsia="ar-SA"/>
        </w:rPr>
        <w:t xml:space="preserve">terminie do </w:t>
      </w:r>
      <w:r w:rsidR="002E5A04">
        <w:rPr>
          <w:rFonts w:eastAsia="Times New Roman" w:cs="Tahoma"/>
          <w:b/>
          <w:sz w:val="22"/>
          <w:szCs w:val="22"/>
          <w:lang w:eastAsia="ar-SA"/>
        </w:rPr>
        <w:t>dnia 12.12.2022</w:t>
      </w:r>
      <w:r w:rsidRPr="004A4377">
        <w:rPr>
          <w:rFonts w:eastAsia="Times New Roman" w:cs="Tahoma"/>
          <w:b/>
          <w:sz w:val="22"/>
          <w:szCs w:val="22"/>
          <w:lang w:eastAsia="ar-SA"/>
        </w:rPr>
        <w:t xml:space="preserve"> </w:t>
      </w:r>
      <w:r w:rsidRPr="0041134D">
        <w:rPr>
          <w:rFonts w:eastAsia="Times New Roman" w:cs="Tahoma"/>
          <w:b/>
          <w:sz w:val="22"/>
          <w:szCs w:val="22"/>
          <w:lang w:eastAsia="ar-SA"/>
        </w:rPr>
        <w:t>r</w:t>
      </w:r>
      <w:r w:rsidRPr="0041134D">
        <w:rPr>
          <w:rFonts w:eastAsia="Times New Roman" w:cs="Tahoma"/>
          <w:sz w:val="22"/>
          <w:szCs w:val="22"/>
          <w:lang w:eastAsia="ar-SA"/>
        </w:rPr>
        <w:t>. do godz. 09:00</w:t>
      </w:r>
    </w:p>
    <w:p w:rsidR="009407F8" w:rsidRPr="0041134D" w:rsidRDefault="009407F8" w:rsidP="009407F8">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3" w:history="1">
        <w:r w:rsidRPr="0041134D">
          <w:rPr>
            <w:rStyle w:val="Hipercze"/>
            <w:rFonts w:cs="Tahoma"/>
            <w:sz w:val="22"/>
            <w:szCs w:val="22"/>
          </w:rPr>
          <w:t>https://platformazakupowa.pl/strona/45-instrukcje</w:t>
        </w:r>
      </w:hyperlink>
    </w:p>
    <w:p w:rsidR="009407F8" w:rsidRPr="0041134D" w:rsidRDefault="009407F8" w:rsidP="009407F8">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00137AFF">
        <w:rPr>
          <w:rFonts w:eastAsia="Times New Roman" w:cs="Tahoma"/>
          <w:sz w:val="22"/>
          <w:szCs w:val="22"/>
          <w:lang w:eastAsia="ar-SA"/>
        </w:rPr>
        <w:t>.</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9407F8" w:rsidRPr="0041134D" w:rsidRDefault="009407F8" w:rsidP="004A4377">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00137AFF">
        <w:rPr>
          <w:rFonts w:eastAsia="Times New Roman" w:cs="Tahoma"/>
          <w:sz w:val="22"/>
          <w:szCs w:val="22"/>
          <w:lang w:eastAsia="ar-SA"/>
        </w:rPr>
        <w:t>.</w:t>
      </w:r>
      <w:r w:rsidR="003377AA">
        <w:rPr>
          <w:rFonts w:eastAsia="Times New Roman" w:cs="Tahoma"/>
          <w:sz w:val="22"/>
          <w:szCs w:val="22"/>
          <w:lang w:eastAsia="ar-SA"/>
        </w:rPr>
        <w:tab/>
        <w:t>Otwarcie ofert nastąpi niezwłocznie</w:t>
      </w:r>
      <w:r w:rsidRPr="0041134D">
        <w:rPr>
          <w:rFonts w:eastAsia="Times New Roman" w:cs="Tahoma"/>
          <w:sz w:val="22"/>
          <w:szCs w:val="22"/>
          <w:lang w:eastAsia="ar-SA"/>
        </w:rPr>
        <w:t xml:space="preserve"> po upływie terminu składania ofert, nie późn</w:t>
      </w:r>
      <w:r w:rsidR="003377AA">
        <w:rPr>
          <w:rFonts w:eastAsia="Times New Roman" w:cs="Tahoma"/>
          <w:sz w:val="22"/>
          <w:szCs w:val="22"/>
          <w:lang w:eastAsia="ar-SA"/>
        </w:rPr>
        <w:t>iej jednak  niż dnia następnego</w:t>
      </w:r>
      <w:r w:rsidRPr="0041134D">
        <w:rPr>
          <w:rFonts w:eastAsia="Times New Roman" w:cs="Tahoma"/>
          <w:sz w:val="22"/>
          <w:szCs w:val="22"/>
          <w:lang w:eastAsia="ar-SA"/>
        </w:rPr>
        <w:t xml:space="preserve">, w którym upłynął termin składania ofert tj. w dniu </w:t>
      </w:r>
      <w:r w:rsidR="002E5A04" w:rsidRPr="006E2840">
        <w:rPr>
          <w:rFonts w:eastAsia="Times New Roman" w:cs="Tahoma"/>
          <w:b/>
          <w:sz w:val="22"/>
          <w:szCs w:val="22"/>
          <w:lang w:eastAsia="ar-SA"/>
        </w:rPr>
        <w:t>12.12</w:t>
      </w:r>
      <w:r w:rsidRPr="006E2840">
        <w:rPr>
          <w:rFonts w:eastAsia="Times New Roman" w:cs="Tahoma"/>
          <w:b/>
          <w:sz w:val="22"/>
          <w:szCs w:val="22"/>
          <w:lang w:eastAsia="ar-SA"/>
        </w:rPr>
        <w:t>.202</w:t>
      </w:r>
      <w:r w:rsidR="00FA2C2F" w:rsidRPr="006E2840">
        <w:rPr>
          <w:rFonts w:eastAsia="Times New Roman" w:cs="Tahoma"/>
          <w:b/>
          <w:sz w:val="22"/>
          <w:szCs w:val="22"/>
          <w:lang w:eastAsia="ar-SA"/>
        </w:rPr>
        <w:t>2</w:t>
      </w:r>
      <w:r w:rsidRPr="004A4377">
        <w:rPr>
          <w:rFonts w:eastAsia="Times New Roman" w:cs="Tahoma"/>
          <w:b/>
          <w:sz w:val="22"/>
          <w:szCs w:val="22"/>
          <w:lang w:eastAsia="ar-SA"/>
        </w:rPr>
        <w:t xml:space="preserve"> r</w:t>
      </w:r>
      <w:r w:rsidRPr="004A4377">
        <w:rPr>
          <w:rFonts w:eastAsia="Times New Roman" w:cs="Tahoma"/>
          <w:sz w:val="22"/>
          <w:szCs w:val="22"/>
          <w:lang w:eastAsia="ar-SA"/>
        </w:rPr>
        <w:t>.  o godz. 09:30 przy</w:t>
      </w:r>
      <w:r w:rsidRPr="00C9245B">
        <w:rPr>
          <w:rFonts w:eastAsia="Times New Roman" w:cs="Tahoma"/>
          <w:color w:val="FF0000"/>
          <w:sz w:val="22"/>
          <w:szCs w:val="22"/>
          <w:lang w:eastAsia="ar-SA"/>
        </w:rPr>
        <w:t xml:space="preserve"> </w:t>
      </w:r>
      <w:r w:rsidRPr="0041134D">
        <w:rPr>
          <w:rFonts w:eastAsia="Times New Roman" w:cs="Tahoma"/>
          <w:sz w:val="22"/>
          <w:szCs w:val="22"/>
          <w:lang w:eastAsia="ar-SA"/>
        </w:rPr>
        <w:t>użyc</w:t>
      </w:r>
      <w:r w:rsidR="004A4377">
        <w:rPr>
          <w:rFonts w:eastAsia="Times New Roman" w:cs="Tahoma"/>
          <w:sz w:val="22"/>
          <w:szCs w:val="22"/>
          <w:lang w:eastAsia="ar-SA"/>
        </w:rPr>
        <w:t xml:space="preserve">iu systemu teleinformatycznego, </w:t>
      </w:r>
      <w:r w:rsidRPr="0041134D">
        <w:rPr>
          <w:rFonts w:eastAsia="Times New Roman" w:cs="Tahoma"/>
          <w:sz w:val="22"/>
          <w:szCs w:val="22"/>
          <w:lang w:eastAsia="ar-SA"/>
        </w:rPr>
        <w:t>na platformie zakupowej zamawiającego poprzez odszyfrowanie złożonych ofert.</w:t>
      </w:r>
    </w:p>
    <w:p w:rsidR="009407F8" w:rsidRPr="0041134D" w:rsidRDefault="009407F8" w:rsidP="009407F8">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00137AFF">
        <w:rPr>
          <w:rFonts w:eastAsia="Times New Roman" w:cs="Tahoma"/>
          <w:sz w:val="22"/>
          <w:szCs w:val="22"/>
          <w:lang w:eastAsia="ar-SA"/>
        </w:rPr>
        <w:t>.</w:t>
      </w:r>
      <w:r w:rsidRPr="0041134D">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9407F8" w:rsidRPr="0041134D" w:rsidRDefault="009407F8" w:rsidP="009407F8">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9407F8" w:rsidRPr="0041134D" w:rsidRDefault="009407F8" w:rsidP="009407F8">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00137AFF">
        <w:rPr>
          <w:rFonts w:eastAsia="Times New Roman" w:cs="Tahoma"/>
          <w:sz w:val="22"/>
          <w:szCs w:val="22"/>
          <w:lang w:eastAsia="ar-SA"/>
        </w:rPr>
        <w:t>.</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9407F8" w:rsidRPr="0041134D" w:rsidRDefault="009407F8" w:rsidP="009407F8">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00137AFF">
        <w:rPr>
          <w:rFonts w:eastAsia="Times New Roman" w:cs="Tahoma"/>
          <w:sz w:val="22"/>
          <w:szCs w:val="22"/>
          <w:lang w:eastAsia="ar-SA"/>
        </w:rPr>
        <w:t>.</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9407F8" w:rsidRPr="0041134D" w:rsidRDefault="009407F8" w:rsidP="009407F8">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9407F8" w:rsidRPr="0041134D" w:rsidRDefault="009407F8" w:rsidP="009407F8">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9407F8" w:rsidRPr="0041134D" w:rsidRDefault="009407F8" w:rsidP="009407F8">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9407F8" w:rsidRPr="0041134D" w:rsidRDefault="009407F8" w:rsidP="009407F8">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17.7</w:t>
      </w:r>
      <w:r w:rsidR="00137AFF">
        <w:rPr>
          <w:rFonts w:eastAsia="Times New Roman" w:cs="Tahoma"/>
          <w:sz w:val="22"/>
          <w:szCs w:val="22"/>
          <w:lang w:eastAsia="ar-SA"/>
        </w:rPr>
        <w:t>.</w:t>
      </w:r>
      <w:r w:rsidRPr="0041134D">
        <w:rPr>
          <w:rFonts w:eastAsia="Times New Roman" w:cs="Tahoma"/>
          <w:sz w:val="22"/>
          <w:szCs w:val="22"/>
          <w:lang w:eastAsia="ar-SA"/>
        </w:rPr>
        <w:t xml:space="preserve">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2" w:name="_Toc473569738"/>
      <w:bookmarkStart w:id="23" w:name="_Toc477947270"/>
      <w:r w:rsidRPr="0041134D">
        <w:rPr>
          <w:rFonts w:eastAsia="Times New Roman" w:cs="Tahoma"/>
          <w:sz w:val="22"/>
          <w:szCs w:val="22"/>
          <w:lang w:eastAsia="ar-SA"/>
        </w:rPr>
        <w:t>albo unieważnieniu postępowania.</w:t>
      </w:r>
    </w:p>
    <w:p w:rsidR="002E5A04" w:rsidRPr="009D58C7" w:rsidRDefault="009407F8" w:rsidP="009D58C7">
      <w:pPr>
        <w:spacing w:line="240" w:lineRule="auto"/>
        <w:ind w:left="705" w:hanging="705"/>
        <w:jc w:val="both"/>
        <w:rPr>
          <w:rFonts w:cs="Tahoma"/>
          <w:sz w:val="22"/>
          <w:szCs w:val="22"/>
        </w:rPr>
      </w:pPr>
      <w:r w:rsidRPr="0041134D">
        <w:rPr>
          <w:rFonts w:cs="Tahoma"/>
          <w:sz w:val="22"/>
          <w:szCs w:val="22"/>
        </w:rPr>
        <w:t>17.8</w:t>
      </w:r>
      <w:r w:rsidR="00137AFF">
        <w:rPr>
          <w:rFonts w:cs="Tahoma"/>
          <w:sz w:val="22"/>
          <w:szCs w:val="22"/>
        </w:rPr>
        <w:t>.</w:t>
      </w:r>
      <w:r w:rsidRPr="0041134D">
        <w:rPr>
          <w:rFonts w:cs="Tahoma"/>
          <w:sz w:val="22"/>
          <w:szCs w:val="22"/>
        </w:rPr>
        <w:tab/>
        <w:t>Wykonawca nie może zmienić lub wycofać złożonej oferty po u</w:t>
      </w:r>
      <w:r>
        <w:rPr>
          <w:rFonts w:cs="Tahoma"/>
          <w:sz w:val="22"/>
          <w:szCs w:val="22"/>
        </w:rPr>
        <w:t>pływie terminu składania ofert.</w:t>
      </w: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24" w:name="_Toc473569739"/>
      <w:bookmarkEnd w:id="22"/>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3"/>
      <w:bookmarkEnd w:id="24"/>
    </w:p>
    <w:p w:rsidR="009407F8" w:rsidRPr="0041134D" w:rsidRDefault="009407F8" w:rsidP="009407F8">
      <w:pPr>
        <w:spacing w:line="240" w:lineRule="auto"/>
        <w:jc w:val="center"/>
        <w:rPr>
          <w:rFonts w:cs="Tahoma"/>
          <w:b/>
          <w:i/>
          <w:smallCaps/>
          <w:sz w:val="22"/>
          <w:szCs w:val="22"/>
        </w:rPr>
      </w:pPr>
    </w:p>
    <w:p w:rsidR="009407F8" w:rsidRPr="0041134D" w:rsidRDefault="009407F8" w:rsidP="00C723B4">
      <w:pPr>
        <w:pStyle w:val="Akapitzlist"/>
        <w:numPr>
          <w:ilvl w:val="0"/>
          <w:numId w:val="14"/>
        </w:numPr>
        <w:jc w:val="both"/>
        <w:rPr>
          <w:rFonts w:ascii="CG Omega" w:hAnsi="CG Omega" w:cs="Tahoma"/>
          <w:i/>
          <w:vanish/>
          <w:sz w:val="22"/>
          <w:szCs w:val="22"/>
        </w:rPr>
      </w:pPr>
    </w:p>
    <w:p w:rsidR="009407F8" w:rsidRPr="0041134D" w:rsidRDefault="009407F8" w:rsidP="00C723B4">
      <w:pPr>
        <w:pStyle w:val="Akapitzlist"/>
        <w:numPr>
          <w:ilvl w:val="0"/>
          <w:numId w:val="14"/>
        </w:numPr>
        <w:jc w:val="both"/>
        <w:rPr>
          <w:rFonts w:ascii="CG Omega" w:hAnsi="CG Omega" w:cs="Tahoma"/>
          <w:i/>
          <w:vanish/>
          <w:sz w:val="22"/>
          <w:szCs w:val="22"/>
        </w:rPr>
      </w:pPr>
    </w:p>
    <w:p w:rsidR="00137AFF" w:rsidRDefault="009407F8" w:rsidP="002E5A04">
      <w:pPr>
        <w:spacing w:line="20" w:lineRule="atLeast"/>
        <w:ind w:left="709" w:hanging="709"/>
        <w:jc w:val="both"/>
        <w:rPr>
          <w:rFonts w:eastAsia="Times New Roman" w:cs="Tahoma"/>
          <w:sz w:val="22"/>
          <w:szCs w:val="22"/>
          <w:lang w:eastAsia="ar-SA"/>
        </w:rPr>
      </w:pPr>
      <w:r w:rsidRPr="0059663A">
        <w:rPr>
          <w:rFonts w:cs="Tahoma"/>
          <w:sz w:val="22"/>
          <w:szCs w:val="22"/>
        </w:rPr>
        <w:t>1</w:t>
      </w:r>
      <w:bookmarkStart w:id="25" w:name="_Toc473569740"/>
      <w:bookmarkStart w:id="26" w:name="_Toc477947271"/>
      <w:r w:rsidR="0059663A">
        <w:rPr>
          <w:rFonts w:cs="Tahoma"/>
          <w:sz w:val="22"/>
          <w:szCs w:val="22"/>
        </w:rPr>
        <w:t>8.</w:t>
      </w:r>
      <w:r w:rsidR="00137AFF">
        <w:rPr>
          <w:rFonts w:cs="Tahoma"/>
          <w:sz w:val="22"/>
          <w:szCs w:val="22"/>
        </w:rPr>
        <w:t>1.</w:t>
      </w:r>
      <w:r w:rsidR="00137AFF">
        <w:rPr>
          <w:rFonts w:cs="Tahoma"/>
          <w:sz w:val="22"/>
          <w:szCs w:val="22"/>
        </w:rPr>
        <w:tab/>
      </w:r>
      <w:r w:rsidR="0059663A" w:rsidRPr="0059663A">
        <w:rPr>
          <w:rFonts w:eastAsia="Times New Roman" w:cs="Tahoma"/>
          <w:sz w:val="22"/>
          <w:szCs w:val="22"/>
          <w:lang w:eastAsia="ar-SA"/>
        </w:rPr>
        <w:t>Wykonawca określi cenę brutto oferty z uwzględnieniem danych zawartych w formularzu ofertowym, podając cenę   w zapisie liczbowym i słownie z dokładnością do 2 miejsc po przecinku.</w:t>
      </w:r>
    </w:p>
    <w:p w:rsidR="00137AFF" w:rsidRDefault="00137AFF" w:rsidP="002E5A04">
      <w:pPr>
        <w:spacing w:line="20" w:lineRule="atLeast"/>
        <w:ind w:left="709" w:hanging="709"/>
        <w:jc w:val="both"/>
        <w:rPr>
          <w:rFonts w:eastAsia="Times New Roman" w:cs="Tahoma"/>
          <w:sz w:val="22"/>
          <w:szCs w:val="22"/>
          <w:lang w:eastAsia="ar-SA"/>
        </w:rPr>
      </w:pPr>
      <w:r>
        <w:rPr>
          <w:rFonts w:eastAsia="Times New Roman" w:cs="Tahoma"/>
          <w:sz w:val="22"/>
          <w:szCs w:val="22"/>
          <w:lang w:eastAsia="ar-SA"/>
        </w:rPr>
        <w:t>18.2.</w:t>
      </w:r>
      <w:r>
        <w:rPr>
          <w:rFonts w:eastAsia="Times New Roman" w:cs="Tahoma"/>
          <w:sz w:val="22"/>
          <w:szCs w:val="22"/>
          <w:lang w:eastAsia="ar-SA"/>
        </w:rPr>
        <w:tab/>
      </w:r>
      <w:r w:rsidR="0059663A" w:rsidRPr="0059663A">
        <w:rPr>
          <w:rFonts w:eastAsia="Times New Roman" w:cs="Tahoma"/>
          <w:sz w:val="22"/>
          <w:szCs w:val="22"/>
          <w:lang w:eastAsia="ar-SA"/>
        </w:rPr>
        <w:t xml:space="preserve">Wykonawca zobowiązany jest do podania kwoty jednostkowej za 1 Mg  odpadów, która stanowić będzie podstawę wyliczenia kwoty ogólnej. </w:t>
      </w:r>
    </w:p>
    <w:p w:rsidR="0059663A" w:rsidRPr="00137AFF" w:rsidRDefault="00137AFF" w:rsidP="002E5A04">
      <w:pPr>
        <w:spacing w:line="20" w:lineRule="atLeast"/>
        <w:ind w:left="709" w:hanging="709"/>
        <w:jc w:val="both"/>
        <w:rPr>
          <w:rFonts w:eastAsia="Times New Roman" w:cs="Tahoma"/>
          <w:sz w:val="22"/>
          <w:szCs w:val="22"/>
          <w:lang w:eastAsia="ar-SA"/>
        </w:rPr>
      </w:pPr>
      <w:r>
        <w:rPr>
          <w:rFonts w:eastAsia="Times New Roman" w:cs="Tahoma"/>
          <w:sz w:val="22"/>
          <w:szCs w:val="22"/>
          <w:lang w:eastAsia="ar-SA"/>
        </w:rPr>
        <w:t>18.3.</w:t>
      </w:r>
      <w:r>
        <w:rPr>
          <w:rFonts w:eastAsia="Times New Roman" w:cs="Tahoma"/>
          <w:sz w:val="22"/>
          <w:szCs w:val="22"/>
          <w:lang w:eastAsia="ar-SA"/>
        </w:rPr>
        <w:tab/>
      </w:r>
      <w:r w:rsidR="0059663A" w:rsidRPr="0059663A">
        <w:rPr>
          <w:rFonts w:eastAsia="Times New Roman" w:cs="Times New Roman"/>
          <w:kern w:val="20"/>
          <w:sz w:val="22"/>
          <w:szCs w:val="22"/>
          <w:lang w:eastAsia="ar-SA"/>
        </w:rPr>
        <w:t xml:space="preserve">Cena za 1 Mg  odpadów musi zawierać wszystkie koszty niezbędne do zrealizowania zamówienia, jakie Wykonawca poniesie z tytułu należytej oraz zgodnej z obowiązującymi przepisami realizacji przedmiotu zamówienia. </w:t>
      </w:r>
    </w:p>
    <w:p w:rsidR="00137AFF" w:rsidRPr="00137AFF" w:rsidRDefault="0059663A" w:rsidP="00026D2B">
      <w:pPr>
        <w:pStyle w:val="Akapitzlist"/>
        <w:numPr>
          <w:ilvl w:val="1"/>
          <w:numId w:val="41"/>
        </w:numPr>
        <w:spacing w:line="20" w:lineRule="atLeast"/>
        <w:jc w:val="both"/>
        <w:rPr>
          <w:rFonts w:ascii="CG Omega" w:hAnsi="CG Omega"/>
          <w:b w:val="0"/>
          <w:kern w:val="20"/>
          <w:sz w:val="22"/>
          <w:szCs w:val="22"/>
        </w:rPr>
      </w:pPr>
      <w:r w:rsidRPr="00137AFF">
        <w:rPr>
          <w:rFonts w:ascii="CG Omega" w:hAnsi="CG Omega"/>
          <w:b w:val="0"/>
          <w:kern w:val="20"/>
          <w:sz w:val="22"/>
          <w:szCs w:val="22"/>
        </w:rPr>
        <w:t xml:space="preserve">Wykonawca musi przewidzieć wszystkie okoliczności, które mogą wpłynąć na cenę, w związku z powyższym, Zamawiający zaleca sprawdzenie w terenie warunków wykonania zamówienia (ustalenia tras przejazdu - długości, dostępności do wszystkich nieruchomości itp.). </w:t>
      </w:r>
    </w:p>
    <w:p w:rsidR="0059663A" w:rsidRPr="00137AFF" w:rsidRDefault="0059663A" w:rsidP="00026D2B">
      <w:pPr>
        <w:pStyle w:val="Akapitzlist"/>
        <w:numPr>
          <w:ilvl w:val="1"/>
          <w:numId w:val="41"/>
        </w:numPr>
        <w:spacing w:line="20" w:lineRule="atLeast"/>
        <w:jc w:val="both"/>
        <w:rPr>
          <w:rFonts w:ascii="CG Omega" w:hAnsi="CG Omega"/>
          <w:b w:val="0"/>
          <w:kern w:val="20"/>
          <w:sz w:val="22"/>
          <w:szCs w:val="22"/>
        </w:rPr>
      </w:pPr>
      <w:r w:rsidRPr="00137AFF">
        <w:rPr>
          <w:rFonts w:ascii="CG Omega" w:hAnsi="CG Omega"/>
          <w:b w:val="0"/>
          <w:kern w:val="20"/>
          <w:sz w:val="22"/>
          <w:szCs w:val="22"/>
        </w:rPr>
        <w:t>Podstawą dla Wykonawcy winna być jego kalkulacja własna wynikająca z rachunku ekonomicznego, wykonanego w oparciu o posiadaną wiedzę oraz udostępnioną SIWZ z uwzględnieniem:</w:t>
      </w:r>
    </w:p>
    <w:p w:rsidR="0059663A" w:rsidRPr="0059663A" w:rsidRDefault="0059663A" w:rsidP="00026D2B">
      <w:pPr>
        <w:numPr>
          <w:ilvl w:val="4"/>
          <w:numId w:val="29"/>
        </w:numPr>
        <w:suppressAutoHyphens/>
        <w:spacing w:line="20" w:lineRule="atLeast"/>
        <w:ind w:hanging="77"/>
        <w:contextualSpacing/>
        <w:jc w:val="both"/>
        <w:rPr>
          <w:rFonts w:eastAsia="Times New Roman" w:cs="Times New Roman"/>
          <w:kern w:val="20"/>
          <w:sz w:val="22"/>
          <w:szCs w:val="22"/>
          <w:lang w:eastAsia="ar-SA"/>
        </w:rPr>
      </w:pPr>
      <w:r w:rsidRPr="0059663A">
        <w:rPr>
          <w:rFonts w:eastAsia="Times New Roman" w:cs="Times New Roman"/>
          <w:kern w:val="20"/>
          <w:sz w:val="22"/>
          <w:szCs w:val="22"/>
          <w:lang w:eastAsia="ar-SA"/>
        </w:rPr>
        <w:t>długości tras przejazdu – Wykonawca na swoją własną odpowiedzialność ustala trasy przejazdu na podstawie sprawdzenia w terenie warunków wykonania zamówienia,</w:t>
      </w:r>
    </w:p>
    <w:p w:rsidR="0059663A" w:rsidRPr="0059663A" w:rsidRDefault="0059663A" w:rsidP="00026D2B">
      <w:pPr>
        <w:numPr>
          <w:ilvl w:val="4"/>
          <w:numId w:val="29"/>
        </w:numPr>
        <w:suppressAutoHyphens/>
        <w:spacing w:line="20" w:lineRule="atLeast"/>
        <w:ind w:hanging="77"/>
        <w:contextualSpacing/>
        <w:jc w:val="both"/>
        <w:rPr>
          <w:rFonts w:eastAsia="Times New Roman" w:cs="Times New Roman"/>
          <w:kern w:val="20"/>
          <w:sz w:val="22"/>
          <w:szCs w:val="22"/>
          <w:lang w:eastAsia="ar-SA"/>
        </w:rPr>
      </w:pPr>
      <w:r w:rsidRPr="0059663A">
        <w:rPr>
          <w:rFonts w:eastAsia="Times New Roman" w:cs="Times New Roman"/>
          <w:kern w:val="20"/>
          <w:sz w:val="22"/>
          <w:szCs w:val="22"/>
          <w:lang w:eastAsia="ar-SA"/>
        </w:rPr>
        <w:t xml:space="preserve">opłat, za wszystkie świadczenia niezbędne do realizacji przedmiotu zamówienia. </w:t>
      </w:r>
    </w:p>
    <w:p w:rsidR="0059663A" w:rsidRPr="00137AFF" w:rsidRDefault="0059663A" w:rsidP="00026D2B">
      <w:pPr>
        <w:pStyle w:val="Akapitzlist"/>
        <w:numPr>
          <w:ilvl w:val="1"/>
          <w:numId w:val="41"/>
        </w:numPr>
        <w:spacing w:line="20" w:lineRule="atLeast"/>
        <w:jc w:val="both"/>
        <w:rPr>
          <w:rFonts w:ascii="CG Omega" w:hAnsi="CG Omega" w:cs="Tahoma"/>
          <w:b w:val="0"/>
          <w:sz w:val="22"/>
          <w:szCs w:val="22"/>
        </w:rPr>
      </w:pPr>
      <w:r w:rsidRPr="00137AFF">
        <w:rPr>
          <w:rFonts w:ascii="CG Omega" w:hAnsi="CG Omega" w:cs="Tahom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9663A" w:rsidRPr="0059663A" w:rsidRDefault="0059663A" w:rsidP="00026D2B">
      <w:pPr>
        <w:numPr>
          <w:ilvl w:val="1"/>
          <w:numId w:val="41"/>
        </w:numPr>
        <w:suppressAutoHyphens/>
        <w:spacing w:line="20" w:lineRule="atLeast"/>
        <w:ind w:left="709" w:hanging="709"/>
        <w:contextualSpacing/>
        <w:jc w:val="both"/>
        <w:rPr>
          <w:rFonts w:eastAsia="Times New Roman" w:cs="Tahoma"/>
          <w:sz w:val="22"/>
          <w:szCs w:val="22"/>
          <w:lang w:eastAsia="ar-SA"/>
        </w:rPr>
      </w:pPr>
      <w:r w:rsidRPr="0059663A">
        <w:rPr>
          <w:rFonts w:eastAsia="Times New Roman" w:cs="Tahoma"/>
          <w:sz w:val="22"/>
          <w:szCs w:val="22"/>
          <w:lang w:eastAsia="ar-SA"/>
        </w:rPr>
        <w:t>Cenę brutto oferty należy obliczyć uwzględniając określony w „Opisie przedmiotu zamówienia”  ilościowy i jakościowy zakres zamówienia, koszty wynikające z warunków określonych w SIWZ i ewentualne ryzyko z tytułu oszacowania wszelkich kosztów związanych z realizacją zamówienia oraz oddziaływania innych czynników mających lub mogących mieć wpływ na wartość oferty.</w:t>
      </w:r>
    </w:p>
    <w:p w:rsidR="0059663A" w:rsidRPr="0059663A" w:rsidRDefault="0059663A" w:rsidP="00026D2B">
      <w:pPr>
        <w:numPr>
          <w:ilvl w:val="1"/>
          <w:numId w:val="41"/>
        </w:numPr>
        <w:suppressAutoHyphens/>
        <w:spacing w:line="20" w:lineRule="atLeast"/>
        <w:ind w:left="709" w:hanging="709"/>
        <w:contextualSpacing/>
        <w:jc w:val="both"/>
        <w:rPr>
          <w:rFonts w:eastAsia="Times New Roman" w:cs="Tahoma"/>
          <w:sz w:val="22"/>
          <w:szCs w:val="22"/>
          <w:lang w:eastAsia="ar-SA"/>
        </w:rPr>
      </w:pPr>
      <w:r w:rsidRPr="0059663A">
        <w:rPr>
          <w:rFonts w:eastAsia="Times New Roman" w:cs="Tahoma"/>
          <w:sz w:val="22"/>
          <w:szCs w:val="22"/>
          <w:lang w:eastAsia="ar-SA"/>
        </w:rPr>
        <w:t xml:space="preserve">Cenę  oferty należy określić z dokładnością do dwóch miejsc po przecinku. </w:t>
      </w:r>
    </w:p>
    <w:p w:rsidR="0059663A" w:rsidRPr="00137AFF" w:rsidRDefault="0059663A" w:rsidP="00026D2B">
      <w:pPr>
        <w:numPr>
          <w:ilvl w:val="1"/>
          <w:numId w:val="41"/>
        </w:numPr>
        <w:suppressAutoHyphens/>
        <w:spacing w:line="20" w:lineRule="atLeast"/>
        <w:ind w:left="709" w:hanging="709"/>
        <w:contextualSpacing/>
        <w:jc w:val="both"/>
        <w:rPr>
          <w:rFonts w:eastAsia="Times New Roman" w:cs="Tahoma"/>
          <w:sz w:val="22"/>
          <w:szCs w:val="22"/>
          <w:lang w:eastAsia="ar-SA"/>
        </w:rPr>
      </w:pPr>
      <w:r w:rsidRPr="0059663A">
        <w:rPr>
          <w:rFonts w:eastAsia="Times New Roman" w:cs="Tahoma"/>
          <w:sz w:val="22"/>
          <w:szCs w:val="22"/>
          <w:lang w:eastAsia="ar-SA"/>
        </w:rPr>
        <w:t xml:space="preserve">Cena oferty winna uwzględniać wszelkie należne opłaty, w szczególności podatki – w tym </w:t>
      </w:r>
      <w:r w:rsidRPr="00137AFF">
        <w:rPr>
          <w:rFonts w:cs="Tahoma"/>
          <w:sz w:val="22"/>
          <w:szCs w:val="22"/>
        </w:rPr>
        <w:t xml:space="preserve">podatek VAT. </w:t>
      </w:r>
    </w:p>
    <w:p w:rsidR="0059663A" w:rsidRPr="0059663A" w:rsidRDefault="00137AFF" w:rsidP="002E5A04">
      <w:pPr>
        <w:widowControl w:val="0"/>
        <w:autoSpaceDE w:val="0"/>
        <w:autoSpaceDN w:val="0"/>
        <w:adjustRightInd w:val="0"/>
        <w:spacing w:line="20" w:lineRule="atLeast"/>
        <w:ind w:left="708" w:hanging="708"/>
        <w:jc w:val="both"/>
        <w:rPr>
          <w:rFonts w:cs="Tahoma"/>
          <w:sz w:val="22"/>
          <w:szCs w:val="22"/>
        </w:rPr>
      </w:pPr>
      <w:r>
        <w:rPr>
          <w:rFonts w:cs="Tahoma"/>
          <w:sz w:val="22"/>
          <w:szCs w:val="22"/>
        </w:rPr>
        <w:t>18.10.</w:t>
      </w:r>
      <w:r>
        <w:rPr>
          <w:rFonts w:cs="Tahoma"/>
          <w:sz w:val="22"/>
          <w:szCs w:val="22"/>
        </w:rPr>
        <w:tab/>
      </w:r>
      <w:r w:rsidR="0059663A" w:rsidRPr="0059663A">
        <w:rPr>
          <w:rFonts w:cs="Tahoma"/>
          <w:sz w:val="22"/>
          <w:szCs w:val="22"/>
        </w:rPr>
        <w:t>Wykonawca zobowiązany jest uwzględnić w ofercie koszty związane z przekazaniem odpadów firmom posiadającym zezwolenia na prowadzenie działalności w zakresie odzysku lub unieszkodliwiania odpadów określonego rodzaju (</w:t>
      </w:r>
      <w:r w:rsidR="0059663A" w:rsidRPr="0059663A">
        <w:rPr>
          <w:rFonts w:eastAsia="Calibri" w:cs="Tahoma"/>
          <w:sz w:val="22"/>
          <w:szCs w:val="22"/>
        </w:rPr>
        <w:t>Ustawa z dnia 14 grudnia 2012r. o odpad</w:t>
      </w:r>
      <w:r w:rsidR="00EE4407">
        <w:rPr>
          <w:rFonts w:eastAsia="Calibri" w:cs="Tahoma"/>
          <w:sz w:val="22"/>
          <w:szCs w:val="22"/>
        </w:rPr>
        <w:t>ach (tj. Dz. U. z 2022r. poz. 669</w:t>
      </w:r>
      <w:r w:rsidR="0059663A" w:rsidRPr="0059663A">
        <w:rPr>
          <w:rFonts w:eastAsia="Calibri" w:cs="Tahoma"/>
          <w:sz w:val="22"/>
          <w:szCs w:val="22"/>
        </w:rPr>
        <w:t xml:space="preserve"> ze zm.), </w:t>
      </w:r>
    </w:p>
    <w:p w:rsidR="0059663A" w:rsidRPr="0059663A" w:rsidRDefault="0059663A" w:rsidP="0059663A">
      <w:pPr>
        <w:ind w:left="426"/>
        <w:jc w:val="both"/>
        <w:rPr>
          <w:rFonts w:cs="Tahoma"/>
          <w:color w:val="00B0F0"/>
          <w:sz w:val="22"/>
          <w:szCs w:val="22"/>
        </w:rPr>
      </w:pPr>
    </w:p>
    <w:p w:rsidR="0059663A" w:rsidRPr="00137AFF" w:rsidRDefault="0059663A" w:rsidP="00026D2B">
      <w:pPr>
        <w:pStyle w:val="Akapitzlist"/>
        <w:numPr>
          <w:ilvl w:val="1"/>
          <w:numId w:val="43"/>
        </w:numPr>
        <w:jc w:val="both"/>
        <w:rPr>
          <w:rFonts w:ascii="CG Omega" w:hAnsi="CG Omega" w:cs="Tahoma"/>
          <w:smallCaps/>
          <w:sz w:val="22"/>
          <w:szCs w:val="22"/>
        </w:rPr>
      </w:pPr>
      <w:r w:rsidRPr="00137AFF">
        <w:rPr>
          <w:rFonts w:ascii="CG Omega" w:hAnsi="CG Omega" w:cs="Tahoma"/>
          <w:smallCaps/>
          <w:sz w:val="22"/>
          <w:szCs w:val="22"/>
        </w:rPr>
        <w:t xml:space="preserve">Rażąco niska cena: </w:t>
      </w:r>
    </w:p>
    <w:p w:rsidR="0059663A" w:rsidRPr="0059663A" w:rsidRDefault="0059663A" w:rsidP="00137AFF">
      <w:pPr>
        <w:autoSpaceDE w:val="0"/>
        <w:autoSpaceDN w:val="0"/>
        <w:adjustRightInd w:val="0"/>
        <w:spacing w:line="240" w:lineRule="auto"/>
        <w:ind w:left="709"/>
        <w:jc w:val="both"/>
        <w:rPr>
          <w:rFonts w:cs="Tahoma"/>
          <w:sz w:val="22"/>
          <w:szCs w:val="22"/>
        </w:rPr>
      </w:pPr>
      <w:r w:rsidRPr="0059663A">
        <w:rPr>
          <w:rFonts w:cs="Tahoma"/>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59663A" w:rsidRPr="0059663A" w:rsidRDefault="0059663A" w:rsidP="00026D2B">
      <w:pPr>
        <w:numPr>
          <w:ilvl w:val="0"/>
          <w:numId w:val="28"/>
        </w:numPr>
        <w:tabs>
          <w:tab w:val="left" w:pos="993"/>
        </w:tabs>
        <w:autoSpaceDE w:val="0"/>
        <w:autoSpaceDN w:val="0"/>
        <w:adjustRightInd w:val="0"/>
        <w:spacing w:line="240" w:lineRule="auto"/>
        <w:ind w:left="993" w:hanging="284"/>
        <w:jc w:val="both"/>
        <w:rPr>
          <w:rFonts w:cs="Tahoma"/>
          <w:sz w:val="22"/>
          <w:szCs w:val="22"/>
        </w:rPr>
      </w:pPr>
      <w:r w:rsidRPr="0059663A">
        <w:rPr>
          <w:rFonts w:cs="Tahoma"/>
          <w:sz w:val="22"/>
          <w:szCs w:val="22"/>
        </w:rPr>
        <w:t xml:space="preserve">oszczędności metody wykonania zamówienia, wybranych rozwiązań technicznych, wyjątkowo sprzyjających warunków wykonywania zamówienia dostępnych dla </w:t>
      </w:r>
      <w:r w:rsidRPr="0059663A">
        <w:rPr>
          <w:rFonts w:cs="Tahoma"/>
          <w:sz w:val="22"/>
          <w:szCs w:val="22"/>
        </w:rPr>
        <w:lastRenderedPageBreak/>
        <w:t xml:space="preserve">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59663A" w:rsidRPr="0059663A" w:rsidRDefault="0059663A" w:rsidP="0059663A">
      <w:pPr>
        <w:autoSpaceDE w:val="0"/>
        <w:autoSpaceDN w:val="0"/>
        <w:adjustRightInd w:val="0"/>
        <w:spacing w:line="240" w:lineRule="auto"/>
        <w:jc w:val="both"/>
        <w:rPr>
          <w:rFonts w:cs="Tahoma"/>
          <w:sz w:val="22"/>
          <w:szCs w:val="22"/>
        </w:rPr>
      </w:pPr>
      <w:r w:rsidRPr="0059663A">
        <w:rPr>
          <w:rFonts w:cs="Tahoma"/>
          <w:sz w:val="22"/>
          <w:szCs w:val="22"/>
        </w:rPr>
        <w:t xml:space="preserve">            2)   pomocy publicznej udzielonej na podstawie odrębnych przepisów. </w:t>
      </w:r>
    </w:p>
    <w:p w:rsidR="0059663A" w:rsidRPr="0059663A" w:rsidRDefault="0059663A" w:rsidP="00137AFF">
      <w:pPr>
        <w:autoSpaceDE w:val="0"/>
        <w:autoSpaceDN w:val="0"/>
        <w:adjustRightInd w:val="0"/>
        <w:spacing w:line="240" w:lineRule="auto"/>
        <w:ind w:left="708" w:firstLine="1"/>
        <w:jc w:val="both"/>
        <w:rPr>
          <w:rFonts w:cs="Tahoma"/>
          <w:sz w:val="22"/>
          <w:szCs w:val="22"/>
        </w:rPr>
      </w:pPr>
      <w:r w:rsidRPr="0059663A">
        <w:rPr>
          <w:rFonts w:cs="Tahoma"/>
          <w:sz w:val="22"/>
          <w:szCs w:val="22"/>
        </w:rPr>
        <w:t xml:space="preserve">Obowiązek wykazania, że oferta nie zawiera rażąco niskiej ceny, spoczywa na wykonawcy. </w:t>
      </w:r>
    </w:p>
    <w:p w:rsidR="0059663A" w:rsidRPr="0059663A" w:rsidRDefault="0059663A" w:rsidP="00137AFF">
      <w:pPr>
        <w:autoSpaceDE w:val="0"/>
        <w:autoSpaceDN w:val="0"/>
        <w:adjustRightInd w:val="0"/>
        <w:spacing w:line="240" w:lineRule="auto"/>
        <w:ind w:left="709"/>
        <w:jc w:val="both"/>
        <w:rPr>
          <w:rFonts w:cs="Tahoma"/>
          <w:sz w:val="22"/>
          <w:szCs w:val="22"/>
        </w:rPr>
      </w:pPr>
      <w:r w:rsidRPr="0059663A">
        <w:rPr>
          <w:rFonts w:cs="Tahoma"/>
          <w:sz w:val="22"/>
          <w:szCs w:val="22"/>
        </w:rPr>
        <w:t xml:space="preserve">Zamawiający odrzuca ofertę wykonawcy, który nie złożył wyjaśnień lub jeżeli dokonana  ocena wyjaśnień wraz z dostarczonymi dowodami potwierdza, że oferta zawiera rażąco niską cenę w stosunku do przedmiotu zamówienia. </w:t>
      </w:r>
    </w:p>
    <w:p w:rsidR="009407F8" w:rsidRPr="0041134D" w:rsidRDefault="009407F8" w:rsidP="0059663A">
      <w:pPr>
        <w:spacing w:line="20" w:lineRule="atLeast"/>
        <w:ind w:left="567" w:hanging="567"/>
        <w:jc w:val="both"/>
        <w:rPr>
          <w:rFonts w:cs="Tahoma"/>
          <w:b/>
          <w:smallCaps/>
          <w:sz w:val="22"/>
          <w:szCs w:val="22"/>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27" w:name="_Toc473569741"/>
      <w:bookmarkEnd w:id="25"/>
      <w:r w:rsidRPr="0041134D">
        <w:rPr>
          <w:rFonts w:cs="Tahoma"/>
          <w:b/>
          <w:smallCaps/>
          <w:sz w:val="22"/>
          <w:szCs w:val="22"/>
          <w:u w:val="thick"/>
        </w:rPr>
        <w:t>IX</w:t>
      </w:r>
      <w:r w:rsidRPr="0041134D">
        <w:rPr>
          <w:rFonts w:cs="Tahoma"/>
          <w:b/>
          <w:smallCaps/>
          <w:sz w:val="22"/>
          <w:szCs w:val="22"/>
          <w:u w:val="thick"/>
        </w:rPr>
        <w:br/>
      </w:r>
      <w:r w:rsidRPr="0041134D">
        <w:rPr>
          <w:rFonts w:cs="Tahoma"/>
          <w:b/>
          <w:sz w:val="22"/>
          <w:szCs w:val="22"/>
          <w:u w:val="thick"/>
        </w:rPr>
        <w:t>Opis kryteriów oceny ofert, wraz z podaniem znaczenia tych kryteriów i sposobu oceny ofert</w:t>
      </w:r>
      <w:bookmarkEnd w:id="26"/>
      <w:bookmarkEnd w:id="27"/>
    </w:p>
    <w:p w:rsidR="009407F8" w:rsidRPr="0041134D" w:rsidRDefault="009407F8" w:rsidP="00C723B4">
      <w:pPr>
        <w:pStyle w:val="Akapitzlist"/>
        <w:widowControl w:val="0"/>
        <w:numPr>
          <w:ilvl w:val="0"/>
          <w:numId w:val="9"/>
        </w:numPr>
        <w:autoSpaceDE w:val="0"/>
        <w:autoSpaceDN w:val="0"/>
        <w:adjustRightInd w:val="0"/>
        <w:spacing w:before="240"/>
        <w:ind w:right="12"/>
        <w:jc w:val="both"/>
        <w:rPr>
          <w:rFonts w:ascii="CG Omega" w:hAnsi="CG Omega" w:cs="Tahoma"/>
          <w:b w:val="0"/>
          <w:vanish/>
          <w:sz w:val="22"/>
          <w:szCs w:val="22"/>
        </w:rPr>
      </w:pPr>
    </w:p>
    <w:p w:rsidR="009407F8" w:rsidRPr="0041134D" w:rsidRDefault="009407F8" w:rsidP="00C723B4">
      <w:pPr>
        <w:pStyle w:val="Akapitzlist"/>
        <w:widowControl w:val="0"/>
        <w:numPr>
          <w:ilvl w:val="0"/>
          <w:numId w:val="9"/>
        </w:numPr>
        <w:autoSpaceDE w:val="0"/>
        <w:autoSpaceDN w:val="0"/>
        <w:adjustRightInd w:val="0"/>
        <w:spacing w:before="240"/>
        <w:ind w:right="12"/>
        <w:jc w:val="both"/>
        <w:rPr>
          <w:rFonts w:ascii="CG Omega" w:hAnsi="CG Omega" w:cs="Tahoma"/>
          <w:b w:val="0"/>
          <w:vanish/>
          <w:sz w:val="22"/>
          <w:szCs w:val="22"/>
        </w:rPr>
      </w:pPr>
    </w:p>
    <w:p w:rsidR="009407F8" w:rsidRPr="0041134D" w:rsidRDefault="009407F8" w:rsidP="009407F8">
      <w:pPr>
        <w:pStyle w:val="Akapitzlist"/>
        <w:widowControl w:val="0"/>
        <w:autoSpaceDE w:val="0"/>
        <w:autoSpaceDN w:val="0"/>
        <w:adjustRightInd w:val="0"/>
        <w:spacing w:before="240"/>
        <w:ind w:left="420" w:right="12"/>
        <w:jc w:val="both"/>
        <w:rPr>
          <w:rFonts w:ascii="CG Omega" w:hAnsi="CG Omega" w:cs="Tahoma"/>
          <w:sz w:val="22"/>
          <w:szCs w:val="22"/>
        </w:rPr>
      </w:pPr>
    </w:p>
    <w:p w:rsidR="00137AFF" w:rsidRPr="00137AFF" w:rsidRDefault="009407F8" w:rsidP="00026D2B">
      <w:pPr>
        <w:pStyle w:val="Akapitzlist"/>
        <w:widowControl w:val="0"/>
        <w:numPr>
          <w:ilvl w:val="1"/>
          <w:numId w:val="42"/>
        </w:numPr>
        <w:autoSpaceDE w:val="0"/>
        <w:autoSpaceDN w:val="0"/>
        <w:adjustRightInd w:val="0"/>
        <w:ind w:right="11"/>
        <w:jc w:val="both"/>
        <w:rPr>
          <w:rFonts w:ascii="CG Omega" w:hAnsi="CG Omega" w:cs="Tahoma"/>
          <w:b w:val="0"/>
          <w:sz w:val="22"/>
          <w:szCs w:val="22"/>
        </w:rPr>
      </w:pPr>
      <w:r w:rsidRPr="00137AFF">
        <w:rPr>
          <w:rFonts w:ascii="CG Omega" w:hAnsi="CG Omega" w:cs="Tahoma"/>
          <w:b w:val="0"/>
          <w:sz w:val="22"/>
          <w:szCs w:val="22"/>
        </w:rPr>
        <w:t>Ocenie poddane zostaną wyłącznie te oferty, które  nie zostaną odrzucone z</w:t>
      </w:r>
      <w:r w:rsidR="00862F38">
        <w:rPr>
          <w:rFonts w:ascii="CG Omega" w:hAnsi="CG Omega" w:cs="Tahoma"/>
          <w:b w:val="0"/>
          <w:sz w:val="22"/>
          <w:szCs w:val="22"/>
        </w:rPr>
        <w:t> </w:t>
      </w:r>
      <w:r w:rsidRPr="00137AFF">
        <w:rPr>
          <w:rFonts w:ascii="CG Omega" w:hAnsi="CG Omega" w:cs="Tahoma"/>
          <w:b w:val="0"/>
          <w:sz w:val="22"/>
          <w:szCs w:val="22"/>
        </w:rPr>
        <w:t>postępowania.</w:t>
      </w:r>
    </w:p>
    <w:p w:rsidR="009407F8" w:rsidRPr="00137AFF" w:rsidRDefault="009407F8" w:rsidP="00026D2B">
      <w:pPr>
        <w:pStyle w:val="Akapitzlist"/>
        <w:widowControl w:val="0"/>
        <w:numPr>
          <w:ilvl w:val="1"/>
          <w:numId w:val="42"/>
        </w:numPr>
        <w:autoSpaceDE w:val="0"/>
        <w:autoSpaceDN w:val="0"/>
        <w:adjustRightInd w:val="0"/>
        <w:ind w:right="11"/>
        <w:jc w:val="both"/>
        <w:rPr>
          <w:rFonts w:ascii="CG Omega" w:hAnsi="CG Omega" w:cs="Tahoma"/>
          <w:b w:val="0"/>
          <w:sz w:val="22"/>
          <w:szCs w:val="22"/>
        </w:rPr>
      </w:pPr>
      <w:r w:rsidRPr="00137AFF">
        <w:rPr>
          <w:rFonts w:ascii="CG Omega" w:hAnsi="CG Omega" w:cs="Tahoma"/>
          <w:b w:val="0"/>
          <w:sz w:val="22"/>
          <w:szCs w:val="22"/>
        </w:rPr>
        <w:t>Wybór oferty zostanie dokonany w oparciu o przyjęte w postępowaniu kryteria oceny ofert przedstawione w tabeli:</w:t>
      </w:r>
    </w:p>
    <w:p w:rsidR="00A71C03" w:rsidRPr="006579C5" w:rsidRDefault="00A71C03" w:rsidP="00D04AA9">
      <w:pPr>
        <w:widowControl w:val="0"/>
        <w:suppressAutoHyphens/>
        <w:autoSpaceDE w:val="0"/>
        <w:autoSpaceDN w:val="0"/>
        <w:adjustRightInd w:val="0"/>
        <w:spacing w:line="240" w:lineRule="auto"/>
        <w:ind w:left="567" w:right="11"/>
        <w:contextualSpacing/>
        <w:jc w:val="both"/>
        <w:rPr>
          <w:rFonts w:eastAsia="Times New Roman" w:cs="Tahoma"/>
          <w:sz w:val="22"/>
          <w:szCs w:val="22"/>
          <w:lang w:eastAsia="ar-SA"/>
        </w:rPr>
      </w:pPr>
    </w:p>
    <w:tbl>
      <w:tblPr>
        <w:tblStyle w:val="Tabela-Siatka3"/>
        <w:tblW w:w="9067" w:type="dxa"/>
        <w:jc w:val="center"/>
        <w:tblLook w:val="04A0" w:firstRow="1" w:lastRow="0" w:firstColumn="1" w:lastColumn="0" w:noHBand="0" w:noVBand="1"/>
      </w:tblPr>
      <w:tblGrid>
        <w:gridCol w:w="1604"/>
        <w:gridCol w:w="1369"/>
        <w:gridCol w:w="2848"/>
        <w:gridCol w:w="3246"/>
      </w:tblGrid>
      <w:tr w:rsidR="00BA19F1" w:rsidRPr="00E3217B" w:rsidTr="00BA19F1">
        <w:trPr>
          <w:trHeight w:val="720"/>
          <w:jc w:val="center"/>
        </w:trPr>
        <w:tc>
          <w:tcPr>
            <w:tcW w:w="1604"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Nazwa kryterium</w:t>
            </w:r>
          </w:p>
        </w:tc>
        <w:tc>
          <w:tcPr>
            <w:tcW w:w="1369"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Waga i liczba punktów</w:t>
            </w:r>
          </w:p>
        </w:tc>
        <w:tc>
          <w:tcPr>
            <w:tcW w:w="2848"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Sposób oceny</w:t>
            </w:r>
          </w:p>
        </w:tc>
        <w:tc>
          <w:tcPr>
            <w:tcW w:w="3246"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Wzór</w:t>
            </w:r>
          </w:p>
        </w:tc>
      </w:tr>
      <w:tr w:rsidR="00BA19F1" w:rsidRPr="00E3217B" w:rsidTr="00BA19F1">
        <w:trPr>
          <w:jc w:val="center"/>
        </w:trPr>
        <w:tc>
          <w:tcPr>
            <w:tcW w:w="1604" w:type="dxa"/>
          </w:tcPr>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sidRPr="00E3217B">
              <w:rPr>
                <w:rFonts w:cs="Tahoma"/>
                <w:b w:val="0"/>
                <w:sz w:val="22"/>
                <w:szCs w:val="22"/>
                <w:lang w:eastAsia="ar-SA"/>
              </w:rPr>
              <w:t xml:space="preserve">Cena </w:t>
            </w:r>
          </w:p>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sidRPr="00E3217B">
              <w:rPr>
                <w:rFonts w:cs="Tahoma"/>
                <w:b w:val="0"/>
                <w:sz w:val="22"/>
                <w:szCs w:val="22"/>
                <w:lang w:eastAsia="ar-SA"/>
              </w:rPr>
              <w:t>(</w:t>
            </w:r>
            <w:proofErr w:type="spellStart"/>
            <w:r w:rsidRPr="00E3217B">
              <w:rPr>
                <w:rFonts w:cs="Tahoma"/>
                <w:b w:val="0"/>
                <w:sz w:val="22"/>
                <w:szCs w:val="22"/>
                <w:lang w:eastAsia="ar-SA"/>
              </w:rPr>
              <w:t>Kc</w:t>
            </w:r>
            <w:proofErr w:type="spellEnd"/>
            <w:r w:rsidRPr="00E3217B">
              <w:rPr>
                <w:rFonts w:cs="Tahoma"/>
                <w:b w:val="0"/>
                <w:sz w:val="22"/>
                <w:szCs w:val="22"/>
                <w:lang w:eastAsia="ar-SA"/>
              </w:rPr>
              <w:t>)</w:t>
            </w:r>
          </w:p>
        </w:tc>
        <w:tc>
          <w:tcPr>
            <w:tcW w:w="1369" w:type="dxa"/>
          </w:tcPr>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sidRPr="00E3217B">
              <w:rPr>
                <w:rFonts w:cs="Tahoma"/>
                <w:b w:val="0"/>
                <w:sz w:val="22"/>
                <w:szCs w:val="22"/>
                <w:lang w:eastAsia="ar-SA"/>
              </w:rPr>
              <w:t>60% = 60 pkt</w:t>
            </w:r>
          </w:p>
        </w:tc>
        <w:tc>
          <w:tcPr>
            <w:tcW w:w="2848" w:type="dxa"/>
          </w:tcPr>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Pr>
                <w:rFonts w:cs="Tahoma"/>
                <w:b w:val="0"/>
                <w:sz w:val="22"/>
                <w:szCs w:val="22"/>
                <w:lang w:eastAsia="ar-SA"/>
              </w:rPr>
              <w:t>Matematyczny</w:t>
            </w:r>
          </w:p>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sidRPr="00E3217B">
              <w:rPr>
                <w:rFonts w:cs="Tahoma"/>
                <w:b w:val="0"/>
                <w:sz w:val="22"/>
                <w:szCs w:val="22"/>
                <w:lang w:eastAsia="ar-SA"/>
              </w:rPr>
              <w:t xml:space="preserve">Punktacja przyznana </w:t>
            </w:r>
            <w:r>
              <w:rPr>
                <w:rFonts w:cs="Tahoma"/>
                <w:b w:val="0"/>
                <w:sz w:val="22"/>
                <w:szCs w:val="22"/>
                <w:lang w:eastAsia="ar-SA"/>
              </w:rPr>
              <w:t xml:space="preserve">        </w:t>
            </w:r>
            <w:r w:rsidRPr="00E3217B">
              <w:rPr>
                <w:rFonts w:cs="Tahoma"/>
                <w:b w:val="0"/>
                <w:sz w:val="22"/>
                <w:szCs w:val="22"/>
                <w:lang w:eastAsia="ar-SA"/>
              </w:rPr>
              <w:t>w sposób określony wskazanym wzorem.</w:t>
            </w:r>
          </w:p>
        </w:tc>
        <w:tc>
          <w:tcPr>
            <w:tcW w:w="3246" w:type="dxa"/>
          </w:tcPr>
          <w:p w:rsidR="00BA19F1" w:rsidRPr="00E3217B" w:rsidRDefault="00BA19F1" w:rsidP="00894559">
            <w:pPr>
              <w:widowControl w:val="0"/>
              <w:suppressAutoHyphens/>
              <w:autoSpaceDE w:val="0"/>
              <w:autoSpaceDN w:val="0"/>
              <w:adjustRightInd w:val="0"/>
              <w:spacing w:before="1"/>
              <w:ind w:right="12"/>
              <w:jc w:val="both"/>
              <w:rPr>
                <w:rFonts w:cs="Tahoma"/>
                <w:b w:val="0"/>
                <w:sz w:val="22"/>
                <w:szCs w:val="22"/>
                <w:lang w:eastAsia="ar-SA"/>
              </w:rPr>
            </w:pPr>
          </w:p>
          <w:p w:rsidR="00BA19F1" w:rsidRPr="00E3217B" w:rsidRDefault="00BA19F1" w:rsidP="00894559">
            <w:pPr>
              <w:rPr>
                <w:rFonts w:cs="Tahoma"/>
                <w:b w:val="0"/>
                <w:sz w:val="22"/>
                <w:szCs w:val="22"/>
                <w:lang w:eastAsia="ar-SA"/>
              </w:rPr>
            </w:pPr>
            <w:r w:rsidRPr="00E3217B">
              <w:rPr>
                <w:rFonts w:cs="Tahoma"/>
                <w:b w:val="0"/>
                <w:sz w:val="22"/>
                <w:szCs w:val="22"/>
                <w:lang w:eastAsia="ar-SA"/>
              </w:rPr>
              <w:t>Najniższa cena ofertowa</w:t>
            </w:r>
          </w:p>
          <w:p w:rsidR="00BA19F1" w:rsidRPr="00E3217B" w:rsidRDefault="00BA19F1" w:rsidP="00894559">
            <w:pPr>
              <w:rPr>
                <w:rFonts w:cs="Tahoma"/>
                <w:b w:val="0"/>
                <w:sz w:val="22"/>
                <w:szCs w:val="22"/>
                <w:lang w:eastAsia="ar-SA"/>
              </w:rPr>
            </w:pPr>
            <w:r w:rsidRPr="00E3217B">
              <w:rPr>
                <w:rFonts w:cs="Tahoma"/>
                <w:b w:val="0"/>
                <w:sz w:val="22"/>
                <w:szCs w:val="22"/>
                <w:lang w:eastAsia="ar-SA"/>
              </w:rPr>
              <w:t>----------------------------------------- x 60</w:t>
            </w:r>
          </w:p>
          <w:p w:rsidR="00BA19F1" w:rsidRPr="00E3217B" w:rsidRDefault="00BA19F1" w:rsidP="00894559">
            <w:pPr>
              <w:rPr>
                <w:rFonts w:cs="Tahoma"/>
                <w:b w:val="0"/>
                <w:sz w:val="22"/>
                <w:szCs w:val="22"/>
                <w:lang w:eastAsia="ar-SA"/>
              </w:rPr>
            </w:pPr>
            <w:r w:rsidRPr="00E3217B">
              <w:rPr>
                <w:rFonts w:cs="Tahoma"/>
                <w:b w:val="0"/>
                <w:sz w:val="22"/>
                <w:szCs w:val="22"/>
                <w:lang w:eastAsia="ar-SA"/>
              </w:rPr>
              <w:t>cena oferty badanej</w:t>
            </w:r>
          </w:p>
        </w:tc>
      </w:tr>
      <w:tr w:rsidR="00BA19F1" w:rsidRPr="00E3217B" w:rsidTr="002E5A04">
        <w:trPr>
          <w:trHeight w:val="1225"/>
          <w:jc w:val="center"/>
        </w:trPr>
        <w:tc>
          <w:tcPr>
            <w:tcW w:w="1604" w:type="dxa"/>
          </w:tcPr>
          <w:p w:rsidR="00BA19F1" w:rsidRPr="002E5A04" w:rsidRDefault="002E5A04" w:rsidP="002E5A04">
            <w:pPr>
              <w:widowControl w:val="0"/>
              <w:suppressAutoHyphens/>
              <w:autoSpaceDE w:val="0"/>
              <w:autoSpaceDN w:val="0"/>
              <w:adjustRightInd w:val="0"/>
              <w:spacing w:before="1"/>
              <w:ind w:right="12"/>
              <w:jc w:val="center"/>
              <w:rPr>
                <w:rFonts w:cs="Tahoma"/>
                <w:b w:val="0"/>
                <w:sz w:val="22"/>
                <w:szCs w:val="22"/>
                <w:lang w:eastAsia="ar-SA"/>
              </w:rPr>
            </w:pPr>
            <w:r>
              <w:rPr>
                <w:rFonts w:cs="Tahoma"/>
                <w:b w:val="0"/>
                <w:sz w:val="22"/>
                <w:szCs w:val="22"/>
                <w:lang w:eastAsia="ar-SA"/>
              </w:rPr>
              <w:t>Termin  płatności faktury</w:t>
            </w:r>
          </w:p>
          <w:p w:rsidR="00BA19F1" w:rsidRPr="002E5A04" w:rsidRDefault="002E5A04" w:rsidP="002E5A04">
            <w:pPr>
              <w:widowControl w:val="0"/>
              <w:suppressAutoHyphens/>
              <w:autoSpaceDE w:val="0"/>
              <w:autoSpaceDN w:val="0"/>
              <w:adjustRightInd w:val="0"/>
              <w:spacing w:before="1"/>
              <w:ind w:right="12"/>
              <w:jc w:val="center"/>
              <w:rPr>
                <w:rFonts w:cs="Tahoma"/>
                <w:b w:val="0"/>
                <w:sz w:val="22"/>
                <w:szCs w:val="22"/>
                <w:lang w:eastAsia="ar-SA"/>
              </w:rPr>
            </w:pPr>
            <w:r>
              <w:rPr>
                <w:rFonts w:cs="Tahoma"/>
                <w:b w:val="0"/>
                <w:sz w:val="22"/>
                <w:szCs w:val="22"/>
                <w:lang w:eastAsia="ar-SA"/>
              </w:rPr>
              <w:t>(</w:t>
            </w:r>
            <w:proofErr w:type="spellStart"/>
            <w:r>
              <w:rPr>
                <w:rFonts w:cs="Tahoma"/>
                <w:b w:val="0"/>
                <w:sz w:val="22"/>
                <w:szCs w:val="22"/>
                <w:lang w:eastAsia="ar-SA"/>
              </w:rPr>
              <w:t>Kt</w:t>
            </w:r>
            <w:proofErr w:type="spellEnd"/>
            <w:r w:rsidR="00BA19F1" w:rsidRPr="00E3217B">
              <w:rPr>
                <w:rFonts w:cs="Tahoma"/>
                <w:b w:val="0"/>
                <w:sz w:val="22"/>
                <w:szCs w:val="22"/>
                <w:lang w:eastAsia="ar-SA"/>
              </w:rPr>
              <w:t>)</w:t>
            </w:r>
          </w:p>
        </w:tc>
        <w:tc>
          <w:tcPr>
            <w:tcW w:w="1369" w:type="dxa"/>
          </w:tcPr>
          <w:p w:rsidR="002E5A04"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Pr>
                <w:rFonts w:cs="Tahoma"/>
                <w:b w:val="0"/>
                <w:sz w:val="22"/>
                <w:szCs w:val="22"/>
                <w:lang w:eastAsia="ar-SA"/>
              </w:rPr>
              <w:t>40</w:t>
            </w:r>
            <w:r w:rsidRPr="00E3217B">
              <w:rPr>
                <w:rFonts w:cs="Tahoma"/>
                <w:b w:val="0"/>
                <w:sz w:val="22"/>
                <w:szCs w:val="22"/>
                <w:lang w:eastAsia="ar-SA"/>
              </w:rPr>
              <w:t xml:space="preserve">% = </w:t>
            </w:r>
            <w:r>
              <w:rPr>
                <w:rFonts w:cs="Tahoma"/>
                <w:b w:val="0"/>
                <w:sz w:val="22"/>
                <w:szCs w:val="22"/>
                <w:lang w:eastAsia="ar-SA"/>
              </w:rPr>
              <w:t>40</w:t>
            </w:r>
            <w:r w:rsidRPr="00E3217B">
              <w:rPr>
                <w:rFonts w:cs="Tahoma"/>
                <w:b w:val="0"/>
                <w:sz w:val="22"/>
                <w:szCs w:val="22"/>
                <w:lang w:eastAsia="ar-SA"/>
              </w:rPr>
              <w:t xml:space="preserve"> pkt</w:t>
            </w:r>
          </w:p>
          <w:p w:rsidR="00BA19F1" w:rsidRPr="002E5A04" w:rsidRDefault="00BA19F1" w:rsidP="002E5A04">
            <w:pPr>
              <w:rPr>
                <w:rFonts w:cs="Tahoma"/>
                <w:sz w:val="22"/>
                <w:szCs w:val="22"/>
                <w:lang w:eastAsia="ar-SA"/>
              </w:rPr>
            </w:pPr>
          </w:p>
        </w:tc>
        <w:tc>
          <w:tcPr>
            <w:tcW w:w="2848" w:type="dxa"/>
          </w:tcPr>
          <w:p w:rsidR="009D58C7" w:rsidRDefault="009D58C7" w:rsidP="009D58C7">
            <w:pPr>
              <w:widowControl w:val="0"/>
              <w:suppressAutoHyphens/>
              <w:autoSpaceDE w:val="0"/>
              <w:autoSpaceDN w:val="0"/>
              <w:adjustRightInd w:val="0"/>
              <w:spacing w:before="1"/>
              <w:ind w:right="12"/>
              <w:rPr>
                <w:rFonts w:cs="Tahoma"/>
                <w:b w:val="0"/>
                <w:sz w:val="22"/>
                <w:szCs w:val="22"/>
                <w:lang w:eastAsia="ar-SA"/>
              </w:rPr>
            </w:pPr>
            <w:r>
              <w:rPr>
                <w:rFonts w:cs="Tahoma"/>
                <w:b w:val="0"/>
                <w:sz w:val="22"/>
                <w:szCs w:val="22"/>
                <w:lang w:eastAsia="ar-SA"/>
              </w:rPr>
              <w:t xml:space="preserve">          Zgodnie </w:t>
            </w:r>
          </w:p>
          <w:p w:rsidR="009D58C7" w:rsidRDefault="009D58C7" w:rsidP="009D58C7">
            <w:pPr>
              <w:widowControl w:val="0"/>
              <w:suppressAutoHyphens/>
              <w:autoSpaceDE w:val="0"/>
              <w:autoSpaceDN w:val="0"/>
              <w:adjustRightInd w:val="0"/>
              <w:spacing w:before="1"/>
              <w:ind w:right="12"/>
              <w:rPr>
                <w:rFonts w:cs="Tahoma"/>
                <w:b w:val="0"/>
                <w:sz w:val="22"/>
                <w:szCs w:val="22"/>
                <w:lang w:eastAsia="ar-SA"/>
              </w:rPr>
            </w:pPr>
            <w:r>
              <w:rPr>
                <w:rFonts w:cs="Tahoma"/>
                <w:b w:val="0"/>
                <w:sz w:val="22"/>
                <w:szCs w:val="22"/>
                <w:lang w:eastAsia="ar-SA"/>
              </w:rPr>
              <w:t xml:space="preserve">      z oświadczeniem    </w:t>
            </w:r>
          </w:p>
          <w:p w:rsidR="00BA19F1" w:rsidRPr="00E3217B" w:rsidRDefault="009D58C7" w:rsidP="009D58C7">
            <w:pPr>
              <w:widowControl w:val="0"/>
              <w:suppressAutoHyphens/>
              <w:autoSpaceDE w:val="0"/>
              <w:autoSpaceDN w:val="0"/>
              <w:adjustRightInd w:val="0"/>
              <w:spacing w:before="1"/>
              <w:ind w:right="12"/>
              <w:rPr>
                <w:rFonts w:cs="Tahoma"/>
                <w:b w:val="0"/>
                <w:sz w:val="22"/>
                <w:szCs w:val="22"/>
                <w:lang w:eastAsia="ar-SA"/>
              </w:rPr>
            </w:pPr>
            <w:r>
              <w:rPr>
                <w:rFonts w:cs="Tahoma"/>
                <w:b w:val="0"/>
                <w:sz w:val="22"/>
                <w:szCs w:val="22"/>
                <w:lang w:eastAsia="ar-SA"/>
              </w:rPr>
              <w:t xml:space="preserve">         Wykonawcy</w:t>
            </w:r>
          </w:p>
        </w:tc>
        <w:tc>
          <w:tcPr>
            <w:tcW w:w="3246" w:type="dxa"/>
          </w:tcPr>
          <w:p w:rsidR="00BA19F1" w:rsidRPr="00E3217B" w:rsidRDefault="00BA19F1" w:rsidP="00894559">
            <w:pPr>
              <w:suppressAutoHyphens/>
              <w:rPr>
                <w:rFonts w:cs="Tahoma"/>
                <w:b w:val="0"/>
                <w:sz w:val="22"/>
                <w:szCs w:val="22"/>
                <w:lang w:eastAsia="ar-SA"/>
              </w:rPr>
            </w:pPr>
            <w:r>
              <w:rPr>
                <w:rFonts w:cs="Tahoma"/>
                <w:b w:val="0"/>
                <w:sz w:val="22"/>
                <w:szCs w:val="22"/>
                <w:lang w:eastAsia="ar-SA"/>
              </w:rPr>
              <w:t>w wymiarze</w:t>
            </w:r>
            <w:r w:rsidRPr="00E3217B">
              <w:rPr>
                <w:rFonts w:cs="Tahoma"/>
                <w:b w:val="0"/>
                <w:sz w:val="22"/>
                <w:szCs w:val="22"/>
                <w:lang w:eastAsia="ar-SA"/>
              </w:rPr>
              <w:t>:</w:t>
            </w:r>
          </w:p>
          <w:p w:rsidR="00BA19F1" w:rsidRPr="00E3217B" w:rsidRDefault="002E5A04" w:rsidP="002E5A04">
            <w:pPr>
              <w:suppressAutoHyphens/>
              <w:ind w:firstLine="34"/>
              <w:rPr>
                <w:rFonts w:cs="Tahoma"/>
                <w:b w:val="0"/>
                <w:sz w:val="22"/>
                <w:szCs w:val="22"/>
                <w:lang w:eastAsia="ar-SA"/>
              </w:rPr>
            </w:pPr>
            <w:r>
              <w:rPr>
                <w:rFonts w:cs="Tahoma"/>
                <w:b w:val="0"/>
                <w:sz w:val="22"/>
                <w:szCs w:val="22"/>
                <w:lang w:eastAsia="ar-SA"/>
              </w:rPr>
              <w:t xml:space="preserve">- w terminie 14 dni    </w:t>
            </w:r>
            <w:r w:rsidR="00BA19F1" w:rsidRPr="00E3217B">
              <w:rPr>
                <w:rFonts w:cs="Tahoma"/>
                <w:b w:val="0"/>
                <w:sz w:val="22"/>
                <w:szCs w:val="22"/>
                <w:lang w:eastAsia="ar-SA"/>
              </w:rPr>
              <w:t xml:space="preserve"> 0 pkt.</w:t>
            </w:r>
          </w:p>
          <w:p w:rsidR="002E5A04" w:rsidRPr="00E3217B" w:rsidRDefault="002E5A04" w:rsidP="002E5A04">
            <w:pPr>
              <w:suppressAutoHyphens/>
              <w:ind w:firstLine="34"/>
              <w:rPr>
                <w:rFonts w:cs="Tahoma"/>
                <w:b w:val="0"/>
                <w:sz w:val="22"/>
                <w:szCs w:val="22"/>
                <w:lang w:eastAsia="ar-SA"/>
              </w:rPr>
            </w:pPr>
            <w:r>
              <w:rPr>
                <w:rFonts w:cs="Tahoma"/>
                <w:b w:val="0"/>
                <w:sz w:val="22"/>
                <w:szCs w:val="22"/>
                <w:lang w:eastAsia="ar-SA"/>
              </w:rPr>
              <w:t>- w terminie 21 dni     20</w:t>
            </w:r>
            <w:r w:rsidRPr="00E3217B">
              <w:rPr>
                <w:rFonts w:cs="Tahoma"/>
                <w:b w:val="0"/>
                <w:sz w:val="22"/>
                <w:szCs w:val="22"/>
                <w:lang w:eastAsia="ar-SA"/>
              </w:rPr>
              <w:t xml:space="preserve"> pkt.</w:t>
            </w:r>
          </w:p>
          <w:p w:rsidR="00BA19F1" w:rsidRPr="002E5A04" w:rsidRDefault="002E5A04" w:rsidP="002E5A04">
            <w:pPr>
              <w:suppressAutoHyphens/>
              <w:ind w:firstLine="34"/>
              <w:rPr>
                <w:rFonts w:cs="Tahoma"/>
                <w:b w:val="0"/>
                <w:sz w:val="22"/>
                <w:szCs w:val="22"/>
                <w:lang w:eastAsia="ar-SA"/>
              </w:rPr>
            </w:pPr>
            <w:r>
              <w:rPr>
                <w:rFonts w:cs="Tahoma"/>
                <w:b w:val="0"/>
                <w:sz w:val="22"/>
                <w:szCs w:val="22"/>
                <w:lang w:eastAsia="ar-SA"/>
              </w:rPr>
              <w:t>- w terminie 30 dni     40 pkt.</w:t>
            </w:r>
          </w:p>
        </w:tc>
      </w:tr>
    </w:tbl>
    <w:p w:rsidR="00BA19F1" w:rsidRPr="00BA19F1" w:rsidRDefault="00BA19F1" w:rsidP="00BA19F1">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BA19F1">
        <w:rPr>
          <w:rFonts w:eastAsia="Times New Roman" w:cs="Tahoma"/>
          <w:b/>
          <w:sz w:val="22"/>
          <w:szCs w:val="22"/>
          <w:u w:val="single"/>
          <w:lang w:eastAsia="ar-SA"/>
        </w:rPr>
        <w:t>Łączna ocena oferty:</w:t>
      </w:r>
    </w:p>
    <w:p w:rsidR="00BA19F1" w:rsidRPr="00BA19F1" w:rsidRDefault="002E5A04" w:rsidP="00BA19F1">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Pr>
          <w:rFonts w:eastAsia="Times New Roman" w:cs="Tahoma"/>
          <w:b/>
          <w:sz w:val="22"/>
          <w:szCs w:val="22"/>
          <w:lang w:eastAsia="ar-SA"/>
        </w:rPr>
        <w:t xml:space="preserve">O = </w:t>
      </w:r>
      <w:proofErr w:type="spellStart"/>
      <w:r>
        <w:rPr>
          <w:rFonts w:eastAsia="Times New Roman" w:cs="Tahoma"/>
          <w:b/>
          <w:sz w:val="22"/>
          <w:szCs w:val="22"/>
          <w:lang w:eastAsia="ar-SA"/>
        </w:rPr>
        <w:t>Kc</w:t>
      </w:r>
      <w:proofErr w:type="spellEnd"/>
      <w:r>
        <w:rPr>
          <w:rFonts w:eastAsia="Times New Roman" w:cs="Tahoma"/>
          <w:b/>
          <w:sz w:val="22"/>
          <w:szCs w:val="22"/>
          <w:lang w:eastAsia="ar-SA"/>
        </w:rPr>
        <w:t xml:space="preserve"> (max. 60 pkt.) + </w:t>
      </w:r>
      <w:proofErr w:type="spellStart"/>
      <w:r>
        <w:rPr>
          <w:rFonts w:eastAsia="Times New Roman" w:cs="Tahoma"/>
          <w:b/>
          <w:sz w:val="22"/>
          <w:szCs w:val="22"/>
          <w:lang w:eastAsia="ar-SA"/>
        </w:rPr>
        <w:t>Kt</w:t>
      </w:r>
      <w:proofErr w:type="spellEnd"/>
      <w:r w:rsidR="00BA19F1" w:rsidRPr="00BA19F1">
        <w:rPr>
          <w:rFonts w:eastAsia="Times New Roman" w:cs="Tahoma"/>
          <w:b/>
          <w:sz w:val="22"/>
          <w:szCs w:val="22"/>
          <w:lang w:eastAsia="ar-SA"/>
        </w:rPr>
        <w:t xml:space="preserve"> (max. 40 pkt.)</w:t>
      </w:r>
    </w:p>
    <w:p w:rsidR="00BA19F1" w:rsidRPr="00137AFF" w:rsidRDefault="00BA19F1" w:rsidP="00026D2B">
      <w:pPr>
        <w:pStyle w:val="Akapitzlist"/>
        <w:widowControl w:val="0"/>
        <w:numPr>
          <w:ilvl w:val="1"/>
          <w:numId w:val="42"/>
        </w:numPr>
        <w:autoSpaceDE w:val="0"/>
        <w:autoSpaceDN w:val="0"/>
        <w:adjustRightInd w:val="0"/>
        <w:spacing w:before="1"/>
        <w:ind w:right="12"/>
        <w:jc w:val="both"/>
        <w:rPr>
          <w:rFonts w:ascii="CG Omega" w:hAnsi="CG Omega" w:cs="Tahoma"/>
          <w:b w:val="0"/>
          <w:sz w:val="22"/>
          <w:szCs w:val="22"/>
        </w:rPr>
      </w:pPr>
      <w:r w:rsidRPr="00137AFF">
        <w:rPr>
          <w:rFonts w:ascii="CG Omega" w:hAnsi="CG Omega" w:cs="Tahoma"/>
          <w:b w:val="0"/>
          <w:sz w:val="22"/>
          <w:szCs w:val="22"/>
        </w:rPr>
        <w:t>Punktacja zostanie dokonana na podstawie złożonego oświadczenia w formularzu oferty w zakresi</w:t>
      </w:r>
      <w:r w:rsidR="004A620E">
        <w:rPr>
          <w:rFonts w:ascii="CG Omega" w:hAnsi="CG Omega" w:cs="Tahoma"/>
          <w:b w:val="0"/>
          <w:sz w:val="22"/>
          <w:szCs w:val="22"/>
        </w:rPr>
        <w:t>e ceny i  terminu płatności za wystawione faktury</w:t>
      </w:r>
      <w:r w:rsidRPr="00137AFF">
        <w:rPr>
          <w:rFonts w:ascii="CG Omega" w:hAnsi="CG Omega" w:cs="Tahoma"/>
          <w:b w:val="0"/>
          <w:sz w:val="22"/>
          <w:szCs w:val="22"/>
        </w:rPr>
        <w:t>.</w:t>
      </w:r>
    </w:p>
    <w:p w:rsidR="004A620E" w:rsidRPr="004A620E" w:rsidRDefault="00BA19F1"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BA19F1">
        <w:rPr>
          <w:rFonts w:eastAsia="Times New Roman" w:cs="Tahoma"/>
          <w:sz w:val="22"/>
          <w:szCs w:val="22"/>
          <w:lang w:eastAsia="ar-SA"/>
        </w:rPr>
        <w:t xml:space="preserve">W przypadku gdy Wykonawca nie dokona żadnego wyboru </w:t>
      </w:r>
      <w:r w:rsidR="004A620E">
        <w:rPr>
          <w:rFonts w:eastAsia="Times New Roman" w:cs="Tahoma"/>
          <w:sz w:val="22"/>
          <w:szCs w:val="22"/>
          <w:lang w:eastAsia="ar-SA"/>
        </w:rPr>
        <w:t xml:space="preserve">w kryterium „termin płatności faktury ” </w:t>
      </w:r>
      <w:r w:rsidRPr="00BA19F1">
        <w:rPr>
          <w:rFonts w:eastAsia="Times New Roman" w:cs="Tahoma"/>
          <w:sz w:val="22"/>
          <w:szCs w:val="22"/>
          <w:lang w:eastAsia="ar-SA"/>
        </w:rPr>
        <w:t xml:space="preserve"> Zamawiający uzna, że Wykonawca z</w:t>
      </w:r>
      <w:r w:rsidR="004A620E">
        <w:rPr>
          <w:rFonts w:eastAsia="Times New Roman" w:cs="Tahoma"/>
          <w:sz w:val="22"/>
          <w:szCs w:val="22"/>
          <w:lang w:eastAsia="ar-SA"/>
        </w:rPr>
        <w:t>aoferował 14-dniowy termin płatności</w:t>
      </w:r>
      <w:r w:rsidRPr="00BA19F1">
        <w:rPr>
          <w:rFonts w:eastAsia="Times New Roman" w:cs="Tahoma"/>
          <w:sz w:val="22"/>
          <w:szCs w:val="22"/>
          <w:lang w:eastAsia="ar-SA"/>
        </w:rPr>
        <w:t>.</w:t>
      </w:r>
    </w:p>
    <w:p w:rsidR="00BA19F1" w:rsidRPr="00BA19F1" w:rsidRDefault="00BA19F1"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BA19F1">
        <w:rPr>
          <w:rFonts w:eastAsia="Times New Roman" w:cs="Tahoma"/>
          <w:sz w:val="22"/>
          <w:szCs w:val="22"/>
          <w:lang w:eastAsia="ar-SA"/>
        </w:rPr>
        <w:t>Kryteria oceny ofert - stosowanie ww. obliczeń przy ocenie ofert, stanowi podstawową zasadę oceny ofert, które oceniane będą w odniesieniu do najkorzystniejszych warunków przedstawionych przez Wykonawców w zakresie każdego kryterium.</w:t>
      </w:r>
    </w:p>
    <w:p w:rsidR="00903281" w:rsidRDefault="00BA19F1"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BA19F1">
        <w:rPr>
          <w:rFonts w:eastAsia="Times New Roman" w:cs="Tahoma"/>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903281" w:rsidRDefault="009407F8"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cs="Tahoma"/>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w:t>
      </w:r>
      <w:r w:rsidRPr="00903281">
        <w:rPr>
          <w:rFonts w:cs="Tahoma"/>
          <w:sz w:val="22"/>
          <w:szCs w:val="22"/>
          <w:lang w:eastAsia="pl-PL"/>
        </w:rPr>
        <w:lastRenderedPageBreak/>
        <w:t xml:space="preserve">kryterium ceny Zamawiający dolicza do przedstawionej w tej ceny kwotę podatku od towarów i usług, która miałby obowiązek rozliczyć. </w:t>
      </w:r>
    </w:p>
    <w:p w:rsidR="00903281" w:rsidRDefault="009407F8"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cs="Tahoma"/>
          <w:sz w:val="22"/>
          <w:szCs w:val="22"/>
          <w:lang w:eastAsia="pl-PL"/>
        </w:rPr>
        <w:t>Zamawiający wybiera najkorzystniejszą ofertę w terminie związania ofertą określonym       w SWZ.</w:t>
      </w:r>
    </w:p>
    <w:p w:rsidR="00903281" w:rsidRDefault="009407F8"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cs="Tahoma"/>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903281" w:rsidRDefault="009407F8"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cs="Tahoma"/>
          <w:sz w:val="22"/>
          <w:szCs w:val="22"/>
          <w:lang w:eastAsia="pl-PL"/>
        </w:rPr>
        <w:t>W przypadku braku zgody, o której mowa w pkt. 19.7 oferta podlega odrzuceniu,                        a Zamawiający zwraca się o wyrażenie takiej zgody do kolejnego Wykonawcy, którego oferta została najwyżej oceniona, chyba że zachodzą przesłanki do unieważnienia postępowania.</w:t>
      </w:r>
      <w:bookmarkStart w:id="28" w:name="_Toc473569742"/>
      <w:bookmarkStart w:id="29" w:name="_Toc477947272"/>
    </w:p>
    <w:p w:rsidR="009407F8" w:rsidRPr="00903281" w:rsidRDefault="009407F8"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9407F8" w:rsidRDefault="009407F8" w:rsidP="009407F8">
      <w:pPr>
        <w:spacing w:line="240" w:lineRule="auto"/>
        <w:jc w:val="center"/>
        <w:rPr>
          <w:rFonts w:cs="Tahoma"/>
          <w:b/>
          <w:sz w:val="22"/>
          <w:szCs w:val="22"/>
          <w:u w:val="thick"/>
        </w:rPr>
      </w:pPr>
      <w:r w:rsidRPr="0041134D">
        <w:rPr>
          <w:rFonts w:cs="Tahoma"/>
          <w:b/>
          <w:smallCaps/>
          <w:sz w:val="22"/>
          <w:szCs w:val="22"/>
          <w:u w:val="thick"/>
        </w:rPr>
        <w:t>Rozdział X</w:t>
      </w:r>
      <w:bookmarkStart w:id="30" w:name="_Toc473569743"/>
      <w:bookmarkEnd w:id="28"/>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29"/>
      <w:bookmarkEnd w:id="30"/>
    </w:p>
    <w:p w:rsidR="009407F8" w:rsidRPr="0041134D" w:rsidRDefault="009407F8" w:rsidP="009407F8">
      <w:pPr>
        <w:spacing w:line="240" w:lineRule="auto"/>
        <w:jc w:val="center"/>
        <w:rPr>
          <w:rFonts w:cs="Tahoma"/>
          <w:b/>
          <w:sz w:val="22"/>
          <w:szCs w:val="22"/>
          <w:u w:val="thick"/>
        </w:rPr>
      </w:pPr>
    </w:p>
    <w:p w:rsidR="009407F8" w:rsidRPr="0041134D" w:rsidRDefault="009407F8" w:rsidP="00C723B4">
      <w:pPr>
        <w:pStyle w:val="Akapitzlist"/>
        <w:widowControl w:val="0"/>
        <w:numPr>
          <w:ilvl w:val="0"/>
          <w:numId w:val="10"/>
        </w:numPr>
        <w:autoSpaceDE w:val="0"/>
        <w:autoSpaceDN w:val="0"/>
        <w:adjustRightInd w:val="0"/>
        <w:spacing w:before="240" w:after="120"/>
        <w:jc w:val="both"/>
        <w:rPr>
          <w:rFonts w:ascii="CG Omega" w:hAnsi="CG Omega" w:cs="Tahoma"/>
          <w:b w:val="0"/>
          <w:vanish/>
          <w:spacing w:val="2"/>
          <w:sz w:val="22"/>
          <w:szCs w:val="22"/>
        </w:rPr>
      </w:pPr>
    </w:p>
    <w:p w:rsidR="009407F8" w:rsidRPr="0041134D" w:rsidRDefault="009407F8" w:rsidP="00C723B4">
      <w:pPr>
        <w:pStyle w:val="Akapitzlist"/>
        <w:widowControl w:val="0"/>
        <w:numPr>
          <w:ilvl w:val="0"/>
          <w:numId w:val="10"/>
        </w:numPr>
        <w:autoSpaceDE w:val="0"/>
        <w:autoSpaceDN w:val="0"/>
        <w:adjustRightInd w:val="0"/>
        <w:spacing w:before="240" w:after="120"/>
        <w:jc w:val="both"/>
        <w:rPr>
          <w:rFonts w:ascii="CG Omega" w:hAnsi="CG Omega" w:cs="Tahoma"/>
          <w:b w:val="0"/>
          <w:vanish/>
          <w:spacing w:val="2"/>
          <w:sz w:val="22"/>
          <w:szCs w:val="22"/>
        </w:rPr>
      </w:pPr>
    </w:p>
    <w:p w:rsidR="00903281" w:rsidRPr="00862F38" w:rsidRDefault="009407F8" w:rsidP="00903281">
      <w:pPr>
        <w:widowControl w:val="0"/>
        <w:suppressAutoHyphens/>
        <w:autoSpaceDE w:val="0"/>
        <w:autoSpaceDN w:val="0"/>
        <w:adjustRightInd w:val="0"/>
        <w:spacing w:line="240" w:lineRule="auto"/>
        <w:ind w:left="709" w:hanging="709"/>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00903281">
        <w:rPr>
          <w:rFonts w:eastAsia="Times New Roman" w:cs="Tahoma"/>
          <w:spacing w:val="2"/>
          <w:sz w:val="22"/>
          <w:szCs w:val="22"/>
          <w:lang w:eastAsia="ar-SA"/>
        </w:rPr>
        <w:t>.</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w:t>
      </w:r>
      <w:r w:rsidR="00862F38" w:rsidRPr="00862F38">
        <w:rPr>
          <w:rFonts w:eastAsia="Times New Roman" w:cs="Tahoma"/>
          <w:spacing w:val="2"/>
          <w:sz w:val="22"/>
          <w:szCs w:val="22"/>
          <w:lang w:eastAsia="ar-SA"/>
        </w:rPr>
        <w:t>art. 264  ust. 1</w:t>
      </w:r>
      <w:r w:rsidRPr="00862F38">
        <w:rPr>
          <w:rFonts w:eastAsia="Times New Roman" w:cs="Tahoma"/>
          <w:spacing w:val="2"/>
          <w:sz w:val="22"/>
          <w:szCs w:val="22"/>
          <w:lang w:eastAsia="ar-SA"/>
        </w:rPr>
        <w:t xml:space="preserve"> ustawy  Pzp.  </w:t>
      </w:r>
      <w:r w:rsidRPr="00862F38">
        <w:rPr>
          <w:rFonts w:cs="Tahoma"/>
          <w:sz w:val="22"/>
          <w:szCs w:val="22"/>
        </w:rPr>
        <w:t>z uwzględnieniem art. 577 ustawy Pzp,</w:t>
      </w:r>
    </w:p>
    <w:p w:rsidR="00903281" w:rsidRDefault="00903281" w:rsidP="00903281">
      <w:pPr>
        <w:widowControl w:val="0"/>
        <w:suppressAutoHyphens/>
        <w:autoSpaceDE w:val="0"/>
        <w:autoSpaceDN w:val="0"/>
        <w:adjustRightInd w:val="0"/>
        <w:spacing w:line="240" w:lineRule="auto"/>
        <w:ind w:left="709" w:hanging="709"/>
        <w:contextualSpacing/>
        <w:jc w:val="both"/>
        <w:rPr>
          <w:rFonts w:eastAsia="Times New Roman" w:cs="Tahoma"/>
          <w:color w:val="FF0000"/>
          <w:spacing w:val="2"/>
          <w:sz w:val="22"/>
          <w:szCs w:val="22"/>
          <w:lang w:eastAsia="ar-SA"/>
        </w:rPr>
      </w:pPr>
      <w:r w:rsidRPr="00862F38">
        <w:rPr>
          <w:rFonts w:eastAsia="Times New Roman" w:cs="Tahoma"/>
          <w:spacing w:val="2"/>
          <w:sz w:val="22"/>
          <w:szCs w:val="22"/>
          <w:lang w:eastAsia="ar-SA"/>
        </w:rPr>
        <w:t>20.2.</w:t>
      </w:r>
      <w:r w:rsidRPr="00862F38">
        <w:rPr>
          <w:rFonts w:eastAsia="Times New Roman" w:cs="Tahoma"/>
          <w:spacing w:val="2"/>
          <w:sz w:val="22"/>
          <w:szCs w:val="22"/>
          <w:lang w:eastAsia="ar-SA"/>
        </w:rPr>
        <w:tab/>
      </w:r>
      <w:r w:rsidR="009407F8" w:rsidRPr="00903281">
        <w:rPr>
          <w:rFonts w:cs="Tahoma"/>
          <w:spacing w:val="2"/>
          <w:sz w:val="22"/>
          <w:szCs w:val="22"/>
        </w:rPr>
        <w:t xml:space="preserve">Zamawiający może zawrzeć umowę w sprawie zamówienia publicznego przed upływem terminu </w:t>
      </w:r>
      <w:r w:rsidR="00862F38" w:rsidRPr="00862F38">
        <w:rPr>
          <w:rFonts w:cs="Tahoma"/>
          <w:spacing w:val="2"/>
          <w:sz w:val="22"/>
          <w:szCs w:val="22"/>
        </w:rPr>
        <w:t>określonego  w art. 264</w:t>
      </w:r>
      <w:r w:rsidR="009407F8" w:rsidRPr="00862F38">
        <w:rPr>
          <w:rFonts w:cs="Tahoma"/>
          <w:spacing w:val="2"/>
          <w:sz w:val="22"/>
          <w:szCs w:val="22"/>
        </w:rPr>
        <w:t xml:space="preserve"> ust. 2, jeżeli </w:t>
      </w:r>
      <w:r w:rsidR="009407F8" w:rsidRPr="00903281">
        <w:rPr>
          <w:rFonts w:cs="Tahoma"/>
          <w:spacing w:val="2"/>
          <w:sz w:val="22"/>
          <w:szCs w:val="22"/>
        </w:rPr>
        <w:t>w postępowaniu prowadzonym w trybie podstawowym złożona została tylko jedna oferta.</w:t>
      </w:r>
    </w:p>
    <w:p w:rsidR="009407F8" w:rsidRPr="00903281" w:rsidRDefault="00903281" w:rsidP="00903281">
      <w:pPr>
        <w:widowControl w:val="0"/>
        <w:suppressAutoHyphens/>
        <w:autoSpaceDE w:val="0"/>
        <w:autoSpaceDN w:val="0"/>
        <w:adjustRightInd w:val="0"/>
        <w:spacing w:line="240" w:lineRule="auto"/>
        <w:ind w:left="709" w:hanging="709"/>
        <w:contextualSpacing/>
        <w:jc w:val="both"/>
        <w:rPr>
          <w:rFonts w:eastAsia="Times New Roman" w:cs="Tahoma"/>
          <w:color w:val="FF0000"/>
          <w:spacing w:val="2"/>
          <w:sz w:val="22"/>
          <w:szCs w:val="22"/>
          <w:lang w:eastAsia="ar-SA"/>
        </w:rPr>
      </w:pPr>
      <w:r w:rsidRPr="00862F38">
        <w:rPr>
          <w:rFonts w:eastAsia="Times New Roman" w:cs="Tahoma"/>
          <w:spacing w:val="2"/>
          <w:sz w:val="22"/>
          <w:szCs w:val="22"/>
          <w:lang w:eastAsia="ar-SA"/>
        </w:rPr>
        <w:t>20</w:t>
      </w:r>
      <w:r>
        <w:rPr>
          <w:rFonts w:eastAsia="Times New Roman" w:cs="Tahoma"/>
          <w:color w:val="FF0000"/>
          <w:spacing w:val="2"/>
          <w:sz w:val="22"/>
          <w:szCs w:val="22"/>
          <w:lang w:eastAsia="ar-SA"/>
        </w:rPr>
        <w:t>.</w:t>
      </w:r>
      <w:r>
        <w:rPr>
          <w:rFonts w:cs="Tahoma"/>
          <w:spacing w:val="2"/>
          <w:sz w:val="22"/>
          <w:szCs w:val="22"/>
        </w:rPr>
        <w:t>3.</w:t>
      </w:r>
      <w:r>
        <w:rPr>
          <w:rFonts w:cs="Tahoma"/>
          <w:spacing w:val="2"/>
          <w:sz w:val="22"/>
          <w:szCs w:val="22"/>
        </w:rPr>
        <w:tab/>
      </w:r>
      <w:r w:rsidR="009407F8" w:rsidRPr="00903281">
        <w:rPr>
          <w:rFonts w:cs="Tahoma"/>
          <w:spacing w:val="2"/>
          <w:sz w:val="22"/>
          <w:szCs w:val="22"/>
        </w:rPr>
        <w:t>Osoby reprezentujące Wykonawcę przed podpisaniem umowy winni przedłożyć dokumenty potwierdzające ich umocowanie do podpisania umowy, o ile umocowanie to nie  wynika z dokumentów załączonych do oferty.</w:t>
      </w:r>
    </w:p>
    <w:p w:rsidR="00903281" w:rsidRPr="005A11A9" w:rsidRDefault="009407F8" w:rsidP="00026D2B">
      <w:pPr>
        <w:pStyle w:val="Akapitzlist"/>
        <w:widowControl w:val="0"/>
        <w:numPr>
          <w:ilvl w:val="1"/>
          <w:numId w:val="44"/>
        </w:numPr>
        <w:autoSpaceDE w:val="0"/>
        <w:autoSpaceDN w:val="0"/>
        <w:adjustRightInd w:val="0"/>
        <w:jc w:val="both"/>
        <w:rPr>
          <w:rFonts w:ascii="CG Omega" w:hAnsi="CG Omega" w:cs="Tahoma"/>
          <w:b w:val="0"/>
          <w:spacing w:val="2"/>
          <w:sz w:val="22"/>
          <w:szCs w:val="22"/>
        </w:rPr>
      </w:pPr>
      <w:r w:rsidRPr="005A11A9">
        <w:rPr>
          <w:rFonts w:ascii="CG Omega" w:hAnsi="CG Omega" w:cs="Tahoma"/>
          <w:b w:val="0"/>
          <w:sz w:val="22"/>
          <w:szCs w:val="22"/>
        </w:rPr>
        <w:t>Wykonawca ma obowiązek zawrzeć umowę w sprawie zamówienia na warunkach określonych w projektowanych postanowieniach umowy. Wzór umowy stanowi załącznik do SWZ.</w:t>
      </w:r>
    </w:p>
    <w:p w:rsidR="009407F8" w:rsidRPr="005A11A9" w:rsidRDefault="009407F8" w:rsidP="00026D2B">
      <w:pPr>
        <w:pStyle w:val="Akapitzlist"/>
        <w:widowControl w:val="0"/>
        <w:numPr>
          <w:ilvl w:val="1"/>
          <w:numId w:val="44"/>
        </w:numPr>
        <w:autoSpaceDE w:val="0"/>
        <w:autoSpaceDN w:val="0"/>
        <w:adjustRightInd w:val="0"/>
        <w:jc w:val="both"/>
        <w:rPr>
          <w:rFonts w:ascii="CG Omega" w:hAnsi="CG Omega" w:cs="Tahoma"/>
          <w:b w:val="0"/>
          <w:spacing w:val="2"/>
          <w:sz w:val="22"/>
          <w:szCs w:val="22"/>
        </w:rPr>
      </w:pPr>
      <w:r w:rsidRPr="005A11A9">
        <w:rPr>
          <w:rFonts w:ascii="CG Omega" w:hAnsi="CG Omega" w:cs="Tahoma"/>
          <w:b w:val="0"/>
          <w:spacing w:val="2"/>
          <w:sz w:val="22"/>
          <w:szCs w:val="22"/>
        </w:rPr>
        <w:t>Jeżeli</w:t>
      </w:r>
      <w:r w:rsidRPr="005A11A9">
        <w:rPr>
          <w:rFonts w:ascii="CG Omega" w:hAnsi="CG Omega" w:cs="Tahoma"/>
          <w:b w:val="0"/>
          <w:spacing w:val="14"/>
          <w:w w:val="94"/>
          <w:sz w:val="22"/>
          <w:szCs w:val="22"/>
        </w:rPr>
        <w:t xml:space="preserve"> </w:t>
      </w:r>
      <w:r w:rsidRPr="005A11A9">
        <w:rPr>
          <w:rFonts w:ascii="CG Omega" w:hAnsi="CG Omega" w:cs="Tahoma"/>
          <w:b w:val="0"/>
          <w:spacing w:val="5"/>
          <w:sz w:val="22"/>
          <w:szCs w:val="22"/>
        </w:rPr>
        <w:t>W</w:t>
      </w:r>
      <w:r w:rsidRPr="005A11A9">
        <w:rPr>
          <w:rFonts w:ascii="CG Omega" w:hAnsi="CG Omega" w:cs="Tahoma"/>
          <w:b w:val="0"/>
          <w:spacing w:val="-4"/>
          <w:sz w:val="22"/>
          <w:szCs w:val="22"/>
        </w:rPr>
        <w:t>y</w:t>
      </w:r>
      <w:r w:rsidRPr="005A11A9">
        <w:rPr>
          <w:rFonts w:ascii="CG Omega" w:hAnsi="CG Omega" w:cs="Tahoma"/>
          <w:b w:val="0"/>
          <w:sz w:val="22"/>
          <w:szCs w:val="22"/>
        </w:rPr>
        <w:t>kon</w:t>
      </w:r>
      <w:r w:rsidRPr="005A11A9">
        <w:rPr>
          <w:rFonts w:ascii="CG Omega" w:hAnsi="CG Omega" w:cs="Tahoma"/>
          <w:b w:val="0"/>
          <w:spacing w:val="-1"/>
          <w:sz w:val="22"/>
          <w:szCs w:val="22"/>
        </w:rPr>
        <w:t>a</w:t>
      </w:r>
      <w:r w:rsidRPr="005A11A9">
        <w:rPr>
          <w:rFonts w:ascii="CG Omega" w:hAnsi="CG Omega" w:cs="Tahoma"/>
          <w:b w:val="0"/>
          <w:spacing w:val="2"/>
          <w:sz w:val="22"/>
          <w:szCs w:val="22"/>
        </w:rPr>
        <w:t>w</w:t>
      </w:r>
      <w:r w:rsidRPr="005A11A9">
        <w:rPr>
          <w:rFonts w:ascii="CG Omega" w:hAnsi="CG Omega" w:cs="Tahoma"/>
          <w:b w:val="0"/>
          <w:spacing w:val="-1"/>
          <w:sz w:val="22"/>
          <w:szCs w:val="22"/>
        </w:rPr>
        <w:t>ca</w:t>
      </w:r>
      <w:r w:rsidRPr="005A11A9">
        <w:rPr>
          <w:rFonts w:ascii="CG Omega" w:hAnsi="CG Omega" w:cs="Tahoma"/>
          <w:b w:val="0"/>
          <w:sz w:val="22"/>
          <w:szCs w:val="22"/>
        </w:rPr>
        <w:t>, k</w:t>
      </w:r>
      <w:r w:rsidRPr="005A11A9">
        <w:rPr>
          <w:rFonts w:ascii="CG Omega" w:hAnsi="CG Omega" w:cs="Tahoma"/>
          <w:b w:val="0"/>
          <w:spacing w:val="1"/>
          <w:sz w:val="22"/>
          <w:szCs w:val="22"/>
        </w:rPr>
        <w:t>t</w:t>
      </w:r>
      <w:r w:rsidRPr="005A11A9">
        <w:rPr>
          <w:rFonts w:ascii="CG Omega" w:hAnsi="CG Omega" w:cs="Tahoma"/>
          <w:b w:val="0"/>
          <w:sz w:val="22"/>
          <w:szCs w:val="22"/>
        </w:rPr>
        <w:t>ór</w:t>
      </w:r>
      <w:r w:rsidRPr="005A11A9">
        <w:rPr>
          <w:rFonts w:ascii="CG Omega" w:hAnsi="CG Omega" w:cs="Tahoma"/>
          <w:b w:val="0"/>
          <w:spacing w:val="2"/>
          <w:sz w:val="22"/>
          <w:szCs w:val="22"/>
        </w:rPr>
        <w:t>e</w:t>
      </w:r>
      <w:r w:rsidRPr="005A11A9">
        <w:rPr>
          <w:rFonts w:ascii="CG Omega" w:hAnsi="CG Omega" w:cs="Tahoma"/>
          <w:b w:val="0"/>
          <w:spacing w:val="-2"/>
          <w:sz w:val="22"/>
          <w:szCs w:val="22"/>
        </w:rPr>
        <w:t>g</w:t>
      </w:r>
      <w:r w:rsidRPr="005A11A9">
        <w:rPr>
          <w:rFonts w:ascii="CG Omega" w:hAnsi="CG Omega" w:cs="Tahoma"/>
          <w:b w:val="0"/>
          <w:sz w:val="22"/>
          <w:szCs w:val="22"/>
        </w:rPr>
        <w:t>o</w:t>
      </w:r>
      <w:r w:rsidRPr="005A11A9">
        <w:rPr>
          <w:rFonts w:ascii="CG Omega" w:hAnsi="CG Omega" w:cs="Tahoma"/>
          <w:b w:val="0"/>
          <w:spacing w:val="3"/>
          <w:sz w:val="22"/>
          <w:szCs w:val="22"/>
        </w:rPr>
        <w:t xml:space="preserve"> </w:t>
      </w:r>
      <w:r w:rsidRPr="005A11A9">
        <w:rPr>
          <w:rFonts w:ascii="CG Omega" w:hAnsi="CG Omega" w:cs="Tahoma"/>
          <w:b w:val="0"/>
          <w:sz w:val="22"/>
          <w:szCs w:val="22"/>
        </w:rPr>
        <w:t>o</w:t>
      </w:r>
      <w:r w:rsidRPr="005A11A9">
        <w:rPr>
          <w:rFonts w:ascii="CG Omega" w:hAnsi="CG Omega" w:cs="Tahoma"/>
          <w:b w:val="0"/>
          <w:spacing w:val="2"/>
          <w:sz w:val="22"/>
          <w:szCs w:val="22"/>
        </w:rPr>
        <w:t>f</w:t>
      </w:r>
      <w:r w:rsidRPr="005A11A9">
        <w:rPr>
          <w:rFonts w:ascii="CG Omega" w:hAnsi="CG Omega" w:cs="Tahoma"/>
          <w:b w:val="0"/>
          <w:spacing w:val="-1"/>
          <w:sz w:val="22"/>
          <w:szCs w:val="22"/>
        </w:rPr>
        <w:t>e</w:t>
      </w:r>
      <w:r w:rsidRPr="005A11A9">
        <w:rPr>
          <w:rFonts w:ascii="CG Omega" w:hAnsi="CG Omega" w:cs="Tahoma"/>
          <w:b w:val="0"/>
          <w:sz w:val="22"/>
          <w:szCs w:val="22"/>
        </w:rPr>
        <w:t>r</w:t>
      </w:r>
      <w:r w:rsidRPr="005A11A9">
        <w:rPr>
          <w:rFonts w:ascii="CG Omega" w:hAnsi="CG Omega" w:cs="Tahoma"/>
          <w:b w:val="0"/>
          <w:spacing w:val="1"/>
          <w:sz w:val="22"/>
          <w:szCs w:val="22"/>
        </w:rPr>
        <w:t>t</w:t>
      </w:r>
      <w:r w:rsidRPr="005A11A9">
        <w:rPr>
          <w:rFonts w:ascii="CG Omega" w:hAnsi="CG Omega" w:cs="Tahoma"/>
          <w:b w:val="0"/>
          <w:sz w:val="22"/>
          <w:szCs w:val="22"/>
        </w:rPr>
        <w:t>a</w:t>
      </w:r>
      <w:r w:rsidRPr="005A11A9">
        <w:rPr>
          <w:rFonts w:ascii="CG Omega" w:hAnsi="CG Omega" w:cs="Tahoma"/>
          <w:b w:val="0"/>
          <w:spacing w:val="4"/>
          <w:sz w:val="22"/>
          <w:szCs w:val="22"/>
        </w:rPr>
        <w:t xml:space="preserve"> </w:t>
      </w:r>
      <w:r w:rsidRPr="005A11A9">
        <w:rPr>
          <w:rFonts w:ascii="CG Omega" w:hAnsi="CG Omega" w:cs="Tahoma"/>
          <w:b w:val="0"/>
          <w:spacing w:val="2"/>
          <w:sz w:val="22"/>
          <w:szCs w:val="22"/>
        </w:rPr>
        <w:t>z</w:t>
      </w:r>
      <w:r w:rsidRPr="005A11A9">
        <w:rPr>
          <w:rFonts w:ascii="CG Omega" w:hAnsi="CG Omega" w:cs="Tahoma"/>
          <w:b w:val="0"/>
          <w:sz w:val="22"/>
          <w:szCs w:val="22"/>
        </w:rPr>
        <w:t>os</w:t>
      </w:r>
      <w:r w:rsidRPr="005A11A9">
        <w:rPr>
          <w:rFonts w:ascii="CG Omega" w:hAnsi="CG Omega" w:cs="Tahoma"/>
          <w:b w:val="0"/>
          <w:spacing w:val="1"/>
          <w:sz w:val="22"/>
          <w:szCs w:val="22"/>
        </w:rPr>
        <w:t>t</w:t>
      </w:r>
      <w:r w:rsidRPr="005A11A9">
        <w:rPr>
          <w:rFonts w:ascii="CG Omega" w:hAnsi="CG Omega" w:cs="Tahoma"/>
          <w:b w:val="0"/>
          <w:spacing w:val="-1"/>
          <w:sz w:val="22"/>
          <w:szCs w:val="22"/>
        </w:rPr>
        <w:t>a</w:t>
      </w:r>
      <w:r w:rsidRPr="005A11A9">
        <w:rPr>
          <w:rFonts w:ascii="CG Omega" w:hAnsi="CG Omega" w:cs="Tahoma"/>
          <w:b w:val="0"/>
          <w:spacing w:val="1"/>
          <w:sz w:val="22"/>
          <w:szCs w:val="22"/>
        </w:rPr>
        <w:t>ł</w:t>
      </w:r>
      <w:r w:rsidRPr="005A11A9">
        <w:rPr>
          <w:rFonts w:ascii="CG Omega" w:hAnsi="CG Omega" w:cs="Tahoma"/>
          <w:b w:val="0"/>
          <w:sz w:val="22"/>
          <w:szCs w:val="22"/>
        </w:rPr>
        <w:t>a</w:t>
      </w:r>
      <w:r w:rsidRPr="005A11A9">
        <w:rPr>
          <w:rFonts w:ascii="CG Omega" w:hAnsi="CG Omega" w:cs="Tahoma"/>
          <w:b w:val="0"/>
          <w:spacing w:val="5"/>
          <w:sz w:val="22"/>
          <w:szCs w:val="22"/>
        </w:rPr>
        <w:t xml:space="preserve"> </w:t>
      </w:r>
      <w:r w:rsidRPr="005A11A9">
        <w:rPr>
          <w:rFonts w:ascii="CG Omega" w:hAnsi="CG Omega" w:cs="Tahoma"/>
          <w:b w:val="0"/>
          <w:spacing w:val="2"/>
          <w:sz w:val="22"/>
          <w:szCs w:val="22"/>
        </w:rPr>
        <w:t>w</w:t>
      </w:r>
      <w:r w:rsidRPr="005A11A9">
        <w:rPr>
          <w:rFonts w:ascii="CG Omega" w:hAnsi="CG Omega" w:cs="Tahoma"/>
          <w:b w:val="0"/>
          <w:spacing w:val="-5"/>
          <w:sz w:val="22"/>
          <w:szCs w:val="22"/>
        </w:rPr>
        <w:t>y</w:t>
      </w:r>
      <w:r w:rsidRPr="005A11A9">
        <w:rPr>
          <w:rFonts w:ascii="CG Omega" w:hAnsi="CG Omega" w:cs="Tahoma"/>
          <w:b w:val="0"/>
          <w:spacing w:val="3"/>
          <w:sz w:val="22"/>
          <w:szCs w:val="22"/>
        </w:rPr>
        <w:t>b</w:t>
      </w:r>
      <w:r w:rsidRPr="005A11A9">
        <w:rPr>
          <w:rFonts w:ascii="CG Omega" w:hAnsi="CG Omega" w:cs="Tahoma"/>
          <w:b w:val="0"/>
          <w:sz w:val="22"/>
          <w:szCs w:val="22"/>
        </w:rPr>
        <w:t>r</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a</w:t>
      </w:r>
      <w:r w:rsidRPr="005A11A9">
        <w:rPr>
          <w:rFonts w:ascii="CG Omega" w:hAnsi="CG Omega" w:cs="Tahoma"/>
          <w:b w:val="0"/>
          <w:sz w:val="22"/>
          <w:szCs w:val="22"/>
        </w:rPr>
        <w:t>,</w:t>
      </w:r>
      <w:r w:rsidRPr="005A11A9">
        <w:rPr>
          <w:rFonts w:ascii="CG Omega" w:hAnsi="CG Omega" w:cs="Tahoma"/>
          <w:b w:val="0"/>
          <w:spacing w:val="4"/>
          <w:sz w:val="22"/>
          <w:szCs w:val="22"/>
        </w:rPr>
        <w:t xml:space="preserve"> </w:t>
      </w:r>
      <w:r w:rsidRPr="005A11A9">
        <w:rPr>
          <w:rFonts w:ascii="CG Omega" w:hAnsi="CG Omega" w:cs="Tahoma"/>
          <w:b w:val="0"/>
          <w:sz w:val="22"/>
          <w:szCs w:val="22"/>
        </w:rPr>
        <w:t>u</w:t>
      </w:r>
      <w:r w:rsidRPr="005A11A9">
        <w:rPr>
          <w:rFonts w:ascii="CG Omega" w:hAnsi="CG Omega" w:cs="Tahoma"/>
          <w:b w:val="0"/>
          <w:spacing w:val="-1"/>
          <w:sz w:val="22"/>
          <w:szCs w:val="22"/>
        </w:rPr>
        <w:t>c</w:t>
      </w:r>
      <w:r w:rsidRPr="005A11A9">
        <w:rPr>
          <w:rFonts w:ascii="CG Omega" w:hAnsi="CG Omega" w:cs="Tahoma"/>
          <w:b w:val="0"/>
          <w:spacing w:val="5"/>
          <w:sz w:val="22"/>
          <w:szCs w:val="22"/>
        </w:rPr>
        <w:t>h</w:t>
      </w:r>
      <w:r w:rsidRPr="005A11A9">
        <w:rPr>
          <w:rFonts w:ascii="CG Omega" w:hAnsi="CG Omega" w:cs="Tahoma"/>
          <w:b w:val="0"/>
          <w:spacing w:val="-4"/>
          <w:sz w:val="22"/>
          <w:szCs w:val="22"/>
        </w:rPr>
        <w:t>y</w:t>
      </w:r>
      <w:r w:rsidRPr="005A11A9">
        <w:rPr>
          <w:rFonts w:ascii="CG Omega" w:hAnsi="CG Omega" w:cs="Tahoma"/>
          <w:b w:val="0"/>
          <w:spacing w:val="1"/>
          <w:sz w:val="22"/>
          <w:szCs w:val="22"/>
        </w:rPr>
        <w:t>l</w:t>
      </w:r>
      <w:r w:rsidRPr="005A11A9">
        <w:rPr>
          <w:rFonts w:ascii="CG Omega" w:hAnsi="CG Omega" w:cs="Tahoma"/>
          <w:b w:val="0"/>
          <w:sz w:val="22"/>
          <w:szCs w:val="22"/>
        </w:rPr>
        <w:t>a</w:t>
      </w:r>
      <w:r w:rsidRPr="005A11A9">
        <w:rPr>
          <w:rFonts w:ascii="CG Omega" w:hAnsi="CG Omega" w:cs="Tahoma"/>
          <w:b w:val="0"/>
          <w:spacing w:val="3"/>
          <w:sz w:val="22"/>
          <w:szCs w:val="22"/>
        </w:rPr>
        <w:t xml:space="preserve"> </w:t>
      </w:r>
      <w:r w:rsidRPr="005A11A9">
        <w:rPr>
          <w:rFonts w:ascii="CG Omega" w:hAnsi="CG Omega" w:cs="Tahoma"/>
          <w:b w:val="0"/>
          <w:sz w:val="22"/>
          <w:szCs w:val="22"/>
        </w:rPr>
        <w:t>s</w:t>
      </w:r>
      <w:r w:rsidRPr="005A11A9">
        <w:rPr>
          <w:rFonts w:ascii="CG Omega" w:hAnsi="CG Omega" w:cs="Tahoma"/>
          <w:b w:val="0"/>
          <w:spacing w:val="1"/>
          <w:sz w:val="22"/>
          <w:szCs w:val="22"/>
        </w:rPr>
        <w:t>i</w:t>
      </w:r>
      <w:r w:rsidRPr="005A11A9">
        <w:rPr>
          <w:rFonts w:ascii="CG Omega" w:hAnsi="CG Omega" w:cs="Tahoma"/>
          <w:b w:val="0"/>
          <w:sz w:val="22"/>
          <w:szCs w:val="22"/>
        </w:rPr>
        <w:t>ę</w:t>
      </w:r>
      <w:r w:rsidRPr="005A11A9">
        <w:rPr>
          <w:rFonts w:ascii="CG Omega" w:hAnsi="CG Omega" w:cs="Tahoma"/>
          <w:b w:val="0"/>
          <w:spacing w:val="9"/>
          <w:sz w:val="22"/>
          <w:szCs w:val="22"/>
        </w:rPr>
        <w:t xml:space="preserve"> </w:t>
      </w:r>
      <w:r w:rsidRPr="005A11A9">
        <w:rPr>
          <w:rFonts w:ascii="CG Omega" w:hAnsi="CG Omega" w:cs="Tahoma"/>
          <w:b w:val="0"/>
          <w:sz w:val="22"/>
          <w:szCs w:val="22"/>
        </w:rPr>
        <w:t>od</w:t>
      </w:r>
      <w:r w:rsidRPr="005A11A9">
        <w:rPr>
          <w:rFonts w:ascii="CG Omega" w:hAnsi="CG Omega" w:cs="Tahoma"/>
          <w:b w:val="0"/>
          <w:spacing w:val="10"/>
          <w:sz w:val="22"/>
          <w:szCs w:val="22"/>
        </w:rPr>
        <w:t xml:space="preserve"> </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z w:val="22"/>
          <w:szCs w:val="22"/>
        </w:rPr>
        <w:t>w</w:t>
      </w:r>
      <w:r w:rsidRPr="005A11A9">
        <w:rPr>
          <w:rFonts w:ascii="CG Omega" w:hAnsi="CG Omega" w:cs="Tahoma"/>
          <w:b w:val="0"/>
          <w:spacing w:val="-1"/>
          <w:sz w:val="22"/>
          <w:szCs w:val="22"/>
        </w:rPr>
        <w:t>a</w:t>
      </w:r>
      <w:r w:rsidRPr="005A11A9">
        <w:rPr>
          <w:rFonts w:ascii="CG Omega" w:hAnsi="CG Omega" w:cs="Tahoma"/>
          <w:b w:val="0"/>
          <w:sz w:val="22"/>
          <w:szCs w:val="22"/>
        </w:rPr>
        <w:t>r</w:t>
      </w:r>
      <w:r w:rsidRPr="005A11A9">
        <w:rPr>
          <w:rFonts w:ascii="CG Omega" w:hAnsi="CG Omega" w:cs="Tahoma"/>
          <w:b w:val="0"/>
          <w:spacing w:val="-1"/>
          <w:sz w:val="22"/>
          <w:szCs w:val="22"/>
        </w:rPr>
        <w:t>c</w:t>
      </w:r>
      <w:r w:rsidRPr="005A11A9">
        <w:rPr>
          <w:rFonts w:ascii="CG Omega" w:hAnsi="CG Omega" w:cs="Tahoma"/>
          <w:b w:val="0"/>
          <w:spacing w:val="1"/>
          <w:sz w:val="22"/>
          <w:szCs w:val="22"/>
        </w:rPr>
        <w:t>i</w:t>
      </w:r>
      <w:r w:rsidRPr="005A11A9">
        <w:rPr>
          <w:rFonts w:ascii="CG Omega" w:hAnsi="CG Omega" w:cs="Tahoma"/>
          <w:b w:val="0"/>
          <w:sz w:val="22"/>
          <w:szCs w:val="22"/>
        </w:rPr>
        <w:t>a</w:t>
      </w:r>
      <w:r w:rsidRPr="005A11A9">
        <w:rPr>
          <w:rFonts w:ascii="CG Omega" w:hAnsi="CG Omega" w:cs="Tahoma"/>
          <w:b w:val="0"/>
          <w:spacing w:val="3"/>
          <w:sz w:val="22"/>
          <w:szCs w:val="22"/>
        </w:rPr>
        <w:t xml:space="preserve"> </w:t>
      </w:r>
      <w:r w:rsidRPr="005A11A9">
        <w:rPr>
          <w:rFonts w:ascii="CG Omega" w:hAnsi="CG Omega" w:cs="Tahoma"/>
          <w:b w:val="0"/>
          <w:sz w:val="22"/>
          <w:szCs w:val="22"/>
        </w:rPr>
        <w:t>u</w:t>
      </w:r>
      <w:r w:rsidRPr="005A11A9">
        <w:rPr>
          <w:rFonts w:ascii="CG Omega" w:hAnsi="CG Omega" w:cs="Tahoma"/>
          <w:b w:val="0"/>
          <w:spacing w:val="1"/>
          <w:sz w:val="22"/>
          <w:szCs w:val="22"/>
        </w:rPr>
        <w:t>m</w:t>
      </w:r>
      <w:r w:rsidRPr="005A11A9">
        <w:rPr>
          <w:rFonts w:ascii="CG Omega" w:hAnsi="CG Omega" w:cs="Tahoma"/>
          <w:b w:val="0"/>
          <w:sz w:val="22"/>
          <w:szCs w:val="22"/>
        </w:rPr>
        <w:t>o</w:t>
      </w:r>
      <w:r w:rsidRPr="005A11A9">
        <w:rPr>
          <w:rFonts w:ascii="CG Omega" w:hAnsi="CG Omega" w:cs="Tahoma"/>
          <w:b w:val="0"/>
          <w:spacing w:val="5"/>
          <w:sz w:val="22"/>
          <w:szCs w:val="22"/>
        </w:rPr>
        <w:t>w</w:t>
      </w:r>
      <w:r w:rsidRPr="005A11A9">
        <w:rPr>
          <w:rFonts w:ascii="CG Omega" w:hAnsi="CG Omega" w:cs="Tahoma"/>
          <w:b w:val="0"/>
          <w:spacing w:val="-4"/>
          <w:sz w:val="22"/>
          <w:szCs w:val="22"/>
        </w:rPr>
        <w:t>y</w:t>
      </w:r>
      <w:r w:rsidRPr="005A11A9">
        <w:rPr>
          <w:rFonts w:ascii="CG Omega" w:hAnsi="CG Omega" w:cs="Tahoma"/>
          <w:b w:val="0"/>
          <w:sz w:val="22"/>
          <w:szCs w:val="22"/>
        </w:rPr>
        <w:t xml:space="preserve">, </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pacing w:val="4"/>
          <w:sz w:val="22"/>
          <w:szCs w:val="22"/>
        </w:rPr>
        <w:t>m</w:t>
      </w:r>
      <w:r w:rsidRPr="005A11A9">
        <w:rPr>
          <w:rFonts w:ascii="CG Omega" w:hAnsi="CG Omega" w:cs="Tahoma"/>
          <w:b w:val="0"/>
          <w:spacing w:val="-1"/>
          <w:sz w:val="22"/>
          <w:szCs w:val="22"/>
        </w:rPr>
        <w:t>a</w:t>
      </w:r>
      <w:r w:rsidRPr="005A11A9">
        <w:rPr>
          <w:rFonts w:ascii="CG Omega" w:hAnsi="CG Omega" w:cs="Tahoma"/>
          <w:b w:val="0"/>
          <w:sz w:val="22"/>
          <w:szCs w:val="22"/>
        </w:rPr>
        <w:t>w</w:t>
      </w:r>
      <w:r w:rsidRPr="005A11A9">
        <w:rPr>
          <w:rFonts w:ascii="CG Omega" w:hAnsi="CG Omega" w:cs="Tahoma"/>
          <w:b w:val="0"/>
          <w:spacing w:val="1"/>
          <w:sz w:val="22"/>
          <w:szCs w:val="22"/>
        </w:rPr>
        <w:t>i</w:t>
      </w:r>
      <w:r w:rsidRPr="005A11A9">
        <w:rPr>
          <w:rFonts w:ascii="CG Omega" w:hAnsi="CG Omega" w:cs="Tahoma"/>
          <w:b w:val="0"/>
          <w:spacing w:val="-1"/>
          <w:sz w:val="22"/>
          <w:szCs w:val="22"/>
        </w:rPr>
        <w:t>a</w:t>
      </w:r>
      <w:r w:rsidRPr="005A11A9">
        <w:rPr>
          <w:rFonts w:ascii="CG Omega" w:hAnsi="CG Omega" w:cs="Tahoma"/>
          <w:b w:val="0"/>
          <w:spacing w:val="1"/>
          <w:sz w:val="22"/>
          <w:szCs w:val="22"/>
        </w:rPr>
        <w:t>j</w:t>
      </w:r>
      <w:r w:rsidRPr="005A11A9">
        <w:rPr>
          <w:rFonts w:ascii="CG Omega" w:hAnsi="CG Omega" w:cs="Tahoma"/>
          <w:b w:val="0"/>
          <w:spacing w:val="2"/>
          <w:sz w:val="22"/>
          <w:szCs w:val="22"/>
        </w:rPr>
        <w:t>ą</w:t>
      </w:r>
      <w:r w:rsidRPr="005A11A9">
        <w:rPr>
          <w:rFonts w:ascii="CG Omega" w:hAnsi="CG Omega" w:cs="Tahoma"/>
          <w:b w:val="0"/>
          <w:spacing w:val="4"/>
          <w:sz w:val="22"/>
          <w:szCs w:val="22"/>
        </w:rPr>
        <w:t>c</w:t>
      </w:r>
      <w:r w:rsidRPr="005A11A9">
        <w:rPr>
          <w:rFonts w:ascii="CG Omega" w:hAnsi="CG Omega" w:cs="Tahoma"/>
          <w:b w:val="0"/>
          <w:sz w:val="22"/>
          <w:szCs w:val="22"/>
        </w:rPr>
        <w:t xml:space="preserve">y </w:t>
      </w:r>
      <w:r w:rsidRPr="005A11A9">
        <w:rPr>
          <w:rFonts w:ascii="CG Omega" w:hAnsi="CG Omega" w:cs="Tahoma"/>
          <w:b w:val="0"/>
          <w:spacing w:val="1"/>
          <w:w w:val="94"/>
          <w:sz w:val="22"/>
          <w:szCs w:val="22"/>
        </w:rPr>
        <w:t>m</w:t>
      </w:r>
      <w:r w:rsidRPr="005A11A9">
        <w:rPr>
          <w:rFonts w:ascii="CG Omega" w:hAnsi="CG Omega" w:cs="Tahoma"/>
          <w:b w:val="0"/>
          <w:w w:val="94"/>
          <w:sz w:val="22"/>
          <w:szCs w:val="22"/>
        </w:rPr>
        <w:t>o</w:t>
      </w:r>
      <w:r w:rsidRPr="005A11A9">
        <w:rPr>
          <w:rFonts w:ascii="CG Omega" w:hAnsi="CG Omega" w:cs="Tahoma"/>
          <w:b w:val="0"/>
          <w:spacing w:val="2"/>
          <w:w w:val="94"/>
          <w:sz w:val="22"/>
          <w:szCs w:val="22"/>
        </w:rPr>
        <w:t>ż</w:t>
      </w:r>
      <w:r w:rsidRPr="005A11A9">
        <w:rPr>
          <w:rFonts w:ascii="CG Omega" w:hAnsi="CG Omega" w:cs="Tahoma"/>
          <w:b w:val="0"/>
          <w:w w:val="94"/>
          <w:sz w:val="22"/>
          <w:szCs w:val="22"/>
        </w:rPr>
        <w:t>e</w:t>
      </w:r>
      <w:r w:rsidRPr="005A11A9">
        <w:rPr>
          <w:rFonts w:ascii="CG Omega" w:hAnsi="CG Omega" w:cs="Tahoma"/>
          <w:b w:val="0"/>
          <w:spacing w:val="23"/>
          <w:w w:val="94"/>
          <w:sz w:val="22"/>
          <w:szCs w:val="22"/>
        </w:rPr>
        <w:t xml:space="preserve"> </w:t>
      </w:r>
      <w:r w:rsidRPr="005A11A9">
        <w:rPr>
          <w:rFonts w:ascii="CG Omega" w:hAnsi="CG Omega" w:cs="Tahoma"/>
          <w:b w:val="0"/>
          <w:spacing w:val="2"/>
          <w:sz w:val="22"/>
          <w:szCs w:val="22"/>
        </w:rPr>
        <w:t>w</w:t>
      </w:r>
      <w:r w:rsidRPr="005A11A9">
        <w:rPr>
          <w:rFonts w:ascii="CG Omega" w:hAnsi="CG Omega" w:cs="Tahoma"/>
          <w:b w:val="0"/>
          <w:spacing w:val="-5"/>
          <w:sz w:val="22"/>
          <w:szCs w:val="22"/>
        </w:rPr>
        <w:t>y</w:t>
      </w:r>
      <w:r w:rsidRPr="005A11A9">
        <w:rPr>
          <w:rFonts w:ascii="CG Omega" w:hAnsi="CG Omega" w:cs="Tahoma"/>
          <w:b w:val="0"/>
          <w:spacing w:val="3"/>
          <w:sz w:val="22"/>
          <w:szCs w:val="22"/>
        </w:rPr>
        <w:t>b</w:t>
      </w:r>
      <w:r w:rsidRPr="005A11A9">
        <w:rPr>
          <w:rFonts w:ascii="CG Omega" w:hAnsi="CG Omega" w:cs="Tahoma"/>
          <w:b w:val="0"/>
          <w:spacing w:val="2"/>
          <w:sz w:val="22"/>
          <w:szCs w:val="22"/>
        </w:rPr>
        <w:t>r</w:t>
      </w:r>
      <w:r w:rsidRPr="005A11A9">
        <w:rPr>
          <w:rFonts w:ascii="CG Omega" w:hAnsi="CG Omega" w:cs="Tahoma"/>
          <w:b w:val="0"/>
          <w:spacing w:val="-1"/>
          <w:sz w:val="22"/>
          <w:szCs w:val="22"/>
        </w:rPr>
        <w:t>a</w:t>
      </w:r>
      <w:r w:rsidRPr="005A11A9">
        <w:rPr>
          <w:rFonts w:ascii="CG Omega" w:hAnsi="CG Omega" w:cs="Tahoma"/>
          <w:b w:val="0"/>
          <w:sz w:val="22"/>
          <w:szCs w:val="22"/>
        </w:rPr>
        <w:t>ć</w:t>
      </w:r>
      <w:r w:rsidRPr="005A11A9">
        <w:rPr>
          <w:rFonts w:ascii="CG Omega" w:hAnsi="CG Omega" w:cs="Tahoma"/>
          <w:b w:val="0"/>
          <w:spacing w:val="12"/>
          <w:sz w:val="22"/>
          <w:szCs w:val="22"/>
        </w:rPr>
        <w:t xml:space="preserve"> </w:t>
      </w:r>
      <w:r w:rsidRPr="005A11A9">
        <w:rPr>
          <w:rFonts w:ascii="CG Omega" w:hAnsi="CG Omega" w:cs="Tahoma"/>
          <w:b w:val="0"/>
          <w:sz w:val="22"/>
          <w:szCs w:val="22"/>
        </w:rPr>
        <w:t>o</w:t>
      </w:r>
      <w:r w:rsidRPr="005A11A9">
        <w:rPr>
          <w:rFonts w:ascii="CG Omega" w:hAnsi="CG Omega" w:cs="Tahoma"/>
          <w:b w:val="0"/>
          <w:spacing w:val="2"/>
          <w:sz w:val="22"/>
          <w:szCs w:val="22"/>
        </w:rPr>
        <w:t>f</w:t>
      </w:r>
      <w:r w:rsidRPr="005A11A9">
        <w:rPr>
          <w:rFonts w:ascii="CG Omega" w:hAnsi="CG Omega" w:cs="Tahoma"/>
          <w:b w:val="0"/>
          <w:spacing w:val="-1"/>
          <w:sz w:val="22"/>
          <w:szCs w:val="22"/>
        </w:rPr>
        <w:t>e</w:t>
      </w:r>
      <w:r w:rsidRPr="005A11A9">
        <w:rPr>
          <w:rFonts w:ascii="CG Omega" w:hAnsi="CG Omega" w:cs="Tahoma"/>
          <w:b w:val="0"/>
          <w:sz w:val="22"/>
          <w:szCs w:val="22"/>
        </w:rPr>
        <w:t>r</w:t>
      </w:r>
      <w:r w:rsidRPr="005A11A9">
        <w:rPr>
          <w:rFonts w:ascii="CG Omega" w:hAnsi="CG Omega" w:cs="Tahoma"/>
          <w:b w:val="0"/>
          <w:spacing w:val="1"/>
          <w:sz w:val="22"/>
          <w:szCs w:val="22"/>
        </w:rPr>
        <w:t>t</w:t>
      </w:r>
      <w:r w:rsidRPr="005A11A9">
        <w:rPr>
          <w:rFonts w:ascii="CG Omega" w:hAnsi="CG Omega" w:cs="Tahoma"/>
          <w:b w:val="0"/>
          <w:sz w:val="22"/>
          <w:szCs w:val="22"/>
        </w:rPr>
        <w:t>ę</w:t>
      </w:r>
      <w:r w:rsidRPr="005A11A9">
        <w:rPr>
          <w:rFonts w:ascii="CG Omega" w:hAnsi="CG Omega" w:cs="Tahoma"/>
          <w:b w:val="0"/>
          <w:spacing w:val="13"/>
          <w:sz w:val="22"/>
          <w:szCs w:val="22"/>
        </w:rPr>
        <w:t xml:space="preserve"> </w:t>
      </w:r>
      <w:r w:rsidRPr="005A11A9">
        <w:rPr>
          <w:rFonts w:ascii="CG Omega" w:hAnsi="CG Omega" w:cs="Tahoma"/>
          <w:b w:val="0"/>
          <w:sz w:val="22"/>
          <w:szCs w:val="22"/>
        </w:rPr>
        <w:t>n</w:t>
      </w:r>
      <w:r w:rsidRPr="005A11A9">
        <w:rPr>
          <w:rFonts w:ascii="CG Omega" w:hAnsi="CG Omega" w:cs="Tahoma"/>
          <w:b w:val="0"/>
          <w:spacing w:val="-1"/>
          <w:sz w:val="22"/>
          <w:szCs w:val="22"/>
        </w:rPr>
        <w:t>a</w:t>
      </w:r>
      <w:r w:rsidRPr="005A11A9">
        <w:rPr>
          <w:rFonts w:ascii="CG Omega" w:hAnsi="CG Omega" w:cs="Tahoma"/>
          <w:b w:val="0"/>
          <w:spacing w:val="1"/>
          <w:sz w:val="22"/>
          <w:szCs w:val="22"/>
        </w:rPr>
        <w:t>j</w:t>
      </w:r>
      <w:r w:rsidRPr="005A11A9">
        <w:rPr>
          <w:rFonts w:ascii="CG Omega" w:hAnsi="CG Omega" w:cs="Tahoma"/>
          <w:b w:val="0"/>
          <w:sz w:val="22"/>
          <w:szCs w:val="22"/>
        </w:rPr>
        <w:t>kor</w:t>
      </w:r>
      <w:r w:rsidRPr="005A11A9">
        <w:rPr>
          <w:rFonts w:ascii="CG Omega" w:hAnsi="CG Omega" w:cs="Tahoma"/>
          <w:b w:val="0"/>
          <w:spacing w:val="7"/>
          <w:sz w:val="22"/>
          <w:szCs w:val="22"/>
        </w:rPr>
        <w:t>z</w:t>
      </w:r>
      <w:r w:rsidRPr="005A11A9">
        <w:rPr>
          <w:rFonts w:ascii="CG Omega" w:hAnsi="CG Omega" w:cs="Tahoma"/>
          <w:b w:val="0"/>
          <w:spacing w:val="-4"/>
          <w:sz w:val="22"/>
          <w:szCs w:val="22"/>
        </w:rPr>
        <w:t>y</w:t>
      </w:r>
      <w:r w:rsidRPr="005A11A9">
        <w:rPr>
          <w:rFonts w:ascii="CG Omega" w:hAnsi="CG Omega" w:cs="Tahoma"/>
          <w:b w:val="0"/>
          <w:spacing w:val="3"/>
          <w:sz w:val="22"/>
          <w:szCs w:val="22"/>
        </w:rPr>
        <w:t>s</w:t>
      </w:r>
      <w:r w:rsidRPr="005A11A9">
        <w:rPr>
          <w:rFonts w:ascii="CG Omega" w:hAnsi="CG Omega" w:cs="Tahoma"/>
          <w:b w:val="0"/>
          <w:spacing w:val="1"/>
          <w:sz w:val="22"/>
          <w:szCs w:val="22"/>
        </w:rPr>
        <w:t>t</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pacing w:val="-1"/>
          <w:sz w:val="22"/>
          <w:szCs w:val="22"/>
        </w:rPr>
        <w:t>e</w:t>
      </w:r>
      <w:r w:rsidRPr="005A11A9">
        <w:rPr>
          <w:rFonts w:ascii="CG Omega" w:hAnsi="CG Omega" w:cs="Tahoma"/>
          <w:b w:val="0"/>
          <w:spacing w:val="1"/>
          <w:sz w:val="22"/>
          <w:szCs w:val="22"/>
        </w:rPr>
        <w:t>j</w:t>
      </w:r>
      <w:r w:rsidRPr="005A11A9">
        <w:rPr>
          <w:rFonts w:ascii="CG Omega" w:hAnsi="CG Omega" w:cs="Tahoma"/>
          <w:b w:val="0"/>
          <w:sz w:val="22"/>
          <w:szCs w:val="22"/>
        </w:rPr>
        <w:t>s</w:t>
      </w:r>
      <w:r w:rsidRPr="005A11A9">
        <w:rPr>
          <w:rFonts w:ascii="CG Omega" w:hAnsi="CG Omega" w:cs="Tahoma"/>
          <w:b w:val="0"/>
          <w:spacing w:val="2"/>
          <w:sz w:val="22"/>
          <w:szCs w:val="22"/>
        </w:rPr>
        <w:t>z</w:t>
      </w:r>
      <w:r w:rsidRPr="005A11A9">
        <w:rPr>
          <w:rFonts w:ascii="CG Omega" w:hAnsi="CG Omega" w:cs="Tahoma"/>
          <w:b w:val="0"/>
          <w:sz w:val="22"/>
          <w:szCs w:val="22"/>
        </w:rPr>
        <w:t>ą</w:t>
      </w:r>
      <w:r w:rsidRPr="005A11A9">
        <w:rPr>
          <w:rFonts w:ascii="CG Omega" w:hAnsi="CG Omega" w:cs="Tahoma"/>
          <w:b w:val="0"/>
          <w:spacing w:val="2"/>
          <w:sz w:val="22"/>
          <w:szCs w:val="22"/>
        </w:rPr>
        <w:t xml:space="preserve"> </w:t>
      </w:r>
      <w:r w:rsidRPr="005A11A9">
        <w:rPr>
          <w:rFonts w:ascii="CG Omega" w:hAnsi="CG Omega" w:cs="Tahoma"/>
          <w:b w:val="0"/>
          <w:sz w:val="22"/>
          <w:szCs w:val="22"/>
        </w:rPr>
        <w:t>spośród</w:t>
      </w:r>
      <w:r w:rsidRPr="005A11A9">
        <w:rPr>
          <w:rFonts w:ascii="CG Omega" w:hAnsi="CG Omega" w:cs="Tahoma"/>
          <w:b w:val="0"/>
          <w:spacing w:val="12"/>
          <w:sz w:val="22"/>
          <w:szCs w:val="22"/>
        </w:rPr>
        <w:t xml:space="preserve"> </w:t>
      </w:r>
      <w:r w:rsidRPr="005A11A9">
        <w:rPr>
          <w:rFonts w:ascii="CG Omega" w:hAnsi="CG Omega" w:cs="Tahoma"/>
          <w:b w:val="0"/>
          <w:spacing w:val="1"/>
          <w:sz w:val="22"/>
          <w:szCs w:val="22"/>
        </w:rPr>
        <w:t>p</w:t>
      </w:r>
      <w:r w:rsidRPr="005A11A9">
        <w:rPr>
          <w:rFonts w:ascii="CG Omega" w:hAnsi="CG Omega" w:cs="Tahoma"/>
          <w:b w:val="0"/>
          <w:sz w:val="22"/>
          <w:szCs w:val="22"/>
        </w:rPr>
        <w:t>o</w:t>
      </w:r>
      <w:r w:rsidRPr="005A11A9">
        <w:rPr>
          <w:rFonts w:ascii="CG Omega" w:hAnsi="CG Omega" w:cs="Tahoma"/>
          <w:b w:val="0"/>
          <w:spacing w:val="2"/>
          <w:sz w:val="22"/>
          <w:szCs w:val="22"/>
        </w:rPr>
        <w:t>z</w:t>
      </w:r>
      <w:r w:rsidRPr="005A11A9">
        <w:rPr>
          <w:rFonts w:ascii="CG Omega" w:hAnsi="CG Omega" w:cs="Tahoma"/>
          <w:b w:val="0"/>
          <w:spacing w:val="-2"/>
          <w:sz w:val="22"/>
          <w:szCs w:val="22"/>
        </w:rPr>
        <w:t>os</w:t>
      </w:r>
      <w:r w:rsidRPr="005A11A9">
        <w:rPr>
          <w:rFonts w:ascii="CG Omega" w:hAnsi="CG Omega" w:cs="Tahoma"/>
          <w:b w:val="0"/>
          <w:spacing w:val="1"/>
          <w:sz w:val="22"/>
          <w:szCs w:val="22"/>
        </w:rPr>
        <w:t>t</w:t>
      </w:r>
      <w:r w:rsidRPr="005A11A9">
        <w:rPr>
          <w:rFonts w:ascii="CG Omega" w:hAnsi="CG Omega" w:cs="Tahoma"/>
          <w:b w:val="0"/>
          <w:spacing w:val="-1"/>
          <w:sz w:val="22"/>
          <w:szCs w:val="22"/>
        </w:rPr>
        <w:t>a</w:t>
      </w:r>
      <w:r w:rsidRPr="005A11A9">
        <w:rPr>
          <w:rFonts w:ascii="CG Omega" w:hAnsi="CG Omega" w:cs="Tahoma"/>
          <w:b w:val="0"/>
          <w:spacing w:val="3"/>
          <w:sz w:val="22"/>
          <w:szCs w:val="22"/>
        </w:rPr>
        <w:t>ł</w:t>
      </w:r>
      <w:r w:rsidRPr="005A11A9">
        <w:rPr>
          <w:rFonts w:ascii="CG Omega" w:hAnsi="CG Omega" w:cs="Tahoma"/>
          <w:b w:val="0"/>
          <w:spacing w:val="-4"/>
          <w:sz w:val="22"/>
          <w:szCs w:val="22"/>
        </w:rPr>
        <w:t>y</w:t>
      </w:r>
      <w:r w:rsidRPr="005A11A9">
        <w:rPr>
          <w:rFonts w:ascii="CG Omega" w:hAnsi="CG Omega" w:cs="Tahoma"/>
          <w:b w:val="0"/>
          <w:spacing w:val="-1"/>
          <w:sz w:val="22"/>
          <w:szCs w:val="22"/>
        </w:rPr>
        <w:t>c</w:t>
      </w:r>
      <w:r w:rsidRPr="005A11A9">
        <w:rPr>
          <w:rFonts w:ascii="CG Omega" w:hAnsi="CG Omega" w:cs="Tahoma"/>
          <w:b w:val="0"/>
          <w:sz w:val="22"/>
          <w:szCs w:val="22"/>
        </w:rPr>
        <w:t>h</w:t>
      </w:r>
      <w:r w:rsidRPr="005A11A9">
        <w:rPr>
          <w:rFonts w:ascii="CG Omega" w:hAnsi="CG Omega" w:cs="Tahoma"/>
          <w:b w:val="0"/>
          <w:spacing w:val="8"/>
          <w:sz w:val="22"/>
          <w:szCs w:val="22"/>
        </w:rPr>
        <w:t xml:space="preserve"> </w:t>
      </w:r>
      <w:r w:rsidRPr="005A11A9">
        <w:rPr>
          <w:rFonts w:ascii="CG Omega" w:hAnsi="CG Omega" w:cs="Tahoma"/>
          <w:b w:val="0"/>
          <w:sz w:val="22"/>
          <w:szCs w:val="22"/>
        </w:rPr>
        <w:t>o</w:t>
      </w:r>
      <w:r w:rsidRPr="005A11A9">
        <w:rPr>
          <w:rFonts w:ascii="CG Omega" w:hAnsi="CG Omega" w:cs="Tahoma"/>
          <w:b w:val="0"/>
          <w:spacing w:val="2"/>
          <w:sz w:val="22"/>
          <w:szCs w:val="22"/>
        </w:rPr>
        <w:t>f</w:t>
      </w:r>
      <w:r w:rsidRPr="005A11A9">
        <w:rPr>
          <w:rFonts w:ascii="CG Omega" w:hAnsi="CG Omega" w:cs="Tahoma"/>
          <w:b w:val="0"/>
          <w:spacing w:val="-1"/>
          <w:sz w:val="22"/>
          <w:szCs w:val="22"/>
        </w:rPr>
        <w:t>e</w:t>
      </w:r>
      <w:r w:rsidRPr="005A11A9">
        <w:rPr>
          <w:rFonts w:ascii="CG Omega" w:hAnsi="CG Omega" w:cs="Tahoma"/>
          <w:b w:val="0"/>
          <w:sz w:val="22"/>
          <w:szCs w:val="22"/>
        </w:rPr>
        <w:t>rt</w:t>
      </w:r>
      <w:r w:rsidRPr="005A11A9">
        <w:rPr>
          <w:rFonts w:ascii="CG Omega" w:hAnsi="CG Omega" w:cs="Tahoma"/>
          <w:b w:val="0"/>
          <w:spacing w:val="15"/>
          <w:sz w:val="22"/>
          <w:szCs w:val="22"/>
        </w:rPr>
        <w:t xml:space="preserve"> </w:t>
      </w:r>
      <w:r w:rsidRPr="005A11A9">
        <w:rPr>
          <w:rFonts w:ascii="CG Omega" w:hAnsi="CG Omega" w:cs="Tahoma"/>
          <w:b w:val="0"/>
          <w:spacing w:val="1"/>
          <w:sz w:val="22"/>
          <w:szCs w:val="22"/>
        </w:rPr>
        <w:t>b</w:t>
      </w:r>
      <w:r w:rsidRPr="005A11A9">
        <w:rPr>
          <w:rFonts w:ascii="CG Omega" w:hAnsi="CG Omega" w:cs="Tahoma"/>
          <w:b w:val="0"/>
          <w:spacing w:val="-1"/>
          <w:sz w:val="22"/>
          <w:szCs w:val="22"/>
        </w:rPr>
        <w:t>e</w:t>
      </w:r>
      <w:r w:rsidRPr="005A11A9">
        <w:rPr>
          <w:rFonts w:ascii="CG Omega" w:hAnsi="CG Omega" w:cs="Tahoma"/>
          <w:b w:val="0"/>
          <w:sz w:val="22"/>
          <w:szCs w:val="22"/>
        </w:rPr>
        <w:t xml:space="preserve">z </w:t>
      </w:r>
      <w:r w:rsidRPr="005A11A9">
        <w:rPr>
          <w:rFonts w:ascii="CG Omega" w:hAnsi="CG Omega" w:cs="Tahoma"/>
          <w:b w:val="0"/>
          <w:spacing w:val="1"/>
          <w:sz w:val="22"/>
          <w:szCs w:val="22"/>
        </w:rPr>
        <w:t>p</w:t>
      </w:r>
      <w:r w:rsidRPr="005A11A9">
        <w:rPr>
          <w:rFonts w:ascii="CG Omega" w:hAnsi="CG Omega" w:cs="Tahoma"/>
          <w:b w:val="0"/>
          <w:sz w:val="22"/>
          <w:szCs w:val="22"/>
        </w:rPr>
        <w:t>r</w:t>
      </w:r>
      <w:r w:rsidRPr="005A11A9">
        <w:rPr>
          <w:rFonts w:ascii="CG Omega" w:hAnsi="CG Omega" w:cs="Tahoma"/>
          <w:b w:val="0"/>
          <w:spacing w:val="2"/>
          <w:sz w:val="22"/>
          <w:szCs w:val="22"/>
        </w:rPr>
        <w:t>z</w:t>
      </w:r>
      <w:r w:rsidRPr="005A11A9">
        <w:rPr>
          <w:rFonts w:ascii="CG Omega" w:hAnsi="CG Omega" w:cs="Tahoma"/>
          <w:b w:val="0"/>
          <w:spacing w:val="-1"/>
          <w:sz w:val="22"/>
          <w:szCs w:val="22"/>
        </w:rPr>
        <w:t>e</w:t>
      </w:r>
      <w:r w:rsidRPr="005A11A9">
        <w:rPr>
          <w:rFonts w:ascii="CG Omega" w:hAnsi="CG Omega" w:cs="Tahoma"/>
          <w:b w:val="0"/>
          <w:spacing w:val="1"/>
          <w:sz w:val="22"/>
          <w:szCs w:val="22"/>
        </w:rPr>
        <w:t>p</w:t>
      </w:r>
      <w:r w:rsidRPr="005A11A9">
        <w:rPr>
          <w:rFonts w:ascii="CG Omega" w:hAnsi="CG Omega" w:cs="Tahoma"/>
          <w:b w:val="0"/>
          <w:sz w:val="22"/>
          <w:szCs w:val="22"/>
        </w:rPr>
        <w:t>row</w:t>
      </w:r>
      <w:r w:rsidRPr="005A11A9">
        <w:rPr>
          <w:rFonts w:ascii="CG Omega" w:hAnsi="CG Omega" w:cs="Tahoma"/>
          <w:b w:val="0"/>
          <w:spacing w:val="-1"/>
          <w:sz w:val="22"/>
          <w:szCs w:val="22"/>
        </w:rPr>
        <w:t>a</w:t>
      </w:r>
      <w:r w:rsidRPr="005A11A9">
        <w:rPr>
          <w:rFonts w:ascii="CG Omega" w:hAnsi="CG Omega" w:cs="Tahoma"/>
          <w:b w:val="0"/>
          <w:sz w:val="22"/>
          <w:szCs w:val="22"/>
        </w:rPr>
        <w:t>d</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z w:val="22"/>
          <w:szCs w:val="22"/>
        </w:rPr>
        <w:t xml:space="preserve">a </w:t>
      </w:r>
      <w:r w:rsidRPr="005A11A9">
        <w:rPr>
          <w:rFonts w:ascii="CG Omega" w:hAnsi="CG Omega" w:cs="Tahoma"/>
          <w:b w:val="0"/>
          <w:spacing w:val="1"/>
          <w:sz w:val="22"/>
          <w:szCs w:val="22"/>
        </w:rPr>
        <w:t>i</w:t>
      </w:r>
      <w:r w:rsidRPr="005A11A9">
        <w:rPr>
          <w:rFonts w:ascii="CG Omega" w:hAnsi="CG Omega" w:cs="Tahoma"/>
          <w:b w:val="0"/>
          <w:spacing w:val="-1"/>
          <w:sz w:val="22"/>
          <w:szCs w:val="22"/>
        </w:rPr>
        <w:t>c</w:t>
      </w:r>
      <w:r w:rsidRPr="005A11A9">
        <w:rPr>
          <w:rFonts w:ascii="CG Omega" w:hAnsi="CG Omega" w:cs="Tahoma"/>
          <w:b w:val="0"/>
          <w:sz w:val="22"/>
          <w:szCs w:val="22"/>
        </w:rPr>
        <w:t xml:space="preserve">h </w:t>
      </w:r>
      <w:r w:rsidRPr="005A11A9">
        <w:rPr>
          <w:rFonts w:ascii="CG Omega" w:hAnsi="CG Omega" w:cs="Tahoma"/>
          <w:b w:val="0"/>
          <w:spacing w:val="1"/>
          <w:sz w:val="22"/>
          <w:szCs w:val="22"/>
        </w:rPr>
        <w:t>p</w:t>
      </w:r>
      <w:r w:rsidRPr="005A11A9">
        <w:rPr>
          <w:rFonts w:ascii="CG Omega" w:hAnsi="CG Omega" w:cs="Tahoma"/>
          <w:b w:val="0"/>
          <w:sz w:val="22"/>
          <w:szCs w:val="22"/>
        </w:rPr>
        <w:t>onown</w:t>
      </w:r>
      <w:r w:rsidRPr="005A11A9">
        <w:rPr>
          <w:rFonts w:ascii="CG Omega" w:hAnsi="CG Omega" w:cs="Tahoma"/>
          <w:b w:val="0"/>
          <w:spacing w:val="2"/>
          <w:sz w:val="22"/>
          <w:szCs w:val="22"/>
        </w:rPr>
        <w:t>e</w:t>
      </w:r>
      <w:r w:rsidRPr="005A11A9">
        <w:rPr>
          <w:rFonts w:ascii="CG Omega" w:hAnsi="CG Omega" w:cs="Tahoma"/>
          <w:b w:val="0"/>
          <w:spacing w:val="-2"/>
          <w:sz w:val="22"/>
          <w:szCs w:val="22"/>
        </w:rPr>
        <w:t>g</w:t>
      </w:r>
      <w:r w:rsidRPr="005A11A9">
        <w:rPr>
          <w:rFonts w:ascii="CG Omega" w:hAnsi="CG Omega" w:cs="Tahoma"/>
          <w:b w:val="0"/>
          <w:sz w:val="22"/>
          <w:szCs w:val="22"/>
        </w:rPr>
        <w:t xml:space="preserve">o </w:t>
      </w:r>
      <w:r w:rsidRPr="005A11A9">
        <w:rPr>
          <w:rFonts w:ascii="CG Omega" w:hAnsi="CG Omega" w:cs="Tahoma"/>
          <w:b w:val="0"/>
          <w:spacing w:val="1"/>
          <w:sz w:val="22"/>
          <w:szCs w:val="22"/>
        </w:rPr>
        <w:t>b</w:t>
      </w:r>
      <w:r w:rsidRPr="005A11A9">
        <w:rPr>
          <w:rFonts w:ascii="CG Omega" w:hAnsi="CG Omega" w:cs="Tahoma"/>
          <w:b w:val="0"/>
          <w:spacing w:val="-1"/>
          <w:sz w:val="22"/>
          <w:szCs w:val="22"/>
        </w:rPr>
        <w:t>a</w:t>
      </w:r>
      <w:r w:rsidRPr="005A11A9">
        <w:rPr>
          <w:rFonts w:ascii="CG Omega" w:hAnsi="CG Omega" w:cs="Tahoma"/>
          <w:b w:val="0"/>
          <w:spacing w:val="3"/>
          <w:sz w:val="22"/>
          <w:szCs w:val="22"/>
        </w:rPr>
        <w:t>d</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z w:val="22"/>
          <w:szCs w:val="22"/>
        </w:rPr>
        <w:t>a i o</w:t>
      </w:r>
      <w:r w:rsidRPr="005A11A9">
        <w:rPr>
          <w:rFonts w:ascii="CG Omega" w:hAnsi="CG Omega" w:cs="Tahoma"/>
          <w:b w:val="0"/>
          <w:spacing w:val="-1"/>
          <w:sz w:val="22"/>
          <w:szCs w:val="22"/>
        </w:rPr>
        <w:t>ce</w:t>
      </w:r>
      <w:r w:rsidRPr="005A11A9">
        <w:rPr>
          <w:rFonts w:ascii="CG Omega" w:hAnsi="CG Omega" w:cs="Tahoma"/>
          <w:b w:val="0"/>
          <w:spacing w:val="5"/>
          <w:sz w:val="22"/>
          <w:szCs w:val="22"/>
        </w:rPr>
        <w:t>n</w:t>
      </w:r>
      <w:r w:rsidRPr="005A11A9">
        <w:rPr>
          <w:rFonts w:ascii="CG Omega" w:hAnsi="CG Omega" w:cs="Tahoma"/>
          <w:b w:val="0"/>
          <w:spacing w:val="-4"/>
          <w:sz w:val="22"/>
          <w:szCs w:val="22"/>
        </w:rPr>
        <w:t>y</w:t>
      </w:r>
      <w:r w:rsidRPr="005A11A9">
        <w:rPr>
          <w:rFonts w:ascii="CG Omega" w:hAnsi="CG Omega" w:cs="Tahoma"/>
          <w:b w:val="0"/>
          <w:sz w:val="22"/>
          <w:szCs w:val="22"/>
        </w:rPr>
        <w:t xml:space="preserve">, </w:t>
      </w:r>
      <w:r w:rsidRPr="005A11A9">
        <w:rPr>
          <w:rFonts w:ascii="CG Omega" w:hAnsi="CG Omega" w:cs="Tahoma"/>
          <w:b w:val="0"/>
          <w:spacing w:val="-1"/>
          <w:sz w:val="22"/>
          <w:szCs w:val="22"/>
        </w:rPr>
        <w:t>c</w:t>
      </w:r>
      <w:r w:rsidRPr="005A11A9">
        <w:rPr>
          <w:rFonts w:ascii="CG Omega" w:hAnsi="CG Omega" w:cs="Tahoma"/>
          <w:b w:val="0"/>
          <w:spacing w:val="5"/>
          <w:sz w:val="22"/>
          <w:szCs w:val="22"/>
        </w:rPr>
        <w:t>h</w:t>
      </w:r>
      <w:r w:rsidRPr="005A11A9">
        <w:rPr>
          <w:rFonts w:ascii="CG Omega" w:hAnsi="CG Omega" w:cs="Tahoma"/>
          <w:b w:val="0"/>
          <w:spacing w:val="-5"/>
          <w:sz w:val="22"/>
          <w:szCs w:val="22"/>
        </w:rPr>
        <w:t>y</w:t>
      </w:r>
      <w:r w:rsidRPr="005A11A9">
        <w:rPr>
          <w:rFonts w:ascii="CG Omega" w:hAnsi="CG Omega" w:cs="Tahoma"/>
          <w:b w:val="0"/>
          <w:spacing w:val="2"/>
          <w:sz w:val="22"/>
          <w:szCs w:val="22"/>
        </w:rPr>
        <w:t>b</w:t>
      </w:r>
      <w:r w:rsidRPr="005A11A9">
        <w:rPr>
          <w:rFonts w:ascii="CG Omega" w:hAnsi="CG Omega" w:cs="Tahoma"/>
          <w:b w:val="0"/>
          <w:sz w:val="22"/>
          <w:szCs w:val="22"/>
        </w:rPr>
        <w:t xml:space="preserve">a że </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pacing w:val="2"/>
          <w:sz w:val="22"/>
          <w:szCs w:val="22"/>
        </w:rPr>
        <w:t>c</w:t>
      </w:r>
      <w:r w:rsidRPr="005A11A9">
        <w:rPr>
          <w:rFonts w:ascii="CG Omega" w:hAnsi="CG Omega" w:cs="Tahoma"/>
          <w:b w:val="0"/>
          <w:sz w:val="22"/>
          <w:szCs w:val="22"/>
        </w:rPr>
        <w:t>hod</w:t>
      </w:r>
      <w:r w:rsidRPr="005A11A9">
        <w:rPr>
          <w:rFonts w:ascii="CG Omega" w:hAnsi="CG Omega" w:cs="Tahoma"/>
          <w:b w:val="0"/>
          <w:spacing w:val="2"/>
          <w:sz w:val="22"/>
          <w:szCs w:val="22"/>
        </w:rPr>
        <w:t>z</w:t>
      </w:r>
      <w:r w:rsidRPr="005A11A9">
        <w:rPr>
          <w:rFonts w:ascii="CG Omega" w:hAnsi="CG Omega" w:cs="Tahoma"/>
          <w:b w:val="0"/>
          <w:sz w:val="22"/>
          <w:szCs w:val="22"/>
        </w:rPr>
        <w:t xml:space="preserve">ą </w:t>
      </w:r>
      <w:r w:rsidRPr="005A11A9">
        <w:rPr>
          <w:rFonts w:ascii="CG Omega" w:hAnsi="CG Omega" w:cs="Tahoma"/>
          <w:b w:val="0"/>
          <w:spacing w:val="1"/>
          <w:sz w:val="22"/>
          <w:szCs w:val="22"/>
        </w:rPr>
        <w:t>p</w:t>
      </w:r>
      <w:r w:rsidRPr="005A11A9">
        <w:rPr>
          <w:rFonts w:ascii="CG Omega" w:hAnsi="CG Omega" w:cs="Tahoma"/>
          <w:b w:val="0"/>
          <w:sz w:val="22"/>
          <w:szCs w:val="22"/>
        </w:rPr>
        <w:t>r</w:t>
      </w:r>
      <w:r w:rsidRPr="005A11A9">
        <w:rPr>
          <w:rFonts w:ascii="CG Omega" w:hAnsi="CG Omega" w:cs="Tahoma"/>
          <w:b w:val="0"/>
          <w:spacing w:val="2"/>
          <w:sz w:val="22"/>
          <w:szCs w:val="22"/>
        </w:rPr>
        <w:t>z</w:t>
      </w:r>
      <w:r w:rsidRPr="005A11A9">
        <w:rPr>
          <w:rFonts w:ascii="CG Omega" w:hAnsi="CG Omega" w:cs="Tahoma"/>
          <w:b w:val="0"/>
          <w:spacing w:val="-1"/>
          <w:sz w:val="22"/>
          <w:szCs w:val="22"/>
        </w:rPr>
        <w:t>e</w:t>
      </w:r>
      <w:r w:rsidRPr="005A11A9">
        <w:rPr>
          <w:rFonts w:ascii="CG Omega" w:hAnsi="CG Omega" w:cs="Tahoma"/>
          <w:b w:val="0"/>
          <w:sz w:val="22"/>
          <w:szCs w:val="22"/>
        </w:rPr>
        <w:t>s</w:t>
      </w:r>
      <w:r w:rsidRPr="005A11A9">
        <w:rPr>
          <w:rFonts w:ascii="CG Omega" w:hAnsi="CG Omega" w:cs="Tahoma"/>
          <w:b w:val="0"/>
          <w:spacing w:val="1"/>
          <w:sz w:val="22"/>
          <w:szCs w:val="22"/>
        </w:rPr>
        <w:t>ł</w:t>
      </w:r>
      <w:r w:rsidRPr="005A11A9">
        <w:rPr>
          <w:rFonts w:ascii="CG Omega" w:hAnsi="CG Omega" w:cs="Tahoma"/>
          <w:b w:val="0"/>
          <w:spacing w:val="-1"/>
          <w:sz w:val="22"/>
          <w:szCs w:val="22"/>
        </w:rPr>
        <w:t>a</w:t>
      </w:r>
      <w:r w:rsidRPr="005A11A9">
        <w:rPr>
          <w:rFonts w:ascii="CG Omega" w:hAnsi="CG Omega" w:cs="Tahoma"/>
          <w:b w:val="0"/>
          <w:sz w:val="22"/>
          <w:szCs w:val="22"/>
        </w:rPr>
        <w:t>nki un</w:t>
      </w:r>
      <w:r w:rsidRPr="005A11A9">
        <w:rPr>
          <w:rFonts w:ascii="CG Omega" w:hAnsi="CG Omega" w:cs="Tahoma"/>
          <w:b w:val="0"/>
          <w:spacing w:val="1"/>
          <w:sz w:val="22"/>
          <w:szCs w:val="22"/>
        </w:rPr>
        <w:t>i</w:t>
      </w:r>
      <w:r w:rsidRPr="005A11A9">
        <w:rPr>
          <w:rFonts w:ascii="CG Omega" w:hAnsi="CG Omega" w:cs="Tahoma"/>
          <w:b w:val="0"/>
          <w:spacing w:val="-1"/>
          <w:sz w:val="22"/>
          <w:szCs w:val="22"/>
        </w:rPr>
        <w:t>e</w:t>
      </w:r>
      <w:r w:rsidRPr="005A11A9">
        <w:rPr>
          <w:rFonts w:ascii="CG Omega" w:hAnsi="CG Omega" w:cs="Tahoma"/>
          <w:b w:val="0"/>
          <w:sz w:val="22"/>
          <w:szCs w:val="22"/>
        </w:rPr>
        <w:t>w</w:t>
      </w:r>
      <w:r w:rsidRPr="005A11A9">
        <w:rPr>
          <w:rFonts w:ascii="CG Omega" w:hAnsi="CG Omega" w:cs="Tahoma"/>
          <w:b w:val="0"/>
          <w:spacing w:val="-1"/>
          <w:sz w:val="22"/>
          <w:szCs w:val="22"/>
        </w:rPr>
        <w:t>a</w:t>
      </w:r>
      <w:r w:rsidRPr="005A11A9">
        <w:rPr>
          <w:rFonts w:ascii="CG Omega" w:hAnsi="CG Omega" w:cs="Tahoma"/>
          <w:b w:val="0"/>
          <w:spacing w:val="2"/>
          <w:w w:val="79"/>
          <w:sz w:val="22"/>
          <w:szCs w:val="22"/>
        </w:rPr>
        <w:t>ż</w:t>
      </w:r>
      <w:r w:rsidRPr="005A11A9">
        <w:rPr>
          <w:rFonts w:ascii="CG Omega" w:hAnsi="CG Omega" w:cs="Tahoma"/>
          <w:b w:val="0"/>
          <w:w w:val="99"/>
          <w:sz w:val="22"/>
          <w:szCs w:val="22"/>
        </w:rPr>
        <w:t>n</w:t>
      </w:r>
      <w:r w:rsidRPr="005A11A9">
        <w:rPr>
          <w:rFonts w:ascii="CG Omega" w:hAnsi="CG Omega" w:cs="Tahoma"/>
          <w:b w:val="0"/>
          <w:spacing w:val="1"/>
          <w:w w:val="99"/>
          <w:sz w:val="22"/>
          <w:szCs w:val="22"/>
        </w:rPr>
        <w:t>i</w:t>
      </w:r>
      <w:r w:rsidRPr="005A11A9">
        <w:rPr>
          <w:rFonts w:ascii="CG Omega" w:hAnsi="CG Omega" w:cs="Tahoma"/>
          <w:b w:val="0"/>
          <w:spacing w:val="-1"/>
          <w:w w:val="99"/>
          <w:sz w:val="22"/>
          <w:szCs w:val="22"/>
        </w:rPr>
        <w:t>e</w:t>
      </w:r>
      <w:r w:rsidRPr="005A11A9">
        <w:rPr>
          <w:rFonts w:ascii="CG Omega" w:hAnsi="CG Omega" w:cs="Tahoma"/>
          <w:b w:val="0"/>
          <w:w w:val="99"/>
          <w:sz w:val="22"/>
          <w:szCs w:val="22"/>
        </w:rPr>
        <w:t>n</w:t>
      </w:r>
      <w:r w:rsidRPr="005A11A9">
        <w:rPr>
          <w:rFonts w:ascii="CG Omega" w:hAnsi="CG Omega" w:cs="Tahoma"/>
          <w:b w:val="0"/>
          <w:spacing w:val="1"/>
          <w:w w:val="99"/>
          <w:sz w:val="22"/>
          <w:szCs w:val="22"/>
        </w:rPr>
        <w:t>i</w:t>
      </w:r>
      <w:r w:rsidRPr="005A11A9">
        <w:rPr>
          <w:rFonts w:ascii="CG Omega" w:hAnsi="CG Omega" w:cs="Tahoma"/>
          <w:b w:val="0"/>
          <w:w w:val="99"/>
          <w:sz w:val="22"/>
          <w:szCs w:val="22"/>
        </w:rPr>
        <w:t>a</w:t>
      </w:r>
      <w:r w:rsidRPr="005A11A9">
        <w:rPr>
          <w:rFonts w:ascii="CG Omega" w:hAnsi="CG Omega" w:cs="Tahoma"/>
          <w:b w:val="0"/>
          <w:sz w:val="22"/>
          <w:szCs w:val="22"/>
        </w:rPr>
        <w:t xml:space="preserve"> </w:t>
      </w:r>
      <w:r w:rsidRPr="005A11A9">
        <w:rPr>
          <w:rFonts w:ascii="CG Omega" w:hAnsi="CG Omega" w:cs="Tahoma"/>
          <w:b w:val="0"/>
          <w:spacing w:val="1"/>
          <w:sz w:val="22"/>
          <w:szCs w:val="22"/>
        </w:rPr>
        <w:t>p</w:t>
      </w:r>
      <w:r w:rsidRPr="005A11A9">
        <w:rPr>
          <w:rFonts w:ascii="CG Omega" w:hAnsi="CG Omega" w:cs="Tahoma"/>
          <w:b w:val="0"/>
          <w:sz w:val="22"/>
          <w:szCs w:val="22"/>
        </w:rPr>
        <w:t>os</w:t>
      </w:r>
      <w:r w:rsidRPr="005A11A9">
        <w:rPr>
          <w:rFonts w:ascii="CG Omega" w:hAnsi="CG Omega" w:cs="Tahoma"/>
          <w:b w:val="0"/>
          <w:spacing w:val="1"/>
          <w:sz w:val="22"/>
          <w:szCs w:val="22"/>
        </w:rPr>
        <w:t>t</w:t>
      </w:r>
      <w:r w:rsidRPr="005A11A9">
        <w:rPr>
          <w:rFonts w:ascii="CG Omega" w:hAnsi="CG Omega" w:cs="Tahoma"/>
          <w:b w:val="0"/>
          <w:spacing w:val="-1"/>
          <w:sz w:val="22"/>
          <w:szCs w:val="22"/>
        </w:rPr>
        <w:t>ę</w:t>
      </w:r>
      <w:r w:rsidRPr="005A11A9">
        <w:rPr>
          <w:rFonts w:ascii="CG Omega" w:hAnsi="CG Omega" w:cs="Tahoma"/>
          <w:b w:val="0"/>
          <w:spacing w:val="1"/>
          <w:sz w:val="22"/>
          <w:szCs w:val="22"/>
        </w:rPr>
        <w:t>p</w:t>
      </w:r>
      <w:r w:rsidRPr="005A11A9">
        <w:rPr>
          <w:rFonts w:ascii="CG Omega" w:hAnsi="CG Omega" w:cs="Tahoma"/>
          <w:b w:val="0"/>
          <w:sz w:val="22"/>
          <w:szCs w:val="22"/>
        </w:rPr>
        <w:t>o</w:t>
      </w:r>
      <w:r w:rsidRPr="005A11A9">
        <w:rPr>
          <w:rFonts w:ascii="CG Omega" w:hAnsi="CG Omega" w:cs="Tahoma"/>
          <w:b w:val="0"/>
          <w:spacing w:val="2"/>
          <w:sz w:val="22"/>
          <w:szCs w:val="22"/>
        </w:rPr>
        <w:t>w</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pacing w:val="-1"/>
          <w:sz w:val="22"/>
          <w:szCs w:val="22"/>
        </w:rPr>
        <w:t>a</w:t>
      </w:r>
      <w:r w:rsidRPr="005A11A9">
        <w:rPr>
          <w:rFonts w:ascii="CG Omega" w:hAnsi="CG Omega" w:cs="Tahoma"/>
          <w:b w:val="0"/>
          <w:sz w:val="22"/>
          <w:szCs w:val="22"/>
        </w:rPr>
        <w:t>.</w:t>
      </w:r>
    </w:p>
    <w:p w:rsidR="009407F8" w:rsidRPr="005A11A9" w:rsidRDefault="009407F8" w:rsidP="005A11A9">
      <w:pPr>
        <w:autoSpaceDE w:val="0"/>
        <w:autoSpaceDN w:val="0"/>
        <w:adjustRightInd w:val="0"/>
        <w:spacing w:line="240" w:lineRule="auto"/>
        <w:ind w:left="709" w:hanging="709"/>
        <w:jc w:val="both"/>
        <w:rPr>
          <w:rFonts w:cs="Arial"/>
          <w:sz w:val="22"/>
          <w:szCs w:val="22"/>
        </w:rPr>
      </w:pPr>
      <w:bookmarkStart w:id="31" w:name="_Toc473569744"/>
      <w:bookmarkStart w:id="32" w:name="_Toc477947273"/>
      <w:r w:rsidRPr="005A11A9">
        <w:rPr>
          <w:rFonts w:eastAsia="Times New Roman" w:cs="Tahoma"/>
          <w:spacing w:val="2"/>
          <w:w w:val="93"/>
          <w:sz w:val="22"/>
          <w:szCs w:val="22"/>
          <w:lang w:eastAsia="ar-SA"/>
        </w:rPr>
        <w:t>20.6</w:t>
      </w:r>
      <w:r w:rsidR="005A11A9" w:rsidRPr="005A11A9">
        <w:rPr>
          <w:rFonts w:eastAsia="Times New Roman" w:cs="Tahoma"/>
          <w:spacing w:val="2"/>
          <w:w w:val="93"/>
          <w:sz w:val="22"/>
          <w:szCs w:val="22"/>
          <w:lang w:eastAsia="ar-SA"/>
        </w:rPr>
        <w:t>.</w:t>
      </w:r>
      <w:r w:rsidRPr="005A11A9">
        <w:rPr>
          <w:rFonts w:eastAsia="Times New Roman" w:cs="Tahoma"/>
          <w:spacing w:val="2"/>
          <w:w w:val="93"/>
          <w:sz w:val="22"/>
          <w:szCs w:val="22"/>
          <w:lang w:eastAsia="ar-SA"/>
        </w:rPr>
        <w:tab/>
        <w:t>W przypadku wykonawców występujących wspólnie (konsorcjum, spółka cywilna), przed podpisaniem umowy Wykonawcy zobowiązani są do przedłożenia umowy regulującej ich współpracę przy realizacji przedmiotowego zamówienia.</w:t>
      </w:r>
      <w:r w:rsidRPr="005A11A9">
        <w:rPr>
          <w:rFonts w:cs="Tahoma"/>
          <w:sz w:val="22"/>
          <w:szCs w:val="22"/>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Pr="005A11A9">
        <w:rPr>
          <w:rFonts w:cs="Arial"/>
          <w:sz w:val="22"/>
          <w:szCs w:val="22"/>
        </w:rPr>
        <w:t xml:space="preserve"> roboty.</w:t>
      </w:r>
    </w:p>
    <w:p w:rsidR="009407F8" w:rsidRPr="005A11A9" w:rsidRDefault="005A11A9" w:rsidP="005A11A9">
      <w:pPr>
        <w:spacing w:line="240" w:lineRule="auto"/>
        <w:ind w:left="705" w:hanging="705"/>
        <w:jc w:val="both"/>
        <w:rPr>
          <w:rFonts w:eastAsia="Times New Roman" w:cs="Tahoma"/>
          <w:spacing w:val="-1"/>
          <w:sz w:val="22"/>
          <w:szCs w:val="22"/>
          <w:lang w:eastAsia="ar-SA"/>
        </w:rPr>
      </w:pPr>
      <w:r w:rsidRPr="005A11A9">
        <w:rPr>
          <w:rFonts w:eastAsia="Times New Roman" w:cs="Tahoma"/>
          <w:sz w:val="22"/>
          <w:szCs w:val="22"/>
          <w:lang w:eastAsia="ar-SA"/>
        </w:rPr>
        <w:t>20.7.</w:t>
      </w:r>
      <w:r w:rsidRPr="005A11A9">
        <w:rPr>
          <w:rFonts w:eastAsia="Times New Roman" w:cs="Tahoma"/>
          <w:sz w:val="22"/>
          <w:szCs w:val="22"/>
          <w:lang w:eastAsia="ar-SA"/>
        </w:rPr>
        <w:tab/>
      </w:r>
      <w:r w:rsidRPr="005A11A9">
        <w:rPr>
          <w:rFonts w:eastAsia="Times New Roman" w:cs="Tahoma"/>
          <w:sz w:val="22"/>
          <w:szCs w:val="22"/>
          <w:lang w:eastAsia="ar-SA"/>
        </w:rPr>
        <w:tab/>
      </w:r>
      <w:r w:rsidR="009407F8" w:rsidRPr="005A11A9">
        <w:rPr>
          <w:rFonts w:eastAsia="Times New Roman" w:cs="Tahoma"/>
          <w:sz w:val="22"/>
          <w:szCs w:val="22"/>
          <w:lang w:eastAsia="ar-SA"/>
        </w:rPr>
        <w:t>W</w:t>
      </w:r>
      <w:r w:rsidR="009407F8" w:rsidRPr="005A11A9">
        <w:rPr>
          <w:rFonts w:eastAsia="Times New Roman" w:cs="Tahoma"/>
          <w:spacing w:val="19"/>
          <w:sz w:val="22"/>
          <w:szCs w:val="22"/>
          <w:lang w:eastAsia="ar-SA"/>
        </w:rPr>
        <w:t xml:space="preserve"> </w:t>
      </w:r>
      <w:r w:rsidR="009407F8" w:rsidRPr="005A11A9">
        <w:rPr>
          <w:rFonts w:eastAsia="Times New Roman" w:cs="Tahoma"/>
          <w:spacing w:val="1"/>
          <w:sz w:val="22"/>
          <w:szCs w:val="22"/>
          <w:lang w:eastAsia="ar-SA"/>
        </w:rPr>
        <w:t>p</w:t>
      </w:r>
      <w:r w:rsidR="009407F8" w:rsidRPr="005A11A9">
        <w:rPr>
          <w:rFonts w:eastAsia="Times New Roman" w:cs="Tahoma"/>
          <w:spacing w:val="-3"/>
          <w:sz w:val="22"/>
          <w:szCs w:val="22"/>
          <w:lang w:eastAsia="ar-SA"/>
        </w:rPr>
        <w:t>r</w:t>
      </w:r>
      <w:r w:rsidR="009407F8" w:rsidRPr="005A11A9">
        <w:rPr>
          <w:rFonts w:eastAsia="Times New Roman" w:cs="Tahoma"/>
          <w:spacing w:val="4"/>
          <w:sz w:val="22"/>
          <w:szCs w:val="22"/>
          <w:lang w:eastAsia="ar-SA"/>
        </w:rPr>
        <w:t>z</w:t>
      </w:r>
      <w:r w:rsidR="009407F8" w:rsidRPr="005A11A9">
        <w:rPr>
          <w:rFonts w:eastAsia="Times New Roman" w:cs="Tahoma"/>
          <w:spacing w:val="-7"/>
          <w:sz w:val="22"/>
          <w:szCs w:val="22"/>
          <w:lang w:eastAsia="ar-SA"/>
        </w:rPr>
        <w:t>y</w:t>
      </w:r>
      <w:r w:rsidR="009407F8" w:rsidRPr="005A11A9">
        <w:rPr>
          <w:rFonts w:eastAsia="Times New Roman" w:cs="Tahoma"/>
          <w:spacing w:val="3"/>
          <w:sz w:val="22"/>
          <w:szCs w:val="22"/>
          <w:lang w:eastAsia="ar-SA"/>
        </w:rPr>
        <w:t>p</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dku</w:t>
      </w:r>
      <w:r w:rsidR="009407F8" w:rsidRPr="005A11A9">
        <w:rPr>
          <w:rFonts w:eastAsia="Times New Roman" w:cs="Tahoma"/>
          <w:spacing w:val="9"/>
          <w:sz w:val="22"/>
          <w:szCs w:val="22"/>
          <w:lang w:eastAsia="ar-SA"/>
        </w:rPr>
        <w:t xml:space="preserve"> </w:t>
      </w:r>
      <w:r w:rsidR="009407F8" w:rsidRPr="005A11A9">
        <w:rPr>
          <w:rFonts w:eastAsia="Times New Roman" w:cs="Tahoma"/>
          <w:sz w:val="22"/>
          <w:szCs w:val="22"/>
          <w:lang w:eastAsia="ar-SA"/>
        </w:rPr>
        <w:t>wn</w:t>
      </w:r>
      <w:r w:rsidR="009407F8" w:rsidRPr="005A11A9">
        <w:rPr>
          <w:rFonts w:eastAsia="Times New Roman" w:cs="Tahoma"/>
          <w:spacing w:val="1"/>
          <w:sz w:val="22"/>
          <w:szCs w:val="22"/>
          <w:lang w:eastAsia="ar-SA"/>
        </w:rPr>
        <w:t>i</w:t>
      </w:r>
      <w:r w:rsidR="009407F8" w:rsidRPr="005A11A9">
        <w:rPr>
          <w:rFonts w:eastAsia="Times New Roman" w:cs="Tahoma"/>
          <w:spacing w:val="2"/>
          <w:sz w:val="22"/>
          <w:szCs w:val="22"/>
          <w:lang w:eastAsia="ar-SA"/>
        </w:rPr>
        <w:t>e</w:t>
      </w:r>
      <w:r w:rsidR="009407F8" w:rsidRPr="005A11A9">
        <w:rPr>
          <w:rFonts w:eastAsia="Times New Roman" w:cs="Tahoma"/>
          <w:sz w:val="22"/>
          <w:szCs w:val="22"/>
          <w:lang w:eastAsia="ar-SA"/>
        </w:rPr>
        <w:t>s</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a</w:t>
      </w:r>
      <w:r w:rsidR="009407F8" w:rsidRPr="005A11A9">
        <w:rPr>
          <w:rFonts w:eastAsia="Times New Roman" w:cs="Tahoma"/>
          <w:spacing w:val="8"/>
          <w:sz w:val="22"/>
          <w:szCs w:val="22"/>
          <w:lang w:eastAsia="ar-SA"/>
        </w:rPr>
        <w:t xml:space="preserve"> </w:t>
      </w:r>
      <w:r w:rsidR="009407F8" w:rsidRPr="005A11A9">
        <w:rPr>
          <w:rFonts w:eastAsia="Times New Roman" w:cs="Tahoma"/>
          <w:sz w:val="22"/>
          <w:szCs w:val="22"/>
          <w:lang w:eastAsia="ar-SA"/>
        </w:rPr>
        <w:t>odwo</w:t>
      </w:r>
      <w:r w:rsidR="009407F8" w:rsidRPr="005A11A9">
        <w:rPr>
          <w:rFonts w:eastAsia="Times New Roman" w:cs="Tahoma"/>
          <w:spacing w:val="1"/>
          <w:sz w:val="22"/>
          <w:szCs w:val="22"/>
          <w:lang w:eastAsia="ar-SA"/>
        </w:rPr>
        <w:t>ł</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w:t>
      </w:r>
      <w:r w:rsidR="009407F8" w:rsidRPr="005A11A9">
        <w:rPr>
          <w:rFonts w:eastAsia="Times New Roman" w:cs="Tahoma"/>
          <w:spacing w:val="8"/>
          <w:sz w:val="22"/>
          <w:szCs w:val="22"/>
          <w:lang w:eastAsia="ar-SA"/>
        </w:rPr>
        <w:t xml:space="preserve"> </w:t>
      </w:r>
      <w:r w:rsidR="009407F8" w:rsidRPr="005A11A9">
        <w:rPr>
          <w:rFonts w:eastAsia="Times New Roman" w:cs="Tahoma"/>
          <w:sz w:val="22"/>
          <w:szCs w:val="22"/>
          <w:lang w:eastAsia="ar-SA"/>
        </w:rPr>
        <w:t>Z</w:t>
      </w:r>
      <w:r w:rsidR="009407F8" w:rsidRPr="005A11A9">
        <w:rPr>
          <w:rFonts w:eastAsia="Times New Roman" w:cs="Tahoma"/>
          <w:spacing w:val="-1"/>
          <w:sz w:val="22"/>
          <w:szCs w:val="22"/>
          <w:lang w:eastAsia="ar-SA"/>
        </w:rPr>
        <w:t>a</w:t>
      </w:r>
      <w:r w:rsidR="009407F8" w:rsidRPr="005A11A9">
        <w:rPr>
          <w:rFonts w:eastAsia="Times New Roman" w:cs="Tahoma"/>
          <w:spacing w:val="1"/>
          <w:sz w:val="22"/>
          <w:szCs w:val="22"/>
          <w:lang w:eastAsia="ar-SA"/>
        </w:rPr>
        <w:t>m</w:t>
      </w:r>
      <w:r w:rsidR="009407F8" w:rsidRPr="005A11A9">
        <w:rPr>
          <w:rFonts w:eastAsia="Times New Roman" w:cs="Tahoma"/>
          <w:spacing w:val="2"/>
          <w:sz w:val="22"/>
          <w:szCs w:val="22"/>
          <w:lang w:eastAsia="ar-SA"/>
        </w:rPr>
        <w:t>a</w:t>
      </w:r>
      <w:r w:rsidR="009407F8" w:rsidRPr="005A11A9">
        <w:rPr>
          <w:rFonts w:eastAsia="Times New Roman" w:cs="Tahoma"/>
          <w:sz w:val="22"/>
          <w:szCs w:val="22"/>
          <w:lang w:eastAsia="ar-SA"/>
        </w:rPr>
        <w:t>w</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a</w:t>
      </w:r>
      <w:r w:rsidR="009407F8" w:rsidRPr="005A11A9">
        <w:rPr>
          <w:rFonts w:eastAsia="Times New Roman" w:cs="Tahoma"/>
          <w:spacing w:val="1"/>
          <w:sz w:val="22"/>
          <w:szCs w:val="22"/>
          <w:lang w:eastAsia="ar-SA"/>
        </w:rPr>
        <w:t>j</w:t>
      </w:r>
      <w:r w:rsidR="009407F8" w:rsidRPr="005A11A9">
        <w:rPr>
          <w:rFonts w:eastAsia="Times New Roman" w:cs="Tahoma"/>
          <w:spacing w:val="-1"/>
          <w:sz w:val="22"/>
          <w:szCs w:val="22"/>
          <w:lang w:eastAsia="ar-SA"/>
        </w:rPr>
        <w:t>ą</w:t>
      </w:r>
      <w:r w:rsidR="009407F8" w:rsidRPr="005A11A9">
        <w:rPr>
          <w:rFonts w:eastAsia="Times New Roman" w:cs="Tahoma"/>
          <w:spacing w:val="4"/>
          <w:sz w:val="22"/>
          <w:szCs w:val="22"/>
          <w:lang w:eastAsia="ar-SA"/>
        </w:rPr>
        <w:t>c</w:t>
      </w:r>
      <w:r w:rsidR="009407F8" w:rsidRPr="005A11A9">
        <w:rPr>
          <w:rFonts w:eastAsia="Times New Roman" w:cs="Tahoma"/>
          <w:sz w:val="22"/>
          <w:szCs w:val="22"/>
          <w:lang w:eastAsia="ar-SA"/>
        </w:rPr>
        <w:t>y 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e</w:t>
      </w:r>
      <w:r w:rsidR="009407F8" w:rsidRPr="005A11A9">
        <w:rPr>
          <w:rFonts w:eastAsia="Times New Roman" w:cs="Tahoma"/>
          <w:spacing w:val="15"/>
          <w:sz w:val="22"/>
          <w:szCs w:val="22"/>
          <w:lang w:eastAsia="ar-SA"/>
        </w:rPr>
        <w:t xml:space="preserve"> </w:t>
      </w:r>
      <w:r w:rsidR="009407F8" w:rsidRPr="005A11A9">
        <w:rPr>
          <w:rFonts w:eastAsia="Times New Roman" w:cs="Tahoma"/>
          <w:spacing w:val="1"/>
          <w:w w:val="94"/>
          <w:sz w:val="22"/>
          <w:szCs w:val="22"/>
          <w:lang w:eastAsia="ar-SA"/>
        </w:rPr>
        <w:t>m</w:t>
      </w:r>
      <w:r w:rsidR="009407F8" w:rsidRPr="005A11A9">
        <w:rPr>
          <w:rFonts w:eastAsia="Times New Roman" w:cs="Tahoma"/>
          <w:w w:val="94"/>
          <w:sz w:val="22"/>
          <w:szCs w:val="22"/>
          <w:lang w:eastAsia="ar-SA"/>
        </w:rPr>
        <w:t>o</w:t>
      </w:r>
      <w:r w:rsidR="009407F8" w:rsidRPr="005A11A9">
        <w:rPr>
          <w:rFonts w:eastAsia="Times New Roman" w:cs="Tahoma"/>
          <w:spacing w:val="2"/>
          <w:w w:val="94"/>
          <w:sz w:val="22"/>
          <w:szCs w:val="22"/>
          <w:lang w:eastAsia="ar-SA"/>
        </w:rPr>
        <w:t>ż</w:t>
      </w:r>
      <w:r w:rsidR="009407F8" w:rsidRPr="005A11A9">
        <w:rPr>
          <w:rFonts w:eastAsia="Times New Roman" w:cs="Tahoma"/>
          <w:w w:val="94"/>
          <w:sz w:val="22"/>
          <w:szCs w:val="22"/>
          <w:lang w:eastAsia="ar-SA"/>
        </w:rPr>
        <w:t>e</w:t>
      </w:r>
      <w:r w:rsidR="009407F8" w:rsidRPr="005A11A9">
        <w:rPr>
          <w:rFonts w:eastAsia="Times New Roman" w:cs="Tahoma"/>
          <w:spacing w:val="22"/>
          <w:w w:val="94"/>
          <w:sz w:val="22"/>
          <w:szCs w:val="22"/>
          <w:lang w:eastAsia="ar-SA"/>
        </w:rPr>
        <w:t xml:space="preserve"> </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wr</w:t>
      </w:r>
      <w:r w:rsidR="009407F8" w:rsidRPr="005A11A9">
        <w:rPr>
          <w:rFonts w:eastAsia="Times New Roman" w:cs="Tahoma"/>
          <w:spacing w:val="-1"/>
          <w:sz w:val="22"/>
          <w:szCs w:val="22"/>
          <w:lang w:eastAsia="ar-SA"/>
        </w:rPr>
        <w:t>ze</w:t>
      </w:r>
      <w:r w:rsidR="009407F8" w:rsidRPr="005A11A9">
        <w:rPr>
          <w:rFonts w:eastAsia="Times New Roman" w:cs="Tahoma"/>
          <w:sz w:val="22"/>
          <w:szCs w:val="22"/>
          <w:lang w:eastAsia="ar-SA"/>
        </w:rPr>
        <w:t>ć</w:t>
      </w:r>
      <w:r w:rsidR="009407F8" w:rsidRPr="005A11A9">
        <w:rPr>
          <w:rFonts w:eastAsia="Times New Roman" w:cs="Tahoma"/>
          <w:spacing w:val="10"/>
          <w:sz w:val="22"/>
          <w:szCs w:val="22"/>
          <w:lang w:eastAsia="ar-SA"/>
        </w:rPr>
        <w:t xml:space="preserve"> </w:t>
      </w:r>
      <w:r w:rsidR="009407F8" w:rsidRPr="005A11A9">
        <w:rPr>
          <w:rFonts w:eastAsia="Times New Roman" w:cs="Tahoma"/>
          <w:sz w:val="22"/>
          <w:szCs w:val="22"/>
          <w:lang w:eastAsia="ar-SA"/>
        </w:rPr>
        <w:t>u</w:t>
      </w:r>
      <w:r w:rsidR="009407F8" w:rsidRPr="005A11A9">
        <w:rPr>
          <w:rFonts w:eastAsia="Times New Roman" w:cs="Tahoma"/>
          <w:spacing w:val="1"/>
          <w:sz w:val="22"/>
          <w:szCs w:val="22"/>
          <w:lang w:eastAsia="ar-SA"/>
        </w:rPr>
        <w:t>m</w:t>
      </w:r>
      <w:r w:rsidR="009407F8" w:rsidRPr="005A11A9">
        <w:rPr>
          <w:rFonts w:eastAsia="Times New Roman" w:cs="Tahoma"/>
          <w:sz w:val="22"/>
          <w:szCs w:val="22"/>
          <w:lang w:eastAsia="ar-SA"/>
        </w:rPr>
        <w:t>o</w:t>
      </w:r>
      <w:r w:rsidR="009407F8" w:rsidRPr="005A11A9">
        <w:rPr>
          <w:rFonts w:eastAsia="Times New Roman" w:cs="Tahoma"/>
          <w:spacing w:val="2"/>
          <w:sz w:val="22"/>
          <w:szCs w:val="22"/>
          <w:lang w:eastAsia="ar-SA"/>
        </w:rPr>
        <w:t>w</w:t>
      </w:r>
      <w:r w:rsidR="009407F8" w:rsidRPr="005A11A9">
        <w:rPr>
          <w:rFonts w:eastAsia="Times New Roman" w:cs="Tahoma"/>
          <w:sz w:val="22"/>
          <w:szCs w:val="22"/>
          <w:lang w:eastAsia="ar-SA"/>
        </w:rPr>
        <w:t>y</w:t>
      </w:r>
      <w:r w:rsidR="009407F8" w:rsidRPr="005A11A9">
        <w:rPr>
          <w:rFonts w:eastAsia="Times New Roman" w:cs="Tahoma"/>
          <w:spacing w:val="7"/>
          <w:sz w:val="22"/>
          <w:szCs w:val="22"/>
          <w:lang w:eastAsia="ar-SA"/>
        </w:rPr>
        <w:t xml:space="preserve"> </w:t>
      </w:r>
      <w:r w:rsidR="009407F8" w:rsidRPr="005A11A9">
        <w:rPr>
          <w:rFonts w:eastAsia="Times New Roman" w:cs="Tahoma"/>
          <w:sz w:val="22"/>
          <w:szCs w:val="22"/>
          <w:lang w:eastAsia="ar-SA"/>
        </w:rPr>
        <w:t>do</w:t>
      </w:r>
      <w:r w:rsidR="009407F8" w:rsidRPr="005A11A9">
        <w:rPr>
          <w:rFonts w:eastAsia="Times New Roman" w:cs="Tahoma"/>
          <w:spacing w:val="16"/>
          <w:sz w:val="22"/>
          <w:szCs w:val="22"/>
          <w:lang w:eastAsia="ar-SA"/>
        </w:rPr>
        <w:t xml:space="preserve"> </w:t>
      </w:r>
      <w:r w:rsidR="009407F8" w:rsidRPr="005A11A9">
        <w:rPr>
          <w:rFonts w:eastAsia="Times New Roman" w:cs="Tahoma"/>
          <w:spacing w:val="-1"/>
          <w:sz w:val="22"/>
          <w:szCs w:val="22"/>
          <w:lang w:eastAsia="ar-SA"/>
        </w:rPr>
        <w:t>c</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su  o</w:t>
      </w:r>
      <w:r w:rsidR="009407F8" w:rsidRPr="005A11A9">
        <w:rPr>
          <w:rFonts w:eastAsia="Times New Roman" w:cs="Tahoma"/>
          <w:spacing w:val="-2"/>
          <w:sz w:val="22"/>
          <w:szCs w:val="22"/>
          <w:lang w:eastAsia="ar-SA"/>
        </w:rPr>
        <w:t>g</w:t>
      </w:r>
      <w:r w:rsidR="009407F8" w:rsidRPr="005A11A9">
        <w:rPr>
          <w:rFonts w:eastAsia="Times New Roman" w:cs="Tahoma"/>
          <w:spacing w:val="1"/>
          <w:sz w:val="22"/>
          <w:szCs w:val="22"/>
          <w:lang w:eastAsia="ar-SA"/>
        </w:rPr>
        <w:t>ł</w:t>
      </w:r>
      <w:r w:rsidR="009407F8" w:rsidRPr="005A11A9">
        <w:rPr>
          <w:rFonts w:eastAsia="Times New Roman" w:cs="Tahoma"/>
          <w:sz w:val="22"/>
          <w:szCs w:val="22"/>
          <w:lang w:eastAsia="ar-SA"/>
        </w:rPr>
        <w:t>os</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a</w:t>
      </w:r>
      <w:r w:rsidR="009407F8" w:rsidRPr="005A11A9">
        <w:rPr>
          <w:rFonts w:eastAsia="Times New Roman" w:cs="Tahoma"/>
          <w:spacing w:val="4"/>
          <w:sz w:val="22"/>
          <w:szCs w:val="22"/>
          <w:lang w:eastAsia="ar-SA"/>
        </w:rPr>
        <w:t xml:space="preserve"> </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r</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z</w:t>
      </w:r>
      <w:r w:rsidR="009407F8" w:rsidRPr="005A11A9">
        <w:rPr>
          <w:rFonts w:eastAsia="Times New Roman" w:cs="Tahoma"/>
          <w:spacing w:val="12"/>
          <w:sz w:val="22"/>
          <w:szCs w:val="22"/>
          <w:lang w:eastAsia="ar-SA"/>
        </w:rPr>
        <w:t xml:space="preserve"> </w:t>
      </w:r>
      <w:r w:rsidR="009407F8" w:rsidRPr="005A11A9">
        <w:rPr>
          <w:rFonts w:eastAsia="Times New Roman" w:cs="Tahoma"/>
          <w:spacing w:val="-5"/>
          <w:sz w:val="22"/>
          <w:szCs w:val="22"/>
          <w:lang w:eastAsia="ar-SA"/>
        </w:rPr>
        <w:t>I</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b</w:t>
      </w:r>
      <w:r w:rsidR="009407F8" w:rsidRPr="005A11A9">
        <w:rPr>
          <w:rFonts w:eastAsia="Times New Roman" w:cs="Tahoma"/>
          <w:sz w:val="22"/>
          <w:szCs w:val="22"/>
          <w:lang w:eastAsia="ar-SA"/>
        </w:rPr>
        <w:t>ę</w:t>
      </w:r>
      <w:r w:rsidR="009407F8" w:rsidRPr="005A11A9">
        <w:rPr>
          <w:rFonts w:eastAsia="Times New Roman" w:cs="Tahoma"/>
          <w:spacing w:val="10"/>
          <w:sz w:val="22"/>
          <w:szCs w:val="22"/>
          <w:lang w:eastAsia="ar-SA"/>
        </w:rPr>
        <w:t xml:space="preserve"> </w:t>
      </w:r>
      <w:r w:rsidR="009407F8" w:rsidRPr="005A11A9">
        <w:rPr>
          <w:rFonts w:eastAsia="Times New Roman" w:cs="Tahoma"/>
          <w:spacing w:val="4"/>
          <w:sz w:val="22"/>
          <w:szCs w:val="22"/>
          <w:lang w:eastAsia="ar-SA"/>
        </w:rPr>
        <w:t xml:space="preserve"> </w:t>
      </w:r>
      <w:r w:rsidR="009407F8" w:rsidRPr="005A11A9">
        <w:rPr>
          <w:rFonts w:eastAsia="Times New Roman" w:cs="Tahoma"/>
          <w:spacing w:val="2"/>
          <w:sz w:val="22"/>
          <w:szCs w:val="22"/>
          <w:lang w:eastAsia="ar-SA"/>
        </w:rPr>
        <w:t>w</w:t>
      </w:r>
      <w:r w:rsidR="009407F8" w:rsidRPr="005A11A9">
        <w:rPr>
          <w:rFonts w:eastAsia="Times New Roman" w:cs="Tahoma"/>
          <w:spacing w:val="-4"/>
          <w:sz w:val="22"/>
          <w:szCs w:val="22"/>
          <w:lang w:eastAsia="ar-SA"/>
        </w:rPr>
        <w:t>y</w:t>
      </w:r>
      <w:r w:rsidR="009407F8" w:rsidRPr="005A11A9">
        <w:rPr>
          <w:rFonts w:eastAsia="Times New Roman" w:cs="Tahoma"/>
          <w:sz w:val="22"/>
          <w:szCs w:val="22"/>
          <w:lang w:eastAsia="ar-SA"/>
        </w:rPr>
        <w:t>roku</w:t>
      </w:r>
      <w:r w:rsidR="009407F8" w:rsidRPr="005A11A9">
        <w:rPr>
          <w:rFonts w:eastAsia="Times New Roman" w:cs="Tahoma"/>
          <w:spacing w:val="8"/>
          <w:sz w:val="22"/>
          <w:szCs w:val="22"/>
          <w:lang w:eastAsia="ar-SA"/>
        </w:rPr>
        <w:t xml:space="preserve"> </w:t>
      </w:r>
      <w:r w:rsidR="009407F8" w:rsidRPr="005A11A9">
        <w:rPr>
          <w:rFonts w:eastAsia="Times New Roman" w:cs="Tahoma"/>
          <w:spacing w:val="1"/>
          <w:sz w:val="22"/>
          <w:szCs w:val="22"/>
          <w:lang w:eastAsia="ar-SA"/>
        </w:rPr>
        <w:t>l</w:t>
      </w:r>
      <w:r w:rsidR="009407F8" w:rsidRPr="005A11A9">
        <w:rPr>
          <w:rFonts w:eastAsia="Times New Roman" w:cs="Tahoma"/>
          <w:sz w:val="22"/>
          <w:szCs w:val="22"/>
          <w:lang w:eastAsia="ar-SA"/>
        </w:rPr>
        <w:t>ub</w:t>
      </w:r>
      <w:r w:rsidR="009407F8" w:rsidRPr="005A11A9">
        <w:rPr>
          <w:rFonts w:eastAsia="Times New Roman" w:cs="Tahoma"/>
          <w:spacing w:val="12"/>
          <w:sz w:val="22"/>
          <w:szCs w:val="22"/>
          <w:lang w:eastAsia="ar-SA"/>
        </w:rPr>
        <w:t xml:space="preserve"> </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os</w:t>
      </w:r>
      <w:r w:rsidR="009407F8" w:rsidRPr="005A11A9">
        <w:rPr>
          <w:rFonts w:eastAsia="Times New Roman" w:cs="Tahoma"/>
          <w:spacing w:val="1"/>
          <w:sz w:val="22"/>
          <w:szCs w:val="22"/>
          <w:lang w:eastAsia="ar-SA"/>
        </w:rPr>
        <w:t>t</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n</w:t>
      </w:r>
      <w:r w:rsidR="009407F8" w:rsidRPr="005A11A9">
        <w:rPr>
          <w:rFonts w:eastAsia="Times New Roman" w:cs="Tahoma"/>
          <w:spacing w:val="3"/>
          <w:sz w:val="22"/>
          <w:szCs w:val="22"/>
          <w:lang w:eastAsia="ar-SA"/>
        </w:rPr>
        <w:t>o</w:t>
      </w:r>
      <w:r w:rsidR="009407F8" w:rsidRPr="005A11A9">
        <w:rPr>
          <w:rFonts w:eastAsia="Times New Roman" w:cs="Tahoma"/>
          <w:sz w:val="22"/>
          <w:szCs w:val="22"/>
          <w:lang w:eastAsia="ar-SA"/>
        </w:rPr>
        <w:t>w</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a koń</w:t>
      </w:r>
      <w:r w:rsidR="009407F8" w:rsidRPr="005A11A9">
        <w:rPr>
          <w:rFonts w:eastAsia="Times New Roman" w:cs="Tahoma"/>
          <w:spacing w:val="-1"/>
          <w:sz w:val="22"/>
          <w:szCs w:val="22"/>
          <w:lang w:eastAsia="ar-SA"/>
        </w:rPr>
        <w:t>c</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ąc</w:t>
      </w:r>
      <w:r w:rsidR="009407F8" w:rsidRPr="005A11A9">
        <w:rPr>
          <w:rFonts w:eastAsia="Times New Roman" w:cs="Tahoma"/>
          <w:spacing w:val="2"/>
          <w:sz w:val="22"/>
          <w:szCs w:val="22"/>
          <w:lang w:eastAsia="ar-SA"/>
        </w:rPr>
        <w:t>e</w:t>
      </w:r>
      <w:r w:rsidR="009407F8" w:rsidRPr="005A11A9">
        <w:rPr>
          <w:rFonts w:eastAsia="Times New Roman" w:cs="Tahoma"/>
          <w:spacing w:val="-2"/>
          <w:sz w:val="22"/>
          <w:szCs w:val="22"/>
          <w:lang w:eastAsia="ar-SA"/>
        </w:rPr>
        <w:t>g</w:t>
      </w:r>
      <w:r w:rsidR="009407F8" w:rsidRPr="005A11A9">
        <w:rPr>
          <w:rFonts w:eastAsia="Times New Roman" w:cs="Tahoma"/>
          <w:sz w:val="22"/>
          <w:szCs w:val="22"/>
          <w:lang w:eastAsia="ar-SA"/>
        </w:rPr>
        <w:t xml:space="preserve">o </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os</w:t>
      </w:r>
      <w:r w:rsidR="009407F8" w:rsidRPr="005A11A9">
        <w:rPr>
          <w:rFonts w:eastAsia="Times New Roman" w:cs="Tahoma"/>
          <w:spacing w:val="1"/>
          <w:sz w:val="22"/>
          <w:szCs w:val="22"/>
          <w:lang w:eastAsia="ar-SA"/>
        </w:rPr>
        <w:t>t</w:t>
      </w:r>
      <w:r w:rsidR="009407F8" w:rsidRPr="005A11A9">
        <w:rPr>
          <w:rFonts w:eastAsia="Times New Roman" w:cs="Tahoma"/>
          <w:spacing w:val="-1"/>
          <w:sz w:val="22"/>
          <w:szCs w:val="22"/>
          <w:lang w:eastAsia="ar-SA"/>
        </w:rPr>
        <w:t>ę</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ow</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e</w:t>
      </w:r>
      <w:r w:rsidR="009407F8" w:rsidRPr="005A11A9">
        <w:rPr>
          <w:rFonts w:eastAsia="Times New Roman" w:cs="Tahoma"/>
          <w:spacing w:val="-13"/>
          <w:sz w:val="22"/>
          <w:szCs w:val="22"/>
          <w:lang w:eastAsia="ar-SA"/>
        </w:rPr>
        <w:t xml:space="preserve"> </w:t>
      </w:r>
      <w:r w:rsidR="009407F8" w:rsidRPr="005A11A9">
        <w:rPr>
          <w:rFonts w:eastAsia="Times New Roman" w:cs="Tahoma"/>
          <w:sz w:val="22"/>
          <w:szCs w:val="22"/>
          <w:lang w:eastAsia="ar-SA"/>
        </w:rPr>
        <w:t>odwo</w:t>
      </w:r>
      <w:r w:rsidR="009407F8" w:rsidRPr="005A11A9">
        <w:rPr>
          <w:rFonts w:eastAsia="Times New Roman" w:cs="Tahoma"/>
          <w:spacing w:val="1"/>
          <w:sz w:val="22"/>
          <w:szCs w:val="22"/>
          <w:lang w:eastAsia="ar-SA"/>
        </w:rPr>
        <w:t>ł</w:t>
      </w:r>
      <w:r w:rsidR="009407F8" w:rsidRPr="005A11A9">
        <w:rPr>
          <w:rFonts w:eastAsia="Times New Roman" w:cs="Tahoma"/>
          <w:spacing w:val="2"/>
          <w:sz w:val="22"/>
          <w:szCs w:val="22"/>
          <w:lang w:eastAsia="ar-SA"/>
        </w:rPr>
        <w:t>a</w:t>
      </w:r>
      <w:r w:rsidR="009407F8" w:rsidRPr="005A11A9">
        <w:rPr>
          <w:rFonts w:eastAsia="Times New Roman" w:cs="Tahoma"/>
          <w:sz w:val="22"/>
          <w:szCs w:val="22"/>
          <w:lang w:eastAsia="ar-SA"/>
        </w:rPr>
        <w:t>w</w:t>
      </w:r>
      <w:r w:rsidR="009407F8" w:rsidRPr="005A11A9">
        <w:rPr>
          <w:rFonts w:eastAsia="Times New Roman" w:cs="Tahoma"/>
          <w:spacing w:val="2"/>
          <w:sz w:val="22"/>
          <w:szCs w:val="22"/>
          <w:lang w:eastAsia="ar-SA"/>
        </w:rPr>
        <w:t>cz</w:t>
      </w:r>
      <w:r w:rsidR="009407F8" w:rsidRPr="005A11A9">
        <w:rPr>
          <w:rFonts w:eastAsia="Times New Roman" w:cs="Tahoma"/>
          <w:spacing w:val="-1"/>
          <w:sz w:val="22"/>
          <w:szCs w:val="22"/>
          <w:lang w:eastAsia="ar-SA"/>
        </w:rPr>
        <w:t>e</w:t>
      </w:r>
    </w:p>
    <w:p w:rsidR="009407F8" w:rsidRDefault="009407F8" w:rsidP="009407F8">
      <w:pPr>
        <w:spacing w:line="240" w:lineRule="auto"/>
        <w:ind w:left="567" w:hanging="567"/>
        <w:rPr>
          <w:rFonts w:eastAsia="Times New Roman" w:cs="Tahoma"/>
          <w:spacing w:val="-1"/>
          <w:sz w:val="22"/>
          <w:szCs w:val="22"/>
          <w:lang w:eastAsia="ar-SA"/>
        </w:rPr>
      </w:pPr>
    </w:p>
    <w:p w:rsidR="009407F8" w:rsidRPr="00214009" w:rsidRDefault="009407F8" w:rsidP="009407F8">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33" w:name="_Toc473569745"/>
      <w:bookmarkEnd w:id="31"/>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2"/>
      <w:bookmarkEnd w:id="33"/>
    </w:p>
    <w:p w:rsidR="009407F8" w:rsidRPr="0041134D" w:rsidRDefault="009407F8" w:rsidP="009407F8">
      <w:pPr>
        <w:spacing w:line="240" w:lineRule="auto"/>
        <w:jc w:val="center"/>
        <w:rPr>
          <w:rFonts w:cs="Tahoma"/>
          <w:b/>
          <w:smallCaps/>
          <w:sz w:val="22"/>
          <w:szCs w:val="22"/>
          <w:u w:val="thick"/>
        </w:rPr>
      </w:pPr>
    </w:p>
    <w:p w:rsidR="009407F8" w:rsidRPr="0041134D" w:rsidRDefault="009407F8" w:rsidP="00C723B4">
      <w:pPr>
        <w:pStyle w:val="Akapitzlist"/>
        <w:widowControl w:val="0"/>
        <w:numPr>
          <w:ilvl w:val="0"/>
          <w:numId w:val="11"/>
        </w:numPr>
        <w:autoSpaceDE w:val="0"/>
        <w:autoSpaceDN w:val="0"/>
        <w:adjustRightInd w:val="0"/>
        <w:spacing w:before="240" w:after="120"/>
        <w:jc w:val="both"/>
        <w:rPr>
          <w:rFonts w:ascii="CG Omega" w:hAnsi="CG Omega" w:cs="Tahoma"/>
          <w:b w:val="0"/>
          <w:vanish/>
          <w:spacing w:val="-1"/>
          <w:sz w:val="22"/>
          <w:szCs w:val="22"/>
        </w:rPr>
      </w:pPr>
    </w:p>
    <w:p w:rsidR="009407F8" w:rsidRPr="0041134D" w:rsidRDefault="009407F8" w:rsidP="00C723B4">
      <w:pPr>
        <w:pStyle w:val="Akapitzlist"/>
        <w:widowControl w:val="0"/>
        <w:numPr>
          <w:ilvl w:val="0"/>
          <w:numId w:val="11"/>
        </w:numPr>
        <w:autoSpaceDE w:val="0"/>
        <w:autoSpaceDN w:val="0"/>
        <w:adjustRightInd w:val="0"/>
        <w:spacing w:before="240" w:after="120"/>
        <w:jc w:val="both"/>
        <w:rPr>
          <w:rFonts w:ascii="CG Omega" w:hAnsi="CG Omega" w:cs="Tahoma"/>
          <w:b w:val="0"/>
          <w:vanish/>
          <w:spacing w:val="-1"/>
          <w:sz w:val="22"/>
          <w:szCs w:val="22"/>
        </w:rPr>
      </w:pPr>
    </w:p>
    <w:p w:rsidR="00377E36" w:rsidRPr="00377E36" w:rsidRDefault="005A11A9" w:rsidP="005A11A9">
      <w:pPr>
        <w:ind w:left="709" w:hanging="709"/>
        <w:rPr>
          <w:rFonts w:eastAsia="Times New Roman" w:cs="Times New Roman"/>
          <w:spacing w:val="-1"/>
          <w:sz w:val="22"/>
          <w:szCs w:val="22"/>
          <w:lang w:eastAsia="ar-SA"/>
        </w:rPr>
      </w:pPr>
      <w:r>
        <w:rPr>
          <w:rFonts w:eastAsia="Times New Roman" w:cs="Times New Roman"/>
          <w:spacing w:val="-1"/>
          <w:sz w:val="22"/>
          <w:szCs w:val="22"/>
          <w:lang w:eastAsia="ar-SA"/>
        </w:rPr>
        <w:t>21.1.</w:t>
      </w:r>
      <w:r>
        <w:rPr>
          <w:rFonts w:eastAsia="Times New Roman" w:cs="Times New Roman"/>
          <w:spacing w:val="-1"/>
          <w:sz w:val="22"/>
          <w:szCs w:val="22"/>
          <w:lang w:eastAsia="ar-SA"/>
        </w:rPr>
        <w:tab/>
      </w:r>
      <w:r w:rsidR="00377E36" w:rsidRPr="00377E36">
        <w:rPr>
          <w:rFonts w:eastAsia="Times New Roman" w:cs="Times New Roman"/>
          <w:spacing w:val="-1"/>
          <w:sz w:val="22"/>
          <w:szCs w:val="22"/>
          <w:lang w:eastAsia="ar-SA"/>
        </w:rPr>
        <w:t>Zamawiający nie będzie wymagał wniesienia przez Wykonawcę zabezpieczenia należytego wykonania umowy.</w:t>
      </w: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XXII</w:t>
      </w:r>
    </w:p>
    <w:p w:rsidR="009407F8" w:rsidRPr="0041134D" w:rsidRDefault="009407F8" w:rsidP="009407F8">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9407F8" w:rsidRPr="0041134D" w:rsidRDefault="009407F8" w:rsidP="009407F8">
      <w:pPr>
        <w:spacing w:line="240" w:lineRule="auto"/>
        <w:jc w:val="center"/>
        <w:rPr>
          <w:rFonts w:cs="Tahoma"/>
          <w:b/>
          <w:sz w:val="22"/>
          <w:szCs w:val="22"/>
          <w:u w:val="thick"/>
        </w:rPr>
      </w:pPr>
    </w:p>
    <w:p w:rsidR="009407F8" w:rsidRPr="0041134D" w:rsidRDefault="009407F8" w:rsidP="005A11A9">
      <w:pPr>
        <w:spacing w:line="240" w:lineRule="auto"/>
        <w:ind w:left="709" w:hanging="709"/>
        <w:jc w:val="both"/>
        <w:rPr>
          <w:rFonts w:eastAsia="Times New Roman" w:cs="Tahoma"/>
          <w:sz w:val="22"/>
          <w:szCs w:val="22"/>
          <w:lang w:eastAsia="ar-SA"/>
        </w:rPr>
      </w:pPr>
      <w:r w:rsidRPr="0041134D">
        <w:rPr>
          <w:rFonts w:cs="Tahoma"/>
          <w:sz w:val="22"/>
          <w:szCs w:val="22"/>
        </w:rPr>
        <w:t>22.1</w:t>
      </w:r>
      <w:r w:rsidR="005A11A9">
        <w:rPr>
          <w:rFonts w:cs="Tahoma"/>
          <w:sz w:val="22"/>
          <w:szCs w:val="22"/>
        </w:rPr>
        <w:t>.</w:t>
      </w:r>
      <w:r w:rsidRPr="0041134D">
        <w:rPr>
          <w:rFonts w:cs="Tahoma"/>
          <w:sz w:val="22"/>
          <w:szCs w:val="22"/>
        </w:rPr>
        <w:t xml:space="preserve"> </w:t>
      </w:r>
      <w:r w:rsidR="005A11A9">
        <w:rPr>
          <w:rFonts w:cs="Tahoma"/>
          <w:sz w:val="22"/>
          <w:szCs w:val="22"/>
        </w:rPr>
        <w:tab/>
      </w:r>
      <w:r w:rsidRPr="0041134D">
        <w:rPr>
          <w:rFonts w:cs="Tahoma"/>
          <w:sz w:val="22"/>
          <w:szCs w:val="22"/>
        </w:rPr>
        <w:t>Zamawiający wymaga aby Wykonawca zawarł  umowę w sprawie  zamówienia publicznego, stanowiącego przedmiot niniejszego postępowania, na warunkach określonych w projekcie umowy, stanowiącej załącznik do SWZ</w:t>
      </w:r>
      <w:r w:rsidRPr="0041134D">
        <w:rPr>
          <w:rFonts w:eastAsia="Times New Roman" w:cs="Tahoma"/>
          <w:sz w:val="22"/>
          <w:szCs w:val="22"/>
          <w:lang w:eastAsia="ar-SA"/>
        </w:rPr>
        <w:t>.</w:t>
      </w:r>
    </w:p>
    <w:p w:rsidR="009407F8" w:rsidRPr="0041134D" w:rsidRDefault="005A11A9" w:rsidP="005A11A9">
      <w:pPr>
        <w:spacing w:line="240" w:lineRule="auto"/>
        <w:ind w:left="705" w:hanging="705"/>
        <w:jc w:val="both"/>
        <w:rPr>
          <w:rFonts w:eastAsia="Times New Roman" w:cs="Tahoma"/>
          <w:sz w:val="22"/>
          <w:szCs w:val="22"/>
          <w:lang w:eastAsia="ar-SA"/>
        </w:rPr>
      </w:pPr>
      <w:r>
        <w:rPr>
          <w:rFonts w:eastAsia="Times New Roman" w:cs="Tahoma"/>
          <w:sz w:val="22"/>
          <w:szCs w:val="22"/>
          <w:lang w:eastAsia="ar-SA"/>
        </w:rPr>
        <w:t>22.2.</w:t>
      </w:r>
      <w:r>
        <w:rPr>
          <w:rFonts w:eastAsia="Times New Roman" w:cs="Tahoma"/>
          <w:sz w:val="22"/>
          <w:szCs w:val="22"/>
          <w:lang w:eastAsia="ar-SA"/>
        </w:rPr>
        <w:tab/>
      </w:r>
      <w:r w:rsidR="009407F8"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9407F8" w:rsidRPr="0041134D" w:rsidRDefault="005A11A9" w:rsidP="009407F8">
      <w:pPr>
        <w:spacing w:line="240" w:lineRule="auto"/>
        <w:ind w:left="567" w:hanging="567"/>
        <w:jc w:val="both"/>
        <w:rPr>
          <w:rFonts w:eastAsia="Times New Roman" w:cs="Tahoma"/>
          <w:sz w:val="22"/>
          <w:szCs w:val="22"/>
          <w:lang w:eastAsia="ar-SA"/>
        </w:rPr>
      </w:pPr>
      <w:r>
        <w:rPr>
          <w:rFonts w:eastAsia="Times New Roman" w:cs="Tahoma"/>
          <w:sz w:val="22"/>
          <w:szCs w:val="22"/>
          <w:lang w:eastAsia="ar-SA"/>
        </w:rPr>
        <w:t>22.3.</w:t>
      </w:r>
      <w:r w:rsidR="009407F8" w:rsidRPr="0041134D">
        <w:rPr>
          <w:rFonts w:eastAsia="Times New Roman" w:cs="Tahoma"/>
          <w:sz w:val="22"/>
          <w:szCs w:val="22"/>
          <w:lang w:eastAsia="ar-SA"/>
        </w:rPr>
        <w:t xml:space="preserve">   Zamawiający nie określa procentowej wartości ostatniej części wynagrodzenia.</w:t>
      </w:r>
    </w:p>
    <w:p w:rsidR="009407F8" w:rsidRPr="0041134D" w:rsidRDefault="009407F8" w:rsidP="009407F8">
      <w:pPr>
        <w:spacing w:line="240" w:lineRule="auto"/>
        <w:ind w:left="567" w:hanging="567"/>
        <w:jc w:val="both"/>
        <w:rPr>
          <w:rFonts w:cs="Tahoma"/>
          <w:b/>
          <w:sz w:val="22"/>
          <w:szCs w:val="22"/>
        </w:rPr>
      </w:pPr>
    </w:p>
    <w:p w:rsidR="009407F8" w:rsidRDefault="009407F8" w:rsidP="009407F8">
      <w:pPr>
        <w:spacing w:line="240" w:lineRule="auto"/>
        <w:jc w:val="center"/>
        <w:rPr>
          <w:rFonts w:cs="Tahoma"/>
          <w:b/>
          <w:sz w:val="22"/>
          <w:szCs w:val="22"/>
          <w:u w:val="thick"/>
        </w:rPr>
      </w:pPr>
      <w:bookmarkStart w:id="34" w:name="_Toc473569758"/>
      <w:bookmarkStart w:id="35" w:name="_Toc477947280"/>
      <w:r w:rsidRPr="0041134D">
        <w:rPr>
          <w:rFonts w:cs="Tahoma"/>
          <w:b/>
          <w:smallCaps/>
          <w:sz w:val="22"/>
          <w:szCs w:val="22"/>
          <w:u w:val="thick"/>
        </w:rPr>
        <w:t>Rozdział XX</w:t>
      </w:r>
      <w:bookmarkStart w:id="36" w:name="_Toc473569759"/>
      <w:bookmarkEnd w:id="34"/>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5"/>
      <w:bookmarkEnd w:id="36"/>
      <w:r w:rsidRPr="0041134D">
        <w:rPr>
          <w:rFonts w:cs="Tahoma"/>
          <w:b/>
          <w:sz w:val="22"/>
          <w:szCs w:val="22"/>
          <w:u w:val="thick"/>
        </w:rPr>
        <w:t xml:space="preserve"> przysługujące Wykonawcy</w:t>
      </w:r>
    </w:p>
    <w:p w:rsidR="00F3034B" w:rsidRPr="0041134D" w:rsidRDefault="00F3034B" w:rsidP="009407F8">
      <w:pPr>
        <w:spacing w:line="240" w:lineRule="auto"/>
        <w:jc w:val="center"/>
        <w:rPr>
          <w:rFonts w:cs="Tahoma"/>
          <w:b/>
          <w:sz w:val="22"/>
          <w:szCs w:val="22"/>
          <w:u w:val="thick"/>
        </w:rPr>
      </w:pPr>
    </w:p>
    <w:p w:rsidR="009407F8" w:rsidRPr="0041134D" w:rsidRDefault="009407F8" w:rsidP="005A11A9">
      <w:pPr>
        <w:spacing w:line="240" w:lineRule="auto"/>
        <w:ind w:left="709" w:hanging="709"/>
        <w:jc w:val="both"/>
        <w:textAlignment w:val="top"/>
        <w:rPr>
          <w:rFonts w:eastAsia="Times New Roman" w:cs="Tahoma"/>
          <w:bCs/>
          <w:sz w:val="22"/>
          <w:szCs w:val="22"/>
          <w:lang w:eastAsia="ar-SA"/>
        </w:rPr>
      </w:pPr>
      <w:r w:rsidRPr="0041134D">
        <w:rPr>
          <w:rFonts w:eastAsia="Times New Roman" w:cs="Tahoma"/>
          <w:sz w:val="22"/>
          <w:szCs w:val="22"/>
          <w:lang w:eastAsia="ar-SA"/>
        </w:rPr>
        <w:t>23.1</w:t>
      </w:r>
      <w:r w:rsidR="005A11A9">
        <w:rPr>
          <w:rFonts w:eastAsia="Times New Roman" w:cs="Tahoma"/>
          <w:sz w:val="22"/>
          <w:szCs w:val="22"/>
          <w:lang w:eastAsia="ar-SA"/>
        </w:rPr>
        <w:t>.</w:t>
      </w:r>
      <w:r w:rsidRPr="0041134D">
        <w:rPr>
          <w:rFonts w:eastAsia="Times New Roman" w:cs="Tahoma"/>
          <w:sz w:val="22"/>
          <w:szCs w:val="22"/>
          <w:lang w:eastAsia="ar-SA"/>
        </w:rPr>
        <w:t xml:space="preserve"> </w:t>
      </w:r>
      <w:r w:rsidR="005A11A9">
        <w:rPr>
          <w:rFonts w:eastAsia="Times New Roman" w:cs="Tahoma"/>
          <w:sz w:val="22"/>
          <w:szCs w:val="22"/>
          <w:lang w:eastAsia="ar-SA"/>
        </w:rPr>
        <w:tab/>
      </w:r>
      <w:r w:rsidRPr="0041134D">
        <w:rPr>
          <w:rFonts w:eastAsia="Times New Roman" w:cs="Tahoma"/>
          <w:sz w:val="22"/>
          <w:szCs w:val="22"/>
          <w:lang w:eastAsia="ar-SA"/>
        </w:rPr>
        <w:t>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37" w:name="_Toc473569760"/>
      <w:bookmarkStart w:id="38" w:name="_Toc477947281"/>
    </w:p>
    <w:p w:rsidR="009407F8" w:rsidRPr="0041134D" w:rsidRDefault="009407F8" w:rsidP="005A11A9">
      <w:pPr>
        <w:autoSpaceDE w:val="0"/>
        <w:autoSpaceDN w:val="0"/>
        <w:adjustRightInd w:val="0"/>
        <w:spacing w:line="240" w:lineRule="auto"/>
        <w:ind w:left="705" w:hanging="705"/>
        <w:jc w:val="both"/>
        <w:rPr>
          <w:rFonts w:cs="Tahoma"/>
          <w:sz w:val="22"/>
          <w:szCs w:val="22"/>
        </w:rPr>
      </w:pPr>
      <w:r w:rsidRPr="0041134D">
        <w:rPr>
          <w:rFonts w:cs="Tahoma"/>
          <w:sz w:val="22"/>
          <w:szCs w:val="22"/>
        </w:rPr>
        <w:t>23.2</w:t>
      </w:r>
      <w:r w:rsidR="005A11A9">
        <w:rPr>
          <w:rFonts w:cs="Tahoma"/>
          <w:sz w:val="22"/>
          <w:szCs w:val="22"/>
        </w:rPr>
        <w:t>.</w:t>
      </w:r>
      <w:r w:rsidRPr="0041134D">
        <w:rPr>
          <w:rFonts w:cs="Tahoma"/>
          <w:sz w:val="22"/>
          <w:szCs w:val="22"/>
        </w:rPr>
        <w:tab/>
      </w:r>
      <w:r w:rsidR="005A11A9">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w:t>
      </w:r>
      <w:r w:rsidRPr="00862F38">
        <w:rPr>
          <w:rFonts w:cs="Tahoma"/>
          <w:sz w:val="22"/>
          <w:szCs w:val="22"/>
        </w:rPr>
        <w:t xml:space="preserve">art. 513 Pzp przysługuje </w:t>
      </w:r>
      <w:r w:rsidRPr="0041134D">
        <w:rPr>
          <w:rFonts w:cs="Tahoma"/>
          <w:sz w:val="22"/>
          <w:szCs w:val="22"/>
        </w:rPr>
        <w:t>wyłącznie od niezgodnej           z przepisami ust</w:t>
      </w:r>
      <w:r w:rsidR="00E50143">
        <w:rPr>
          <w:rFonts w:cs="Tahoma"/>
          <w:sz w:val="22"/>
          <w:szCs w:val="22"/>
        </w:rPr>
        <w:t xml:space="preserve">awy czynności Zamawiającego, </w:t>
      </w:r>
      <w:r w:rsidRPr="0041134D">
        <w:rPr>
          <w:rFonts w:cs="Tahoma"/>
          <w:sz w:val="22"/>
          <w:szCs w:val="22"/>
        </w:rPr>
        <w:t>zaniechania czynności</w:t>
      </w:r>
      <w:r w:rsidR="00E50143">
        <w:rPr>
          <w:rFonts w:cs="Tahoma"/>
          <w:sz w:val="22"/>
          <w:szCs w:val="22"/>
        </w:rPr>
        <w:t xml:space="preserve"> w postępowaniu o udzielenie zamówienia lub zaniechania przeprowadzenia postępowania na podstawie ustawy</w:t>
      </w:r>
      <w:r w:rsidRPr="0041134D">
        <w:rPr>
          <w:rFonts w:cs="Tahoma"/>
          <w:sz w:val="22"/>
          <w:szCs w:val="22"/>
        </w:rPr>
        <w:t>, do której Zamawiający jest</w:t>
      </w:r>
      <w:r w:rsidR="00E50143">
        <w:rPr>
          <w:rFonts w:cs="Tahoma"/>
          <w:sz w:val="22"/>
          <w:szCs w:val="22"/>
        </w:rPr>
        <w:t xml:space="preserve"> zobowiązany</w:t>
      </w:r>
      <w:r w:rsidRPr="0041134D">
        <w:rPr>
          <w:rFonts w:cs="Tahoma"/>
          <w:sz w:val="22"/>
          <w:szCs w:val="22"/>
        </w:rPr>
        <w:t xml:space="preserve">. </w:t>
      </w:r>
    </w:p>
    <w:p w:rsidR="009407F8" w:rsidRPr="0041134D" w:rsidRDefault="009407F8" w:rsidP="009407F8">
      <w:pPr>
        <w:autoSpaceDE w:val="0"/>
        <w:autoSpaceDN w:val="0"/>
        <w:adjustRightInd w:val="0"/>
        <w:spacing w:line="240" w:lineRule="auto"/>
        <w:rPr>
          <w:rFonts w:cs="Tahoma"/>
          <w:sz w:val="22"/>
          <w:szCs w:val="22"/>
        </w:rPr>
      </w:pPr>
      <w:r w:rsidRPr="0041134D">
        <w:rPr>
          <w:rFonts w:cs="Tahoma"/>
          <w:sz w:val="22"/>
          <w:szCs w:val="22"/>
        </w:rPr>
        <w:t>23.3</w:t>
      </w:r>
      <w:r w:rsidR="005A11A9">
        <w:rPr>
          <w:rFonts w:cs="Tahoma"/>
          <w:sz w:val="22"/>
          <w:szCs w:val="22"/>
        </w:rPr>
        <w:t>.</w:t>
      </w:r>
      <w:r w:rsidRPr="0041134D">
        <w:rPr>
          <w:rFonts w:cs="Tahoma"/>
          <w:sz w:val="22"/>
          <w:szCs w:val="22"/>
        </w:rPr>
        <w:t xml:space="preserve">  </w:t>
      </w:r>
      <w:r w:rsidR="005A11A9">
        <w:rPr>
          <w:rFonts w:cs="Tahoma"/>
          <w:sz w:val="22"/>
          <w:szCs w:val="22"/>
        </w:rPr>
        <w:tab/>
      </w:r>
      <w:r w:rsidRPr="0041134D">
        <w:rPr>
          <w:rFonts w:cs="Tahoma"/>
          <w:sz w:val="22"/>
          <w:szCs w:val="22"/>
        </w:rPr>
        <w:t>Odwołanie wnosi się do Prezesa Izby:</w:t>
      </w:r>
    </w:p>
    <w:p w:rsidR="009407F8" w:rsidRPr="0041134D" w:rsidRDefault="00E50143" w:rsidP="00862F38">
      <w:pPr>
        <w:autoSpaceDE w:val="0"/>
        <w:autoSpaceDN w:val="0"/>
        <w:adjustRightInd w:val="0"/>
        <w:spacing w:line="240" w:lineRule="auto"/>
        <w:ind w:left="993" w:hanging="284"/>
        <w:jc w:val="both"/>
        <w:rPr>
          <w:rFonts w:cs="Tahoma"/>
          <w:sz w:val="22"/>
          <w:szCs w:val="22"/>
        </w:rPr>
      </w:pPr>
      <w:r>
        <w:rPr>
          <w:rFonts w:cs="Tahoma"/>
          <w:sz w:val="22"/>
          <w:szCs w:val="22"/>
        </w:rPr>
        <w:t xml:space="preserve">1) </w:t>
      </w:r>
      <w:r w:rsidR="00862F38">
        <w:rPr>
          <w:rFonts w:cs="Tahoma"/>
          <w:sz w:val="22"/>
          <w:szCs w:val="22"/>
        </w:rPr>
        <w:t>w terminie 10 dni od dnia przekazania informacji o czynności zamawiającego stanowiącej podstawę jego wniesienia, jeżeli została  przekazana przy użyciu środków komunikacji elektronicznej</w:t>
      </w:r>
      <w:r w:rsidR="009407F8" w:rsidRPr="0041134D">
        <w:rPr>
          <w:rFonts w:cs="Tahoma"/>
          <w:sz w:val="22"/>
          <w:szCs w:val="22"/>
        </w:rPr>
        <w:t xml:space="preserve">, </w:t>
      </w:r>
    </w:p>
    <w:p w:rsidR="00862F38" w:rsidRDefault="005A11A9" w:rsidP="00862F38">
      <w:pPr>
        <w:autoSpaceDE w:val="0"/>
        <w:autoSpaceDN w:val="0"/>
        <w:adjustRightInd w:val="0"/>
        <w:spacing w:line="240" w:lineRule="auto"/>
        <w:ind w:left="993" w:hanging="426"/>
        <w:jc w:val="both"/>
        <w:rPr>
          <w:rFonts w:cs="Tahoma"/>
          <w:sz w:val="22"/>
          <w:szCs w:val="22"/>
        </w:rPr>
      </w:pPr>
      <w:r>
        <w:rPr>
          <w:rFonts w:cs="Tahoma"/>
          <w:sz w:val="22"/>
          <w:szCs w:val="22"/>
        </w:rPr>
        <w:t xml:space="preserve">  </w:t>
      </w:r>
      <w:r w:rsidR="00E50143">
        <w:rPr>
          <w:rFonts w:cs="Tahoma"/>
          <w:sz w:val="22"/>
          <w:szCs w:val="22"/>
        </w:rPr>
        <w:t xml:space="preserve">2) </w:t>
      </w:r>
      <w:r w:rsidR="009407F8" w:rsidRPr="0041134D">
        <w:rPr>
          <w:rFonts w:cs="Tahoma"/>
          <w:sz w:val="22"/>
          <w:szCs w:val="22"/>
        </w:rPr>
        <w:t xml:space="preserve">w terminie </w:t>
      </w:r>
      <w:r w:rsidR="00862F38">
        <w:rPr>
          <w:rFonts w:cs="Tahoma"/>
          <w:sz w:val="22"/>
          <w:szCs w:val="22"/>
        </w:rPr>
        <w:t>1</w:t>
      </w:r>
      <w:r w:rsidR="009407F8" w:rsidRPr="0041134D">
        <w:rPr>
          <w:rFonts w:cs="Tahoma"/>
          <w:sz w:val="22"/>
          <w:szCs w:val="22"/>
        </w:rPr>
        <w:t xml:space="preserve">5 dni </w:t>
      </w:r>
      <w:r w:rsidR="00862F38">
        <w:rPr>
          <w:rFonts w:cs="Tahoma"/>
          <w:sz w:val="22"/>
          <w:szCs w:val="22"/>
        </w:rPr>
        <w:t>od dnia przekazania informacji o czynności zamawiającego stanowiącej podstawę jego wniesienia, jeżeli została  przekazana  w inny sposób</w:t>
      </w:r>
      <w:r w:rsidR="00862F38" w:rsidRPr="0041134D">
        <w:rPr>
          <w:rFonts w:cs="Tahoma"/>
          <w:sz w:val="22"/>
          <w:szCs w:val="22"/>
        </w:rPr>
        <w:t>,</w:t>
      </w:r>
      <w:r w:rsidR="00862F38">
        <w:rPr>
          <w:rFonts w:cs="Tahoma"/>
          <w:sz w:val="22"/>
          <w:szCs w:val="22"/>
        </w:rPr>
        <w:t xml:space="preserve"> niż określony w pkt. 1,</w:t>
      </w:r>
      <w:r w:rsidR="00862F38" w:rsidRPr="0041134D">
        <w:rPr>
          <w:rFonts w:cs="Tahoma"/>
          <w:sz w:val="22"/>
          <w:szCs w:val="22"/>
        </w:rPr>
        <w:t xml:space="preserve"> </w:t>
      </w:r>
    </w:p>
    <w:p w:rsidR="00E50143" w:rsidRDefault="00E50143" w:rsidP="00E50143">
      <w:pPr>
        <w:autoSpaceDE w:val="0"/>
        <w:autoSpaceDN w:val="0"/>
        <w:adjustRightInd w:val="0"/>
        <w:spacing w:line="240" w:lineRule="auto"/>
        <w:jc w:val="both"/>
        <w:rPr>
          <w:rFonts w:cs="Tahoma"/>
          <w:sz w:val="22"/>
          <w:szCs w:val="22"/>
        </w:rPr>
      </w:pPr>
      <w:r>
        <w:rPr>
          <w:rFonts w:cs="Tahoma"/>
          <w:sz w:val="22"/>
          <w:szCs w:val="22"/>
        </w:rPr>
        <w:t>23.4.</w:t>
      </w:r>
      <w:r>
        <w:rPr>
          <w:rFonts w:cs="Tahoma"/>
          <w:sz w:val="22"/>
          <w:szCs w:val="22"/>
        </w:rPr>
        <w:tab/>
        <w:t xml:space="preserve">Odwołanie wobec treści ogłoszenia lub wobec treści dokumentów zamówienia wnosi się </w:t>
      </w:r>
    </w:p>
    <w:p w:rsidR="00E50143" w:rsidRDefault="00E50143" w:rsidP="00E50143">
      <w:pPr>
        <w:autoSpaceDE w:val="0"/>
        <w:autoSpaceDN w:val="0"/>
        <w:adjustRightInd w:val="0"/>
        <w:spacing w:line="240" w:lineRule="auto"/>
        <w:ind w:left="709"/>
        <w:jc w:val="both"/>
        <w:rPr>
          <w:rFonts w:cs="Tahoma"/>
          <w:sz w:val="22"/>
          <w:szCs w:val="22"/>
        </w:rPr>
      </w:pPr>
      <w:r>
        <w:rPr>
          <w:rFonts w:cs="Tahoma"/>
          <w:sz w:val="22"/>
          <w:szCs w:val="22"/>
        </w:rPr>
        <w:t>w terminie:</w:t>
      </w:r>
    </w:p>
    <w:p w:rsidR="00E50143" w:rsidRDefault="00E50143" w:rsidP="00E50143">
      <w:pPr>
        <w:autoSpaceDE w:val="0"/>
        <w:autoSpaceDN w:val="0"/>
        <w:adjustRightInd w:val="0"/>
        <w:spacing w:line="240" w:lineRule="auto"/>
        <w:ind w:left="993" w:hanging="284"/>
        <w:jc w:val="both"/>
        <w:rPr>
          <w:rFonts w:cs="Tahoma"/>
          <w:sz w:val="22"/>
          <w:szCs w:val="22"/>
        </w:rPr>
      </w:pPr>
      <w:r>
        <w:rPr>
          <w:rFonts w:cs="Tahoma"/>
          <w:sz w:val="22"/>
          <w:szCs w:val="22"/>
        </w:rPr>
        <w:t>1) w terminie 10 dni od dnia publikacji ogłoszenia w Dz.U. UE lub zamieszczenia dokumentów zamówienia na stronie internetowej,</w:t>
      </w:r>
    </w:p>
    <w:p w:rsidR="009407F8" w:rsidRPr="0041134D" w:rsidRDefault="00E50143" w:rsidP="005A11A9">
      <w:pPr>
        <w:autoSpaceDE w:val="0"/>
        <w:autoSpaceDN w:val="0"/>
        <w:adjustRightInd w:val="0"/>
        <w:spacing w:line="240" w:lineRule="auto"/>
        <w:ind w:left="705" w:hanging="705"/>
        <w:jc w:val="both"/>
        <w:rPr>
          <w:rFonts w:cs="Tahoma"/>
          <w:sz w:val="22"/>
          <w:szCs w:val="22"/>
        </w:rPr>
      </w:pPr>
      <w:r>
        <w:rPr>
          <w:rFonts w:cs="Tahoma"/>
          <w:sz w:val="22"/>
          <w:szCs w:val="22"/>
        </w:rPr>
        <w:t>23.5</w:t>
      </w:r>
      <w:r w:rsidR="005A11A9">
        <w:rPr>
          <w:rFonts w:cs="Tahoma"/>
          <w:sz w:val="22"/>
          <w:szCs w:val="22"/>
        </w:rPr>
        <w:t>.</w:t>
      </w:r>
      <w:r w:rsidR="009407F8" w:rsidRPr="0041134D">
        <w:rPr>
          <w:rFonts w:cs="Tahoma"/>
          <w:sz w:val="22"/>
          <w:szCs w:val="22"/>
        </w:rPr>
        <w:tab/>
      </w:r>
      <w:r w:rsidR="005A11A9">
        <w:rPr>
          <w:rFonts w:cs="Tahoma"/>
          <w:sz w:val="22"/>
          <w:szCs w:val="22"/>
        </w:rPr>
        <w:tab/>
      </w:r>
      <w:r w:rsidR="009407F8" w:rsidRPr="0041134D">
        <w:rPr>
          <w:rFonts w:cs="Tahoma"/>
          <w:sz w:val="22"/>
          <w:szCs w:val="22"/>
        </w:rPr>
        <w:t xml:space="preserve">Odwołanie wnosi się do Prezesa Izby w formie pisemnej albo w formie elektronicznej albo w postaci elektronicznej,  opatrzonej podpisem zaufanym. </w:t>
      </w:r>
    </w:p>
    <w:p w:rsidR="009407F8" w:rsidRPr="0041134D" w:rsidRDefault="00E50143" w:rsidP="005A11A9">
      <w:pPr>
        <w:autoSpaceDE w:val="0"/>
        <w:autoSpaceDN w:val="0"/>
        <w:adjustRightInd w:val="0"/>
        <w:spacing w:line="240" w:lineRule="auto"/>
        <w:ind w:left="705" w:hanging="705"/>
        <w:jc w:val="both"/>
        <w:rPr>
          <w:rFonts w:cs="Tahoma"/>
          <w:sz w:val="22"/>
          <w:szCs w:val="22"/>
        </w:rPr>
      </w:pPr>
      <w:r>
        <w:rPr>
          <w:rFonts w:cs="Tahoma"/>
          <w:sz w:val="22"/>
          <w:szCs w:val="22"/>
        </w:rPr>
        <w:t>23.6</w:t>
      </w:r>
      <w:r w:rsidR="005A11A9">
        <w:rPr>
          <w:rFonts w:cs="Tahoma"/>
          <w:sz w:val="22"/>
          <w:szCs w:val="22"/>
        </w:rPr>
        <w:t>.</w:t>
      </w:r>
      <w:r w:rsidR="005A11A9">
        <w:rPr>
          <w:rFonts w:cs="Tahoma"/>
          <w:sz w:val="22"/>
          <w:szCs w:val="22"/>
        </w:rPr>
        <w:tab/>
      </w:r>
      <w:r w:rsidR="009407F8"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9407F8" w:rsidRPr="0041134D" w:rsidRDefault="00E50143" w:rsidP="005A11A9">
      <w:pPr>
        <w:autoSpaceDE w:val="0"/>
        <w:autoSpaceDN w:val="0"/>
        <w:adjustRightInd w:val="0"/>
        <w:spacing w:line="240" w:lineRule="auto"/>
        <w:ind w:left="705" w:hanging="705"/>
        <w:jc w:val="both"/>
        <w:rPr>
          <w:rFonts w:cs="Tahoma"/>
          <w:sz w:val="22"/>
          <w:szCs w:val="22"/>
        </w:rPr>
      </w:pPr>
      <w:r>
        <w:rPr>
          <w:rFonts w:cs="Tahoma"/>
          <w:sz w:val="22"/>
          <w:szCs w:val="22"/>
        </w:rPr>
        <w:t>23.7</w:t>
      </w:r>
      <w:r w:rsidR="005A11A9">
        <w:rPr>
          <w:rFonts w:cs="Tahoma"/>
          <w:sz w:val="22"/>
          <w:szCs w:val="22"/>
        </w:rPr>
        <w:t>.</w:t>
      </w:r>
      <w:r w:rsidR="005A11A9">
        <w:rPr>
          <w:rFonts w:cs="Tahoma"/>
          <w:sz w:val="22"/>
          <w:szCs w:val="22"/>
        </w:rPr>
        <w:tab/>
        <w:t xml:space="preserve"> </w:t>
      </w:r>
      <w:r w:rsidR="009407F8" w:rsidRPr="0041134D">
        <w:rPr>
          <w:rFonts w:cs="Tahoma"/>
          <w:sz w:val="22"/>
          <w:szCs w:val="22"/>
        </w:rPr>
        <w:t>Odwołanie powinno wskazywać czynność lub zaniechanie czynności zamawiającego, której zarzuca się niezgodność z przepisami ustawy, zawierać elementy  określone w art. 516 ust. 1 ustawy Pzp.</w:t>
      </w:r>
    </w:p>
    <w:p w:rsidR="009407F8" w:rsidRPr="0041134D" w:rsidRDefault="00E50143" w:rsidP="009407F8">
      <w:pPr>
        <w:autoSpaceDE w:val="0"/>
        <w:autoSpaceDN w:val="0"/>
        <w:adjustRightInd w:val="0"/>
        <w:spacing w:line="240" w:lineRule="auto"/>
        <w:ind w:left="567" w:hanging="567"/>
        <w:jc w:val="both"/>
        <w:rPr>
          <w:rFonts w:cs="Tahoma"/>
          <w:sz w:val="22"/>
          <w:szCs w:val="22"/>
        </w:rPr>
      </w:pPr>
      <w:r>
        <w:rPr>
          <w:rFonts w:cs="Tahoma"/>
          <w:sz w:val="22"/>
          <w:szCs w:val="22"/>
        </w:rPr>
        <w:t>23.8</w:t>
      </w:r>
      <w:r w:rsidR="005A11A9">
        <w:rPr>
          <w:rFonts w:cs="Tahoma"/>
          <w:sz w:val="22"/>
          <w:szCs w:val="22"/>
        </w:rPr>
        <w:t>.</w:t>
      </w:r>
      <w:r w:rsidR="009407F8" w:rsidRPr="0041134D">
        <w:rPr>
          <w:rFonts w:cs="Tahoma"/>
          <w:sz w:val="22"/>
          <w:szCs w:val="22"/>
        </w:rPr>
        <w:t xml:space="preserve">  </w:t>
      </w:r>
      <w:r w:rsidR="005A11A9">
        <w:rPr>
          <w:rFonts w:cs="Tahoma"/>
          <w:sz w:val="22"/>
          <w:szCs w:val="22"/>
        </w:rPr>
        <w:tab/>
      </w:r>
      <w:r w:rsidR="009407F8" w:rsidRPr="0041134D">
        <w:rPr>
          <w:rFonts w:cs="Tahoma"/>
          <w:sz w:val="22"/>
          <w:szCs w:val="22"/>
        </w:rPr>
        <w:t xml:space="preserve">Szczegóły określa Dział IX Pzp – </w:t>
      </w:r>
      <w:r w:rsidR="009407F8" w:rsidRPr="0041134D">
        <w:rPr>
          <w:rFonts w:cs="Tahoma"/>
          <w:iCs/>
          <w:sz w:val="22"/>
          <w:szCs w:val="22"/>
        </w:rPr>
        <w:t>Środki ochrony prawnej</w:t>
      </w:r>
      <w:r w:rsidR="009407F8" w:rsidRPr="0041134D">
        <w:rPr>
          <w:rFonts w:cs="Tahoma"/>
          <w:sz w:val="22"/>
          <w:szCs w:val="22"/>
        </w:rPr>
        <w:t>.</w:t>
      </w:r>
    </w:p>
    <w:p w:rsidR="009407F8" w:rsidRPr="0041134D" w:rsidRDefault="009407F8" w:rsidP="009407F8">
      <w:pPr>
        <w:autoSpaceDE w:val="0"/>
        <w:autoSpaceDN w:val="0"/>
        <w:adjustRightInd w:val="0"/>
        <w:spacing w:line="240" w:lineRule="auto"/>
        <w:ind w:left="567" w:hanging="566"/>
        <w:jc w:val="both"/>
        <w:rPr>
          <w:rFonts w:cs="Tahoma"/>
          <w:b/>
          <w:sz w:val="22"/>
          <w:szCs w:val="22"/>
        </w:rPr>
      </w:pPr>
    </w:p>
    <w:p w:rsidR="009407F8" w:rsidRPr="0041134D" w:rsidRDefault="009407F8" w:rsidP="009407F8">
      <w:pPr>
        <w:spacing w:before="120"/>
        <w:jc w:val="center"/>
        <w:rPr>
          <w:rFonts w:cs="Tahoma"/>
          <w:b/>
          <w:smallCaps/>
          <w:sz w:val="22"/>
          <w:szCs w:val="22"/>
          <w:u w:val="thick"/>
        </w:rPr>
      </w:pPr>
      <w:r w:rsidRPr="0041134D">
        <w:rPr>
          <w:rFonts w:cs="Tahoma"/>
          <w:b/>
          <w:smallCaps/>
          <w:sz w:val="22"/>
          <w:szCs w:val="22"/>
          <w:u w:val="thick"/>
        </w:rPr>
        <w:t>Rozdział XXIV</w:t>
      </w:r>
    </w:p>
    <w:p w:rsidR="009407F8" w:rsidRPr="0041134D" w:rsidRDefault="009407F8" w:rsidP="009407F8">
      <w:pPr>
        <w:spacing w:line="240" w:lineRule="auto"/>
        <w:jc w:val="center"/>
        <w:rPr>
          <w:rFonts w:cs="Tahoma"/>
          <w:b/>
          <w:sz w:val="22"/>
          <w:szCs w:val="22"/>
          <w:u w:val="thick"/>
        </w:rPr>
      </w:pPr>
      <w:r w:rsidRPr="0041134D">
        <w:rPr>
          <w:rFonts w:cs="Tahoma"/>
          <w:b/>
          <w:sz w:val="22"/>
          <w:szCs w:val="22"/>
          <w:u w:val="thick"/>
        </w:rPr>
        <w:lastRenderedPageBreak/>
        <w:t>Klauzula informacyjna – art. 13 RODO o przetwarzaniu danych osobowych w celu związanym z postępowaniem o udzielenie zamówienia publicznego</w:t>
      </w:r>
    </w:p>
    <w:p w:rsidR="009407F8" w:rsidRPr="005A11A9" w:rsidRDefault="009407F8" w:rsidP="009407F8">
      <w:pPr>
        <w:spacing w:line="240" w:lineRule="auto"/>
        <w:rPr>
          <w:rFonts w:cs="Tahoma"/>
          <w:smallCaps/>
          <w:sz w:val="22"/>
          <w:szCs w:val="22"/>
        </w:rPr>
      </w:pPr>
    </w:p>
    <w:p w:rsidR="005A11A9" w:rsidRPr="005A11A9" w:rsidRDefault="009407F8" w:rsidP="00026D2B">
      <w:pPr>
        <w:pStyle w:val="Akapitzlist"/>
        <w:numPr>
          <w:ilvl w:val="1"/>
          <w:numId w:val="45"/>
        </w:numPr>
        <w:jc w:val="both"/>
        <w:rPr>
          <w:rFonts w:ascii="CG Omega" w:hAnsi="CG Omega" w:cs="Tahoma"/>
          <w:b w:val="0"/>
          <w:sz w:val="22"/>
          <w:szCs w:val="22"/>
        </w:rPr>
      </w:pPr>
      <w:r w:rsidRPr="005A11A9">
        <w:rPr>
          <w:rFonts w:ascii="CG Omega" w:hAnsi="CG Omega" w:cs="Tahom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5A11A9"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5A11A9"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t xml:space="preserve">Inspektorem ochrony danych osobowych w Gminie Wiązownica jest P. Ewa Gawron,           e-mail: </w:t>
      </w:r>
      <w:hyperlink r:id="rId24" w:history="1">
        <w:r w:rsidRPr="005A11A9">
          <w:rPr>
            <w:rFonts w:ascii="CG Omega" w:hAnsi="CG Omega" w:cs="Tahoma"/>
            <w:b w:val="0"/>
            <w:sz w:val="22"/>
            <w:szCs w:val="22"/>
            <w:u w:val="single"/>
          </w:rPr>
          <w:t>merit.inspektor.rodo@gmail.com</w:t>
        </w:r>
      </w:hyperlink>
    </w:p>
    <w:p w:rsidR="00832F23" w:rsidRPr="00832F23" w:rsidRDefault="009407F8" w:rsidP="00832F23">
      <w:pPr>
        <w:shd w:val="clear" w:color="auto" w:fill="FFFFFF"/>
        <w:tabs>
          <w:tab w:val="left" w:pos="2055"/>
        </w:tabs>
        <w:suppressAutoHyphens/>
        <w:spacing w:after="120" w:line="240" w:lineRule="auto"/>
        <w:ind w:left="708"/>
        <w:contextualSpacing/>
        <w:jc w:val="both"/>
        <w:rPr>
          <w:rFonts w:cs="Tahoma"/>
          <w:color w:val="FF0000"/>
          <w:sz w:val="22"/>
          <w:szCs w:val="22"/>
        </w:rPr>
      </w:pPr>
      <w:r w:rsidRPr="004A620E">
        <w:rPr>
          <w:rFonts w:cs="Tahoma"/>
          <w:sz w:val="22"/>
          <w:szCs w:val="22"/>
        </w:rPr>
        <w:t xml:space="preserve">Państwa dane osobowe przetwarzane będą na podstawie art. 6 ust. 1 lit. c RODO w celu przeprowadzenia postępowania o udzielenie zamówienia publicznego </w:t>
      </w:r>
      <w:proofErr w:type="spellStart"/>
      <w:r w:rsidRPr="004A620E">
        <w:rPr>
          <w:rFonts w:cs="Tahoma"/>
          <w:sz w:val="22"/>
          <w:szCs w:val="22"/>
        </w:rPr>
        <w:t>pn</w:t>
      </w:r>
      <w:proofErr w:type="spellEnd"/>
      <w:r w:rsidRPr="004A620E">
        <w:rPr>
          <w:rFonts w:cs="Tahoma"/>
          <w:color w:val="FF0000"/>
          <w:sz w:val="22"/>
          <w:szCs w:val="22"/>
        </w:rPr>
        <w:t xml:space="preserve">: </w:t>
      </w:r>
      <w:r w:rsidR="00832F23" w:rsidRPr="006E2840">
        <w:rPr>
          <w:rFonts w:eastAsia="Times New Roman" w:cs="Tahoma"/>
          <w:smallCaps/>
          <w:sz w:val="22"/>
          <w:szCs w:val="22"/>
        </w:rPr>
        <w:t>„</w:t>
      </w:r>
      <w:r w:rsidR="00832F23" w:rsidRPr="006E2840">
        <w:rPr>
          <w:rFonts w:cs="Tahoma"/>
          <w:bCs/>
          <w:sz w:val="22"/>
          <w:szCs w:val="22"/>
        </w:rPr>
        <w:t>Odbiór,  transport   i  zagospodarowanie   odpadów   komunalnych   z</w:t>
      </w:r>
      <w:r w:rsidR="006E2840">
        <w:rPr>
          <w:rFonts w:cs="Tahoma"/>
          <w:bCs/>
          <w:sz w:val="22"/>
          <w:szCs w:val="22"/>
        </w:rPr>
        <w:t> </w:t>
      </w:r>
      <w:r w:rsidR="00832F23" w:rsidRPr="006E2840">
        <w:rPr>
          <w:rFonts w:cs="Tahoma"/>
          <w:bCs/>
          <w:sz w:val="22"/>
          <w:szCs w:val="22"/>
        </w:rPr>
        <w:t>nieruchomości zamieszkałych  i  niezamieszkałych   z   terenu Gminy Wiązownica</w:t>
      </w:r>
      <w:r w:rsidR="00832F23" w:rsidRPr="006E2840">
        <w:rPr>
          <w:rFonts w:eastAsia="Times New Roman" w:cs="Tahoma"/>
          <w:smallCaps/>
          <w:sz w:val="22"/>
          <w:szCs w:val="22"/>
        </w:rPr>
        <w:t>”</w:t>
      </w:r>
    </w:p>
    <w:p w:rsidR="005A11A9" w:rsidRPr="004A620E" w:rsidRDefault="009407F8" w:rsidP="004A620E">
      <w:pPr>
        <w:shd w:val="clear" w:color="auto" w:fill="FFFFFF"/>
        <w:tabs>
          <w:tab w:val="left" w:pos="2055"/>
        </w:tabs>
        <w:suppressAutoHyphens/>
        <w:spacing w:line="240" w:lineRule="auto"/>
        <w:ind w:left="708"/>
        <w:contextualSpacing/>
        <w:jc w:val="both"/>
        <w:rPr>
          <w:rFonts w:cs="Tahoma"/>
          <w:sz w:val="22"/>
          <w:szCs w:val="22"/>
        </w:rPr>
      </w:pPr>
      <w:r w:rsidRPr="004A620E">
        <w:rPr>
          <w:rFonts w:cs="Tahoma"/>
          <w:sz w:val="22"/>
          <w:szCs w:val="22"/>
        </w:rPr>
        <w:t xml:space="preserve">Odbiorcami Państwa danych osobowych będą osoby lub podmioty, którym udostępniona zostanie dokumentacja postępowania w oparciu  o art. 18 i 74 ust. 1  ustawy Prawo zamówień publicznych </w:t>
      </w:r>
      <w:r w:rsidR="005F4AAD" w:rsidRPr="004A620E">
        <w:rPr>
          <w:rFonts w:cs="Tahoma"/>
          <w:sz w:val="22"/>
          <w:szCs w:val="22"/>
        </w:rPr>
        <w:t>(t.</w:t>
      </w:r>
      <w:r w:rsidR="00EE4407">
        <w:rPr>
          <w:rFonts w:cs="Tahoma"/>
          <w:sz w:val="22"/>
          <w:szCs w:val="22"/>
        </w:rPr>
        <w:t>j. Dz. U z 2022, poz. 1710</w:t>
      </w:r>
      <w:r w:rsidRPr="004A620E">
        <w:rPr>
          <w:rFonts w:cs="Tahoma"/>
          <w:sz w:val="22"/>
          <w:szCs w:val="22"/>
        </w:rPr>
        <w:t xml:space="preserve"> ze zm.),</w:t>
      </w:r>
    </w:p>
    <w:p w:rsidR="005A11A9"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t>Państwa dane osobowe przechowywane będą przez okres 4 lat od dnia zakończenia postępowania.</w:t>
      </w:r>
    </w:p>
    <w:p w:rsidR="005A11A9"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5A11A9"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t>W odniesieniu do Państwa danych osobowych decyzje nie będą podejmowane w sposób zautomatyzowany, stosownie do art. 22 RODO.</w:t>
      </w:r>
    </w:p>
    <w:p w:rsidR="009407F8"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na podstawie art. 15 RODO prawo dostępu do danych osobowych Państwa dotyczących;</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na podstawie art. 16 RODO prawo do sprostowania Państwa danych osobowych*;</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na podstawie art. 18 RODO prawo żądania od administratora ograniczenia przetwarzanych danych osobowych z zastrzeżeniem przypadków, o których mowa w art. 18 ust. 2 RODO**;</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prawo do wniesienia skargi do Prezesa Urzędu Ochrony Danych Osobowych, gdy uznają Państwo, że przetwarzanie danych osobowych Państwa dotyczących, narusza  przepisy RODO;</w:t>
      </w:r>
    </w:p>
    <w:p w:rsidR="009407F8" w:rsidRPr="0041134D" w:rsidRDefault="0054214E" w:rsidP="009407F8">
      <w:pPr>
        <w:spacing w:after="160" w:line="240" w:lineRule="auto"/>
        <w:ind w:left="708" w:hanging="708"/>
        <w:jc w:val="both"/>
        <w:rPr>
          <w:rFonts w:cs="Tahoma"/>
          <w:sz w:val="22"/>
          <w:szCs w:val="22"/>
        </w:rPr>
      </w:pPr>
      <w:r>
        <w:rPr>
          <w:rFonts w:cs="Tahoma"/>
          <w:sz w:val="22"/>
          <w:szCs w:val="22"/>
        </w:rPr>
        <w:t>24.8</w:t>
      </w:r>
      <w:r w:rsidR="005A11A9" w:rsidRPr="005A11A9">
        <w:rPr>
          <w:rFonts w:cs="Tahoma"/>
          <w:sz w:val="22"/>
          <w:szCs w:val="22"/>
        </w:rPr>
        <w:t>.</w:t>
      </w:r>
      <w:r w:rsidR="009407F8" w:rsidRPr="005A11A9">
        <w:rPr>
          <w:rFonts w:cs="Tahoma"/>
          <w:sz w:val="22"/>
          <w:szCs w:val="22"/>
        </w:rPr>
        <w:t xml:space="preserve"> </w:t>
      </w:r>
      <w:r w:rsidR="005A11A9" w:rsidRPr="005A11A9">
        <w:rPr>
          <w:rFonts w:cs="Tahoma"/>
          <w:sz w:val="22"/>
          <w:szCs w:val="22"/>
        </w:rPr>
        <w:tab/>
      </w:r>
      <w:r w:rsidR="009407F8" w:rsidRPr="005A11A9">
        <w:rPr>
          <w:rFonts w:cs="Tahoma"/>
          <w:sz w:val="22"/>
          <w:szCs w:val="22"/>
        </w:rPr>
        <w:t>Żadnej osobie, której dane osobowe przekazano Zamawiającemu w ofercie lub w innych</w:t>
      </w:r>
      <w:r w:rsidR="009407F8" w:rsidRPr="0041134D">
        <w:rPr>
          <w:rFonts w:cs="Tahoma"/>
          <w:sz w:val="22"/>
          <w:szCs w:val="22"/>
        </w:rPr>
        <w:t xml:space="preserve"> dokumentach składanych prze Wykonawcę w postępowaniu o udzielenie zamówienia publicznego  nie przysługuje:</w:t>
      </w:r>
    </w:p>
    <w:p w:rsidR="009407F8" w:rsidRPr="0041134D" w:rsidRDefault="009407F8" w:rsidP="00C723B4">
      <w:pPr>
        <w:numPr>
          <w:ilvl w:val="0"/>
          <w:numId w:val="16"/>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9407F8" w:rsidRPr="0041134D" w:rsidRDefault="009407F8" w:rsidP="00C723B4">
      <w:pPr>
        <w:numPr>
          <w:ilvl w:val="0"/>
          <w:numId w:val="16"/>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9407F8" w:rsidRPr="0041134D" w:rsidRDefault="009407F8" w:rsidP="00C723B4">
      <w:pPr>
        <w:numPr>
          <w:ilvl w:val="0"/>
          <w:numId w:val="16"/>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9407F8" w:rsidRPr="0041134D" w:rsidRDefault="009407F8" w:rsidP="009407F8">
      <w:pPr>
        <w:spacing w:after="160" w:line="240" w:lineRule="auto"/>
        <w:ind w:left="1440"/>
        <w:contextualSpacing/>
        <w:jc w:val="both"/>
        <w:rPr>
          <w:rFonts w:cs="Tahoma"/>
          <w:sz w:val="22"/>
          <w:szCs w:val="22"/>
        </w:rPr>
      </w:pPr>
    </w:p>
    <w:p w:rsidR="009407F8" w:rsidRPr="0041134D" w:rsidRDefault="009407F8" w:rsidP="009407F8">
      <w:pPr>
        <w:spacing w:after="160"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407F8" w:rsidRPr="0041134D" w:rsidRDefault="009407F8" w:rsidP="009407F8">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39" w:name="_Toc473569762"/>
      <w:bookmarkStart w:id="40" w:name="_Toc477947282"/>
      <w:bookmarkEnd w:id="37"/>
      <w:bookmarkEnd w:id="38"/>
    </w:p>
    <w:p w:rsidR="009407F8" w:rsidRPr="0041134D" w:rsidRDefault="009407F8" w:rsidP="009407F8">
      <w:pPr>
        <w:spacing w:line="240" w:lineRule="auto"/>
        <w:jc w:val="center"/>
        <w:rPr>
          <w:rFonts w:cs="Tahoma"/>
          <w:b/>
          <w:sz w:val="22"/>
          <w:szCs w:val="22"/>
          <w:u w:val="thick"/>
        </w:rPr>
      </w:pPr>
      <w:r w:rsidRPr="0041134D">
        <w:rPr>
          <w:rFonts w:cs="Tahoma"/>
          <w:b/>
          <w:smallCaps/>
          <w:sz w:val="22"/>
          <w:szCs w:val="22"/>
          <w:u w:val="thick"/>
        </w:rPr>
        <w:t>Rozdział XX</w:t>
      </w:r>
      <w:bookmarkStart w:id="41" w:name="_Toc473569763"/>
      <w:bookmarkEnd w:id="39"/>
      <w:r w:rsidRPr="0041134D">
        <w:rPr>
          <w:rFonts w:cs="Tahoma"/>
          <w:b/>
          <w:smallCaps/>
          <w:sz w:val="22"/>
          <w:szCs w:val="22"/>
          <w:u w:val="thick"/>
        </w:rPr>
        <w:t>V</w:t>
      </w:r>
      <w:r w:rsidRPr="0041134D">
        <w:rPr>
          <w:rFonts w:cs="Tahoma"/>
          <w:b/>
          <w:smallCaps/>
          <w:sz w:val="22"/>
          <w:szCs w:val="22"/>
          <w:u w:val="thick"/>
        </w:rPr>
        <w:br/>
      </w:r>
      <w:bookmarkEnd w:id="41"/>
      <w:r w:rsidRPr="0041134D">
        <w:rPr>
          <w:rFonts w:cs="Tahoma"/>
          <w:b/>
          <w:sz w:val="22"/>
          <w:szCs w:val="22"/>
          <w:u w:val="thick"/>
        </w:rPr>
        <w:t>Postanowienia końcowe</w:t>
      </w:r>
      <w:bookmarkEnd w:id="40"/>
    </w:p>
    <w:p w:rsidR="009407F8" w:rsidRPr="0041134D" w:rsidRDefault="005A11A9" w:rsidP="005A11A9">
      <w:pPr>
        <w:widowControl w:val="0"/>
        <w:suppressAutoHyphens/>
        <w:autoSpaceDE w:val="0"/>
        <w:autoSpaceDN w:val="0"/>
        <w:adjustRightInd w:val="0"/>
        <w:spacing w:before="240" w:line="240" w:lineRule="auto"/>
        <w:ind w:left="705" w:right="12" w:hanging="705"/>
        <w:jc w:val="both"/>
        <w:rPr>
          <w:rFonts w:eastAsia="Times New Roman" w:cs="Tahoma"/>
          <w:sz w:val="22"/>
          <w:szCs w:val="22"/>
          <w:lang w:eastAsia="ar-SA"/>
        </w:rPr>
      </w:pPr>
      <w:r>
        <w:rPr>
          <w:rFonts w:eastAsia="Times New Roman" w:cs="Tahoma"/>
          <w:sz w:val="22"/>
          <w:szCs w:val="22"/>
          <w:lang w:eastAsia="ar-SA"/>
        </w:rPr>
        <w:t>25.1.</w:t>
      </w:r>
      <w:r>
        <w:rPr>
          <w:rFonts w:eastAsia="Times New Roman" w:cs="Tahoma"/>
          <w:sz w:val="22"/>
          <w:szCs w:val="22"/>
          <w:lang w:eastAsia="ar-SA"/>
        </w:rPr>
        <w:tab/>
      </w:r>
      <w:r w:rsidR="009407F8"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9407F8" w:rsidRDefault="009407F8" w:rsidP="009407F8">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5A11A9" w:rsidRPr="0041134D" w:rsidRDefault="005A11A9" w:rsidP="009407F8">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9407F8" w:rsidRPr="0041134D" w:rsidRDefault="009407F8" w:rsidP="009407F8">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9407F8" w:rsidRPr="0041134D" w:rsidRDefault="009407F8"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For</w:t>
      </w:r>
      <w:r w:rsidR="000921AE">
        <w:rPr>
          <w:rFonts w:eastAsia="Times New Roman" w:cs="Tahoma"/>
          <w:sz w:val="22"/>
          <w:szCs w:val="22"/>
          <w:lang w:eastAsia="ar-SA"/>
        </w:rPr>
        <w:t xml:space="preserve">mularz ofertowy </w:t>
      </w:r>
    </w:p>
    <w:p w:rsidR="009407F8" w:rsidRDefault="00E6035D"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Formularz JEDZ</w:t>
      </w:r>
    </w:p>
    <w:p w:rsidR="006A3A73" w:rsidRDefault="00E6035D"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Zobowiązanie</w:t>
      </w:r>
      <w:r w:rsidR="00856F05">
        <w:rPr>
          <w:rFonts w:eastAsia="Times New Roman" w:cs="Tahoma"/>
          <w:sz w:val="22"/>
          <w:szCs w:val="22"/>
          <w:lang w:eastAsia="ar-SA"/>
        </w:rPr>
        <w:t xml:space="preserve"> Podmiotów  udostępniających swoje zasoby</w:t>
      </w:r>
      <w:r w:rsidR="006A3A73">
        <w:rPr>
          <w:rFonts w:eastAsia="Times New Roman" w:cs="Tahoma"/>
          <w:sz w:val="22"/>
          <w:szCs w:val="22"/>
          <w:lang w:eastAsia="ar-SA"/>
        </w:rPr>
        <w:t xml:space="preserve"> </w:t>
      </w:r>
    </w:p>
    <w:p w:rsidR="006A3A73" w:rsidRDefault="006A3A73"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Oświadczenie Wykonawców wspólnie obiegających się o udzielenie zamó</w:t>
      </w:r>
      <w:r w:rsidR="000921AE">
        <w:rPr>
          <w:rFonts w:eastAsia="Times New Roman" w:cs="Tahoma"/>
          <w:sz w:val="22"/>
          <w:szCs w:val="22"/>
          <w:lang w:eastAsia="ar-SA"/>
        </w:rPr>
        <w:t xml:space="preserve">wienia </w:t>
      </w:r>
    </w:p>
    <w:p w:rsidR="00046EF1" w:rsidRPr="00046EF1" w:rsidRDefault="00046EF1" w:rsidP="00046EF1">
      <w:pPr>
        <w:widowControl w:val="0"/>
        <w:numPr>
          <w:ilvl w:val="0"/>
          <w:numId w:val="4"/>
        </w:numPr>
        <w:suppressAutoHyphens/>
        <w:autoSpaceDE w:val="0"/>
        <w:autoSpaceDN w:val="0"/>
        <w:adjustRightInd w:val="0"/>
        <w:spacing w:line="240" w:lineRule="auto"/>
        <w:ind w:right="11"/>
        <w:jc w:val="both"/>
        <w:rPr>
          <w:rFonts w:eastAsia="Times New Roman" w:cs="Tahoma"/>
          <w:sz w:val="22"/>
          <w:szCs w:val="22"/>
          <w:lang w:eastAsia="ar-SA"/>
        </w:rPr>
      </w:pPr>
      <w:r w:rsidRPr="00046EF1">
        <w:rPr>
          <w:rFonts w:eastAsia="Times New Roman" w:cs="Tahoma"/>
          <w:sz w:val="22"/>
          <w:szCs w:val="22"/>
          <w:lang w:eastAsia="ar-SA"/>
        </w:rPr>
        <w:t>Pisemne zobowiązanie podmiotu trzeciego do oddania do dyspozycji niez</w:t>
      </w:r>
      <w:r w:rsidR="000921AE">
        <w:rPr>
          <w:rFonts w:eastAsia="Times New Roman" w:cs="Tahoma"/>
          <w:sz w:val="22"/>
          <w:szCs w:val="22"/>
          <w:lang w:eastAsia="ar-SA"/>
        </w:rPr>
        <w:t xml:space="preserve">będnych zasobów </w:t>
      </w:r>
    </w:p>
    <w:p w:rsidR="009407F8" w:rsidRDefault="009407F8"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Oświadczenia o przynależności do gr</w:t>
      </w:r>
      <w:r w:rsidR="000921AE">
        <w:rPr>
          <w:rFonts w:eastAsia="Times New Roman" w:cs="Tahoma"/>
          <w:sz w:val="22"/>
          <w:szCs w:val="22"/>
          <w:lang w:eastAsia="ar-SA"/>
        </w:rPr>
        <w:t xml:space="preserve">upy kapitałowej </w:t>
      </w:r>
    </w:p>
    <w:p w:rsidR="00046EF1" w:rsidRPr="00046EF1" w:rsidRDefault="00046EF1" w:rsidP="00046EF1">
      <w:pPr>
        <w:widowControl w:val="0"/>
        <w:numPr>
          <w:ilvl w:val="0"/>
          <w:numId w:val="4"/>
        </w:numPr>
        <w:suppressAutoHyphens/>
        <w:autoSpaceDE w:val="0"/>
        <w:autoSpaceDN w:val="0"/>
        <w:adjustRightInd w:val="0"/>
        <w:spacing w:line="240" w:lineRule="auto"/>
        <w:ind w:right="11"/>
        <w:jc w:val="both"/>
        <w:rPr>
          <w:rFonts w:eastAsia="Times New Roman" w:cs="Tahoma"/>
          <w:sz w:val="22"/>
          <w:szCs w:val="22"/>
          <w:lang w:eastAsia="ar-SA"/>
        </w:rPr>
      </w:pPr>
      <w:r w:rsidRPr="00046EF1">
        <w:rPr>
          <w:rFonts w:eastAsia="Times New Roman" w:cs="Tahoma"/>
          <w:sz w:val="22"/>
          <w:szCs w:val="22"/>
          <w:lang w:eastAsia="ar-SA"/>
        </w:rPr>
        <w:t>Oświadczenia o aktualności informacji zawartych w o</w:t>
      </w:r>
      <w:r>
        <w:rPr>
          <w:rFonts w:eastAsia="Times New Roman" w:cs="Tahoma"/>
          <w:sz w:val="22"/>
          <w:szCs w:val="22"/>
          <w:lang w:eastAsia="ar-SA"/>
        </w:rPr>
        <w:t>świadczeni</w:t>
      </w:r>
      <w:r w:rsidR="000921AE">
        <w:rPr>
          <w:rFonts w:eastAsia="Times New Roman" w:cs="Tahoma"/>
          <w:sz w:val="22"/>
          <w:szCs w:val="22"/>
          <w:lang w:eastAsia="ar-SA"/>
        </w:rPr>
        <w:t xml:space="preserve">u wstępnym </w:t>
      </w:r>
    </w:p>
    <w:p w:rsidR="00046EF1" w:rsidRPr="00046EF1" w:rsidRDefault="00046EF1" w:rsidP="00046EF1">
      <w:pPr>
        <w:pStyle w:val="Akapitzlist"/>
        <w:widowControl w:val="0"/>
        <w:numPr>
          <w:ilvl w:val="0"/>
          <w:numId w:val="4"/>
        </w:numPr>
        <w:autoSpaceDE w:val="0"/>
        <w:autoSpaceDN w:val="0"/>
        <w:adjustRightInd w:val="0"/>
        <w:ind w:right="11"/>
        <w:jc w:val="both"/>
        <w:rPr>
          <w:rFonts w:ascii="CG Omega" w:hAnsi="CG Omega" w:cs="Tahoma"/>
          <w:b w:val="0"/>
          <w:sz w:val="22"/>
          <w:szCs w:val="22"/>
        </w:rPr>
      </w:pPr>
      <w:r w:rsidRPr="00046EF1">
        <w:rPr>
          <w:rFonts w:ascii="CG Omega" w:hAnsi="CG Omega" w:cs="Tahoma"/>
          <w:b w:val="0"/>
          <w:sz w:val="22"/>
          <w:szCs w:val="22"/>
        </w:rPr>
        <w:t>Wykaz zrealizo</w:t>
      </w:r>
      <w:r w:rsidR="000921AE">
        <w:rPr>
          <w:rFonts w:ascii="CG Omega" w:hAnsi="CG Omega" w:cs="Tahoma"/>
          <w:b w:val="0"/>
          <w:sz w:val="22"/>
          <w:szCs w:val="22"/>
        </w:rPr>
        <w:t xml:space="preserve">wanych zamówień </w:t>
      </w:r>
    </w:p>
    <w:p w:rsidR="009407F8" w:rsidRPr="00046EF1" w:rsidRDefault="00E6035D" w:rsidP="00046EF1">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046EF1">
        <w:rPr>
          <w:rFonts w:eastAsia="Times New Roman" w:cs="Tahoma"/>
          <w:sz w:val="22"/>
          <w:szCs w:val="22"/>
          <w:lang w:eastAsia="ar-SA"/>
        </w:rPr>
        <w:t>Projektowane postanowienia umowy</w:t>
      </w:r>
      <w:r w:rsidR="006A3A73" w:rsidRPr="00046EF1">
        <w:rPr>
          <w:rFonts w:eastAsia="Times New Roman" w:cs="Tahoma"/>
          <w:sz w:val="22"/>
          <w:szCs w:val="22"/>
          <w:lang w:eastAsia="ar-SA"/>
        </w:rPr>
        <w:t xml:space="preserve"> </w:t>
      </w:r>
    </w:p>
    <w:p w:rsidR="000921AE" w:rsidRDefault="000921AE" w:rsidP="000921AE">
      <w:pPr>
        <w:pStyle w:val="Akapitzlist"/>
        <w:numPr>
          <w:ilvl w:val="0"/>
          <w:numId w:val="4"/>
        </w:numPr>
        <w:autoSpaceDE w:val="0"/>
        <w:autoSpaceDN w:val="0"/>
        <w:adjustRightInd w:val="0"/>
        <w:spacing w:after="6"/>
        <w:jc w:val="both"/>
        <w:rPr>
          <w:rFonts w:ascii="CG Omega" w:hAnsi="CG Omega"/>
          <w:b w:val="0"/>
          <w:sz w:val="22"/>
          <w:szCs w:val="22"/>
        </w:rPr>
      </w:pPr>
      <w:r>
        <w:rPr>
          <w:rFonts w:ascii="CG Omega" w:hAnsi="CG Omega"/>
          <w:b w:val="0"/>
          <w:sz w:val="22"/>
          <w:szCs w:val="22"/>
        </w:rPr>
        <w:t>O</w:t>
      </w:r>
      <w:r w:rsidRPr="001212BE">
        <w:rPr>
          <w:rFonts w:ascii="CG Omega" w:hAnsi="CG Omega"/>
          <w:b w:val="0"/>
          <w:sz w:val="22"/>
          <w:szCs w:val="22"/>
        </w:rPr>
        <w:t xml:space="preserve">świadczenie z art. 7 ust. 1 i  art. 5k rozporządzenia 833/2014  o niepodleganiu wykluczeniu  - oświadczenie podmiotu udostępniającego zasoby, (jeżeli dotyczy), </w:t>
      </w:r>
    </w:p>
    <w:p w:rsidR="000921AE" w:rsidRPr="000921AE" w:rsidRDefault="000921AE" w:rsidP="000921AE">
      <w:pPr>
        <w:pStyle w:val="Akapitzlist"/>
        <w:numPr>
          <w:ilvl w:val="0"/>
          <w:numId w:val="4"/>
        </w:numPr>
        <w:autoSpaceDE w:val="0"/>
        <w:autoSpaceDN w:val="0"/>
        <w:adjustRightInd w:val="0"/>
        <w:spacing w:after="6"/>
        <w:jc w:val="both"/>
        <w:rPr>
          <w:rFonts w:ascii="CG Omega" w:hAnsi="CG Omega"/>
          <w:b w:val="0"/>
          <w:sz w:val="22"/>
          <w:szCs w:val="22"/>
        </w:rPr>
      </w:pPr>
      <w:r>
        <w:rPr>
          <w:rFonts w:ascii="CG Omega" w:hAnsi="CG Omega"/>
          <w:b w:val="0"/>
          <w:sz w:val="22"/>
          <w:szCs w:val="22"/>
        </w:rPr>
        <w:t>O</w:t>
      </w:r>
      <w:r w:rsidRPr="001212BE">
        <w:rPr>
          <w:rFonts w:ascii="CG Omega" w:hAnsi="CG Omega"/>
          <w:b w:val="0"/>
          <w:sz w:val="22"/>
          <w:szCs w:val="22"/>
        </w:rPr>
        <w:t xml:space="preserve">świadczenie wykonawcy o niepodleganiu wykluczeniu z art. 7 ust. 1 i art. 5k rozporządzenia 833/2014 , </w:t>
      </w:r>
    </w:p>
    <w:p w:rsidR="000921AE" w:rsidRPr="001212BE" w:rsidRDefault="000921AE" w:rsidP="000921AE">
      <w:pPr>
        <w:pStyle w:val="Akapitzlist"/>
        <w:numPr>
          <w:ilvl w:val="0"/>
          <w:numId w:val="4"/>
        </w:numPr>
        <w:autoSpaceDE w:val="0"/>
        <w:autoSpaceDN w:val="0"/>
        <w:adjustRightInd w:val="0"/>
        <w:spacing w:after="6"/>
        <w:jc w:val="both"/>
        <w:rPr>
          <w:rFonts w:ascii="CG Omega" w:hAnsi="CG Omega"/>
          <w:b w:val="0"/>
          <w:sz w:val="22"/>
          <w:szCs w:val="22"/>
        </w:rPr>
      </w:pPr>
      <w:r>
        <w:rPr>
          <w:rFonts w:ascii="CG Omega" w:hAnsi="CG Omega" w:cs="Tahoma"/>
          <w:b w:val="0"/>
          <w:sz w:val="22"/>
          <w:szCs w:val="22"/>
        </w:rPr>
        <w:t>O</w:t>
      </w:r>
      <w:r w:rsidRPr="001212BE">
        <w:rPr>
          <w:rFonts w:ascii="CG Omega" w:hAnsi="CG Omega" w:cs="Tahoma"/>
          <w:b w:val="0"/>
          <w:sz w:val="22"/>
          <w:szCs w:val="22"/>
        </w:rPr>
        <w:t xml:space="preserve">świadczenie podmiotu udostępniającego zasoby o braku podstaw do wykluczenia oraz spełnianiu warunków udziału w postępowaniu w odpowiednim zakresie - (jeżeli dotyczy), </w:t>
      </w:r>
    </w:p>
    <w:p w:rsidR="009407F8" w:rsidRPr="0041134D" w:rsidRDefault="009407F8" w:rsidP="009407F8">
      <w:pPr>
        <w:widowControl w:val="0"/>
        <w:autoSpaceDE w:val="0"/>
        <w:autoSpaceDN w:val="0"/>
        <w:adjustRightInd w:val="0"/>
        <w:spacing w:line="240" w:lineRule="auto"/>
        <w:ind w:left="360"/>
        <w:rPr>
          <w:rFonts w:cs="Tahoma"/>
          <w:sz w:val="22"/>
          <w:szCs w:val="22"/>
        </w:rPr>
      </w:pPr>
    </w:p>
    <w:p w:rsidR="00046EF1" w:rsidRPr="00046EF1" w:rsidRDefault="00046EF1" w:rsidP="00046EF1">
      <w:pPr>
        <w:widowControl w:val="0"/>
        <w:autoSpaceDE w:val="0"/>
        <w:autoSpaceDN w:val="0"/>
        <w:adjustRightInd w:val="0"/>
        <w:spacing w:line="240" w:lineRule="auto"/>
        <w:ind w:left="360"/>
        <w:rPr>
          <w:rFonts w:cs="Tahoma"/>
          <w:sz w:val="22"/>
          <w:szCs w:val="22"/>
        </w:rPr>
      </w:pPr>
    </w:p>
    <w:p w:rsidR="009407F8" w:rsidRDefault="009407F8" w:rsidP="009407F8"/>
    <w:sectPr w:rsidR="009407F8">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C60" w:rsidRDefault="00604C60" w:rsidP="009407F8">
      <w:pPr>
        <w:spacing w:line="240" w:lineRule="auto"/>
      </w:pPr>
      <w:r>
        <w:separator/>
      </w:r>
    </w:p>
  </w:endnote>
  <w:endnote w:type="continuationSeparator" w:id="0">
    <w:p w:rsidR="00604C60" w:rsidRDefault="00604C60" w:rsidP="00940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C60" w:rsidRDefault="00604C60" w:rsidP="009407F8">
      <w:pPr>
        <w:spacing w:line="240" w:lineRule="auto"/>
      </w:pPr>
      <w:r>
        <w:separator/>
      </w:r>
    </w:p>
  </w:footnote>
  <w:footnote w:type="continuationSeparator" w:id="0">
    <w:p w:rsidR="00604C60" w:rsidRDefault="00604C60" w:rsidP="009407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EC" w:rsidRDefault="00845EEC" w:rsidP="009407F8">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845EEC" w:rsidRPr="000D7E8C" w:rsidRDefault="00845EEC" w:rsidP="000D7E8C">
    <w:pPr>
      <w:spacing w:line="240" w:lineRule="auto"/>
      <w:jc w:val="center"/>
      <w:rPr>
        <w:rFonts w:cs="Tahoma"/>
        <w:b/>
        <w:bCs/>
        <w:sz w:val="18"/>
        <w:szCs w:val="18"/>
      </w:rPr>
    </w:pPr>
    <w:r w:rsidRPr="000D7E8C">
      <w:rPr>
        <w:rFonts w:eastAsia="Times New Roman" w:cs="Tahoma"/>
        <w:b/>
        <w:smallCaps/>
        <w:sz w:val="18"/>
        <w:szCs w:val="18"/>
      </w:rPr>
      <w:t>„</w:t>
    </w:r>
    <w:r w:rsidRPr="000D7E8C">
      <w:rPr>
        <w:rFonts w:cs="Tahoma"/>
        <w:b/>
        <w:bCs/>
        <w:sz w:val="18"/>
        <w:szCs w:val="18"/>
      </w:rPr>
      <w:t xml:space="preserve">Odbiór,  transport   i  zagospodarowanie   odpadów   komunalnych   z    nieruchomości zamieszkałych </w:t>
    </w:r>
    <w:r>
      <w:rPr>
        <w:rFonts w:cs="Tahoma"/>
        <w:b/>
        <w:bCs/>
        <w:sz w:val="18"/>
        <w:szCs w:val="18"/>
      </w:rPr>
      <w:t xml:space="preserve">                       </w:t>
    </w:r>
    <w:r w:rsidRPr="000D7E8C">
      <w:rPr>
        <w:rFonts w:cs="Tahoma"/>
        <w:b/>
        <w:bCs/>
        <w:sz w:val="18"/>
        <w:szCs w:val="18"/>
      </w:rPr>
      <w:t xml:space="preserve"> i  niezamieszkałych   z   terenu Gminy Wiązownica </w:t>
    </w:r>
    <w:r w:rsidRPr="000D7E8C">
      <w:rPr>
        <w:rFonts w:eastAsia="Times New Roman" w:cs="Tahoma"/>
        <w:b/>
        <w:smallCaps/>
        <w:sz w:val="18"/>
        <w:szCs w:val="18"/>
      </w:rPr>
      <w:t>”</w:t>
    </w:r>
  </w:p>
  <w:p w:rsidR="00845EEC" w:rsidRDefault="00845EEC" w:rsidP="00906E7F">
    <w:pPr>
      <w:autoSpaceDE w:val="0"/>
      <w:autoSpaceDN w:val="0"/>
      <w:adjustRightInd w:val="0"/>
      <w:spacing w:line="240" w:lineRule="auto"/>
      <w:ind w:left="567" w:hanging="56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F0B00"/>
    <w:multiLevelType w:val="multilevel"/>
    <w:tmpl w:val="FCA61E76"/>
    <w:lvl w:ilvl="0">
      <w:start w:val="5"/>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A551635"/>
    <w:multiLevelType w:val="hybridMultilevel"/>
    <w:tmpl w:val="784C8284"/>
    <w:lvl w:ilvl="0" w:tplc="A782C06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B3E06CC"/>
    <w:multiLevelType w:val="multilevel"/>
    <w:tmpl w:val="2542AD56"/>
    <w:lvl w:ilvl="0">
      <w:start w:val="16"/>
      <w:numFmt w:val="decimal"/>
      <w:lvlText w:val="%1."/>
      <w:lvlJc w:val="left"/>
      <w:pPr>
        <w:ind w:left="480" w:hanging="480"/>
      </w:pPr>
      <w:rPr>
        <w:rFonts w:hint="default"/>
      </w:rPr>
    </w:lvl>
    <w:lvl w:ilvl="1">
      <w:start w:val="1"/>
      <w:numFmt w:val="decimal"/>
      <w:lvlText w:val="%1.%2."/>
      <w:lvlJc w:val="left"/>
      <w:pPr>
        <w:ind w:left="720" w:hanging="720"/>
      </w:pPr>
      <w:rPr>
        <w:rFonts w:ascii="CG Omega" w:hAnsi="CG Omega"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4291604"/>
    <w:multiLevelType w:val="multilevel"/>
    <w:tmpl w:val="91A26F5A"/>
    <w:lvl w:ilvl="0">
      <w:start w:val="5"/>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8383FBB"/>
    <w:multiLevelType w:val="hybridMultilevel"/>
    <w:tmpl w:val="7C1A8DEA"/>
    <w:lvl w:ilvl="0" w:tplc="3992F8C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9A21977"/>
    <w:multiLevelType w:val="multilevel"/>
    <w:tmpl w:val="3880EA76"/>
    <w:lvl w:ilvl="0">
      <w:start w:val="15"/>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F86F50"/>
    <w:multiLevelType w:val="multilevel"/>
    <w:tmpl w:val="38ACA8BE"/>
    <w:lvl w:ilvl="0">
      <w:start w:val="13"/>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326EC7"/>
    <w:multiLevelType w:val="multilevel"/>
    <w:tmpl w:val="4C1E8548"/>
    <w:lvl w:ilvl="0">
      <w:start w:val="18"/>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F53738"/>
    <w:multiLevelType w:val="hybridMultilevel"/>
    <w:tmpl w:val="F6D26450"/>
    <w:lvl w:ilvl="0" w:tplc="C6FC4D62">
      <w:start w:val="1"/>
      <w:numFmt w:val="decimal"/>
      <w:lvlText w:val="%1)"/>
      <w:lvlJc w:val="left"/>
      <w:pPr>
        <w:ind w:left="927" w:hanging="360"/>
      </w:pPr>
      <w:rPr>
        <w:rFonts w:ascii="CG Omega" w:hAnsi="CG Omeg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051051A"/>
    <w:multiLevelType w:val="hybridMultilevel"/>
    <w:tmpl w:val="D196F542"/>
    <w:lvl w:ilvl="0" w:tplc="771E5E80">
      <w:start w:val="2"/>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0827C7"/>
    <w:multiLevelType w:val="multilevel"/>
    <w:tmpl w:val="857C6DC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9A4D4B"/>
    <w:multiLevelType w:val="multilevel"/>
    <w:tmpl w:val="094A9E54"/>
    <w:lvl w:ilvl="0">
      <w:start w:val="10"/>
      <w:numFmt w:val="decimal"/>
      <w:lvlText w:val="%1"/>
      <w:lvlJc w:val="left"/>
      <w:pPr>
        <w:ind w:left="540" w:hanging="540"/>
      </w:pPr>
      <w:rPr>
        <w:rFonts w:hint="default"/>
      </w:rPr>
    </w:lvl>
    <w:lvl w:ilvl="1">
      <w:start w:val="12"/>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0"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9653C35"/>
    <w:multiLevelType w:val="multilevel"/>
    <w:tmpl w:val="FEBAC2A0"/>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EC33CFC"/>
    <w:multiLevelType w:val="multilevel"/>
    <w:tmpl w:val="87A64C1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ascii="CG Omega" w:eastAsiaTheme="minorHAnsi" w:hAnsi="CG Omega" w:cstheme="majorHAnsi"/>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4526C6C"/>
    <w:multiLevelType w:val="multilevel"/>
    <w:tmpl w:val="8CFE9606"/>
    <w:lvl w:ilvl="0">
      <w:start w:val="5"/>
      <w:numFmt w:val="decimal"/>
      <w:lvlText w:val="%1."/>
      <w:lvlJc w:val="left"/>
      <w:pPr>
        <w:ind w:left="510" w:hanging="510"/>
      </w:pPr>
      <w:rPr>
        <w:rFonts w:hint="default"/>
      </w:rPr>
    </w:lvl>
    <w:lvl w:ilvl="1">
      <w:start w:val="7"/>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E572E4"/>
    <w:multiLevelType w:val="multilevel"/>
    <w:tmpl w:val="ECA2B1C4"/>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eastAsiaTheme="minorHAnsi"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8" w15:restartNumberingAfterBreak="0">
    <w:nsid w:val="40412E8D"/>
    <w:multiLevelType w:val="multilevel"/>
    <w:tmpl w:val="17A6C4C0"/>
    <w:lvl w:ilvl="0">
      <w:start w:val="20"/>
      <w:numFmt w:val="decimal"/>
      <w:lvlText w:val="%1."/>
      <w:lvlJc w:val="left"/>
      <w:pPr>
        <w:ind w:left="480" w:hanging="480"/>
      </w:pPr>
      <w:rPr>
        <w:rFonts w:eastAsiaTheme="minorHAnsi" w:hint="default"/>
      </w:rPr>
    </w:lvl>
    <w:lvl w:ilvl="1">
      <w:start w:val="4"/>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upperLetter"/>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9" w15:restartNumberingAfterBreak="0">
    <w:nsid w:val="428E0302"/>
    <w:multiLevelType w:val="multilevel"/>
    <w:tmpl w:val="637E74F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375241"/>
    <w:multiLevelType w:val="multilevel"/>
    <w:tmpl w:val="A12A48B8"/>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83F6693"/>
    <w:multiLevelType w:val="hybridMultilevel"/>
    <w:tmpl w:val="54605AA4"/>
    <w:lvl w:ilvl="0" w:tplc="66DC9F98">
      <w:start w:val="1"/>
      <w:numFmt w:val="upperRoman"/>
      <w:lvlText w:val="%1."/>
      <w:lvlJc w:val="left"/>
      <w:pPr>
        <w:ind w:left="36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9">
      <w:start w:val="1"/>
      <w:numFmt w:val="lowerLetter"/>
      <w:lvlText w:val="%3."/>
      <w:lvlJc w:val="left"/>
      <w:pPr>
        <w:ind w:left="1080" w:hanging="360"/>
      </w:pPr>
      <w:rPr>
        <w:rFonts w:hint="default"/>
        <w:strike w:val="0"/>
      </w:rPr>
    </w:lvl>
    <w:lvl w:ilvl="3" w:tplc="C538A268">
      <w:start w:val="1"/>
      <w:numFmt w:val="decimal"/>
      <w:lvlText w:val="%4."/>
      <w:lvlJc w:val="left"/>
      <w:pPr>
        <w:ind w:left="360" w:hanging="360"/>
      </w:pPr>
      <w:rPr>
        <w:rFonts w:hint="default"/>
        <w:b w:val="0"/>
      </w:rPr>
    </w:lvl>
    <w:lvl w:ilvl="4" w:tplc="AF3C20D0">
      <w:start w:val="1"/>
      <w:numFmt w:val="decimal"/>
      <w:lvlText w:val="%5)"/>
      <w:lvlJc w:val="left"/>
      <w:pPr>
        <w:ind w:left="786" w:hanging="360"/>
      </w:pPr>
      <w:rPr>
        <w:rFonts w:ascii="CG Omega" w:hAnsi="CG Omega" w:cs="Times New Roman" w:hint="default"/>
        <w:sz w:val="22"/>
        <w:szCs w:val="22"/>
      </w:rPr>
    </w:lvl>
    <w:lvl w:ilvl="5" w:tplc="0415001B">
      <w:start w:val="1"/>
      <w:numFmt w:val="lowerRoman"/>
      <w:lvlText w:val="%6."/>
      <w:lvlJc w:val="right"/>
      <w:pPr>
        <w:ind w:left="4320" w:hanging="180"/>
      </w:pPr>
    </w:lvl>
    <w:lvl w:ilvl="6" w:tplc="23723060">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4C812485"/>
    <w:multiLevelType w:val="hybridMultilevel"/>
    <w:tmpl w:val="8A18234E"/>
    <w:lvl w:ilvl="0" w:tplc="00000002">
      <w:start w:val="1"/>
      <w:numFmt w:val="bullet"/>
      <w:lvlText w:val=""/>
      <w:lvlJc w:val="left"/>
      <w:pPr>
        <w:ind w:left="360" w:hanging="360"/>
      </w:pPr>
      <w:rPr>
        <w:rFonts w:ascii="Symbol" w:hAnsi="Symbol" w:cs="StarSymbol"/>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D94764B"/>
    <w:multiLevelType w:val="multilevel"/>
    <w:tmpl w:val="DC1E10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52FF57B5"/>
    <w:multiLevelType w:val="hybridMultilevel"/>
    <w:tmpl w:val="A7E6C942"/>
    <w:lvl w:ilvl="0" w:tplc="817A8BA8">
      <w:start w:val="1"/>
      <w:numFmt w:val="decimal"/>
      <w:lvlText w:val="%1)"/>
      <w:lvlJc w:val="left"/>
      <w:pPr>
        <w:ind w:left="1287" w:hanging="360"/>
      </w:pPr>
      <w:rPr>
        <w:b w:val="0"/>
        <w:color w:val="auto"/>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53831C0D"/>
    <w:multiLevelType w:val="hybridMultilevel"/>
    <w:tmpl w:val="1958AD3C"/>
    <w:lvl w:ilvl="0" w:tplc="43BABA6A">
      <w:start w:val="1"/>
      <w:numFmt w:val="lowerLetter"/>
      <w:lvlText w:val="%1)"/>
      <w:lvlJc w:val="left"/>
      <w:pPr>
        <w:ind w:left="2124" w:hanging="360"/>
      </w:pPr>
      <w:rPr>
        <w:b w:val="0"/>
      </w:r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41" w15:restartNumberingAfterBreak="0">
    <w:nsid w:val="55BF4711"/>
    <w:multiLevelType w:val="multilevel"/>
    <w:tmpl w:val="19ECC6E6"/>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3"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3B61C48"/>
    <w:multiLevelType w:val="multilevel"/>
    <w:tmpl w:val="6734A64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46D05EF"/>
    <w:multiLevelType w:val="multilevel"/>
    <w:tmpl w:val="7DF21962"/>
    <w:lvl w:ilvl="0">
      <w:start w:val="4"/>
      <w:numFmt w:val="decimal"/>
      <w:lvlText w:val="%1."/>
      <w:lvlJc w:val="left"/>
      <w:pPr>
        <w:ind w:left="450" w:hanging="450"/>
      </w:pPr>
      <w:rPr>
        <w:rFonts w:hint="default"/>
      </w:rPr>
    </w:lvl>
    <w:lvl w:ilvl="1">
      <w:start w:val="1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95952BE"/>
    <w:multiLevelType w:val="multilevel"/>
    <w:tmpl w:val="30E07D16"/>
    <w:lvl w:ilvl="0">
      <w:start w:val="2"/>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9" w15:restartNumberingAfterBreak="0">
    <w:nsid w:val="69A76BF7"/>
    <w:multiLevelType w:val="multilevel"/>
    <w:tmpl w:val="341A26DE"/>
    <w:lvl w:ilvl="0">
      <w:start w:val="4"/>
      <w:numFmt w:val="decimal"/>
      <w:lvlText w:val="%1."/>
      <w:lvlJc w:val="left"/>
      <w:pPr>
        <w:ind w:left="450" w:hanging="450"/>
      </w:pPr>
      <w:rPr>
        <w:rFonts w:cs="Tahoma" w:hint="default"/>
      </w:rPr>
    </w:lvl>
    <w:lvl w:ilvl="1">
      <w:start w:val="12"/>
      <w:numFmt w:val="decimal"/>
      <w:lvlText w:val="%1.%2."/>
      <w:lvlJc w:val="left"/>
      <w:pPr>
        <w:ind w:left="450" w:hanging="450"/>
      </w:pPr>
      <w:rPr>
        <w:rFonts w:ascii="CG Omega" w:hAnsi="CG Omega"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50" w15:restartNumberingAfterBreak="0">
    <w:nsid w:val="69B464DC"/>
    <w:multiLevelType w:val="multilevel"/>
    <w:tmpl w:val="0AE2F3E2"/>
    <w:lvl w:ilvl="0">
      <w:start w:val="18"/>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2"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EB977BE"/>
    <w:multiLevelType w:val="multilevel"/>
    <w:tmpl w:val="C024BBAE"/>
    <w:lvl w:ilvl="0">
      <w:start w:val="5"/>
      <w:numFmt w:val="decimal"/>
      <w:lvlText w:val="%1."/>
      <w:lvlJc w:val="left"/>
      <w:pPr>
        <w:ind w:left="630" w:hanging="630"/>
      </w:pPr>
      <w:rPr>
        <w:rFonts w:eastAsiaTheme="minorHAnsi" w:hint="default"/>
        <w:b/>
        <w:u w:val="thick"/>
      </w:rPr>
    </w:lvl>
    <w:lvl w:ilvl="1">
      <w:start w:val="9"/>
      <w:numFmt w:val="decimal"/>
      <w:lvlText w:val="%1.%2."/>
      <w:lvlJc w:val="left"/>
      <w:pPr>
        <w:ind w:left="720" w:hanging="720"/>
      </w:pPr>
      <w:rPr>
        <w:rFonts w:eastAsiaTheme="minorHAnsi" w:hint="default"/>
        <w:b/>
        <w:u w:val="thick"/>
      </w:rPr>
    </w:lvl>
    <w:lvl w:ilvl="2">
      <w:start w:val="1"/>
      <w:numFmt w:val="decimal"/>
      <w:lvlText w:val="%1.%2.%3."/>
      <w:lvlJc w:val="left"/>
      <w:pPr>
        <w:ind w:left="720" w:hanging="720"/>
      </w:pPr>
      <w:rPr>
        <w:rFonts w:ascii="CG Omega" w:eastAsiaTheme="minorHAnsi" w:hAnsi="CG Omega" w:hint="default"/>
        <w:b w:val="0"/>
        <w:u w:val="none"/>
      </w:rPr>
    </w:lvl>
    <w:lvl w:ilvl="3">
      <w:start w:val="1"/>
      <w:numFmt w:val="decimal"/>
      <w:lvlText w:val="%1.%2.%3.%4."/>
      <w:lvlJc w:val="left"/>
      <w:pPr>
        <w:ind w:left="1080" w:hanging="1080"/>
      </w:pPr>
      <w:rPr>
        <w:rFonts w:eastAsiaTheme="minorHAnsi" w:hint="default"/>
        <w:b/>
        <w:u w:val="thick"/>
      </w:rPr>
    </w:lvl>
    <w:lvl w:ilvl="4">
      <w:start w:val="1"/>
      <w:numFmt w:val="decimal"/>
      <w:lvlText w:val="%1.%2.%3.%4.%5."/>
      <w:lvlJc w:val="left"/>
      <w:pPr>
        <w:ind w:left="1080" w:hanging="1080"/>
      </w:pPr>
      <w:rPr>
        <w:rFonts w:eastAsiaTheme="minorHAnsi" w:hint="default"/>
        <w:b/>
        <w:u w:val="thick"/>
      </w:rPr>
    </w:lvl>
    <w:lvl w:ilvl="5">
      <w:start w:val="1"/>
      <w:numFmt w:val="decimal"/>
      <w:lvlText w:val="%1.%2.%3.%4.%5.%6."/>
      <w:lvlJc w:val="left"/>
      <w:pPr>
        <w:ind w:left="1440" w:hanging="1440"/>
      </w:pPr>
      <w:rPr>
        <w:rFonts w:eastAsiaTheme="minorHAnsi" w:hint="default"/>
        <w:b/>
        <w:u w:val="thick"/>
      </w:rPr>
    </w:lvl>
    <w:lvl w:ilvl="6">
      <w:start w:val="1"/>
      <w:numFmt w:val="decimal"/>
      <w:lvlText w:val="%1.%2.%3.%4.%5.%6.%7."/>
      <w:lvlJc w:val="left"/>
      <w:pPr>
        <w:ind w:left="1440" w:hanging="1440"/>
      </w:pPr>
      <w:rPr>
        <w:rFonts w:eastAsiaTheme="minorHAnsi" w:hint="default"/>
        <w:b/>
        <w:u w:val="thick"/>
      </w:rPr>
    </w:lvl>
    <w:lvl w:ilvl="7">
      <w:start w:val="1"/>
      <w:numFmt w:val="decimal"/>
      <w:lvlText w:val="%1.%2.%3.%4.%5.%6.%7.%8."/>
      <w:lvlJc w:val="left"/>
      <w:pPr>
        <w:ind w:left="1800" w:hanging="1800"/>
      </w:pPr>
      <w:rPr>
        <w:rFonts w:eastAsiaTheme="minorHAnsi" w:hint="default"/>
        <w:b/>
        <w:u w:val="thick"/>
      </w:rPr>
    </w:lvl>
    <w:lvl w:ilvl="8">
      <w:start w:val="1"/>
      <w:numFmt w:val="decimal"/>
      <w:lvlText w:val="%1.%2.%3.%4.%5.%6.%7.%8.%9."/>
      <w:lvlJc w:val="left"/>
      <w:pPr>
        <w:ind w:left="1800" w:hanging="1800"/>
      </w:pPr>
      <w:rPr>
        <w:rFonts w:eastAsiaTheme="minorHAnsi" w:hint="default"/>
        <w:b/>
        <w:u w:val="thick"/>
      </w:rPr>
    </w:lvl>
  </w:abstractNum>
  <w:abstractNum w:abstractNumId="55" w15:restartNumberingAfterBreak="0">
    <w:nsid w:val="719645A0"/>
    <w:multiLevelType w:val="multilevel"/>
    <w:tmpl w:val="775EEF4A"/>
    <w:lvl w:ilvl="0">
      <w:start w:val="16"/>
      <w:numFmt w:val="decimal"/>
      <w:lvlText w:val="%1"/>
      <w:lvlJc w:val="left"/>
      <w:pPr>
        <w:ind w:left="500" w:hanging="500"/>
      </w:pPr>
      <w:rPr>
        <w:rFonts w:hint="default"/>
      </w:rPr>
    </w:lvl>
    <w:lvl w:ilvl="1">
      <w:start w:val="15"/>
      <w:numFmt w:val="decimal"/>
      <w:lvlText w:val="%1.%2"/>
      <w:lvlJc w:val="left"/>
      <w:pPr>
        <w:ind w:left="1210" w:hanging="5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6" w15:restartNumberingAfterBreak="0">
    <w:nsid w:val="74DF6544"/>
    <w:multiLevelType w:val="multilevel"/>
    <w:tmpl w:val="5FE686F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0"/>
  </w:num>
  <w:num w:numId="2">
    <w:abstractNumId w:val="31"/>
  </w:num>
  <w:num w:numId="3">
    <w:abstractNumId w:val="11"/>
  </w:num>
  <w:num w:numId="4">
    <w:abstractNumId w:val="22"/>
  </w:num>
  <w:num w:numId="5">
    <w:abstractNumId w:val="52"/>
  </w:num>
  <w:num w:numId="6">
    <w:abstractNumId w:val="39"/>
  </w:num>
  <w:num w:numId="7">
    <w:abstractNumId w:val="33"/>
  </w:num>
  <w:num w:numId="8">
    <w:abstractNumId w:val="44"/>
  </w:num>
  <w:num w:numId="9">
    <w:abstractNumId w:val="35"/>
  </w:num>
  <w:num w:numId="10">
    <w:abstractNumId w:val="26"/>
  </w:num>
  <w:num w:numId="11">
    <w:abstractNumId w:val="47"/>
  </w:num>
  <w:num w:numId="12">
    <w:abstractNumId w:val="8"/>
  </w:num>
  <w:num w:numId="13">
    <w:abstractNumId w:val="17"/>
  </w:num>
  <w:num w:numId="14">
    <w:abstractNumId w:val="42"/>
  </w:num>
  <w:num w:numId="15">
    <w:abstractNumId w:val="4"/>
  </w:num>
  <w:num w:numId="16">
    <w:abstractNumId w:val="3"/>
  </w:num>
  <w:num w:numId="17">
    <w:abstractNumId w:val="51"/>
  </w:num>
  <w:num w:numId="18">
    <w:abstractNumId w:val="0"/>
  </w:num>
  <w:num w:numId="19">
    <w:abstractNumId w:val="25"/>
  </w:num>
  <w:num w:numId="20">
    <w:abstractNumId w:val="57"/>
  </w:num>
  <w:num w:numId="21">
    <w:abstractNumId w:val="27"/>
  </w:num>
  <w:num w:numId="22">
    <w:abstractNumId w:val="37"/>
  </w:num>
  <w:num w:numId="23">
    <w:abstractNumId w:val="16"/>
  </w:num>
  <w:num w:numId="24">
    <w:abstractNumId w:val="34"/>
  </w:num>
  <w:num w:numId="25">
    <w:abstractNumId w:val="40"/>
  </w:num>
  <w:num w:numId="26">
    <w:abstractNumId w:val="5"/>
  </w:num>
  <w:num w:numId="27">
    <w:abstractNumId w:val="38"/>
  </w:num>
  <w:num w:numId="28">
    <w:abstractNumId w:val="1"/>
  </w:num>
  <w:num w:numId="29">
    <w:abstractNumId w:val="32"/>
  </w:num>
  <w:num w:numId="30">
    <w:abstractNumId w:val="48"/>
  </w:num>
  <w:num w:numId="31">
    <w:abstractNumId w:val="36"/>
  </w:num>
  <w:num w:numId="32">
    <w:abstractNumId w:val="49"/>
  </w:num>
  <w:num w:numId="33">
    <w:abstractNumId w:val="46"/>
  </w:num>
  <w:num w:numId="34">
    <w:abstractNumId w:val="2"/>
  </w:num>
  <w:num w:numId="35">
    <w:abstractNumId w:val="54"/>
  </w:num>
  <w:num w:numId="36">
    <w:abstractNumId w:val="45"/>
  </w:num>
  <w:num w:numId="37">
    <w:abstractNumId w:val="56"/>
  </w:num>
  <w:num w:numId="38">
    <w:abstractNumId w:val="13"/>
  </w:num>
  <w:num w:numId="39">
    <w:abstractNumId w:val="29"/>
  </w:num>
  <w:num w:numId="40">
    <w:abstractNumId w:val="6"/>
  </w:num>
  <w:num w:numId="41">
    <w:abstractNumId w:val="50"/>
  </w:num>
  <w:num w:numId="42">
    <w:abstractNumId w:val="21"/>
  </w:num>
  <w:num w:numId="43">
    <w:abstractNumId w:val="14"/>
  </w:num>
  <w:num w:numId="44">
    <w:abstractNumId w:val="28"/>
  </w:num>
  <w:num w:numId="45">
    <w:abstractNumId w:val="41"/>
  </w:num>
  <w:num w:numId="46">
    <w:abstractNumId w:val="23"/>
  </w:num>
  <w:num w:numId="47">
    <w:abstractNumId w:val="18"/>
  </w:num>
  <w:num w:numId="48">
    <w:abstractNumId w:val="10"/>
  </w:num>
  <w:num w:numId="49">
    <w:abstractNumId w:val="30"/>
  </w:num>
  <w:num w:numId="50">
    <w:abstractNumId w:val="19"/>
  </w:num>
  <w:num w:numId="51">
    <w:abstractNumId w:val="43"/>
  </w:num>
  <w:num w:numId="52">
    <w:abstractNumId w:val="7"/>
  </w:num>
  <w:num w:numId="53">
    <w:abstractNumId w:val="12"/>
  </w:num>
  <w:num w:numId="54">
    <w:abstractNumId w:val="53"/>
  </w:num>
  <w:num w:numId="55">
    <w:abstractNumId w:val="15"/>
  </w:num>
  <w:num w:numId="56">
    <w:abstractNumId w:val="9"/>
  </w:num>
  <w:num w:numId="57">
    <w:abstractNumId w:val="24"/>
  </w:num>
  <w:num w:numId="58">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F8"/>
    <w:rsid w:val="00000246"/>
    <w:rsid w:val="000136EB"/>
    <w:rsid w:val="000163B6"/>
    <w:rsid w:val="00017F4C"/>
    <w:rsid w:val="000232BD"/>
    <w:rsid w:val="00026D2B"/>
    <w:rsid w:val="00030C39"/>
    <w:rsid w:val="000325BD"/>
    <w:rsid w:val="00033412"/>
    <w:rsid w:val="00036CF6"/>
    <w:rsid w:val="00043038"/>
    <w:rsid w:val="00046EF1"/>
    <w:rsid w:val="000921AE"/>
    <w:rsid w:val="00097123"/>
    <w:rsid w:val="000C6B42"/>
    <w:rsid w:val="000D7E8C"/>
    <w:rsid w:val="000F6849"/>
    <w:rsid w:val="001004CA"/>
    <w:rsid w:val="00116D37"/>
    <w:rsid w:val="001212BE"/>
    <w:rsid w:val="001325AD"/>
    <w:rsid w:val="00137AFF"/>
    <w:rsid w:val="00144E7E"/>
    <w:rsid w:val="001553C4"/>
    <w:rsid w:val="0018224C"/>
    <w:rsid w:val="00194690"/>
    <w:rsid w:val="00196A65"/>
    <w:rsid w:val="001A1E45"/>
    <w:rsid w:val="001A708E"/>
    <w:rsid w:val="001A7CC9"/>
    <w:rsid w:val="001E0FE7"/>
    <w:rsid w:val="002032C2"/>
    <w:rsid w:val="00213C34"/>
    <w:rsid w:val="00225D16"/>
    <w:rsid w:val="00235D0E"/>
    <w:rsid w:val="0024453A"/>
    <w:rsid w:val="002447AD"/>
    <w:rsid w:val="00253161"/>
    <w:rsid w:val="0025386C"/>
    <w:rsid w:val="00260EF1"/>
    <w:rsid w:val="002761A8"/>
    <w:rsid w:val="00277A2A"/>
    <w:rsid w:val="0028348A"/>
    <w:rsid w:val="00284183"/>
    <w:rsid w:val="002A4839"/>
    <w:rsid w:val="002D1725"/>
    <w:rsid w:val="002E3531"/>
    <w:rsid w:val="002E43C4"/>
    <w:rsid w:val="002E5A04"/>
    <w:rsid w:val="002F493D"/>
    <w:rsid w:val="00302A2B"/>
    <w:rsid w:val="00304EA7"/>
    <w:rsid w:val="003130DD"/>
    <w:rsid w:val="00316155"/>
    <w:rsid w:val="00335581"/>
    <w:rsid w:val="003377AA"/>
    <w:rsid w:val="00343CA5"/>
    <w:rsid w:val="00347766"/>
    <w:rsid w:val="00355D3B"/>
    <w:rsid w:val="00357F3E"/>
    <w:rsid w:val="00361551"/>
    <w:rsid w:val="003725AA"/>
    <w:rsid w:val="00377E36"/>
    <w:rsid w:val="00382531"/>
    <w:rsid w:val="003903CA"/>
    <w:rsid w:val="003C3F67"/>
    <w:rsid w:val="003C5A3B"/>
    <w:rsid w:val="003D1B20"/>
    <w:rsid w:val="003D459E"/>
    <w:rsid w:val="0040095F"/>
    <w:rsid w:val="00407C51"/>
    <w:rsid w:val="00414293"/>
    <w:rsid w:val="004237CD"/>
    <w:rsid w:val="004249B3"/>
    <w:rsid w:val="00424DC1"/>
    <w:rsid w:val="0042618E"/>
    <w:rsid w:val="004502B5"/>
    <w:rsid w:val="00460462"/>
    <w:rsid w:val="004606B0"/>
    <w:rsid w:val="00467AA5"/>
    <w:rsid w:val="00470594"/>
    <w:rsid w:val="00480112"/>
    <w:rsid w:val="00483DDA"/>
    <w:rsid w:val="00484271"/>
    <w:rsid w:val="004A4377"/>
    <w:rsid w:val="004A620E"/>
    <w:rsid w:val="004B6335"/>
    <w:rsid w:val="004C1099"/>
    <w:rsid w:val="004C6209"/>
    <w:rsid w:val="004D6CD0"/>
    <w:rsid w:val="004F0448"/>
    <w:rsid w:val="004F052B"/>
    <w:rsid w:val="004F2D77"/>
    <w:rsid w:val="004F6F38"/>
    <w:rsid w:val="00503366"/>
    <w:rsid w:val="00510260"/>
    <w:rsid w:val="00535750"/>
    <w:rsid w:val="0054214E"/>
    <w:rsid w:val="005663C8"/>
    <w:rsid w:val="00577C0B"/>
    <w:rsid w:val="00580848"/>
    <w:rsid w:val="00581BF2"/>
    <w:rsid w:val="0059227D"/>
    <w:rsid w:val="005958F4"/>
    <w:rsid w:val="0059663A"/>
    <w:rsid w:val="005A0530"/>
    <w:rsid w:val="005A11A9"/>
    <w:rsid w:val="005A185E"/>
    <w:rsid w:val="005A3C0E"/>
    <w:rsid w:val="005A3D68"/>
    <w:rsid w:val="005A7914"/>
    <w:rsid w:val="005B4B7B"/>
    <w:rsid w:val="005D4600"/>
    <w:rsid w:val="005D55FC"/>
    <w:rsid w:val="005E0539"/>
    <w:rsid w:val="005E687C"/>
    <w:rsid w:val="005F4AAD"/>
    <w:rsid w:val="00604C60"/>
    <w:rsid w:val="006051EF"/>
    <w:rsid w:val="00645D34"/>
    <w:rsid w:val="00645EDE"/>
    <w:rsid w:val="00654FB9"/>
    <w:rsid w:val="00661423"/>
    <w:rsid w:val="006620AC"/>
    <w:rsid w:val="00664619"/>
    <w:rsid w:val="00665EB2"/>
    <w:rsid w:val="006A3A73"/>
    <w:rsid w:val="006A5DC1"/>
    <w:rsid w:val="006D2E6B"/>
    <w:rsid w:val="006E2840"/>
    <w:rsid w:val="0070185D"/>
    <w:rsid w:val="0071079C"/>
    <w:rsid w:val="00714993"/>
    <w:rsid w:val="007312EB"/>
    <w:rsid w:val="00731E66"/>
    <w:rsid w:val="00741C89"/>
    <w:rsid w:val="00780889"/>
    <w:rsid w:val="007B1BA2"/>
    <w:rsid w:val="007B369A"/>
    <w:rsid w:val="007C236E"/>
    <w:rsid w:val="007D6B32"/>
    <w:rsid w:val="007E3147"/>
    <w:rsid w:val="008022A3"/>
    <w:rsid w:val="0080372F"/>
    <w:rsid w:val="008037B4"/>
    <w:rsid w:val="00811B40"/>
    <w:rsid w:val="00816C6C"/>
    <w:rsid w:val="008202F7"/>
    <w:rsid w:val="00832F23"/>
    <w:rsid w:val="008352E5"/>
    <w:rsid w:val="00845EEC"/>
    <w:rsid w:val="00856F05"/>
    <w:rsid w:val="00862F38"/>
    <w:rsid w:val="008659B1"/>
    <w:rsid w:val="00871C1F"/>
    <w:rsid w:val="00872D40"/>
    <w:rsid w:val="00877DA4"/>
    <w:rsid w:val="00885660"/>
    <w:rsid w:val="00886194"/>
    <w:rsid w:val="00893EC7"/>
    <w:rsid w:val="00894559"/>
    <w:rsid w:val="008A378E"/>
    <w:rsid w:val="008C7B71"/>
    <w:rsid w:val="008D3DA3"/>
    <w:rsid w:val="008D71F9"/>
    <w:rsid w:val="008E1F2E"/>
    <w:rsid w:val="008E5563"/>
    <w:rsid w:val="00903281"/>
    <w:rsid w:val="00906E7F"/>
    <w:rsid w:val="009238DC"/>
    <w:rsid w:val="009319AE"/>
    <w:rsid w:val="00940248"/>
    <w:rsid w:val="009407F8"/>
    <w:rsid w:val="009448A8"/>
    <w:rsid w:val="00952512"/>
    <w:rsid w:val="00967F99"/>
    <w:rsid w:val="00971B87"/>
    <w:rsid w:val="009736E4"/>
    <w:rsid w:val="009761B2"/>
    <w:rsid w:val="009803DE"/>
    <w:rsid w:val="0099038B"/>
    <w:rsid w:val="009A23C2"/>
    <w:rsid w:val="009B4628"/>
    <w:rsid w:val="009D58C7"/>
    <w:rsid w:val="009E4701"/>
    <w:rsid w:val="00A01995"/>
    <w:rsid w:val="00A033CA"/>
    <w:rsid w:val="00A12AB7"/>
    <w:rsid w:val="00A15E30"/>
    <w:rsid w:val="00A2098C"/>
    <w:rsid w:val="00A30B17"/>
    <w:rsid w:val="00A34E16"/>
    <w:rsid w:val="00A4175D"/>
    <w:rsid w:val="00A47FBD"/>
    <w:rsid w:val="00A53C9A"/>
    <w:rsid w:val="00A542B7"/>
    <w:rsid w:val="00A55D31"/>
    <w:rsid w:val="00A56657"/>
    <w:rsid w:val="00A64DEC"/>
    <w:rsid w:val="00A667AE"/>
    <w:rsid w:val="00A71C03"/>
    <w:rsid w:val="00A72C7C"/>
    <w:rsid w:val="00A92D28"/>
    <w:rsid w:val="00AA2EE9"/>
    <w:rsid w:val="00AE2AFC"/>
    <w:rsid w:val="00AF14E3"/>
    <w:rsid w:val="00AF4BE5"/>
    <w:rsid w:val="00AF71F6"/>
    <w:rsid w:val="00B0356D"/>
    <w:rsid w:val="00B268D1"/>
    <w:rsid w:val="00B37755"/>
    <w:rsid w:val="00B56E84"/>
    <w:rsid w:val="00B63AD4"/>
    <w:rsid w:val="00B67FB7"/>
    <w:rsid w:val="00B71039"/>
    <w:rsid w:val="00B95131"/>
    <w:rsid w:val="00BA19F1"/>
    <w:rsid w:val="00BB0ADF"/>
    <w:rsid w:val="00BC567C"/>
    <w:rsid w:val="00BD63C4"/>
    <w:rsid w:val="00BE44E4"/>
    <w:rsid w:val="00BE5DC8"/>
    <w:rsid w:val="00BE6A54"/>
    <w:rsid w:val="00BF6D27"/>
    <w:rsid w:val="00C15B53"/>
    <w:rsid w:val="00C17CC0"/>
    <w:rsid w:val="00C222CA"/>
    <w:rsid w:val="00C45608"/>
    <w:rsid w:val="00C723B4"/>
    <w:rsid w:val="00C81180"/>
    <w:rsid w:val="00C839BF"/>
    <w:rsid w:val="00C86A74"/>
    <w:rsid w:val="00C86FD5"/>
    <w:rsid w:val="00C9245B"/>
    <w:rsid w:val="00C978FD"/>
    <w:rsid w:val="00CA19DA"/>
    <w:rsid w:val="00CB0D47"/>
    <w:rsid w:val="00CB598E"/>
    <w:rsid w:val="00D009E5"/>
    <w:rsid w:val="00D018E6"/>
    <w:rsid w:val="00D04AA9"/>
    <w:rsid w:val="00D31DA4"/>
    <w:rsid w:val="00D37E54"/>
    <w:rsid w:val="00D473A8"/>
    <w:rsid w:val="00D511EF"/>
    <w:rsid w:val="00D56624"/>
    <w:rsid w:val="00D71D87"/>
    <w:rsid w:val="00D77C80"/>
    <w:rsid w:val="00D81859"/>
    <w:rsid w:val="00D97D11"/>
    <w:rsid w:val="00DB6C14"/>
    <w:rsid w:val="00DB7366"/>
    <w:rsid w:val="00DD28BC"/>
    <w:rsid w:val="00DD4801"/>
    <w:rsid w:val="00DD5F04"/>
    <w:rsid w:val="00DD6A89"/>
    <w:rsid w:val="00DF0BF3"/>
    <w:rsid w:val="00DF0ED2"/>
    <w:rsid w:val="00DF66E5"/>
    <w:rsid w:val="00E004B0"/>
    <w:rsid w:val="00E1591E"/>
    <w:rsid w:val="00E23746"/>
    <w:rsid w:val="00E24D3A"/>
    <w:rsid w:val="00E24D6B"/>
    <w:rsid w:val="00E33E6B"/>
    <w:rsid w:val="00E40D30"/>
    <w:rsid w:val="00E50143"/>
    <w:rsid w:val="00E503C2"/>
    <w:rsid w:val="00E6035D"/>
    <w:rsid w:val="00E63997"/>
    <w:rsid w:val="00E64C75"/>
    <w:rsid w:val="00E65105"/>
    <w:rsid w:val="00E87320"/>
    <w:rsid w:val="00E92ABD"/>
    <w:rsid w:val="00EB1141"/>
    <w:rsid w:val="00EB158C"/>
    <w:rsid w:val="00EB389E"/>
    <w:rsid w:val="00EB53AA"/>
    <w:rsid w:val="00ED1978"/>
    <w:rsid w:val="00EE4407"/>
    <w:rsid w:val="00EE7D5A"/>
    <w:rsid w:val="00EF0292"/>
    <w:rsid w:val="00EF0A27"/>
    <w:rsid w:val="00EF5156"/>
    <w:rsid w:val="00F03126"/>
    <w:rsid w:val="00F13F71"/>
    <w:rsid w:val="00F26F73"/>
    <w:rsid w:val="00F3034B"/>
    <w:rsid w:val="00F32B7E"/>
    <w:rsid w:val="00F44B48"/>
    <w:rsid w:val="00F533D5"/>
    <w:rsid w:val="00F71D1A"/>
    <w:rsid w:val="00F73562"/>
    <w:rsid w:val="00F8485F"/>
    <w:rsid w:val="00F84C3D"/>
    <w:rsid w:val="00F87603"/>
    <w:rsid w:val="00F92F3B"/>
    <w:rsid w:val="00FA0BD1"/>
    <w:rsid w:val="00FA2C2F"/>
    <w:rsid w:val="00FA35CB"/>
    <w:rsid w:val="00FB0273"/>
    <w:rsid w:val="00FB4DFE"/>
    <w:rsid w:val="00FC072D"/>
    <w:rsid w:val="00FC0B97"/>
    <w:rsid w:val="00FC6B01"/>
    <w:rsid w:val="00FC7B41"/>
    <w:rsid w:val="00FD073D"/>
    <w:rsid w:val="00FE5777"/>
    <w:rsid w:val="00FF6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6FE04B4-620E-449A-A145-28247553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7F8"/>
    <w:pPr>
      <w:spacing w:after="0"/>
    </w:pPr>
    <w:rPr>
      <w:rFonts w:ascii="CG Omega" w:hAnsi="CG Omega"/>
      <w:sz w:val="32"/>
      <w:szCs w:val="32"/>
    </w:rPr>
  </w:style>
  <w:style w:type="paragraph" w:styleId="Nagwek1">
    <w:name w:val="heading 1"/>
    <w:basedOn w:val="Normalny"/>
    <w:next w:val="Normalny"/>
    <w:link w:val="Nagwek1Znak"/>
    <w:qFormat/>
    <w:rsid w:val="009407F8"/>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9407F8"/>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9407F8"/>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9407F8"/>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9407F8"/>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9407F8"/>
    <w:pPr>
      <w:keepNext/>
      <w:numPr>
        <w:numId w:val="3"/>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CW_Lista,L1,Akapit z listą5,Nagłowek 3,Preambuła,Kolorowa lista — akcent 11,Dot pt,F5 List Paragraph,Recommendation,List Paragraph11,lp1,maz_wyliczenie,opis dzialania,K-P_odwolanie,A_wyliczenie"/>
    <w:basedOn w:val="Normalny"/>
    <w:link w:val="AkapitzlistZnak"/>
    <w:uiPriority w:val="34"/>
    <w:qFormat/>
    <w:rsid w:val="009407F8"/>
    <w:pPr>
      <w:suppressAutoHyphens/>
      <w:spacing w:line="240" w:lineRule="auto"/>
      <w:ind w:left="720"/>
      <w:contextualSpacing/>
    </w:pPr>
    <w:rPr>
      <w:rFonts w:ascii="Times New Roman" w:eastAsia="Times New Roman" w:hAnsi="Times New Roman" w:cs="Times New Roman"/>
      <w:b/>
      <w:sz w:val="24"/>
      <w:szCs w:val="24"/>
      <w:lang w:eastAsia="ar-SA"/>
    </w:rPr>
  </w:style>
  <w:style w:type="character" w:customStyle="1" w:styleId="AkapitzlistZnak">
    <w:name w:val="Akapit z listą Znak"/>
    <w:aliases w:val="Numerowanie Znak,List Paragraph Znak,Akapit z listą BS Znak,CW_Lista Znak,L1 Znak,Akapit z listą5 Znak,Nagłowek 3 Znak,Preambuła Znak,Kolorowa lista — akcent 11 Znak,Dot pt Znak,F5 List Paragraph Znak,Recommendation Znak,lp1 Znak"/>
    <w:link w:val="Akapitzlist"/>
    <w:uiPriority w:val="34"/>
    <w:qFormat/>
    <w:rsid w:val="009407F8"/>
    <w:rPr>
      <w:rFonts w:ascii="Times New Roman" w:eastAsia="Times New Roman" w:hAnsi="Times New Roman" w:cs="Times New Roman"/>
      <w:b/>
      <w:sz w:val="24"/>
      <w:szCs w:val="24"/>
      <w:lang w:eastAsia="ar-SA"/>
    </w:rPr>
  </w:style>
  <w:style w:type="character" w:styleId="Hipercze">
    <w:name w:val="Hyperlink"/>
    <w:basedOn w:val="Domylnaczcionkaakapitu"/>
    <w:unhideWhenUsed/>
    <w:rsid w:val="009407F8"/>
    <w:rPr>
      <w:color w:val="0563C1" w:themeColor="hyperlink"/>
      <w:u w:val="single"/>
    </w:rPr>
  </w:style>
  <w:style w:type="paragraph" w:customStyle="1" w:styleId="Standarduser">
    <w:name w:val="Standard (user)"/>
    <w:rsid w:val="009407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9407F8"/>
    <w:pPr>
      <w:numPr>
        <w:numId w:val="2"/>
      </w:numPr>
    </w:pPr>
  </w:style>
  <w:style w:type="character" w:customStyle="1" w:styleId="Nagwek1Znak">
    <w:name w:val="Nagłówek 1 Znak"/>
    <w:basedOn w:val="Domylnaczcionkaakapitu"/>
    <w:link w:val="Nagwek1"/>
    <w:rsid w:val="009407F8"/>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9407F8"/>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9407F8"/>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9407F8"/>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9407F8"/>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9407F8"/>
    <w:rPr>
      <w:rFonts w:ascii="Arial" w:eastAsia="Times New Roman" w:hAnsi="Arial"/>
      <w:b/>
      <w:sz w:val="24"/>
      <w:szCs w:val="20"/>
      <w:lang w:eastAsia="pl-PL"/>
    </w:rPr>
  </w:style>
  <w:style w:type="numbering" w:customStyle="1" w:styleId="Bezlisty1">
    <w:name w:val="Bez listy1"/>
    <w:next w:val="Bezlisty"/>
    <w:uiPriority w:val="99"/>
    <w:semiHidden/>
    <w:unhideWhenUsed/>
    <w:rsid w:val="009407F8"/>
  </w:style>
  <w:style w:type="character" w:customStyle="1" w:styleId="Absatz-Standardschriftart">
    <w:name w:val="Absatz-Standardschriftart"/>
    <w:rsid w:val="009407F8"/>
  </w:style>
  <w:style w:type="character" w:customStyle="1" w:styleId="WW-Absatz-Standardschriftart">
    <w:name w:val="WW-Absatz-Standardschriftart"/>
    <w:rsid w:val="009407F8"/>
  </w:style>
  <w:style w:type="character" w:customStyle="1" w:styleId="Domylnaczcionkaakapitu2">
    <w:name w:val="Domyślna czcionka akapitu2"/>
    <w:rsid w:val="009407F8"/>
  </w:style>
  <w:style w:type="character" w:customStyle="1" w:styleId="WW-Absatz-Standardschriftart1">
    <w:name w:val="WW-Absatz-Standardschriftart1"/>
    <w:rsid w:val="009407F8"/>
  </w:style>
  <w:style w:type="character" w:customStyle="1" w:styleId="WW-Absatz-Standardschriftart11">
    <w:name w:val="WW-Absatz-Standardschriftart11"/>
    <w:rsid w:val="009407F8"/>
  </w:style>
  <w:style w:type="character" w:customStyle="1" w:styleId="WW-Absatz-Standardschriftart111">
    <w:name w:val="WW-Absatz-Standardschriftart111"/>
    <w:rsid w:val="009407F8"/>
  </w:style>
  <w:style w:type="character" w:customStyle="1" w:styleId="WW-Absatz-Standardschriftart1111">
    <w:name w:val="WW-Absatz-Standardschriftart1111"/>
    <w:rsid w:val="009407F8"/>
  </w:style>
  <w:style w:type="character" w:customStyle="1" w:styleId="WW-Absatz-Standardschriftart11111">
    <w:name w:val="WW-Absatz-Standardschriftart11111"/>
    <w:rsid w:val="009407F8"/>
  </w:style>
  <w:style w:type="character" w:customStyle="1" w:styleId="Domylnaczcionkaakapitu1">
    <w:name w:val="Domyślna czcionka akapitu1"/>
    <w:rsid w:val="009407F8"/>
  </w:style>
  <w:style w:type="character" w:customStyle="1" w:styleId="Znakiprzypiswdolnych">
    <w:name w:val="Znaki przypisów dolnych"/>
    <w:rsid w:val="009407F8"/>
    <w:rPr>
      <w:vertAlign w:val="superscript"/>
    </w:rPr>
  </w:style>
  <w:style w:type="character" w:styleId="Numerstrony">
    <w:name w:val="page number"/>
    <w:basedOn w:val="Domylnaczcionkaakapitu1"/>
    <w:semiHidden/>
    <w:rsid w:val="009407F8"/>
  </w:style>
  <w:style w:type="character" w:customStyle="1" w:styleId="Znak">
    <w:name w:val="Znak"/>
    <w:rsid w:val="009407F8"/>
    <w:rPr>
      <w:sz w:val="24"/>
      <w:szCs w:val="24"/>
    </w:rPr>
  </w:style>
  <w:style w:type="character" w:customStyle="1" w:styleId="WW-Znak">
    <w:name w:val="WW- Znak"/>
    <w:rsid w:val="009407F8"/>
    <w:rPr>
      <w:sz w:val="24"/>
      <w:szCs w:val="24"/>
    </w:rPr>
  </w:style>
  <w:style w:type="paragraph" w:customStyle="1" w:styleId="Nagwek20">
    <w:name w:val="Nagłówek2"/>
    <w:basedOn w:val="Normalny"/>
    <w:next w:val="Tekstpodstawowy"/>
    <w:rsid w:val="009407F8"/>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9407F8"/>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9407F8"/>
    <w:rPr>
      <w:rFonts w:ascii="Times New Roman" w:eastAsia="Times New Roman" w:hAnsi="Times New Roman" w:cs="Times New Roman"/>
      <w:b/>
      <w:sz w:val="24"/>
      <w:szCs w:val="24"/>
      <w:lang w:eastAsia="ar-SA"/>
    </w:rPr>
  </w:style>
  <w:style w:type="paragraph" w:styleId="Lista">
    <w:name w:val="List"/>
    <w:basedOn w:val="Tekstpodstawowy"/>
    <w:semiHidden/>
    <w:rsid w:val="009407F8"/>
    <w:rPr>
      <w:rFonts w:cs="Tahoma"/>
    </w:rPr>
  </w:style>
  <w:style w:type="paragraph" w:customStyle="1" w:styleId="Podpis2">
    <w:name w:val="Podpis2"/>
    <w:basedOn w:val="Normalny"/>
    <w:rsid w:val="009407F8"/>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9407F8"/>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9407F8"/>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9407F8"/>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9407F8"/>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9407F8"/>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9407F8"/>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9407F8"/>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9407F8"/>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9407F8"/>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9407F8"/>
  </w:style>
  <w:style w:type="paragraph" w:customStyle="1" w:styleId="Zawartotabeli">
    <w:name w:val="Zawartość tabeli"/>
    <w:basedOn w:val="Normalny"/>
    <w:rsid w:val="009407F8"/>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9407F8"/>
    <w:pPr>
      <w:jc w:val="center"/>
    </w:pPr>
    <w:rPr>
      <w:b w:val="0"/>
      <w:bCs/>
    </w:rPr>
  </w:style>
  <w:style w:type="paragraph" w:customStyle="1" w:styleId="TableContents">
    <w:name w:val="Table Contents"/>
    <w:basedOn w:val="Normalny"/>
    <w:rsid w:val="009407F8"/>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9407F8"/>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9407F8"/>
    <w:rPr>
      <w:rFonts w:ascii="Segoe UI" w:eastAsia="Times New Roman" w:hAnsi="Segoe UI" w:cs="Segoe UI"/>
      <w:b/>
      <w:sz w:val="18"/>
      <w:szCs w:val="18"/>
      <w:lang w:eastAsia="ar-SA"/>
    </w:rPr>
  </w:style>
  <w:style w:type="paragraph" w:customStyle="1" w:styleId="western">
    <w:name w:val="western"/>
    <w:basedOn w:val="Normalny"/>
    <w:rsid w:val="009407F8"/>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9407F8"/>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table" w:styleId="Tabela-Siatka">
    <w:name w:val="Table Grid"/>
    <w:basedOn w:val="Standardowy"/>
    <w:uiPriority w:val="59"/>
    <w:rsid w:val="009407F8"/>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9407F8"/>
    <w:pPr>
      <w:autoSpaceDN/>
      <w:spacing w:before="280" w:after="119"/>
    </w:pPr>
    <w:rPr>
      <w:rFonts w:eastAsia="Arial Unicode MS" w:cs="Tahoma"/>
      <w:kern w:val="1"/>
      <w:lang w:eastAsia="ar-SA" w:bidi="ar-SA"/>
    </w:rPr>
  </w:style>
  <w:style w:type="paragraph" w:customStyle="1" w:styleId="Textbody">
    <w:name w:val="Text body"/>
    <w:basedOn w:val="Normalny"/>
    <w:rsid w:val="009407F8"/>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9407F8"/>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9407F8"/>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9407F8"/>
    <w:rPr>
      <w:b/>
      <w:bCs/>
    </w:rPr>
  </w:style>
  <w:style w:type="paragraph" w:styleId="Bezodstpw">
    <w:name w:val="No Spacing"/>
    <w:link w:val="BezodstpwZnak"/>
    <w:uiPriority w:val="1"/>
    <w:qFormat/>
    <w:rsid w:val="009407F8"/>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9407F8"/>
    <w:rPr>
      <w:rFonts w:eastAsiaTheme="minorEastAsia"/>
      <w:b/>
      <w:lang w:eastAsia="pl-PL"/>
    </w:rPr>
  </w:style>
  <w:style w:type="character" w:styleId="Tytuksiki">
    <w:name w:val="Book Title"/>
    <w:basedOn w:val="Domylnaczcionkaakapitu"/>
    <w:uiPriority w:val="33"/>
    <w:qFormat/>
    <w:rsid w:val="009407F8"/>
    <w:rPr>
      <w:b/>
      <w:bCs/>
      <w:smallCaps/>
      <w:spacing w:val="5"/>
    </w:rPr>
  </w:style>
  <w:style w:type="paragraph" w:styleId="Nagwekspisutreci">
    <w:name w:val="TOC Heading"/>
    <w:basedOn w:val="Nagwek1"/>
    <w:next w:val="Normalny"/>
    <w:uiPriority w:val="39"/>
    <w:unhideWhenUsed/>
    <w:qFormat/>
    <w:rsid w:val="009407F8"/>
    <w:pPr>
      <w:outlineLvl w:val="9"/>
    </w:pPr>
  </w:style>
  <w:style w:type="numbering" w:customStyle="1" w:styleId="Bezlisty11">
    <w:name w:val="Bez listy11"/>
    <w:next w:val="Bezlisty"/>
    <w:uiPriority w:val="99"/>
    <w:semiHidden/>
    <w:unhideWhenUsed/>
    <w:rsid w:val="009407F8"/>
  </w:style>
  <w:style w:type="paragraph" w:styleId="Legenda">
    <w:name w:val="caption"/>
    <w:basedOn w:val="Normalny"/>
    <w:next w:val="Normalny"/>
    <w:uiPriority w:val="35"/>
    <w:unhideWhenUsed/>
    <w:qFormat/>
    <w:rsid w:val="009407F8"/>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9407F8"/>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407F8"/>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407F8"/>
    <w:rPr>
      <w:rFonts w:cs="Times New Roman"/>
      <w:sz w:val="16"/>
      <w:szCs w:val="16"/>
    </w:rPr>
  </w:style>
  <w:style w:type="paragraph" w:styleId="Tekstkomentarza">
    <w:name w:val="annotation text"/>
    <w:basedOn w:val="Normalny"/>
    <w:link w:val="TekstkomentarzaZnak"/>
    <w:uiPriority w:val="99"/>
    <w:semiHidden/>
    <w:unhideWhenUsed/>
    <w:rsid w:val="009407F8"/>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9407F8"/>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9407F8"/>
    <w:rPr>
      <w:b w:val="0"/>
      <w:bCs/>
    </w:rPr>
  </w:style>
  <w:style w:type="character" w:customStyle="1" w:styleId="TematkomentarzaZnak">
    <w:name w:val="Temat komentarza Znak"/>
    <w:basedOn w:val="TekstkomentarzaZnak"/>
    <w:link w:val="Tematkomentarza"/>
    <w:uiPriority w:val="99"/>
    <w:semiHidden/>
    <w:rsid w:val="009407F8"/>
    <w:rPr>
      <w:rFonts w:eastAsia="Times New Roman"/>
      <w:b w:val="0"/>
      <w:bCs/>
      <w:sz w:val="20"/>
      <w:szCs w:val="20"/>
      <w:lang w:eastAsia="pl-PL"/>
    </w:rPr>
  </w:style>
  <w:style w:type="paragraph" w:customStyle="1" w:styleId="Default">
    <w:name w:val="Default"/>
    <w:rsid w:val="009407F8"/>
    <w:pPr>
      <w:autoSpaceDE w:val="0"/>
      <w:autoSpaceDN w:val="0"/>
      <w:adjustRightInd w:val="0"/>
      <w:spacing w:after="0" w:line="240" w:lineRule="auto"/>
    </w:pPr>
    <w:rPr>
      <w:rFonts w:ascii="Calibri" w:eastAsia="Times New Roman" w:hAnsi="Calibri" w:cs="Calibri"/>
      <w:b/>
      <w:color w:val="000000"/>
      <w:sz w:val="24"/>
      <w:szCs w:val="24"/>
      <w:lang w:eastAsia="pl-PL"/>
    </w:rPr>
  </w:style>
  <w:style w:type="table" w:customStyle="1" w:styleId="Tabela-Siatka11">
    <w:name w:val="Tabela - Siatka11"/>
    <w:basedOn w:val="Standardowy"/>
    <w:next w:val="Tabela-Siatka"/>
    <w:uiPriority w:val="59"/>
    <w:rsid w:val="009407F8"/>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407F8"/>
    <w:rPr>
      <w:color w:val="808080"/>
    </w:rPr>
  </w:style>
  <w:style w:type="character" w:customStyle="1" w:styleId="apple-converted-space">
    <w:name w:val="apple-converted-space"/>
    <w:basedOn w:val="Domylnaczcionkaakapitu"/>
    <w:rsid w:val="009407F8"/>
  </w:style>
  <w:style w:type="paragraph" w:styleId="Spistreci2">
    <w:name w:val="toc 2"/>
    <w:basedOn w:val="Normalny"/>
    <w:next w:val="Normalny"/>
    <w:autoRedefine/>
    <w:uiPriority w:val="39"/>
    <w:unhideWhenUsed/>
    <w:rsid w:val="009407F8"/>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9407F8"/>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9407F8"/>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9407F8"/>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9407F8"/>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9407F8"/>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9407F8"/>
    <w:rPr>
      <w:rFonts w:ascii="Times New Roman" w:eastAsia="Times New Roman" w:hAnsi="Times New Roman" w:cs="Times New Roman"/>
      <w:b/>
      <w:bCs/>
      <w:sz w:val="24"/>
      <w:szCs w:val="24"/>
      <w:lang w:eastAsia="pl-PL"/>
    </w:rPr>
  </w:style>
  <w:style w:type="paragraph" w:customStyle="1" w:styleId="Akapitzlist1">
    <w:name w:val="Akapit z listą1"/>
    <w:rsid w:val="009407F8"/>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9407F8"/>
    <w:pPr>
      <w:numPr>
        <w:numId w:val="13"/>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407F8"/>
    <w:pPr>
      <w:spacing w:after="120"/>
    </w:pPr>
    <w:rPr>
      <w:sz w:val="16"/>
      <w:szCs w:val="16"/>
    </w:rPr>
  </w:style>
  <w:style w:type="character" w:customStyle="1" w:styleId="Tekstpodstawowy3Znak">
    <w:name w:val="Tekst podstawowy 3 Znak"/>
    <w:basedOn w:val="Domylnaczcionkaakapitu"/>
    <w:link w:val="Tekstpodstawowy3"/>
    <w:uiPriority w:val="99"/>
    <w:semiHidden/>
    <w:rsid w:val="009407F8"/>
    <w:rPr>
      <w:rFonts w:ascii="CG Omega" w:hAnsi="CG Omega"/>
      <w:sz w:val="16"/>
      <w:szCs w:val="16"/>
    </w:rPr>
  </w:style>
  <w:style w:type="paragraph" w:customStyle="1" w:styleId="Tekstpodstawowy31">
    <w:name w:val="Tekst podstawowy 31"/>
    <w:basedOn w:val="Normalny"/>
    <w:rsid w:val="009407F8"/>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9407F8"/>
  </w:style>
  <w:style w:type="paragraph" w:customStyle="1" w:styleId="Styl3">
    <w:name w:val="Styl3"/>
    <w:basedOn w:val="Normalny"/>
    <w:next w:val="Normalny"/>
    <w:rsid w:val="009407F8"/>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94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9407F8"/>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9407F8"/>
    <w:rPr>
      <w:rFonts w:ascii="Arial" w:eastAsia="Times New Roman" w:hAnsi="Arial" w:cs="Arial"/>
      <w:b/>
      <w:bCs/>
      <w:kern w:val="32"/>
      <w:sz w:val="32"/>
      <w:szCs w:val="32"/>
      <w:lang w:eastAsia="pl-PL"/>
    </w:rPr>
  </w:style>
  <w:style w:type="paragraph" w:customStyle="1" w:styleId="normaltableau">
    <w:name w:val="normal_tableau"/>
    <w:basedOn w:val="Normalny"/>
    <w:rsid w:val="009407F8"/>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9407F8"/>
  </w:style>
  <w:style w:type="paragraph" w:styleId="Tekstprzypisukocowego">
    <w:name w:val="endnote text"/>
    <w:basedOn w:val="Normalny"/>
    <w:link w:val="TekstprzypisukocowegoZnak"/>
    <w:uiPriority w:val="99"/>
    <w:semiHidden/>
    <w:unhideWhenUsed/>
    <w:rsid w:val="009407F8"/>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9407F8"/>
    <w:rPr>
      <w:sz w:val="20"/>
      <w:szCs w:val="20"/>
    </w:rPr>
  </w:style>
  <w:style w:type="character" w:styleId="Odwoanieprzypisukocowego">
    <w:name w:val="endnote reference"/>
    <w:basedOn w:val="Domylnaczcionkaakapitu"/>
    <w:uiPriority w:val="99"/>
    <w:semiHidden/>
    <w:unhideWhenUsed/>
    <w:rsid w:val="009407F8"/>
    <w:rPr>
      <w:vertAlign w:val="superscript"/>
    </w:rPr>
  </w:style>
  <w:style w:type="numbering" w:customStyle="1" w:styleId="Styl1">
    <w:name w:val="Styl1"/>
    <w:uiPriority w:val="99"/>
    <w:rsid w:val="009407F8"/>
    <w:pPr>
      <w:numPr>
        <w:numId w:val="17"/>
      </w:numPr>
    </w:pPr>
  </w:style>
  <w:style w:type="character" w:customStyle="1" w:styleId="WW8Num13z1">
    <w:name w:val="WW8Num13z1"/>
    <w:rsid w:val="009407F8"/>
    <w:rPr>
      <w:b w:val="0"/>
    </w:rPr>
  </w:style>
  <w:style w:type="paragraph" w:styleId="Podtytu">
    <w:name w:val="Subtitle"/>
    <w:basedOn w:val="Nagwek"/>
    <w:next w:val="Tekstpodstawowy"/>
    <w:link w:val="PodtytuZnak"/>
    <w:qFormat/>
    <w:rsid w:val="009407F8"/>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9407F8"/>
    <w:rPr>
      <w:rFonts w:ascii="Arial" w:eastAsia="Lucida Sans Unicode" w:hAnsi="Arial" w:cs="Mangal"/>
      <w:i/>
      <w:iCs/>
      <w:sz w:val="28"/>
      <w:szCs w:val="28"/>
      <w:lang w:eastAsia="ar-SA"/>
    </w:rPr>
  </w:style>
  <w:style w:type="character" w:customStyle="1" w:styleId="Teksttreci">
    <w:name w:val="Tekst treści"/>
    <w:rsid w:val="009407F8"/>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940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407F8"/>
    <w:rPr>
      <w:rFonts w:ascii="Courier New" w:eastAsia="Times New Roman" w:hAnsi="Courier New" w:cs="Courier New"/>
      <w:sz w:val="20"/>
      <w:szCs w:val="20"/>
      <w:lang w:eastAsia="pl-PL"/>
    </w:rPr>
  </w:style>
  <w:style w:type="numbering" w:customStyle="1" w:styleId="Styl2">
    <w:name w:val="Styl2"/>
    <w:uiPriority w:val="99"/>
    <w:rsid w:val="009407F8"/>
    <w:pPr>
      <w:numPr>
        <w:numId w:val="18"/>
      </w:numPr>
    </w:pPr>
  </w:style>
  <w:style w:type="character" w:styleId="UyteHipercze">
    <w:name w:val="FollowedHyperlink"/>
    <w:basedOn w:val="Domylnaczcionkaakapitu"/>
    <w:uiPriority w:val="99"/>
    <w:semiHidden/>
    <w:unhideWhenUsed/>
    <w:rsid w:val="009407F8"/>
    <w:rPr>
      <w:color w:val="954F72"/>
      <w:u w:val="single"/>
    </w:rPr>
  </w:style>
  <w:style w:type="paragraph" w:customStyle="1" w:styleId="msonormal0">
    <w:name w:val="msonormal"/>
    <w:basedOn w:val="Normalny"/>
    <w:rsid w:val="009407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9407F8"/>
  </w:style>
  <w:style w:type="character" w:styleId="Uwydatnienie">
    <w:name w:val="Emphasis"/>
    <w:basedOn w:val="Domylnaczcionkaakapitu"/>
    <w:uiPriority w:val="20"/>
    <w:qFormat/>
    <w:rsid w:val="009407F8"/>
    <w:rPr>
      <w:i/>
      <w:iCs/>
    </w:rPr>
  </w:style>
  <w:style w:type="character" w:styleId="HTML-cytat">
    <w:name w:val="HTML Cite"/>
    <w:basedOn w:val="Domylnaczcionkaakapitu"/>
    <w:uiPriority w:val="99"/>
    <w:semiHidden/>
    <w:unhideWhenUsed/>
    <w:rsid w:val="009407F8"/>
    <w:rPr>
      <w:i/>
      <w:iCs/>
    </w:rPr>
  </w:style>
  <w:style w:type="paragraph" w:styleId="Tekstpodstawowy2">
    <w:name w:val="Body Text 2"/>
    <w:basedOn w:val="Normalny"/>
    <w:link w:val="Tekstpodstawowy2Znak"/>
    <w:uiPriority w:val="99"/>
    <w:semiHidden/>
    <w:unhideWhenUsed/>
    <w:rsid w:val="009407F8"/>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9407F8"/>
  </w:style>
  <w:style w:type="character" w:customStyle="1" w:styleId="xforms-control">
    <w:name w:val="xforms-control"/>
    <w:basedOn w:val="Domylnaczcionkaakapitu"/>
    <w:rsid w:val="009407F8"/>
  </w:style>
  <w:style w:type="paragraph" w:customStyle="1" w:styleId="16">
    <w:name w:val="16"/>
    <w:basedOn w:val="Normalny"/>
    <w:rsid w:val="009407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9407F8"/>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18">
    <w:name w:val="WW8Num18"/>
    <w:basedOn w:val="Bezlisty"/>
    <w:rsid w:val="009407F8"/>
    <w:pPr>
      <w:numPr>
        <w:numId w:val="22"/>
      </w:numPr>
    </w:pPr>
  </w:style>
  <w:style w:type="table" w:customStyle="1" w:styleId="Tabela-Siatka3">
    <w:name w:val="Tabela - Siatka3"/>
    <w:basedOn w:val="Standardowy"/>
    <w:next w:val="Tabela-Siatka"/>
    <w:uiPriority w:val="59"/>
    <w:rsid w:val="00BA19F1"/>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447AD"/>
  </w:style>
  <w:style w:type="paragraph" w:customStyle="1" w:styleId="text-justify">
    <w:name w:val="text-justify"/>
    <w:basedOn w:val="Normalny"/>
    <w:rsid w:val="002447A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www.uzp.gov.pl/baz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wiazownica"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ec.europa.eu/tools/espd?lang=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hyperlink" Target="mailto:merit.inspektor.rodo@gmail.com" TargetMode="External"/><Relationship Id="rId5" Type="http://schemas.openxmlformats.org/officeDocument/2006/relationships/webSettings" Target="webSettings.xml"/><Relationship Id="rId15" Type="http://schemas.openxmlformats.org/officeDocument/2006/relationships/hyperlink" Target="mailto:sekretariat@wiazownica.com"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wiazownica"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hyperlink" Target="https://platformazakupowa.pl/wiazownica" TargetMode="External"/><Relationship Id="rId22" Type="http://schemas.openxmlformats.org/officeDocument/2006/relationships/hyperlink" Target="https://platformazakupowa.pl/wiazownica"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60F72-D99F-4EB0-8797-DCED6B6A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38</Pages>
  <Words>16283</Words>
  <Characters>97702</Characters>
  <Application>Microsoft Office Word</Application>
  <DocSecurity>0</DocSecurity>
  <Lines>814</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Inwest-1</dc:creator>
  <cp:lastModifiedBy>Inwest-1</cp:lastModifiedBy>
  <cp:revision>17</cp:revision>
  <cp:lastPrinted>2022-11-16T07:18:00Z</cp:lastPrinted>
  <dcterms:created xsi:type="dcterms:W3CDTF">2022-11-17T22:27:00Z</dcterms:created>
  <dcterms:modified xsi:type="dcterms:W3CDTF">2022-11-22T13:05:00Z</dcterms:modified>
</cp:coreProperties>
</file>