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325EF" w14:textId="2A609252" w:rsidR="007E7895" w:rsidRPr="007E7895" w:rsidRDefault="007E7895" w:rsidP="00FF1FD5">
      <w:pPr>
        <w:tabs>
          <w:tab w:val="left" w:pos="426"/>
        </w:tabs>
        <w:spacing w:after="200" w:line="276" w:lineRule="auto"/>
        <w:jc w:val="both"/>
        <w:rPr>
          <w:rFonts w:eastAsia="Calibri" w:cstheme="minorHAnsi"/>
          <w:lang w:eastAsia="en-US"/>
        </w:rPr>
      </w:pPr>
      <w:r w:rsidRPr="007E7895">
        <w:rPr>
          <w:rFonts w:eastAsia="Calibri" w:cstheme="minorHAnsi"/>
          <w:lang w:eastAsia="en-US"/>
        </w:rPr>
        <w:tab/>
      </w:r>
      <w:r w:rsidRPr="007E7895">
        <w:rPr>
          <w:rFonts w:eastAsia="Calibri" w:cstheme="minorHAnsi"/>
          <w:lang w:eastAsia="en-US"/>
        </w:rPr>
        <w:tab/>
      </w:r>
      <w:r w:rsidRPr="007E7895">
        <w:rPr>
          <w:rFonts w:eastAsia="Calibri" w:cstheme="minorHAnsi"/>
          <w:lang w:eastAsia="en-US"/>
        </w:rPr>
        <w:tab/>
      </w:r>
      <w:r w:rsidRPr="007E7895">
        <w:rPr>
          <w:rFonts w:eastAsia="Calibri" w:cstheme="minorHAnsi"/>
          <w:lang w:eastAsia="en-US"/>
        </w:rPr>
        <w:tab/>
      </w:r>
      <w:r w:rsidRPr="007E7895">
        <w:rPr>
          <w:rFonts w:eastAsia="Calibri" w:cstheme="minorHAnsi"/>
          <w:lang w:eastAsia="en-US"/>
        </w:rPr>
        <w:tab/>
      </w:r>
      <w:r w:rsidRPr="007E7895">
        <w:rPr>
          <w:rFonts w:eastAsia="Calibri" w:cstheme="minorHAnsi"/>
          <w:lang w:eastAsia="en-US"/>
        </w:rPr>
        <w:tab/>
      </w:r>
      <w:r w:rsidRPr="007E7895">
        <w:rPr>
          <w:rFonts w:eastAsia="Calibri" w:cstheme="minorHAnsi"/>
          <w:lang w:eastAsia="en-US"/>
        </w:rPr>
        <w:tab/>
      </w:r>
      <w:r w:rsidR="00050F90">
        <w:rPr>
          <w:rFonts w:eastAsia="Calibri" w:cstheme="minorHAnsi"/>
          <w:lang w:eastAsia="en-US"/>
        </w:rPr>
        <w:tab/>
      </w:r>
      <w:r w:rsidR="00050F90">
        <w:rPr>
          <w:rFonts w:eastAsia="Calibri" w:cstheme="minorHAnsi"/>
          <w:lang w:eastAsia="en-US"/>
        </w:rPr>
        <w:tab/>
      </w:r>
      <w:r w:rsidR="00050F90">
        <w:rPr>
          <w:rFonts w:eastAsia="Calibri" w:cstheme="minorHAnsi"/>
          <w:lang w:eastAsia="en-US"/>
        </w:rPr>
        <w:tab/>
      </w:r>
      <w:bookmarkStart w:id="0" w:name="_GoBack"/>
      <w:bookmarkEnd w:id="0"/>
      <w:r w:rsidR="00372236" w:rsidRPr="00821FD6">
        <w:rPr>
          <w:rFonts w:eastAsia="Calibri" w:cstheme="minorHAnsi"/>
          <w:i/>
          <w:lang w:eastAsia="en-US"/>
        </w:rPr>
        <w:t>Załącznik nr 2 do SWZ</w:t>
      </w:r>
      <w:r w:rsidRPr="007E7895">
        <w:rPr>
          <w:rFonts w:eastAsia="Calibri" w:cstheme="minorHAnsi"/>
          <w:lang w:eastAsia="en-US"/>
        </w:rPr>
        <w:tab/>
      </w:r>
      <w:r w:rsidRPr="007E7895">
        <w:rPr>
          <w:rFonts w:eastAsia="Calibri" w:cstheme="minorHAnsi"/>
          <w:lang w:eastAsia="en-US"/>
        </w:rPr>
        <w:tab/>
      </w:r>
      <w:r w:rsidRPr="007E7895">
        <w:rPr>
          <w:rFonts w:eastAsia="Calibri" w:cstheme="minorHAnsi"/>
          <w:lang w:eastAsia="en-US"/>
        </w:rPr>
        <w:tab/>
      </w:r>
      <w:r w:rsidRPr="007E7895">
        <w:rPr>
          <w:rFonts w:eastAsia="Calibri" w:cstheme="minorHAnsi"/>
          <w:lang w:eastAsia="en-US"/>
        </w:rPr>
        <w:tab/>
      </w:r>
      <w:r w:rsidRPr="007E7895">
        <w:rPr>
          <w:rFonts w:eastAsia="Calibri" w:cstheme="minorHAnsi"/>
          <w:lang w:eastAsia="en-US"/>
        </w:rPr>
        <w:tab/>
      </w:r>
    </w:p>
    <w:p w14:paraId="6C830FF9" w14:textId="003AB4D3" w:rsidR="007E7895" w:rsidRPr="007E7895" w:rsidRDefault="007E7895" w:rsidP="007E7895">
      <w:pPr>
        <w:rPr>
          <w:rFonts w:eastAsia="Calibri" w:cstheme="minorHAnsi"/>
          <w:lang w:eastAsia="en-US"/>
        </w:rPr>
      </w:pPr>
      <w:r w:rsidRPr="007E7895">
        <w:rPr>
          <w:rFonts w:eastAsia="Calibri" w:cstheme="minorHAnsi"/>
          <w:lang w:eastAsia="en-US"/>
        </w:rPr>
        <w:tab/>
      </w:r>
      <w:r w:rsidRPr="007E7895">
        <w:rPr>
          <w:rFonts w:eastAsia="Calibri" w:cstheme="minorHAnsi"/>
          <w:lang w:eastAsia="en-US"/>
        </w:rPr>
        <w:tab/>
      </w:r>
      <w:r w:rsidRPr="007E7895">
        <w:rPr>
          <w:rFonts w:eastAsia="Calibri" w:cstheme="minorHAnsi"/>
          <w:lang w:eastAsia="en-US"/>
        </w:rPr>
        <w:tab/>
      </w:r>
      <w:r w:rsidRPr="007E7895">
        <w:rPr>
          <w:rFonts w:eastAsia="Calibri" w:cstheme="minorHAnsi"/>
          <w:lang w:eastAsia="en-US"/>
        </w:rPr>
        <w:tab/>
      </w:r>
      <w:r w:rsidR="00372236">
        <w:rPr>
          <w:rFonts w:eastAsia="Calibri" w:cstheme="minorHAnsi"/>
          <w:b/>
          <w:lang w:eastAsia="en-US"/>
        </w:rPr>
        <w:t>Opis Przedmiotu Zamówienia</w:t>
      </w:r>
    </w:p>
    <w:p w14:paraId="7B08AE9A" w14:textId="77777777" w:rsidR="007E7895" w:rsidRPr="007E7895" w:rsidRDefault="007E7895" w:rsidP="007E7895">
      <w:pPr>
        <w:spacing w:line="276" w:lineRule="auto"/>
        <w:rPr>
          <w:rFonts w:cstheme="minorHAnsi"/>
          <w:b/>
          <w:bCs/>
          <w:color w:val="000000"/>
        </w:rPr>
      </w:pPr>
    </w:p>
    <w:p w14:paraId="171F408F" w14:textId="77777777" w:rsidR="007E7895" w:rsidRPr="007E7895" w:rsidRDefault="007E7895" w:rsidP="00FF1FD5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cstheme="minorHAnsi"/>
          <w:b/>
        </w:rPr>
      </w:pPr>
      <w:r w:rsidRPr="007E7895">
        <w:rPr>
          <w:rFonts w:cstheme="minorHAnsi"/>
          <w:b/>
        </w:rPr>
        <w:t>Przedmiot zamówienia:</w:t>
      </w:r>
    </w:p>
    <w:p w14:paraId="24FC761B" w14:textId="6B636C4B" w:rsidR="007E7895" w:rsidRPr="007E7895" w:rsidRDefault="007E7895" w:rsidP="00FF1FD5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cstheme="minorHAnsi"/>
          <w:b/>
          <w:i/>
        </w:rPr>
      </w:pPr>
      <w:r w:rsidRPr="007E7895">
        <w:rPr>
          <w:rFonts w:cstheme="minorHAnsi"/>
        </w:rPr>
        <w:t xml:space="preserve">Przedmiotem zamówienia </w:t>
      </w:r>
      <w:r w:rsidRPr="007E7895">
        <w:rPr>
          <w:rFonts w:cstheme="minorHAnsi"/>
          <w:color w:val="000000"/>
        </w:rPr>
        <w:t xml:space="preserve">jest </w:t>
      </w:r>
      <w:r w:rsidR="008E55F7" w:rsidRPr="008E55F7">
        <w:rPr>
          <w:rFonts w:cstheme="minorHAnsi"/>
          <w:b/>
          <w:i/>
        </w:rPr>
        <w:t>Zaprojektowanie, wykonanie oraz dostawa kalendarzy na rok 2024 dla Dolnośląskiego Wojewódzkiego Urzędu Pracy</w:t>
      </w:r>
      <w:r w:rsidR="008E55F7">
        <w:rPr>
          <w:rFonts w:cstheme="minorHAnsi"/>
          <w:b/>
          <w:i/>
        </w:rPr>
        <w:t xml:space="preserve"> w ilości</w:t>
      </w:r>
      <w:r w:rsidR="00641B3E">
        <w:rPr>
          <w:rFonts w:cstheme="minorHAnsi"/>
          <w:b/>
          <w:i/>
        </w:rPr>
        <w:t xml:space="preserve"> i rodzaju</w:t>
      </w:r>
      <w:r w:rsidR="008E55F7">
        <w:rPr>
          <w:rFonts w:cstheme="minorHAnsi"/>
          <w:b/>
          <w:i/>
        </w:rPr>
        <w:t>:</w:t>
      </w:r>
    </w:p>
    <w:p w14:paraId="6927AE47" w14:textId="77777777" w:rsidR="007E7895" w:rsidRPr="00425C92" w:rsidRDefault="007E7895" w:rsidP="00FF1FD5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cstheme="minorHAnsi"/>
          <w:i/>
        </w:rPr>
      </w:pPr>
      <w:proofErr w:type="gramStart"/>
      <w:r w:rsidRPr="007E7895">
        <w:rPr>
          <w:rFonts w:cstheme="minorHAnsi"/>
          <w:b/>
          <w:i/>
        </w:rPr>
        <w:t>kalendarz</w:t>
      </w:r>
      <w:proofErr w:type="gramEnd"/>
      <w:r w:rsidRPr="007E7895">
        <w:rPr>
          <w:rFonts w:cstheme="minorHAnsi"/>
          <w:b/>
          <w:i/>
        </w:rPr>
        <w:t xml:space="preserve"> ścienny składany </w:t>
      </w:r>
      <w:r w:rsidRPr="00425C92">
        <w:rPr>
          <w:rFonts w:cstheme="minorHAnsi"/>
          <w:b/>
          <w:i/>
        </w:rPr>
        <w:t>trójdzielny – 500 sztuk</w:t>
      </w:r>
      <w:r w:rsidRPr="00425C92">
        <w:rPr>
          <w:rFonts w:cstheme="minorHAnsi"/>
          <w:i/>
        </w:rPr>
        <w:t>;</w:t>
      </w:r>
    </w:p>
    <w:p w14:paraId="3255C2B2" w14:textId="77777777" w:rsidR="007E7895" w:rsidRPr="00425C92" w:rsidRDefault="007E7895" w:rsidP="00FF1FD5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cstheme="minorHAnsi"/>
          <w:i/>
        </w:rPr>
      </w:pPr>
      <w:proofErr w:type="gramStart"/>
      <w:r w:rsidRPr="00425C92">
        <w:rPr>
          <w:rFonts w:cstheme="minorHAnsi"/>
          <w:b/>
          <w:i/>
        </w:rPr>
        <w:t>kalendarz</w:t>
      </w:r>
      <w:proofErr w:type="gramEnd"/>
      <w:r w:rsidRPr="00425C92">
        <w:rPr>
          <w:rFonts w:cstheme="minorHAnsi"/>
          <w:b/>
          <w:i/>
        </w:rPr>
        <w:t xml:space="preserve"> książkowy – 500 sztuk</w:t>
      </w:r>
      <w:r w:rsidRPr="00425C92">
        <w:rPr>
          <w:rFonts w:cstheme="minorHAnsi"/>
          <w:i/>
        </w:rPr>
        <w:t>;</w:t>
      </w:r>
    </w:p>
    <w:p w14:paraId="1F1AE588" w14:textId="77777777" w:rsidR="007E7895" w:rsidRPr="007E7895" w:rsidRDefault="00B95F0D" w:rsidP="00FF1FD5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cstheme="minorHAnsi"/>
          <w:i/>
        </w:rPr>
      </w:pPr>
      <w:proofErr w:type="gramStart"/>
      <w:r>
        <w:rPr>
          <w:rFonts w:cstheme="minorHAnsi"/>
          <w:b/>
          <w:i/>
        </w:rPr>
        <w:t>do</w:t>
      </w:r>
      <w:proofErr w:type="gramEnd"/>
      <w:r>
        <w:rPr>
          <w:rFonts w:cstheme="minorHAnsi"/>
          <w:b/>
          <w:i/>
        </w:rPr>
        <w:t xml:space="preserve"> </w:t>
      </w:r>
      <w:r w:rsidR="007E7895" w:rsidRPr="007E7895">
        <w:rPr>
          <w:rFonts w:cstheme="minorHAnsi"/>
          <w:b/>
          <w:i/>
        </w:rPr>
        <w:t>wykorzyst</w:t>
      </w:r>
      <w:r>
        <w:rPr>
          <w:rFonts w:cstheme="minorHAnsi"/>
          <w:b/>
          <w:i/>
        </w:rPr>
        <w:t>ania</w:t>
      </w:r>
      <w:r w:rsidR="007E7895" w:rsidRPr="007E7895">
        <w:rPr>
          <w:rFonts w:cstheme="minorHAnsi"/>
          <w:b/>
          <w:i/>
        </w:rPr>
        <w:t xml:space="preserve"> na potrzeby działań </w:t>
      </w:r>
      <w:proofErr w:type="spellStart"/>
      <w:r w:rsidR="007E7895" w:rsidRPr="007E7895">
        <w:rPr>
          <w:rFonts w:cstheme="minorHAnsi"/>
          <w:b/>
          <w:i/>
        </w:rPr>
        <w:t>informacyjno</w:t>
      </w:r>
      <w:proofErr w:type="spellEnd"/>
      <w:r w:rsidR="007E7895" w:rsidRPr="007E7895">
        <w:rPr>
          <w:rFonts w:cstheme="minorHAnsi"/>
          <w:b/>
          <w:i/>
        </w:rPr>
        <w:t xml:space="preserve"> – promocyj</w:t>
      </w:r>
      <w:r w:rsidR="00A93E02">
        <w:rPr>
          <w:rFonts w:cstheme="minorHAnsi"/>
          <w:b/>
          <w:i/>
        </w:rPr>
        <w:t>nych, prowadzonych przez DWUP w </w:t>
      </w:r>
      <w:r w:rsidR="007E7895" w:rsidRPr="007E7895">
        <w:rPr>
          <w:rFonts w:cstheme="minorHAnsi"/>
          <w:b/>
          <w:i/>
        </w:rPr>
        <w:t xml:space="preserve">ramach </w:t>
      </w:r>
      <w:r w:rsidR="00050F90">
        <w:rPr>
          <w:rFonts w:cstheme="minorHAnsi"/>
          <w:b/>
          <w:i/>
        </w:rPr>
        <w:t>Krajowego Funduszu Szkoleniowego</w:t>
      </w:r>
      <w:r w:rsidR="000F595D">
        <w:rPr>
          <w:rFonts w:cstheme="minorHAnsi"/>
          <w:b/>
          <w:i/>
        </w:rPr>
        <w:t>.</w:t>
      </w:r>
    </w:p>
    <w:p w14:paraId="65E45517" w14:textId="77777777" w:rsidR="007E7895" w:rsidRPr="007E7895" w:rsidRDefault="007E7895" w:rsidP="00FF1FD5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cstheme="minorHAnsi"/>
        </w:rPr>
      </w:pPr>
      <w:r w:rsidRPr="007E7895">
        <w:rPr>
          <w:rFonts w:cstheme="minorHAnsi"/>
        </w:rPr>
        <w:t xml:space="preserve">Celem usługi jest </w:t>
      </w:r>
      <w:r w:rsidR="00291147">
        <w:rPr>
          <w:rFonts w:cstheme="minorHAnsi"/>
        </w:rPr>
        <w:t>zachęcenie pracodawców i ich pracowników z Dolnego Śląska do korzystania ze</w:t>
      </w:r>
      <w:r w:rsidR="00A93E02">
        <w:rPr>
          <w:rFonts w:cstheme="minorHAnsi"/>
        </w:rPr>
        <w:t> </w:t>
      </w:r>
      <w:r w:rsidR="00291147">
        <w:rPr>
          <w:rFonts w:cstheme="minorHAnsi"/>
        </w:rPr>
        <w:t>środków Krajowego Funduszu Szkoleniowego na kształcenie ustawiczne.</w:t>
      </w:r>
    </w:p>
    <w:p w14:paraId="03A14686" w14:textId="77777777" w:rsidR="007E7895" w:rsidRPr="00291147" w:rsidRDefault="007E7895" w:rsidP="00FF1FD5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cstheme="minorHAnsi"/>
        </w:rPr>
      </w:pPr>
      <w:r w:rsidRPr="00291147">
        <w:rPr>
          <w:rFonts w:eastAsia="Calibri" w:cstheme="minorHAnsi"/>
          <w:lang w:eastAsia="en-US"/>
        </w:rPr>
        <w:t xml:space="preserve">Przedmiot zamówienia jest realizowany </w:t>
      </w:r>
      <w:r w:rsidR="00291147" w:rsidRPr="00291147">
        <w:rPr>
          <w:rFonts w:eastAsia="Calibri" w:cstheme="minorHAnsi"/>
          <w:lang w:eastAsia="en-US"/>
        </w:rPr>
        <w:t>ze środków Funduszu Pracy w ramach Krajowego Funduszu Szkoleniowego</w:t>
      </w:r>
    </w:p>
    <w:p w14:paraId="5D1B3D1F" w14:textId="1A519A18" w:rsidR="007E7895" w:rsidRPr="007E7895" w:rsidRDefault="007E7895" w:rsidP="00FF1FD5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cstheme="minorHAnsi"/>
        </w:rPr>
      </w:pPr>
      <w:r w:rsidRPr="007E7895">
        <w:rPr>
          <w:rFonts w:cstheme="minorHAnsi"/>
          <w:b/>
        </w:rPr>
        <w:t>Termin realizacji zamówienia:</w:t>
      </w:r>
      <w:r w:rsidRPr="007E7895">
        <w:rPr>
          <w:rFonts w:cstheme="minorHAnsi"/>
        </w:rPr>
        <w:t xml:space="preserve"> </w:t>
      </w:r>
      <w:r w:rsidR="00F76607">
        <w:rPr>
          <w:rFonts w:cstheme="minorHAnsi"/>
        </w:rPr>
        <w:t>do 30 październik</w:t>
      </w:r>
      <w:r w:rsidR="003D74E1">
        <w:rPr>
          <w:rFonts w:cstheme="minorHAnsi"/>
        </w:rPr>
        <w:t>a</w:t>
      </w:r>
      <w:r w:rsidR="00F76607">
        <w:rPr>
          <w:rFonts w:cstheme="minorHAnsi"/>
        </w:rPr>
        <w:t xml:space="preserve"> 202</w:t>
      </w:r>
      <w:r w:rsidR="00BF7EE1">
        <w:rPr>
          <w:rFonts w:cstheme="minorHAnsi"/>
        </w:rPr>
        <w:t>3</w:t>
      </w:r>
      <w:r w:rsidR="004D0666">
        <w:rPr>
          <w:rFonts w:cstheme="minorHAnsi"/>
        </w:rPr>
        <w:t>r.</w:t>
      </w:r>
    </w:p>
    <w:p w14:paraId="7904C22C" w14:textId="77777777" w:rsidR="007E7895" w:rsidRPr="007E7895" w:rsidRDefault="007E7895" w:rsidP="00FF1FD5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cstheme="minorHAnsi"/>
        </w:rPr>
      </w:pPr>
      <w:r w:rsidRPr="007E7895">
        <w:rPr>
          <w:rFonts w:cstheme="minorHAnsi"/>
          <w:b/>
        </w:rPr>
        <w:t>Przedmiot zamówienia obejmuje:</w:t>
      </w:r>
    </w:p>
    <w:p w14:paraId="1FDE979C" w14:textId="11A64B55" w:rsidR="00487218" w:rsidRPr="00821FD6" w:rsidRDefault="007E7895" w:rsidP="00FF1FD5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cstheme="minorHAnsi"/>
        </w:rPr>
      </w:pPr>
      <w:r w:rsidRPr="00821FD6">
        <w:rPr>
          <w:rFonts w:cstheme="minorHAnsi"/>
        </w:rPr>
        <w:t>Przygotowanie koncepcji graficznej (projektu) każdego rodzaju kalendarz</w:t>
      </w:r>
      <w:r w:rsidR="00487218" w:rsidRPr="00821FD6">
        <w:rPr>
          <w:rFonts w:cstheme="minorHAnsi"/>
        </w:rPr>
        <w:t>a</w:t>
      </w:r>
      <w:r w:rsidRPr="00821FD6">
        <w:rPr>
          <w:rFonts w:cstheme="minorHAnsi"/>
        </w:rPr>
        <w:t xml:space="preserve"> </w:t>
      </w:r>
      <w:r w:rsidR="00487218" w:rsidRPr="00821FD6">
        <w:rPr>
          <w:rFonts w:cstheme="minorHAnsi"/>
        </w:rPr>
        <w:t>mi</w:t>
      </w:r>
      <w:r w:rsidR="00F51C69" w:rsidRPr="00821FD6">
        <w:rPr>
          <w:rFonts w:cstheme="minorHAnsi"/>
        </w:rPr>
        <w:t xml:space="preserve">nimum po 3 propozycje projektów, </w:t>
      </w:r>
      <w:r w:rsidR="00487218" w:rsidRPr="00821FD6">
        <w:rPr>
          <w:rFonts w:cstheme="minorHAnsi"/>
        </w:rPr>
        <w:t>z których jeden Zamawiającym wybierze do realizacji;</w:t>
      </w:r>
    </w:p>
    <w:p w14:paraId="1FB5AD64" w14:textId="77777777" w:rsidR="007E7895" w:rsidRPr="007E7895" w:rsidRDefault="007E7895" w:rsidP="00FF1FD5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cstheme="minorHAnsi"/>
        </w:rPr>
      </w:pPr>
      <w:r w:rsidRPr="007E7895">
        <w:rPr>
          <w:rFonts w:cstheme="minorHAnsi"/>
        </w:rPr>
        <w:t>Wyprodukowanie kalendarzy, zgodnie z wymaganiami Zamawiającego;</w:t>
      </w:r>
    </w:p>
    <w:p w14:paraId="17C99A6A" w14:textId="77777777" w:rsidR="007E7895" w:rsidRPr="007E7895" w:rsidRDefault="007E7895" w:rsidP="00FF1FD5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cstheme="minorHAnsi"/>
        </w:rPr>
      </w:pPr>
      <w:r w:rsidRPr="007E7895">
        <w:rPr>
          <w:rFonts w:cstheme="minorHAnsi"/>
        </w:rPr>
        <w:t>Dostawę gotowych kalendarzy do Filii Dolnośląski</w:t>
      </w:r>
      <w:r w:rsidR="00236113">
        <w:rPr>
          <w:rFonts w:cstheme="minorHAnsi"/>
        </w:rPr>
        <w:t xml:space="preserve">ego Wojewódzkiego Urzędu Pracy </w:t>
      </w:r>
      <w:r w:rsidRPr="007E7895">
        <w:rPr>
          <w:rFonts w:cstheme="minorHAnsi"/>
        </w:rPr>
        <w:t xml:space="preserve">we Wrocławiu, przy </w:t>
      </w:r>
      <w:r w:rsidR="005A0D45">
        <w:rPr>
          <w:rFonts w:cstheme="minorHAnsi"/>
        </w:rPr>
        <w:t>ul. E. Kwiatkowskiego 4</w:t>
      </w:r>
      <w:r w:rsidRPr="007E7895">
        <w:rPr>
          <w:rFonts w:cstheme="minorHAnsi"/>
        </w:rPr>
        <w:t xml:space="preserve"> (Wydział </w:t>
      </w:r>
      <w:r w:rsidR="004D0666">
        <w:rPr>
          <w:rFonts w:cstheme="minorHAnsi"/>
        </w:rPr>
        <w:t>Promocji i Komunikacji Społecznej</w:t>
      </w:r>
      <w:r w:rsidRPr="007E7895">
        <w:rPr>
          <w:rFonts w:cstheme="minorHAnsi"/>
        </w:rPr>
        <w:t xml:space="preserve">, </w:t>
      </w:r>
      <w:r w:rsidR="005A0D45">
        <w:rPr>
          <w:rFonts w:cstheme="minorHAnsi"/>
        </w:rPr>
        <w:t>parter</w:t>
      </w:r>
      <w:r w:rsidRPr="007E7895">
        <w:rPr>
          <w:rFonts w:cstheme="minorHAnsi"/>
        </w:rPr>
        <w:t xml:space="preserve">, pok. </w:t>
      </w:r>
      <w:r w:rsidR="005A0D45">
        <w:rPr>
          <w:rFonts w:cstheme="minorHAnsi"/>
        </w:rPr>
        <w:t>004</w:t>
      </w:r>
      <w:r w:rsidRPr="007E7895">
        <w:rPr>
          <w:rFonts w:cstheme="minorHAnsi"/>
        </w:rPr>
        <w:t>), nie później jednak niż w ostatnim dniu realizacji przedmiotu zamówienia.</w:t>
      </w:r>
    </w:p>
    <w:p w14:paraId="2C359A1E" w14:textId="77777777" w:rsidR="007E7895" w:rsidRPr="007E7895" w:rsidRDefault="007E7895" w:rsidP="00FF1FD5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cstheme="minorHAnsi"/>
        </w:rPr>
      </w:pPr>
    </w:p>
    <w:p w14:paraId="1F6640ED" w14:textId="77777777" w:rsidR="007E7895" w:rsidRPr="007E7895" w:rsidRDefault="007E7895" w:rsidP="00FF1FD5">
      <w:pPr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  <w:b/>
        </w:rPr>
      </w:pPr>
      <w:r w:rsidRPr="007E7895">
        <w:rPr>
          <w:rFonts w:cstheme="minorHAnsi"/>
          <w:b/>
        </w:rPr>
        <w:t>Szczegółowy opis kalendarzy objętych przedmiotem zamówienia:</w:t>
      </w:r>
    </w:p>
    <w:p w14:paraId="30D57746" w14:textId="3669A59D" w:rsidR="007E7895" w:rsidRPr="00207EB0" w:rsidRDefault="007E7895" w:rsidP="00FF1FD5">
      <w:pPr>
        <w:numPr>
          <w:ilvl w:val="0"/>
          <w:numId w:val="17"/>
        </w:numPr>
        <w:tabs>
          <w:tab w:val="left" w:pos="284"/>
        </w:tabs>
        <w:spacing w:line="276" w:lineRule="auto"/>
        <w:ind w:left="0" w:firstLine="0"/>
        <w:jc w:val="both"/>
        <w:rPr>
          <w:rFonts w:eastAsia="Times New Roman" w:cstheme="minorHAnsi"/>
          <w:b/>
          <w:bCs/>
          <w:u w:val="single"/>
        </w:rPr>
      </w:pPr>
      <w:r w:rsidRPr="00207EB0">
        <w:rPr>
          <w:rFonts w:eastAsia="Times New Roman" w:cstheme="minorHAnsi"/>
          <w:b/>
          <w:bCs/>
          <w:u w:val="single"/>
        </w:rPr>
        <w:t>Kalendarz ścienny składany trójdzielny</w:t>
      </w:r>
      <w:r w:rsidR="00BF7EE1">
        <w:rPr>
          <w:rFonts w:eastAsia="Times New Roman" w:cstheme="minorHAnsi"/>
          <w:b/>
          <w:bCs/>
          <w:u w:val="single"/>
        </w:rPr>
        <w:t xml:space="preserve"> na 2024 rok</w:t>
      </w:r>
      <w:r w:rsidRPr="00207EB0">
        <w:rPr>
          <w:rFonts w:eastAsia="Times New Roman" w:cstheme="minorHAnsi"/>
          <w:b/>
          <w:bCs/>
          <w:u w:val="single"/>
        </w:rPr>
        <w:t>:</w:t>
      </w:r>
    </w:p>
    <w:p w14:paraId="084D9498" w14:textId="77777777" w:rsidR="007E7895" w:rsidRPr="00207EB0" w:rsidRDefault="007E7895" w:rsidP="00FF1FD5">
      <w:pPr>
        <w:numPr>
          <w:ilvl w:val="0"/>
          <w:numId w:val="31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r w:rsidRPr="00207EB0">
        <w:rPr>
          <w:rFonts w:cstheme="minorHAnsi"/>
        </w:rPr>
        <w:t xml:space="preserve">Format: 330 x 770 mm (+/- 30 mm); </w:t>
      </w:r>
    </w:p>
    <w:p w14:paraId="234A4EBB" w14:textId="77777777" w:rsidR="007E7895" w:rsidRPr="00207EB0" w:rsidRDefault="007E7895" w:rsidP="00FF1FD5">
      <w:pPr>
        <w:numPr>
          <w:ilvl w:val="0"/>
          <w:numId w:val="31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r w:rsidRPr="00207EB0">
        <w:rPr>
          <w:rFonts w:cstheme="minorHAnsi"/>
        </w:rPr>
        <w:t>Pakowanie: kalendarze pakowane pojedynczo w osobne koperty kartonowe (konfekcjonowanie po stronie Wykonawcy);</w:t>
      </w:r>
    </w:p>
    <w:p w14:paraId="74BB28A8" w14:textId="77777777" w:rsidR="007E7895" w:rsidRPr="00207EB0" w:rsidRDefault="007E7895" w:rsidP="00FF1FD5">
      <w:pPr>
        <w:numPr>
          <w:ilvl w:val="0"/>
          <w:numId w:val="31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  <w:i/>
        </w:rPr>
      </w:pPr>
      <w:r w:rsidRPr="00207EB0">
        <w:rPr>
          <w:rFonts w:cstheme="minorHAnsi"/>
          <w:b/>
          <w:bCs/>
          <w:i/>
        </w:rPr>
        <w:t xml:space="preserve">Główka: </w:t>
      </w:r>
    </w:p>
    <w:p w14:paraId="4B13B53C" w14:textId="77777777" w:rsidR="007E7895" w:rsidRPr="00207EB0" w:rsidRDefault="007E7895" w:rsidP="00FF1FD5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proofErr w:type="gramStart"/>
      <w:r w:rsidRPr="00207EB0">
        <w:rPr>
          <w:rFonts w:cstheme="minorHAnsi"/>
        </w:rPr>
        <w:t>oprawiana</w:t>
      </w:r>
      <w:proofErr w:type="gramEnd"/>
      <w:r w:rsidRPr="00207EB0">
        <w:rPr>
          <w:rFonts w:cstheme="minorHAnsi"/>
        </w:rPr>
        <w:t xml:space="preserve"> na tekturze z efektem wypukłości (kaszerowana), </w:t>
      </w:r>
    </w:p>
    <w:p w14:paraId="4E1C908B" w14:textId="77777777" w:rsidR="007E7895" w:rsidRPr="00207EB0" w:rsidRDefault="007E7895" w:rsidP="00FF1FD5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proofErr w:type="gramStart"/>
      <w:r w:rsidRPr="00207EB0">
        <w:rPr>
          <w:rFonts w:cstheme="minorHAnsi"/>
        </w:rPr>
        <w:t>druk</w:t>
      </w:r>
      <w:proofErr w:type="gramEnd"/>
      <w:r w:rsidRPr="00207EB0">
        <w:rPr>
          <w:rFonts w:cstheme="minorHAnsi"/>
        </w:rPr>
        <w:t xml:space="preserve"> </w:t>
      </w:r>
      <w:proofErr w:type="spellStart"/>
      <w:r w:rsidRPr="00207EB0">
        <w:rPr>
          <w:rFonts w:cstheme="minorHAnsi"/>
        </w:rPr>
        <w:t>pełnokolorowy</w:t>
      </w:r>
      <w:proofErr w:type="spellEnd"/>
      <w:r w:rsidRPr="00207EB0">
        <w:rPr>
          <w:rFonts w:cstheme="minorHAnsi"/>
        </w:rPr>
        <w:t xml:space="preserve"> 4+0, </w:t>
      </w:r>
    </w:p>
    <w:p w14:paraId="38E204DB" w14:textId="77777777" w:rsidR="007E7895" w:rsidRPr="00207EB0" w:rsidRDefault="007E7895" w:rsidP="00FF1FD5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proofErr w:type="gramStart"/>
      <w:r w:rsidRPr="00207EB0">
        <w:rPr>
          <w:rFonts w:cstheme="minorHAnsi"/>
        </w:rPr>
        <w:t>papier</w:t>
      </w:r>
      <w:proofErr w:type="gramEnd"/>
      <w:r w:rsidRPr="00207EB0">
        <w:rPr>
          <w:rFonts w:cstheme="minorHAnsi"/>
        </w:rPr>
        <w:t xml:space="preserve"> kredowy, min. 200 g/m</w:t>
      </w:r>
      <w:r w:rsidRPr="00207EB0">
        <w:rPr>
          <w:rFonts w:cstheme="minorHAnsi"/>
          <w:vertAlign w:val="superscript"/>
        </w:rPr>
        <w:t>2</w:t>
      </w:r>
      <w:r w:rsidRPr="00207EB0">
        <w:rPr>
          <w:rFonts w:cstheme="minorHAnsi"/>
        </w:rPr>
        <w:t xml:space="preserve">, </w:t>
      </w:r>
    </w:p>
    <w:p w14:paraId="51E10FA9" w14:textId="77777777" w:rsidR="007E7895" w:rsidRPr="00207EB0" w:rsidRDefault="007E7895" w:rsidP="00FF1FD5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proofErr w:type="gramStart"/>
      <w:r w:rsidRPr="00207EB0">
        <w:rPr>
          <w:rFonts w:cstheme="minorHAnsi"/>
        </w:rPr>
        <w:t>lakierowana</w:t>
      </w:r>
      <w:proofErr w:type="gramEnd"/>
      <w:r w:rsidRPr="00207EB0">
        <w:rPr>
          <w:rFonts w:cstheme="minorHAnsi"/>
        </w:rPr>
        <w:t xml:space="preserve"> UV lub foliowana, </w:t>
      </w:r>
    </w:p>
    <w:p w14:paraId="4222B8E3" w14:textId="77777777" w:rsidR="007E7895" w:rsidRPr="00207EB0" w:rsidRDefault="007E7895" w:rsidP="00FF1FD5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proofErr w:type="gramStart"/>
      <w:r w:rsidRPr="00207EB0">
        <w:rPr>
          <w:rFonts w:cstheme="minorHAnsi"/>
        </w:rPr>
        <w:t>otwór</w:t>
      </w:r>
      <w:proofErr w:type="gramEnd"/>
      <w:r w:rsidRPr="00207EB0">
        <w:rPr>
          <w:rFonts w:cstheme="minorHAnsi"/>
        </w:rPr>
        <w:t xml:space="preserve"> lub zawieszka do powieszenia na ścianie,</w:t>
      </w:r>
    </w:p>
    <w:p w14:paraId="491BA4EC" w14:textId="01D29D68" w:rsidR="007E7895" w:rsidRDefault="007E7895" w:rsidP="00F92E48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proofErr w:type="gramStart"/>
      <w:r w:rsidRPr="00207EB0">
        <w:rPr>
          <w:rFonts w:cstheme="minorHAnsi"/>
        </w:rPr>
        <w:t>opracowanie</w:t>
      </w:r>
      <w:proofErr w:type="gramEnd"/>
      <w:r w:rsidRPr="00207EB0">
        <w:rPr>
          <w:rFonts w:cstheme="minorHAnsi"/>
        </w:rPr>
        <w:t xml:space="preserve"> graficzne nadruku przygotowane przez Wykonawcę zgodnie z opisanymi wymaganiami Zamawiającego dotyczącymi kolorystyki, doboru ilustracji (zdjęcia dostarczone przez Zamawiającego lub zaproponowane przez Wykonawcę), zawartych tekstów i znaków graficznych - ostatecznie zatwierdzone przez </w:t>
      </w:r>
      <w:r w:rsidRPr="00821FD6">
        <w:rPr>
          <w:rFonts w:cstheme="minorHAnsi"/>
        </w:rPr>
        <w:t>Zamawiającego</w:t>
      </w:r>
      <w:r w:rsidR="00D62FB6" w:rsidRPr="00821FD6">
        <w:rPr>
          <w:rFonts w:cstheme="minorHAnsi"/>
        </w:rPr>
        <w:t>.</w:t>
      </w:r>
    </w:p>
    <w:p w14:paraId="33A4C203" w14:textId="6E98F86B" w:rsidR="00F51C69" w:rsidRPr="00821FD6" w:rsidRDefault="00F51C69" w:rsidP="00F92E48">
      <w:pPr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r w:rsidRPr="00821FD6">
        <w:rPr>
          <w:rFonts w:cstheme="minorHAnsi"/>
        </w:rPr>
        <w:lastRenderedPageBreak/>
        <w:t>Na kalendarzu znajdować się będzie grafika, logotypy, informacja o źródle finansowania, nazwa i adres Zamawiającego oraz adres strony internetowej Zamawiającego</w:t>
      </w:r>
    </w:p>
    <w:p w14:paraId="4492BE03" w14:textId="77777777" w:rsidR="007E7895" w:rsidRPr="00207EB0" w:rsidRDefault="007E7895" w:rsidP="00FF1FD5">
      <w:pPr>
        <w:numPr>
          <w:ilvl w:val="0"/>
          <w:numId w:val="31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  <w:b/>
          <w:i/>
        </w:rPr>
      </w:pPr>
      <w:r w:rsidRPr="00207EB0">
        <w:rPr>
          <w:rFonts w:cstheme="minorHAnsi"/>
          <w:b/>
          <w:bCs/>
          <w:i/>
        </w:rPr>
        <w:t>Podkład</w:t>
      </w:r>
      <w:r w:rsidRPr="00207EB0">
        <w:rPr>
          <w:rFonts w:cstheme="minorHAnsi"/>
          <w:b/>
          <w:i/>
        </w:rPr>
        <w:t xml:space="preserve"> (plecki):</w:t>
      </w:r>
    </w:p>
    <w:p w14:paraId="4C904F7B" w14:textId="77777777" w:rsidR="007E7895" w:rsidRPr="00207EB0" w:rsidRDefault="007E7895" w:rsidP="00FF1FD5">
      <w:pPr>
        <w:numPr>
          <w:ilvl w:val="0"/>
          <w:numId w:val="33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proofErr w:type="gramStart"/>
      <w:r w:rsidRPr="00207EB0">
        <w:rPr>
          <w:rFonts w:cstheme="minorHAnsi"/>
        </w:rPr>
        <w:t>druk</w:t>
      </w:r>
      <w:proofErr w:type="gramEnd"/>
      <w:r w:rsidRPr="00207EB0">
        <w:rPr>
          <w:rFonts w:cstheme="minorHAnsi"/>
        </w:rPr>
        <w:t xml:space="preserve"> pełen kolor 4+0,</w:t>
      </w:r>
    </w:p>
    <w:p w14:paraId="57460C15" w14:textId="77777777" w:rsidR="007E7895" w:rsidRPr="00207EB0" w:rsidRDefault="007E7895" w:rsidP="00FF1FD5">
      <w:pPr>
        <w:numPr>
          <w:ilvl w:val="0"/>
          <w:numId w:val="33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proofErr w:type="gramStart"/>
      <w:r w:rsidRPr="00207EB0">
        <w:rPr>
          <w:rFonts w:cstheme="minorHAnsi"/>
        </w:rPr>
        <w:t>karton</w:t>
      </w:r>
      <w:proofErr w:type="gramEnd"/>
      <w:r w:rsidRPr="00207EB0">
        <w:rPr>
          <w:rFonts w:cstheme="minorHAnsi"/>
        </w:rPr>
        <w:t xml:space="preserve"> powlekany, maksymalna grubość 350 g/m</w:t>
      </w:r>
      <w:r w:rsidRPr="00207EB0">
        <w:rPr>
          <w:rFonts w:cstheme="minorHAnsi"/>
          <w:vertAlign w:val="superscript"/>
        </w:rPr>
        <w:t>2</w:t>
      </w:r>
      <w:r w:rsidRPr="00207EB0">
        <w:rPr>
          <w:rFonts w:cstheme="minorHAnsi"/>
        </w:rPr>
        <w:t xml:space="preserve">, lakier offsetowy, </w:t>
      </w:r>
    </w:p>
    <w:p w14:paraId="354A58C6" w14:textId="77777777" w:rsidR="007E7895" w:rsidRPr="00207EB0" w:rsidRDefault="007E7895" w:rsidP="00FF1FD5">
      <w:pPr>
        <w:numPr>
          <w:ilvl w:val="0"/>
          <w:numId w:val="33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proofErr w:type="gramStart"/>
      <w:r w:rsidRPr="00207EB0">
        <w:rPr>
          <w:rFonts w:cstheme="minorHAnsi"/>
        </w:rPr>
        <w:t>opracowanie</w:t>
      </w:r>
      <w:proofErr w:type="gramEnd"/>
      <w:r w:rsidRPr="00207EB0">
        <w:rPr>
          <w:rFonts w:cstheme="minorHAnsi"/>
        </w:rPr>
        <w:t xml:space="preserve"> graficzne nadruku przygotowane przez Wykonawcę zgodnie z opisanymi wymaganiami Zamawiającego dotyczącymi kolorystyki, doboru ilustracji (zdjęcia dostarczone przez Zamawiającego lub zaproponowane przez Wykonawcę), zawartych tekstów i znaków graficznych - ostatecznie zatwierdzone przez Zamawiającego.</w:t>
      </w:r>
    </w:p>
    <w:p w14:paraId="003C60ED" w14:textId="77777777" w:rsidR="007E7895" w:rsidRPr="00207EB0" w:rsidRDefault="007E7895" w:rsidP="00FF1FD5">
      <w:pPr>
        <w:numPr>
          <w:ilvl w:val="0"/>
          <w:numId w:val="31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  <w:i/>
        </w:rPr>
      </w:pPr>
      <w:r w:rsidRPr="00207EB0">
        <w:rPr>
          <w:rFonts w:cstheme="minorHAnsi"/>
          <w:b/>
          <w:bCs/>
          <w:i/>
        </w:rPr>
        <w:t>Kalendarium:</w:t>
      </w:r>
    </w:p>
    <w:p w14:paraId="275F1208" w14:textId="77777777" w:rsidR="007E7895" w:rsidRPr="00207EB0" w:rsidRDefault="007E7895" w:rsidP="00FF1FD5">
      <w:pPr>
        <w:numPr>
          <w:ilvl w:val="0"/>
          <w:numId w:val="34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proofErr w:type="gramStart"/>
      <w:r w:rsidRPr="00207EB0">
        <w:rPr>
          <w:rFonts w:cstheme="minorHAnsi"/>
        </w:rPr>
        <w:t>druk</w:t>
      </w:r>
      <w:proofErr w:type="gramEnd"/>
      <w:r w:rsidRPr="00207EB0">
        <w:rPr>
          <w:rFonts w:cstheme="minorHAnsi"/>
        </w:rPr>
        <w:t xml:space="preserve"> dwukolorowy 2+0, </w:t>
      </w:r>
    </w:p>
    <w:p w14:paraId="05437DA6" w14:textId="77777777" w:rsidR="007E7895" w:rsidRPr="00207EB0" w:rsidRDefault="007E7895" w:rsidP="00FF1FD5">
      <w:pPr>
        <w:numPr>
          <w:ilvl w:val="0"/>
          <w:numId w:val="34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proofErr w:type="gramStart"/>
      <w:r w:rsidRPr="00207EB0">
        <w:rPr>
          <w:rFonts w:cstheme="minorHAnsi"/>
        </w:rPr>
        <w:t>papier</w:t>
      </w:r>
      <w:proofErr w:type="gramEnd"/>
      <w:r w:rsidRPr="00207EB0">
        <w:rPr>
          <w:rFonts w:cstheme="minorHAnsi"/>
        </w:rPr>
        <w:t xml:space="preserve"> offsetowy min. 90 g/m</w:t>
      </w:r>
      <w:r w:rsidRPr="00207EB0">
        <w:rPr>
          <w:rFonts w:cstheme="minorHAnsi"/>
          <w:vertAlign w:val="superscript"/>
        </w:rPr>
        <w:t>2</w:t>
      </w:r>
      <w:r w:rsidRPr="00207EB0">
        <w:rPr>
          <w:rFonts w:cstheme="minorHAnsi"/>
        </w:rPr>
        <w:t xml:space="preserve">, </w:t>
      </w:r>
    </w:p>
    <w:p w14:paraId="093808C6" w14:textId="77777777" w:rsidR="007E7895" w:rsidRPr="00207EB0" w:rsidRDefault="007E7895" w:rsidP="00FF1FD5">
      <w:pPr>
        <w:numPr>
          <w:ilvl w:val="0"/>
          <w:numId w:val="34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r w:rsidRPr="00207EB0">
        <w:rPr>
          <w:rFonts w:cstheme="minorHAnsi"/>
        </w:rPr>
        <w:t xml:space="preserve">3 odrębne kalendaria po 12 kartek, </w:t>
      </w:r>
    </w:p>
    <w:p w14:paraId="45B541A3" w14:textId="77777777" w:rsidR="007E7895" w:rsidRPr="00207EB0" w:rsidRDefault="007E7895" w:rsidP="00FF1FD5">
      <w:pPr>
        <w:numPr>
          <w:ilvl w:val="0"/>
          <w:numId w:val="34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proofErr w:type="gramStart"/>
      <w:r w:rsidRPr="00207EB0">
        <w:rPr>
          <w:rFonts w:cstheme="minorHAnsi"/>
        </w:rPr>
        <w:t>każdy</w:t>
      </w:r>
      <w:proofErr w:type="gramEnd"/>
      <w:r w:rsidRPr="00207EB0">
        <w:rPr>
          <w:rFonts w:cstheme="minorHAnsi"/>
        </w:rPr>
        <w:t xml:space="preserve"> miesiąc na osobnej kartce, </w:t>
      </w:r>
    </w:p>
    <w:p w14:paraId="55A3DC69" w14:textId="77777777" w:rsidR="007E7895" w:rsidRPr="00207EB0" w:rsidRDefault="007E7895" w:rsidP="00FF1FD5">
      <w:pPr>
        <w:numPr>
          <w:ilvl w:val="0"/>
          <w:numId w:val="34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proofErr w:type="gramStart"/>
      <w:r w:rsidRPr="00207EB0">
        <w:rPr>
          <w:rFonts w:cstheme="minorHAnsi"/>
        </w:rPr>
        <w:t>min</w:t>
      </w:r>
      <w:proofErr w:type="gramEnd"/>
      <w:r w:rsidRPr="00207EB0">
        <w:rPr>
          <w:rFonts w:cstheme="minorHAnsi"/>
        </w:rPr>
        <w:t xml:space="preserve">. dwujęzyczne ( j. polski, j. angielski), </w:t>
      </w:r>
    </w:p>
    <w:p w14:paraId="0A4B8BF4" w14:textId="77777777" w:rsidR="007E7895" w:rsidRPr="00207EB0" w:rsidRDefault="007E7895" w:rsidP="00FF1FD5">
      <w:pPr>
        <w:numPr>
          <w:ilvl w:val="0"/>
          <w:numId w:val="34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proofErr w:type="gramStart"/>
      <w:r w:rsidRPr="00207EB0">
        <w:rPr>
          <w:rFonts w:cstheme="minorHAnsi"/>
        </w:rPr>
        <w:t>imieniny</w:t>
      </w:r>
      <w:proofErr w:type="gramEnd"/>
      <w:r w:rsidRPr="00207EB0">
        <w:rPr>
          <w:rFonts w:cstheme="minorHAnsi"/>
        </w:rPr>
        <w:t xml:space="preserve"> i święta w języku polskim, </w:t>
      </w:r>
    </w:p>
    <w:p w14:paraId="0F44C106" w14:textId="77777777" w:rsidR="007E7895" w:rsidRPr="00207EB0" w:rsidRDefault="007E7895" w:rsidP="00FF1FD5">
      <w:pPr>
        <w:numPr>
          <w:ilvl w:val="0"/>
          <w:numId w:val="34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proofErr w:type="gramStart"/>
      <w:r w:rsidRPr="00207EB0">
        <w:rPr>
          <w:rFonts w:cstheme="minorHAnsi"/>
        </w:rPr>
        <w:t>podział</w:t>
      </w:r>
      <w:proofErr w:type="gramEnd"/>
      <w:r w:rsidRPr="00207EB0">
        <w:rPr>
          <w:rFonts w:cstheme="minorHAnsi"/>
        </w:rPr>
        <w:t xml:space="preserve"> na poszczególne tygodnie miesiąca oraz numeracja tygodni w roku,</w:t>
      </w:r>
    </w:p>
    <w:p w14:paraId="5BADAB31" w14:textId="77777777" w:rsidR="007E7895" w:rsidRPr="00207EB0" w:rsidRDefault="007E7895" w:rsidP="00FF1FD5">
      <w:pPr>
        <w:numPr>
          <w:ilvl w:val="0"/>
          <w:numId w:val="34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proofErr w:type="gramStart"/>
      <w:r w:rsidRPr="00207EB0">
        <w:rPr>
          <w:rFonts w:cstheme="minorHAnsi"/>
        </w:rPr>
        <w:t>przesuwane</w:t>
      </w:r>
      <w:proofErr w:type="gramEnd"/>
      <w:r w:rsidRPr="00207EB0">
        <w:rPr>
          <w:rFonts w:cstheme="minorHAnsi"/>
        </w:rPr>
        <w:t xml:space="preserve"> okienko wskazujące aktualną datę.</w:t>
      </w:r>
    </w:p>
    <w:p w14:paraId="308D507E" w14:textId="77777777" w:rsidR="007E7895" w:rsidRPr="007E7895" w:rsidRDefault="007E7895" w:rsidP="00FF1FD5">
      <w:pPr>
        <w:tabs>
          <w:tab w:val="left" w:pos="284"/>
        </w:tabs>
        <w:spacing w:line="276" w:lineRule="auto"/>
        <w:jc w:val="both"/>
        <w:rPr>
          <w:rFonts w:cstheme="minorHAnsi"/>
          <w:color w:val="000000"/>
        </w:rPr>
      </w:pPr>
    </w:p>
    <w:p w14:paraId="3855B582" w14:textId="77777777" w:rsidR="007E7895" w:rsidRPr="007E7895" w:rsidRDefault="00207EB0" w:rsidP="00FF1FD5">
      <w:pPr>
        <w:tabs>
          <w:tab w:val="left" w:pos="284"/>
        </w:tabs>
        <w:spacing w:line="276" w:lineRule="auto"/>
        <w:rPr>
          <w:rFonts w:eastAsia="Times New Roman" w:cstheme="minorHAnsi"/>
          <w:i/>
          <w:color w:val="000000"/>
        </w:rPr>
      </w:pPr>
      <w:r>
        <w:rPr>
          <w:rFonts w:eastAsia="Times New Roman" w:cstheme="minorHAnsi"/>
          <w:i/>
          <w:color w:val="000000"/>
        </w:rPr>
        <w:t xml:space="preserve">                       </w:t>
      </w:r>
      <w:r w:rsidR="007E7895" w:rsidRPr="007E7895">
        <w:rPr>
          <w:rFonts w:eastAsia="Times New Roman" w:cstheme="minorHAnsi"/>
          <w:i/>
          <w:color w:val="000000"/>
        </w:rPr>
        <w:t xml:space="preserve">                                                       Zdjęcie przykładowe</w:t>
      </w:r>
    </w:p>
    <w:p w14:paraId="4B211DDC" w14:textId="77777777" w:rsidR="007E7895" w:rsidRPr="007E7895" w:rsidRDefault="007E7895" w:rsidP="00FF1FD5">
      <w:pPr>
        <w:tabs>
          <w:tab w:val="left" w:pos="284"/>
        </w:tabs>
        <w:spacing w:line="276" w:lineRule="auto"/>
        <w:jc w:val="center"/>
        <w:rPr>
          <w:rFonts w:cstheme="minorHAnsi"/>
          <w:color w:val="000000"/>
        </w:rPr>
      </w:pPr>
      <w:r w:rsidRPr="007E7895">
        <w:rPr>
          <w:rFonts w:cstheme="minorHAnsi"/>
          <w:noProof/>
        </w:rPr>
        <w:drawing>
          <wp:inline distT="0" distB="0" distL="0" distR="0" wp14:anchorId="42DC6BB6" wp14:editId="1D1CF66B">
            <wp:extent cx="2286000" cy="2286000"/>
            <wp:effectExtent l="0" t="0" r="0" b="0"/>
            <wp:docPr id="28" name="Obraz 28" descr="http://www.taniaksiazka.pl/images/popups/590/590822442149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Obraz 28" descr="http://www.taniaksiazka.pl/images/popups/590/590822442149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34E66" w14:textId="77777777" w:rsidR="007E7895" w:rsidRPr="007E7895" w:rsidRDefault="007E7895" w:rsidP="00FF1FD5">
      <w:pPr>
        <w:tabs>
          <w:tab w:val="left" w:pos="284"/>
        </w:tabs>
        <w:spacing w:line="276" w:lineRule="auto"/>
        <w:jc w:val="both"/>
        <w:rPr>
          <w:rFonts w:cstheme="minorHAnsi"/>
          <w:b/>
          <w:bCs/>
          <w:color w:val="000000"/>
          <w:u w:val="single"/>
        </w:rPr>
      </w:pPr>
    </w:p>
    <w:p w14:paraId="586371D9" w14:textId="6AE6E199" w:rsidR="000F0F2E" w:rsidRPr="00B471B5" w:rsidRDefault="000F0F2E" w:rsidP="00FF1FD5">
      <w:pPr>
        <w:pStyle w:val="Akapitzlist"/>
        <w:numPr>
          <w:ilvl w:val="0"/>
          <w:numId w:val="17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C003D1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Kalendarz książkowy </w:t>
      </w:r>
      <w:r w:rsidR="00C43865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na </w:t>
      </w:r>
      <w:r w:rsidR="00C43865" w:rsidRPr="00F76607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rok </w:t>
      </w:r>
      <w:r w:rsidR="00BF7EE1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2024</w:t>
      </w:r>
      <w:r w:rsidRPr="00F76607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:</w:t>
      </w:r>
    </w:p>
    <w:p w14:paraId="7A138704" w14:textId="77777777" w:rsidR="000F0F2E" w:rsidRPr="00B471B5" w:rsidRDefault="000F0F2E" w:rsidP="00FF1FD5">
      <w:pPr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Projekt graficzny zostanie</w:t>
      </w:r>
      <w:r w:rsidRPr="00B471B5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stworzony i </w:t>
      </w:r>
      <w:r w:rsidRPr="00B471B5">
        <w:rPr>
          <w:rFonts w:cstheme="minorHAnsi"/>
          <w:color w:val="000000"/>
        </w:rPr>
        <w:t xml:space="preserve">opracowany przez Wykonawcę zgodnie ze wskazówkami Zamawiającego. </w:t>
      </w:r>
    </w:p>
    <w:p w14:paraId="5A2FA7F3" w14:textId="77777777" w:rsidR="000F0F2E" w:rsidRPr="00B471B5" w:rsidRDefault="000F0F2E" w:rsidP="00FF1FD5">
      <w:pPr>
        <w:pStyle w:val="Akapitzlist"/>
        <w:numPr>
          <w:ilvl w:val="0"/>
          <w:numId w:val="18"/>
        </w:numPr>
        <w:tabs>
          <w:tab w:val="left" w:pos="284"/>
        </w:tabs>
        <w:ind w:left="0" w:firstLine="0"/>
        <w:rPr>
          <w:rFonts w:asciiTheme="minorHAnsi" w:eastAsiaTheme="minorEastAsia" w:hAnsiTheme="minorHAnsi" w:cs="Arial"/>
          <w:sz w:val="22"/>
          <w:szCs w:val="22"/>
          <w:shd w:val="clear" w:color="auto" w:fill="FFFFFF"/>
        </w:rPr>
      </w:pPr>
      <w:r w:rsidRPr="00B471B5">
        <w:rPr>
          <w:rFonts w:asciiTheme="minorHAnsi" w:eastAsiaTheme="minorEastAsia" w:hAnsiTheme="minorHAnsi" w:cs="Arial"/>
          <w:sz w:val="22"/>
          <w:szCs w:val="22"/>
          <w:shd w:val="clear" w:color="auto" w:fill="FFFFFF"/>
        </w:rPr>
        <w:t>Ilość</w:t>
      </w:r>
      <w:r w:rsidRPr="00425C92">
        <w:rPr>
          <w:rFonts w:asciiTheme="minorHAnsi" w:eastAsiaTheme="minorEastAsia" w:hAnsiTheme="minorHAnsi" w:cs="Arial"/>
          <w:sz w:val="22"/>
          <w:szCs w:val="22"/>
          <w:shd w:val="clear" w:color="auto" w:fill="FFFFFF"/>
        </w:rPr>
        <w:t>: 500 szt</w:t>
      </w:r>
      <w:r w:rsidRPr="00B471B5">
        <w:rPr>
          <w:rFonts w:asciiTheme="minorHAnsi" w:eastAsiaTheme="minorEastAsia" w:hAnsiTheme="minorHAnsi" w:cs="Arial"/>
          <w:sz w:val="22"/>
          <w:szCs w:val="22"/>
          <w:shd w:val="clear" w:color="auto" w:fill="FFFFFF"/>
        </w:rPr>
        <w:t xml:space="preserve">.  </w:t>
      </w:r>
    </w:p>
    <w:p w14:paraId="714B0D16" w14:textId="77777777" w:rsidR="000F0F2E" w:rsidRPr="00B471B5" w:rsidRDefault="000F0F2E" w:rsidP="00FF1FD5">
      <w:pPr>
        <w:numPr>
          <w:ilvl w:val="0"/>
          <w:numId w:val="18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cs="Arial"/>
          <w:shd w:val="clear" w:color="auto" w:fill="FFFFFF"/>
        </w:rPr>
      </w:pPr>
      <w:r w:rsidRPr="00B471B5">
        <w:rPr>
          <w:rFonts w:cs="Arial"/>
          <w:shd w:val="clear" w:color="auto" w:fill="FFFFFF"/>
        </w:rPr>
        <w:t>Parametry minimalne:</w:t>
      </w:r>
    </w:p>
    <w:p w14:paraId="6741EFD6" w14:textId="77777777" w:rsidR="000F0F2E" w:rsidRPr="002935D0" w:rsidRDefault="00124828" w:rsidP="00FF1FD5">
      <w:pPr>
        <w:pStyle w:val="Akapitzlist"/>
        <w:numPr>
          <w:ilvl w:val="0"/>
          <w:numId w:val="35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>
        <w:rPr>
          <w:rFonts w:asciiTheme="minorHAnsi" w:hAnsiTheme="minorHAnsi" w:cs="Arial"/>
          <w:sz w:val="22"/>
          <w:szCs w:val="22"/>
          <w:shd w:val="clear" w:color="auto" w:fill="FFFFFF"/>
        </w:rPr>
        <w:t>Format bloku</w:t>
      </w:r>
      <w:r w:rsidR="000F0F2E" w:rsidRPr="002935D0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="Arial"/>
          <w:sz w:val="22"/>
          <w:szCs w:val="22"/>
          <w:shd w:val="clear" w:color="auto" w:fill="FFFFFF"/>
        </w:rPr>
        <w:t>169x240mm, ilość stron 160</w:t>
      </w:r>
    </w:p>
    <w:p w14:paraId="679AE5D7" w14:textId="77777777" w:rsidR="005A0D45" w:rsidRPr="005630D0" w:rsidRDefault="000F0F2E" w:rsidP="00FF1FD5">
      <w:pPr>
        <w:pStyle w:val="Akapitzlist"/>
        <w:numPr>
          <w:ilvl w:val="0"/>
          <w:numId w:val="35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proofErr w:type="gramStart"/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>układ</w:t>
      </w:r>
      <w:proofErr w:type="gramEnd"/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: </w:t>
      </w:r>
      <w:r w:rsidR="005A0D45">
        <w:rPr>
          <w:rFonts w:asciiTheme="minorHAnsi" w:hAnsiTheme="minorHAnsi" w:cs="Arial"/>
          <w:sz w:val="22"/>
          <w:szCs w:val="22"/>
          <w:shd w:val="clear" w:color="auto" w:fill="FFFFFF"/>
        </w:rPr>
        <w:t>tygodniowo-notesowy – tydzień na lewej stronie, prawa strona na notatki</w:t>
      </w:r>
      <w:r w:rsidR="00124828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(zdjęcie poglądowe poniżej)</w:t>
      </w:r>
    </w:p>
    <w:p w14:paraId="47EE74D2" w14:textId="39E4E7C1" w:rsidR="00954A1F" w:rsidRPr="00954A1F" w:rsidRDefault="00954A1F" w:rsidP="00FF1FD5">
      <w:pPr>
        <w:pStyle w:val="Akapitzlist"/>
        <w:numPr>
          <w:ilvl w:val="0"/>
          <w:numId w:val="18"/>
        </w:numPr>
        <w:tabs>
          <w:tab w:val="left" w:pos="284"/>
        </w:tabs>
        <w:ind w:left="0" w:firstLine="0"/>
        <w:rPr>
          <w:rFonts w:asciiTheme="minorHAnsi" w:eastAsiaTheme="minorEastAsia" w:hAnsiTheme="minorHAnsi" w:cs="Arial"/>
          <w:sz w:val="22"/>
          <w:szCs w:val="22"/>
          <w:shd w:val="clear" w:color="auto" w:fill="FFFFFF"/>
        </w:rPr>
      </w:pPr>
      <w:proofErr w:type="gramStart"/>
      <w:r w:rsidRPr="00B471B5">
        <w:rPr>
          <w:rFonts w:asciiTheme="minorHAnsi" w:eastAsiaTheme="minorEastAsia" w:hAnsiTheme="minorHAnsi" w:cs="Arial"/>
          <w:sz w:val="22"/>
          <w:szCs w:val="22"/>
          <w:shd w:val="clear" w:color="auto" w:fill="FFFFFF"/>
        </w:rPr>
        <w:t>oprawa</w:t>
      </w:r>
      <w:proofErr w:type="gramEnd"/>
      <w:r w:rsidRPr="00B471B5">
        <w:rPr>
          <w:rFonts w:asciiTheme="minorHAnsi" w:eastAsiaTheme="minorEastAsia" w:hAnsiTheme="minorHAnsi" w:cs="Arial"/>
          <w:sz w:val="22"/>
          <w:szCs w:val="22"/>
          <w:shd w:val="clear" w:color="auto" w:fill="FFFFFF"/>
        </w:rPr>
        <w:t xml:space="preserve">: materiał skóropodobny, półmatowy, powlekany 100% poliuretanem, grubość 0,7 mm (+/- 20%) , typu image lub </w:t>
      </w:r>
      <w:proofErr w:type="spellStart"/>
      <w:r w:rsidRPr="00B471B5">
        <w:rPr>
          <w:rFonts w:asciiTheme="minorHAnsi" w:eastAsiaTheme="minorEastAsia" w:hAnsiTheme="minorHAnsi" w:cs="Arial"/>
          <w:sz w:val="22"/>
          <w:szCs w:val="22"/>
          <w:shd w:val="clear" w:color="auto" w:fill="FFFFFF"/>
        </w:rPr>
        <w:t>nebraska</w:t>
      </w:r>
      <w:proofErr w:type="spellEnd"/>
      <w:r w:rsidRPr="00B471B5">
        <w:rPr>
          <w:rFonts w:asciiTheme="minorHAnsi" w:eastAsiaTheme="minorEastAsia" w:hAnsiTheme="minorHAnsi" w:cs="Arial"/>
          <w:sz w:val="22"/>
          <w:szCs w:val="22"/>
          <w:shd w:val="clear" w:color="auto" w:fill="FFFFFF"/>
        </w:rPr>
        <w:t xml:space="preserve">; oprawa szyta; okładka twarda podszywana gąbką; rogi oprawy kalendarza proste; kolor </w:t>
      </w:r>
      <w:r>
        <w:rPr>
          <w:rFonts w:asciiTheme="minorHAnsi" w:eastAsiaTheme="minorEastAsia" w:hAnsiTheme="minorHAnsi" w:cs="Arial"/>
          <w:sz w:val="22"/>
          <w:szCs w:val="22"/>
          <w:shd w:val="clear" w:color="auto" w:fill="FFFFFF"/>
        </w:rPr>
        <w:t>butelkowa zieleń</w:t>
      </w:r>
      <w:r w:rsidRPr="00F76607">
        <w:rPr>
          <w:rFonts w:asciiTheme="minorHAnsi" w:eastAsiaTheme="minorEastAsia" w:hAnsiTheme="minorHAnsi" w:cs="Arial"/>
          <w:sz w:val="22"/>
          <w:szCs w:val="22"/>
          <w:shd w:val="clear" w:color="auto" w:fill="FFFFFF"/>
        </w:rPr>
        <w:t xml:space="preserve">; </w:t>
      </w:r>
      <w:r w:rsidR="00425C92" w:rsidRPr="00F76607">
        <w:rPr>
          <w:rFonts w:asciiTheme="minorHAnsi" w:eastAsiaTheme="minorEastAsia" w:hAnsiTheme="minorHAnsi" w:cs="Arial"/>
          <w:sz w:val="22"/>
          <w:szCs w:val="22"/>
          <w:shd w:val="clear" w:color="auto" w:fill="FFFFFF"/>
        </w:rPr>
        <w:t>tłoczone elementy</w:t>
      </w:r>
      <w:r w:rsidR="00425C92" w:rsidRPr="00425C92">
        <w:rPr>
          <w:rFonts w:asciiTheme="minorHAnsi" w:eastAsiaTheme="minorEastAsia" w:hAnsiTheme="minorHAnsi" w:cs="Arial"/>
          <w:sz w:val="22"/>
          <w:szCs w:val="22"/>
          <w:shd w:val="clear" w:color="auto" w:fill="FFFFFF"/>
        </w:rPr>
        <w:t xml:space="preserve"> </w:t>
      </w:r>
      <w:r w:rsidR="00425C92" w:rsidRPr="00F76607">
        <w:rPr>
          <w:rFonts w:asciiTheme="minorHAnsi" w:eastAsiaTheme="minorEastAsia" w:hAnsiTheme="minorHAnsi" w:cs="Arial"/>
          <w:sz w:val="22"/>
          <w:szCs w:val="22"/>
          <w:shd w:val="clear" w:color="auto" w:fill="FFFFFF"/>
        </w:rPr>
        <w:t>wskazane przez Zamawiającego</w:t>
      </w:r>
      <w:r w:rsidR="00425C92">
        <w:rPr>
          <w:rFonts w:asciiTheme="minorHAnsi" w:eastAsiaTheme="minorEastAsia" w:hAnsiTheme="minorHAnsi" w:cs="Arial"/>
          <w:sz w:val="22"/>
          <w:szCs w:val="22"/>
          <w:shd w:val="clear" w:color="auto" w:fill="FFFFFF"/>
        </w:rPr>
        <w:t xml:space="preserve">: </w:t>
      </w:r>
      <w:r w:rsidRPr="00F76607">
        <w:rPr>
          <w:rFonts w:asciiTheme="minorHAnsi" w:eastAsiaTheme="minorEastAsia" w:hAnsiTheme="minorHAnsi" w:cs="Arial"/>
          <w:sz w:val="22"/>
          <w:szCs w:val="22"/>
          <w:shd w:val="clear" w:color="auto" w:fill="FFFFFF"/>
        </w:rPr>
        <w:t>na okładce przedniej</w:t>
      </w:r>
      <w:r w:rsidR="00425C92">
        <w:rPr>
          <w:rFonts w:asciiTheme="minorHAnsi" w:eastAsiaTheme="minorEastAsia" w:hAnsiTheme="minorHAnsi" w:cs="Arial"/>
          <w:sz w:val="22"/>
          <w:szCs w:val="22"/>
          <w:shd w:val="clear" w:color="auto" w:fill="FFFFFF"/>
        </w:rPr>
        <w:t xml:space="preserve"> logo i rok, na</w:t>
      </w:r>
      <w:r w:rsidRPr="00F76607">
        <w:rPr>
          <w:rFonts w:asciiTheme="minorHAnsi" w:eastAsiaTheme="minorEastAsia" w:hAnsiTheme="minorHAnsi" w:cs="Arial"/>
          <w:sz w:val="22"/>
          <w:szCs w:val="22"/>
          <w:shd w:val="clear" w:color="auto" w:fill="FFFFFF"/>
        </w:rPr>
        <w:t xml:space="preserve"> tylnej</w:t>
      </w:r>
      <w:r w:rsidR="00425C92">
        <w:rPr>
          <w:rFonts w:asciiTheme="minorHAnsi" w:eastAsiaTheme="minorEastAsia" w:hAnsiTheme="minorHAnsi" w:cs="Arial"/>
          <w:sz w:val="22"/>
          <w:szCs w:val="22"/>
          <w:shd w:val="clear" w:color="auto" w:fill="FFFFFF"/>
        </w:rPr>
        <w:t xml:space="preserve"> adres strony internetowej</w:t>
      </w:r>
      <w:r w:rsidRPr="00F76607">
        <w:rPr>
          <w:rFonts w:asciiTheme="minorHAnsi" w:eastAsiaTheme="minorEastAsia" w:hAnsiTheme="minorHAnsi" w:cs="Arial"/>
          <w:sz w:val="22"/>
          <w:szCs w:val="22"/>
          <w:shd w:val="clear" w:color="auto" w:fill="FFFFFF"/>
        </w:rPr>
        <w:t>;</w:t>
      </w:r>
    </w:p>
    <w:p w14:paraId="3F53EF92" w14:textId="77777777" w:rsidR="000F0F2E" w:rsidRPr="00B471B5" w:rsidRDefault="000F0F2E" w:rsidP="00FF1FD5">
      <w:pPr>
        <w:numPr>
          <w:ilvl w:val="0"/>
          <w:numId w:val="18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cs="Arial"/>
          <w:shd w:val="clear" w:color="auto" w:fill="FFFFFF"/>
        </w:rPr>
      </w:pPr>
      <w:proofErr w:type="gramStart"/>
      <w:r w:rsidRPr="00B471B5">
        <w:rPr>
          <w:rFonts w:cs="Arial"/>
          <w:shd w:val="clear" w:color="auto" w:fill="FFFFFF"/>
        </w:rPr>
        <w:t>kalendarium</w:t>
      </w:r>
      <w:proofErr w:type="gramEnd"/>
      <w:r w:rsidRPr="00B471B5">
        <w:rPr>
          <w:rFonts w:cs="Arial"/>
          <w:shd w:val="clear" w:color="auto" w:fill="FFFFFF"/>
        </w:rPr>
        <w:t xml:space="preserve">: </w:t>
      </w:r>
    </w:p>
    <w:p w14:paraId="121A86C3" w14:textId="77777777" w:rsidR="000F0F2E" w:rsidRPr="002935D0" w:rsidRDefault="000F0F2E" w:rsidP="00FF1FD5">
      <w:pPr>
        <w:pStyle w:val="Akapitzlist"/>
        <w:numPr>
          <w:ilvl w:val="0"/>
          <w:numId w:val="36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proofErr w:type="gramStart"/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>blok</w:t>
      </w:r>
      <w:proofErr w:type="gramEnd"/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papier biały lub chamois min. </w:t>
      </w:r>
      <w:r w:rsidR="005A0D45">
        <w:rPr>
          <w:rFonts w:asciiTheme="minorHAnsi" w:hAnsiTheme="minorHAnsi" w:cs="Arial"/>
          <w:sz w:val="22"/>
          <w:szCs w:val="22"/>
          <w:shd w:val="clear" w:color="auto" w:fill="FFFFFF"/>
        </w:rPr>
        <w:t>7</w:t>
      </w:r>
      <w:r w:rsidR="00664453">
        <w:rPr>
          <w:rFonts w:asciiTheme="minorHAnsi" w:hAnsiTheme="minorHAnsi" w:cs="Arial"/>
          <w:sz w:val="22"/>
          <w:szCs w:val="22"/>
          <w:shd w:val="clear" w:color="auto" w:fill="FFFFFF"/>
        </w:rPr>
        <w:t>0g/m2</w:t>
      </w:r>
    </w:p>
    <w:p w14:paraId="1EB0AEB3" w14:textId="77777777" w:rsidR="000F0F2E" w:rsidRPr="002935D0" w:rsidRDefault="000F0F2E" w:rsidP="00FF1FD5">
      <w:pPr>
        <w:pStyle w:val="Akapitzlist"/>
        <w:numPr>
          <w:ilvl w:val="0"/>
          <w:numId w:val="36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proofErr w:type="gramStart"/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lastRenderedPageBreak/>
        <w:t>kalendarium</w:t>
      </w:r>
      <w:proofErr w:type="gramEnd"/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o prz</w:t>
      </w:r>
      <w:r w:rsidR="00664453">
        <w:rPr>
          <w:rFonts w:asciiTheme="minorHAnsi" w:hAnsiTheme="minorHAnsi" w:cs="Arial"/>
          <w:sz w:val="22"/>
          <w:szCs w:val="22"/>
          <w:shd w:val="clear" w:color="auto" w:fill="FFFFFF"/>
        </w:rPr>
        <w:t>ejrzystym układzie graficznym</w:t>
      </w:r>
    </w:p>
    <w:p w14:paraId="7B2AC3EB" w14:textId="77777777" w:rsidR="000F0F2E" w:rsidRPr="002935D0" w:rsidRDefault="000F0F2E" w:rsidP="00FF1FD5">
      <w:pPr>
        <w:pStyle w:val="Akapitzlist"/>
        <w:numPr>
          <w:ilvl w:val="0"/>
          <w:numId w:val="36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proofErr w:type="gramStart"/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>zadruk</w:t>
      </w:r>
      <w:proofErr w:type="gramEnd"/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offset lub równoważny</w:t>
      </w:r>
      <w:r w:rsidR="00664453">
        <w:rPr>
          <w:rFonts w:asciiTheme="minorHAnsi" w:hAnsiTheme="minorHAnsi" w:cs="Arial"/>
          <w:sz w:val="22"/>
          <w:szCs w:val="22"/>
          <w:shd w:val="clear" w:color="auto" w:fill="FFFFFF"/>
        </w:rPr>
        <w:t>, dwukolorowy dwustronny (2+2)</w:t>
      </w:r>
    </w:p>
    <w:p w14:paraId="32AB05BC" w14:textId="77777777" w:rsidR="000F0F2E" w:rsidRPr="00B471B5" w:rsidRDefault="000F0F2E" w:rsidP="00FF1FD5">
      <w:pPr>
        <w:numPr>
          <w:ilvl w:val="0"/>
          <w:numId w:val="18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cs="Arial"/>
          <w:shd w:val="clear" w:color="auto" w:fill="FFFFFF"/>
        </w:rPr>
      </w:pPr>
      <w:r w:rsidRPr="00B471B5">
        <w:rPr>
          <w:rFonts w:cs="Arial"/>
          <w:shd w:val="clear" w:color="auto" w:fill="FFFFFF"/>
        </w:rPr>
        <w:t xml:space="preserve">Kalendarium zawierać musi co najmniej: </w:t>
      </w:r>
    </w:p>
    <w:p w14:paraId="6607BE68" w14:textId="2189C108" w:rsidR="000F0F2E" w:rsidRPr="002935D0" w:rsidRDefault="000F0F2E" w:rsidP="00FF1FD5">
      <w:pPr>
        <w:pStyle w:val="Akapitzlist"/>
        <w:numPr>
          <w:ilvl w:val="0"/>
          <w:numId w:val="37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proofErr w:type="gramStart"/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>skrócony</w:t>
      </w:r>
      <w:proofErr w:type="gramEnd"/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kalendarz </w:t>
      </w:r>
      <w:r w:rsidR="00664453">
        <w:rPr>
          <w:rFonts w:asciiTheme="minorHAnsi" w:hAnsiTheme="minorHAnsi" w:cs="Arial"/>
          <w:sz w:val="22"/>
          <w:szCs w:val="22"/>
          <w:shd w:val="clear" w:color="auto" w:fill="FFFFFF"/>
        </w:rPr>
        <w:t>na</w:t>
      </w:r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rok 20</w:t>
      </w:r>
      <w:r>
        <w:rPr>
          <w:rFonts w:asciiTheme="minorHAnsi" w:hAnsiTheme="minorHAnsi" w:cs="Arial"/>
          <w:sz w:val="22"/>
          <w:szCs w:val="22"/>
          <w:shd w:val="clear" w:color="auto" w:fill="FFFFFF"/>
        </w:rPr>
        <w:t>2</w:t>
      </w:r>
      <w:r w:rsidR="00BF7EE1">
        <w:rPr>
          <w:rFonts w:asciiTheme="minorHAnsi" w:hAnsiTheme="minorHAnsi" w:cs="Arial"/>
          <w:sz w:val="22"/>
          <w:szCs w:val="22"/>
          <w:shd w:val="clear" w:color="auto" w:fill="FFFFFF"/>
        </w:rPr>
        <w:t>3</w:t>
      </w:r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oraz 202</w:t>
      </w:r>
      <w:r w:rsidR="00BF7EE1">
        <w:rPr>
          <w:rFonts w:asciiTheme="minorHAnsi" w:hAnsiTheme="minorHAnsi" w:cs="Arial"/>
          <w:sz w:val="22"/>
          <w:szCs w:val="22"/>
          <w:shd w:val="clear" w:color="auto" w:fill="FFFFFF"/>
        </w:rPr>
        <w:t>4</w:t>
      </w:r>
    </w:p>
    <w:p w14:paraId="52209610" w14:textId="76AC5CB8" w:rsidR="000F0F2E" w:rsidRPr="002935D0" w:rsidRDefault="000F0F2E" w:rsidP="00FF1FD5">
      <w:pPr>
        <w:pStyle w:val="Akapitzlist"/>
        <w:numPr>
          <w:ilvl w:val="0"/>
          <w:numId w:val="37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>miesiące i dni tygodnia min. trzyjęzyczne w tym polski, ang</w:t>
      </w:r>
      <w:r w:rsidR="00664453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ielski i </w:t>
      </w:r>
      <w:proofErr w:type="gramStart"/>
      <w:r w:rsidR="00664453">
        <w:rPr>
          <w:rFonts w:asciiTheme="minorHAnsi" w:hAnsiTheme="minorHAnsi" w:cs="Arial"/>
          <w:sz w:val="22"/>
          <w:szCs w:val="22"/>
          <w:shd w:val="clear" w:color="auto" w:fill="FFFFFF"/>
        </w:rPr>
        <w:t>niemiecki</w:t>
      </w:r>
      <w:r w:rsidR="00F51C69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</w:t>
      </w:r>
      <w:r w:rsidR="00664453" w:rsidRPr="00F51C69">
        <w:rPr>
          <w:rFonts w:asciiTheme="minorHAnsi" w:hAnsiTheme="minorHAnsi" w:cs="Arial"/>
          <w:color w:val="FF0000"/>
          <w:sz w:val="22"/>
          <w:szCs w:val="22"/>
          <w:shd w:val="clear" w:color="auto" w:fill="FFFFFF"/>
        </w:rPr>
        <w:t xml:space="preserve"> </w:t>
      </w:r>
      <w:r w:rsidR="00664453">
        <w:rPr>
          <w:rFonts w:asciiTheme="minorHAnsi" w:hAnsiTheme="minorHAnsi" w:cs="Arial"/>
          <w:sz w:val="22"/>
          <w:szCs w:val="22"/>
          <w:shd w:val="clear" w:color="auto" w:fill="FFFFFF"/>
        </w:rPr>
        <w:t>(PL</w:t>
      </w:r>
      <w:proofErr w:type="gramEnd"/>
      <w:r w:rsidR="00664453">
        <w:rPr>
          <w:rFonts w:asciiTheme="minorHAnsi" w:hAnsiTheme="minorHAnsi" w:cs="Arial"/>
          <w:sz w:val="22"/>
          <w:szCs w:val="22"/>
          <w:shd w:val="clear" w:color="auto" w:fill="FFFFFF"/>
        </w:rPr>
        <w:t>, GB, D)</w:t>
      </w:r>
    </w:p>
    <w:p w14:paraId="4729CE6F" w14:textId="77777777" w:rsidR="000F0F2E" w:rsidRPr="002935D0" w:rsidRDefault="000F0F2E" w:rsidP="00FF1FD5">
      <w:pPr>
        <w:pStyle w:val="Akapitzlist"/>
        <w:numPr>
          <w:ilvl w:val="0"/>
          <w:numId w:val="37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proofErr w:type="gramStart"/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>zaznaczo</w:t>
      </w:r>
      <w:r w:rsidR="00664453">
        <w:rPr>
          <w:rFonts w:asciiTheme="minorHAnsi" w:hAnsiTheme="minorHAnsi" w:cs="Arial"/>
          <w:sz w:val="22"/>
          <w:szCs w:val="22"/>
          <w:shd w:val="clear" w:color="auto" w:fill="FFFFFF"/>
        </w:rPr>
        <w:t>ne</w:t>
      </w:r>
      <w:proofErr w:type="gramEnd"/>
      <w:r w:rsidR="00664453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niedziele i święta w Polsce</w:t>
      </w:r>
    </w:p>
    <w:p w14:paraId="29E1645F" w14:textId="77777777" w:rsidR="000F0F2E" w:rsidRPr="002935D0" w:rsidRDefault="000F0F2E" w:rsidP="00FF1FD5">
      <w:pPr>
        <w:pStyle w:val="Akapitzlist"/>
        <w:numPr>
          <w:ilvl w:val="0"/>
          <w:numId w:val="37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proofErr w:type="gramStart"/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>nume</w:t>
      </w:r>
      <w:r w:rsidR="00664453">
        <w:rPr>
          <w:rFonts w:asciiTheme="minorHAnsi" w:hAnsiTheme="minorHAnsi" w:cs="Arial"/>
          <w:sz w:val="22"/>
          <w:szCs w:val="22"/>
          <w:shd w:val="clear" w:color="auto" w:fill="FFFFFF"/>
        </w:rPr>
        <w:t>racja</w:t>
      </w:r>
      <w:proofErr w:type="gramEnd"/>
      <w:r w:rsidR="00664453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tygodni w języku polskim</w:t>
      </w:r>
    </w:p>
    <w:p w14:paraId="46D46781" w14:textId="77777777" w:rsidR="000F0F2E" w:rsidRDefault="000F0F2E" w:rsidP="00FF1FD5">
      <w:pPr>
        <w:pStyle w:val="Akapitzlist"/>
        <w:numPr>
          <w:ilvl w:val="0"/>
          <w:numId w:val="37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proofErr w:type="gramStart"/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>część</w:t>
      </w:r>
      <w:proofErr w:type="gramEnd"/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na dane t</w:t>
      </w:r>
      <w:r w:rsidR="00664453">
        <w:rPr>
          <w:rFonts w:asciiTheme="minorHAnsi" w:hAnsiTheme="minorHAnsi" w:cs="Arial"/>
          <w:sz w:val="22"/>
          <w:szCs w:val="22"/>
          <w:shd w:val="clear" w:color="auto" w:fill="FFFFFF"/>
        </w:rPr>
        <w:t>eleadresowe</w:t>
      </w:r>
    </w:p>
    <w:p w14:paraId="5D939548" w14:textId="77777777" w:rsidR="00664453" w:rsidRDefault="00664453" w:rsidP="00FF1FD5">
      <w:pPr>
        <w:pStyle w:val="Akapitzlist"/>
        <w:numPr>
          <w:ilvl w:val="0"/>
          <w:numId w:val="37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proofErr w:type="gramStart"/>
      <w:r>
        <w:rPr>
          <w:rFonts w:asciiTheme="minorHAnsi" w:hAnsiTheme="minorHAnsi" w:cs="Arial"/>
          <w:sz w:val="22"/>
          <w:szCs w:val="22"/>
          <w:shd w:val="clear" w:color="auto" w:fill="FFFFFF"/>
        </w:rPr>
        <w:t>miejsce</w:t>
      </w:r>
      <w:proofErr w:type="gramEnd"/>
      <w:r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na notatki i planowanie miesięczne przed każdym miesiącem</w:t>
      </w:r>
    </w:p>
    <w:p w14:paraId="01D2C7B2" w14:textId="77777777" w:rsidR="00124828" w:rsidRPr="002935D0" w:rsidRDefault="00124828" w:rsidP="00FF1FD5">
      <w:pPr>
        <w:pStyle w:val="Akapitzlist"/>
        <w:numPr>
          <w:ilvl w:val="0"/>
          <w:numId w:val="37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proofErr w:type="gramStart"/>
      <w:r>
        <w:rPr>
          <w:rFonts w:asciiTheme="minorHAnsi" w:hAnsiTheme="minorHAnsi" w:cs="Arial"/>
          <w:sz w:val="22"/>
          <w:szCs w:val="22"/>
          <w:shd w:val="clear" w:color="auto" w:fill="FFFFFF"/>
        </w:rPr>
        <w:t>na</w:t>
      </w:r>
      <w:proofErr w:type="gramEnd"/>
      <w:r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końcu kalendarza perforowane 16 stron na notatki</w:t>
      </w:r>
    </w:p>
    <w:p w14:paraId="0E43B7A8" w14:textId="77777777" w:rsidR="000F0F2E" w:rsidRPr="00124828" w:rsidRDefault="00664453" w:rsidP="00FF1FD5">
      <w:pPr>
        <w:pStyle w:val="Akapitzlist"/>
        <w:numPr>
          <w:ilvl w:val="0"/>
          <w:numId w:val="37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proofErr w:type="gramStart"/>
      <w:r w:rsidRPr="00124828">
        <w:rPr>
          <w:rFonts w:asciiTheme="minorHAnsi" w:hAnsiTheme="minorHAnsi" w:cs="Arial"/>
          <w:sz w:val="22"/>
          <w:szCs w:val="22"/>
          <w:shd w:val="clear" w:color="auto" w:fill="FFFFFF"/>
        </w:rPr>
        <w:t>oprawa</w:t>
      </w:r>
      <w:proofErr w:type="gramEnd"/>
      <w:r w:rsidRPr="00124828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szyto-klejona</w:t>
      </w:r>
    </w:p>
    <w:p w14:paraId="56E96027" w14:textId="77777777" w:rsidR="00664453" w:rsidRPr="00664453" w:rsidRDefault="00664453" w:rsidP="00FF1FD5">
      <w:pPr>
        <w:pStyle w:val="Akapitzlist"/>
        <w:numPr>
          <w:ilvl w:val="0"/>
          <w:numId w:val="37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proofErr w:type="gramStart"/>
      <w:r>
        <w:rPr>
          <w:rFonts w:asciiTheme="minorHAnsi" w:hAnsiTheme="minorHAnsi" w:cs="Arial"/>
          <w:sz w:val="22"/>
          <w:szCs w:val="22"/>
          <w:shd w:val="clear" w:color="auto" w:fill="FFFFFF"/>
        </w:rPr>
        <w:t>drukowane</w:t>
      </w:r>
      <w:proofErr w:type="gramEnd"/>
      <w:r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registry numeryczne</w:t>
      </w:r>
    </w:p>
    <w:p w14:paraId="521AAAE2" w14:textId="77777777" w:rsidR="000F0F2E" w:rsidRPr="00664453" w:rsidRDefault="000F0F2E" w:rsidP="00FF1FD5">
      <w:pPr>
        <w:pStyle w:val="Akapitzlist"/>
        <w:numPr>
          <w:ilvl w:val="0"/>
          <w:numId w:val="38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proofErr w:type="gramStart"/>
      <w:r w:rsidRPr="00664453">
        <w:rPr>
          <w:rFonts w:asciiTheme="minorHAnsi" w:hAnsiTheme="minorHAnsi" w:cs="Arial"/>
          <w:sz w:val="22"/>
          <w:szCs w:val="22"/>
          <w:shd w:val="clear" w:color="auto" w:fill="FFFFFF"/>
        </w:rPr>
        <w:t>tasiemka</w:t>
      </w:r>
      <w:proofErr w:type="gramEnd"/>
      <w:r w:rsidRPr="00664453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tkana wysokiej jakości w kol</w:t>
      </w:r>
      <w:r w:rsidR="00664453">
        <w:rPr>
          <w:rFonts w:asciiTheme="minorHAnsi" w:hAnsiTheme="minorHAnsi" w:cs="Arial"/>
          <w:sz w:val="22"/>
          <w:szCs w:val="22"/>
          <w:shd w:val="clear" w:color="auto" w:fill="FFFFFF"/>
        </w:rPr>
        <w:t>orze uzgodnionym z Zamawiającym</w:t>
      </w:r>
    </w:p>
    <w:p w14:paraId="641A7D76" w14:textId="77777777" w:rsidR="000F0F2E" w:rsidRPr="00B471B5" w:rsidRDefault="00664453" w:rsidP="00FF1FD5">
      <w:pPr>
        <w:numPr>
          <w:ilvl w:val="0"/>
          <w:numId w:val="18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cs="Arial"/>
          <w:shd w:val="clear" w:color="auto" w:fill="FFFFFF"/>
        </w:rPr>
      </w:pPr>
      <w:r w:rsidRPr="00B471B5">
        <w:rPr>
          <w:rFonts w:cs="Arial"/>
          <w:shd w:val="clear" w:color="auto" w:fill="FFFFFF"/>
        </w:rPr>
        <w:t>W</w:t>
      </w:r>
      <w:r>
        <w:rPr>
          <w:rFonts w:cs="Arial"/>
          <w:shd w:val="clear" w:color="auto" w:fill="FFFFFF"/>
        </w:rPr>
        <w:t>y</w:t>
      </w:r>
      <w:r w:rsidR="000F0F2E" w:rsidRPr="00B471B5">
        <w:rPr>
          <w:rFonts w:cs="Arial"/>
          <w:shd w:val="clear" w:color="auto" w:fill="FFFFFF"/>
        </w:rPr>
        <w:t>klejka</w:t>
      </w:r>
      <w:r>
        <w:rPr>
          <w:rFonts w:cs="Arial"/>
          <w:shd w:val="clear" w:color="auto" w:fill="FFFFFF"/>
        </w:rPr>
        <w:t xml:space="preserve"> reklamowa</w:t>
      </w:r>
      <w:r w:rsidR="000F0F2E" w:rsidRPr="00B471B5">
        <w:rPr>
          <w:rFonts w:cs="Arial"/>
          <w:shd w:val="clear" w:color="auto" w:fill="FFFFFF"/>
        </w:rPr>
        <w:t xml:space="preserve">: </w:t>
      </w:r>
    </w:p>
    <w:p w14:paraId="674BFE24" w14:textId="77777777" w:rsidR="00DB000D" w:rsidRDefault="00664453" w:rsidP="00FF1FD5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>
        <w:rPr>
          <w:rFonts w:asciiTheme="minorHAnsi" w:hAnsiTheme="minorHAnsi" w:cs="Arial"/>
          <w:sz w:val="22"/>
          <w:szCs w:val="22"/>
          <w:shd w:val="clear" w:color="auto" w:fill="FFFFFF"/>
        </w:rPr>
        <w:t>Zadruk rozkładówki znajdującej się z przodu kalendarza – części przyklejonej do okładki</w:t>
      </w:r>
    </w:p>
    <w:p w14:paraId="6961A8F5" w14:textId="1AFD5D24" w:rsidR="000F0F2E" w:rsidRPr="002935D0" w:rsidRDefault="000F0F2E" w:rsidP="00FF1FD5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>grafik</w:t>
      </w:r>
      <w:r w:rsidR="00DB000D">
        <w:rPr>
          <w:rFonts w:asciiTheme="minorHAnsi" w:hAnsiTheme="minorHAnsi" w:cs="Arial"/>
          <w:sz w:val="22"/>
          <w:szCs w:val="22"/>
          <w:shd w:val="clear" w:color="auto" w:fill="FFFFFF"/>
        </w:rPr>
        <w:t>a</w:t>
      </w:r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>, zawierając</w:t>
      </w:r>
      <w:r w:rsidR="00DB000D">
        <w:rPr>
          <w:rFonts w:asciiTheme="minorHAnsi" w:hAnsiTheme="minorHAnsi" w:cs="Arial"/>
          <w:sz w:val="22"/>
          <w:szCs w:val="22"/>
          <w:shd w:val="clear" w:color="auto" w:fill="FFFFFF"/>
        </w:rPr>
        <w:t>a</w:t>
      </w:r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np. logotypy, adr</w:t>
      </w:r>
      <w:r w:rsidR="00F51C69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es strony internetowej, zdjęcia, </w:t>
      </w:r>
      <w:r w:rsidR="00F51C69" w:rsidRPr="00821FD6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misja urzędu, informacja </w:t>
      </w:r>
      <w:proofErr w:type="gramStart"/>
      <w:r w:rsidR="00F51C69" w:rsidRPr="00821FD6">
        <w:rPr>
          <w:rFonts w:asciiTheme="minorHAnsi" w:hAnsiTheme="minorHAnsi" w:cs="Arial"/>
          <w:sz w:val="22"/>
          <w:szCs w:val="22"/>
          <w:shd w:val="clear" w:color="auto" w:fill="FFFFFF"/>
        </w:rPr>
        <w:t>tekstowa  o</w:t>
      </w:r>
      <w:proofErr w:type="gramEnd"/>
      <w:r w:rsidR="00F51C69" w:rsidRPr="00821FD6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źródle finansowania  </w:t>
      </w:r>
      <w:r w:rsidRPr="00F51C69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i </w:t>
      </w:r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>inne wskaz</w:t>
      </w:r>
      <w:r w:rsidR="00DB000D">
        <w:rPr>
          <w:rFonts w:asciiTheme="minorHAnsi" w:hAnsiTheme="minorHAnsi" w:cs="Arial"/>
          <w:sz w:val="22"/>
          <w:szCs w:val="22"/>
          <w:shd w:val="clear" w:color="auto" w:fill="FFFFFF"/>
        </w:rPr>
        <w:t>ane przez Zamawiającego treści</w:t>
      </w:r>
    </w:p>
    <w:p w14:paraId="629B9ED6" w14:textId="77777777" w:rsidR="000F0F2E" w:rsidRPr="002935D0" w:rsidRDefault="000F0F2E" w:rsidP="00FF1FD5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proofErr w:type="gramStart"/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>zadruk</w:t>
      </w:r>
      <w:proofErr w:type="gramEnd"/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</w:t>
      </w:r>
      <w:proofErr w:type="spellStart"/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>full</w:t>
      </w:r>
      <w:proofErr w:type="spellEnd"/>
      <w:r w:rsidRPr="002935D0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kolor</w:t>
      </w:r>
    </w:p>
    <w:p w14:paraId="07295DCC" w14:textId="77777777" w:rsidR="000F0F2E" w:rsidRPr="00B471B5" w:rsidRDefault="000F0F2E" w:rsidP="00FF1FD5">
      <w:pPr>
        <w:numPr>
          <w:ilvl w:val="0"/>
          <w:numId w:val="18"/>
        </w:numPr>
        <w:tabs>
          <w:tab w:val="left" w:pos="284"/>
        </w:tabs>
        <w:autoSpaceDE w:val="0"/>
        <w:autoSpaceDN w:val="0"/>
        <w:spacing w:line="276" w:lineRule="auto"/>
        <w:ind w:left="0" w:firstLine="0"/>
        <w:jc w:val="both"/>
        <w:rPr>
          <w:rFonts w:cs="Arial"/>
          <w:shd w:val="clear" w:color="auto" w:fill="FFFFFF"/>
        </w:rPr>
      </w:pPr>
      <w:proofErr w:type="gramStart"/>
      <w:r w:rsidRPr="00B471B5">
        <w:rPr>
          <w:rFonts w:cs="Arial"/>
          <w:shd w:val="clear" w:color="auto" w:fill="FFFFFF"/>
        </w:rPr>
        <w:t>pakowanie</w:t>
      </w:r>
      <w:proofErr w:type="gramEnd"/>
      <w:r w:rsidRPr="00B471B5">
        <w:rPr>
          <w:rFonts w:cs="Arial"/>
          <w:shd w:val="clear" w:color="auto" w:fill="FFFFFF"/>
        </w:rPr>
        <w:t xml:space="preserve">: zbiorczo w pudełkach po 10-20 sztuk (w sposób zapewniający bezpieczny transport bez szkody dla kalendarzy); </w:t>
      </w:r>
    </w:p>
    <w:p w14:paraId="59001DB8" w14:textId="77777777" w:rsidR="000F0F2E" w:rsidRPr="00B471B5" w:rsidRDefault="000F0F2E" w:rsidP="00FF1FD5">
      <w:pPr>
        <w:tabs>
          <w:tab w:val="left" w:pos="284"/>
        </w:tabs>
        <w:autoSpaceDE w:val="0"/>
        <w:autoSpaceDN w:val="0"/>
        <w:spacing w:line="276" w:lineRule="auto"/>
        <w:jc w:val="both"/>
        <w:rPr>
          <w:rFonts w:cs="Arial"/>
          <w:shd w:val="clear" w:color="auto" w:fill="FFFFFF"/>
        </w:rPr>
      </w:pPr>
    </w:p>
    <w:p w14:paraId="7481080A" w14:textId="77777777" w:rsidR="000F0F2E" w:rsidRPr="00B471B5" w:rsidRDefault="000F0F2E" w:rsidP="00FF1FD5">
      <w:pPr>
        <w:tabs>
          <w:tab w:val="left" w:pos="284"/>
        </w:tabs>
        <w:spacing w:line="276" w:lineRule="auto"/>
        <w:jc w:val="center"/>
        <w:rPr>
          <w:rFonts w:cstheme="minorHAnsi"/>
          <w:color w:val="000000"/>
        </w:rPr>
      </w:pPr>
      <w:r w:rsidRPr="00B471B5">
        <w:rPr>
          <w:rFonts w:cstheme="minorHAnsi"/>
          <w:i/>
          <w:color w:val="000000"/>
        </w:rPr>
        <w:t>Zdjęcia przykładowe</w:t>
      </w:r>
    </w:p>
    <w:p w14:paraId="151E4C90" w14:textId="3BBC9151" w:rsidR="000F0F2E" w:rsidRDefault="00BF01A7" w:rsidP="00FF1FD5">
      <w:pPr>
        <w:tabs>
          <w:tab w:val="left" w:pos="284"/>
        </w:tabs>
        <w:spacing w:line="276" w:lineRule="auto"/>
        <w:rPr>
          <w:rFonts w:cstheme="minorHAnsi"/>
          <w:i/>
          <w:noProof/>
          <w:color w:val="FF0000"/>
        </w:rPr>
      </w:pPr>
      <w:r>
        <w:rPr>
          <w:rFonts w:cstheme="minorHAnsi"/>
          <w:i/>
          <w:noProof/>
          <w:color w:val="FF0000"/>
        </w:rPr>
        <w:drawing>
          <wp:inline distT="0" distB="0" distL="0" distR="0" wp14:anchorId="56103186" wp14:editId="4648C7CF">
            <wp:extent cx="2143125" cy="21431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alendarz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30D0">
        <w:rPr>
          <w:rFonts w:cstheme="minorHAnsi"/>
          <w:i/>
          <w:noProof/>
          <w:color w:val="FF0000"/>
        </w:rPr>
        <w:drawing>
          <wp:inline distT="0" distB="0" distL="0" distR="0" wp14:anchorId="36E0E759" wp14:editId="22B45960">
            <wp:extent cx="2182822" cy="1600200"/>
            <wp:effectExtent l="0" t="0" r="825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812" cy="16111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07062">
        <w:rPr>
          <w:rFonts w:cstheme="minorHAnsi"/>
          <w:i/>
          <w:noProof/>
          <w:color w:val="FF0000"/>
        </w:rPr>
        <w:drawing>
          <wp:inline distT="0" distB="0" distL="0" distR="0" wp14:anchorId="35F6D385" wp14:editId="395C52AF">
            <wp:extent cx="1933575" cy="1917791"/>
            <wp:effectExtent l="0" t="0" r="0" b="635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zdjęcie przykładowe 3 wyklejka na rozkładówc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7983" cy="1932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i/>
          <w:noProof/>
          <w:color w:val="FF0000"/>
        </w:rPr>
        <w:t xml:space="preserve"> </w:t>
      </w:r>
      <w:r>
        <w:rPr>
          <w:rFonts w:cstheme="minorHAnsi"/>
          <w:i/>
          <w:noProof/>
          <w:color w:val="FF0000"/>
        </w:rPr>
        <w:drawing>
          <wp:inline distT="0" distB="0" distL="0" distR="0" wp14:anchorId="4C1F9309" wp14:editId="7258AC77">
            <wp:extent cx="2228850" cy="1671522"/>
            <wp:effectExtent l="0" t="0" r="0" b="508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alendarz 2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3828" cy="167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6B8E46" w14:textId="77777777" w:rsidR="00BF01A7" w:rsidRDefault="00BF01A7" w:rsidP="00FF1FD5">
      <w:pPr>
        <w:tabs>
          <w:tab w:val="left" w:pos="284"/>
        </w:tabs>
        <w:spacing w:line="276" w:lineRule="auto"/>
        <w:jc w:val="center"/>
        <w:rPr>
          <w:rFonts w:cstheme="minorHAnsi"/>
          <w:i/>
          <w:noProof/>
          <w:color w:val="FF0000"/>
        </w:rPr>
      </w:pPr>
    </w:p>
    <w:p w14:paraId="36C372E7" w14:textId="14F59ED3" w:rsidR="00BF01A7" w:rsidRPr="00DB000D" w:rsidRDefault="00BF01A7" w:rsidP="00FF1FD5">
      <w:pPr>
        <w:tabs>
          <w:tab w:val="left" w:pos="284"/>
        </w:tabs>
        <w:spacing w:line="276" w:lineRule="auto"/>
        <w:rPr>
          <w:rFonts w:cstheme="minorHAnsi"/>
          <w:i/>
          <w:color w:val="FF0000"/>
        </w:rPr>
      </w:pPr>
    </w:p>
    <w:p w14:paraId="466BFD90" w14:textId="77777777" w:rsidR="000F0F2E" w:rsidRPr="00C003D1" w:rsidRDefault="000F0F2E" w:rsidP="00FF1FD5">
      <w:pPr>
        <w:tabs>
          <w:tab w:val="left" w:pos="284"/>
        </w:tabs>
        <w:spacing w:line="276" w:lineRule="auto"/>
        <w:jc w:val="center"/>
        <w:rPr>
          <w:rFonts w:cstheme="minorHAnsi"/>
          <w:i/>
          <w:color w:val="000000"/>
        </w:rPr>
      </w:pPr>
    </w:p>
    <w:p w14:paraId="37EB6191" w14:textId="77777777" w:rsidR="000F0F2E" w:rsidRPr="00C003D1" w:rsidRDefault="000F0F2E" w:rsidP="00FF1FD5">
      <w:pPr>
        <w:tabs>
          <w:tab w:val="left" w:pos="284"/>
        </w:tabs>
        <w:spacing w:line="276" w:lineRule="auto"/>
        <w:jc w:val="center"/>
        <w:rPr>
          <w:rFonts w:cstheme="minorHAnsi"/>
          <w:i/>
          <w:color w:val="000000"/>
        </w:rPr>
      </w:pPr>
    </w:p>
    <w:p w14:paraId="5C0AD2DD" w14:textId="5EE0D069" w:rsidR="000F0F2E" w:rsidRPr="00C003D1" w:rsidRDefault="000F0F2E" w:rsidP="00FF1FD5">
      <w:pPr>
        <w:numPr>
          <w:ilvl w:val="0"/>
          <w:numId w:val="19"/>
        </w:numPr>
        <w:tabs>
          <w:tab w:val="left" w:pos="284"/>
        </w:tabs>
        <w:spacing w:line="276" w:lineRule="auto"/>
        <w:ind w:left="0" w:firstLine="0"/>
        <w:jc w:val="both"/>
        <w:rPr>
          <w:rFonts w:cstheme="minorHAnsi"/>
          <w:b/>
          <w:color w:val="000000"/>
          <w:u w:val="single"/>
        </w:rPr>
      </w:pPr>
      <w:r w:rsidRPr="00C003D1">
        <w:rPr>
          <w:rFonts w:cstheme="minorHAnsi"/>
        </w:rPr>
        <w:lastRenderedPageBreak/>
        <w:t xml:space="preserve">Wszystkie objęte zamówieniem kalendarze muszą być oznakowane </w:t>
      </w:r>
      <w:r w:rsidRPr="00C003D1">
        <w:rPr>
          <w:rFonts w:eastAsia="Calibri" w:cstheme="minorHAnsi"/>
          <w:lang w:eastAsia="en-US"/>
        </w:rPr>
        <w:t xml:space="preserve">zgodnie z przesłanymi przez Zamawiającego </w:t>
      </w:r>
      <w:r w:rsidR="00F51C69">
        <w:rPr>
          <w:rFonts w:eastAsia="Calibri" w:cstheme="minorHAnsi"/>
          <w:lang w:eastAsia="en-US"/>
        </w:rPr>
        <w:t>materiałami.</w:t>
      </w:r>
    </w:p>
    <w:p w14:paraId="2648444D" w14:textId="77777777" w:rsidR="000F0F2E" w:rsidRPr="00C003D1" w:rsidRDefault="000F0F2E" w:rsidP="00FF1FD5">
      <w:pPr>
        <w:numPr>
          <w:ilvl w:val="0"/>
          <w:numId w:val="19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rFonts w:cstheme="minorHAnsi"/>
          <w:b/>
          <w:color w:val="000000"/>
          <w:u w:val="single"/>
        </w:rPr>
      </w:pPr>
      <w:r w:rsidRPr="00C003D1">
        <w:rPr>
          <w:rFonts w:cstheme="minorHAnsi"/>
        </w:rPr>
        <w:t xml:space="preserve">Wszystkie objęte zamówieniem kalendarze muszą być nowe, pełnowartościowe </w:t>
      </w:r>
      <w:r w:rsidRPr="00C003D1">
        <w:rPr>
          <w:rFonts w:cstheme="minorHAnsi"/>
        </w:rPr>
        <w:br/>
        <w:t>w pierwszym gatunku. Wykonawca zastosuje materiały i techniki drukarskie gwarantujące wysoką jakość druku, w celu uniknięcia m.in. sklejania się arkuszy, odbijania się druku.</w:t>
      </w:r>
    </w:p>
    <w:p w14:paraId="3D70F38C" w14:textId="77777777" w:rsidR="007E7895" w:rsidRPr="007E7895" w:rsidRDefault="007E7895" w:rsidP="00FF1FD5">
      <w:pPr>
        <w:numPr>
          <w:ilvl w:val="0"/>
          <w:numId w:val="16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rFonts w:cstheme="minorHAnsi"/>
          <w:b/>
        </w:rPr>
      </w:pPr>
      <w:r w:rsidRPr="007E7895">
        <w:rPr>
          <w:rFonts w:cstheme="minorHAnsi"/>
          <w:b/>
        </w:rPr>
        <w:t>Szczegóły dostawy:</w:t>
      </w:r>
    </w:p>
    <w:p w14:paraId="313C16D4" w14:textId="4354C717" w:rsidR="007E7895" w:rsidRPr="007E7895" w:rsidRDefault="007E7895" w:rsidP="00FF1FD5">
      <w:pPr>
        <w:numPr>
          <w:ilvl w:val="0"/>
          <w:numId w:val="20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r w:rsidRPr="007E7895">
        <w:rPr>
          <w:rFonts w:cstheme="minorHAnsi"/>
        </w:rPr>
        <w:t>Wykonawca dostarczy,</w:t>
      </w:r>
      <w:r w:rsidRPr="007E7895">
        <w:rPr>
          <w:rFonts w:cstheme="minorHAnsi"/>
          <w:color w:val="FF0000"/>
        </w:rPr>
        <w:t xml:space="preserve"> </w:t>
      </w:r>
      <w:r w:rsidRPr="007E7895">
        <w:rPr>
          <w:rFonts w:cstheme="minorHAnsi"/>
        </w:rPr>
        <w:t xml:space="preserve">w ramach wynagrodzenia, kalendarze w </w:t>
      </w:r>
      <w:r w:rsidR="00236113">
        <w:rPr>
          <w:rFonts w:cstheme="minorHAnsi"/>
        </w:rPr>
        <w:t xml:space="preserve">liczbie oraz rodzaju wskazanym </w:t>
      </w:r>
      <w:r w:rsidR="007F535D">
        <w:rPr>
          <w:rFonts w:cstheme="minorHAnsi"/>
        </w:rPr>
        <w:br/>
      </w:r>
      <w:r w:rsidRPr="007E7895">
        <w:rPr>
          <w:rFonts w:cstheme="minorHAnsi"/>
        </w:rPr>
        <w:t xml:space="preserve">w </w:t>
      </w:r>
      <w:r w:rsidR="00DB000D">
        <w:rPr>
          <w:rFonts w:cstheme="minorHAnsi"/>
        </w:rPr>
        <w:t>SWZ</w:t>
      </w:r>
      <w:r w:rsidRPr="007E7895">
        <w:rPr>
          <w:rFonts w:cstheme="minorHAnsi"/>
        </w:rPr>
        <w:t xml:space="preserve"> do Filii Dolnośląskiego Wojewódzkiego Urzędu Pracy</w:t>
      </w:r>
      <w:r w:rsidR="00DB000D">
        <w:rPr>
          <w:rFonts w:cstheme="minorHAnsi"/>
        </w:rPr>
        <w:t xml:space="preserve"> we Wrocławiu</w:t>
      </w:r>
      <w:r w:rsidRPr="007E7895">
        <w:rPr>
          <w:rFonts w:cstheme="minorHAnsi"/>
        </w:rPr>
        <w:t xml:space="preserve"> przy </w:t>
      </w:r>
      <w:r w:rsidR="00DB000D">
        <w:rPr>
          <w:rFonts w:cstheme="minorHAnsi"/>
        </w:rPr>
        <w:t>ul. E</w:t>
      </w:r>
      <w:r w:rsidR="00FA0012">
        <w:rPr>
          <w:rFonts w:cstheme="minorHAnsi"/>
        </w:rPr>
        <w:t>ugeniusza</w:t>
      </w:r>
      <w:r w:rsidR="00DB000D">
        <w:rPr>
          <w:rFonts w:cstheme="minorHAnsi"/>
        </w:rPr>
        <w:t xml:space="preserve"> Kwiatkowskiego 4 </w:t>
      </w:r>
      <w:r w:rsidR="00FE3BED">
        <w:rPr>
          <w:rFonts w:cstheme="minorHAnsi"/>
        </w:rPr>
        <w:t>(Wydział Promocji i Komunikacji Społecznej</w:t>
      </w:r>
      <w:r w:rsidRPr="007E7895">
        <w:rPr>
          <w:rFonts w:cstheme="minorHAnsi"/>
        </w:rPr>
        <w:t xml:space="preserve">, </w:t>
      </w:r>
      <w:r w:rsidR="00DB000D">
        <w:rPr>
          <w:rFonts w:cstheme="minorHAnsi"/>
        </w:rPr>
        <w:t>parter, pok. 004</w:t>
      </w:r>
      <w:r w:rsidRPr="007E7895">
        <w:rPr>
          <w:rFonts w:cstheme="minorHAnsi"/>
        </w:rPr>
        <w:t>), po telefonicznym uzgodnieniu dnia i godziny dostawy</w:t>
      </w:r>
      <w:proofErr w:type="gramStart"/>
      <w:r w:rsidRPr="007E7895">
        <w:rPr>
          <w:rFonts w:cstheme="minorHAnsi"/>
        </w:rPr>
        <w:t xml:space="preserve"> (08:00 – 14:00), jednak</w:t>
      </w:r>
      <w:proofErr w:type="gramEnd"/>
      <w:r w:rsidRPr="007E7895">
        <w:rPr>
          <w:rFonts w:cstheme="minorHAnsi"/>
        </w:rPr>
        <w:t xml:space="preserve"> nie później niż w ostatnim dniu realizacji przedmiotu zamówienia.</w:t>
      </w:r>
    </w:p>
    <w:p w14:paraId="69449C1A" w14:textId="77777777" w:rsidR="007E7895" w:rsidRPr="007E7895" w:rsidRDefault="007E7895" w:rsidP="00FF1FD5">
      <w:pPr>
        <w:numPr>
          <w:ilvl w:val="0"/>
          <w:numId w:val="20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r w:rsidRPr="007E7895">
        <w:rPr>
          <w:rFonts w:cstheme="minorHAnsi"/>
        </w:rPr>
        <w:t>Termin dostawy przedmiotu zamówienia nie może przypadać w soboty oraz dni ustawowo wolne od pracy.</w:t>
      </w:r>
    </w:p>
    <w:p w14:paraId="08259087" w14:textId="77777777" w:rsidR="007E7895" w:rsidRPr="007E7895" w:rsidRDefault="007E7895" w:rsidP="00FF1FD5">
      <w:pPr>
        <w:numPr>
          <w:ilvl w:val="0"/>
          <w:numId w:val="20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r w:rsidRPr="007E7895">
        <w:rPr>
          <w:rFonts w:cstheme="minorHAnsi"/>
        </w:rPr>
        <w:t>Wykonawca zapewni wyładunek przedmiotu zamówienia oraz złożenie w miejscu wskazanym przez Zamawiającego.</w:t>
      </w:r>
    </w:p>
    <w:p w14:paraId="242640EB" w14:textId="77777777" w:rsidR="007E7895" w:rsidRPr="007E7895" w:rsidRDefault="007E7895" w:rsidP="00FF1FD5">
      <w:pPr>
        <w:numPr>
          <w:ilvl w:val="0"/>
          <w:numId w:val="20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r w:rsidRPr="007E7895">
        <w:rPr>
          <w:rFonts w:cstheme="minorHAnsi"/>
        </w:rPr>
        <w:t>Sposób transportu oraz opakowanie kalendarzy muszą zapewniać zabezpieczenie przed uszkodzeniami. Za szkody powstałe w wyniku nienależytego opakowania oraz/lub transportu winę ponosi Wykonawca.</w:t>
      </w:r>
    </w:p>
    <w:p w14:paraId="6A9541D9" w14:textId="77777777" w:rsidR="007E7895" w:rsidRPr="007E7895" w:rsidRDefault="007E7895" w:rsidP="00FF1FD5">
      <w:pPr>
        <w:numPr>
          <w:ilvl w:val="0"/>
          <w:numId w:val="20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r w:rsidRPr="007E7895">
        <w:rPr>
          <w:rFonts w:cstheme="minorHAnsi"/>
        </w:rPr>
        <w:t xml:space="preserve">Poszczególne rodzaje kalendarzy zostaną dostarczone w opakowaniach zbiorczych, na których Wykonawca zaznaczy </w:t>
      </w:r>
      <w:r w:rsidRPr="007E7895">
        <w:rPr>
          <w:rFonts w:cstheme="minorHAnsi"/>
          <w:u w:val="single"/>
        </w:rPr>
        <w:t>rodzaj kalendarza oraz liczbę sztuk w opakowaniu</w:t>
      </w:r>
      <w:r w:rsidRPr="007E7895">
        <w:rPr>
          <w:rFonts w:cstheme="minorHAnsi"/>
        </w:rPr>
        <w:t>.</w:t>
      </w:r>
    </w:p>
    <w:p w14:paraId="7B0C10CC" w14:textId="77777777" w:rsidR="007E7895" w:rsidRPr="007E7895" w:rsidRDefault="007E7895" w:rsidP="00FF1FD5">
      <w:pPr>
        <w:numPr>
          <w:ilvl w:val="0"/>
          <w:numId w:val="16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r w:rsidRPr="007E7895">
        <w:rPr>
          <w:rFonts w:cstheme="minorHAnsi"/>
          <w:b/>
        </w:rPr>
        <w:t>Zakres realizacji przedmiotu zamówienia:</w:t>
      </w:r>
    </w:p>
    <w:p w14:paraId="18ED62B0" w14:textId="77777777" w:rsidR="007E7895" w:rsidRPr="007E7895" w:rsidRDefault="007E7895" w:rsidP="00FF1FD5">
      <w:pPr>
        <w:numPr>
          <w:ilvl w:val="0"/>
          <w:numId w:val="21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rFonts w:cstheme="minorHAnsi"/>
          <w:u w:val="single"/>
        </w:rPr>
      </w:pPr>
      <w:r w:rsidRPr="007E7895">
        <w:rPr>
          <w:rFonts w:cstheme="minorHAnsi"/>
          <w:u w:val="single"/>
        </w:rPr>
        <w:t>Wykonawca zobowiązany jest do:</w:t>
      </w:r>
    </w:p>
    <w:p w14:paraId="65EFC816" w14:textId="03EF5477" w:rsidR="001D3E6D" w:rsidRDefault="007E7895" w:rsidP="00FF1FD5">
      <w:pPr>
        <w:numPr>
          <w:ilvl w:val="0"/>
          <w:numId w:val="23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r w:rsidRPr="001D3E6D">
        <w:rPr>
          <w:rFonts w:cstheme="minorHAnsi"/>
        </w:rPr>
        <w:t>Opracowania koncepcji projektów graficznyc</w:t>
      </w:r>
      <w:r w:rsidR="003C2434" w:rsidRPr="001D3E6D">
        <w:rPr>
          <w:rFonts w:cstheme="minorHAnsi"/>
        </w:rPr>
        <w:t xml:space="preserve">h </w:t>
      </w:r>
      <w:r w:rsidR="00F92E48">
        <w:rPr>
          <w:rFonts w:cstheme="minorHAnsi"/>
        </w:rPr>
        <w:t>kalendarzy</w:t>
      </w:r>
      <w:r w:rsidR="003C2434" w:rsidRPr="001D3E6D">
        <w:rPr>
          <w:rFonts w:cstheme="minorHAnsi"/>
        </w:rPr>
        <w:t xml:space="preserve"> (m</w:t>
      </w:r>
      <w:r w:rsidRPr="001D3E6D">
        <w:rPr>
          <w:rFonts w:cstheme="minorHAnsi"/>
        </w:rPr>
        <w:t>in. po 3 projekty graficzne każdego rodzaju), zgod</w:t>
      </w:r>
      <w:r w:rsidR="00236113" w:rsidRPr="001D3E6D">
        <w:rPr>
          <w:rFonts w:cstheme="minorHAnsi"/>
        </w:rPr>
        <w:t xml:space="preserve">nie z wytycznymi Zamawiającego </w:t>
      </w:r>
      <w:r w:rsidRPr="001D3E6D">
        <w:rPr>
          <w:rFonts w:cstheme="minorHAnsi"/>
        </w:rPr>
        <w:t xml:space="preserve">i przedstawienia ich za pośrednictwem poczty elektronicznej (e-mail) do zatwierdzenia w terminie </w:t>
      </w:r>
      <w:r w:rsidRPr="00821FD6">
        <w:rPr>
          <w:rFonts w:cstheme="minorHAnsi"/>
        </w:rPr>
        <w:t xml:space="preserve">do </w:t>
      </w:r>
      <w:r w:rsidR="00091D2C" w:rsidRPr="00821FD6">
        <w:rPr>
          <w:rFonts w:cstheme="minorHAnsi"/>
        </w:rPr>
        <w:t>5</w:t>
      </w:r>
      <w:r w:rsidRPr="00821FD6">
        <w:rPr>
          <w:rFonts w:cstheme="minorHAnsi"/>
        </w:rPr>
        <w:t xml:space="preserve"> dni roboczych </w:t>
      </w:r>
      <w:r w:rsidRPr="001D3E6D">
        <w:rPr>
          <w:rFonts w:cstheme="minorHAnsi"/>
        </w:rPr>
        <w:t>od dnia otrzymania materiałów</w:t>
      </w:r>
      <w:r w:rsidR="001D3E6D">
        <w:rPr>
          <w:rFonts w:cstheme="minorHAnsi"/>
        </w:rPr>
        <w:t xml:space="preserve"> i wytycznych od Zamawiającego;</w:t>
      </w:r>
      <w:r w:rsidR="00F92E48">
        <w:rPr>
          <w:rFonts w:cstheme="minorHAnsi"/>
        </w:rPr>
        <w:t xml:space="preserve"> </w:t>
      </w:r>
    </w:p>
    <w:p w14:paraId="3ADBDF24" w14:textId="2A428E6B" w:rsidR="007E7895" w:rsidRPr="001D3E6D" w:rsidRDefault="007E7895" w:rsidP="00B42600">
      <w:pPr>
        <w:numPr>
          <w:ilvl w:val="0"/>
          <w:numId w:val="23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r w:rsidRPr="001D3E6D">
        <w:rPr>
          <w:rFonts w:cstheme="minorHAnsi"/>
        </w:rPr>
        <w:t xml:space="preserve">Uwzględniania w przygotowanych projektach graficznych wszelkich uwag i zmian zgłaszanych każdorazowo przez Zamawiającego za pośrednictwem poczty elektronicznej (e-mail) oraz ponownego przedstawienia ich do akceptacji w terminie </w:t>
      </w:r>
      <w:r w:rsidR="00091D2C" w:rsidRPr="00821FD6">
        <w:rPr>
          <w:rFonts w:cstheme="minorHAnsi"/>
        </w:rPr>
        <w:t>2 dni roboczych</w:t>
      </w:r>
      <w:r w:rsidRPr="00821FD6">
        <w:rPr>
          <w:rFonts w:cstheme="minorHAnsi"/>
          <w:b/>
        </w:rPr>
        <w:t xml:space="preserve"> </w:t>
      </w:r>
      <w:r w:rsidRPr="001D3E6D">
        <w:rPr>
          <w:rFonts w:cstheme="minorHAnsi"/>
        </w:rPr>
        <w:t>od dnia otrzymania poprawek i/lub sugestii od Zamawiającego</w:t>
      </w:r>
      <w:r w:rsidR="00B42600">
        <w:rPr>
          <w:rFonts w:cstheme="minorHAnsi"/>
        </w:rPr>
        <w:t xml:space="preserve"> </w:t>
      </w:r>
      <w:r w:rsidR="00B42600" w:rsidRPr="00B42600">
        <w:rPr>
          <w:rFonts w:cstheme="minorHAnsi"/>
        </w:rPr>
        <w:t>a</w:t>
      </w:r>
      <w:r w:rsidR="00B42600" w:rsidRPr="00821FD6">
        <w:rPr>
          <w:rFonts w:cstheme="minorHAnsi"/>
        </w:rPr>
        <w:t>ż do momentu ostatecznego zaakceptowania przez Zamawiającego wszystkich projektów graficznych</w:t>
      </w:r>
      <w:r w:rsidRPr="00821FD6">
        <w:rPr>
          <w:rFonts w:cstheme="minorHAnsi"/>
        </w:rPr>
        <w:t>;</w:t>
      </w:r>
      <w:r w:rsidR="00F92E48">
        <w:rPr>
          <w:rFonts w:cstheme="minorHAnsi"/>
        </w:rPr>
        <w:t xml:space="preserve"> </w:t>
      </w:r>
    </w:p>
    <w:p w14:paraId="200C382E" w14:textId="03660499" w:rsidR="007E7895" w:rsidRPr="007E7895" w:rsidRDefault="007E7895" w:rsidP="00FF1FD5">
      <w:pPr>
        <w:numPr>
          <w:ilvl w:val="0"/>
          <w:numId w:val="24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r w:rsidRPr="007E7895">
        <w:rPr>
          <w:rFonts w:cstheme="minorHAnsi"/>
        </w:rPr>
        <w:t xml:space="preserve">Wyprodukowania </w:t>
      </w:r>
      <w:r w:rsidR="00F92E48">
        <w:rPr>
          <w:rFonts w:cstheme="minorHAnsi"/>
        </w:rPr>
        <w:t>kalendarzy</w:t>
      </w:r>
      <w:r w:rsidRPr="007E7895">
        <w:rPr>
          <w:rFonts w:cstheme="minorHAnsi"/>
        </w:rPr>
        <w:t xml:space="preserve"> zgodnie z projektami graficznymi zaakceptowanymi przez Zamawiającego;</w:t>
      </w:r>
    </w:p>
    <w:p w14:paraId="0FD3F6DC" w14:textId="77777777" w:rsidR="007E7895" w:rsidRPr="007E7895" w:rsidRDefault="007E7895" w:rsidP="00FF1FD5">
      <w:pPr>
        <w:numPr>
          <w:ilvl w:val="0"/>
          <w:numId w:val="24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r w:rsidRPr="007E7895">
        <w:rPr>
          <w:rFonts w:cstheme="minorHAnsi"/>
        </w:rPr>
        <w:t>Dostarczenia całego przedmiotu zamówienia do Filii Dolnośląskiego Wojewódzkiego Urzędu Pracy we Wrocławiu oraz rozładunku i złożenia na terenie tut. Urzędu w miejscu wskazanym przez Zamawiającego;</w:t>
      </w:r>
    </w:p>
    <w:p w14:paraId="51B20799" w14:textId="2C9381EF" w:rsidR="00236113" w:rsidRPr="00A93E02" w:rsidRDefault="007E7895" w:rsidP="00FF1FD5">
      <w:pPr>
        <w:numPr>
          <w:ilvl w:val="0"/>
          <w:numId w:val="24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r w:rsidRPr="007E7895">
        <w:rPr>
          <w:rFonts w:cstheme="minorHAnsi"/>
        </w:rPr>
        <w:t>Wskazania imiennego osoby/osób (</w:t>
      </w:r>
      <w:r w:rsidRPr="007E7895">
        <w:rPr>
          <w:rFonts w:cstheme="minorHAnsi"/>
          <w:i/>
        </w:rPr>
        <w:t>dane kontaktowe, adres e-mail, telefon</w:t>
      </w:r>
      <w:r w:rsidRPr="007E7895">
        <w:rPr>
          <w:rFonts w:cstheme="minorHAnsi"/>
        </w:rPr>
        <w:t xml:space="preserve">) w celu </w:t>
      </w:r>
      <w:proofErr w:type="gramStart"/>
      <w:r w:rsidRPr="007E7895">
        <w:rPr>
          <w:rFonts w:cstheme="minorHAnsi"/>
        </w:rPr>
        <w:t xml:space="preserve">sprawnego </w:t>
      </w:r>
      <w:r w:rsidR="00F92E48">
        <w:rPr>
          <w:rFonts w:cstheme="minorHAnsi"/>
        </w:rPr>
        <w:t xml:space="preserve">                                         </w:t>
      </w:r>
      <w:r w:rsidRPr="007E7895">
        <w:rPr>
          <w:rFonts w:cstheme="minorHAnsi"/>
        </w:rPr>
        <w:t>i</w:t>
      </w:r>
      <w:proofErr w:type="gramEnd"/>
      <w:r w:rsidRPr="007E7895">
        <w:rPr>
          <w:rFonts w:cstheme="minorHAnsi"/>
        </w:rPr>
        <w:t xml:space="preserve"> terminowego wykonania przedmiotu zamówienia.</w:t>
      </w:r>
    </w:p>
    <w:p w14:paraId="35DA62D5" w14:textId="77777777" w:rsidR="007E7895" w:rsidRPr="007E7895" w:rsidRDefault="007E7895" w:rsidP="00FF1FD5">
      <w:pPr>
        <w:tabs>
          <w:tab w:val="left" w:pos="142"/>
          <w:tab w:val="left" w:pos="284"/>
        </w:tabs>
        <w:spacing w:line="276" w:lineRule="auto"/>
        <w:jc w:val="both"/>
        <w:rPr>
          <w:rFonts w:cstheme="minorHAnsi"/>
          <w:u w:val="single"/>
        </w:rPr>
      </w:pPr>
    </w:p>
    <w:p w14:paraId="160E4E96" w14:textId="77777777" w:rsidR="007E7895" w:rsidRPr="007E7895" w:rsidRDefault="007E7895" w:rsidP="00FF1FD5">
      <w:pPr>
        <w:numPr>
          <w:ilvl w:val="0"/>
          <w:numId w:val="25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rFonts w:cstheme="minorHAnsi"/>
          <w:u w:val="single"/>
        </w:rPr>
      </w:pPr>
      <w:r w:rsidRPr="007E7895">
        <w:rPr>
          <w:rFonts w:cstheme="minorHAnsi"/>
          <w:u w:val="single"/>
        </w:rPr>
        <w:t>Zamawiający zobowiązany jest do:</w:t>
      </w:r>
    </w:p>
    <w:p w14:paraId="4521D41E" w14:textId="7EED9956" w:rsidR="007E7895" w:rsidRPr="00821FD6" w:rsidRDefault="007E7895" w:rsidP="009F1602">
      <w:pPr>
        <w:numPr>
          <w:ilvl w:val="3"/>
          <w:numId w:val="26"/>
        </w:numPr>
        <w:shd w:val="clear" w:color="auto" w:fill="FFFFFF" w:themeFill="background1"/>
        <w:tabs>
          <w:tab w:val="left" w:pos="142"/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r w:rsidRPr="00821FD6">
        <w:rPr>
          <w:rFonts w:cstheme="minorHAnsi"/>
        </w:rPr>
        <w:t>Przekazania Wykonawcy w wersji elektronicznej (e-mail)</w:t>
      </w:r>
      <w:r w:rsidR="00B215A7" w:rsidRPr="00821FD6">
        <w:rPr>
          <w:rFonts w:cstheme="minorHAnsi"/>
        </w:rPr>
        <w:t xml:space="preserve"> </w:t>
      </w:r>
      <w:r w:rsidRPr="00821FD6">
        <w:rPr>
          <w:rFonts w:cstheme="minorHAnsi"/>
        </w:rPr>
        <w:t>posiadanych wzorów logotypów, zdjęć/grafik</w:t>
      </w:r>
      <w:r w:rsidR="00B215A7" w:rsidRPr="00821FD6">
        <w:rPr>
          <w:rFonts w:cstheme="minorHAnsi"/>
        </w:rPr>
        <w:t>, tekstów</w:t>
      </w:r>
      <w:r w:rsidRPr="00821FD6">
        <w:rPr>
          <w:rFonts w:cstheme="minorHAnsi"/>
        </w:rPr>
        <w:t xml:space="preserve"> oraz ewentualnych wskazówek dotyczących </w:t>
      </w:r>
      <w:r w:rsidR="008C2F6A" w:rsidRPr="00821FD6">
        <w:rPr>
          <w:rFonts w:cstheme="minorHAnsi"/>
        </w:rPr>
        <w:t>ich rozmieszczenia na kalendarzach</w:t>
      </w:r>
      <w:r w:rsidR="00CF081A" w:rsidRPr="00821FD6">
        <w:rPr>
          <w:rFonts w:cstheme="minorHAnsi"/>
        </w:rPr>
        <w:t xml:space="preserve"> będących przedmiotem zamówienia</w:t>
      </w:r>
      <w:r w:rsidR="008C2F6A" w:rsidRPr="00821FD6">
        <w:rPr>
          <w:rFonts w:cstheme="minorHAnsi"/>
        </w:rPr>
        <w:t xml:space="preserve"> w terminie 3 dni rob</w:t>
      </w:r>
      <w:r w:rsidR="00091D2C" w:rsidRPr="00821FD6">
        <w:rPr>
          <w:rFonts w:cstheme="minorHAnsi"/>
        </w:rPr>
        <w:t>oczych od dnia podpisania umowy.</w:t>
      </w:r>
    </w:p>
    <w:p w14:paraId="3F492E7B" w14:textId="40F5402A" w:rsidR="00CF081A" w:rsidRPr="00821FD6" w:rsidRDefault="00CF081A" w:rsidP="009F1602">
      <w:pPr>
        <w:numPr>
          <w:ilvl w:val="3"/>
          <w:numId w:val="26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r w:rsidRPr="00821FD6">
        <w:rPr>
          <w:rFonts w:cstheme="minorHAnsi"/>
        </w:rPr>
        <w:t>Każdorazowego informowania Wykonawcy za pośrednictwem poczty elektronicznej (</w:t>
      </w:r>
      <w:proofErr w:type="gramStart"/>
      <w:r w:rsidRPr="00821FD6">
        <w:rPr>
          <w:rFonts w:cstheme="minorHAnsi"/>
        </w:rPr>
        <w:t>e-mail)                                           o</w:t>
      </w:r>
      <w:proofErr w:type="gramEnd"/>
      <w:r w:rsidRPr="00821FD6">
        <w:rPr>
          <w:rFonts w:cstheme="minorHAnsi"/>
        </w:rPr>
        <w:t xml:space="preserve"> zaakceptowaniu lub odrzuceniu projektów graficznych kalendarzy w terminie </w:t>
      </w:r>
      <w:r w:rsidR="00091D2C" w:rsidRPr="00821FD6">
        <w:rPr>
          <w:rFonts w:cstheme="minorHAnsi"/>
        </w:rPr>
        <w:t>2</w:t>
      </w:r>
      <w:r w:rsidRPr="00821FD6">
        <w:rPr>
          <w:rFonts w:cstheme="minorHAnsi"/>
        </w:rPr>
        <w:t xml:space="preserve"> dni roboczych od dnia ich otrzymania.</w:t>
      </w:r>
    </w:p>
    <w:p w14:paraId="1BAB513E" w14:textId="57A878E4" w:rsidR="002343E9" w:rsidRPr="00CF081A" w:rsidRDefault="002343E9" w:rsidP="002343E9">
      <w:pPr>
        <w:numPr>
          <w:ilvl w:val="3"/>
          <w:numId w:val="26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r w:rsidRPr="002343E9">
        <w:rPr>
          <w:rFonts w:cstheme="minorHAnsi"/>
        </w:rPr>
        <w:t>Zamawiającemu przysługuje prawo wielokrotnego nanoszenia poprawek przed ostatecznym zatwierdzeniem projektów graficznych kalendarzy;</w:t>
      </w:r>
    </w:p>
    <w:p w14:paraId="6DE4CF7F" w14:textId="2C6C5DB2" w:rsidR="007E7895" w:rsidRPr="00F92E48" w:rsidRDefault="007E7895" w:rsidP="00FF1FD5">
      <w:pPr>
        <w:numPr>
          <w:ilvl w:val="3"/>
          <w:numId w:val="26"/>
        </w:numPr>
        <w:tabs>
          <w:tab w:val="left" w:pos="142"/>
          <w:tab w:val="left" w:pos="284"/>
        </w:tabs>
        <w:spacing w:line="276" w:lineRule="auto"/>
        <w:ind w:left="0" w:firstLine="0"/>
        <w:jc w:val="both"/>
        <w:rPr>
          <w:rFonts w:cstheme="minorHAnsi"/>
        </w:rPr>
      </w:pPr>
      <w:r w:rsidRPr="007E7895">
        <w:rPr>
          <w:rFonts w:cstheme="minorHAnsi"/>
        </w:rPr>
        <w:t>Sprawdzenia przez przedstawicieli Zamawiającego dostarczonego przedmiotu zamówieni</w:t>
      </w:r>
      <w:r w:rsidR="001D3E6D">
        <w:rPr>
          <w:rFonts w:cstheme="minorHAnsi"/>
        </w:rPr>
        <w:t xml:space="preserve">a, kontrolując jego zgodność z </w:t>
      </w:r>
      <w:r w:rsidRPr="007E7895">
        <w:rPr>
          <w:rFonts w:cstheme="minorHAnsi"/>
        </w:rPr>
        <w:t xml:space="preserve">ostatecznymi wersjami projektów graficznych </w:t>
      </w:r>
      <w:r w:rsidR="00B215A7">
        <w:rPr>
          <w:rFonts w:cstheme="minorHAnsi"/>
        </w:rPr>
        <w:t>kalendarzy</w:t>
      </w:r>
      <w:r w:rsidRPr="007E7895">
        <w:rPr>
          <w:rFonts w:cstheme="minorHAnsi"/>
        </w:rPr>
        <w:t xml:space="preserve">. </w:t>
      </w:r>
      <w:r w:rsidRPr="00F92E48">
        <w:rPr>
          <w:rFonts w:cstheme="minorHAnsi"/>
        </w:rPr>
        <w:t xml:space="preserve">Ustalenia i decyzje dotyczące </w:t>
      </w:r>
      <w:r w:rsidRPr="00F92E48">
        <w:rPr>
          <w:rFonts w:cstheme="minorHAnsi"/>
        </w:rPr>
        <w:lastRenderedPageBreak/>
        <w:t>wykonania przedmiotu zamówienia uzgadniane będą przez przedstawicieli Zamawiającego z Wykonawcą lub jego przedstawicielem za pośrednictwem poczty elektronicznej (e-mail).</w:t>
      </w:r>
    </w:p>
    <w:p w14:paraId="7DF9369D" w14:textId="77777777" w:rsidR="007E7895" w:rsidRPr="007E7895" w:rsidRDefault="007E7895" w:rsidP="00FF1FD5">
      <w:pPr>
        <w:numPr>
          <w:ilvl w:val="0"/>
          <w:numId w:val="16"/>
        </w:numPr>
        <w:spacing w:line="276" w:lineRule="auto"/>
        <w:ind w:left="0" w:hanging="141"/>
        <w:jc w:val="both"/>
        <w:rPr>
          <w:rFonts w:cstheme="minorHAnsi"/>
        </w:rPr>
      </w:pPr>
      <w:r w:rsidRPr="007E7895">
        <w:rPr>
          <w:rFonts w:cstheme="minorHAnsi"/>
          <w:b/>
        </w:rPr>
        <w:t>Wymagania stawiane Wykonawcy:</w:t>
      </w:r>
    </w:p>
    <w:p w14:paraId="5CB1326C" w14:textId="77777777" w:rsidR="007E7895" w:rsidRPr="007E7895" w:rsidRDefault="007E7895" w:rsidP="00FF1FD5">
      <w:pPr>
        <w:numPr>
          <w:ilvl w:val="0"/>
          <w:numId w:val="27"/>
        </w:numPr>
        <w:spacing w:after="200" w:line="276" w:lineRule="auto"/>
        <w:ind w:left="0"/>
        <w:contextualSpacing/>
        <w:jc w:val="both"/>
        <w:rPr>
          <w:rFonts w:eastAsia="Times New Roman" w:cstheme="minorHAnsi"/>
        </w:rPr>
      </w:pPr>
      <w:r w:rsidRPr="007E7895">
        <w:rPr>
          <w:rFonts w:eastAsia="Times New Roman" w:cstheme="minorHAnsi"/>
        </w:rPr>
        <w:t>Wykonawca odpowiedzialny jest za zgodność z warunkami technicznymi i jakościowymi opisanymi dla przedmiotu zamówienia.</w:t>
      </w:r>
    </w:p>
    <w:p w14:paraId="14E85026" w14:textId="77777777" w:rsidR="007E7895" w:rsidRPr="007E7895" w:rsidRDefault="007E7895" w:rsidP="00FF1FD5">
      <w:pPr>
        <w:numPr>
          <w:ilvl w:val="0"/>
          <w:numId w:val="27"/>
        </w:numPr>
        <w:spacing w:after="200" w:line="276" w:lineRule="auto"/>
        <w:ind w:left="0"/>
        <w:contextualSpacing/>
        <w:jc w:val="both"/>
        <w:rPr>
          <w:rFonts w:eastAsia="Times New Roman" w:cstheme="minorHAnsi"/>
        </w:rPr>
      </w:pPr>
      <w:r w:rsidRPr="007E7895">
        <w:rPr>
          <w:rFonts w:eastAsia="Times New Roman" w:cstheme="minorHAnsi"/>
        </w:rPr>
        <w:t>Wykonawca zobowiązuje się do zrealizowania cz</w:t>
      </w:r>
      <w:r w:rsidR="00236113">
        <w:rPr>
          <w:rFonts w:eastAsia="Times New Roman" w:cstheme="minorHAnsi"/>
        </w:rPr>
        <w:t xml:space="preserve">ynności objętych umową zgodnie </w:t>
      </w:r>
      <w:r w:rsidRPr="007E7895">
        <w:rPr>
          <w:rFonts w:eastAsia="Times New Roman" w:cstheme="minorHAnsi"/>
        </w:rPr>
        <w:t>z najlepszą wiedzą fachową i najwyższą starannością jaki</w:t>
      </w:r>
      <w:r w:rsidR="00236113">
        <w:rPr>
          <w:rFonts w:eastAsia="Times New Roman" w:cstheme="minorHAnsi"/>
        </w:rPr>
        <w:t xml:space="preserve">ej wymaga usługa tego rodzaju, </w:t>
      </w:r>
      <w:r w:rsidRPr="007E7895">
        <w:rPr>
          <w:rFonts w:eastAsia="Times New Roman" w:cstheme="minorHAnsi"/>
        </w:rPr>
        <w:t>z uwzględnieniem wymogów artystycznych i technicznych.</w:t>
      </w:r>
    </w:p>
    <w:p w14:paraId="4ABF2B5E" w14:textId="77777777" w:rsidR="007E7895" w:rsidRPr="007E7895" w:rsidRDefault="007E7895" w:rsidP="00E405E3">
      <w:pPr>
        <w:spacing w:after="200" w:line="276" w:lineRule="auto"/>
        <w:ind w:left="425"/>
        <w:contextualSpacing/>
        <w:jc w:val="both"/>
        <w:rPr>
          <w:rFonts w:eastAsia="Times New Roman" w:cstheme="minorHAnsi"/>
        </w:rPr>
      </w:pPr>
    </w:p>
    <w:p w14:paraId="22EFA1A6" w14:textId="77777777" w:rsidR="007E7895" w:rsidRPr="007E7895" w:rsidRDefault="007E7895" w:rsidP="00FF1FD5">
      <w:pPr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eastAsia="Times New Roman" w:cstheme="minorHAnsi"/>
          <w:b/>
        </w:rPr>
      </w:pPr>
      <w:r w:rsidRPr="007E7895">
        <w:rPr>
          <w:rFonts w:eastAsia="Times New Roman" w:cstheme="minorHAnsi"/>
          <w:b/>
        </w:rPr>
        <w:t>Wynagrodzenie i realizacja płatności:</w:t>
      </w:r>
    </w:p>
    <w:p w14:paraId="5E191161" w14:textId="66B16151" w:rsidR="007E7895" w:rsidRPr="007E7895" w:rsidRDefault="007E7895" w:rsidP="00FF1FD5">
      <w:pPr>
        <w:numPr>
          <w:ilvl w:val="0"/>
          <w:numId w:val="28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rFonts w:eastAsia="Times New Roman" w:cstheme="minorHAnsi"/>
        </w:rPr>
      </w:pPr>
      <w:r w:rsidRPr="007E7895">
        <w:rPr>
          <w:rFonts w:eastAsia="Times New Roman" w:cstheme="minorHAnsi"/>
        </w:rPr>
        <w:t>Przedmiot zamówienia uważa się za należycie wykonany po dokonaniu odbioru ilościowo-jakościowego, potwierdzonego protokołem odbiorczym</w:t>
      </w:r>
      <w:r w:rsidR="003C2434">
        <w:rPr>
          <w:rFonts w:eastAsia="Times New Roman" w:cstheme="minorHAnsi"/>
        </w:rPr>
        <w:t xml:space="preserve"> bez zastrzeżeń</w:t>
      </w:r>
      <w:r w:rsidRPr="007E7895">
        <w:rPr>
          <w:rFonts w:eastAsia="Times New Roman" w:cstheme="minorHAnsi"/>
        </w:rPr>
        <w:t xml:space="preserve">, obejmującym zaprojektowanie, wyprodukowanie i dostarczenie do Filii Dolnośląskiego Wojewódzkiego Urzędu Pracy we Wrocławiu </w:t>
      </w:r>
      <w:r w:rsidR="002C5F8B">
        <w:rPr>
          <w:rFonts w:eastAsia="Times New Roman" w:cstheme="minorHAnsi"/>
        </w:rPr>
        <w:t>kalendarzy</w:t>
      </w:r>
      <w:r w:rsidRPr="007E7895">
        <w:rPr>
          <w:rFonts w:eastAsia="Times New Roman" w:cstheme="minorHAnsi"/>
        </w:rPr>
        <w:t>, podpisanym przez przedstawicieli Zamawiającego</w:t>
      </w:r>
      <w:r w:rsidR="003C2434">
        <w:rPr>
          <w:rFonts w:eastAsia="Times New Roman" w:cstheme="minorHAnsi"/>
        </w:rPr>
        <w:t xml:space="preserve"> i</w:t>
      </w:r>
      <w:r w:rsidR="00A93E02">
        <w:rPr>
          <w:rFonts w:eastAsia="Times New Roman" w:cstheme="minorHAnsi"/>
        </w:rPr>
        <w:t> </w:t>
      </w:r>
      <w:r w:rsidR="003C2434">
        <w:rPr>
          <w:rFonts w:eastAsia="Times New Roman" w:cstheme="minorHAnsi"/>
        </w:rPr>
        <w:t>Wykonawcy</w:t>
      </w:r>
      <w:r w:rsidRPr="007E7895">
        <w:rPr>
          <w:rFonts w:eastAsia="Times New Roman" w:cstheme="minorHAnsi"/>
        </w:rPr>
        <w:t xml:space="preserve">. </w:t>
      </w:r>
    </w:p>
    <w:p w14:paraId="02BC994C" w14:textId="77777777" w:rsidR="007E7895" w:rsidRPr="007E7895" w:rsidRDefault="007E7895" w:rsidP="00FF1FD5">
      <w:pPr>
        <w:numPr>
          <w:ilvl w:val="0"/>
          <w:numId w:val="28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rFonts w:eastAsia="Times New Roman" w:cstheme="minorHAnsi"/>
        </w:rPr>
      </w:pPr>
      <w:r w:rsidRPr="007E7895">
        <w:rPr>
          <w:rFonts w:eastAsia="Times New Roman" w:cstheme="minorHAnsi"/>
        </w:rPr>
        <w:t xml:space="preserve">Podstawą wystawienia faktury/rachunku będzie podpisany przez przedstawicieli </w:t>
      </w:r>
      <w:r w:rsidR="003C2434">
        <w:rPr>
          <w:rFonts w:eastAsia="Times New Roman" w:cstheme="minorHAnsi"/>
        </w:rPr>
        <w:t xml:space="preserve">Wykonawcy </w:t>
      </w:r>
      <w:r w:rsidRPr="007E7895">
        <w:rPr>
          <w:rFonts w:eastAsia="Times New Roman" w:cstheme="minorHAnsi"/>
        </w:rPr>
        <w:t xml:space="preserve">protokół odbiorczy, który będzie stanowił załącznik do umowy. </w:t>
      </w:r>
    </w:p>
    <w:p w14:paraId="1851B108" w14:textId="77777777" w:rsidR="007E7895" w:rsidRPr="007E7895" w:rsidRDefault="007E7895" w:rsidP="00FF1FD5">
      <w:pPr>
        <w:numPr>
          <w:ilvl w:val="0"/>
          <w:numId w:val="28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rFonts w:eastAsia="Times New Roman" w:cstheme="minorHAnsi"/>
        </w:rPr>
      </w:pPr>
      <w:r w:rsidRPr="007E7895">
        <w:rPr>
          <w:rFonts w:eastAsia="Times New Roman" w:cstheme="minorHAnsi"/>
        </w:rPr>
        <w:t>W przypadku jakichkolwiek zastrzeżeń, dotyczących wykonania przedmiotu zamówienia, strony zobowiązują się do wskazania uwag w treści protokołu.</w:t>
      </w:r>
    </w:p>
    <w:p w14:paraId="11015122" w14:textId="1A6A3CDB" w:rsidR="007E7895" w:rsidRPr="007E7895" w:rsidRDefault="007E7895" w:rsidP="00FF1FD5">
      <w:pPr>
        <w:numPr>
          <w:ilvl w:val="0"/>
          <w:numId w:val="9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rFonts w:eastAsia="Times New Roman" w:cstheme="minorHAnsi"/>
        </w:rPr>
      </w:pPr>
      <w:r w:rsidRPr="007E7895">
        <w:rPr>
          <w:rFonts w:eastAsia="Times New Roman" w:cstheme="minorHAnsi"/>
        </w:rPr>
        <w:t>Wykonawca zobowiązany jest do wystawienia faktury/rachunku po wykonaniu przedmiotu zamówienia i dostarczenia jej/go do Filii DWUP we Wro</w:t>
      </w:r>
      <w:r w:rsidR="00236113">
        <w:rPr>
          <w:rFonts w:eastAsia="Times New Roman" w:cstheme="minorHAnsi"/>
        </w:rPr>
        <w:t xml:space="preserve">cławiu, </w:t>
      </w:r>
      <w:r w:rsidR="001D3E6D">
        <w:rPr>
          <w:rFonts w:eastAsia="Times New Roman" w:cstheme="minorHAnsi"/>
        </w:rPr>
        <w:t>ul. E</w:t>
      </w:r>
      <w:r w:rsidR="009707FC">
        <w:rPr>
          <w:rFonts w:eastAsia="Times New Roman" w:cstheme="minorHAnsi"/>
        </w:rPr>
        <w:t xml:space="preserve">ugeniusza </w:t>
      </w:r>
      <w:r w:rsidR="001D3E6D">
        <w:rPr>
          <w:rFonts w:eastAsia="Times New Roman" w:cstheme="minorHAnsi"/>
        </w:rPr>
        <w:t>Kwiatkowskiego 4</w:t>
      </w:r>
      <w:r w:rsidR="00236113">
        <w:rPr>
          <w:rFonts w:eastAsia="Times New Roman" w:cstheme="minorHAnsi"/>
        </w:rPr>
        <w:t xml:space="preserve">, </w:t>
      </w:r>
      <w:r w:rsidR="001D3E6D">
        <w:rPr>
          <w:rFonts w:eastAsia="Times New Roman" w:cstheme="minorHAnsi"/>
        </w:rPr>
        <w:t>52-326</w:t>
      </w:r>
      <w:r w:rsidRPr="007E7895">
        <w:rPr>
          <w:rFonts w:eastAsia="Times New Roman" w:cstheme="minorHAnsi"/>
        </w:rPr>
        <w:t xml:space="preserve"> Wrocław, z dopiskiem „Wydział Promocji i </w:t>
      </w:r>
      <w:r w:rsidR="00380C91">
        <w:rPr>
          <w:rFonts w:eastAsia="Times New Roman" w:cstheme="minorHAnsi"/>
        </w:rPr>
        <w:t>Komunikacji Społecznej</w:t>
      </w:r>
      <w:r w:rsidRPr="007E7895">
        <w:rPr>
          <w:rFonts w:eastAsia="Times New Roman" w:cstheme="minorHAnsi"/>
        </w:rPr>
        <w:t xml:space="preserve">” w terminie </w:t>
      </w:r>
      <w:r w:rsidRPr="007E7895">
        <w:rPr>
          <w:rFonts w:eastAsia="Times New Roman" w:cstheme="minorHAnsi"/>
          <w:b/>
        </w:rPr>
        <w:t>7 dni</w:t>
      </w:r>
      <w:r w:rsidRPr="007E7895">
        <w:rPr>
          <w:rFonts w:eastAsia="Times New Roman" w:cstheme="minorHAnsi"/>
        </w:rPr>
        <w:t xml:space="preserve"> od dnia zrealizowania zamówienia.</w:t>
      </w:r>
    </w:p>
    <w:p w14:paraId="7A924BEE" w14:textId="033FE297" w:rsidR="007E7895" w:rsidRPr="007E7895" w:rsidRDefault="007E7895" w:rsidP="00FF1FD5">
      <w:pPr>
        <w:numPr>
          <w:ilvl w:val="0"/>
          <w:numId w:val="10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rFonts w:eastAsia="Times New Roman" w:cstheme="minorHAnsi"/>
        </w:rPr>
      </w:pPr>
      <w:r w:rsidRPr="007E7895">
        <w:rPr>
          <w:rFonts w:eastAsia="Times New Roman" w:cstheme="minorHAnsi"/>
        </w:rPr>
        <w:t xml:space="preserve">Zamawiający dokona płatności nie później niż w terminie </w:t>
      </w:r>
      <w:r w:rsidR="00F92E48">
        <w:rPr>
          <w:rFonts w:eastAsia="Times New Roman" w:cstheme="minorHAnsi"/>
        </w:rPr>
        <w:t xml:space="preserve">do </w:t>
      </w:r>
      <w:r w:rsidRPr="007E7895">
        <w:rPr>
          <w:rFonts w:eastAsia="Times New Roman" w:cstheme="minorHAnsi"/>
          <w:b/>
        </w:rPr>
        <w:t>30 dni</w:t>
      </w:r>
      <w:r w:rsidRPr="007E7895">
        <w:rPr>
          <w:rFonts w:eastAsia="Times New Roman" w:cstheme="minorHAnsi"/>
        </w:rPr>
        <w:t xml:space="preserve"> od dnia otrzymania poprawnie wystawionej faktury/rachunku za wykonany przedmiot zamówienia. Wynagrodzenie będzie przekazane na konto bankowe Wykonawcy wskazane na fakturze/rachunku.</w:t>
      </w:r>
    </w:p>
    <w:p w14:paraId="5977EDB5" w14:textId="77777777" w:rsidR="007E7895" w:rsidRPr="007E7895" w:rsidRDefault="007E7895" w:rsidP="00FF1FD5">
      <w:pPr>
        <w:numPr>
          <w:ilvl w:val="0"/>
          <w:numId w:val="28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rFonts w:eastAsia="Times New Roman" w:cstheme="minorHAnsi"/>
        </w:rPr>
      </w:pPr>
      <w:r w:rsidRPr="007E7895">
        <w:rPr>
          <w:rFonts w:eastAsia="Times New Roman" w:cstheme="minorHAnsi"/>
        </w:rPr>
        <w:t xml:space="preserve">W przypadku gdy dostarczony przedmiot zamówienia nie odpowiada wymogom określonym w </w:t>
      </w:r>
      <w:r w:rsidR="001D3E6D">
        <w:rPr>
          <w:rFonts w:eastAsia="Times New Roman" w:cstheme="minorHAnsi"/>
        </w:rPr>
        <w:t>SWZ</w:t>
      </w:r>
      <w:r w:rsidRPr="007E7895">
        <w:rPr>
          <w:rFonts w:eastAsia="Times New Roman" w:cstheme="minorHAnsi"/>
        </w:rPr>
        <w:t>, Zamawiającemu przysługuje prawo do zgłoszenia reklamacji za pośrednictwem poczty elektronicznej. Potwierdzenie dostarczenia wiadomości e-mail do skrzynki pocztowej adresata za pośrednictwem poczty elektronicznej jest dowodem na dokonanie zgłoszenia reklamacji.</w:t>
      </w:r>
    </w:p>
    <w:p w14:paraId="68E72985" w14:textId="77777777" w:rsidR="007E7895" w:rsidRPr="007E7895" w:rsidRDefault="007E7895" w:rsidP="00FF1FD5">
      <w:pPr>
        <w:numPr>
          <w:ilvl w:val="0"/>
          <w:numId w:val="28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rFonts w:eastAsia="Times New Roman" w:cstheme="minorHAnsi"/>
        </w:rPr>
      </w:pPr>
      <w:r w:rsidRPr="007E7895">
        <w:rPr>
          <w:rFonts w:eastAsia="Times New Roman" w:cstheme="minorHAnsi"/>
        </w:rPr>
        <w:t>W terminie 3 dni roboczych od dnia zgłoszenia reklamacji Wykonawca zobowiązany jest przesłać Zamawiającemu za pośrednictwem poczty elek</w:t>
      </w:r>
      <w:r w:rsidR="00236113">
        <w:rPr>
          <w:rFonts w:eastAsia="Times New Roman" w:cstheme="minorHAnsi"/>
        </w:rPr>
        <w:t xml:space="preserve">tronicznej (e-mail) informację </w:t>
      </w:r>
      <w:r w:rsidRPr="007E7895">
        <w:rPr>
          <w:rFonts w:eastAsia="Times New Roman" w:cstheme="minorHAnsi"/>
        </w:rPr>
        <w:t>o uznaniu lub nieuznaniu reklamacji wraz z uzasadnieniem.</w:t>
      </w:r>
    </w:p>
    <w:p w14:paraId="0730BB52" w14:textId="77777777" w:rsidR="007E7895" w:rsidRPr="007E7895" w:rsidRDefault="007E7895" w:rsidP="00FF1FD5">
      <w:pPr>
        <w:numPr>
          <w:ilvl w:val="0"/>
          <w:numId w:val="28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rFonts w:eastAsia="Times New Roman" w:cstheme="minorHAnsi"/>
        </w:rPr>
      </w:pPr>
      <w:r w:rsidRPr="007E7895">
        <w:rPr>
          <w:rFonts w:eastAsia="Times New Roman" w:cstheme="minorHAnsi"/>
        </w:rPr>
        <w:t>W przypadku uznania reklamacji Wykonawca zobowiązuje się do odbioru na własny koszt wadliwego przedmiotu zamówienia w terminie 7 dni roboczych od dnia zgłoszenia reklamacji przez Zamawiającego, a także do dostarczenia przedmiotu zamówienia w żądanej ilości, pełnowartościowego i spełniającego wymagania Zamawiającego w terminie 14 dni roboczych od daty zgłoszenia reklamacji przez Zamawiającego.</w:t>
      </w:r>
    </w:p>
    <w:p w14:paraId="2436A7DC" w14:textId="77777777" w:rsidR="00FF1FD5" w:rsidRDefault="007E7895" w:rsidP="00FF1FD5">
      <w:pPr>
        <w:numPr>
          <w:ilvl w:val="0"/>
          <w:numId w:val="28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rFonts w:eastAsia="Times New Roman" w:cstheme="minorHAnsi"/>
        </w:rPr>
      </w:pPr>
      <w:r w:rsidRPr="007E7895">
        <w:rPr>
          <w:rFonts w:eastAsia="Times New Roman" w:cstheme="minorHAnsi"/>
        </w:rPr>
        <w:t xml:space="preserve">Po bezskutecznym upływie terminu, o którym mowa w pkt. X </w:t>
      </w:r>
      <w:proofErr w:type="spellStart"/>
      <w:r w:rsidRPr="007E7895">
        <w:rPr>
          <w:rFonts w:eastAsia="Times New Roman" w:cstheme="minorHAnsi"/>
        </w:rPr>
        <w:t>ppkt</w:t>
      </w:r>
      <w:proofErr w:type="spellEnd"/>
      <w:r w:rsidRPr="007E7895">
        <w:rPr>
          <w:rFonts w:eastAsia="Times New Roman" w:cstheme="minorHAnsi"/>
        </w:rPr>
        <w:t xml:space="preserve">. 7) </w:t>
      </w:r>
      <w:proofErr w:type="gramStart"/>
      <w:r w:rsidRPr="007E7895">
        <w:rPr>
          <w:rFonts w:eastAsia="Times New Roman" w:cstheme="minorHAnsi"/>
        </w:rPr>
        <w:t>reklamacja</w:t>
      </w:r>
      <w:proofErr w:type="gramEnd"/>
      <w:r w:rsidRPr="007E7895">
        <w:rPr>
          <w:rFonts w:eastAsia="Times New Roman" w:cstheme="minorHAnsi"/>
        </w:rPr>
        <w:t xml:space="preserve"> będzie uznana w</w:t>
      </w:r>
      <w:r w:rsidR="00A93E02">
        <w:rPr>
          <w:rFonts w:eastAsia="Times New Roman" w:cstheme="minorHAnsi"/>
        </w:rPr>
        <w:t> </w:t>
      </w:r>
      <w:r w:rsidRPr="007E7895">
        <w:rPr>
          <w:rFonts w:eastAsia="Times New Roman" w:cstheme="minorHAnsi"/>
        </w:rPr>
        <w:t>całości zgodnie z żądaniem Zamawiającego.</w:t>
      </w:r>
    </w:p>
    <w:p w14:paraId="4DB7369D" w14:textId="1B5B9A2E" w:rsidR="007E7895" w:rsidRPr="00FF1FD5" w:rsidRDefault="007E7895" w:rsidP="00FF1FD5">
      <w:pPr>
        <w:numPr>
          <w:ilvl w:val="0"/>
          <w:numId w:val="28"/>
        </w:numPr>
        <w:tabs>
          <w:tab w:val="left" w:pos="284"/>
          <w:tab w:val="left" w:pos="567"/>
        </w:tabs>
        <w:spacing w:after="200" w:line="276" w:lineRule="auto"/>
        <w:ind w:left="0" w:firstLine="0"/>
        <w:contextualSpacing/>
        <w:jc w:val="both"/>
        <w:rPr>
          <w:rFonts w:eastAsia="Times New Roman" w:cstheme="minorHAnsi"/>
        </w:rPr>
      </w:pPr>
      <w:r w:rsidRPr="00FF1FD5">
        <w:rPr>
          <w:rFonts w:eastAsia="Times New Roman" w:cstheme="minorHAnsi"/>
        </w:rPr>
        <w:t>Niezależnie od uprawnień z tytułu gwarancji Zamawiający ma prawo do rękojmi za wady fizyczne przedmiotu zamówienia zgodnie z art. 556-576 Kodeksu Cywilnego.</w:t>
      </w:r>
    </w:p>
    <w:p w14:paraId="08B713DC" w14:textId="77777777" w:rsidR="007E7895" w:rsidRPr="007E7895" w:rsidRDefault="007E7895" w:rsidP="00FE3BED">
      <w:pPr>
        <w:spacing w:after="120" w:line="276" w:lineRule="auto"/>
        <w:jc w:val="both"/>
        <w:rPr>
          <w:rFonts w:eastAsia="Times New Roman" w:cstheme="minorHAnsi"/>
          <w:b/>
        </w:rPr>
      </w:pPr>
    </w:p>
    <w:p w14:paraId="728184D5" w14:textId="77777777" w:rsidR="007E7895" w:rsidRPr="007E7895" w:rsidRDefault="007E7895" w:rsidP="00FF1FD5">
      <w:pPr>
        <w:spacing w:after="120" w:line="276" w:lineRule="auto"/>
        <w:jc w:val="both"/>
        <w:rPr>
          <w:rFonts w:eastAsia="Times New Roman" w:cstheme="minorHAnsi"/>
          <w:b/>
        </w:rPr>
      </w:pPr>
      <w:r w:rsidRPr="007E7895">
        <w:rPr>
          <w:rFonts w:eastAsia="Times New Roman" w:cstheme="minorHAnsi"/>
          <w:b/>
        </w:rPr>
        <w:t>XI. Majątkowe prawa autorskie</w:t>
      </w:r>
    </w:p>
    <w:p w14:paraId="6DD1DC22" w14:textId="77777777" w:rsidR="007E7895" w:rsidRPr="007E7895" w:rsidRDefault="007E7895" w:rsidP="00FF1FD5">
      <w:pPr>
        <w:numPr>
          <w:ilvl w:val="0"/>
          <w:numId w:val="29"/>
        </w:numPr>
        <w:tabs>
          <w:tab w:val="left" w:pos="284"/>
        </w:tabs>
        <w:spacing w:line="276" w:lineRule="auto"/>
        <w:ind w:left="0" w:firstLine="0"/>
        <w:jc w:val="both"/>
        <w:rPr>
          <w:rFonts w:eastAsia="Times New Roman" w:cstheme="minorHAnsi"/>
        </w:rPr>
      </w:pPr>
      <w:r w:rsidRPr="007E7895">
        <w:rPr>
          <w:rFonts w:eastAsia="Times New Roman" w:cstheme="minorHAnsi"/>
        </w:rPr>
        <w:t>Wykonawca na podstawie umowy</w:t>
      </w:r>
      <w:r w:rsidRPr="007E7895">
        <w:rPr>
          <w:rFonts w:eastAsia="Times New Roman" w:cstheme="minorHAnsi"/>
          <w:snapToGrid w:val="0"/>
        </w:rPr>
        <w:t xml:space="preserve"> z chwilą odbioru przedmiotu zamówienia</w:t>
      </w:r>
      <w:r w:rsidRPr="007E7895">
        <w:rPr>
          <w:rFonts w:eastAsia="Times New Roman" w:cstheme="minorHAnsi"/>
        </w:rPr>
        <w:t xml:space="preserve"> przeniesie na</w:t>
      </w:r>
      <w:r w:rsidR="00A93E02">
        <w:rPr>
          <w:rFonts w:eastAsia="Times New Roman" w:cstheme="minorHAnsi"/>
        </w:rPr>
        <w:t> </w:t>
      </w:r>
      <w:r w:rsidRPr="007E7895">
        <w:rPr>
          <w:rFonts w:eastAsia="Times New Roman" w:cstheme="minorHAnsi"/>
        </w:rPr>
        <w:t>Zamawiającego wszelkie autorskie prawa majątkowe i pokrewne (prawa zależne) do</w:t>
      </w:r>
      <w:r w:rsidR="00A93E02">
        <w:rPr>
          <w:rFonts w:eastAsia="Times New Roman" w:cstheme="minorHAnsi"/>
        </w:rPr>
        <w:t> </w:t>
      </w:r>
      <w:r w:rsidRPr="007E7895">
        <w:rPr>
          <w:rFonts w:eastAsia="Times New Roman" w:cstheme="minorHAnsi"/>
        </w:rPr>
        <w:t>nieograniczonego w czasie i przestrzeni korzystania i rozporządzania wytworzonymi materiałami w</w:t>
      </w:r>
      <w:r w:rsidR="00A93E02">
        <w:rPr>
          <w:rFonts w:eastAsia="Times New Roman" w:cstheme="minorHAnsi"/>
        </w:rPr>
        <w:t> </w:t>
      </w:r>
      <w:r w:rsidRPr="007E7895">
        <w:rPr>
          <w:rFonts w:eastAsia="Times New Roman" w:cstheme="minorHAnsi"/>
        </w:rPr>
        <w:t>tym do powielania, publikowania, edytowania oraz ich modyfikowania, bez konieczności składania w</w:t>
      </w:r>
      <w:r w:rsidR="00A93E02">
        <w:rPr>
          <w:rFonts w:eastAsia="Times New Roman" w:cstheme="minorHAnsi"/>
        </w:rPr>
        <w:t> </w:t>
      </w:r>
      <w:r w:rsidRPr="007E7895">
        <w:rPr>
          <w:rFonts w:eastAsia="Times New Roman" w:cstheme="minorHAnsi"/>
        </w:rPr>
        <w:t>tej sprawie jakichkolwiek dodatkowych oświadczeń woli przez Strony.</w:t>
      </w:r>
    </w:p>
    <w:p w14:paraId="26F6EED4" w14:textId="77777777" w:rsidR="007E7895" w:rsidRPr="007E7895" w:rsidRDefault="007E7895" w:rsidP="00FF1FD5">
      <w:pPr>
        <w:numPr>
          <w:ilvl w:val="0"/>
          <w:numId w:val="29"/>
        </w:numPr>
        <w:tabs>
          <w:tab w:val="left" w:pos="284"/>
        </w:tabs>
        <w:spacing w:line="276" w:lineRule="auto"/>
        <w:ind w:left="0" w:firstLine="0"/>
        <w:jc w:val="both"/>
        <w:rPr>
          <w:rFonts w:eastAsia="Times New Roman" w:cstheme="minorHAnsi"/>
        </w:rPr>
      </w:pPr>
      <w:r w:rsidRPr="007E7895">
        <w:rPr>
          <w:rFonts w:eastAsia="Times New Roman" w:cstheme="minorHAnsi"/>
        </w:rPr>
        <w:lastRenderedPageBreak/>
        <w:t>Przeniesienie autorskich praw majątkowych obejmuje wszystkie znane pola eksploatacji związane z przedmiotem zamówienia, w tym w szczególności:</w:t>
      </w:r>
    </w:p>
    <w:p w14:paraId="6A34F2D6" w14:textId="77777777" w:rsidR="007E7895" w:rsidRPr="007E7895" w:rsidRDefault="007E7895" w:rsidP="00FF1FD5">
      <w:pPr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Times New Roman" w:cstheme="minorHAnsi"/>
        </w:rPr>
      </w:pPr>
      <w:proofErr w:type="gramStart"/>
      <w:r w:rsidRPr="007E7895">
        <w:rPr>
          <w:rFonts w:eastAsia="Times New Roman" w:cstheme="minorHAnsi"/>
        </w:rPr>
        <w:t>wielokrotnego</w:t>
      </w:r>
      <w:proofErr w:type="gramEnd"/>
      <w:r w:rsidRPr="007E7895">
        <w:rPr>
          <w:rFonts w:eastAsia="Times New Roman" w:cstheme="minorHAnsi"/>
        </w:rPr>
        <w:t xml:space="preserve"> publikowania projektów graficznych,</w:t>
      </w:r>
    </w:p>
    <w:p w14:paraId="0C54E1F3" w14:textId="77777777" w:rsidR="007E7895" w:rsidRPr="007E7895" w:rsidRDefault="007E7895" w:rsidP="00FF1FD5">
      <w:pPr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Times New Roman" w:cstheme="minorHAnsi"/>
        </w:rPr>
      </w:pPr>
      <w:proofErr w:type="gramStart"/>
      <w:r w:rsidRPr="007E7895">
        <w:rPr>
          <w:rFonts w:eastAsia="Times New Roman" w:cstheme="minorHAnsi"/>
        </w:rPr>
        <w:t>rozpowszechniania</w:t>
      </w:r>
      <w:proofErr w:type="gramEnd"/>
      <w:r w:rsidRPr="007E7895">
        <w:rPr>
          <w:rFonts w:eastAsia="Times New Roman" w:cstheme="minorHAnsi"/>
        </w:rPr>
        <w:t>,</w:t>
      </w:r>
    </w:p>
    <w:p w14:paraId="2F6CD177" w14:textId="77777777" w:rsidR="007E7895" w:rsidRPr="007E7895" w:rsidRDefault="007E7895" w:rsidP="00FF1FD5">
      <w:pPr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Times New Roman" w:cstheme="minorHAnsi"/>
        </w:rPr>
      </w:pPr>
      <w:proofErr w:type="gramStart"/>
      <w:r w:rsidRPr="007E7895">
        <w:rPr>
          <w:rFonts w:eastAsia="Times New Roman" w:cstheme="minorHAnsi"/>
        </w:rPr>
        <w:t>wielokrotnego</w:t>
      </w:r>
      <w:proofErr w:type="gramEnd"/>
      <w:r w:rsidRPr="007E7895">
        <w:rPr>
          <w:rFonts w:eastAsia="Times New Roman" w:cstheme="minorHAnsi"/>
        </w:rPr>
        <w:t xml:space="preserve"> udostępniania i przekazywania osobom trzecim,</w:t>
      </w:r>
    </w:p>
    <w:p w14:paraId="7CAC7FD1" w14:textId="77777777" w:rsidR="007E7895" w:rsidRPr="007E7895" w:rsidRDefault="007E7895" w:rsidP="00FF1FD5">
      <w:pPr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Times New Roman" w:cstheme="minorHAnsi"/>
        </w:rPr>
      </w:pPr>
      <w:proofErr w:type="gramStart"/>
      <w:r w:rsidRPr="007E7895">
        <w:rPr>
          <w:rFonts w:eastAsia="Times New Roman" w:cstheme="minorHAnsi"/>
        </w:rPr>
        <w:t>wielokrotnego</w:t>
      </w:r>
      <w:proofErr w:type="gramEnd"/>
      <w:r w:rsidRPr="007E7895">
        <w:rPr>
          <w:rFonts w:eastAsia="Times New Roman" w:cstheme="minorHAnsi"/>
        </w:rPr>
        <w:t xml:space="preserve"> wprowadzania do pamięci komputera,</w:t>
      </w:r>
    </w:p>
    <w:p w14:paraId="00B080F9" w14:textId="77777777" w:rsidR="007E7895" w:rsidRPr="007E7895" w:rsidRDefault="007E7895" w:rsidP="00FF1FD5">
      <w:pPr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Times New Roman" w:cstheme="minorHAnsi"/>
        </w:rPr>
      </w:pPr>
      <w:proofErr w:type="gramStart"/>
      <w:r w:rsidRPr="007E7895">
        <w:rPr>
          <w:rFonts w:eastAsia="Times New Roman" w:cstheme="minorHAnsi"/>
        </w:rPr>
        <w:t>najmu</w:t>
      </w:r>
      <w:proofErr w:type="gramEnd"/>
      <w:r w:rsidRPr="007E7895">
        <w:rPr>
          <w:rFonts w:eastAsia="Times New Roman" w:cstheme="minorHAnsi"/>
        </w:rPr>
        <w:t>,</w:t>
      </w:r>
    </w:p>
    <w:p w14:paraId="0E50704E" w14:textId="77777777" w:rsidR="007E7895" w:rsidRPr="007E7895" w:rsidRDefault="007E7895" w:rsidP="00FF1FD5">
      <w:pPr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Times New Roman" w:cstheme="minorHAnsi"/>
        </w:rPr>
      </w:pPr>
      <w:proofErr w:type="gramStart"/>
      <w:r w:rsidRPr="007E7895">
        <w:rPr>
          <w:rFonts w:eastAsia="Times New Roman" w:cstheme="minorHAnsi"/>
        </w:rPr>
        <w:t>dzierżawy</w:t>
      </w:r>
      <w:proofErr w:type="gramEnd"/>
      <w:r w:rsidRPr="007E7895">
        <w:rPr>
          <w:rFonts w:eastAsia="Times New Roman" w:cstheme="minorHAnsi"/>
        </w:rPr>
        <w:t>,</w:t>
      </w:r>
    </w:p>
    <w:p w14:paraId="3EF11B62" w14:textId="77777777" w:rsidR="007E7895" w:rsidRPr="007E7895" w:rsidRDefault="007E7895" w:rsidP="00FF1FD5">
      <w:pPr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Times New Roman" w:cstheme="minorHAnsi"/>
        </w:rPr>
      </w:pPr>
      <w:proofErr w:type="gramStart"/>
      <w:r w:rsidRPr="007E7895">
        <w:rPr>
          <w:rFonts w:eastAsia="Times New Roman" w:cstheme="minorHAnsi"/>
        </w:rPr>
        <w:t>nadanie</w:t>
      </w:r>
      <w:proofErr w:type="gramEnd"/>
      <w:r w:rsidRPr="007E7895">
        <w:rPr>
          <w:rFonts w:eastAsia="Times New Roman" w:cstheme="minorHAnsi"/>
        </w:rPr>
        <w:t xml:space="preserve"> za pomocą wizji bezprzewodowej i przewodowej przez stację naziemną oraz za</w:t>
      </w:r>
      <w:r w:rsidR="00A93E02">
        <w:rPr>
          <w:rFonts w:eastAsia="Times New Roman" w:cstheme="minorHAnsi"/>
        </w:rPr>
        <w:t> </w:t>
      </w:r>
      <w:r w:rsidRPr="007E7895">
        <w:rPr>
          <w:rFonts w:eastAsia="Times New Roman" w:cstheme="minorHAnsi"/>
        </w:rPr>
        <w:t>pośrednictwem satelity,</w:t>
      </w:r>
    </w:p>
    <w:p w14:paraId="42B442AD" w14:textId="77777777" w:rsidR="007E7895" w:rsidRPr="007E7895" w:rsidRDefault="007E7895" w:rsidP="00FF1FD5">
      <w:pPr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Times New Roman" w:cstheme="minorHAnsi"/>
        </w:rPr>
      </w:pPr>
      <w:proofErr w:type="gramStart"/>
      <w:r w:rsidRPr="007E7895">
        <w:rPr>
          <w:rFonts w:eastAsia="Times New Roman" w:cstheme="minorHAnsi"/>
        </w:rPr>
        <w:t>wykorzystywanie</w:t>
      </w:r>
      <w:proofErr w:type="gramEnd"/>
      <w:r w:rsidRPr="007E7895">
        <w:rPr>
          <w:rFonts w:eastAsia="Times New Roman" w:cstheme="minorHAnsi"/>
        </w:rPr>
        <w:t xml:space="preserve"> w produkcjach multimedialnych i internetowych.</w:t>
      </w:r>
    </w:p>
    <w:p w14:paraId="186EAE55" w14:textId="77777777" w:rsidR="007E7895" w:rsidRPr="007E7895" w:rsidRDefault="007E7895" w:rsidP="00FF1FD5">
      <w:pPr>
        <w:tabs>
          <w:tab w:val="left" w:pos="284"/>
        </w:tabs>
        <w:spacing w:before="120" w:line="276" w:lineRule="auto"/>
        <w:jc w:val="both"/>
        <w:rPr>
          <w:rFonts w:cstheme="minorHAnsi"/>
        </w:rPr>
      </w:pPr>
      <w:r w:rsidRPr="007E7895">
        <w:rPr>
          <w:rFonts w:cstheme="minorHAnsi"/>
        </w:rPr>
        <w:t>3</w:t>
      </w:r>
      <w:r w:rsidR="00380C91">
        <w:rPr>
          <w:rFonts w:cstheme="minorHAnsi"/>
        </w:rPr>
        <w:t xml:space="preserve">) </w:t>
      </w:r>
      <w:r w:rsidRPr="007E7895">
        <w:rPr>
          <w:rFonts w:cstheme="minorHAnsi"/>
        </w:rPr>
        <w:t>Odrębne pola eksploatacji stanowią w szczególności w zakresie:</w:t>
      </w:r>
    </w:p>
    <w:p w14:paraId="6922B14B" w14:textId="77777777" w:rsidR="007E7895" w:rsidRPr="007E7895" w:rsidRDefault="007E7895" w:rsidP="00FF1FD5">
      <w:pPr>
        <w:numPr>
          <w:ilvl w:val="0"/>
          <w:numId w:val="12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Times New Roman" w:cstheme="minorHAnsi"/>
        </w:rPr>
      </w:pPr>
      <w:proofErr w:type="gramStart"/>
      <w:r w:rsidRPr="007E7895">
        <w:rPr>
          <w:rFonts w:eastAsia="Times New Roman" w:cstheme="minorHAnsi"/>
        </w:rPr>
        <w:t>utrwalania</w:t>
      </w:r>
      <w:proofErr w:type="gramEnd"/>
      <w:r w:rsidRPr="007E7895">
        <w:rPr>
          <w:rFonts w:eastAsia="Times New Roman" w:cstheme="minorHAnsi"/>
        </w:rPr>
        <w:t xml:space="preserve"> i zwielokrotniania utworu - wytwarzanie określoną techniką egzemplarzy utworu, w</w:t>
      </w:r>
      <w:r w:rsidR="00A93E02">
        <w:rPr>
          <w:rFonts w:eastAsia="Times New Roman" w:cstheme="minorHAnsi"/>
        </w:rPr>
        <w:t> </w:t>
      </w:r>
      <w:r w:rsidRPr="007E7895">
        <w:rPr>
          <w:rFonts w:eastAsia="Times New Roman" w:cstheme="minorHAnsi"/>
        </w:rPr>
        <w:t>tym techniką drukarską, reprograficzną, zapisu magnetycznego oraz techniką cyfrową;</w:t>
      </w:r>
    </w:p>
    <w:p w14:paraId="72F86FD9" w14:textId="77777777" w:rsidR="007E7895" w:rsidRPr="007E7895" w:rsidRDefault="007E7895" w:rsidP="00FF1FD5">
      <w:pPr>
        <w:numPr>
          <w:ilvl w:val="0"/>
          <w:numId w:val="12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Times New Roman" w:cstheme="minorHAnsi"/>
        </w:rPr>
      </w:pPr>
      <w:proofErr w:type="gramStart"/>
      <w:r w:rsidRPr="007E7895">
        <w:rPr>
          <w:rFonts w:eastAsia="Times New Roman" w:cstheme="minorHAnsi"/>
        </w:rPr>
        <w:t>obrotu</w:t>
      </w:r>
      <w:proofErr w:type="gramEnd"/>
      <w:r w:rsidRPr="007E7895">
        <w:rPr>
          <w:rFonts w:eastAsia="Times New Roman" w:cstheme="minorHAnsi"/>
        </w:rPr>
        <w:t xml:space="preserve"> oryginałem lub egzemplarzami, na których </w:t>
      </w:r>
      <w:r w:rsidR="00236113">
        <w:rPr>
          <w:rFonts w:eastAsia="Times New Roman" w:cstheme="minorHAnsi"/>
        </w:rPr>
        <w:t xml:space="preserve">utwór utrwalono - wprowadzanie </w:t>
      </w:r>
      <w:r w:rsidRPr="007E7895">
        <w:rPr>
          <w:rFonts w:eastAsia="Times New Roman" w:cstheme="minorHAnsi"/>
        </w:rPr>
        <w:t>do obrotu, użyczenie lub najem oryginału albo egzemplarzy;</w:t>
      </w:r>
    </w:p>
    <w:p w14:paraId="3FE7BD5C" w14:textId="77777777" w:rsidR="007E7895" w:rsidRPr="007E7895" w:rsidRDefault="007E7895" w:rsidP="00FF1FD5">
      <w:pPr>
        <w:numPr>
          <w:ilvl w:val="0"/>
          <w:numId w:val="12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eastAsia="Times New Roman" w:cstheme="minorHAnsi"/>
        </w:rPr>
      </w:pPr>
      <w:proofErr w:type="gramStart"/>
      <w:r w:rsidRPr="007E7895">
        <w:rPr>
          <w:rFonts w:eastAsia="Times New Roman" w:cstheme="minorHAnsi"/>
        </w:rPr>
        <w:t>rozpowszechniania</w:t>
      </w:r>
      <w:proofErr w:type="gramEnd"/>
      <w:r w:rsidRPr="007E7895">
        <w:rPr>
          <w:rFonts w:eastAsia="Times New Roman" w:cstheme="minorHAnsi"/>
        </w:rPr>
        <w:t xml:space="preserve"> utworu w sposób inny niż określony w pkt. 1 - publiczne wykonanie, wystawienie, wyświetlenie, odtworzenie </w:t>
      </w:r>
      <w:r w:rsidR="00236113">
        <w:rPr>
          <w:rFonts w:eastAsia="Times New Roman" w:cstheme="minorHAnsi"/>
        </w:rPr>
        <w:t xml:space="preserve">oraz nadawanie i reemitowanie, </w:t>
      </w:r>
      <w:r w:rsidRPr="007E7895">
        <w:rPr>
          <w:rFonts w:eastAsia="Times New Roman" w:cstheme="minorHAnsi"/>
        </w:rPr>
        <w:t>a także publiczne udostępnianie utworu w taki sposób, aby każdy mógł mieć do niego dostęp w miejscu i w czasie przez siebie wybranym</w:t>
      </w:r>
    </w:p>
    <w:p w14:paraId="3858510F" w14:textId="77777777" w:rsidR="007E7895" w:rsidRPr="007E7895" w:rsidRDefault="00380C91" w:rsidP="007E7895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4)</w:t>
      </w:r>
      <w:r w:rsidR="007E7895" w:rsidRPr="007E7895">
        <w:rPr>
          <w:rFonts w:cstheme="minorHAnsi"/>
        </w:rPr>
        <w:t xml:space="preserve"> Wykonawca uzyska wszelkie niezbędne zgody, umożliwiające realizację przedmiotu umowy przez Wykonawcę.</w:t>
      </w:r>
    </w:p>
    <w:p w14:paraId="156FB5A0" w14:textId="77777777" w:rsidR="007E7895" w:rsidRPr="007E7895" w:rsidRDefault="007E7895" w:rsidP="007E7895">
      <w:pPr>
        <w:rPr>
          <w:rFonts w:cstheme="minorHAnsi"/>
        </w:rPr>
      </w:pPr>
    </w:p>
    <w:p w14:paraId="799777D0" w14:textId="77777777" w:rsidR="00DC6505" w:rsidRPr="007E7895" w:rsidRDefault="00DC6505" w:rsidP="007E7895"/>
    <w:sectPr w:rsidR="00DC6505" w:rsidRPr="007E7895" w:rsidSect="002946C3"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DC597" w14:textId="77777777" w:rsidR="0047357B" w:rsidRDefault="0047357B" w:rsidP="00FE69F7">
      <w:r>
        <w:separator/>
      </w:r>
    </w:p>
  </w:endnote>
  <w:endnote w:type="continuationSeparator" w:id="0">
    <w:p w14:paraId="1D8AB87B" w14:textId="77777777" w:rsidR="0047357B" w:rsidRDefault="0047357B" w:rsidP="00FE6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5CFDD" w14:textId="4C226993" w:rsidR="0080012E" w:rsidRDefault="0080012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21FD6">
      <w:rPr>
        <w:noProof/>
      </w:rPr>
      <w:t>5</w:t>
    </w:r>
    <w:r>
      <w:rPr>
        <w:noProof/>
      </w:rPr>
      <w:fldChar w:fldCharType="end"/>
    </w:r>
  </w:p>
  <w:p w14:paraId="49143D42" w14:textId="77777777" w:rsidR="0080012E" w:rsidRDefault="008001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F785C" w14:textId="77777777" w:rsidR="0080012E" w:rsidRDefault="0080012E">
    <w:pPr>
      <w:pStyle w:val="Stopka"/>
      <w:rPr>
        <w:noProof/>
      </w:rPr>
    </w:pPr>
    <w:r>
      <w:rPr>
        <w:noProof/>
      </w:rPr>
      <w:drawing>
        <wp:inline distT="0" distB="0" distL="0" distR="0" wp14:anchorId="57820538" wp14:editId="320F297C">
          <wp:extent cx="6175375" cy="25527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B7926A8" w14:textId="77777777" w:rsidR="0080012E" w:rsidRPr="00696124" w:rsidRDefault="0080012E">
    <w:pPr>
      <w:pStyle w:val="Stopka"/>
      <w:rPr>
        <w:rFonts w:cs="Arial"/>
        <w:sz w:val="12"/>
      </w:rPr>
    </w:pPr>
  </w:p>
  <w:tbl>
    <w:tblPr>
      <w:tblW w:w="9915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6"/>
      <w:gridCol w:w="1619"/>
      <w:gridCol w:w="1794"/>
      <w:gridCol w:w="3071"/>
      <w:gridCol w:w="185"/>
    </w:tblGrid>
    <w:tr w:rsidR="0080012E" w:rsidRPr="004309C4" w14:paraId="7154D74F" w14:textId="77777777" w:rsidTr="00540CC2">
      <w:trPr>
        <w:gridAfter w:val="1"/>
        <w:wAfter w:w="185" w:type="dxa"/>
        <w:trHeight w:val="500"/>
      </w:trPr>
      <w:tc>
        <w:tcPr>
          <w:tcW w:w="4865" w:type="dxa"/>
          <w:gridSpan w:val="2"/>
          <w:shd w:val="clear" w:color="auto" w:fill="auto"/>
        </w:tcPr>
        <w:p w14:paraId="31CCCE94" w14:textId="77777777" w:rsidR="0080012E" w:rsidRDefault="0080012E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191DCB8D" w14:textId="77777777" w:rsidR="0080012E" w:rsidRPr="00F2698E" w:rsidRDefault="004B2FC1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Wydział Promocji i Komunikacji Społecznej</w:t>
          </w:r>
        </w:p>
      </w:tc>
      <w:tc>
        <w:tcPr>
          <w:tcW w:w="4865" w:type="dxa"/>
          <w:gridSpan w:val="2"/>
          <w:shd w:val="clear" w:color="auto" w:fill="auto"/>
        </w:tcPr>
        <w:p w14:paraId="27169426" w14:textId="3D80AC10" w:rsidR="0080012E" w:rsidRPr="00A21C81" w:rsidRDefault="00BF7EE1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proofErr w:type="gramStart"/>
          <w:r>
            <w:rPr>
              <w:rFonts w:ascii="Arial" w:hAnsi="Arial" w:cs="Arial"/>
              <w:sz w:val="16"/>
              <w:szCs w:val="16"/>
            </w:rPr>
            <w:t>ul</w:t>
          </w:r>
          <w:proofErr w:type="gramEnd"/>
          <w:r>
            <w:rPr>
              <w:rFonts w:ascii="Arial" w:hAnsi="Arial" w:cs="Arial"/>
              <w:sz w:val="16"/>
              <w:szCs w:val="16"/>
            </w:rPr>
            <w:t xml:space="preserve">. Eugeniusza Kwiatkowskiego 4, 52-326 </w:t>
          </w:r>
          <w:r w:rsidR="0080012E" w:rsidRPr="00A21C81">
            <w:rPr>
              <w:rFonts w:ascii="Arial" w:hAnsi="Arial" w:cs="Arial"/>
              <w:sz w:val="16"/>
              <w:szCs w:val="16"/>
            </w:rPr>
            <w:t>Wrocław</w:t>
          </w:r>
        </w:p>
        <w:p w14:paraId="283E4AED" w14:textId="77777777" w:rsidR="0080012E" w:rsidRPr="00A21C81" w:rsidRDefault="0080012E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proofErr w:type="gramStart"/>
          <w:r w:rsidRPr="00A21C81">
            <w:rPr>
              <w:rFonts w:ascii="Arial" w:hAnsi="Arial" w:cs="Arial"/>
              <w:sz w:val="16"/>
              <w:szCs w:val="16"/>
            </w:rPr>
            <w:t>tel</w:t>
          </w:r>
          <w:proofErr w:type="gramEnd"/>
          <w:r w:rsidRPr="00A21C81">
            <w:rPr>
              <w:rFonts w:ascii="Arial" w:hAnsi="Arial" w:cs="Arial"/>
              <w:sz w:val="16"/>
              <w:szCs w:val="16"/>
            </w:rPr>
            <w:t>.: +48 71 39 74 200 | fax: +48 71 39 74 202</w:t>
          </w:r>
        </w:p>
        <w:p w14:paraId="78CD26C2" w14:textId="77777777" w:rsidR="0080012E" w:rsidRPr="00A60C68" w:rsidRDefault="0080012E" w:rsidP="00F61ABC">
          <w:pPr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r w:rsidRPr="00A60C68">
            <w:rPr>
              <w:rFonts w:ascii="Arial" w:hAnsi="Arial" w:cs="Arial"/>
              <w:sz w:val="16"/>
              <w:szCs w:val="16"/>
              <w:lang w:val="en-US"/>
            </w:rPr>
            <w:t xml:space="preserve">e-mail: wroclaw.dwup@dwup.pl  </w:t>
          </w:r>
        </w:p>
      </w:tc>
    </w:tr>
    <w:tr w:rsidR="00540CC2" w:rsidRPr="00CE59E6" w14:paraId="126B0B67" w14:textId="77777777" w:rsidTr="00540CC2">
      <w:tblPrEx>
        <w:jc w:val="center"/>
        <w:tblInd w:w="0" w:type="dxa"/>
        <w:tblCellMar>
          <w:left w:w="108" w:type="dxa"/>
          <w:right w:w="108" w:type="dxa"/>
        </w:tblCellMar>
      </w:tblPrEx>
      <w:trPr>
        <w:trHeight w:val="587"/>
        <w:jc w:val="center"/>
      </w:trPr>
      <w:tc>
        <w:tcPr>
          <w:tcW w:w="3246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tbl>
          <w:tblPr>
            <w:tblW w:w="973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4865"/>
            <w:gridCol w:w="4865"/>
          </w:tblGrid>
          <w:tr w:rsidR="00540CC2" w:rsidRPr="00CE59E6" w14:paraId="7414194D" w14:textId="77777777" w:rsidTr="004F669E">
            <w:trPr>
              <w:trHeight w:val="500"/>
            </w:trPr>
            <w:tc>
              <w:tcPr>
                <w:tcW w:w="4865" w:type="dxa"/>
                <w:shd w:val="clear" w:color="auto" w:fill="auto"/>
              </w:tcPr>
              <w:p w14:paraId="5ED4F532" w14:textId="77777777" w:rsidR="00540CC2" w:rsidRPr="001C683E" w:rsidRDefault="00540CC2" w:rsidP="004F669E">
                <w:pPr>
                  <w:pStyle w:val="Stopka"/>
                  <w:tabs>
                    <w:tab w:val="clear" w:pos="4536"/>
                    <w:tab w:val="clear" w:pos="9072"/>
                    <w:tab w:val="right" w:pos="10204"/>
                  </w:tabs>
                  <w:rPr>
                    <w:rFonts w:ascii="Arial" w:hAnsi="Arial" w:cs="Arial"/>
                    <w:sz w:val="16"/>
                    <w:szCs w:val="16"/>
                    <w:lang w:val="en-US"/>
                  </w:rPr>
                </w:pPr>
              </w:p>
            </w:tc>
            <w:tc>
              <w:tcPr>
                <w:tcW w:w="4865" w:type="dxa"/>
                <w:shd w:val="clear" w:color="auto" w:fill="auto"/>
              </w:tcPr>
              <w:p w14:paraId="2ACF76FA" w14:textId="77777777" w:rsidR="00540CC2" w:rsidRPr="001C683E" w:rsidRDefault="00540CC2" w:rsidP="004F669E">
                <w:pPr>
                  <w:jc w:val="right"/>
                  <w:rPr>
                    <w:rFonts w:ascii="Arial" w:hAnsi="Arial" w:cs="Arial"/>
                    <w:sz w:val="16"/>
                    <w:szCs w:val="16"/>
                    <w:lang w:val="en-US"/>
                  </w:rPr>
                </w:pPr>
              </w:p>
            </w:tc>
          </w:tr>
        </w:tbl>
        <w:p w14:paraId="421B9FED" w14:textId="77777777" w:rsidR="00540CC2" w:rsidRPr="004A1266" w:rsidRDefault="00540CC2" w:rsidP="004F669E">
          <w:pPr>
            <w:rPr>
              <w:lang w:val="en-US"/>
            </w:rPr>
          </w:pPr>
        </w:p>
      </w:tc>
      <w:tc>
        <w:tcPr>
          <w:tcW w:w="3413" w:type="dxa"/>
          <w:gridSpan w:val="2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38D311CD" w14:textId="77777777" w:rsidR="00540CC2" w:rsidRPr="004A1266" w:rsidRDefault="00540CC2" w:rsidP="004F669E">
          <w:pPr>
            <w:jc w:val="center"/>
            <w:rPr>
              <w:lang w:val="en-US"/>
            </w:rPr>
          </w:pPr>
        </w:p>
      </w:tc>
      <w:tc>
        <w:tcPr>
          <w:tcW w:w="3251" w:type="dxa"/>
          <w:gridSpan w:val="2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145EC2FC" w14:textId="77777777" w:rsidR="00540CC2" w:rsidRPr="004A1266" w:rsidRDefault="00540CC2" w:rsidP="004F669E">
          <w:pPr>
            <w:jc w:val="right"/>
            <w:rPr>
              <w:lang w:val="en-US"/>
            </w:rPr>
          </w:pPr>
        </w:p>
      </w:tc>
    </w:tr>
  </w:tbl>
  <w:p w14:paraId="2FA11755" w14:textId="77777777" w:rsidR="0080012E" w:rsidRPr="00A60C68" w:rsidRDefault="0080012E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   </w:t>
    </w:r>
    <w:r w:rsidRPr="00A60C68">
      <w:rPr>
        <w:noProof/>
        <w:lang w:val="en-US"/>
      </w:rPr>
      <w:tab/>
      <w:t xml:space="preserve">          </w:t>
    </w:r>
  </w:p>
  <w:p w14:paraId="5208D219" w14:textId="77777777" w:rsidR="0080012E" w:rsidRPr="00DC6505" w:rsidRDefault="0080012E" w:rsidP="00785514">
    <w:pPr>
      <w:pStyle w:val="Stopka"/>
      <w:rPr>
        <w:rFonts w:ascii="Arial" w:hAnsi="Arial" w:cs="Arial"/>
        <w:noProof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40F4D" w14:textId="77777777" w:rsidR="0047357B" w:rsidRDefault="0047357B" w:rsidP="00FE69F7">
      <w:r>
        <w:separator/>
      </w:r>
    </w:p>
  </w:footnote>
  <w:footnote w:type="continuationSeparator" w:id="0">
    <w:p w14:paraId="0FF5A5B8" w14:textId="77777777" w:rsidR="0047357B" w:rsidRDefault="0047357B" w:rsidP="00FE6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40269" w14:textId="77777777" w:rsidR="0080012E" w:rsidRDefault="0080012E" w:rsidP="004B2FC1">
    <w:pPr>
      <w:pStyle w:val="Nagwek"/>
      <w:tabs>
        <w:tab w:val="left" w:pos="5445"/>
      </w:tabs>
    </w:pPr>
    <w:r>
      <w:rPr>
        <w:noProof/>
      </w:rPr>
      <w:drawing>
        <wp:inline distT="0" distB="0" distL="0" distR="0" wp14:anchorId="580D7EA0" wp14:editId="18BFA834">
          <wp:extent cx="1644650" cy="896620"/>
          <wp:effectExtent l="0" t="0" r="0" b="0"/>
          <wp:docPr id="1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896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B2FC1">
      <w:tab/>
    </w:r>
    <w:r w:rsidR="004B2FC1">
      <w:tab/>
    </w:r>
    <w:r w:rsidR="004B2FC1">
      <w:tab/>
    </w:r>
    <w:r w:rsidR="004B2FC1">
      <w:rPr>
        <w:noProof/>
      </w:rPr>
      <w:drawing>
        <wp:inline distT="0" distB="0" distL="0" distR="0" wp14:anchorId="0BA49D4C" wp14:editId="45332E3F">
          <wp:extent cx="1714500" cy="716280"/>
          <wp:effectExtent l="0" t="0" r="0" b="0"/>
          <wp:docPr id="6" name="Obraz 6" descr="logo-KFS-pole ochro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KFS-pole ochron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0D4E30" w14:textId="77777777" w:rsidR="004B2FC1" w:rsidRDefault="004B2F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0A1A"/>
    <w:multiLevelType w:val="hybridMultilevel"/>
    <w:tmpl w:val="833AC886"/>
    <w:lvl w:ilvl="0" w:tplc="3E36165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027F66C2"/>
    <w:multiLevelType w:val="hybridMultilevel"/>
    <w:tmpl w:val="FD206A12"/>
    <w:lvl w:ilvl="0" w:tplc="8FE6EE14">
      <w:start w:val="1"/>
      <w:numFmt w:val="decimal"/>
      <w:lvlText w:val="%1)"/>
      <w:lvlJc w:val="left"/>
      <w:pPr>
        <w:ind w:left="737" w:hanging="31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06E26"/>
    <w:multiLevelType w:val="hybridMultilevel"/>
    <w:tmpl w:val="F97EEFD4"/>
    <w:lvl w:ilvl="0" w:tplc="686A34D4">
      <w:start w:val="1"/>
      <w:numFmt w:val="lowerLetter"/>
      <w:lvlText w:val="%1)"/>
      <w:lvlJc w:val="left"/>
      <w:pPr>
        <w:ind w:left="1021" w:hanging="284"/>
      </w:pPr>
      <w:rPr>
        <w:rFonts w:hint="default"/>
        <w:b w:val="0"/>
        <w:i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3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7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399" w:hanging="360"/>
      </w:pPr>
      <w:rPr>
        <w:rFonts w:ascii="Wingdings" w:hAnsi="Wingdings" w:hint="default"/>
      </w:rPr>
    </w:lvl>
  </w:abstractNum>
  <w:abstractNum w:abstractNumId="3" w15:restartNumberingAfterBreak="0">
    <w:nsid w:val="0896181B"/>
    <w:multiLevelType w:val="hybridMultilevel"/>
    <w:tmpl w:val="0AFA571C"/>
    <w:lvl w:ilvl="0" w:tplc="3A8A1D8E">
      <w:start w:val="1"/>
      <w:numFmt w:val="bullet"/>
      <w:lvlText w:val="-"/>
      <w:lvlJc w:val="left"/>
      <w:pPr>
        <w:ind w:left="1247" w:hanging="226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FD7250"/>
    <w:multiLevelType w:val="hybridMultilevel"/>
    <w:tmpl w:val="C41860E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A016EE7"/>
    <w:multiLevelType w:val="hybridMultilevel"/>
    <w:tmpl w:val="919EBE16"/>
    <w:lvl w:ilvl="0" w:tplc="A8D47922">
      <w:start w:val="1"/>
      <w:numFmt w:val="decimal"/>
      <w:lvlText w:val="%1)"/>
      <w:lvlJc w:val="left"/>
      <w:pPr>
        <w:ind w:left="737" w:hanging="312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3F3E2E"/>
    <w:multiLevelType w:val="hybridMultilevel"/>
    <w:tmpl w:val="313C38DA"/>
    <w:lvl w:ilvl="0" w:tplc="AC58436A">
      <w:start w:val="1"/>
      <w:numFmt w:val="bullet"/>
      <w:lvlText w:val="-"/>
      <w:lvlJc w:val="left"/>
      <w:pPr>
        <w:ind w:left="1741" w:hanging="360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7" w15:restartNumberingAfterBreak="0">
    <w:nsid w:val="11BB6569"/>
    <w:multiLevelType w:val="hybridMultilevel"/>
    <w:tmpl w:val="8774D4E0"/>
    <w:lvl w:ilvl="0" w:tplc="122C669A">
      <w:start w:val="1"/>
      <w:numFmt w:val="lowerLetter"/>
      <w:lvlText w:val="%1)"/>
      <w:lvlJc w:val="left"/>
      <w:pPr>
        <w:ind w:left="1021" w:hanging="284"/>
      </w:pPr>
      <w:rPr>
        <w:rFonts w:hint="default"/>
        <w:b w:val="0"/>
        <w:i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22118D"/>
    <w:multiLevelType w:val="hybridMultilevel"/>
    <w:tmpl w:val="64E645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3770F2"/>
    <w:multiLevelType w:val="hybridMultilevel"/>
    <w:tmpl w:val="AE0A217C"/>
    <w:lvl w:ilvl="0" w:tplc="02223EF8">
      <w:start w:val="1"/>
      <w:numFmt w:val="decimal"/>
      <w:lvlText w:val="%1)"/>
      <w:lvlJc w:val="left"/>
      <w:pPr>
        <w:ind w:left="737" w:hanging="312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22071"/>
    <w:multiLevelType w:val="hybridMultilevel"/>
    <w:tmpl w:val="6D12E7B6"/>
    <w:lvl w:ilvl="0" w:tplc="0D1E72A4">
      <w:start w:val="1"/>
      <w:numFmt w:val="decimal"/>
      <w:lvlText w:val="%1)"/>
      <w:lvlJc w:val="left"/>
      <w:pPr>
        <w:ind w:left="737" w:hanging="312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CF7FB3"/>
    <w:multiLevelType w:val="hybridMultilevel"/>
    <w:tmpl w:val="CB12011C"/>
    <w:lvl w:ilvl="0" w:tplc="AC58436A">
      <w:start w:val="1"/>
      <w:numFmt w:val="bullet"/>
      <w:lvlText w:val="-"/>
      <w:lvlJc w:val="left"/>
      <w:pPr>
        <w:ind w:left="1741" w:hanging="360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2" w15:restartNumberingAfterBreak="0">
    <w:nsid w:val="27D720EE"/>
    <w:multiLevelType w:val="hybridMultilevel"/>
    <w:tmpl w:val="3C8C2AF8"/>
    <w:lvl w:ilvl="0" w:tplc="AC58436A">
      <w:start w:val="1"/>
      <w:numFmt w:val="bullet"/>
      <w:lvlText w:val="-"/>
      <w:lvlJc w:val="left"/>
      <w:pPr>
        <w:ind w:left="1741" w:hanging="360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3" w15:restartNumberingAfterBreak="0">
    <w:nsid w:val="296D70AA"/>
    <w:multiLevelType w:val="hybridMultilevel"/>
    <w:tmpl w:val="142AF6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066DB"/>
    <w:multiLevelType w:val="hybridMultilevel"/>
    <w:tmpl w:val="6E4E0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93C95D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7FEE6A4C">
      <w:start w:val="1"/>
      <w:numFmt w:val="lowerLetter"/>
      <w:lvlText w:val="%4)"/>
      <w:lvlJc w:val="left"/>
      <w:pPr>
        <w:ind w:left="1021" w:hanging="284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05C50"/>
    <w:multiLevelType w:val="hybridMultilevel"/>
    <w:tmpl w:val="0C4E60FA"/>
    <w:lvl w:ilvl="0" w:tplc="AC58436A">
      <w:start w:val="1"/>
      <w:numFmt w:val="bullet"/>
      <w:lvlText w:val="-"/>
      <w:lvlJc w:val="left"/>
      <w:pPr>
        <w:ind w:left="1741" w:hanging="360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6" w15:restartNumberingAfterBreak="0">
    <w:nsid w:val="30AD2532"/>
    <w:multiLevelType w:val="hybridMultilevel"/>
    <w:tmpl w:val="398E6B68"/>
    <w:lvl w:ilvl="0" w:tplc="60785A3C">
      <w:start w:val="1"/>
      <w:numFmt w:val="decimal"/>
      <w:lvlText w:val="%1)"/>
      <w:lvlJc w:val="left"/>
      <w:pPr>
        <w:ind w:left="737" w:hanging="31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B96AF2"/>
    <w:multiLevelType w:val="hybridMultilevel"/>
    <w:tmpl w:val="17E861EC"/>
    <w:lvl w:ilvl="0" w:tplc="13FCEFA6">
      <w:start w:val="1"/>
      <w:numFmt w:val="bullet"/>
      <w:lvlText w:val="-"/>
      <w:lvlJc w:val="left"/>
      <w:pPr>
        <w:ind w:left="1247" w:hanging="226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A435DC3"/>
    <w:multiLevelType w:val="hybridMultilevel"/>
    <w:tmpl w:val="65F84D6E"/>
    <w:lvl w:ilvl="0" w:tplc="92682622">
      <w:start w:val="6"/>
      <w:numFmt w:val="upperRoman"/>
      <w:lvlText w:val="%1."/>
      <w:lvlJc w:val="right"/>
      <w:pPr>
        <w:ind w:left="425" w:hanging="425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51B8F"/>
    <w:multiLevelType w:val="hybridMultilevel"/>
    <w:tmpl w:val="20EEC632"/>
    <w:lvl w:ilvl="0" w:tplc="E99A584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B22722"/>
    <w:multiLevelType w:val="hybridMultilevel"/>
    <w:tmpl w:val="1EE0F9EC"/>
    <w:lvl w:ilvl="0" w:tplc="AC58436A">
      <w:start w:val="1"/>
      <w:numFmt w:val="bullet"/>
      <w:lvlText w:val="-"/>
      <w:lvlJc w:val="left"/>
      <w:pPr>
        <w:ind w:left="1432" w:hanging="360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1" w15:restartNumberingAfterBreak="0">
    <w:nsid w:val="53826318"/>
    <w:multiLevelType w:val="hybridMultilevel"/>
    <w:tmpl w:val="00C2747E"/>
    <w:lvl w:ilvl="0" w:tplc="9058F3DC">
      <w:start w:val="1"/>
      <w:numFmt w:val="upperRoman"/>
      <w:lvlText w:val="%1."/>
      <w:lvlJc w:val="left"/>
      <w:pPr>
        <w:ind w:left="425" w:hanging="425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67E33CD"/>
    <w:multiLevelType w:val="hybridMultilevel"/>
    <w:tmpl w:val="E57452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F70FF"/>
    <w:multiLevelType w:val="multilevel"/>
    <w:tmpl w:val="FC96BDA2"/>
    <w:lvl w:ilvl="0">
      <w:start w:val="1"/>
      <w:numFmt w:val="upperRoman"/>
      <w:pStyle w:val="Tytu"/>
      <w:lvlText w:val="%1."/>
      <w:lvlJc w:val="right"/>
      <w:pPr>
        <w:tabs>
          <w:tab w:val="num" w:pos="436"/>
        </w:tabs>
        <w:ind w:left="436" w:hanging="436"/>
      </w:pPr>
      <w:rPr>
        <w:rFonts w:cs="Times New Roman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6AD52976"/>
    <w:multiLevelType w:val="hybridMultilevel"/>
    <w:tmpl w:val="B03C9372"/>
    <w:lvl w:ilvl="0" w:tplc="AC58436A">
      <w:start w:val="1"/>
      <w:numFmt w:val="bullet"/>
      <w:lvlText w:val="-"/>
      <w:lvlJc w:val="left"/>
      <w:pPr>
        <w:ind w:left="1741" w:hanging="360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5" w15:restartNumberingAfterBreak="0">
    <w:nsid w:val="6BDD446C"/>
    <w:multiLevelType w:val="hybridMultilevel"/>
    <w:tmpl w:val="E416D3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53C404E"/>
    <w:multiLevelType w:val="hybridMultilevel"/>
    <w:tmpl w:val="6792D82E"/>
    <w:lvl w:ilvl="0" w:tplc="F246E970">
      <w:start w:val="1"/>
      <w:numFmt w:val="bullet"/>
      <w:lvlText w:val="-"/>
      <w:lvlJc w:val="left"/>
      <w:pPr>
        <w:ind w:left="1247" w:hanging="226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31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9" w:hanging="360"/>
      </w:pPr>
      <w:rPr>
        <w:rFonts w:ascii="Wingdings" w:hAnsi="Wingdings" w:hint="default"/>
      </w:rPr>
    </w:lvl>
  </w:abstractNum>
  <w:abstractNum w:abstractNumId="27" w15:restartNumberingAfterBreak="0">
    <w:nsid w:val="78243F5C"/>
    <w:multiLevelType w:val="hybridMultilevel"/>
    <w:tmpl w:val="C75C87C4"/>
    <w:lvl w:ilvl="0" w:tplc="4D1EF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9C53A91"/>
    <w:multiLevelType w:val="hybridMultilevel"/>
    <w:tmpl w:val="50EE49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8D480D"/>
    <w:multiLevelType w:val="hybridMultilevel"/>
    <w:tmpl w:val="BF98A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CB7596"/>
    <w:multiLevelType w:val="hybridMultilevel"/>
    <w:tmpl w:val="40F0860C"/>
    <w:lvl w:ilvl="0" w:tplc="630E82BE">
      <w:start w:val="1"/>
      <w:numFmt w:val="lowerLetter"/>
      <w:lvlText w:val="%1)"/>
      <w:lvlJc w:val="left"/>
      <w:pPr>
        <w:ind w:left="1021" w:hanging="284"/>
      </w:pPr>
      <w:rPr>
        <w:rFonts w:ascii="Times New Roman" w:eastAsia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B46C63"/>
    <w:multiLevelType w:val="hybridMultilevel"/>
    <w:tmpl w:val="BCD0F414"/>
    <w:lvl w:ilvl="0" w:tplc="071E647E">
      <w:start w:val="1"/>
      <w:numFmt w:val="decimal"/>
      <w:lvlText w:val="%1)"/>
      <w:lvlJc w:val="left"/>
      <w:pPr>
        <w:ind w:left="737" w:hanging="31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21" w:hanging="360"/>
      </w:pPr>
    </w:lvl>
    <w:lvl w:ilvl="2" w:tplc="0415001B" w:tentative="1">
      <w:start w:val="1"/>
      <w:numFmt w:val="lowerRoman"/>
      <w:lvlText w:val="%3."/>
      <w:lvlJc w:val="right"/>
      <w:pPr>
        <w:ind w:left="1341" w:hanging="180"/>
      </w:pPr>
    </w:lvl>
    <w:lvl w:ilvl="3" w:tplc="0415000F" w:tentative="1">
      <w:start w:val="1"/>
      <w:numFmt w:val="decimal"/>
      <w:lvlText w:val="%4."/>
      <w:lvlJc w:val="left"/>
      <w:pPr>
        <w:ind w:left="2061" w:hanging="360"/>
      </w:pPr>
    </w:lvl>
    <w:lvl w:ilvl="4" w:tplc="04150019" w:tentative="1">
      <w:start w:val="1"/>
      <w:numFmt w:val="lowerLetter"/>
      <w:lvlText w:val="%5."/>
      <w:lvlJc w:val="left"/>
      <w:pPr>
        <w:ind w:left="2781" w:hanging="360"/>
      </w:pPr>
    </w:lvl>
    <w:lvl w:ilvl="5" w:tplc="0415001B" w:tentative="1">
      <w:start w:val="1"/>
      <w:numFmt w:val="lowerRoman"/>
      <w:lvlText w:val="%6."/>
      <w:lvlJc w:val="right"/>
      <w:pPr>
        <w:ind w:left="3501" w:hanging="180"/>
      </w:pPr>
    </w:lvl>
    <w:lvl w:ilvl="6" w:tplc="0415000F" w:tentative="1">
      <w:start w:val="1"/>
      <w:numFmt w:val="decimal"/>
      <w:lvlText w:val="%7."/>
      <w:lvlJc w:val="left"/>
      <w:pPr>
        <w:ind w:left="4221" w:hanging="360"/>
      </w:pPr>
    </w:lvl>
    <w:lvl w:ilvl="7" w:tplc="04150019" w:tentative="1">
      <w:start w:val="1"/>
      <w:numFmt w:val="lowerLetter"/>
      <w:lvlText w:val="%8."/>
      <w:lvlJc w:val="left"/>
      <w:pPr>
        <w:ind w:left="4941" w:hanging="360"/>
      </w:pPr>
    </w:lvl>
    <w:lvl w:ilvl="8" w:tplc="0415001B" w:tentative="1">
      <w:start w:val="1"/>
      <w:numFmt w:val="lowerRoman"/>
      <w:lvlText w:val="%9."/>
      <w:lvlJc w:val="right"/>
      <w:pPr>
        <w:ind w:left="5661" w:hanging="180"/>
      </w:pPr>
    </w:lvl>
  </w:abstractNum>
  <w:num w:numId="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9"/>
    <w:lvlOverride w:ilvl="0">
      <w:lvl w:ilvl="0" w:tplc="04150011">
        <w:start w:val="1"/>
        <w:numFmt w:val="decimal"/>
        <w:lvlText w:val="%1)"/>
        <w:lvlJc w:val="left"/>
        <w:pPr>
          <w:ind w:left="737" w:hanging="312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0">
    <w:abstractNumId w:val="29"/>
    <w:lvlOverride w:ilvl="0">
      <w:lvl w:ilvl="0" w:tplc="04150011">
        <w:start w:val="1"/>
        <w:numFmt w:val="decimal"/>
        <w:lvlText w:val="%1)"/>
        <w:lvlJc w:val="left"/>
        <w:pPr>
          <w:ind w:left="737" w:hanging="397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1">
    <w:abstractNumId w:val="29"/>
    <w:lvlOverride w:ilvl="0">
      <w:lvl w:ilvl="0" w:tplc="04150011">
        <w:start w:val="1"/>
        <w:numFmt w:val="decimal"/>
        <w:lvlText w:val="%1)"/>
        <w:lvlJc w:val="left"/>
        <w:pPr>
          <w:ind w:left="737" w:hanging="34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2">
    <w:abstractNumId w:val="8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0"/>
    <w:lvlOverride w:ilvl="0">
      <w:lvl w:ilvl="0" w:tplc="0D1E72A4">
        <w:start w:val="1"/>
        <w:numFmt w:val="decimal"/>
        <w:lvlText w:val="%1)"/>
        <w:lvlJc w:val="left"/>
        <w:pPr>
          <w:ind w:left="737" w:hanging="312"/>
        </w:pPr>
        <w:rPr>
          <w:b w:val="0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789" w:hanging="360"/>
        </w:p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509" w:hanging="180"/>
        </w:p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3229" w:hanging="36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949" w:hanging="360"/>
        </w:p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669" w:hanging="180"/>
        </w:p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389" w:hanging="360"/>
        </w:p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6109" w:hanging="360"/>
        </w:p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829" w:hanging="180"/>
        </w:pPr>
      </w:lvl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0"/>
    <w:lvlOverride w:ilvl="0">
      <w:lvl w:ilvl="0" w:tplc="630E82BE">
        <w:start w:val="1"/>
        <w:numFmt w:val="lowerLetter"/>
        <w:lvlText w:val="%1)"/>
        <w:lvlJc w:val="left"/>
        <w:pPr>
          <w:ind w:left="1021" w:hanging="284"/>
        </w:pPr>
        <w:rPr>
          <w:rFonts w:ascii="Times New Roman" w:eastAsia="Times New Roman" w:hAnsi="Times New Roman" w:cs="Times New Roman" w:hint="default"/>
          <w:b w:val="0"/>
        </w:rPr>
      </w:lvl>
    </w:lvlOverride>
    <w:lvlOverride w:ilvl="1">
      <w:lvl w:ilvl="1" w:tplc="04150003">
        <w:start w:val="1"/>
        <w:numFmt w:val="lowerLetter"/>
        <w:lvlText w:val="%2."/>
        <w:lvlJc w:val="left"/>
        <w:pPr>
          <w:ind w:left="2160" w:hanging="360"/>
        </w:pPr>
        <w:rPr>
          <w:rFonts w:ascii="Courier New" w:hAnsi="Courier New" w:cs="Courier New" w:hint="default"/>
        </w:rPr>
      </w:lvl>
    </w:lvlOverride>
    <w:lvlOverride w:ilvl="2">
      <w:lvl w:ilvl="2" w:tplc="04150005">
        <w:start w:val="1"/>
        <w:numFmt w:val="lowerRoman"/>
        <w:lvlText w:val="%3."/>
        <w:lvlJc w:val="right"/>
        <w:pPr>
          <w:ind w:left="2880" w:hanging="180"/>
        </w:pPr>
        <w:rPr>
          <w:rFonts w:ascii="Wingdings" w:hAnsi="Wingdings" w:hint="default"/>
        </w:rPr>
      </w:lvl>
    </w:lvlOverride>
    <w:lvlOverride w:ilvl="3">
      <w:lvl w:ilvl="3" w:tplc="04150001">
        <w:start w:val="1"/>
        <w:numFmt w:val="decimal"/>
        <w:lvlText w:val="%4."/>
        <w:lvlJc w:val="left"/>
        <w:pPr>
          <w:ind w:left="3600" w:hanging="360"/>
        </w:pPr>
        <w:rPr>
          <w:rFonts w:ascii="Symbol" w:hAnsi="Symbol" w:hint="default"/>
        </w:rPr>
      </w:lvl>
    </w:lvlOverride>
    <w:lvlOverride w:ilvl="4">
      <w:lvl w:ilvl="4" w:tplc="04150003">
        <w:start w:val="1"/>
        <w:numFmt w:val="lowerLetter"/>
        <w:lvlText w:val="%5."/>
        <w:lvlJc w:val="left"/>
        <w:pPr>
          <w:ind w:left="4320" w:hanging="360"/>
        </w:pPr>
        <w:rPr>
          <w:rFonts w:ascii="Courier New" w:hAnsi="Courier New" w:cs="Courier New" w:hint="default"/>
        </w:rPr>
      </w:lvl>
    </w:lvlOverride>
    <w:lvlOverride w:ilvl="5">
      <w:lvl w:ilvl="5" w:tplc="04150005">
        <w:start w:val="1"/>
        <w:numFmt w:val="lowerRoman"/>
        <w:lvlText w:val="%6."/>
        <w:lvlJc w:val="right"/>
        <w:pPr>
          <w:ind w:left="5040" w:hanging="180"/>
        </w:pPr>
        <w:rPr>
          <w:rFonts w:ascii="Wingdings" w:hAnsi="Wingdings" w:hint="default"/>
        </w:rPr>
      </w:lvl>
    </w:lvlOverride>
    <w:lvlOverride w:ilvl="6">
      <w:lvl w:ilvl="6" w:tplc="04150001">
        <w:start w:val="1"/>
        <w:numFmt w:val="decimal"/>
        <w:lvlText w:val="%7."/>
        <w:lvlJc w:val="left"/>
        <w:pPr>
          <w:ind w:left="5760" w:hanging="360"/>
        </w:pPr>
        <w:rPr>
          <w:rFonts w:ascii="Symbol" w:hAnsi="Symbol" w:hint="default"/>
        </w:rPr>
      </w:lvl>
    </w:lvlOverride>
    <w:lvlOverride w:ilvl="7">
      <w:lvl w:ilvl="7" w:tplc="04150003">
        <w:start w:val="1"/>
        <w:numFmt w:val="lowerLetter"/>
        <w:lvlText w:val="%8."/>
        <w:lvlJc w:val="left"/>
        <w:pPr>
          <w:ind w:left="6480" w:hanging="360"/>
        </w:pPr>
        <w:rPr>
          <w:rFonts w:ascii="Courier New" w:hAnsi="Courier New" w:cs="Courier New" w:hint="default"/>
        </w:rPr>
      </w:lvl>
    </w:lvlOverride>
    <w:lvlOverride w:ilvl="8">
      <w:lvl w:ilvl="8" w:tplc="04150005">
        <w:start w:val="1"/>
        <w:numFmt w:val="lowerRoman"/>
        <w:lvlText w:val="%9."/>
        <w:lvlJc w:val="right"/>
        <w:pPr>
          <w:ind w:left="7200" w:hanging="180"/>
        </w:pPr>
        <w:rPr>
          <w:rFonts w:ascii="Wingdings" w:hAnsi="Wingdings" w:hint="default"/>
        </w:rPr>
      </w:lvl>
    </w:lvlOverride>
  </w:num>
  <w:num w:numId="24">
    <w:abstractNumId w:val="30"/>
    <w:lvlOverride w:ilvl="0">
      <w:lvl w:ilvl="0" w:tplc="630E82BE">
        <w:start w:val="1"/>
        <w:numFmt w:val="lowerLetter"/>
        <w:lvlText w:val="%1)"/>
        <w:lvlJc w:val="left"/>
        <w:pPr>
          <w:ind w:left="1021" w:hanging="284"/>
        </w:pPr>
        <w:rPr>
          <w:rFonts w:ascii="Times New Roman" w:eastAsia="Times New Roman" w:hAnsi="Times New Roman" w:cs="Times New Roman" w:hint="default"/>
          <w:b w:val="0"/>
        </w:rPr>
      </w:lvl>
    </w:lvlOverride>
    <w:lvlOverride w:ilvl="1">
      <w:lvl w:ilvl="1" w:tplc="04150003">
        <w:start w:val="1"/>
        <w:numFmt w:val="lowerLetter"/>
        <w:lvlText w:val="%2."/>
        <w:lvlJc w:val="left"/>
        <w:pPr>
          <w:ind w:left="2160" w:hanging="360"/>
        </w:pPr>
        <w:rPr>
          <w:rFonts w:ascii="Courier New" w:hAnsi="Courier New" w:cs="Courier New" w:hint="default"/>
        </w:rPr>
      </w:lvl>
    </w:lvlOverride>
    <w:lvlOverride w:ilvl="2">
      <w:lvl w:ilvl="2" w:tplc="04150005">
        <w:start w:val="1"/>
        <w:numFmt w:val="lowerRoman"/>
        <w:lvlText w:val="%3."/>
        <w:lvlJc w:val="right"/>
        <w:pPr>
          <w:ind w:left="2880" w:hanging="180"/>
        </w:pPr>
        <w:rPr>
          <w:rFonts w:ascii="Wingdings" w:hAnsi="Wingdings" w:hint="default"/>
        </w:rPr>
      </w:lvl>
    </w:lvlOverride>
    <w:lvlOverride w:ilvl="3">
      <w:lvl w:ilvl="3" w:tplc="04150001">
        <w:start w:val="1"/>
        <w:numFmt w:val="decimal"/>
        <w:lvlText w:val="%4."/>
        <w:lvlJc w:val="left"/>
        <w:pPr>
          <w:ind w:left="3600" w:hanging="360"/>
        </w:pPr>
        <w:rPr>
          <w:rFonts w:ascii="Symbol" w:hAnsi="Symbol" w:hint="default"/>
        </w:rPr>
      </w:lvl>
    </w:lvlOverride>
    <w:lvlOverride w:ilvl="4">
      <w:lvl w:ilvl="4" w:tplc="04150003">
        <w:start w:val="1"/>
        <w:numFmt w:val="lowerLetter"/>
        <w:lvlText w:val="%5."/>
        <w:lvlJc w:val="left"/>
        <w:pPr>
          <w:ind w:left="4320" w:hanging="360"/>
        </w:pPr>
        <w:rPr>
          <w:rFonts w:ascii="Courier New" w:hAnsi="Courier New" w:cs="Courier New" w:hint="default"/>
        </w:rPr>
      </w:lvl>
    </w:lvlOverride>
    <w:lvlOverride w:ilvl="5">
      <w:lvl w:ilvl="5" w:tplc="04150005">
        <w:start w:val="1"/>
        <w:numFmt w:val="lowerRoman"/>
        <w:lvlText w:val="%6."/>
        <w:lvlJc w:val="right"/>
        <w:pPr>
          <w:ind w:left="5040" w:hanging="180"/>
        </w:pPr>
        <w:rPr>
          <w:rFonts w:ascii="Wingdings" w:hAnsi="Wingdings" w:hint="default"/>
        </w:rPr>
      </w:lvl>
    </w:lvlOverride>
    <w:lvlOverride w:ilvl="6">
      <w:lvl w:ilvl="6" w:tplc="04150001">
        <w:start w:val="1"/>
        <w:numFmt w:val="decimal"/>
        <w:lvlText w:val="%7."/>
        <w:lvlJc w:val="left"/>
        <w:pPr>
          <w:ind w:left="5760" w:hanging="360"/>
        </w:pPr>
        <w:rPr>
          <w:rFonts w:ascii="Symbol" w:hAnsi="Symbol" w:hint="default"/>
        </w:rPr>
      </w:lvl>
    </w:lvlOverride>
    <w:lvlOverride w:ilvl="7">
      <w:lvl w:ilvl="7" w:tplc="04150003">
        <w:start w:val="1"/>
        <w:numFmt w:val="lowerLetter"/>
        <w:lvlText w:val="%8."/>
        <w:lvlJc w:val="left"/>
        <w:pPr>
          <w:ind w:left="6480" w:hanging="360"/>
        </w:pPr>
        <w:rPr>
          <w:rFonts w:ascii="Courier New" w:hAnsi="Courier New" w:cs="Courier New" w:hint="default"/>
        </w:rPr>
      </w:lvl>
    </w:lvlOverride>
    <w:lvlOverride w:ilvl="8">
      <w:lvl w:ilvl="8" w:tplc="04150005">
        <w:start w:val="1"/>
        <w:numFmt w:val="lowerRoman"/>
        <w:lvlText w:val="%9."/>
        <w:lvlJc w:val="right"/>
        <w:pPr>
          <w:ind w:left="7200" w:hanging="180"/>
        </w:pPr>
        <w:rPr>
          <w:rFonts w:ascii="Wingdings" w:hAnsi="Wingdings" w:hint="default"/>
        </w:rPr>
      </w:lvl>
    </w:lvlOverride>
  </w:num>
  <w:num w:numId="25">
    <w:abstractNumId w:val="5"/>
    <w:lvlOverride w:ilvl="0">
      <w:lvl w:ilvl="0" w:tplc="A8D47922">
        <w:start w:val="1"/>
        <w:numFmt w:val="decimal"/>
        <w:lvlText w:val="%1)"/>
        <w:lvlJc w:val="left"/>
        <w:pPr>
          <w:ind w:left="737" w:hanging="312"/>
        </w:pPr>
        <w:rPr>
          <w:b w:val="0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789" w:hanging="360"/>
        </w:p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509" w:hanging="180"/>
        </w:p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3229" w:hanging="36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949" w:hanging="360"/>
        </w:p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669" w:hanging="180"/>
        </w:p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389" w:hanging="360"/>
        </w:p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6109" w:hanging="360"/>
        </w:p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829" w:hanging="180"/>
        </w:pPr>
      </w:lvl>
    </w:lvlOverride>
  </w:num>
  <w:num w:numId="26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6"/>
  </w:num>
  <w:num w:numId="33">
    <w:abstractNumId w:val="17"/>
  </w:num>
  <w:num w:numId="34">
    <w:abstractNumId w:val="3"/>
  </w:num>
  <w:num w:numId="35">
    <w:abstractNumId w:val="6"/>
  </w:num>
  <w:num w:numId="36">
    <w:abstractNumId w:val="24"/>
  </w:num>
  <w:num w:numId="37">
    <w:abstractNumId w:val="12"/>
  </w:num>
  <w:num w:numId="38">
    <w:abstractNumId w:val="11"/>
  </w:num>
  <w:num w:numId="39">
    <w:abstractNumId w:val="15"/>
  </w:num>
  <w:num w:numId="40">
    <w:abstractNumId w:val="22"/>
  </w:num>
  <w:num w:numId="41">
    <w:abstractNumId w:val="2"/>
  </w:num>
  <w:num w:numId="42">
    <w:abstractNumId w:val="13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405"/>
    <w:rsid w:val="000010E8"/>
    <w:rsid w:val="00042301"/>
    <w:rsid w:val="00050F90"/>
    <w:rsid w:val="00054D31"/>
    <w:rsid w:val="00086D07"/>
    <w:rsid w:val="00091D2C"/>
    <w:rsid w:val="000A7453"/>
    <w:rsid w:val="000C39F6"/>
    <w:rsid w:val="000D18FB"/>
    <w:rsid w:val="000F0F2E"/>
    <w:rsid w:val="000F595D"/>
    <w:rsid w:val="000F5A57"/>
    <w:rsid w:val="00113500"/>
    <w:rsid w:val="001208BA"/>
    <w:rsid w:val="00124828"/>
    <w:rsid w:val="00140214"/>
    <w:rsid w:val="00166F01"/>
    <w:rsid w:val="00174D3D"/>
    <w:rsid w:val="001D3E6D"/>
    <w:rsid w:val="001D4F1E"/>
    <w:rsid w:val="00203707"/>
    <w:rsid w:val="00207EB0"/>
    <w:rsid w:val="002343E9"/>
    <w:rsid w:val="00236113"/>
    <w:rsid w:val="0023633D"/>
    <w:rsid w:val="00240FD9"/>
    <w:rsid w:val="0025699C"/>
    <w:rsid w:val="00256FD4"/>
    <w:rsid w:val="00282F02"/>
    <w:rsid w:val="00286431"/>
    <w:rsid w:val="00286B65"/>
    <w:rsid w:val="00291147"/>
    <w:rsid w:val="002946C3"/>
    <w:rsid w:val="002A0080"/>
    <w:rsid w:val="002A119A"/>
    <w:rsid w:val="002A4266"/>
    <w:rsid w:val="002C1EA9"/>
    <w:rsid w:val="002C5F8B"/>
    <w:rsid w:val="002D08AA"/>
    <w:rsid w:val="002E1BF6"/>
    <w:rsid w:val="00316FDC"/>
    <w:rsid w:val="00327ECA"/>
    <w:rsid w:val="00337E5D"/>
    <w:rsid w:val="00341FD7"/>
    <w:rsid w:val="00347342"/>
    <w:rsid w:val="003538DB"/>
    <w:rsid w:val="00372236"/>
    <w:rsid w:val="00376888"/>
    <w:rsid w:val="003774A9"/>
    <w:rsid w:val="00380C91"/>
    <w:rsid w:val="00384FBB"/>
    <w:rsid w:val="003900E9"/>
    <w:rsid w:val="003C2434"/>
    <w:rsid w:val="003D74E1"/>
    <w:rsid w:val="003E7807"/>
    <w:rsid w:val="003F0F4D"/>
    <w:rsid w:val="00425C92"/>
    <w:rsid w:val="004309C4"/>
    <w:rsid w:val="00442806"/>
    <w:rsid w:val="0047357B"/>
    <w:rsid w:val="00473DE8"/>
    <w:rsid w:val="00487218"/>
    <w:rsid w:val="004B2FC1"/>
    <w:rsid w:val="004D0666"/>
    <w:rsid w:val="004E61C9"/>
    <w:rsid w:val="004F32D2"/>
    <w:rsid w:val="00514BCC"/>
    <w:rsid w:val="00540B4F"/>
    <w:rsid w:val="00540CC2"/>
    <w:rsid w:val="005630D0"/>
    <w:rsid w:val="005A0D45"/>
    <w:rsid w:val="005B0405"/>
    <w:rsid w:val="005B3A34"/>
    <w:rsid w:val="005B54B8"/>
    <w:rsid w:val="005D1B29"/>
    <w:rsid w:val="005D1EFE"/>
    <w:rsid w:val="005E1C05"/>
    <w:rsid w:val="005E63D3"/>
    <w:rsid w:val="005E7A8D"/>
    <w:rsid w:val="005F053E"/>
    <w:rsid w:val="00607062"/>
    <w:rsid w:val="00612661"/>
    <w:rsid w:val="00622924"/>
    <w:rsid w:val="00641B3E"/>
    <w:rsid w:val="00664453"/>
    <w:rsid w:val="006802EC"/>
    <w:rsid w:val="00696124"/>
    <w:rsid w:val="006A551A"/>
    <w:rsid w:val="006C60F8"/>
    <w:rsid w:val="006D585F"/>
    <w:rsid w:val="006D78D6"/>
    <w:rsid w:val="006E09F2"/>
    <w:rsid w:val="006F603F"/>
    <w:rsid w:val="0071379E"/>
    <w:rsid w:val="0072197F"/>
    <w:rsid w:val="00784E90"/>
    <w:rsid w:val="00785514"/>
    <w:rsid w:val="00794620"/>
    <w:rsid w:val="007963F1"/>
    <w:rsid w:val="00797F83"/>
    <w:rsid w:val="007A10F0"/>
    <w:rsid w:val="007C50D7"/>
    <w:rsid w:val="007E7895"/>
    <w:rsid w:val="007F535D"/>
    <w:rsid w:val="0080012E"/>
    <w:rsid w:val="0082163E"/>
    <w:rsid w:val="00821FD6"/>
    <w:rsid w:val="00867CC3"/>
    <w:rsid w:val="00872DAC"/>
    <w:rsid w:val="00884330"/>
    <w:rsid w:val="008855CA"/>
    <w:rsid w:val="0088692D"/>
    <w:rsid w:val="00890DE8"/>
    <w:rsid w:val="008C2F6A"/>
    <w:rsid w:val="008E55F7"/>
    <w:rsid w:val="008F74FA"/>
    <w:rsid w:val="00905470"/>
    <w:rsid w:val="00906BAF"/>
    <w:rsid w:val="00924745"/>
    <w:rsid w:val="00930B44"/>
    <w:rsid w:val="00930BAE"/>
    <w:rsid w:val="00933F30"/>
    <w:rsid w:val="009362C4"/>
    <w:rsid w:val="00944DA2"/>
    <w:rsid w:val="00950E04"/>
    <w:rsid w:val="0095205E"/>
    <w:rsid w:val="009537D2"/>
    <w:rsid w:val="0095391F"/>
    <w:rsid w:val="00954A1F"/>
    <w:rsid w:val="00961A6A"/>
    <w:rsid w:val="00962AE6"/>
    <w:rsid w:val="009707FC"/>
    <w:rsid w:val="009A0E42"/>
    <w:rsid w:val="009A3EEC"/>
    <w:rsid w:val="009B3BA8"/>
    <w:rsid w:val="009B77C5"/>
    <w:rsid w:val="009D085F"/>
    <w:rsid w:val="009F1602"/>
    <w:rsid w:val="009F2E4C"/>
    <w:rsid w:val="00A20D73"/>
    <w:rsid w:val="00A21D1C"/>
    <w:rsid w:val="00A34FCF"/>
    <w:rsid w:val="00A60C68"/>
    <w:rsid w:val="00A76BC4"/>
    <w:rsid w:val="00A93E02"/>
    <w:rsid w:val="00A946EF"/>
    <w:rsid w:val="00AA75BE"/>
    <w:rsid w:val="00AE094B"/>
    <w:rsid w:val="00AF7AA7"/>
    <w:rsid w:val="00B123A9"/>
    <w:rsid w:val="00B215A7"/>
    <w:rsid w:val="00B42600"/>
    <w:rsid w:val="00B67E38"/>
    <w:rsid w:val="00B90A91"/>
    <w:rsid w:val="00B95F0D"/>
    <w:rsid w:val="00BA6135"/>
    <w:rsid w:val="00BB1016"/>
    <w:rsid w:val="00BD7139"/>
    <w:rsid w:val="00BF01A7"/>
    <w:rsid w:val="00BF7EE1"/>
    <w:rsid w:val="00C07B48"/>
    <w:rsid w:val="00C15563"/>
    <w:rsid w:val="00C305F0"/>
    <w:rsid w:val="00C352E7"/>
    <w:rsid w:val="00C43865"/>
    <w:rsid w:val="00C4643B"/>
    <w:rsid w:val="00C50257"/>
    <w:rsid w:val="00C963D7"/>
    <w:rsid w:val="00CA6583"/>
    <w:rsid w:val="00CC3037"/>
    <w:rsid w:val="00CF081A"/>
    <w:rsid w:val="00CF3151"/>
    <w:rsid w:val="00CF349E"/>
    <w:rsid w:val="00CF6671"/>
    <w:rsid w:val="00D01B61"/>
    <w:rsid w:val="00D56C8E"/>
    <w:rsid w:val="00D61C29"/>
    <w:rsid w:val="00D62FB6"/>
    <w:rsid w:val="00D7637B"/>
    <w:rsid w:val="00D97181"/>
    <w:rsid w:val="00DB000D"/>
    <w:rsid w:val="00DB2142"/>
    <w:rsid w:val="00DB2670"/>
    <w:rsid w:val="00DC6505"/>
    <w:rsid w:val="00DD7849"/>
    <w:rsid w:val="00DE0AC9"/>
    <w:rsid w:val="00DF17C7"/>
    <w:rsid w:val="00DF5CD8"/>
    <w:rsid w:val="00E047F4"/>
    <w:rsid w:val="00E06FEC"/>
    <w:rsid w:val="00E2088A"/>
    <w:rsid w:val="00E405E3"/>
    <w:rsid w:val="00E7389F"/>
    <w:rsid w:val="00E73DB2"/>
    <w:rsid w:val="00F01224"/>
    <w:rsid w:val="00F2118A"/>
    <w:rsid w:val="00F2698E"/>
    <w:rsid w:val="00F35DF7"/>
    <w:rsid w:val="00F36665"/>
    <w:rsid w:val="00F42435"/>
    <w:rsid w:val="00F519A6"/>
    <w:rsid w:val="00F51C69"/>
    <w:rsid w:val="00F53ECE"/>
    <w:rsid w:val="00F55353"/>
    <w:rsid w:val="00F57FA5"/>
    <w:rsid w:val="00F616BC"/>
    <w:rsid w:val="00F61ABC"/>
    <w:rsid w:val="00F66420"/>
    <w:rsid w:val="00F66A63"/>
    <w:rsid w:val="00F76607"/>
    <w:rsid w:val="00F90582"/>
    <w:rsid w:val="00F92E48"/>
    <w:rsid w:val="00FA0012"/>
    <w:rsid w:val="00FB571A"/>
    <w:rsid w:val="00FE3BED"/>
    <w:rsid w:val="00FE69F7"/>
    <w:rsid w:val="00FF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3795B66"/>
  <w15:docId w15:val="{D8E889CD-378E-4CEF-9EF7-818BBD1F7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389F"/>
    <w:rPr>
      <w:rFonts w:asciiTheme="minorHAnsi" w:eastAsiaTheme="minorEastAsia" w:hAnsiTheme="minorHAnsi" w:cstheme="minorBidi"/>
      <w:sz w:val="22"/>
      <w:szCs w:val="22"/>
    </w:rPr>
  </w:style>
  <w:style w:type="paragraph" w:styleId="Nagwek3">
    <w:name w:val="heading 3"/>
    <w:basedOn w:val="Normalny"/>
    <w:link w:val="Nagwek3Znak"/>
    <w:uiPriority w:val="9"/>
    <w:qFormat/>
    <w:rsid w:val="00DC650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9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9F7"/>
  </w:style>
  <w:style w:type="paragraph" w:styleId="Stopka">
    <w:name w:val="footer"/>
    <w:basedOn w:val="Normalny"/>
    <w:link w:val="StopkaZnak"/>
    <w:uiPriority w:val="99"/>
    <w:unhideWhenUsed/>
    <w:rsid w:val="00FE69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9F7"/>
  </w:style>
  <w:style w:type="character" w:styleId="Hipercze">
    <w:name w:val="Hyperlink"/>
    <w:uiPriority w:val="99"/>
    <w:unhideWhenUsed/>
    <w:rsid w:val="00FE69F7"/>
    <w:rPr>
      <w:color w:val="0563C1"/>
      <w:u w:val="single"/>
    </w:rPr>
  </w:style>
  <w:style w:type="table" w:styleId="Tabela-Siatka">
    <w:name w:val="Table Grid"/>
    <w:basedOn w:val="Standardowy"/>
    <w:uiPriority w:val="39"/>
    <w:rsid w:val="00785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rsid w:val="00DC650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C650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65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C6505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66A63"/>
    <w:rPr>
      <w:rFonts w:eastAsiaTheme="minorHAns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66A63"/>
    <w:rPr>
      <w:rFonts w:eastAsiaTheme="minorHAnsi" w:cstheme="minorBidi"/>
      <w:sz w:val="21"/>
      <w:szCs w:val="21"/>
      <w:lang w:eastAsia="en-US"/>
    </w:rPr>
  </w:style>
  <w:style w:type="paragraph" w:styleId="Tytu">
    <w:name w:val="Title"/>
    <w:basedOn w:val="Normalny"/>
    <w:link w:val="TytuZnak"/>
    <w:uiPriority w:val="10"/>
    <w:qFormat/>
    <w:rsid w:val="00327ECA"/>
    <w:pPr>
      <w:numPr>
        <w:numId w:val="2"/>
      </w:numPr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327ECA"/>
    <w:rPr>
      <w:rFonts w:ascii="Times New Roman" w:hAnsi="Times New Roman"/>
      <w:b/>
      <w:bCs/>
      <w:sz w:val="28"/>
      <w:szCs w:val="28"/>
    </w:rPr>
  </w:style>
  <w:style w:type="character" w:customStyle="1" w:styleId="AkapitzlistZnak">
    <w:name w:val="Akapit z listą Znak"/>
    <w:link w:val="Akapitzlist"/>
    <w:uiPriority w:val="99"/>
    <w:locked/>
    <w:rsid w:val="00327ECA"/>
    <w:rPr>
      <w:rFonts w:ascii="Times New Roman" w:hAnsi="Times New Roman"/>
    </w:rPr>
  </w:style>
  <w:style w:type="paragraph" w:styleId="Akapitzlist">
    <w:name w:val="List Paragraph"/>
    <w:basedOn w:val="Normalny"/>
    <w:link w:val="AkapitzlistZnak"/>
    <w:uiPriority w:val="99"/>
    <w:qFormat/>
    <w:rsid w:val="00327ECA"/>
    <w:pPr>
      <w:ind w:left="708"/>
    </w:pPr>
    <w:rPr>
      <w:rFonts w:ascii="Times New Roman" w:eastAsia="Calibri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327ECA"/>
    <w:rPr>
      <w:rFonts w:ascii="Times New Roman" w:eastAsia="Times New Roman" w:hAnsi="Times New Roman"/>
    </w:rPr>
  </w:style>
  <w:style w:type="paragraph" w:customStyle="1" w:styleId="Default">
    <w:name w:val="Default"/>
    <w:rsid w:val="003F0F4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3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MAJKA\Wydzia&#322;%20%20Promocji%20-%20papier%20firmowy\kolor\ZI+POWER+POK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5D87B06-5235-4A1C-9524-1B9C3460E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ZI+POWER+POKL.dot</Template>
  <TotalTime>16</TotalTime>
  <Pages>6</Pages>
  <Words>1875</Words>
  <Characters>11255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mmajka</dc:creator>
  <cp:lastModifiedBy>Tomasz Jania</cp:lastModifiedBy>
  <cp:revision>6</cp:revision>
  <cp:lastPrinted>2021-07-29T06:34:00Z</cp:lastPrinted>
  <dcterms:created xsi:type="dcterms:W3CDTF">2023-08-11T09:34:00Z</dcterms:created>
  <dcterms:modified xsi:type="dcterms:W3CDTF">2023-08-16T11:16:00Z</dcterms:modified>
</cp:coreProperties>
</file>