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F05" w14:textId="77777777" w:rsidR="00955621" w:rsidRPr="00743A01" w:rsidRDefault="0074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UMOWA NR …………../2022 (projekt)</w:t>
      </w:r>
    </w:p>
    <w:p w14:paraId="34C5C187" w14:textId="77777777" w:rsidR="00955621" w:rsidRPr="00743A01" w:rsidRDefault="00743A01">
      <w:pPr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Zawarta w dniu …………………. 2022 roku w Kaliszu, pomiędzy:</w:t>
      </w:r>
    </w:p>
    <w:p w14:paraId="219E224D" w14:textId="77777777" w:rsidR="00955621" w:rsidRPr="00743A01" w:rsidRDefault="00743A01">
      <w:pPr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„</w:t>
      </w:r>
      <w:r w:rsidRPr="00743A01">
        <w:rPr>
          <w:rFonts w:ascii="Times New Roman" w:hAnsi="Times New Roman" w:cs="Times New Roman"/>
          <w:sz w:val="24"/>
          <w:szCs w:val="24"/>
        </w:rPr>
        <w:t>AQUAPARK KALISZ” sp. z o.o. , ul. Sportowa 10, 62-800 Kalisz, REGON: 301188999, NIP: 618-21-07-013, Nr KRS 0000340359, Sąd Rejonowy Poznań – Nowe Miasto i Wilda w Poznaniu, IX Wydział Gospodarczy Krajowego Rejestru Sądowego, wysokość kapitału zakładowego S</w:t>
      </w:r>
      <w:r w:rsidRPr="00743A01">
        <w:rPr>
          <w:rFonts w:ascii="Times New Roman" w:hAnsi="Times New Roman" w:cs="Times New Roman"/>
          <w:sz w:val="24"/>
          <w:szCs w:val="24"/>
        </w:rPr>
        <w:t xml:space="preserve">półki wynosi 46 461 000,00  zł, reprezentowaną przez </w:t>
      </w:r>
      <w:r w:rsidRPr="00743A01">
        <w:rPr>
          <w:rFonts w:ascii="Times New Roman" w:hAnsi="Times New Roman" w:cs="Times New Roman"/>
          <w:b/>
          <w:sz w:val="24"/>
          <w:szCs w:val="24"/>
        </w:rPr>
        <w:t>Prezesa Zarządu Pana Michała Jackowskiego,</w:t>
      </w:r>
      <w:r w:rsidRPr="00743A01">
        <w:rPr>
          <w:rFonts w:ascii="Times New Roman" w:hAnsi="Times New Roman" w:cs="Times New Roman"/>
          <w:sz w:val="24"/>
          <w:szCs w:val="24"/>
        </w:rPr>
        <w:t xml:space="preserve"> zwan</w:t>
      </w:r>
      <w:r w:rsidRPr="00743A01">
        <w:rPr>
          <w:rFonts w:ascii="Times New Roman" w:hAnsi="Times New Roman" w:cs="Times New Roman"/>
          <w:sz w:val="24"/>
          <w:szCs w:val="24"/>
        </w:rPr>
        <w:t>ą</w:t>
      </w:r>
      <w:r w:rsidRPr="00743A01">
        <w:rPr>
          <w:rFonts w:ascii="Times New Roman" w:hAnsi="Times New Roman" w:cs="Times New Roman"/>
          <w:sz w:val="24"/>
          <w:szCs w:val="24"/>
        </w:rPr>
        <w:t xml:space="preserve"> dalej „Zamawiającym</w:t>
      </w:r>
      <w:r w:rsidRPr="00743A01">
        <w:rPr>
          <w:rFonts w:ascii="Times New Roman" w:hAnsi="Times New Roman" w:cs="Times New Roman"/>
          <w:sz w:val="24"/>
          <w:szCs w:val="24"/>
        </w:rPr>
        <w:t>”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</w:p>
    <w:p w14:paraId="4A9697AC" w14:textId="77777777" w:rsidR="00955621" w:rsidRPr="00743A01" w:rsidRDefault="00743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a</w:t>
      </w:r>
    </w:p>
    <w:p w14:paraId="0E458811" w14:textId="77777777" w:rsidR="00955621" w:rsidRPr="00743A01" w:rsidRDefault="00743A01">
      <w:pPr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zwaną dal</w:t>
      </w:r>
      <w:r w:rsidRPr="00743A01">
        <w:rPr>
          <w:rFonts w:ascii="Times New Roman" w:hAnsi="Times New Roman" w:cs="Times New Roman"/>
          <w:sz w:val="24"/>
          <w:szCs w:val="24"/>
        </w:rPr>
        <w:t>ej „Wykonawcą”</w:t>
      </w:r>
    </w:p>
    <w:p w14:paraId="1C819AD7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31DF975" w14:textId="79B51668" w:rsidR="00955621" w:rsidRPr="00743A01" w:rsidRDefault="00743A01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Przedmiotem zamówienia jest sukcesywna dostawa dla „AQUAPARK KALISZ” sp. z o.o. w Kaliszu środków chemicznych do uzdatniania wody basenowej oraz środków zapachowych do saun, zgodnie z </w:t>
      </w:r>
      <w:r w:rsidRPr="00743A01">
        <w:rPr>
          <w:rFonts w:ascii="Times New Roman" w:hAnsi="Times New Roman" w:cs="Times New Roman"/>
          <w:sz w:val="24"/>
          <w:szCs w:val="24"/>
        </w:rPr>
        <w:t>o</w:t>
      </w:r>
      <w:r w:rsidRPr="00743A01">
        <w:rPr>
          <w:rFonts w:ascii="Times New Roman" w:hAnsi="Times New Roman" w:cs="Times New Roman"/>
          <w:sz w:val="24"/>
          <w:szCs w:val="24"/>
        </w:rPr>
        <w:t xml:space="preserve">fertą z dnia ………………. </w:t>
      </w:r>
      <w:r w:rsidRPr="00743A01">
        <w:rPr>
          <w:rFonts w:ascii="Times New Roman" w:hAnsi="Times New Roman" w:cs="Times New Roman"/>
          <w:sz w:val="24"/>
          <w:szCs w:val="24"/>
        </w:rPr>
        <w:t>(zwaną dalej: Ofertą), stanowi</w:t>
      </w:r>
      <w:r w:rsidRPr="00743A01">
        <w:rPr>
          <w:rFonts w:ascii="Times New Roman" w:hAnsi="Times New Roman" w:cs="Times New Roman"/>
          <w:sz w:val="24"/>
          <w:szCs w:val="24"/>
        </w:rPr>
        <w:t>ącą załącznik nr 1 do niniejszej umowy.</w:t>
      </w:r>
    </w:p>
    <w:p w14:paraId="1FF7BEB2" w14:textId="77777777" w:rsidR="00955621" w:rsidRPr="00743A01" w:rsidRDefault="00743A01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Załączniki, wskazane w ust. 1 powyżej,</w:t>
      </w:r>
      <w:r w:rsidRPr="00743A01">
        <w:rPr>
          <w:rFonts w:ascii="Times New Roman" w:hAnsi="Times New Roman" w:cs="Times New Roman"/>
          <w:sz w:val="24"/>
          <w:szCs w:val="24"/>
        </w:rPr>
        <w:t xml:space="preserve"> stanowi</w:t>
      </w:r>
      <w:r w:rsidRPr="00743A01">
        <w:rPr>
          <w:rFonts w:ascii="Times New Roman" w:hAnsi="Times New Roman" w:cs="Times New Roman"/>
          <w:sz w:val="24"/>
          <w:szCs w:val="24"/>
        </w:rPr>
        <w:t>ą</w:t>
      </w:r>
      <w:r w:rsidRPr="00743A01">
        <w:rPr>
          <w:rFonts w:ascii="Times New Roman" w:hAnsi="Times New Roman" w:cs="Times New Roman"/>
          <w:sz w:val="24"/>
          <w:szCs w:val="24"/>
        </w:rPr>
        <w:t xml:space="preserve"> integralną część </w:t>
      </w:r>
      <w:r w:rsidRPr="00743A01">
        <w:rPr>
          <w:rFonts w:ascii="Times New Roman" w:hAnsi="Times New Roman" w:cs="Times New Roman"/>
          <w:sz w:val="24"/>
          <w:szCs w:val="24"/>
        </w:rPr>
        <w:t>niniejszej umowy.</w:t>
      </w:r>
    </w:p>
    <w:p w14:paraId="7E5B672F" w14:textId="77777777" w:rsidR="00955621" w:rsidRPr="00743A01" w:rsidRDefault="00743A01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Ceny jednostkowe netto podane przez Wykonawcę w </w:t>
      </w:r>
      <w:r w:rsidRPr="00743A01">
        <w:rPr>
          <w:rFonts w:ascii="Times New Roman" w:hAnsi="Times New Roman" w:cs="Times New Roman"/>
          <w:sz w:val="24"/>
          <w:szCs w:val="24"/>
        </w:rPr>
        <w:t>O</w:t>
      </w:r>
      <w:r w:rsidRPr="00743A01">
        <w:rPr>
          <w:rFonts w:ascii="Times New Roman" w:hAnsi="Times New Roman" w:cs="Times New Roman"/>
          <w:sz w:val="24"/>
          <w:szCs w:val="24"/>
        </w:rPr>
        <w:t>fercie są cenami stałymi w okresie obowiązywania umowy i nie będą podlegać waloryzacji. W przypadku ustawowej zmiany stawek podatku VAT, nie jest wymagana zmiana umowy.</w:t>
      </w:r>
    </w:p>
    <w:p w14:paraId="139282F1" w14:textId="77777777" w:rsidR="00955621" w:rsidRPr="00743A01" w:rsidRDefault="00955621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B61D9B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39ABD24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prze</w:t>
      </w:r>
      <w:r w:rsidRPr="00743A01">
        <w:rPr>
          <w:rFonts w:ascii="Times New Roman" w:hAnsi="Times New Roman" w:cs="Times New Roman"/>
          <w:sz w:val="24"/>
          <w:szCs w:val="24"/>
        </w:rPr>
        <w:t>dmiot umowy dostarczać będzie partiami w okresie obowiązywania niniejszej umowy, zgodnie z zamówieni</w:t>
      </w:r>
      <w:r w:rsidRPr="00743A01">
        <w:rPr>
          <w:rFonts w:ascii="Times New Roman" w:hAnsi="Times New Roman" w:cs="Times New Roman"/>
          <w:sz w:val="24"/>
          <w:szCs w:val="24"/>
        </w:rPr>
        <w:t>ami</w:t>
      </w:r>
      <w:r w:rsidRPr="00743A01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14:paraId="2256F568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Przedmiot umowy, o którym mowa w § 1, dostarczany będzie do siedziby Zamawiającego, tj. 62-800 Kalisz, ul. Sportowa 10.</w:t>
      </w:r>
    </w:p>
    <w:p w14:paraId="7D115CC3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dostarc</w:t>
      </w:r>
      <w:r w:rsidRPr="00743A01">
        <w:rPr>
          <w:rFonts w:ascii="Times New Roman" w:hAnsi="Times New Roman" w:cs="Times New Roman"/>
          <w:sz w:val="24"/>
          <w:szCs w:val="24"/>
        </w:rPr>
        <w:t>zy towar własnym transportem i na własny koszt, a także będzie ponosić ryzyko przypadkowej utraty lub uszkodzenia do momentu jego wydania Zamawiającemu. Wykonawca zobowiązany jest do wniesienia przedmiotu zamówienia do pomieszczeń wskazanych przez osobę up</w:t>
      </w:r>
      <w:r w:rsidRPr="00743A01">
        <w:rPr>
          <w:rFonts w:ascii="Times New Roman" w:hAnsi="Times New Roman" w:cs="Times New Roman"/>
          <w:sz w:val="24"/>
          <w:szCs w:val="24"/>
        </w:rPr>
        <w:t>oważnioną przez Zamawiającego.</w:t>
      </w:r>
    </w:p>
    <w:p w14:paraId="1E2097B5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Czas realizacji poszczególnych dostaw nie przekroczy 24 godzin od chwili złożenia zamówienia w formie telefonicznej, elektronicznej lub pisemnej przez Zamawiającego.</w:t>
      </w:r>
    </w:p>
    <w:p w14:paraId="6368BFC3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Jeżeli Wykonawca nie będzie mógł zrealizować zamówienia Zam</w:t>
      </w:r>
      <w:r w:rsidRPr="00743A01">
        <w:rPr>
          <w:rFonts w:ascii="Times New Roman" w:hAnsi="Times New Roman" w:cs="Times New Roman"/>
          <w:sz w:val="24"/>
          <w:szCs w:val="24"/>
        </w:rPr>
        <w:t xml:space="preserve">awiającego w terminie, o którym mowa w ust. 4 </w:t>
      </w:r>
      <w:r w:rsidRPr="00743A01">
        <w:rPr>
          <w:rFonts w:ascii="Times New Roman" w:hAnsi="Times New Roman" w:cs="Times New Roman"/>
          <w:sz w:val="24"/>
          <w:szCs w:val="24"/>
        </w:rPr>
        <w:t>powyżej</w:t>
      </w:r>
      <w:r w:rsidRPr="00743A01">
        <w:rPr>
          <w:rFonts w:ascii="Times New Roman" w:hAnsi="Times New Roman" w:cs="Times New Roman"/>
          <w:sz w:val="24"/>
          <w:szCs w:val="24"/>
        </w:rPr>
        <w:t xml:space="preserve">, jest zobowiązany niezwłocznie zawiadomić o tym fakcie Zamawiającego i ustalić nowy termin dostawy zaakceptowany przez Zamawiającego. </w:t>
      </w:r>
    </w:p>
    <w:p w14:paraId="449180D8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Opakowania i odpady po zużytych środkach służących wykonywaniu prze</w:t>
      </w:r>
      <w:r w:rsidRPr="00743A01">
        <w:rPr>
          <w:rFonts w:ascii="Times New Roman" w:hAnsi="Times New Roman" w:cs="Times New Roman"/>
          <w:sz w:val="24"/>
          <w:szCs w:val="24"/>
        </w:rPr>
        <w:t>dmiotu zamówienia Wykonawca usunie i zagospodaruje własnym staraniem i na własny koszt.</w:t>
      </w:r>
    </w:p>
    <w:p w14:paraId="1D08B29E" w14:textId="6780A840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lastRenderedPageBreak/>
        <w:t>Podana ilość artykułów chemicznych na czas obowiązywania umowy ma charakter orientacyjny i służy wyłącznie dla celów obliczenia wartości umowy brutto. Ilości podanych a</w:t>
      </w:r>
      <w:r w:rsidRPr="00743A01">
        <w:rPr>
          <w:rFonts w:ascii="Times New Roman" w:hAnsi="Times New Roman" w:cs="Times New Roman"/>
          <w:sz w:val="24"/>
          <w:szCs w:val="24"/>
        </w:rPr>
        <w:t xml:space="preserve">rtykułów zostały podane jako maksymalne. Zamawiający </w:t>
      </w:r>
      <w:r w:rsidRPr="00743A01">
        <w:rPr>
          <w:rFonts w:ascii="Times New Roman" w:hAnsi="Times New Roman" w:cs="Times New Roman"/>
          <w:sz w:val="24"/>
          <w:szCs w:val="24"/>
        </w:rPr>
        <w:t>ma</w:t>
      </w:r>
      <w:r w:rsidRPr="00743A01">
        <w:rPr>
          <w:rFonts w:ascii="Times New Roman" w:hAnsi="Times New Roman" w:cs="Times New Roman"/>
          <w:sz w:val="24"/>
          <w:szCs w:val="24"/>
        </w:rPr>
        <w:t xml:space="preserve"> prawo do wykorzystania jedynie części </w:t>
      </w:r>
      <w:r w:rsidRPr="00743A01">
        <w:rPr>
          <w:rFonts w:ascii="Times New Roman" w:hAnsi="Times New Roman" w:cs="Times New Roman"/>
          <w:sz w:val="24"/>
          <w:szCs w:val="24"/>
        </w:rPr>
        <w:t>przedmiotu</w:t>
      </w:r>
      <w:r w:rsidRPr="00743A01">
        <w:rPr>
          <w:rFonts w:ascii="Times New Roman" w:hAnsi="Times New Roman" w:cs="Times New Roman"/>
          <w:sz w:val="24"/>
          <w:szCs w:val="24"/>
        </w:rPr>
        <w:t xml:space="preserve"> zamówienia oraz zamówienia artykułów w ilościach innych niż określone w </w:t>
      </w:r>
      <w:r w:rsidRPr="00743A01">
        <w:rPr>
          <w:rFonts w:ascii="Times New Roman" w:hAnsi="Times New Roman" w:cs="Times New Roman"/>
          <w:sz w:val="24"/>
          <w:szCs w:val="24"/>
        </w:rPr>
        <w:t>Ofercie</w:t>
      </w:r>
      <w:r w:rsidRPr="00743A01">
        <w:rPr>
          <w:rFonts w:ascii="Times New Roman" w:hAnsi="Times New Roman" w:cs="Times New Roman"/>
          <w:sz w:val="24"/>
          <w:szCs w:val="24"/>
        </w:rPr>
        <w:t>.</w:t>
      </w:r>
    </w:p>
    <w:p w14:paraId="71B90A32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Wykonawcy nie przysługuje wobec Zamawiającego roszczeni</w:t>
      </w:r>
      <w:r w:rsidRPr="00743A01">
        <w:rPr>
          <w:rFonts w:ascii="Times New Roman" w:hAnsi="Times New Roman" w:cs="Times New Roman"/>
          <w:sz w:val="24"/>
          <w:szCs w:val="24"/>
        </w:rPr>
        <w:t xml:space="preserve">e odszkodowawcze </w:t>
      </w:r>
      <w:r w:rsidRPr="00743A01">
        <w:rPr>
          <w:rFonts w:ascii="Times New Roman" w:hAnsi="Times New Roman" w:cs="Times New Roman"/>
          <w:sz w:val="24"/>
          <w:szCs w:val="24"/>
        </w:rPr>
        <w:t>i roszczenie o zapłatę</w:t>
      </w:r>
      <w:r w:rsidRPr="00743A01">
        <w:rPr>
          <w:rFonts w:ascii="Times New Roman" w:hAnsi="Times New Roman" w:cs="Times New Roman"/>
          <w:sz w:val="24"/>
          <w:szCs w:val="24"/>
        </w:rPr>
        <w:t xml:space="preserve"> z tytułu niezrealizowania umowy do całkowitej wartości brutto.</w:t>
      </w:r>
    </w:p>
    <w:p w14:paraId="62C92635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Zamawiający wymaga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  <w:r w:rsidRPr="00743A01">
        <w:rPr>
          <w:rFonts w:ascii="Times New Roman" w:hAnsi="Times New Roman" w:cs="Times New Roman"/>
          <w:sz w:val="24"/>
          <w:szCs w:val="24"/>
        </w:rPr>
        <w:t xml:space="preserve"> aby przedmiot dostawy był fabrycznie nowy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  <w:r w:rsidRPr="00743A01">
        <w:rPr>
          <w:rFonts w:ascii="Times New Roman" w:hAnsi="Times New Roman" w:cs="Times New Roman"/>
          <w:sz w:val="24"/>
          <w:szCs w:val="24"/>
        </w:rPr>
        <w:t xml:space="preserve"> wolny od wad </w:t>
      </w:r>
      <w:r w:rsidRPr="00743A01">
        <w:rPr>
          <w:rFonts w:ascii="Times New Roman" w:hAnsi="Times New Roman" w:cs="Times New Roman"/>
          <w:sz w:val="24"/>
          <w:szCs w:val="24"/>
        </w:rPr>
        <w:t xml:space="preserve">fizycznych i </w:t>
      </w:r>
      <w:r w:rsidRPr="00743A01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743A01">
        <w:rPr>
          <w:rFonts w:ascii="Times New Roman" w:hAnsi="Times New Roman" w:cs="Times New Roman"/>
          <w:sz w:val="24"/>
          <w:szCs w:val="24"/>
        </w:rPr>
        <w:t>oraz</w:t>
      </w:r>
      <w:r w:rsidRPr="00743A01">
        <w:rPr>
          <w:rFonts w:ascii="Times New Roman" w:hAnsi="Times New Roman" w:cs="Times New Roman"/>
          <w:sz w:val="24"/>
          <w:szCs w:val="24"/>
        </w:rPr>
        <w:t xml:space="preserve"> dopuszczony do obrotu. </w:t>
      </w:r>
    </w:p>
    <w:p w14:paraId="59CBBDCE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Środki chemii </w:t>
      </w:r>
      <w:r w:rsidRPr="00743A01">
        <w:rPr>
          <w:rFonts w:ascii="Times New Roman" w:hAnsi="Times New Roman" w:cs="Times New Roman"/>
          <w:sz w:val="24"/>
          <w:szCs w:val="24"/>
        </w:rPr>
        <w:t>basenowej muszą być opakowane w oryginalne opakowania dla danego produktu, zaopatrzone w etykiety identyfikujące dany produkt, określając</w:t>
      </w:r>
      <w:r w:rsidRPr="00743A01">
        <w:rPr>
          <w:rFonts w:ascii="Times New Roman" w:hAnsi="Times New Roman" w:cs="Times New Roman"/>
          <w:sz w:val="24"/>
          <w:szCs w:val="24"/>
        </w:rPr>
        <w:t>e</w:t>
      </w:r>
      <w:r w:rsidRPr="00743A01">
        <w:rPr>
          <w:rFonts w:ascii="Times New Roman" w:hAnsi="Times New Roman" w:cs="Times New Roman"/>
          <w:sz w:val="24"/>
          <w:szCs w:val="24"/>
        </w:rPr>
        <w:t xml:space="preserve"> jego parametry techniczne, jakościowe, funkcjonalne oraz użytkowe i termin jego ważności, muszą posiadać znak firmowy</w:t>
      </w:r>
      <w:r w:rsidRPr="00743A01">
        <w:rPr>
          <w:rFonts w:ascii="Times New Roman" w:hAnsi="Times New Roman" w:cs="Times New Roman"/>
          <w:sz w:val="24"/>
          <w:szCs w:val="24"/>
        </w:rPr>
        <w:t xml:space="preserve"> i określenie pochodzenia (producenta).</w:t>
      </w:r>
    </w:p>
    <w:p w14:paraId="783D8005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Wszystkie środki powinny posiadać karty charakterystyki, dodatkowo produkty biobójcze powinny posiadać </w:t>
      </w:r>
      <w:r w:rsidRPr="00743A01">
        <w:rPr>
          <w:rFonts w:ascii="Times New Roman" w:hAnsi="Times New Roman" w:cs="Times New Roman"/>
          <w:sz w:val="24"/>
          <w:szCs w:val="24"/>
        </w:rPr>
        <w:t>p</w:t>
      </w:r>
      <w:r w:rsidRPr="00743A01">
        <w:rPr>
          <w:rFonts w:ascii="Times New Roman" w:hAnsi="Times New Roman" w:cs="Times New Roman"/>
          <w:sz w:val="24"/>
          <w:szCs w:val="24"/>
        </w:rPr>
        <w:t xml:space="preserve">ozwolenia Ministra Zdrowia na obrót produktem biobójczym </w:t>
      </w:r>
      <w:r w:rsidRPr="00743A01">
        <w:rPr>
          <w:rFonts w:ascii="Times New Roman" w:hAnsi="Times New Roman" w:cs="Times New Roman"/>
          <w:sz w:val="24"/>
          <w:szCs w:val="24"/>
        </w:rPr>
        <w:t>oraz inne dokumenty przewidziane prawem.</w:t>
      </w:r>
    </w:p>
    <w:p w14:paraId="6A652724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 przypadku st</w:t>
      </w:r>
      <w:r w:rsidRPr="00743A01">
        <w:rPr>
          <w:rFonts w:ascii="Times New Roman" w:hAnsi="Times New Roman" w:cs="Times New Roman"/>
          <w:sz w:val="24"/>
          <w:szCs w:val="24"/>
        </w:rPr>
        <w:t xml:space="preserve">wierdzenia wad lub braków ilościowych dostarczonego towaru, Wykonawca wymieni nieodpłatnie towar wadliwy na wolny od wad lub dostarczy nieodpłatnie brakującą ilość towaru </w:t>
      </w:r>
      <w:r w:rsidRPr="00743A01">
        <w:rPr>
          <w:rFonts w:ascii="Times New Roman" w:hAnsi="Times New Roman" w:cs="Times New Roman"/>
          <w:sz w:val="24"/>
          <w:szCs w:val="24"/>
        </w:rPr>
        <w:t>–</w:t>
      </w:r>
      <w:r w:rsidRPr="00743A01">
        <w:rPr>
          <w:rFonts w:ascii="Times New Roman" w:hAnsi="Times New Roman" w:cs="Times New Roman"/>
          <w:sz w:val="24"/>
          <w:szCs w:val="24"/>
        </w:rPr>
        <w:t xml:space="preserve"> w terminie 2 dni od daty </w:t>
      </w:r>
      <w:r w:rsidRPr="00743A01">
        <w:rPr>
          <w:rFonts w:ascii="Times New Roman" w:hAnsi="Times New Roman" w:cs="Times New Roman"/>
          <w:sz w:val="24"/>
          <w:szCs w:val="24"/>
        </w:rPr>
        <w:t>zgłoszenia</w:t>
      </w:r>
      <w:r w:rsidRPr="00743A01">
        <w:rPr>
          <w:rFonts w:ascii="Times New Roman" w:hAnsi="Times New Roman" w:cs="Times New Roman"/>
          <w:sz w:val="24"/>
          <w:szCs w:val="24"/>
        </w:rPr>
        <w:t xml:space="preserve"> reklamacji </w:t>
      </w:r>
      <w:r w:rsidRPr="00743A01">
        <w:rPr>
          <w:rFonts w:ascii="Times New Roman" w:hAnsi="Times New Roman" w:cs="Times New Roman"/>
          <w:sz w:val="24"/>
          <w:szCs w:val="24"/>
        </w:rPr>
        <w:t xml:space="preserve">przez </w:t>
      </w:r>
      <w:r w:rsidRPr="00743A01">
        <w:rPr>
          <w:rFonts w:ascii="Times New Roman" w:hAnsi="Times New Roman" w:cs="Times New Roman"/>
          <w:sz w:val="24"/>
          <w:szCs w:val="24"/>
        </w:rPr>
        <w:t>Zamawiającego.</w:t>
      </w:r>
    </w:p>
    <w:p w14:paraId="459B7C80" w14:textId="77777777" w:rsidR="00955621" w:rsidRPr="00743A01" w:rsidRDefault="00743A01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będzi</w:t>
      </w:r>
      <w:r w:rsidRPr="00743A01">
        <w:rPr>
          <w:rFonts w:ascii="Times New Roman" w:hAnsi="Times New Roman" w:cs="Times New Roman"/>
          <w:sz w:val="24"/>
          <w:szCs w:val="24"/>
        </w:rPr>
        <w:t>e akceptował nieodpłatnie wszelkie zwroty zamówionego i dostarczonego towaru, jakie zostaną zgłoszone przez Zamawiającego w terminie 7 dni od daty jego dostarczenia pod warunkiem zachowania ich w oryginalnych i nienaruszonych opakowaniach oraz nie noszącyc</w:t>
      </w:r>
      <w:r w:rsidRPr="00743A01">
        <w:rPr>
          <w:rFonts w:ascii="Times New Roman" w:hAnsi="Times New Roman" w:cs="Times New Roman"/>
          <w:sz w:val="24"/>
          <w:szCs w:val="24"/>
        </w:rPr>
        <w:t>h znamion użytkowania. Jeżeli dostarczony towar jest inny od tego, który został zamówiony, a stwierdzenie różnicy wymagało rozpakowania wówczas Wykonawca zobowiązuje się przyjąć zwrot.</w:t>
      </w:r>
    </w:p>
    <w:p w14:paraId="79040DF8" w14:textId="77777777" w:rsidR="00955621" w:rsidRPr="00743A01" w:rsidRDefault="00743A01">
      <w:pPr>
        <w:pStyle w:val="Akapitzlist"/>
        <w:numPr>
          <w:ilvl w:val="0"/>
          <w:numId w:val="2"/>
        </w:numPr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43A01">
        <w:rPr>
          <w:rFonts w:ascii="Times New Roman" w:hAnsi="Times New Roman" w:cs="Times New Roman"/>
          <w:sz w:val="24"/>
          <w:szCs w:val="24"/>
        </w:rPr>
        <w:t>ma</w:t>
      </w:r>
      <w:r w:rsidRPr="00743A01">
        <w:rPr>
          <w:rFonts w:ascii="Times New Roman" w:hAnsi="Times New Roman" w:cs="Times New Roman"/>
          <w:sz w:val="24"/>
          <w:szCs w:val="24"/>
        </w:rPr>
        <w:t xml:space="preserve"> prawo dokonania badania składu chemicznego wybranej part</w:t>
      </w:r>
      <w:r w:rsidRPr="00743A01">
        <w:rPr>
          <w:rFonts w:ascii="Times New Roman" w:hAnsi="Times New Roman" w:cs="Times New Roman"/>
          <w:sz w:val="24"/>
          <w:szCs w:val="24"/>
        </w:rPr>
        <w:t xml:space="preserve">ii dostarczanych środków chemicznych. W przypadku stwierdzenia niezgodności składu chemicznego dostarczonego środka z jego kartą charakterystyki Wykonawcy, Zamawiający ma prawo natychmiastowego odstąpienia od umowy a </w:t>
      </w:r>
      <w:r w:rsidRPr="00743A01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743A01">
        <w:rPr>
          <w:rFonts w:ascii="Times New Roman" w:hAnsi="Times New Roman" w:cs="Times New Roman"/>
          <w:sz w:val="24"/>
          <w:szCs w:val="24"/>
        </w:rPr>
        <w:t>koszty badania poniesie Wykona</w:t>
      </w:r>
      <w:r w:rsidRPr="00743A01">
        <w:rPr>
          <w:rFonts w:ascii="Times New Roman" w:hAnsi="Times New Roman" w:cs="Times New Roman"/>
          <w:sz w:val="24"/>
          <w:szCs w:val="24"/>
        </w:rPr>
        <w:t>wca.</w:t>
      </w:r>
    </w:p>
    <w:p w14:paraId="2B98CA46" w14:textId="77777777" w:rsidR="00955621" w:rsidRPr="00743A01" w:rsidRDefault="009556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94978E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286D7F0" w14:textId="77777777" w:rsidR="00955621" w:rsidRPr="00743A01" w:rsidRDefault="00743A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Umowa zostaje zawarta na czas określony od dnia 01.06.2022 r. do dnia 31.05.2023 r.</w:t>
      </w:r>
    </w:p>
    <w:p w14:paraId="2A16D241" w14:textId="77777777" w:rsidR="00955621" w:rsidRPr="00743A01" w:rsidRDefault="009556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88CC6B4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BAFBEFB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Wykonanie przedmiotu umowy zostało określone przez Wykonawcę na kwotę </w:t>
      </w:r>
    </w:p>
    <w:p w14:paraId="003E89FD" w14:textId="77777777" w:rsidR="00955621" w:rsidRPr="00743A01" w:rsidRDefault="00743A01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netto  ………………… zł, (słownie: …………………………………………………………)</w:t>
      </w:r>
    </w:p>
    <w:p w14:paraId="7A406A7A" w14:textId="77777777" w:rsidR="00955621" w:rsidRPr="00743A01" w:rsidRDefault="00743A01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lastRenderedPageBreak/>
        <w:t>podatek VAT w wysokości ……………..</w:t>
      </w:r>
      <w:r w:rsidRPr="00743A01">
        <w:rPr>
          <w:rFonts w:ascii="Times New Roman" w:hAnsi="Times New Roman" w:cs="Times New Roman"/>
          <w:sz w:val="24"/>
          <w:szCs w:val="24"/>
        </w:rPr>
        <w:t xml:space="preserve"> zł, (słownie: ………………………………………)</w:t>
      </w:r>
    </w:p>
    <w:p w14:paraId="1441B3AD" w14:textId="77777777" w:rsidR="00955621" w:rsidRPr="00743A01" w:rsidRDefault="00743A01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brutto …………………. zł, (słownie: …………………………………………………………) </w:t>
      </w:r>
    </w:p>
    <w:p w14:paraId="37969E2F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Kwota brutto określona w Ofercie </w:t>
      </w:r>
      <w:r w:rsidRPr="00743A01">
        <w:rPr>
          <w:rFonts w:ascii="Times New Roman" w:hAnsi="Times New Roman" w:cs="Times New Roman"/>
          <w:sz w:val="24"/>
          <w:szCs w:val="24"/>
        </w:rPr>
        <w:t>i w ust. 1 powyżej</w:t>
      </w:r>
      <w:r w:rsidRPr="00743A01">
        <w:rPr>
          <w:rFonts w:ascii="Times New Roman" w:hAnsi="Times New Roman" w:cs="Times New Roman"/>
          <w:sz w:val="24"/>
          <w:szCs w:val="24"/>
        </w:rPr>
        <w:t xml:space="preserve"> może ulec zmniejszeniu w zależności od ilości zużytych środków w danym okresie przez Zamawiającego.</w:t>
      </w:r>
    </w:p>
    <w:p w14:paraId="283F3C9B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wystawi</w:t>
      </w:r>
      <w:r w:rsidRPr="00743A01">
        <w:rPr>
          <w:rFonts w:ascii="Times New Roman" w:hAnsi="Times New Roman" w:cs="Times New Roman"/>
          <w:sz w:val="24"/>
          <w:szCs w:val="24"/>
        </w:rPr>
        <w:t xml:space="preserve"> i dostarczy fakturę przy każdej dostawie, zgodnie z faktyczną ilością i wartością dostarczonego w danej partii przedmiotu zamówienia.</w:t>
      </w:r>
    </w:p>
    <w:p w14:paraId="1D04BD62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Na podstawie porozumienia, zgodnie z art. 106g ust. 3 i art. 106n ustawy z dnia 11 marca 2004 r. o podatku od towarów i u</w:t>
      </w:r>
      <w:r w:rsidRPr="00743A01">
        <w:rPr>
          <w:rFonts w:ascii="Times New Roman" w:hAnsi="Times New Roman" w:cs="Times New Roman"/>
          <w:sz w:val="24"/>
          <w:szCs w:val="24"/>
        </w:rPr>
        <w:t>sług (</w:t>
      </w:r>
      <w:proofErr w:type="spellStart"/>
      <w:r w:rsidRPr="00743A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3A01">
        <w:rPr>
          <w:rFonts w:ascii="Times New Roman" w:hAnsi="Times New Roman" w:cs="Times New Roman"/>
          <w:sz w:val="24"/>
          <w:szCs w:val="24"/>
        </w:rPr>
        <w:t xml:space="preserve">. </w:t>
      </w:r>
      <w:r w:rsidRPr="00743A01">
        <w:rPr>
          <w:rFonts w:ascii="Times New Roman" w:hAnsi="Times New Roman" w:cs="Times New Roman"/>
          <w:sz w:val="24"/>
          <w:szCs w:val="24"/>
        </w:rPr>
        <w:t>Dz. U. z 202</w:t>
      </w:r>
      <w:r w:rsidRPr="00743A01">
        <w:rPr>
          <w:rFonts w:ascii="Times New Roman" w:hAnsi="Times New Roman" w:cs="Times New Roman"/>
          <w:sz w:val="24"/>
          <w:szCs w:val="24"/>
        </w:rPr>
        <w:t>2</w:t>
      </w:r>
      <w:r w:rsidRPr="00743A01">
        <w:rPr>
          <w:rFonts w:ascii="Times New Roman" w:hAnsi="Times New Roman" w:cs="Times New Roman"/>
          <w:sz w:val="24"/>
          <w:szCs w:val="24"/>
        </w:rPr>
        <w:t xml:space="preserve">, poz. </w:t>
      </w:r>
      <w:r w:rsidRPr="00743A01">
        <w:rPr>
          <w:rFonts w:ascii="Times New Roman" w:hAnsi="Times New Roman" w:cs="Times New Roman"/>
          <w:sz w:val="24"/>
          <w:szCs w:val="24"/>
        </w:rPr>
        <w:t>931</w:t>
      </w:r>
      <w:r w:rsidRPr="00743A01">
        <w:rPr>
          <w:rFonts w:ascii="Times New Roman" w:hAnsi="Times New Roman" w:cs="Times New Roman"/>
          <w:sz w:val="24"/>
          <w:szCs w:val="24"/>
        </w:rPr>
        <w:t>) Zamawiający  akceptuje fakturę wystawioną i przesłaną w formie elektronicznej.</w:t>
      </w:r>
    </w:p>
    <w:p w14:paraId="59E21F7C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E-faktury, korekty e-faktur oraz duplikaty e-faktur będą wystawiane i przesyłane pocztą elektroniczna (e-mail) w formie PDF i XML </w:t>
      </w:r>
    </w:p>
    <w:p w14:paraId="52DEAB71" w14:textId="77777777" w:rsidR="00955621" w:rsidRPr="00743A01" w:rsidRDefault="00743A01">
      <w:pPr>
        <w:pStyle w:val="Akapitzlist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 adresu:…………………………………………………………………..</w:t>
      </w:r>
    </w:p>
    <w:p w14:paraId="4363EE42" w14:textId="77777777" w:rsidR="00955621" w:rsidRPr="00743A01" w:rsidRDefault="00743A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na adres: ………………………………………………………………………………………</w:t>
      </w:r>
    </w:p>
    <w:p w14:paraId="6BB83C81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Jedynie dokumenty przesyłane z adresu</w:t>
      </w:r>
      <w:r w:rsidRPr="00743A01">
        <w:rPr>
          <w:rFonts w:ascii="Times New Roman" w:hAnsi="Times New Roman" w:cs="Times New Roman"/>
          <w:sz w:val="24"/>
          <w:szCs w:val="24"/>
        </w:rPr>
        <w:t xml:space="preserve"> wskaza</w:t>
      </w:r>
      <w:r w:rsidRPr="00743A01">
        <w:rPr>
          <w:rFonts w:ascii="Times New Roman" w:hAnsi="Times New Roman" w:cs="Times New Roman"/>
          <w:sz w:val="24"/>
          <w:szCs w:val="24"/>
        </w:rPr>
        <w:t>nego w ust. 5 powyżej</w:t>
      </w:r>
      <w:r w:rsidRPr="00743A01">
        <w:rPr>
          <w:rFonts w:ascii="Times New Roman" w:hAnsi="Times New Roman" w:cs="Times New Roman"/>
          <w:sz w:val="24"/>
          <w:szCs w:val="24"/>
        </w:rPr>
        <w:t xml:space="preserve"> będą stanowiły faktury.</w:t>
      </w:r>
    </w:p>
    <w:p w14:paraId="15F61B99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Należność za dostawę płatna będzie przelewem na rachunek bankowy Wykonawcy wskazany na fakturze dostarczonej przez Wykonawcę.</w:t>
      </w:r>
    </w:p>
    <w:p w14:paraId="1D8D8471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Płatność dokonana zostanie w ciągu 14 dni od daty dostarczenia prawidłowo wystawione</w:t>
      </w:r>
      <w:r w:rsidRPr="00743A01">
        <w:rPr>
          <w:rFonts w:ascii="Times New Roman" w:hAnsi="Times New Roman" w:cs="Times New Roman"/>
          <w:sz w:val="24"/>
          <w:szCs w:val="24"/>
        </w:rPr>
        <w:t>j faktury przez Wykonawcę.</w:t>
      </w:r>
    </w:p>
    <w:p w14:paraId="591E9DF1" w14:textId="77777777" w:rsidR="00955621" w:rsidRPr="00743A01" w:rsidRDefault="00743A01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 datę płatności uważa się datę obciążenia przez bank należnością rachunku bankowego Zamawiającego.</w:t>
      </w:r>
    </w:p>
    <w:p w14:paraId="069E1DEA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AEE5B0B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</w:t>
      </w:r>
      <w:r w:rsidRPr="00743A01">
        <w:rPr>
          <w:rFonts w:ascii="Times New Roman" w:hAnsi="Times New Roman" w:cs="Times New Roman"/>
          <w:sz w:val="24"/>
          <w:szCs w:val="24"/>
        </w:rPr>
        <w:t>z</w:t>
      </w:r>
      <w:r w:rsidRPr="00743A01">
        <w:rPr>
          <w:rFonts w:ascii="Times New Roman" w:hAnsi="Times New Roman" w:cs="Times New Roman"/>
          <w:sz w:val="24"/>
          <w:szCs w:val="24"/>
        </w:rPr>
        <w:t xml:space="preserve"> tytułu niewykonania lub nienależytego wykonania zobowiązania </w:t>
      </w:r>
      <w:r w:rsidRPr="00743A01">
        <w:rPr>
          <w:rFonts w:ascii="Times New Roman" w:hAnsi="Times New Roman" w:cs="Times New Roman"/>
          <w:sz w:val="24"/>
          <w:szCs w:val="24"/>
        </w:rPr>
        <w:t>są</w:t>
      </w:r>
      <w:r w:rsidRPr="00743A01">
        <w:rPr>
          <w:rFonts w:ascii="Times New Roman" w:hAnsi="Times New Roman" w:cs="Times New Roman"/>
          <w:sz w:val="24"/>
          <w:szCs w:val="24"/>
        </w:rPr>
        <w:t xml:space="preserve"> kary umowne</w:t>
      </w:r>
      <w:r w:rsidRPr="00743A01">
        <w:rPr>
          <w:rFonts w:ascii="Times New Roman" w:hAnsi="Times New Roman" w:cs="Times New Roman"/>
          <w:sz w:val="24"/>
          <w:szCs w:val="24"/>
        </w:rPr>
        <w:t>, o których mowa w niniejszym paragrafie.</w:t>
      </w:r>
    </w:p>
    <w:p w14:paraId="2527A850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Zamawiający ma prawo rozwiązać umowę bez wypowiedzenia, jeżeli Wykonawca naruszy </w:t>
      </w:r>
      <w:r w:rsidRPr="00743A01">
        <w:rPr>
          <w:rFonts w:ascii="Times New Roman" w:hAnsi="Times New Roman" w:cs="Times New Roman"/>
          <w:sz w:val="24"/>
          <w:szCs w:val="24"/>
        </w:rPr>
        <w:t>postanowienia niniejszej umowy, w szczególności postanowi</w:t>
      </w:r>
      <w:r w:rsidRPr="00743A01">
        <w:rPr>
          <w:rFonts w:ascii="Times New Roman" w:hAnsi="Times New Roman" w:cs="Times New Roman"/>
          <w:sz w:val="24"/>
          <w:szCs w:val="24"/>
        </w:rPr>
        <w:t>enie</w:t>
      </w:r>
      <w:r w:rsidRPr="00743A01">
        <w:rPr>
          <w:rFonts w:ascii="Times New Roman" w:hAnsi="Times New Roman" w:cs="Times New Roman"/>
          <w:sz w:val="24"/>
          <w:szCs w:val="24"/>
        </w:rPr>
        <w:t xml:space="preserve"> § 2 ust. 4 oraz gdy będzie dostarczał przedmioty zamówienia nie odpowiadające opisowi zawartemu w Ofercie.</w:t>
      </w:r>
    </w:p>
    <w:p w14:paraId="7D70CD84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zapłaci Zamawiającemu karę umowną za:</w:t>
      </w:r>
    </w:p>
    <w:p w14:paraId="6B893397" w14:textId="77777777" w:rsidR="00955621" w:rsidRPr="00743A01" w:rsidRDefault="00743A01">
      <w:pPr>
        <w:pStyle w:val="Akapitzlist"/>
        <w:numPr>
          <w:ilvl w:val="0"/>
          <w:numId w:val="5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opóźnienie w dostawie przedmiotu zamówienia w wysokości 5% wartości brutto </w:t>
      </w:r>
      <w:r w:rsidRPr="00743A01">
        <w:rPr>
          <w:rFonts w:ascii="Times New Roman" w:hAnsi="Times New Roman" w:cs="Times New Roman"/>
          <w:sz w:val="24"/>
          <w:szCs w:val="24"/>
        </w:rPr>
        <w:t>danego</w:t>
      </w:r>
      <w:r w:rsidRPr="00743A01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  <w:r w:rsidRPr="00743A01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14:paraId="098D24C4" w14:textId="77777777" w:rsidR="00955621" w:rsidRPr="00743A01" w:rsidRDefault="00743A01">
      <w:pPr>
        <w:pStyle w:val="Akapitzlist"/>
        <w:numPr>
          <w:ilvl w:val="0"/>
          <w:numId w:val="5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opóźnienie w usunięciu wad stwierdzonych przy odbiorze w wysokości 10%</w:t>
      </w:r>
      <w:r w:rsidRPr="00743A01">
        <w:rPr>
          <w:rFonts w:ascii="Times New Roman" w:hAnsi="Times New Roman" w:cs="Times New Roman"/>
          <w:sz w:val="24"/>
          <w:szCs w:val="24"/>
        </w:rPr>
        <w:t xml:space="preserve"> wartości brutto danego zamówienia</w:t>
      </w:r>
      <w:r w:rsidRPr="00743A01">
        <w:rPr>
          <w:rFonts w:ascii="Times New Roman" w:hAnsi="Times New Roman" w:cs="Times New Roman"/>
          <w:sz w:val="24"/>
          <w:szCs w:val="24"/>
        </w:rPr>
        <w:t xml:space="preserve">, </w:t>
      </w:r>
      <w:r w:rsidRPr="00743A01">
        <w:rPr>
          <w:rFonts w:ascii="Times New Roman" w:hAnsi="Times New Roman" w:cs="Times New Roman"/>
          <w:sz w:val="24"/>
          <w:szCs w:val="24"/>
        </w:rPr>
        <w:t>za każdy dzień opóźnienia.</w:t>
      </w:r>
    </w:p>
    <w:p w14:paraId="06C81EE4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Rozwiązanie umowy bez zachowania okresu wypowiedzenia, o którym mowa w ust. 2 </w:t>
      </w:r>
      <w:r w:rsidRPr="00743A01">
        <w:rPr>
          <w:rFonts w:ascii="Times New Roman" w:hAnsi="Times New Roman" w:cs="Times New Roman"/>
          <w:sz w:val="24"/>
          <w:szCs w:val="24"/>
        </w:rPr>
        <w:t>powyżej,</w:t>
      </w:r>
      <w:r w:rsidRPr="00743A01">
        <w:rPr>
          <w:rFonts w:ascii="Times New Roman" w:hAnsi="Times New Roman" w:cs="Times New Roman"/>
          <w:sz w:val="24"/>
          <w:szCs w:val="24"/>
        </w:rPr>
        <w:t xml:space="preserve"> nie z</w:t>
      </w:r>
      <w:r w:rsidRPr="00743A01">
        <w:rPr>
          <w:rFonts w:ascii="Times New Roman" w:hAnsi="Times New Roman" w:cs="Times New Roman"/>
          <w:sz w:val="24"/>
          <w:szCs w:val="24"/>
        </w:rPr>
        <w:t xml:space="preserve">walnia Wykonawcy z zapłaty kary umownej, o której mowa w </w:t>
      </w:r>
      <w:r w:rsidRPr="00743A01">
        <w:rPr>
          <w:rFonts w:ascii="Times New Roman" w:hAnsi="Times New Roman" w:cs="Times New Roman"/>
          <w:sz w:val="24"/>
          <w:szCs w:val="24"/>
        </w:rPr>
        <w:t>ust. 3 powyżej.</w:t>
      </w:r>
    </w:p>
    <w:p w14:paraId="4655C055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lastRenderedPageBreak/>
        <w:t>Wykonawcy nie przysługuje prawo do odszkodowania z tytułu niewykorzystania przez Zamawiającego limitów ilościowych określonych w Ofercie.</w:t>
      </w:r>
    </w:p>
    <w:p w14:paraId="62C05CDC" w14:textId="77777777" w:rsidR="00955621" w:rsidRPr="00743A01" w:rsidRDefault="00743A01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Zamawiający zapłaci Wykonawcy ustawowe odsetk</w:t>
      </w:r>
      <w:r w:rsidRPr="00743A01">
        <w:rPr>
          <w:rFonts w:ascii="Times New Roman" w:hAnsi="Times New Roman" w:cs="Times New Roman"/>
          <w:sz w:val="24"/>
          <w:szCs w:val="24"/>
        </w:rPr>
        <w:t xml:space="preserve">i za każdy dzień zwłoki </w:t>
      </w:r>
      <w:r w:rsidRPr="00743A01">
        <w:rPr>
          <w:rFonts w:ascii="Times New Roman" w:hAnsi="Times New Roman" w:cs="Times New Roman"/>
          <w:sz w:val="24"/>
          <w:szCs w:val="24"/>
        </w:rPr>
        <w:t>w zapłacie za prawidłowo wystawioną fakturę</w:t>
      </w:r>
      <w:r w:rsidRPr="00743A01">
        <w:rPr>
          <w:rFonts w:ascii="Times New Roman" w:hAnsi="Times New Roman" w:cs="Times New Roman"/>
          <w:sz w:val="24"/>
          <w:szCs w:val="24"/>
        </w:rPr>
        <w:t>.</w:t>
      </w:r>
    </w:p>
    <w:p w14:paraId="08B757EA" w14:textId="77777777" w:rsidR="00955621" w:rsidRPr="00743A01" w:rsidRDefault="009556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B46660" w14:textId="77777777" w:rsidR="00955621" w:rsidRPr="00743A01" w:rsidRDefault="00743A01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2FC85DD2" w14:textId="77777777" w:rsidR="00955621" w:rsidRPr="00743A01" w:rsidRDefault="00743A01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Zamawiający wyznacza do bezpośrednich kontaktów osoby wskazane przez Wykonawcę oraz do nadzorowania realizacji umowy niżej podanych </w:t>
      </w:r>
      <w:r w:rsidRPr="00743A01">
        <w:rPr>
          <w:rFonts w:ascii="Times New Roman" w:hAnsi="Times New Roman" w:cs="Times New Roman"/>
          <w:sz w:val="24"/>
          <w:szCs w:val="24"/>
        </w:rPr>
        <w:t>p</w:t>
      </w:r>
      <w:r w:rsidRPr="00743A01">
        <w:rPr>
          <w:rFonts w:ascii="Times New Roman" w:hAnsi="Times New Roman" w:cs="Times New Roman"/>
          <w:sz w:val="24"/>
          <w:szCs w:val="24"/>
        </w:rPr>
        <w:t>racowników:</w:t>
      </w:r>
    </w:p>
    <w:p w14:paraId="34C41F53" w14:textId="77777777" w:rsidR="00955621" w:rsidRPr="00743A01" w:rsidRDefault="00743A01">
      <w:pPr>
        <w:pStyle w:val="Akapitzlist"/>
        <w:numPr>
          <w:ilvl w:val="0"/>
          <w:numId w:val="8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Pana Jacka Kujawskiego – Kierownika Działu Techniczno-Gospodarczego, tel. nr 693 396 464,</w:t>
      </w:r>
    </w:p>
    <w:p w14:paraId="62F28B6B" w14:textId="77777777" w:rsidR="00955621" w:rsidRPr="00743A01" w:rsidRDefault="00743A01">
      <w:pPr>
        <w:pStyle w:val="Akapitzlist"/>
        <w:numPr>
          <w:ilvl w:val="0"/>
          <w:numId w:val="8"/>
        </w:numPr>
        <w:spacing w:after="120"/>
        <w:ind w:left="7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Pana Tomasza Laskowsk</w:t>
      </w:r>
      <w:r w:rsidRPr="00743A01">
        <w:rPr>
          <w:rFonts w:ascii="Times New Roman" w:hAnsi="Times New Roman" w:cs="Times New Roman"/>
          <w:sz w:val="24"/>
          <w:szCs w:val="24"/>
        </w:rPr>
        <w:t>iego – Specjalistę ds. Techniczno-Gospodarczych, tel. nr 575 127 650.</w:t>
      </w:r>
    </w:p>
    <w:p w14:paraId="0DDB60AA" w14:textId="77777777" w:rsidR="00955621" w:rsidRPr="00743A01" w:rsidRDefault="00743A01">
      <w:pPr>
        <w:pStyle w:val="Akapitzlist"/>
        <w:numPr>
          <w:ilvl w:val="0"/>
          <w:numId w:val="10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Wykonawca wyznacza do bezpośrednich kontaktów z Zamawiającym w zakresie realizacji umowy, niżej podanych pracowników:</w:t>
      </w:r>
    </w:p>
    <w:p w14:paraId="3418169A" w14:textId="77777777" w:rsidR="00955621" w:rsidRPr="00743A01" w:rsidRDefault="00743A01">
      <w:pPr>
        <w:pStyle w:val="Akapitzlist"/>
        <w:numPr>
          <w:ilvl w:val="0"/>
          <w:numId w:val="11"/>
        </w:numPr>
        <w:spacing w:after="120"/>
        <w:ind w:left="7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B27D84E" w14:textId="77777777" w:rsidR="00955621" w:rsidRPr="00743A01" w:rsidRDefault="00743A01">
      <w:pPr>
        <w:pStyle w:val="Akapitzlist"/>
        <w:numPr>
          <w:ilvl w:val="0"/>
          <w:numId w:val="11"/>
        </w:numPr>
        <w:spacing w:after="120"/>
        <w:ind w:left="7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2A1F150" w14:textId="77777777" w:rsidR="00955621" w:rsidRPr="00743A01" w:rsidRDefault="00743A01">
      <w:pPr>
        <w:pStyle w:val="Akapitzlist"/>
        <w:numPr>
          <w:ilvl w:val="0"/>
          <w:numId w:val="12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Za</w:t>
      </w:r>
      <w:r w:rsidRPr="00743A01">
        <w:rPr>
          <w:rFonts w:ascii="Times New Roman" w:hAnsi="Times New Roman" w:cs="Times New Roman"/>
          <w:sz w:val="24"/>
          <w:szCs w:val="24"/>
        </w:rPr>
        <w:t>mówienia składane będą telefonicznie pod nr …………………., a następnie potwierdzane za pośrednictwem e-mail na adres …………………………………</w:t>
      </w:r>
    </w:p>
    <w:p w14:paraId="79B3871D" w14:textId="77777777" w:rsidR="00955621" w:rsidRPr="00743A01" w:rsidRDefault="009556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5369CE" w14:textId="77777777" w:rsidR="00955621" w:rsidRPr="00743A01" w:rsidRDefault="0074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60EF0DB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</w:pPr>
      <w:r w:rsidRPr="00743A01">
        <w:rPr>
          <w:rFonts w:ascii="Times New Roman" w:hAnsi="Times New Roman" w:cs="Times New Roman"/>
          <w:sz w:val="24"/>
          <w:szCs w:val="24"/>
        </w:rPr>
        <w:t>Zamawiający oświadcza, że jest dużym przedsiębiorcą w rozumieniu art. 4 pkt 6 ustawy z dnia 8 marca 2013 r. o przeciwdziałan</w:t>
      </w:r>
      <w:r w:rsidRPr="00743A01">
        <w:rPr>
          <w:rFonts w:ascii="Times New Roman" w:hAnsi="Times New Roman" w:cs="Times New Roman"/>
          <w:sz w:val="24"/>
          <w:szCs w:val="24"/>
        </w:rPr>
        <w:t>iu nadmiernym opóźnieniom w transakcjach handlowych (</w:t>
      </w:r>
      <w:proofErr w:type="spellStart"/>
      <w:r w:rsidRPr="00743A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3A01">
        <w:rPr>
          <w:rFonts w:ascii="Times New Roman" w:hAnsi="Times New Roman" w:cs="Times New Roman"/>
          <w:sz w:val="24"/>
          <w:szCs w:val="24"/>
        </w:rPr>
        <w:t>. Dz.U. z 2022 r. poz. 893).</w:t>
      </w:r>
    </w:p>
    <w:p w14:paraId="163AE67D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Wszelkie zmiany niniejszej umowy wymagają dla swej ważności zgody obu stron wyrażonej w formie pisemnej pod rygorem nieważności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  <w:r w:rsidRPr="00743A01">
        <w:rPr>
          <w:rFonts w:ascii="Times New Roman" w:hAnsi="Times New Roman" w:cs="Times New Roman"/>
          <w:sz w:val="24"/>
          <w:szCs w:val="24"/>
        </w:rPr>
        <w:t xml:space="preserve"> z zastrzeżeniem </w:t>
      </w:r>
      <w:r w:rsidRPr="00743A01">
        <w:rPr>
          <w:rFonts w:ascii="Times New Roman" w:hAnsi="Times New Roman" w:cs="Times New Roman"/>
          <w:bCs/>
          <w:sz w:val="24"/>
          <w:szCs w:val="24"/>
        </w:rPr>
        <w:t>§ 1 ust. 3.</w:t>
      </w:r>
    </w:p>
    <w:p w14:paraId="6CA91695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Zamawiający może rozwiązać umowę z </w:t>
      </w:r>
      <w:r w:rsidRPr="00743A01">
        <w:rPr>
          <w:rFonts w:ascii="Times New Roman" w:hAnsi="Times New Roman" w:cs="Times New Roman"/>
          <w:sz w:val="24"/>
          <w:szCs w:val="24"/>
        </w:rPr>
        <w:t>jednomiesięcznym</w:t>
      </w:r>
      <w:r w:rsidRPr="00743A01">
        <w:rPr>
          <w:rFonts w:ascii="Times New Roman" w:hAnsi="Times New Roman" w:cs="Times New Roman"/>
          <w:sz w:val="24"/>
          <w:szCs w:val="24"/>
        </w:rPr>
        <w:t xml:space="preserve"> okresem wypowiedzenia, jeżeli nie będzie mógł jej realizować z przyczyn od niego niezależnych </w:t>
      </w:r>
      <w:r w:rsidRPr="00743A01">
        <w:rPr>
          <w:rFonts w:ascii="Times New Roman" w:hAnsi="Times New Roman" w:cs="Times New Roman"/>
          <w:sz w:val="24"/>
          <w:szCs w:val="24"/>
        </w:rPr>
        <w:t>lub z powodu</w:t>
      </w:r>
      <w:r w:rsidRPr="00743A01">
        <w:rPr>
          <w:rFonts w:ascii="Times New Roman" w:hAnsi="Times New Roman" w:cs="Times New Roman"/>
          <w:sz w:val="24"/>
          <w:szCs w:val="24"/>
        </w:rPr>
        <w:t xml:space="preserve"> okoliczności, których w dniu podpisania umowy nie był w stanie przewidzieć.</w:t>
      </w:r>
    </w:p>
    <w:p w14:paraId="2DD455C8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Umowa może </w:t>
      </w:r>
      <w:r w:rsidRPr="00743A01">
        <w:rPr>
          <w:rFonts w:ascii="Times New Roman" w:hAnsi="Times New Roman" w:cs="Times New Roman"/>
          <w:sz w:val="24"/>
          <w:szCs w:val="24"/>
        </w:rPr>
        <w:t>zostać rozwiązana w każdym czasie przez Zamawiającego i Wykonawcę na zasadzie porozumienia stron, jeżeli wystąpią okoliczności, których strony umowy nie były w stanie przewidzieć.</w:t>
      </w:r>
    </w:p>
    <w:p w14:paraId="45EB92AD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 xml:space="preserve">Realizacja przedmiotu umowy może zostać zawieszona na czas uzgodniony przez </w:t>
      </w:r>
      <w:r w:rsidRPr="00743A01">
        <w:rPr>
          <w:rFonts w:ascii="Times New Roman" w:hAnsi="Times New Roman" w:cs="Times New Roman"/>
          <w:sz w:val="24"/>
          <w:szCs w:val="24"/>
        </w:rPr>
        <w:t xml:space="preserve">strony umowy, jeżeli przedmiot </w:t>
      </w:r>
      <w:r w:rsidRPr="00743A01">
        <w:rPr>
          <w:rFonts w:ascii="Times New Roman" w:hAnsi="Times New Roman" w:cs="Times New Roman"/>
          <w:sz w:val="24"/>
          <w:szCs w:val="24"/>
        </w:rPr>
        <w:t>umowy</w:t>
      </w:r>
      <w:r w:rsidRPr="00743A01">
        <w:rPr>
          <w:rFonts w:ascii="Times New Roman" w:hAnsi="Times New Roman" w:cs="Times New Roman"/>
          <w:sz w:val="24"/>
          <w:szCs w:val="24"/>
        </w:rPr>
        <w:t xml:space="preserve"> nie będzie mógł zostać zrealizowany w powodu okoliczności, których żadna ze stron nie mogła przewidzieć w dniu podpisania umowy (np. zamknięcie obiektu z powodu epidemii lub innych przyczyn).</w:t>
      </w:r>
    </w:p>
    <w:p w14:paraId="7966D973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Właściwym do rozpoznania sp</w:t>
      </w:r>
      <w:r w:rsidRPr="00743A01">
        <w:rPr>
          <w:rFonts w:ascii="Times New Roman" w:hAnsi="Times New Roman" w:cs="Times New Roman"/>
          <w:sz w:val="24"/>
          <w:szCs w:val="24"/>
        </w:rPr>
        <w:t>orów wynikłych na tle realizacji niniejszej umowy jest sąd powszechny właściwy dla siedziby Zamawiającego.</w:t>
      </w:r>
    </w:p>
    <w:p w14:paraId="79B1127A" w14:textId="77777777" w:rsidR="00955621" w:rsidRPr="00743A01" w:rsidRDefault="00743A01">
      <w:pPr>
        <w:pStyle w:val="Akapitzlist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lastRenderedPageBreak/>
        <w:t>We wszystkich sprawach nieuregulowanych w niniejszej umowie zastosowanie mają przepisy Kodeksu cywilnego.</w:t>
      </w:r>
    </w:p>
    <w:p w14:paraId="191EBC59" w14:textId="77777777" w:rsidR="00955621" w:rsidRPr="00743A01" w:rsidRDefault="00743A01">
      <w:pPr>
        <w:pStyle w:val="Akapitzlist"/>
        <w:numPr>
          <w:ilvl w:val="0"/>
          <w:numId w:val="6"/>
        </w:numPr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3A01">
        <w:rPr>
          <w:rFonts w:ascii="Times New Roman" w:hAnsi="Times New Roman" w:cs="Times New Roman"/>
          <w:sz w:val="24"/>
          <w:szCs w:val="24"/>
        </w:rPr>
        <w:t>Umowę sporządzono w dwóch jednobrzmiących e</w:t>
      </w:r>
      <w:r w:rsidRPr="00743A01">
        <w:rPr>
          <w:rFonts w:ascii="Times New Roman" w:hAnsi="Times New Roman" w:cs="Times New Roman"/>
          <w:sz w:val="24"/>
          <w:szCs w:val="24"/>
        </w:rPr>
        <w:t>gzemplarzach</w:t>
      </w:r>
      <w:r w:rsidRPr="00743A01">
        <w:rPr>
          <w:rFonts w:ascii="Times New Roman" w:hAnsi="Times New Roman" w:cs="Times New Roman"/>
          <w:sz w:val="24"/>
          <w:szCs w:val="24"/>
        </w:rPr>
        <w:t>,</w:t>
      </w:r>
      <w:r w:rsidRPr="00743A01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14:paraId="4B2C56B5" w14:textId="77777777" w:rsidR="00955621" w:rsidRPr="00743A01" w:rsidRDefault="00955621">
      <w:pPr>
        <w:pStyle w:val="Akapitzlist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073651" w14:textId="77777777" w:rsidR="00955621" w:rsidRPr="00743A01" w:rsidRDefault="00955621">
      <w:pPr>
        <w:pStyle w:val="Akapitzlis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BBB617" w14:textId="77777777" w:rsidR="00955621" w:rsidRPr="00743A01" w:rsidRDefault="0074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0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</w:r>
      <w:r w:rsidRPr="00743A01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06456328" w14:textId="77777777" w:rsidR="00955621" w:rsidRPr="00743A01" w:rsidRDefault="00955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99DFE" w14:textId="77777777" w:rsidR="00955621" w:rsidRPr="00743A01" w:rsidRDefault="00955621">
      <w:pPr>
        <w:rPr>
          <w:rFonts w:ascii="Times New Roman" w:hAnsi="Times New Roman" w:cs="Times New Roman"/>
          <w:sz w:val="24"/>
          <w:szCs w:val="24"/>
        </w:rPr>
      </w:pPr>
    </w:p>
    <w:sectPr w:rsidR="00955621" w:rsidRPr="00743A01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467"/>
    <w:multiLevelType w:val="multilevel"/>
    <w:tmpl w:val="5CDCBE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8952EC4"/>
    <w:multiLevelType w:val="multilevel"/>
    <w:tmpl w:val="C336A21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C4275A"/>
    <w:multiLevelType w:val="multilevel"/>
    <w:tmpl w:val="DC44D7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DED7FA1"/>
    <w:multiLevelType w:val="multilevel"/>
    <w:tmpl w:val="47D04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E55750B"/>
    <w:multiLevelType w:val="multilevel"/>
    <w:tmpl w:val="11F65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C3589D"/>
    <w:multiLevelType w:val="multilevel"/>
    <w:tmpl w:val="8AB6E3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AFE4425"/>
    <w:multiLevelType w:val="multilevel"/>
    <w:tmpl w:val="236EA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B433F3"/>
    <w:multiLevelType w:val="multilevel"/>
    <w:tmpl w:val="70D4D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3A20E9"/>
    <w:multiLevelType w:val="multilevel"/>
    <w:tmpl w:val="98F2E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2B40EE"/>
    <w:multiLevelType w:val="multilevel"/>
    <w:tmpl w:val="799844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67904559"/>
    <w:multiLevelType w:val="multilevel"/>
    <w:tmpl w:val="3126C9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5E7"/>
    <w:multiLevelType w:val="multilevel"/>
    <w:tmpl w:val="1A687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23355A"/>
    <w:multiLevelType w:val="multilevel"/>
    <w:tmpl w:val="EA4273F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399197">
    <w:abstractNumId w:val="4"/>
  </w:num>
  <w:num w:numId="2" w16cid:durableId="553929022">
    <w:abstractNumId w:val="11"/>
  </w:num>
  <w:num w:numId="3" w16cid:durableId="1716349957">
    <w:abstractNumId w:val="3"/>
  </w:num>
  <w:num w:numId="4" w16cid:durableId="1009525367">
    <w:abstractNumId w:val="10"/>
  </w:num>
  <w:num w:numId="5" w16cid:durableId="497771434">
    <w:abstractNumId w:val="5"/>
  </w:num>
  <w:num w:numId="6" w16cid:durableId="1708487759">
    <w:abstractNumId w:val="8"/>
  </w:num>
  <w:num w:numId="7" w16cid:durableId="1221329276">
    <w:abstractNumId w:val="7"/>
  </w:num>
  <w:num w:numId="8" w16cid:durableId="616253725">
    <w:abstractNumId w:val="9"/>
  </w:num>
  <w:num w:numId="9" w16cid:durableId="1362319157">
    <w:abstractNumId w:val="2"/>
  </w:num>
  <w:num w:numId="10" w16cid:durableId="1627083959">
    <w:abstractNumId w:val="12"/>
  </w:num>
  <w:num w:numId="11" w16cid:durableId="503668329">
    <w:abstractNumId w:val="0"/>
  </w:num>
  <w:num w:numId="12" w16cid:durableId="1689060722">
    <w:abstractNumId w:val="1"/>
  </w:num>
  <w:num w:numId="13" w16cid:durableId="1401369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21"/>
    <w:rsid w:val="00743A01"/>
    <w:rsid w:val="009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D2CF"/>
  <w15:docId w15:val="{A919F7A9-3BB8-4E94-9699-D1CAB88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852E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2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D26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2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55F0-F588-43A5-9F6F-3390BFB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1328</Words>
  <Characters>7972</Characters>
  <Application>Microsoft Office Word</Application>
  <DocSecurity>4</DocSecurity>
  <Lines>66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Asia</cp:lastModifiedBy>
  <cp:revision>2</cp:revision>
  <cp:lastPrinted>2021-05-19T11:06:00Z</cp:lastPrinted>
  <dcterms:created xsi:type="dcterms:W3CDTF">2022-05-16T05:13:00Z</dcterms:created>
  <dcterms:modified xsi:type="dcterms:W3CDTF">2022-05-16T05:13:00Z</dcterms:modified>
  <dc:language>pl-PL</dc:language>
</cp:coreProperties>
</file>