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BB0E42">
      <w:pPr>
        <w:widowControl w:val="0"/>
        <w:suppressAutoHyphens/>
        <w:spacing w:after="120" w:line="288" w:lineRule="auto"/>
        <w:contextualSpacing/>
        <w:jc w:val="center"/>
        <w:rPr>
          <w:rFonts w:eastAsia="Times New Roman" w:cs="Tahoma"/>
          <w:sz w:val="22"/>
          <w:szCs w:val="22"/>
          <w:lang w:eastAsia="ar-SA"/>
        </w:rPr>
      </w:pPr>
    </w:p>
    <w:p w:rsidR="00BB0E42" w:rsidRPr="0041134D" w:rsidRDefault="00BB0E42" w:rsidP="00BB0E42">
      <w:pPr>
        <w:autoSpaceDE w:val="0"/>
        <w:autoSpaceDN w:val="0"/>
        <w:adjustRightInd w:val="0"/>
        <w:spacing w:line="240" w:lineRule="auto"/>
        <w:ind w:left="1418" w:hanging="1418"/>
        <w:jc w:val="both"/>
        <w:rPr>
          <w:rFonts w:eastAsia="Times New Roman" w:cs="Times New Roman"/>
          <w:sz w:val="24"/>
          <w:szCs w:val="24"/>
          <w:lang w:eastAsia="pl-PL"/>
        </w:rPr>
      </w:pP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 xml:space="preserve">o wartości zamówienia nie przekraczającej progów unijnych określonych w art. 3 ustawy </w:t>
      </w:r>
      <w:r w:rsidR="007A0577">
        <w:rPr>
          <w:rFonts w:cs="Tahoma"/>
          <w:sz w:val="22"/>
          <w:szCs w:val="22"/>
        </w:rPr>
        <w:t xml:space="preserve">          </w:t>
      </w:r>
      <w:r w:rsidRPr="0041134D">
        <w:rPr>
          <w:rFonts w:cs="Tahoma"/>
          <w:sz w:val="22"/>
          <w:szCs w:val="22"/>
        </w:rPr>
        <w:t>z 11 września 2019 r. - Prawo zamówień publicznych (</w:t>
      </w:r>
      <w:r w:rsidR="00917ACE">
        <w:rPr>
          <w:rFonts w:cs="Tahoma"/>
          <w:sz w:val="22"/>
          <w:szCs w:val="22"/>
        </w:rPr>
        <w:t>tj. Dz. U. z 2023 r. poz. 1605</w:t>
      </w:r>
      <w:r w:rsidR="007A0577">
        <w:rPr>
          <w:rFonts w:cs="Tahoma"/>
          <w:sz w:val="22"/>
          <w:szCs w:val="22"/>
        </w:rPr>
        <w:t xml:space="preserve"> ze</w:t>
      </w:r>
      <w:r w:rsidRPr="0041134D">
        <w:rPr>
          <w:rFonts w:cs="Tahoma"/>
          <w:sz w:val="22"/>
          <w:szCs w:val="22"/>
        </w:rPr>
        <w:t xml:space="preserve">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Default="00BB0E42" w:rsidP="00BB0E42">
      <w:pPr>
        <w:autoSpaceDE w:val="0"/>
        <w:autoSpaceDN w:val="0"/>
        <w:adjustRightInd w:val="0"/>
        <w:spacing w:line="240" w:lineRule="auto"/>
        <w:ind w:left="567" w:hanging="567"/>
        <w:jc w:val="both"/>
        <w:rPr>
          <w:rFonts w:cs="Tahoma"/>
          <w:bCs/>
          <w:sz w:val="22"/>
          <w:szCs w:val="22"/>
        </w:rPr>
      </w:pPr>
      <w:r w:rsidRPr="0041134D">
        <w:rPr>
          <w:rFonts w:cs="Tahoma"/>
          <w:sz w:val="22"/>
          <w:szCs w:val="22"/>
        </w:rPr>
        <w:t xml:space="preserve">na </w:t>
      </w:r>
      <w:r>
        <w:rPr>
          <w:rFonts w:cs="Tahoma"/>
          <w:bCs/>
          <w:sz w:val="22"/>
          <w:szCs w:val="22"/>
        </w:rPr>
        <w:t xml:space="preserve">realizację zamówienia </w:t>
      </w:r>
      <w:proofErr w:type="spellStart"/>
      <w:r>
        <w:rPr>
          <w:rFonts w:cs="Tahoma"/>
          <w:bCs/>
          <w:sz w:val="22"/>
          <w:szCs w:val="22"/>
        </w:rPr>
        <w:t>pn</w:t>
      </w:r>
      <w:proofErr w:type="spellEnd"/>
      <w:r w:rsidRPr="0041134D">
        <w:rPr>
          <w:rFonts w:cs="Tahoma"/>
          <w:bCs/>
          <w:sz w:val="22"/>
          <w:szCs w:val="22"/>
        </w:rPr>
        <w:t>:</w:t>
      </w:r>
      <w:r>
        <w:rPr>
          <w:rFonts w:cs="Tahoma"/>
          <w:bCs/>
          <w:sz w:val="22"/>
          <w:szCs w:val="22"/>
        </w:rPr>
        <w:t xml:space="preserve">  </w:t>
      </w:r>
    </w:p>
    <w:p w:rsidR="00BB0E42" w:rsidRDefault="00BB0E42" w:rsidP="00BB0E42">
      <w:pPr>
        <w:autoSpaceDE w:val="0"/>
        <w:autoSpaceDN w:val="0"/>
        <w:adjustRightInd w:val="0"/>
        <w:spacing w:line="240" w:lineRule="auto"/>
        <w:ind w:left="567" w:hanging="567"/>
        <w:jc w:val="both"/>
        <w:rPr>
          <w:rFonts w:cs="Tahoma"/>
          <w:bCs/>
          <w:sz w:val="22"/>
          <w:szCs w:val="22"/>
        </w:rPr>
      </w:pPr>
    </w:p>
    <w:p w:rsidR="009A2D98" w:rsidRPr="00B36699" w:rsidRDefault="00EF5BAA" w:rsidP="009A2D98">
      <w:pPr>
        <w:spacing w:line="240" w:lineRule="auto"/>
        <w:jc w:val="center"/>
        <w:rPr>
          <w:sz w:val="24"/>
          <w:szCs w:val="24"/>
        </w:rPr>
      </w:pPr>
      <w:r w:rsidRPr="00B36699">
        <w:rPr>
          <w:b/>
          <w:bCs/>
          <w:sz w:val="24"/>
          <w:szCs w:val="24"/>
        </w:rPr>
        <w:t xml:space="preserve">  </w:t>
      </w:r>
      <w:r w:rsidR="009A2D98" w:rsidRPr="00B36699">
        <w:rPr>
          <w:rFonts w:eastAsia="Times New Roman" w:cs="Times New Roman"/>
          <w:b/>
          <w:smallCaps/>
          <w:sz w:val="24"/>
          <w:szCs w:val="24"/>
        </w:rPr>
        <w:t>„</w:t>
      </w:r>
      <w:r w:rsidR="009A2D98" w:rsidRPr="00B36699">
        <w:rPr>
          <w:b/>
          <w:sz w:val="24"/>
          <w:szCs w:val="24"/>
        </w:rPr>
        <w:t>Konserwacja urządzeń oświetlenia dróg, ulic, chodników, parków, boisk na terenie gminy Wiązownica</w:t>
      </w:r>
      <w:r w:rsidR="009A2D98" w:rsidRPr="00B36699">
        <w:rPr>
          <w:rFonts w:eastAsia="Times New Roman" w:cs="Times New Roman"/>
          <w:b/>
          <w:smallCaps/>
          <w:sz w:val="24"/>
          <w:szCs w:val="24"/>
        </w:rPr>
        <w:t>”</w:t>
      </w:r>
    </w:p>
    <w:p w:rsidR="007A0577" w:rsidRPr="007A0577" w:rsidRDefault="007A0577" w:rsidP="007A0577">
      <w:pPr>
        <w:autoSpaceDE w:val="0"/>
        <w:autoSpaceDN w:val="0"/>
        <w:adjustRightInd w:val="0"/>
        <w:spacing w:line="240" w:lineRule="auto"/>
        <w:ind w:left="567" w:hanging="567"/>
        <w:jc w:val="center"/>
        <w:rPr>
          <w:b/>
          <w:sz w:val="24"/>
          <w:szCs w:val="24"/>
        </w:rPr>
      </w:pPr>
    </w:p>
    <w:p w:rsidR="007A0577" w:rsidRPr="00230995" w:rsidRDefault="007A0577" w:rsidP="007A0577">
      <w:pPr>
        <w:shd w:val="clear" w:color="auto" w:fill="FFFFFF"/>
        <w:tabs>
          <w:tab w:val="left" w:pos="2055"/>
        </w:tabs>
        <w:suppressAutoHyphens/>
        <w:spacing w:after="120" w:line="288" w:lineRule="auto"/>
        <w:contextualSpacing/>
        <w:jc w:val="center"/>
        <w:rPr>
          <w:rFonts w:eastAsia="Times New Roman" w:cs="Times New Roman"/>
          <w:i/>
          <w:sz w:val="18"/>
          <w:szCs w:val="18"/>
        </w:rPr>
      </w:pPr>
    </w:p>
    <w:p w:rsidR="002336AA" w:rsidRDefault="002336AA" w:rsidP="007A0577">
      <w:pPr>
        <w:autoSpaceDE w:val="0"/>
        <w:autoSpaceDN w:val="0"/>
        <w:adjustRightInd w:val="0"/>
        <w:spacing w:line="240" w:lineRule="auto"/>
        <w:ind w:left="567" w:hanging="567"/>
        <w:jc w:val="center"/>
        <w:rPr>
          <w:rFonts w:cs="Tahoma"/>
          <w:b/>
          <w:bCs/>
          <w:sz w:val="22"/>
          <w:szCs w:val="22"/>
        </w:rPr>
      </w:pPr>
    </w:p>
    <w:p w:rsidR="00FC029A" w:rsidRPr="0041134D" w:rsidRDefault="00FC029A" w:rsidP="00BB0E42">
      <w:pPr>
        <w:autoSpaceDE w:val="0"/>
        <w:autoSpaceDN w:val="0"/>
        <w:adjustRightInd w:val="0"/>
        <w:spacing w:line="240" w:lineRule="auto"/>
        <w:rPr>
          <w:rFonts w:cs="Tahoma"/>
          <w:b/>
          <w:bCs/>
          <w:sz w:val="22"/>
          <w:szCs w:val="22"/>
        </w:rPr>
      </w:pPr>
    </w:p>
    <w:p w:rsidR="00BB0E42" w:rsidRPr="0041134D" w:rsidRDefault="00BB0E42" w:rsidP="00BB0E42">
      <w:pPr>
        <w:autoSpaceDE w:val="0"/>
        <w:autoSpaceDN w:val="0"/>
        <w:adjustRightInd w:val="0"/>
        <w:spacing w:line="240" w:lineRule="auto"/>
        <w:rPr>
          <w:rFonts w:cs="Tahoma"/>
          <w:sz w:val="22"/>
          <w:szCs w:val="22"/>
        </w:rPr>
      </w:pPr>
    </w:p>
    <w:p w:rsidR="00BB0E42" w:rsidRPr="00402F55" w:rsidRDefault="00BB0E42" w:rsidP="00BB0E42">
      <w:pPr>
        <w:suppressAutoHyphens/>
        <w:spacing w:after="120" w:line="288" w:lineRule="auto"/>
        <w:contextualSpacing/>
        <w:jc w:val="center"/>
        <w:rPr>
          <w:rFonts w:eastAsia="Times New Roman" w:cs="Times New Roman"/>
          <w:b/>
          <w:sz w:val="22"/>
          <w:szCs w:val="22"/>
          <w:u w:val="single"/>
          <w:lang w:eastAsia="ar-SA"/>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sidRPr="00402F55">
        <w:rPr>
          <w:rFonts w:eastAsia="Times New Roman" w:cs="Times New Roman"/>
          <w:sz w:val="22"/>
          <w:szCs w:val="22"/>
          <w:u w:val="single"/>
          <w:lang w:eastAsia="ar-SA"/>
        </w:rPr>
        <w:t>Zatwierdzam:</w:t>
      </w:r>
    </w:p>
    <w:p w:rsidR="00BB0E42" w:rsidRPr="00E62EFF" w:rsidRDefault="00BB0E42" w:rsidP="00BB0E42">
      <w:pPr>
        <w:suppressAutoHyphens/>
        <w:spacing w:after="120" w:line="240" w:lineRule="auto"/>
        <w:ind w:left="3540" w:firstLine="708"/>
        <w:contextualSpacing/>
        <w:jc w:val="center"/>
        <w:rPr>
          <w:rFonts w:eastAsia="Times New Roman" w:cs="Times New Roman"/>
          <w:b/>
          <w:sz w:val="22"/>
          <w:szCs w:val="22"/>
          <w:lang w:eastAsia="ar-SA"/>
        </w:rPr>
      </w:pPr>
      <w:r w:rsidRPr="00E62EFF">
        <w:rPr>
          <w:rFonts w:eastAsia="Times New Roman" w:cs="Times New Roman"/>
          <w:b/>
          <w:sz w:val="22"/>
          <w:szCs w:val="22"/>
          <w:lang w:eastAsia="ar-SA"/>
        </w:rPr>
        <w:t>Wójt Gminy Wiązownica</w:t>
      </w:r>
    </w:p>
    <w:p w:rsidR="00BB0E42" w:rsidRPr="00E62EFF" w:rsidRDefault="00E62EFF" w:rsidP="00BB0E42">
      <w:pPr>
        <w:suppressAutoHyphens/>
        <w:spacing w:after="120" w:line="240" w:lineRule="auto"/>
        <w:ind w:left="2832" w:firstLine="708"/>
        <w:contextualSpacing/>
        <w:jc w:val="center"/>
        <w:rPr>
          <w:rFonts w:eastAsia="Times New Roman" w:cs="Times New Roman"/>
          <w:b/>
          <w:sz w:val="22"/>
          <w:szCs w:val="22"/>
          <w:lang w:eastAsia="ar-SA"/>
        </w:rPr>
      </w:pPr>
      <w:r w:rsidRPr="00E62EFF">
        <w:rPr>
          <w:rFonts w:eastAsia="Times New Roman" w:cs="Times New Roman"/>
          <w:b/>
          <w:sz w:val="22"/>
          <w:szCs w:val="22"/>
          <w:lang w:eastAsia="ar-SA"/>
        </w:rPr>
        <w:t xml:space="preserve">         </w:t>
      </w:r>
      <w:r w:rsidR="0070416D">
        <w:rPr>
          <w:rFonts w:eastAsia="Times New Roman" w:cs="Times New Roman"/>
          <w:b/>
          <w:sz w:val="22"/>
          <w:szCs w:val="22"/>
          <w:lang w:eastAsia="ar-SA"/>
        </w:rPr>
        <w:t xml:space="preserve">   </w:t>
      </w:r>
      <w:r w:rsidRPr="00E62EFF">
        <w:rPr>
          <w:rFonts w:eastAsia="Times New Roman" w:cs="Times New Roman"/>
          <w:b/>
          <w:sz w:val="22"/>
          <w:szCs w:val="22"/>
          <w:lang w:eastAsia="ar-SA"/>
        </w:rPr>
        <w:t>Krzysztof Strent</w:t>
      </w:r>
    </w:p>
    <w:p w:rsidR="00BB0E42" w:rsidRPr="006B4438" w:rsidRDefault="00BB0E42" w:rsidP="00BB0E42">
      <w:pPr>
        <w:suppressAutoHyphens/>
        <w:spacing w:after="120" w:line="240" w:lineRule="auto"/>
        <w:ind w:left="2832" w:firstLine="708"/>
        <w:contextualSpacing/>
        <w:jc w:val="center"/>
        <w:rPr>
          <w:rFonts w:eastAsia="Times New Roman" w:cs="Times New Roman"/>
          <w:b/>
          <w:i/>
          <w:sz w:val="22"/>
          <w:szCs w:val="22"/>
          <w:lang w:eastAsia="ar-SA"/>
        </w:rPr>
      </w:pPr>
    </w:p>
    <w:p w:rsidR="00BB0E42" w:rsidRPr="00402F55" w:rsidRDefault="00BB0E42" w:rsidP="00DC625C">
      <w:pPr>
        <w:suppressAutoHyphens/>
        <w:spacing w:after="120" w:line="288" w:lineRule="auto"/>
        <w:ind w:left="3540" w:firstLine="708"/>
        <w:contextualSpacing/>
        <w:rPr>
          <w:rFonts w:eastAsia="Times New Roman" w:cs="Times New Roman"/>
          <w:i/>
          <w:sz w:val="16"/>
          <w:szCs w:val="16"/>
          <w:lang w:eastAsia="ar-SA"/>
        </w:rPr>
      </w:pPr>
    </w:p>
    <w:p w:rsidR="00BB0E42" w:rsidRPr="00402F55" w:rsidRDefault="00BB0E42" w:rsidP="00BB0E42">
      <w:pPr>
        <w:suppressAutoHyphens/>
        <w:spacing w:after="120" w:line="288" w:lineRule="auto"/>
        <w:ind w:left="2832" w:firstLine="708"/>
        <w:contextualSpacing/>
        <w:jc w:val="center"/>
        <w:rPr>
          <w:rFonts w:eastAsia="Times New Roman" w:cs="Times New Roman"/>
          <w:i/>
          <w:sz w:val="16"/>
          <w:szCs w:val="16"/>
          <w:lang w:eastAsia="ar-SA"/>
        </w:rPr>
      </w:pPr>
      <w:r>
        <w:rPr>
          <w:rFonts w:eastAsia="Times New Roman" w:cs="Times New Roman"/>
          <w:i/>
          <w:sz w:val="16"/>
          <w:szCs w:val="16"/>
          <w:lang w:eastAsia="ar-SA"/>
        </w:rPr>
        <w:t xml:space="preserve">         </w:t>
      </w:r>
    </w:p>
    <w:p w:rsidR="00FC029A"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FC029A" w:rsidRDefault="00FC029A" w:rsidP="00BB0E42">
      <w:pPr>
        <w:autoSpaceDE w:val="0"/>
        <w:autoSpaceDN w:val="0"/>
        <w:adjustRightInd w:val="0"/>
        <w:spacing w:line="240" w:lineRule="auto"/>
        <w:jc w:val="center"/>
        <w:rPr>
          <w:rFonts w:cs="Tahoma"/>
          <w:b/>
          <w:bCs/>
          <w:sz w:val="22"/>
          <w:szCs w:val="22"/>
        </w:rPr>
      </w:pPr>
    </w:p>
    <w:p w:rsidR="00BB0E42"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Pr="00E62EFF" w:rsidRDefault="00BB0E42" w:rsidP="00E62EFF">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BB0E42" w:rsidRDefault="00BB0E42" w:rsidP="00E62EFF">
      <w:pPr>
        <w:autoSpaceDE w:val="0"/>
        <w:autoSpaceDN w:val="0"/>
        <w:adjustRightInd w:val="0"/>
        <w:spacing w:line="240" w:lineRule="auto"/>
        <w:rPr>
          <w:rFonts w:cs="Tahoma"/>
          <w:bCs/>
          <w:sz w:val="22"/>
          <w:szCs w:val="22"/>
        </w:rPr>
      </w:pPr>
    </w:p>
    <w:p w:rsidR="00FC029A" w:rsidRDefault="00FC029A" w:rsidP="00E62EFF">
      <w:pPr>
        <w:autoSpaceDE w:val="0"/>
        <w:autoSpaceDN w:val="0"/>
        <w:adjustRightInd w:val="0"/>
        <w:spacing w:line="240" w:lineRule="auto"/>
        <w:rPr>
          <w:rFonts w:cs="Tahoma"/>
          <w:bCs/>
          <w:sz w:val="22"/>
          <w:szCs w:val="22"/>
        </w:rPr>
      </w:pPr>
    </w:p>
    <w:p w:rsidR="00FC029A" w:rsidRDefault="00FC029A" w:rsidP="00E62EFF">
      <w:pPr>
        <w:autoSpaceDE w:val="0"/>
        <w:autoSpaceDN w:val="0"/>
        <w:adjustRightInd w:val="0"/>
        <w:spacing w:line="240" w:lineRule="auto"/>
        <w:rPr>
          <w:rFonts w:cs="Tahoma"/>
          <w:bCs/>
          <w:sz w:val="22"/>
          <w:szCs w:val="22"/>
        </w:rPr>
      </w:pPr>
    </w:p>
    <w:p w:rsidR="00BB0E42" w:rsidRDefault="00BB0E42" w:rsidP="009D5C16">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2531C8">
        <w:rPr>
          <w:rFonts w:cs="Tahoma"/>
          <w:bCs/>
          <w:sz w:val="22"/>
          <w:szCs w:val="22"/>
        </w:rPr>
        <w:t>, dnia 25</w:t>
      </w:r>
      <w:r w:rsidR="009D5C16">
        <w:rPr>
          <w:rFonts w:cs="Tahoma"/>
          <w:bCs/>
          <w:sz w:val="22"/>
          <w:szCs w:val="22"/>
        </w:rPr>
        <w:t>.</w:t>
      </w:r>
      <w:r w:rsidR="00917ACE">
        <w:rPr>
          <w:rFonts w:cs="Tahoma"/>
          <w:bCs/>
          <w:sz w:val="22"/>
          <w:szCs w:val="22"/>
        </w:rPr>
        <w:t>01.2024</w:t>
      </w:r>
      <w:r w:rsidR="009D5C16">
        <w:rPr>
          <w:rFonts w:cs="Tahoma"/>
          <w:bCs/>
          <w:sz w:val="22"/>
          <w:szCs w:val="22"/>
        </w:rPr>
        <w:t xml:space="preserve"> r.</w:t>
      </w:r>
    </w:p>
    <w:p w:rsidR="00A1238B" w:rsidRPr="00CF02DF" w:rsidRDefault="00CF02DF" w:rsidP="00CF02DF">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w:t>
      </w:r>
      <w:r w:rsidR="001D5746">
        <w:rPr>
          <w:rFonts w:ascii="Tahoma" w:hAnsi="Tahoma" w:cs="Tahoma"/>
          <w:bCs/>
          <w:sz w:val="16"/>
          <w:szCs w:val="16"/>
        </w:rPr>
        <w:t xml:space="preserve">           </w:t>
      </w:r>
    </w:p>
    <w:p w:rsidR="0049191B" w:rsidRPr="00CF02DF" w:rsidRDefault="0049191B" w:rsidP="0049191B">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B66085" w:rsidRDefault="0049191B" w:rsidP="00DC625C">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2531C8" w:rsidRPr="00DC625C" w:rsidRDefault="002531C8" w:rsidP="00DC625C">
      <w:pPr>
        <w:autoSpaceDE w:val="0"/>
        <w:autoSpaceDN w:val="0"/>
        <w:adjustRightInd w:val="0"/>
        <w:spacing w:line="240" w:lineRule="auto"/>
        <w:rPr>
          <w:rFonts w:ascii="Tahoma" w:hAnsi="Tahoma" w:cs="Tahoma"/>
          <w:bCs/>
          <w:sz w:val="16"/>
          <w:szCs w:val="16"/>
        </w:rPr>
      </w:pPr>
      <w:r>
        <w:rPr>
          <w:rFonts w:ascii="Tahoma" w:hAnsi="Tahoma" w:cs="Tahoma"/>
          <w:bCs/>
          <w:sz w:val="16"/>
          <w:szCs w:val="16"/>
        </w:rPr>
        <w:t xml:space="preserve">               Witold Dorosz                                                                                               Krzysztof Strent</w:t>
      </w:r>
    </w:p>
    <w:p w:rsidR="00BB0E42" w:rsidRPr="003D6A3F"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4"/>
          <w:szCs w:val="24"/>
          <w:u w:val="thick"/>
          <w:lang w:eastAsia="ar-SA"/>
        </w:rPr>
      </w:pPr>
      <w:r w:rsidRPr="003D6A3F">
        <w:rPr>
          <w:rFonts w:eastAsia="Times New Roman" w:cs="Tahoma"/>
          <w:b/>
          <w:smallCaps/>
          <w:sz w:val="24"/>
          <w:szCs w:val="24"/>
          <w:u w:val="thick"/>
          <w:lang w:eastAsia="ar-SA"/>
        </w:rPr>
        <w:lastRenderedPageBreak/>
        <w:t>Rozdział I</w:t>
      </w:r>
    </w:p>
    <w:p w:rsidR="00BB0E42" w:rsidRPr="00524F6B" w:rsidRDefault="00524F6B"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524F6B">
        <w:rPr>
          <w:rFonts w:eastAsia="Times New Roman" w:cs="Tahoma"/>
          <w:b/>
          <w:smallCaps/>
          <w:sz w:val="22"/>
          <w:szCs w:val="22"/>
          <w:u w:val="thick"/>
          <w:lang w:eastAsia="ar-SA"/>
        </w:rPr>
        <w:t>Informacje ogólne</w:t>
      </w:r>
    </w:p>
    <w:p w:rsidR="00BB0E42" w:rsidRDefault="00BB0E42" w:rsidP="00BB0E42">
      <w:pPr>
        <w:spacing w:line="240" w:lineRule="auto"/>
        <w:rPr>
          <w:rFonts w:eastAsia="Times New Roman" w:cs="Tahoma"/>
          <w:sz w:val="22"/>
          <w:szCs w:val="22"/>
          <w:lang w:eastAsia="ar-SA"/>
        </w:rPr>
      </w:pPr>
    </w:p>
    <w:p w:rsidR="00656039" w:rsidRPr="0041134D" w:rsidRDefault="00656039" w:rsidP="00BB0E42">
      <w:pPr>
        <w:spacing w:line="240" w:lineRule="auto"/>
        <w:rPr>
          <w:rFonts w:eastAsia="Times New Roman" w:cs="Tahoma"/>
          <w:sz w:val="22"/>
          <w:szCs w:val="22"/>
          <w:lang w:eastAsia="ar-SA"/>
        </w:rPr>
      </w:pPr>
    </w:p>
    <w:p w:rsidR="00BB0E42" w:rsidRPr="0041134D"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BB0E42" w:rsidRPr="0041134D" w:rsidRDefault="00BB0E42" w:rsidP="00BB0E42">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Nazwa</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eastAsia="Times New Roman" w:cs="Tahoma"/>
          <w:sz w:val="22"/>
          <w:szCs w:val="22"/>
        </w:rPr>
        <w:t>Gmina Wiązownica</w:t>
      </w:r>
    </w:p>
    <w:p w:rsidR="00BB0E42" w:rsidRPr="0041134D" w:rsidRDefault="00BB0E42" w:rsidP="00BB0E42">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tel.  + 48 (16) 622 36 31</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Pr="0041134D">
        <w:rPr>
          <w:rFonts w:cs="Tahoma"/>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BB0E42"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BB0E42" w:rsidRPr="0041134D"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BB0E42" w:rsidRPr="00F62755" w:rsidRDefault="00BB0E42" w:rsidP="00BB0E42">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000B3FDB">
        <w:rPr>
          <w:rFonts w:cs="Tahoma"/>
          <w:spacing w:val="1"/>
          <w:sz w:val="22"/>
          <w:szCs w:val="22"/>
          <w:lang w:eastAsia="ar-SA"/>
        </w:rPr>
        <w:t>RG3.271.5</w:t>
      </w:r>
      <w:r w:rsidR="00180629">
        <w:rPr>
          <w:rFonts w:cs="Tahoma"/>
          <w:spacing w:val="1"/>
          <w:sz w:val="22"/>
          <w:szCs w:val="22"/>
          <w:lang w:eastAsia="ar-SA"/>
        </w:rPr>
        <w:t>.</w:t>
      </w:r>
      <w:r w:rsidR="00917ACE">
        <w:rPr>
          <w:rFonts w:cs="Tahoma"/>
          <w:spacing w:val="1"/>
          <w:sz w:val="22"/>
          <w:szCs w:val="22"/>
          <w:lang w:eastAsia="ar-SA"/>
        </w:rPr>
        <w:t>2024</w:t>
      </w:r>
      <w:r w:rsidRPr="00F62755">
        <w:rPr>
          <w:rFonts w:cs="Tahoma"/>
          <w:spacing w:val="1"/>
          <w:sz w:val="22"/>
          <w:szCs w:val="22"/>
          <w:lang w:eastAsia="ar-SA"/>
        </w:rPr>
        <w:t xml:space="preserve">  </w:t>
      </w:r>
    </w:p>
    <w:p w:rsidR="00BB0E42" w:rsidRPr="0041134D" w:rsidRDefault="00C24FC8" w:rsidP="00C24FC8">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Pr>
          <w:rFonts w:eastAsia="Times New Roman" w:cs="Tahoma"/>
          <w:sz w:val="22"/>
          <w:szCs w:val="22"/>
          <w:lang w:eastAsia="ar-SA"/>
        </w:rPr>
        <w:tab/>
      </w:r>
    </w:p>
    <w:p w:rsidR="00BB0E42" w:rsidRPr="003D6A3F"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4"/>
          <w:szCs w:val="24"/>
          <w:u w:val="thick"/>
          <w:lang w:eastAsia="ar-SA"/>
        </w:rPr>
      </w:pPr>
      <w:r w:rsidRPr="003D6A3F">
        <w:rPr>
          <w:rFonts w:eastAsia="Times New Roman" w:cs="Tahoma"/>
          <w:b/>
          <w:smallCaps/>
          <w:sz w:val="24"/>
          <w:szCs w:val="24"/>
          <w:u w:val="thick"/>
          <w:lang w:eastAsia="ar-SA"/>
        </w:rPr>
        <w:t>Rozdział II</w:t>
      </w:r>
    </w:p>
    <w:p w:rsidR="00BB0E42" w:rsidRPr="00524F6B"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mallCaps/>
          <w:sz w:val="22"/>
          <w:szCs w:val="22"/>
          <w:u w:val="thick"/>
        </w:rPr>
      </w:pPr>
      <w:r w:rsidRPr="0041134D">
        <w:rPr>
          <w:rFonts w:cs="Arial"/>
          <w:b/>
          <w:sz w:val="22"/>
          <w:szCs w:val="22"/>
        </w:rPr>
        <w:t xml:space="preserve">     </w:t>
      </w:r>
      <w:r w:rsidRPr="00524F6B">
        <w:rPr>
          <w:rFonts w:cs="Arial"/>
          <w:b/>
          <w:smallCaps/>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9D5C16">
        <w:rPr>
          <w:rFonts w:ascii="CG Omega" w:hAnsi="CG Omega" w:cs="Tahoma"/>
          <w:b w:val="0"/>
          <w:sz w:val="22"/>
          <w:szCs w:val="22"/>
        </w:rPr>
        <w:t>,</w:t>
      </w:r>
      <w:r>
        <w:rPr>
          <w:rFonts w:ascii="CG Omega" w:hAnsi="CG Omega" w:cs="Tahoma"/>
          <w:b w:val="0"/>
          <w:sz w:val="22"/>
          <w:szCs w:val="22"/>
        </w:rPr>
        <w:t xml:space="preserve"> o którym mowa w </w:t>
      </w:r>
      <w:r w:rsidR="008B00FA">
        <w:rPr>
          <w:rFonts w:ascii="CG Omega" w:hAnsi="CG Omega" w:cs="Tahoma"/>
          <w:b w:val="0"/>
          <w:sz w:val="22"/>
          <w:szCs w:val="22"/>
        </w:rPr>
        <w:t>art. 275 pkt</w:t>
      </w:r>
      <w:r w:rsidRPr="004A7425">
        <w:rPr>
          <w:rFonts w:ascii="CG Omega" w:hAnsi="CG Omega" w:cs="Tahoma"/>
          <w:b w:val="0"/>
          <w:sz w:val="22"/>
          <w:szCs w:val="22"/>
        </w:rPr>
        <w:t xml:space="preserve">. 1 ustawy Pzp.   </w:t>
      </w:r>
      <w:r w:rsidR="008B1DBD">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49191B">
        <w:rPr>
          <w:rFonts w:ascii="CG Omega" w:hAnsi="CG Omega" w:cs="Tahoma"/>
          <w:b w:val="0"/>
          <w:sz w:val="22"/>
          <w:szCs w:val="22"/>
        </w:rPr>
        <w:t xml:space="preserve"> t.j. Dz. U. z 2023 r. poz. 1605</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9D5C16" w:rsidRPr="00D264A0" w:rsidRDefault="009D5C16" w:rsidP="009D5C16">
      <w:pPr>
        <w:pStyle w:val="Akapitzlist"/>
        <w:widowControl w:val="0"/>
        <w:numPr>
          <w:ilvl w:val="1"/>
          <w:numId w:val="18"/>
        </w:numPr>
        <w:ind w:left="567" w:hanging="709"/>
        <w:jc w:val="both"/>
        <w:rPr>
          <w:rFonts w:ascii="CG Omega" w:hAnsi="CG Omega" w:cs="Tahoma"/>
          <w:b w:val="0"/>
          <w:sz w:val="22"/>
          <w:szCs w:val="22"/>
        </w:rPr>
      </w:pPr>
      <w:r w:rsidRPr="00D264A0">
        <w:rPr>
          <w:rFonts w:ascii="CG Omega" w:hAnsi="CG Omega" w:cs="Tahoma"/>
          <w:b w:val="0"/>
          <w:sz w:val="22"/>
          <w:szCs w:val="22"/>
        </w:rPr>
        <w:t>Wykonawca może złożyć tylko jedną ofertę wyłącznie w formie</w:t>
      </w:r>
      <w:r w:rsidR="0078276A">
        <w:rPr>
          <w:rFonts w:ascii="CG Omega" w:hAnsi="CG Omega" w:cs="Tahoma"/>
          <w:b w:val="0"/>
          <w:sz w:val="22"/>
          <w:szCs w:val="22"/>
        </w:rPr>
        <w:t xml:space="preserve"> elektronicznej </w:t>
      </w:r>
      <w:r w:rsidRPr="00D264A0">
        <w:rPr>
          <w:rFonts w:ascii="CG Omega" w:hAnsi="CG Omega" w:cs="Tahoma"/>
          <w:b w:val="0"/>
          <w:sz w:val="22"/>
          <w:szCs w:val="22"/>
        </w:rPr>
        <w:t>lub w</w:t>
      </w:r>
      <w:r w:rsidR="0078276A">
        <w:rPr>
          <w:rFonts w:ascii="CG Omega" w:hAnsi="CG Omega" w:cs="Tahoma"/>
          <w:b w:val="0"/>
          <w:sz w:val="22"/>
          <w:szCs w:val="22"/>
        </w:rPr>
        <w:t> </w:t>
      </w:r>
      <w:r w:rsidRPr="00D264A0">
        <w:rPr>
          <w:rFonts w:ascii="CG Omega" w:hAnsi="CG Omega" w:cs="Tahoma"/>
          <w:b w:val="0"/>
          <w:sz w:val="22"/>
          <w:szCs w:val="22"/>
        </w:rPr>
        <w:t>postaci elektronicznej.</w:t>
      </w:r>
    </w:p>
    <w:p w:rsidR="00BB0E42" w:rsidRPr="00A93075" w:rsidRDefault="00BB0E42" w:rsidP="00BB0E42">
      <w:pPr>
        <w:pStyle w:val="Akapitzlist"/>
        <w:widowControl w:val="0"/>
        <w:numPr>
          <w:ilvl w:val="1"/>
          <w:numId w:val="18"/>
        </w:numPr>
        <w:ind w:left="567" w:hanging="709"/>
        <w:jc w:val="both"/>
        <w:rPr>
          <w:rFonts w:ascii="CG Omega" w:hAnsi="CG Omega" w:cs="Tahoma"/>
          <w:b w:val="0"/>
          <w:sz w:val="22"/>
          <w:szCs w:val="22"/>
        </w:rPr>
      </w:pPr>
      <w:r w:rsidRPr="00BD296C">
        <w:rPr>
          <w:rFonts w:ascii="CG Omega" w:hAnsi="CG Omega" w:cs="Tahoma"/>
          <w:b w:val="0"/>
          <w:sz w:val="22"/>
          <w:szCs w:val="22"/>
        </w:rPr>
        <w:t>Ogłoszenie  o  zamówi</w:t>
      </w:r>
      <w:r w:rsidR="000022D9">
        <w:rPr>
          <w:rFonts w:ascii="CG Omega" w:hAnsi="CG Omega" w:cs="Tahoma"/>
          <w:b w:val="0"/>
          <w:sz w:val="22"/>
          <w:szCs w:val="22"/>
        </w:rPr>
        <w:t xml:space="preserve">eniu </w:t>
      </w:r>
      <w:r w:rsidR="0033413D">
        <w:rPr>
          <w:rFonts w:ascii="CG Omega" w:hAnsi="CG Omega" w:cs="Tahoma"/>
          <w:b w:val="0"/>
          <w:sz w:val="22"/>
          <w:szCs w:val="22"/>
        </w:rPr>
        <w:t>zostało zamieszczone</w:t>
      </w:r>
      <w:r w:rsidR="000022D9">
        <w:rPr>
          <w:rFonts w:ascii="CG Omega" w:hAnsi="CG Omega" w:cs="Tahoma"/>
          <w:b w:val="0"/>
          <w:sz w:val="22"/>
          <w:szCs w:val="22"/>
        </w:rPr>
        <w:t xml:space="preserve"> </w:t>
      </w:r>
      <w:r w:rsidR="0033413D">
        <w:rPr>
          <w:rFonts w:ascii="CG Omega" w:hAnsi="CG Omega" w:cs="Tahoma"/>
          <w:b w:val="0"/>
          <w:sz w:val="22"/>
          <w:szCs w:val="22"/>
        </w:rPr>
        <w:t xml:space="preserve">na </w:t>
      </w:r>
      <w:r w:rsidRPr="00BD296C">
        <w:rPr>
          <w:rFonts w:ascii="CG Omega" w:hAnsi="CG Omega" w:cs="Tahoma"/>
          <w:b w:val="0"/>
          <w:sz w:val="22"/>
          <w:szCs w:val="22"/>
        </w:rPr>
        <w:t>U</w:t>
      </w:r>
      <w:r w:rsidR="0033413D">
        <w:rPr>
          <w:rFonts w:ascii="CG Omega" w:hAnsi="CG Omega" w:cs="Tahoma"/>
          <w:b w:val="0"/>
          <w:sz w:val="22"/>
          <w:szCs w:val="22"/>
        </w:rPr>
        <w:t xml:space="preserve">ZP pod </w:t>
      </w:r>
      <w:r w:rsidR="00531B37">
        <w:rPr>
          <w:rFonts w:ascii="CG Omega" w:hAnsi="CG Omega" w:cs="Tahoma"/>
          <w:b w:val="0"/>
          <w:sz w:val="22"/>
          <w:szCs w:val="22"/>
        </w:rPr>
        <w:t>nr2024</w:t>
      </w:r>
      <w:r w:rsidR="008B1DBD" w:rsidRPr="00A93075">
        <w:rPr>
          <w:rFonts w:ascii="CG Omega" w:hAnsi="CG Omega" w:cs="Tahoma"/>
          <w:b w:val="0"/>
          <w:sz w:val="22"/>
          <w:szCs w:val="22"/>
        </w:rPr>
        <w:t>/</w:t>
      </w:r>
      <w:r w:rsidR="00531B37">
        <w:rPr>
          <w:rFonts w:ascii="CG Omega" w:hAnsi="CG Omega" w:cs="Tahoma"/>
          <w:b w:val="0"/>
          <w:sz w:val="22"/>
          <w:szCs w:val="22"/>
        </w:rPr>
        <w:t>BZP 00067924</w:t>
      </w:r>
    </w:p>
    <w:p w:rsidR="0070416D" w:rsidRPr="0070416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p>
    <w:p w:rsidR="00BB0E42" w:rsidRPr="0041134D" w:rsidRDefault="00016931" w:rsidP="0070416D">
      <w:pPr>
        <w:pStyle w:val="Akapitzlist"/>
        <w:widowControl w:val="0"/>
        <w:ind w:left="567"/>
        <w:jc w:val="both"/>
        <w:rPr>
          <w:rFonts w:ascii="CG Omega" w:hAnsi="CG Omega" w:cs="Tahoma"/>
          <w:b w:val="0"/>
          <w:sz w:val="22"/>
          <w:szCs w:val="22"/>
        </w:rPr>
      </w:pPr>
      <w:hyperlink r:id="rId12" w:history="1">
        <w:r w:rsidR="00BB0E42" w:rsidRPr="0041134D">
          <w:rPr>
            <w:rFonts w:ascii="CG Omega" w:hAnsi="CG Omega" w:cs="Tahoma"/>
            <w:b w:val="0"/>
            <w:spacing w:val="1"/>
            <w:sz w:val="22"/>
            <w:szCs w:val="22"/>
            <w:u w:val="single"/>
            <w:lang w:val="x-none"/>
          </w:rPr>
          <w:t>https://platformazakupowa.pl/wiazownica</w:t>
        </w:r>
      </w:hyperlink>
    </w:p>
    <w:p w:rsidR="009D5C16" w:rsidRPr="00A93075" w:rsidRDefault="009D5C16" w:rsidP="00BB0E42">
      <w:pPr>
        <w:pStyle w:val="Akapitzlist"/>
        <w:widowControl w:val="0"/>
        <w:numPr>
          <w:ilvl w:val="1"/>
          <w:numId w:val="18"/>
        </w:numPr>
        <w:ind w:left="567" w:hanging="709"/>
        <w:jc w:val="both"/>
        <w:rPr>
          <w:rFonts w:ascii="CG Omega" w:hAnsi="CG Omega" w:cs="Tahoma"/>
          <w:b w:val="0"/>
          <w:sz w:val="22"/>
          <w:szCs w:val="22"/>
        </w:rPr>
      </w:pPr>
      <w:r w:rsidRPr="00A93075">
        <w:rPr>
          <w:rFonts w:ascii="CG Omega" w:hAnsi="CG Omega" w:cs="Tahoma"/>
          <w:b w:val="0"/>
          <w:spacing w:val="1"/>
          <w:sz w:val="22"/>
          <w:szCs w:val="22"/>
        </w:rPr>
        <w:t xml:space="preserve">Identyfikator postępowania:  </w:t>
      </w:r>
      <w:r w:rsidR="00FB4313" w:rsidRPr="00A93075">
        <w:rPr>
          <w:rFonts w:ascii="CG Omega" w:hAnsi="CG Omega" w:cs="Tahoma"/>
          <w:b w:val="0"/>
          <w:spacing w:val="1"/>
          <w:sz w:val="22"/>
          <w:szCs w:val="22"/>
        </w:rPr>
        <w:t>ocds-148610-</w:t>
      </w:r>
      <w:r w:rsidR="00531B37">
        <w:rPr>
          <w:rFonts w:ascii="CG Omega" w:hAnsi="CG Omega" w:cs="Tahoma"/>
          <w:b w:val="0"/>
          <w:spacing w:val="1"/>
          <w:sz w:val="22"/>
          <w:szCs w:val="22"/>
        </w:rPr>
        <w:t>3dc4c0d1-bb7b-11ee-9897-f6855eb846c0</w:t>
      </w:r>
      <w:bookmarkStart w:id="0" w:name="_GoBack"/>
      <w:bookmarkEnd w:id="0"/>
    </w:p>
    <w:p w:rsidR="00CD356F" w:rsidRPr="00CD356F" w:rsidRDefault="0049191B" w:rsidP="00CD356F">
      <w:pPr>
        <w:spacing w:line="240" w:lineRule="auto"/>
        <w:ind w:left="567" w:hanging="709"/>
        <w:jc w:val="both"/>
        <w:rPr>
          <w:rFonts w:eastAsia="Times New Roman" w:cs="Tahoma"/>
          <w:sz w:val="22"/>
          <w:szCs w:val="22"/>
          <w:lang w:eastAsia="ar-SA"/>
        </w:rPr>
      </w:pPr>
      <w:r>
        <w:rPr>
          <w:rFonts w:eastAsia="Times New Roman" w:cs="Tahoma"/>
          <w:sz w:val="22"/>
          <w:szCs w:val="22"/>
          <w:lang w:eastAsia="ar-SA"/>
        </w:rPr>
        <w:t>2.12</w:t>
      </w:r>
      <w:r w:rsidR="00CD356F" w:rsidRPr="00CD356F">
        <w:rPr>
          <w:rFonts w:eastAsia="Times New Roman" w:cs="Tahoma"/>
          <w:sz w:val="22"/>
          <w:szCs w:val="22"/>
          <w:lang w:eastAsia="ar-SA"/>
        </w:rPr>
        <w:t xml:space="preserve"> </w:t>
      </w:r>
      <w:r w:rsidR="00CD356F">
        <w:rPr>
          <w:rFonts w:eastAsia="Times New Roman" w:cs="Tahoma"/>
          <w:sz w:val="22"/>
          <w:szCs w:val="22"/>
          <w:lang w:eastAsia="ar-SA"/>
        </w:rPr>
        <w:tab/>
        <w:t xml:space="preserve">Zgodnie z przepisem art. </w:t>
      </w:r>
      <w:r w:rsidR="00CD356F" w:rsidRPr="00CD356F">
        <w:rPr>
          <w:rFonts w:eastAsia="Times New Roman" w:cs="Tahoma"/>
          <w:sz w:val="22"/>
          <w:szCs w:val="22"/>
          <w:lang w:eastAsia="ar-SA"/>
        </w:rPr>
        <w:t>310 ustawy Pzp, Zamawiający przewiduje możliwość unieważnienia postępowania, jeżeli środki publiczne, które zamawiający zamierzał przeznaczyć na sfinansowanie zamówienia, nie zostały mu przyznane.</w:t>
      </w:r>
    </w:p>
    <w:p w:rsidR="00BB0E42" w:rsidRPr="0041134D" w:rsidRDefault="00BB0E42" w:rsidP="00BB0E42">
      <w:pPr>
        <w:spacing w:line="240" w:lineRule="auto"/>
        <w:jc w:val="both"/>
        <w:rPr>
          <w:rFonts w:eastAsia="Times New Roman" w:cs="Tahoma"/>
          <w:b/>
          <w:sz w:val="24"/>
          <w:szCs w:val="24"/>
          <w:lang w:eastAsia="ar-SA"/>
        </w:rPr>
      </w:pPr>
    </w:p>
    <w:p w:rsidR="00BB0E42" w:rsidRPr="003D6A3F" w:rsidRDefault="00BB0E42" w:rsidP="00BB0E42">
      <w:pPr>
        <w:spacing w:line="240" w:lineRule="auto"/>
        <w:ind w:left="2947" w:firstLine="593"/>
        <w:jc w:val="both"/>
        <w:rPr>
          <w:rFonts w:cs="Tahoma"/>
          <w:b/>
          <w:sz w:val="24"/>
          <w:szCs w:val="24"/>
          <w:u w:val="thick"/>
          <w:lang w:val="x-none"/>
        </w:rPr>
      </w:pPr>
      <w:r w:rsidRPr="003D6A3F">
        <w:rPr>
          <w:rFonts w:eastAsia="Times New Roman" w:cs="Tahoma"/>
          <w:b/>
          <w:sz w:val="24"/>
          <w:szCs w:val="24"/>
          <w:lang w:eastAsia="ar-SA"/>
        </w:rPr>
        <w:t xml:space="preserve">    </w:t>
      </w:r>
      <w:r w:rsidRPr="003D6A3F">
        <w:rPr>
          <w:rFonts w:eastAsia="Times New Roman" w:cs="Tahoma"/>
          <w:b/>
          <w:smallCaps/>
          <w:sz w:val="24"/>
          <w:szCs w:val="24"/>
          <w:u w:val="thick"/>
          <w:lang w:eastAsia="ar-SA"/>
        </w:rPr>
        <w:t>Rozdział</w:t>
      </w:r>
      <w:r w:rsidRPr="003D6A3F">
        <w:rPr>
          <w:rFonts w:eastAsia="Times New Roman" w:cs="Tahoma"/>
          <w:b/>
          <w:sz w:val="24"/>
          <w:szCs w:val="24"/>
          <w:u w:val="thick"/>
          <w:lang w:eastAsia="ar-SA"/>
        </w:rPr>
        <w:t xml:space="preserve"> III</w:t>
      </w:r>
      <w:r w:rsidRPr="003D6A3F">
        <w:rPr>
          <w:rFonts w:eastAsia="Times New Roman" w:cs="Tahoma"/>
          <w:b/>
          <w:sz w:val="24"/>
          <w:szCs w:val="24"/>
          <w:u w:val="thick"/>
          <w:lang w:val="x-none" w:eastAsia="ar-SA"/>
        </w:rPr>
        <w:t xml:space="preserve">  </w:t>
      </w:r>
    </w:p>
    <w:p w:rsidR="00BB0E42" w:rsidRPr="00524F6B" w:rsidRDefault="00BB0E42" w:rsidP="00BB0E42">
      <w:pPr>
        <w:suppressAutoHyphens/>
        <w:spacing w:line="240" w:lineRule="auto"/>
        <w:contextualSpacing/>
        <w:jc w:val="center"/>
        <w:rPr>
          <w:rFonts w:eastAsia="Times New Roman" w:cs="Tahoma"/>
          <w:b/>
          <w:smallCaps/>
          <w:sz w:val="22"/>
          <w:szCs w:val="22"/>
          <w:u w:val="thick"/>
          <w:lang w:eastAsia="ar-SA"/>
        </w:rPr>
      </w:pPr>
      <w:r w:rsidRPr="00524F6B">
        <w:rPr>
          <w:rFonts w:eastAsia="Times New Roman" w:cs="Tahoma"/>
          <w:b/>
          <w:smallCaps/>
          <w:sz w:val="22"/>
          <w:szCs w:val="22"/>
          <w:u w:val="thick"/>
          <w:lang w:eastAsia="ar-SA"/>
        </w:rPr>
        <w:t xml:space="preserve">Informacja  o możliwości przeprowadzenia negocjacji przy wyborze </w:t>
      </w:r>
    </w:p>
    <w:p w:rsidR="00BB0E42" w:rsidRPr="00524F6B" w:rsidRDefault="00BB0E42" w:rsidP="00BB0E42">
      <w:pPr>
        <w:suppressAutoHyphens/>
        <w:spacing w:line="240" w:lineRule="auto"/>
        <w:contextualSpacing/>
        <w:jc w:val="center"/>
        <w:rPr>
          <w:rFonts w:eastAsia="Times New Roman" w:cs="Tahoma"/>
          <w:b/>
          <w:smallCaps/>
          <w:sz w:val="22"/>
          <w:szCs w:val="22"/>
          <w:u w:val="thick"/>
          <w:lang w:eastAsia="ar-SA"/>
        </w:rPr>
      </w:pPr>
      <w:r w:rsidRPr="00524F6B">
        <w:rPr>
          <w:rFonts w:eastAsia="Times New Roman" w:cs="Tahoma"/>
          <w:b/>
          <w:smallCaps/>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Default="00BB0E42" w:rsidP="00CF02DF">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66085" w:rsidRPr="00CF02DF" w:rsidRDefault="00B66085" w:rsidP="00B66085">
      <w:pPr>
        <w:pStyle w:val="Akapitzlist"/>
        <w:ind w:left="567"/>
        <w:jc w:val="both"/>
        <w:rPr>
          <w:rFonts w:ascii="CG Omega" w:hAnsi="CG Omega" w:cs="Arial"/>
          <w:b w:val="0"/>
          <w:sz w:val="22"/>
          <w:szCs w:val="22"/>
          <w:lang w:eastAsia="pl-PL"/>
        </w:rPr>
      </w:pPr>
    </w:p>
    <w:p w:rsidR="00BB0E42" w:rsidRPr="003D6A3F" w:rsidRDefault="00BB0E42" w:rsidP="00BB0E42">
      <w:pPr>
        <w:suppressAutoHyphens/>
        <w:spacing w:after="120" w:line="240" w:lineRule="auto"/>
        <w:contextualSpacing/>
        <w:jc w:val="center"/>
        <w:rPr>
          <w:rFonts w:eastAsia="Times New Roman" w:cs="Tahoma"/>
          <w:b/>
          <w:smallCaps/>
          <w:sz w:val="24"/>
          <w:szCs w:val="24"/>
          <w:u w:val="thick"/>
          <w:lang w:eastAsia="ar-SA"/>
        </w:rPr>
      </w:pPr>
      <w:r w:rsidRPr="003D6A3F">
        <w:rPr>
          <w:rFonts w:eastAsia="Times New Roman" w:cs="Tahoma"/>
          <w:b/>
          <w:smallCaps/>
          <w:sz w:val="24"/>
          <w:szCs w:val="24"/>
          <w:u w:val="thick"/>
          <w:lang w:eastAsia="ar-SA"/>
        </w:rPr>
        <w:t>Rozdział IV</w:t>
      </w:r>
    </w:p>
    <w:p w:rsidR="00BB0E42" w:rsidRPr="00524F6B"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524F6B">
        <w:rPr>
          <w:rFonts w:eastAsia="Times New Roman" w:cs="Tahoma"/>
          <w:b/>
          <w:smallCaps/>
          <w:sz w:val="22"/>
          <w:szCs w:val="22"/>
          <w:u w:val="thick"/>
          <w:lang w:eastAsia="ar-SA"/>
        </w:rPr>
        <w:t>Opis przedmiotu zamówienia</w:t>
      </w:r>
    </w:p>
    <w:p w:rsidR="00A1238B" w:rsidRDefault="00A1238B" w:rsidP="00BB0E42">
      <w:pPr>
        <w:suppressAutoHyphens/>
        <w:spacing w:after="120" w:line="240" w:lineRule="auto"/>
        <w:contextualSpacing/>
        <w:jc w:val="center"/>
        <w:rPr>
          <w:rFonts w:eastAsia="Times New Roman" w:cs="Tahoma"/>
          <w:b/>
          <w:sz w:val="22"/>
          <w:szCs w:val="22"/>
          <w:u w:val="thick"/>
          <w:lang w:eastAsia="ar-SA"/>
        </w:rPr>
      </w:pPr>
    </w:p>
    <w:p w:rsidR="009A2D98" w:rsidRPr="009A2D98" w:rsidRDefault="009A2D98" w:rsidP="00B31F52">
      <w:pPr>
        <w:pStyle w:val="Akapitzlist"/>
        <w:numPr>
          <w:ilvl w:val="1"/>
          <w:numId w:val="50"/>
        </w:numPr>
        <w:spacing w:line="100" w:lineRule="atLeast"/>
        <w:ind w:left="567" w:hanging="567"/>
        <w:jc w:val="both"/>
        <w:rPr>
          <w:rFonts w:ascii="CG Omega" w:eastAsiaTheme="minorHAnsi" w:hAnsi="CG Omega" w:cstheme="minorBidi"/>
          <w:b w:val="0"/>
          <w:sz w:val="22"/>
          <w:szCs w:val="22"/>
          <w:lang w:eastAsia="en-US"/>
        </w:rPr>
      </w:pPr>
      <w:r w:rsidRPr="009A2D98">
        <w:rPr>
          <w:rFonts w:ascii="CG Omega" w:hAnsi="CG Omega"/>
          <w:b w:val="0"/>
          <w:sz w:val="22"/>
          <w:szCs w:val="22"/>
        </w:rPr>
        <w:t xml:space="preserve">Przedmiotem zamówienia jest usługa  konserwacji urządzeń oświetlenia dróg, ulic, chodników, parków, boisk na terenie gminy Wiązownica, w celu utrzymania ich w należytym stanie technicznym. </w:t>
      </w:r>
    </w:p>
    <w:p w:rsidR="009A2D98" w:rsidRPr="009A2D98" w:rsidRDefault="009A2D98" w:rsidP="00B31F52">
      <w:pPr>
        <w:pStyle w:val="Akapitzlist"/>
        <w:numPr>
          <w:ilvl w:val="1"/>
          <w:numId w:val="50"/>
        </w:numPr>
        <w:spacing w:line="100" w:lineRule="atLeast"/>
        <w:ind w:left="567" w:hanging="567"/>
        <w:jc w:val="both"/>
        <w:rPr>
          <w:rFonts w:ascii="CG Omega" w:eastAsiaTheme="minorHAnsi" w:hAnsi="CG Omega" w:cstheme="minorBidi"/>
          <w:b w:val="0"/>
          <w:sz w:val="22"/>
          <w:szCs w:val="22"/>
          <w:lang w:eastAsia="en-US"/>
        </w:rPr>
      </w:pPr>
      <w:r w:rsidRPr="009A2D98">
        <w:rPr>
          <w:rFonts w:ascii="CG Omega" w:hAnsi="CG Omega"/>
          <w:b w:val="0"/>
          <w:sz w:val="22"/>
          <w:szCs w:val="22"/>
        </w:rPr>
        <w:t>Zakres przedmi</w:t>
      </w:r>
      <w:r w:rsidR="004D37EC">
        <w:rPr>
          <w:rFonts w:ascii="CG Omega" w:hAnsi="CG Omega"/>
          <w:b w:val="0"/>
          <w:sz w:val="22"/>
          <w:szCs w:val="22"/>
        </w:rPr>
        <w:t>otu zamówienia obejmuje ok. 2851</w:t>
      </w:r>
      <w:r w:rsidR="004A129C">
        <w:rPr>
          <w:rFonts w:ascii="CG Omega" w:hAnsi="CG Omega"/>
          <w:b w:val="0"/>
          <w:sz w:val="22"/>
          <w:szCs w:val="22"/>
        </w:rPr>
        <w:t xml:space="preserve"> </w:t>
      </w:r>
      <w:r w:rsidRPr="009A2D98">
        <w:rPr>
          <w:rFonts w:ascii="CG Omega" w:hAnsi="CG Omega"/>
          <w:b w:val="0"/>
          <w:sz w:val="22"/>
          <w:szCs w:val="22"/>
        </w:rPr>
        <w:t xml:space="preserve">  szt. opraw</w:t>
      </w:r>
      <w:r w:rsidR="004D37EC">
        <w:rPr>
          <w:rFonts w:ascii="CG Omega" w:hAnsi="CG Omega"/>
          <w:b w:val="0"/>
          <w:sz w:val="22"/>
          <w:szCs w:val="22"/>
        </w:rPr>
        <w:t xml:space="preserve"> i 76</w:t>
      </w:r>
      <w:r w:rsidR="004A129C">
        <w:rPr>
          <w:rFonts w:ascii="CG Omega" w:hAnsi="CG Omega"/>
          <w:b w:val="0"/>
          <w:sz w:val="22"/>
          <w:szCs w:val="22"/>
        </w:rPr>
        <w:t xml:space="preserve"> układów sterujących,</w:t>
      </w:r>
      <w:r w:rsidRPr="009A2D98">
        <w:rPr>
          <w:rFonts w:ascii="CG Omega" w:hAnsi="CG Omega"/>
          <w:b w:val="0"/>
          <w:sz w:val="22"/>
          <w:szCs w:val="22"/>
        </w:rPr>
        <w:t xml:space="preserve"> rozmieszczonych na terenie gminy Wiązownica, w tym pozostającyc</w:t>
      </w:r>
      <w:r w:rsidR="004D37EC">
        <w:rPr>
          <w:rFonts w:ascii="CG Omega" w:hAnsi="CG Omega"/>
          <w:b w:val="0"/>
          <w:sz w:val="22"/>
          <w:szCs w:val="22"/>
        </w:rPr>
        <w:t>h ma majątku gminy w ilości 2135  szt.  i 19</w:t>
      </w:r>
      <w:r w:rsidRPr="009A2D98">
        <w:rPr>
          <w:rFonts w:ascii="CG Omega" w:hAnsi="CG Omega"/>
          <w:b w:val="0"/>
          <w:sz w:val="22"/>
          <w:szCs w:val="22"/>
        </w:rPr>
        <w:t xml:space="preserve"> układów sterujących, </w:t>
      </w:r>
      <w:r w:rsidR="004A129C">
        <w:rPr>
          <w:rFonts w:ascii="CG Omega" w:hAnsi="CG Omega"/>
          <w:b w:val="0"/>
          <w:sz w:val="22"/>
          <w:szCs w:val="22"/>
        </w:rPr>
        <w:t>oraz na majątku PGE w ilości 716 szt.  i 57</w:t>
      </w:r>
      <w:r w:rsidRPr="009A2D98">
        <w:rPr>
          <w:rFonts w:ascii="CG Omega" w:hAnsi="CG Omega"/>
          <w:b w:val="0"/>
          <w:sz w:val="22"/>
          <w:szCs w:val="22"/>
        </w:rPr>
        <w:t xml:space="preserve"> układów sterujących.</w:t>
      </w:r>
    </w:p>
    <w:p w:rsidR="009A2D98" w:rsidRPr="009A2D98" w:rsidRDefault="00B36699" w:rsidP="009A2D98">
      <w:pPr>
        <w:suppressAutoHyphens/>
        <w:spacing w:line="100" w:lineRule="atLeast"/>
        <w:ind w:left="567"/>
        <w:contextualSpacing/>
        <w:jc w:val="both"/>
        <w:rPr>
          <w:rFonts w:eastAsia="Times New Roman" w:cs="Times New Roman"/>
          <w:sz w:val="22"/>
          <w:szCs w:val="22"/>
          <w:lang w:eastAsia="ar-SA"/>
        </w:rPr>
      </w:pPr>
      <w:r>
        <w:rPr>
          <w:rFonts w:eastAsia="Times New Roman" w:cs="Times New Roman"/>
          <w:sz w:val="22"/>
          <w:szCs w:val="22"/>
          <w:lang w:eastAsia="ar-SA"/>
        </w:rPr>
        <w:t xml:space="preserve">Oprawy oświetleniowe </w:t>
      </w:r>
      <w:r w:rsidR="009A2D98" w:rsidRPr="009A2D98">
        <w:rPr>
          <w:rFonts w:eastAsia="Times New Roman" w:cs="Times New Roman"/>
          <w:sz w:val="22"/>
          <w:szCs w:val="22"/>
          <w:lang w:eastAsia="ar-SA"/>
        </w:rPr>
        <w:t>będące na majątku gminy zlokalizowane są w ciągach dróg wojewódzkich, powiatowych   i gminnych oraz pla</w:t>
      </w:r>
      <w:r w:rsidR="004D37EC">
        <w:rPr>
          <w:rFonts w:eastAsia="Times New Roman" w:cs="Times New Roman"/>
          <w:sz w:val="22"/>
          <w:szCs w:val="22"/>
          <w:lang w:eastAsia="ar-SA"/>
        </w:rPr>
        <w:t>cach publicznych  w ilości 1 938</w:t>
      </w:r>
      <w:r w:rsidR="009A2D98" w:rsidRPr="009A2D98">
        <w:rPr>
          <w:rFonts w:eastAsia="Times New Roman" w:cs="Times New Roman"/>
          <w:sz w:val="22"/>
          <w:szCs w:val="22"/>
          <w:lang w:eastAsia="ar-SA"/>
        </w:rPr>
        <w:t xml:space="preserve"> szt. , Orlikach w ilości 117 szt., na terenach cmentarzy w ilości 18 szt. i  s</w:t>
      </w:r>
      <w:r w:rsidR="004A129C">
        <w:rPr>
          <w:rFonts w:eastAsia="Times New Roman" w:cs="Times New Roman"/>
          <w:sz w:val="22"/>
          <w:szCs w:val="22"/>
          <w:lang w:eastAsia="ar-SA"/>
        </w:rPr>
        <w:t>tadionów sportowych  w ilości 62</w:t>
      </w:r>
      <w:r w:rsidR="009A2D98" w:rsidRPr="009A2D98">
        <w:rPr>
          <w:rFonts w:eastAsia="Times New Roman" w:cs="Times New Roman"/>
          <w:sz w:val="22"/>
          <w:szCs w:val="22"/>
          <w:lang w:eastAsia="ar-SA"/>
        </w:rPr>
        <w:t xml:space="preserve"> szt.</w:t>
      </w:r>
    </w:p>
    <w:p w:rsidR="009A2D98" w:rsidRPr="009A2D98" w:rsidRDefault="009A2D98" w:rsidP="00B31F52">
      <w:pPr>
        <w:pStyle w:val="Akapitzlist"/>
        <w:numPr>
          <w:ilvl w:val="1"/>
          <w:numId w:val="50"/>
        </w:numPr>
        <w:spacing w:line="100" w:lineRule="atLeast"/>
        <w:ind w:left="567" w:hanging="567"/>
        <w:jc w:val="both"/>
        <w:rPr>
          <w:rFonts w:ascii="CG Omega" w:hAnsi="CG Omega"/>
          <w:b w:val="0"/>
          <w:sz w:val="22"/>
          <w:szCs w:val="22"/>
        </w:rPr>
      </w:pPr>
      <w:r w:rsidRPr="009A2D98">
        <w:rPr>
          <w:rFonts w:ascii="CG Omega" w:hAnsi="CG Omega"/>
          <w:b w:val="0"/>
          <w:sz w:val="22"/>
          <w:szCs w:val="22"/>
        </w:rPr>
        <w:t xml:space="preserve">Zakres robót związanych z konserwacją i utrzymaniem oświetlenia obejmuje w szczególności: </w:t>
      </w:r>
    </w:p>
    <w:p w:rsidR="009A2D98" w:rsidRPr="009A2D98" w:rsidRDefault="009A2D98" w:rsidP="009A2D98">
      <w:pPr>
        <w:suppressAutoHyphens/>
        <w:spacing w:line="240" w:lineRule="auto"/>
        <w:ind w:left="1134" w:hanging="555"/>
        <w:contextualSpacing/>
        <w:jc w:val="both"/>
        <w:rPr>
          <w:rFonts w:eastAsia="Times New Roman" w:cs="Times New Roman"/>
          <w:sz w:val="22"/>
          <w:szCs w:val="22"/>
          <w:lang w:eastAsia="pl-PL"/>
        </w:rPr>
      </w:pPr>
      <w:r w:rsidRPr="009A2D98">
        <w:rPr>
          <w:rFonts w:eastAsia="Times New Roman" w:cs="Times New Roman"/>
          <w:sz w:val="22"/>
          <w:szCs w:val="22"/>
          <w:lang w:eastAsia="pl-PL"/>
        </w:rPr>
        <w:t xml:space="preserve">1) </w:t>
      </w:r>
      <w:r w:rsidRPr="009A2D98">
        <w:rPr>
          <w:rFonts w:eastAsia="Times New Roman" w:cs="Times New Roman"/>
          <w:sz w:val="22"/>
          <w:szCs w:val="22"/>
          <w:lang w:eastAsia="pl-PL"/>
        </w:rPr>
        <w:tab/>
        <w:t xml:space="preserve">konserwację oświetlenia ulicznego i drogowego, oświetlenia placów, parkingów, boisk, chodników i iluminacji świątecznych  na terenie gminy Wiązownica. </w:t>
      </w:r>
    </w:p>
    <w:p w:rsidR="009A2D98" w:rsidRPr="009A2D98" w:rsidRDefault="009A2D98" w:rsidP="009A2D98">
      <w:pPr>
        <w:suppressAutoHyphens/>
        <w:spacing w:line="240" w:lineRule="auto"/>
        <w:ind w:left="1134" w:hanging="555"/>
        <w:contextualSpacing/>
        <w:jc w:val="both"/>
        <w:rPr>
          <w:rFonts w:eastAsia="Times New Roman" w:cs="Times New Roman"/>
          <w:sz w:val="22"/>
          <w:szCs w:val="22"/>
          <w:lang w:eastAsia="pl-PL"/>
        </w:rPr>
      </w:pPr>
      <w:r w:rsidRPr="009A2D98">
        <w:rPr>
          <w:rFonts w:eastAsia="Times New Roman" w:cs="Times New Roman"/>
          <w:sz w:val="22"/>
          <w:szCs w:val="22"/>
          <w:lang w:eastAsia="pl-PL"/>
        </w:rPr>
        <w:t xml:space="preserve">2) </w:t>
      </w:r>
      <w:r w:rsidRPr="009A2D98">
        <w:rPr>
          <w:rFonts w:eastAsia="Times New Roman" w:cs="Times New Roman"/>
          <w:sz w:val="22"/>
          <w:szCs w:val="22"/>
          <w:lang w:eastAsia="pl-PL"/>
        </w:rPr>
        <w:tab/>
        <w:t xml:space="preserve">przejęcie w konserwację  nowych punktów świetlnych (dobudowanych </w:t>
      </w:r>
      <w:r w:rsidRPr="009A2D98">
        <w:rPr>
          <w:rFonts w:eastAsia="Times New Roman" w:cs="Times New Roman"/>
          <w:sz w:val="22"/>
          <w:szCs w:val="22"/>
          <w:lang w:eastAsia="ar-SA"/>
        </w:rPr>
        <w:t>w czasie trwania niniejszej umowy), zainstalowanych na terenie gminy Wiązownica,</w:t>
      </w:r>
    </w:p>
    <w:p w:rsidR="009A2D98" w:rsidRPr="009A2D98" w:rsidRDefault="009A2D98" w:rsidP="009A2D98">
      <w:pPr>
        <w:spacing w:line="100" w:lineRule="atLeast"/>
        <w:jc w:val="both"/>
        <w:rPr>
          <w:sz w:val="22"/>
          <w:szCs w:val="22"/>
        </w:rPr>
      </w:pPr>
      <w:r w:rsidRPr="009A2D98">
        <w:rPr>
          <w:sz w:val="22"/>
          <w:szCs w:val="22"/>
        </w:rPr>
        <w:t xml:space="preserve">         3)       kontroli stanu widocznych części przewodów, ich połączeń, słupów </w:t>
      </w:r>
    </w:p>
    <w:p w:rsidR="009A2D98" w:rsidRPr="009A2D98" w:rsidRDefault="009A2D98" w:rsidP="009A2D98">
      <w:pPr>
        <w:spacing w:line="100" w:lineRule="atLeast"/>
        <w:ind w:left="1134"/>
        <w:jc w:val="both"/>
        <w:rPr>
          <w:sz w:val="22"/>
          <w:szCs w:val="22"/>
        </w:rPr>
      </w:pPr>
      <w:r w:rsidRPr="009A2D98">
        <w:rPr>
          <w:sz w:val="22"/>
          <w:szCs w:val="22"/>
        </w:rPr>
        <w:t xml:space="preserve">oświetleniowych i osprzętu (opraw oświetleniowych, źródeł oświetlenia, zamknięć wnęk w słupach,  powierzchni lakierniczej słupów, czystości kloszy opraw i itp.), </w:t>
      </w:r>
    </w:p>
    <w:p w:rsidR="009A2D98" w:rsidRPr="009A2D98" w:rsidRDefault="009A2D98" w:rsidP="009A2D98">
      <w:pPr>
        <w:spacing w:line="100" w:lineRule="atLeast"/>
        <w:jc w:val="both"/>
        <w:rPr>
          <w:sz w:val="22"/>
          <w:szCs w:val="22"/>
        </w:rPr>
      </w:pPr>
      <w:r w:rsidRPr="009A2D98">
        <w:rPr>
          <w:sz w:val="22"/>
          <w:szCs w:val="22"/>
        </w:rPr>
        <w:t xml:space="preserve">         4)       kontroli stanu urządzeń zabezpieczających, sterowania i pomiarowych, </w:t>
      </w:r>
    </w:p>
    <w:p w:rsidR="009A2D98" w:rsidRPr="009A2D98" w:rsidRDefault="009A2D98" w:rsidP="009A2D98">
      <w:pPr>
        <w:spacing w:line="100" w:lineRule="atLeast"/>
        <w:jc w:val="both"/>
        <w:rPr>
          <w:sz w:val="22"/>
          <w:szCs w:val="22"/>
        </w:rPr>
      </w:pPr>
      <w:r w:rsidRPr="009A2D98">
        <w:rPr>
          <w:sz w:val="22"/>
          <w:szCs w:val="22"/>
        </w:rPr>
        <w:t xml:space="preserve">         5)       kontroli układów zapłonowych opraw oświetleniowych, </w:t>
      </w:r>
    </w:p>
    <w:p w:rsidR="009A2D98" w:rsidRPr="009A2D98" w:rsidRDefault="009A2D98" w:rsidP="009A2D98">
      <w:pPr>
        <w:spacing w:line="100" w:lineRule="atLeast"/>
        <w:ind w:left="1134" w:hanging="1134"/>
        <w:jc w:val="both"/>
        <w:rPr>
          <w:sz w:val="22"/>
          <w:szCs w:val="22"/>
        </w:rPr>
      </w:pPr>
      <w:r w:rsidRPr="009A2D98">
        <w:rPr>
          <w:sz w:val="22"/>
          <w:szCs w:val="22"/>
        </w:rPr>
        <w:t xml:space="preserve">         6) </w:t>
      </w:r>
      <w:r w:rsidRPr="009A2D98">
        <w:rPr>
          <w:sz w:val="22"/>
          <w:szCs w:val="22"/>
        </w:rPr>
        <w:tab/>
        <w:t xml:space="preserve">wykonanie pomiarów stanu izolacji i skuteczności działania ochrony   przeciwporażeniowej, oraz usuwanie na bieżąco stwierdzonych podczas usterek, </w:t>
      </w:r>
    </w:p>
    <w:p w:rsidR="009A2D98" w:rsidRPr="009A2D98" w:rsidRDefault="009A2D98" w:rsidP="009A2D98">
      <w:pPr>
        <w:spacing w:line="100" w:lineRule="atLeast"/>
        <w:ind w:left="1134" w:hanging="567"/>
        <w:jc w:val="both"/>
        <w:rPr>
          <w:sz w:val="22"/>
          <w:szCs w:val="22"/>
        </w:rPr>
      </w:pPr>
      <w:r w:rsidRPr="009A2D98">
        <w:rPr>
          <w:sz w:val="22"/>
          <w:szCs w:val="22"/>
        </w:rPr>
        <w:t xml:space="preserve">7) </w:t>
      </w:r>
      <w:r w:rsidRPr="009A2D98">
        <w:rPr>
          <w:sz w:val="22"/>
          <w:szCs w:val="22"/>
        </w:rPr>
        <w:tab/>
        <w:t>wymianę uszkodzonych wysięgników, drzwiczek i tablic bezpiecznikowych słupowych,</w:t>
      </w:r>
    </w:p>
    <w:p w:rsidR="009A2D98" w:rsidRPr="009A2D98" w:rsidRDefault="009A2D98" w:rsidP="009A2D98">
      <w:pPr>
        <w:spacing w:line="100" w:lineRule="atLeast"/>
        <w:ind w:left="1134" w:hanging="567"/>
        <w:jc w:val="both"/>
        <w:rPr>
          <w:sz w:val="22"/>
          <w:szCs w:val="22"/>
        </w:rPr>
      </w:pPr>
      <w:r w:rsidRPr="009A2D98">
        <w:rPr>
          <w:sz w:val="22"/>
          <w:szCs w:val="22"/>
        </w:rPr>
        <w:t xml:space="preserve">8) </w:t>
      </w:r>
      <w:r w:rsidRPr="009A2D98">
        <w:rPr>
          <w:sz w:val="22"/>
          <w:szCs w:val="22"/>
        </w:rPr>
        <w:tab/>
        <w:t xml:space="preserve">regulację położenia opraw i odbłyśników oraz zwisów przewodów oświetlenia drogowego, </w:t>
      </w:r>
    </w:p>
    <w:p w:rsidR="009A2D98" w:rsidRPr="009A2D98" w:rsidRDefault="009A2D98" w:rsidP="009A2D98">
      <w:pPr>
        <w:spacing w:line="100" w:lineRule="atLeast"/>
        <w:ind w:left="1134" w:hanging="567"/>
        <w:jc w:val="both"/>
        <w:rPr>
          <w:sz w:val="22"/>
          <w:szCs w:val="22"/>
        </w:rPr>
      </w:pPr>
      <w:r w:rsidRPr="009A2D98">
        <w:rPr>
          <w:sz w:val="22"/>
          <w:szCs w:val="22"/>
        </w:rPr>
        <w:t>9)</w:t>
      </w:r>
      <w:r w:rsidRPr="009A2D98">
        <w:rPr>
          <w:sz w:val="22"/>
          <w:szCs w:val="22"/>
        </w:rPr>
        <w:tab/>
        <w:t xml:space="preserve">naprawa tablic rozdzielczych, szaf oświetleniowych (wymiana zamków, rygli, drzwiczek) oraz wyposażenia (zegary , bezpieczniki, wyłączniki, styczniki itp.), </w:t>
      </w:r>
    </w:p>
    <w:p w:rsidR="009A2D98" w:rsidRPr="009A2D98" w:rsidRDefault="009A2D98" w:rsidP="009A2D98">
      <w:pPr>
        <w:spacing w:line="100" w:lineRule="atLeast"/>
        <w:ind w:left="1134" w:hanging="708"/>
        <w:jc w:val="both"/>
        <w:rPr>
          <w:sz w:val="22"/>
          <w:szCs w:val="22"/>
        </w:rPr>
      </w:pPr>
      <w:r w:rsidRPr="009A2D98">
        <w:rPr>
          <w:sz w:val="22"/>
          <w:szCs w:val="22"/>
        </w:rPr>
        <w:t xml:space="preserve">10) </w:t>
      </w:r>
      <w:r w:rsidRPr="009A2D98">
        <w:rPr>
          <w:sz w:val="22"/>
          <w:szCs w:val="22"/>
        </w:rPr>
        <w:tab/>
        <w:t xml:space="preserve">wymiana, remont linii kablowych i napowietrznych oraz lokalizacja ich uszkodzeń, </w:t>
      </w:r>
    </w:p>
    <w:p w:rsidR="009A2D98" w:rsidRPr="009A2D98" w:rsidRDefault="009A2D98" w:rsidP="009A2D98">
      <w:pPr>
        <w:spacing w:line="100" w:lineRule="atLeast"/>
        <w:ind w:left="1134" w:hanging="708"/>
        <w:jc w:val="both"/>
        <w:rPr>
          <w:sz w:val="22"/>
          <w:szCs w:val="22"/>
        </w:rPr>
      </w:pPr>
      <w:r w:rsidRPr="009A2D98">
        <w:rPr>
          <w:sz w:val="22"/>
          <w:szCs w:val="22"/>
        </w:rPr>
        <w:t xml:space="preserve">11) </w:t>
      </w:r>
      <w:r w:rsidRPr="009A2D98">
        <w:rPr>
          <w:sz w:val="22"/>
          <w:szCs w:val="22"/>
        </w:rPr>
        <w:tab/>
        <w:t>przycinanie gałęzi drzew przysłaniających oprawy oświetleniowe oraz pochłaniające strumień świetlny, jak również powodujące zbliżenie do przewodów linii napowietrznych,</w:t>
      </w:r>
    </w:p>
    <w:p w:rsidR="009A2D98" w:rsidRPr="009A2D98" w:rsidRDefault="009A2D98" w:rsidP="009A2D98">
      <w:pPr>
        <w:spacing w:line="100" w:lineRule="atLeast"/>
        <w:ind w:left="142"/>
        <w:jc w:val="both"/>
        <w:rPr>
          <w:sz w:val="22"/>
          <w:szCs w:val="22"/>
        </w:rPr>
      </w:pPr>
      <w:r w:rsidRPr="009A2D98">
        <w:rPr>
          <w:sz w:val="22"/>
          <w:szCs w:val="22"/>
        </w:rPr>
        <w:t xml:space="preserve">     12)      kontrolę czasu zapalania i wyłączania oświetlenia,</w:t>
      </w:r>
    </w:p>
    <w:p w:rsidR="009A2D98" w:rsidRPr="009A2D98" w:rsidRDefault="009A2D98" w:rsidP="009A2D98">
      <w:pPr>
        <w:spacing w:line="100" w:lineRule="atLeast"/>
        <w:ind w:left="1134" w:hanging="1276"/>
        <w:jc w:val="both"/>
        <w:rPr>
          <w:sz w:val="22"/>
          <w:szCs w:val="22"/>
        </w:rPr>
      </w:pPr>
      <w:r w:rsidRPr="009A2D98">
        <w:rPr>
          <w:sz w:val="22"/>
          <w:szCs w:val="22"/>
        </w:rPr>
        <w:t xml:space="preserve">          13) </w:t>
      </w:r>
      <w:r w:rsidRPr="009A2D98">
        <w:rPr>
          <w:sz w:val="22"/>
          <w:szCs w:val="22"/>
        </w:rPr>
        <w:tab/>
        <w:t>utrzymanie świecenia wszystkich opraw świetlnych w ustalonych godzinach, w odniesieniu do czasu wschodu i zachodu słońca,</w:t>
      </w:r>
    </w:p>
    <w:p w:rsidR="009A2D98" w:rsidRPr="009A2D98" w:rsidRDefault="009A2D98" w:rsidP="009A2D98">
      <w:pPr>
        <w:spacing w:line="100" w:lineRule="atLeast"/>
        <w:ind w:left="1134" w:hanging="708"/>
        <w:jc w:val="both"/>
        <w:rPr>
          <w:sz w:val="22"/>
          <w:szCs w:val="22"/>
        </w:rPr>
      </w:pPr>
      <w:r w:rsidRPr="009A2D98">
        <w:rPr>
          <w:sz w:val="22"/>
          <w:szCs w:val="22"/>
        </w:rPr>
        <w:t xml:space="preserve">14) </w:t>
      </w:r>
      <w:r w:rsidRPr="009A2D98">
        <w:rPr>
          <w:sz w:val="22"/>
          <w:szCs w:val="22"/>
        </w:rPr>
        <w:tab/>
        <w:t xml:space="preserve">sprawdzanie posadowienia i przywracanie pionowości słupów oświetleniowych, </w:t>
      </w:r>
    </w:p>
    <w:p w:rsidR="009A2D98" w:rsidRPr="009A2D98" w:rsidRDefault="009A2D98" w:rsidP="009A2D98">
      <w:pPr>
        <w:spacing w:line="100" w:lineRule="atLeast"/>
        <w:ind w:left="1134" w:hanging="708"/>
        <w:jc w:val="both"/>
        <w:rPr>
          <w:sz w:val="22"/>
          <w:szCs w:val="22"/>
        </w:rPr>
      </w:pPr>
      <w:r w:rsidRPr="009A2D98">
        <w:rPr>
          <w:sz w:val="22"/>
          <w:szCs w:val="22"/>
        </w:rPr>
        <w:t xml:space="preserve">15) </w:t>
      </w:r>
      <w:r w:rsidRPr="009A2D98">
        <w:rPr>
          <w:sz w:val="22"/>
          <w:szCs w:val="22"/>
        </w:rPr>
        <w:tab/>
        <w:t>malowanie i konserwacja metalowych konstrukcji latarń, tablic rozdzielczych i szafek oraz numeracji słupów oświetleniowych.</w:t>
      </w:r>
    </w:p>
    <w:p w:rsidR="009A2D98" w:rsidRPr="009A2D98" w:rsidRDefault="009A2D98" w:rsidP="00B31F52">
      <w:pPr>
        <w:numPr>
          <w:ilvl w:val="1"/>
          <w:numId w:val="50"/>
        </w:numPr>
        <w:suppressAutoHyphens/>
        <w:spacing w:line="100" w:lineRule="atLeast"/>
        <w:ind w:left="567" w:hanging="567"/>
        <w:contextualSpacing/>
        <w:jc w:val="both"/>
        <w:rPr>
          <w:rFonts w:eastAsia="Times New Roman" w:cs="Times New Roman"/>
          <w:sz w:val="22"/>
          <w:szCs w:val="22"/>
          <w:lang w:eastAsia="ar-SA"/>
        </w:rPr>
      </w:pPr>
      <w:r w:rsidRPr="009A2D98">
        <w:rPr>
          <w:rFonts w:eastAsia="Times New Roman" w:cs="Times New Roman"/>
          <w:sz w:val="22"/>
          <w:szCs w:val="22"/>
          <w:lang w:eastAsia="ar-SA"/>
        </w:rPr>
        <w:t xml:space="preserve">Zamawiający może zlecić ustawienie zegarów wg wskazanego czasu załączania/wyłączania poszczególnych obwodów oświetlenia. </w:t>
      </w:r>
    </w:p>
    <w:p w:rsidR="009A2D98" w:rsidRPr="009A2D98" w:rsidRDefault="009A2D98" w:rsidP="00B31F52">
      <w:pPr>
        <w:numPr>
          <w:ilvl w:val="1"/>
          <w:numId w:val="50"/>
        </w:numPr>
        <w:suppressAutoHyphens/>
        <w:spacing w:line="100" w:lineRule="atLeast"/>
        <w:ind w:left="567" w:hanging="567"/>
        <w:contextualSpacing/>
        <w:jc w:val="both"/>
        <w:rPr>
          <w:rFonts w:eastAsia="Times New Roman" w:cs="Times New Roman"/>
          <w:sz w:val="22"/>
          <w:szCs w:val="22"/>
          <w:lang w:eastAsia="ar-SA"/>
        </w:rPr>
      </w:pPr>
      <w:r w:rsidRPr="009A2D98">
        <w:rPr>
          <w:rFonts w:eastAsia="Times New Roman" w:cs="Times New Roman"/>
          <w:sz w:val="22"/>
          <w:szCs w:val="22"/>
          <w:lang w:eastAsia="ar-SA"/>
        </w:rPr>
        <w:t xml:space="preserve">Wykonawca zobowiązany będzie do naprawy szkód wyrządzonych na rzecz osób trzecich związanych z realizacja zamówienia. </w:t>
      </w:r>
    </w:p>
    <w:p w:rsidR="009A2D98" w:rsidRPr="009A2D98" w:rsidRDefault="009A2D98" w:rsidP="00B31F52">
      <w:pPr>
        <w:numPr>
          <w:ilvl w:val="1"/>
          <w:numId w:val="50"/>
        </w:numPr>
        <w:suppressAutoHyphens/>
        <w:spacing w:line="100" w:lineRule="atLeast"/>
        <w:ind w:left="567" w:hanging="567"/>
        <w:contextualSpacing/>
        <w:jc w:val="both"/>
        <w:rPr>
          <w:rFonts w:eastAsia="Times New Roman" w:cs="Times New Roman"/>
          <w:sz w:val="22"/>
          <w:szCs w:val="22"/>
          <w:lang w:eastAsia="ar-SA"/>
        </w:rPr>
      </w:pPr>
      <w:r w:rsidRPr="009A2D98">
        <w:rPr>
          <w:rFonts w:eastAsia="Times New Roman" w:cs="Times New Roman"/>
          <w:sz w:val="22"/>
          <w:szCs w:val="22"/>
          <w:lang w:eastAsia="ar-SA"/>
        </w:rPr>
        <w:t xml:space="preserve">Awarie urządzeń oświetlenia zgłaszane będą Wykonawcy przez  pracownika Urzędu Gminy  Wiązownica drogą e-mailową, telefonicznie lub faxem. </w:t>
      </w:r>
    </w:p>
    <w:p w:rsidR="009A2D98" w:rsidRPr="009A2D98" w:rsidRDefault="009A2D98" w:rsidP="00B31F52">
      <w:pPr>
        <w:numPr>
          <w:ilvl w:val="1"/>
          <w:numId w:val="50"/>
        </w:numPr>
        <w:suppressAutoHyphens/>
        <w:spacing w:line="100" w:lineRule="atLeast"/>
        <w:ind w:left="567" w:hanging="567"/>
        <w:contextualSpacing/>
        <w:jc w:val="both"/>
        <w:rPr>
          <w:rFonts w:eastAsia="Times New Roman" w:cs="Times New Roman"/>
          <w:sz w:val="22"/>
          <w:szCs w:val="22"/>
          <w:lang w:eastAsia="ar-SA"/>
        </w:rPr>
      </w:pPr>
      <w:r w:rsidRPr="009A2D98">
        <w:rPr>
          <w:rFonts w:eastAsia="Times New Roman" w:cs="Times New Roman"/>
          <w:sz w:val="22"/>
          <w:szCs w:val="22"/>
          <w:lang w:eastAsia="ar-SA"/>
        </w:rPr>
        <w:t xml:space="preserve">Wykonawca zobowiązany jest do ich usunięcia w terminie niezwłocznym, nie później jak w  czasie zaoferowanym w ofercie od przyjęcia zgłoszenia lub w terminie uzgodnionym ze Zleceniodawcą. </w:t>
      </w:r>
    </w:p>
    <w:p w:rsidR="009A2D98" w:rsidRPr="009A2D98" w:rsidRDefault="009A2D98" w:rsidP="00B31F52">
      <w:pPr>
        <w:numPr>
          <w:ilvl w:val="1"/>
          <w:numId w:val="50"/>
        </w:numPr>
        <w:suppressAutoHyphens/>
        <w:spacing w:line="100" w:lineRule="atLeast"/>
        <w:ind w:left="567" w:hanging="567"/>
        <w:contextualSpacing/>
        <w:jc w:val="both"/>
        <w:rPr>
          <w:rFonts w:eastAsia="Times New Roman" w:cs="Times New Roman"/>
          <w:sz w:val="22"/>
          <w:szCs w:val="22"/>
          <w:lang w:eastAsia="ar-SA"/>
        </w:rPr>
      </w:pPr>
      <w:r w:rsidRPr="009A2D98">
        <w:rPr>
          <w:rFonts w:eastAsia="Times New Roman" w:cs="Times New Roman"/>
          <w:sz w:val="22"/>
          <w:szCs w:val="22"/>
          <w:lang w:eastAsia="pl-PL"/>
        </w:rPr>
        <w:lastRenderedPageBreak/>
        <w:t>Usunięcie w czasie maksymalnym zaoferowanym w ofercie od chwili otrzymania zgłoszenia, przypadki świecenia opraw z wyjątkiem sytuacji, gdy świecenie to uzgodnione jest z Zamawiającym, wraz ze zwrotnym potwierdzeniem usunięcia do Zamawiającego;</w:t>
      </w:r>
    </w:p>
    <w:p w:rsidR="009A2D98" w:rsidRPr="009A2D98" w:rsidRDefault="009A2D98" w:rsidP="00B31F52">
      <w:pPr>
        <w:numPr>
          <w:ilvl w:val="1"/>
          <w:numId w:val="50"/>
        </w:numPr>
        <w:suppressAutoHyphens/>
        <w:spacing w:line="100" w:lineRule="atLeast"/>
        <w:ind w:left="567" w:hanging="567"/>
        <w:contextualSpacing/>
        <w:jc w:val="both"/>
        <w:rPr>
          <w:rFonts w:eastAsia="Times New Roman" w:cs="Times New Roman"/>
          <w:sz w:val="22"/>
          <w:szCs w:val="22"/>
          <w:lang w:eastAsia="ar-SA"/>
        </w:rPr>
      </w:pPr>
      <w:r w:rsidRPr="009A2D98">
        <w:rPr>
          <w:rFonts w:eastAsia="Times New Roman" w:cs="Times New Roman"/>
          <w:sz w:val="22"/>
          <w:szCs w:val="22"/>
          <w:lang w:eastAsia="pl-PL"/>
        </w:rPr>
        <w:t>Wymiana lub naprawa w czasie zaoferowanym w ofercie, kabla, przewodu linii napowietrznej, elementu linii  kablowej, napowietrznej (mufa, głowica, izolator, itp.), gdy uległ on uszkodzeniu wskutek czynników losowych (np. w wypadku drogowym), wskutek wyeksploatowania, oraz wandalizmu;</w:t>
      </w:r>
    </w:p>
    <w:p w:rsidR="009A2D98" w:rsidRPr="009A2D98" w:rsidRDefault="009A2D98" w:rsidP="00B31F52">
      <w:pPr>
        <w:numPr>
          <w:ilvl w:val="1"/>
          <w:numId w:val="50"/>
        </w:numPr>
        <w:suppressAutoHyphens/>
        <w:spacing w:line="100" w:lineRule="atLeast"/>
        <w:ind w:left="567" w:hanging="567"/>
        <w:contextualSpacing/>
        <w:jc w:val="both"/>
        <w:rPr>
          <w:rFonts w:eastAsia="Times New Roman" w:cs="Times New Roman"/>
          <w:sz w:val="22"/>
          <w:szCs w:val="22"/>
          <w:lang w:eastAsia="ar-SA"/>
        </w:rPr>
      </w:pPr>
      <w:r w:rsidRPr="009A2D98">
        <w:rPr>
          <w:rFonts w:eastAsia="Times New Roman" w:cs="Times New Roman"/>
          <w:sz w:val="22"/>
          <w:szCs w:val="22"/>
          <w:lang w:eastAsia="pl-PL"/>
        </w:rPr>
        <w:t>Likwidacji zagrożeń dla osób postronnych, wynikłych z losowych (wypadek drogowy,   wichura, akty wandalizmu, itp.) uszkodzeń urządzeń oświetleniowych (np. złamany, pochylony lub rozbity słup, złamany wysięgnik, zwisający klosz lub cała oprawa, opadnięcie przewodów linii napowietrznej, otwarta lub rozbita szafa oświetleniowa, otwarta wnęka bezpiecznikowa, itp.) w czasie maksymalnie 12 godzin od chwili otrzymania zgłoszenia o takim zagrożeniu, wraz ze zwrotnym potwierdzeniem ich usunięcia do Zamawiającego,</w:t>
      </w:r>
    </w:p>
    <w:p w:rsidR="009A2D98" w:rsidRPr="009A2D98" w:rsidRDefault="009A2D98" w:rsidP="00B31F52">
      <w:pPr>
        <w:numPr>
          <w:ilvl w:val="1"/>
          <w:numId w:val="50"/>
        </w:numPr>
        <w:suppressAutoHyphens/>
        <w:spacing w:line="100" w:lineRule="atLeast"/>
        <w:ind w:left="567" w:hanging="567"/>
        <w:contextualSpacing/>
        <w:jc w:val="both"/>
        <w:rPr>
          <w:rFonts w:eastAsia="Times New Roman" w:cs="Times New Roman"/>
          <w:sz w:val="22"/>
          <w:szCs w:val="22"/>
          <w:lang w:eastAsia="ar-SA"/>
        </w:rPr>
      </w:pPr>
      <w:r w:rsidRPr="009A2D98">
        <w:rPr>
          <w:rFonts w:eastAsia="Times New Roman" w:cs="Times New Roman"/>
          <w:sz w:val="22"/>
          <w:szCs w:val="22"/>
          <w:lang w:eastAsia="ar-SA"/>
        </w:rPr>
        <w:t xml:space="preserve">Wykonawca powinien uzyskać prawo wstępu do stacji </w:t>
      </w:r>
      <w:proofErr w:type="spellStart"/>
      <w:r w:rsidRPr="009A2D98">
        <w:rPr>
          <w:rFonts w:eastAsia="Times New Roman" w:cs="Times New Roman"/>
          <w:sz w:val="22"/>
          <w:szCs w:val="22"/>
          <w:lang w:eastAsia="ar-SA"/>
        </w:rPr>
        <w:t>trafo</w:t>
      </w:r>
      <w:proofErr w:type="spellEnd"/>
      <w:r w:rsidRPr="009A2D98">
        <w:rPr>
          <w:rFonts w:eastAsia="Times New Roman" w:cs="Times New Roman"/>
          <w:sz w:val="22"/>
          <w:szCs w:val="22"/>
          <w:lang w:eastAsia="ar-SA"/>
        </w:rPr>
        <w:t xml:space="preserve">, na słupy energetyczne będące własnością zakładu energetycznego w celu wykonania niezbędnych prac będących przedmiotem zamówienia zgodnie z obowiązującymi przepisami. </w:t>
      </w:r>
    </w:p>
    <w:p w:rsidR="009A2D98" w:rsidRPr="009A2D98" w:rsidRDefault="009A2D98" w:rsidP="00B31F52">
      <w:pPr>
        <w:numPr>
          <w:ilvl w:val="1"/>
          <w:numId w:val="50"/>
        </w:numPr>
        <w:suppressAutoHyphens/>
        <w:spacing w:line="100" w:lineRule="atLeast"/>
        <w:ind w:left="567" w:hanging="567"/>
        <w:contextualSpacing/>
        <w:jc w:val="both"/>
        <w:rPr>
          <w:rFonts w:eastAsia="Times New Roman" w:cs="Times New Roman"/>
          <w:sz w:val="22"/>
          <w:szCs w:val="22"/>
          <w:lang w:eastAsia="ar-SA"/>
        </w:rPr>
      </w:pPr>
      <w:r w:rsidRPr="009A2D98">
        <w:rPr>
          <w:rFonts w:eastAsia="Times New Roman" w:cs="Times New Roman"/>
          <w:sz w:val="22"/>
          <w:szCs w:val="22"/>
          <w:lang w:eastAsia="ar-SA"/>
        </w:rPr>
        <w:t>Przedmiot zamówienia Wykonawca będzie realizował zgodnie z obowiązującymi w tym zakresie przepisami, a szczególnie ustawą z dnia 10 kwietnia 1997r. Prawo energetyczne.</w:t>
      </w:r>
    </w:p>
    <w:p w:rsidR="009A2D98" w:rsidRPr="009A2D98" w:rsidRDefault="009A2D98" w:rsidP="00B31F52">
      <w:pPr>
        <w:numPr>
          <w:ilvl w:val="1"/>
          <w:numId w:val="50"/>
        </w:numPr>
        <w:suppressAutoHyphens/>
        <w:spacing w:line="100" w:lineRule="atLeast"/>
        <w:ind w:left="567" w:hanging="567"/>
        <w:contextualSpacing/>
        <w:jc w:val="both"/>
        <w:rPr>
          <w:rFonts w:eastAsia="Times New Roman" w:cs="Times New Roman"/>
          <w:sz w:val="22"/>
          <w:szCs w:val="22"/>
          <w:lang w:eastAsia="ar-SA"/>
        </w:rPr>
      </w:pPr>
      <w:r w:rsidRPr="009A2D98">
        <w:rPr>
          <w:rFonts w:eastAsia="Times New Roman" w:cs="Times New Roman"/>
          <w:sz w:val="22"/>
          <w:szCs w:val="22"/>
          <w:lang w:eastAsia="ar-SA"/>
        </w:rPr>
        <w:t xml:space="preserve">Zakres usług konserwacji i obsługi  punktów oświetleniowych  nie są objęte nieprzewidziane  zdarzenia losowe, np. gwałtowne wichury, oblodzenie linii, powodujące uszkodzenia całych linii, obwodów oświetlenia. </w:t>
      </w:r>
    </w:p>
    <w:p w:rsidR="009A2D98" w:rsidRPr="009A2D98" w:rsidRDefault="009A2D98" w:rsidP="00B31F52">
      <w:pPr>
        <w:numPr>
          <w:ilvl w:val="1"/>
          <w:numId w:val="50"/>
        </w:numPr>
        <w:suppressAutoHyphens/>
        <w:spacing w:line="100" w:lineRule="atLeast"/>
        <w:ind w:left="567" w:hanging="567"/>
        <w:contextualSpacing/>
        <w:jc w:val="both"/>
        <w:rPr>
          <w:rFonts w:eastAsia="Times New Roman" w:cs="Times New Roman"/>
          <w:sz w:val="22"/>
          <w:szCs w:val="22"/>
          <w:lang w:eastAsia="ar-SA"/>
        </w:rPr>
      </w:pPr>
      <w:r w:rsidRPr="009A2D98">
        <w:rPr>
          <w:rFonts w:eastAsia="Times New Roman" w:cs="Times New Roman"/>
          <w:sz w:val="22"/>
          <w:szCs w:val="22"/>
          <w:lang w:eastAsia="ar-SA"/>
        </w:rPr>
        <w:t>Wykonawca ma obowiązek pozostawania w całodobowej gotowości do podjęcia działań związanych z zabezpieczeniem mienia, bezpiecznego użytkowania lub bezpieczeństwa mieszkańców.</w:t>
      </w:r>
    </w:p>
    <w:p w:rsidR="009A2D98" w:rsidRPr="009A2D98" w:rsidRDefault="009A2D98" w:rsidP="00B31F52">
      <w:pPr>
        <w:numPr>
          <w:ilvl w:val="1"/>
          <w:numId w:val="50"/>
        </w:numPr>
        <w:suppressAutoHyphens/>
        <w:spacing w:line="100" w:lineRule="atLeast"/>
        <w:ind w:left="567" w:hanging="567"/>
        <w:contextualSpacing/>
        <w:jc w:val="both"/>
        <w:rPr>
          <w:rFonts w:eastAsia="Times New Roman" w:cs="Times New Roman"/>
          <w:sz w:val="22"/>
          <w:szCs w:val="22"/>
          <w:lang w:eastAsia="ar-SA"/>
        </w:rPr>
      </w:pPr>
      <w:r w:rsidRPr="009A2D98">
        <w:rPr>
          <w:rFonts w:eastAsia="Times New Roman" w:cs="Times New Roman"/>
          <w:sz w:val="22"/>
          <w:szCs w:val="22"/>
          <w:lang w:eastAsia="ar-SA"/>
        </w:rPr>
        <w:t>Wykonawca zobowiązany jes</w:t>
      </w:r>
      <w:r w:rsidR="00B72FFE">
        <w:rPr>
          <w:rFonts w:eastAsia="Times New Roman" w:cs="Times New Roman"/>
          <w:sz w:val="22"/>
          <w:szCs w:val="22"/>
          <w:lang w:eastAsia="ar-SA"/>
        </w:rPr>
        <w:t>t do utylizacji</w:t>
      </w:r>
      <w:r w:rsidRPr="009A2D98">
        <w:rPr>
          <w:rFonts w:eastAsia="Times New Roman" w:cs="Times New Roman"/>
          <w:sz w:val="22"/>
          <w:szCs w:val="22"/>
          <w:lang w:eastAsia="ar-SA"/>
        </w:rPr>
        <w:t xml:space="preserve"> zużytych źródeł światła z firmą posiadającą uprawnienia do prowadzenia takiej działalności oraz zezwolenie   na gromadzenie i transport materiałów niebezpiecznych.</w:t>
      </w:r>
    </w:p>
    <w:p w:rsidR="006C1709" w:rsidRPr="008A5A5B" w:rsidRDefault="009A2D98" w:rsidP="004E6281">
      <w:pPr>
        <w:numPr>
          <w:ilvl w:val="1"/>
          <w:numId w:val="50"/>
        </w:numPr>
        <w:suppressAutoHyphens/>
        <w:spacing w:line="240" w:lineRule="auto"/>
        <w:ind w:left="567" w:hanging="567"/>
        <w:contextualSpacing/>
        <w:jc w:val="both"/>
        <w:rPr>
          <w:rFonts w:eastAsia="Times New Roman" w:cs="Times New Roman"/>
          <w:sz w:val="22"/>
          <w:szCs w:val="22"/>
          <w:lang w:eastAsia="ar-SA"/>
        </w:rPr>
      </w:pPr>
      <w:r w:rsidRPr="009A2D98">
        <w:rPr>
          <w:rFonts w:eastAsia="Times New Roman" w:cs="Times New Roman"/>
          <w:sz w:val="22"/>
          <w:szCs w:val="22"/>
          <w:lang w:eastAsia="ar-SA"/>
        </w:rPr>
        <w:t>Zamawiający informuje, że posiada zawartą umowę dzierżawy urządzeń oświetlenia drogowego  Zawartą z PGE Dystrybucja S.A. Oddział Zamość,  oraz instrukcję eksploatacji oświetlenia ulicznego, określającą warunki i zasady prac związanych z bieżącą konserwacją urządzeń  oświetlenia ulicznego.</w:t>
      </w:r>
    </w:p>
    <w:p w:rsidR="00814426" w:rsidRDefault="008A5A5B" w:rsidP="008A5A5B">
      <w:pPr>
        <w:autoSpaceDE w:val="0"/>
        <w:autoSpaceDN w:val="0"/>
        <w:adjustRightInd w:val="0"/>
        <w:spacing w:line="20" w:lineRule="atLeast"/>
        <w:ind w:left="567" w:hanging="567"/>
        <w:jc w:val="both"/>
        <w:rPr>
          <w:sz w:val="22"/>
          <w:szCs w:val="22"/>
        </w:rPr>
      </w:pPr>
      <w:r>
        <w:rPr>
          <w:sz w:val="22"/>
          <w:szCs w:val="22"/>
        </w:rPr>
        <w:t>4.17</w:t>
      </w:r>
      <w:r w:rsidR="00BB0E42">
        <w:rPr>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513C69" w:rsidRPr="008A5A5B" w:rsidRDefault="00513C69" w:rsidP="00FF0C00">
      <w:pPr>
        <w:autoSpaceDE w:val="0"/>
        <w:autoSpaceDN w:val="0"/>
        <w:adjustRightInd w:val="0"/>
        <w:spacing w:line="20" w:lineRule="atLeast"/>
        <w:jc w:val="both"/>
        <w:rPr>
          <w:sz w:val="22"/>
          <w:szCs w:val="22"/>
        </w:rPr>
      </w:pPr>
    </w:p>
    <w:p w:rsidR="00BB0E42" w:rsidRPr="00383BE8" w:rsidRDefault="008A5A5B" w:rsidP="00BB0E42">
      <w:pPr>
        <w:autoSpaceDE w:val="0"/>
        <w:autoSpaceDN w:val="0"/>
        <w:adjustRightInd w:val="0"/>
        <w:spacing w:line="240" w:lineRule="auto"/>
        <w:ind w:left="567" w:hanging="567"/>
        <w:rPr>
          <w:rFonts w:cs="ArialMT"/>
          <w:b/>
          <w:sz w:val="22"/>
          <w:szCs w:val="22"/>
        </w:rPr>
      </w:pPr>
      <w:r>
        <w:rPr>
          <w:rFonts w:cs="ArialMT"/>
          <w:b/>
          <w:sz w:val="22"/>
          <w:szCs w:val="22"/>
        </w:rPr>
        <w:t>4.18</w:t>
      </w:r>
      <w:r w:rsidR="00BB0E42" w:rsidRPr="00383BE8">
        <w:rPr>
          <w:rFonts w:cs="ArialMT"/>
          <w:b/>
          <w:sz w:val="22"/>
          <w:szCs w:val="22"/>
        </w:rPr>
        <w:tab/>
        <w:t xml:space="preserve">Wymagania związane z realizacją zamówienia  w sposób określony w art. 22 § 1 ustawy z dnia 26 czerwca </w:t>
      </w:r>
      <w:r w:rsidR="0018600C">
        <w:rPr>
          <w:rFonts w:cs="ArialMT"/>
          <w:b/>
          <w:sz w:val="22"/>
          <w:szCs w:val="22"/>
        </w:rPr>
        <w:t>1974 r. - Kodeks pracy.</w:t>
      </w:r>
      <w:r w:rsidR="00BB0E42" w:rsidRPr="00383BE8">
        <w:rPr>
          <w:rFonts w:cs="ArialMT"/>
          <w:b/>
          <w:sz w:val="22"/>
          <w:szCs w:val="22"/>
        </w:rPr>
        <w:t xml:space="preserve"> </w:t>
      </w:r>
    </w:p>
    <w:p w:rsidR="00BB0E42" w:rsidRPr="009542A4" w:rsidRDefault="008A5A5B" w:rsidP="008A5A5B">
      <w:pPr>
        <w:tabs>
          <w:tab w:val="left" w:pos="284"/>
          <w:tab w:val="left" w:pos="851"/>
        </w:tabs>
        <w:suppressAutoHyphens/>
        <w:autoSpaceDN w:val="0"/>
        <w:spacing w:line="20" w:lineRule="atLeast"/>
        <w:ind w:left="1134" w:hanging="567"/>
        <w:jc w:val="both"/>
        <w:rPr>
          <w:color w:val="000000"/>
          <w:sz w:val="22"/>
          <w:szCs w:val="22"/>
        </w:rPr>
      </w:pPr>
      <w:r>
        <w:rPr>
          <w:color w:val="000000"/>
          <w:sz w:val="22"/>
          <w:szCs w:val="22"/>
        </w:rPr>
        <w:t xml:space="preserve">1) </w:t>
      </w:r>
      <w:r>
        <w:rPr>
          <w:color w:val="000000"/>
          <w:sz w:val="22"/>
          <w:szCs w:val="22"/>
        </w:rPr>
        <w:tab/>
      </w:r>
      <w:r>
        <w:rPr>
          <w:color w:val="000000"/>
          <w:sz w:val="22"/>
          <w:szCs w:val="22"/>
        </w:rPr>
        <w:tab/>
      </w:r>
      <w:r w:rsidR="00BB0E42">
        <w:rPr>
          <w:rFonts w:cs="Tahoma"/>
          <w:sz w:val="22"/>
          <w:szCs w:val="22"/>
        </w:rPr>
        <w:t xml:space="preserve">Zamawiający wymaga, aby wykonawca lub </w:t>
      </w:r>
      <w:r w:rsidR="00BB0E42" w:rsidRPr="009542A4">
        <w:rPr>
          <w:rFonts w:cs="Tahoma"/>
          <w:sz w:val="22"/>
          <w:szCs w:val="22"/>
        </w:rPr>
        <w:t>podwykonawca</w:t>
      </w:r>
      <w:r w:rsidR="00BB0E42" w:rsidRPr="009542A4">
        <w:rPr>
          <w:sz w:val="22"/>
          <w:szCs w:val="22"/>
        </w:rPr>
        <w:t xml:space="preserve"> zatrudnił na umowę </w:t>
      </w:r>
      <w:r>
        <w:rPr>
          <w:sz w:val="22"/>
          <w:szCs w:val="22"/>
        </w:rPr>
        <w:t xml:space="preserve">       </w:t>
      </w:r>
      <w:r w:rsidR="00BB0E42" w:rsidRPr="009542A4">
        <w:rPr>
          <w:sz w:val="22"/>
          <w:szCs w:val="22"/>
        </w:rPr>
        <w:t>o pracę osoby wykonujące czynności związane z</w:t>
      </w:r>
      <w:r w:rsidR="00BB0E42">
        <w:rPr>
          <w:sz w:val="22"/>
          <w:szCs w:val="22"/>
        </w:rPr>
        <w:t> </w:t>
      </w:r>
      <w:r w:rsidR="00BB0E42" w:rsidRPr="009542A4">
        <w:rPr>
          <w:sz w:val="22"/>
          <w:szCs w:val="22"/>
        </w:rPr>
        <w:t>realizacją zamówienia, w sposób określony w art. 22  § 1 ustawy – Kodeks pracy.</w:t>
      </w:r>
    </w:p>
    <w:p w:rsidR="00881BBC" w:rsidRPr="00917688" w:rsidRDefault="008A5A5B" w:rsidP="008A5A5B">
      <w:pPr>
        <w:spacing w:line="20" w:lineRule="atLeast"/>
        <w:ind w:left="1134" w:hanging="567"/>
        <w:jc w:val="both"/>
        <w:rPr>
          <w:sz w:val="22"/>
          <w:szCs w:val="22"/>
        </w:rPr>
      </w:pPr>
      <w:r>
        <w:rPr>
          <w:sz w:val="22"/>
          <w:szCs w:val="22"/>
        </w:rPr>
        <w:t>2)</w:t>
      </w:r>
      <w:r>
        <w:rPr>
          <w:sz w:val="22"/>
          <w:szCs w:val="22"/>
        </w:rPr>
        <w:tab/>
        <w:t>Z</w:t>
      </w:r>
      <w:r w:rsidR="00BB0E42" w:rsidRPr="00B1339E">
        <w:rPr>
          <w:sz w:val="22"/>
          <w:szCs w:val="22"/>
        </w:rPr>
        <w:t>amawiający wymaga, aby osoby realizujące przedmiot zamówienia  były zatrudnione na podstawie umowy o pracę na czas nieokreślony, czas określony lub okres próbny</w:t>
      </w:r>
      <w:r w:rsidR="009F4ADB">
        <w:rPr>
          <w:sz w:val="22"/>
          <w:szCs w:val="22"/>
        </w:rPr>
        <w:t>, w pełnym wymiarze czasu pracy.</w:t>
      </w:r>
    </w:p>
    <w:p w:rsidR="00652C69" w:rsidRPr="00652C69" w:rsidRDefault="008A5A5B" w:rsidP="008A5A5B">
      <w:pPr>
        <w:autoSpaceDE w:val="0"/>
        <w:autoSpaceDN w:val="0"/>
        <w:adjustRightInd w:val="0"/>
        <w:spacing w:line="240" w:lineRule="auto"/>
        <w:ind w:left="1134" w:hanging="567"/>
        <w:jc w:val="both"/>
        <w:rPr>
          <w:rFonts w:cs="Arial"/>
          <w:color w:val="000000"/>
          <w:sz w:val="22"/>
          <w:szCs w:val="22"/>
        </w:rPr>
      </w:pPr>
      <w:r>
        <w:rPr>
          <w:rFonts w:cs="Arial"/>
          <w:color w:val="000000"/>
          <w:sz w:val="22"/>
          <w:szCs w:val="22"/>
        </w:rPr>
        <w:t>3)</w:t>
      </w:r>
      <w:r>
        <w:rPr>
          <w:rFonts w:cs="Arial"/>
          <w:color w:val="000000"/>
          <w:sz w:val="22"/>
          <w:szCs w:val="22"/>
        </w:rPr>
        <w:tab/>
      </w:r>
      <w:r w:rsidR="00652C69" w:rsidRPr="00652C69">
        <w:rPr>
          <w:rFonts w:cs="Arial"/>
          <w:color w:val="000000"/>
          <w:sz w:val="22"/>
          <w:szCs w:val="22"/>
        </w:rPr>
        <w:t>Zamawiający stosownie do art. 95 ust. 1 ustawy Pzp, wymaga zatrudnienia, na czas wykonywania przedmiotu zamówienia, przez Wykonawcę oraz Podwykonawcę, na podstawie umowy o pracę pracownik</w:t>
      </w:r>
      <w:r w:rsidR="00652C69" w:rsidRPr="009F4ADB">
        <w:rPr>
          <w:rFonts w:cs="Arial"/>
          <w:color w:val="000000"/>
          <w:sz w:val="22"/>
          <w:szCs w:val="22"/>
        </w:rPr>
        <w:t xml:space="preserve">ów wykonujących </w:t>
      </w:r>
      <w:r w:rsidR="00652C69" w:rsidRPr="00652C69">
        <w:rPr>
          <w:rFonts w:cs="Arial"/>
          <w:color w:val="000000"/>
          <w:sz w:val="22"/>
          <w:szCs w:val="22"/>
        </w:rPr>
        <w:t xml:space="preserve">czynności w trakcie realizacji zamówienia: </w:t>
      </w:r>
    </w:p>
    <w:p w:rsidR="00652C69" w:rsidRPr="0029690C" w:rsidRDefault="0029690C" w:rsidP="008A5A5B">
      <w:pPr>
        <w:pStyle w:val="Akapitzlist"/>
        <w:numPr>
          <w:ilvl w:val="0"/>
          <w:numId w:val="54"/>
        </w:numPr>
        <w:autoSpaceDE w:val="0"/>
        <w:autoSpaceDN w:val="0"/>
        <w:adjustRightInd w:val="0"/>
        <w:rPr>
          <w:rFonts w:ascii="CG Omega" w:hAnsi="CG Omega" w:cs="Arial"/>
          <w:b w:val="0"/>
          <w:color w:val="000000"/>
          <w:sz w:val="22"/>
          <w:szCs w:val="22"/>
        </w:rPr>
      </w:pPr>
      <w:r>
        <w:rPr>
          <w:rFonts w:ascii="CG Omega" w:hAnsi="CG Omega" w:cs="Arial"/>
          <w:b w:val="0"/>
          <w:color w:val="000000"/>
          <w:sz w:val="22"/>
          <w:szCs w:val="22"/>
        </w:rPr>
        <w:t>k</w:t>
      </w:r>
      <w:r w:rsidR="00CF02DF">
        <w:rPr>
          <w:rFonts w:ascii="CG Omega" w:hAnsi="CG Omega" w:cs="Arial"/>
          <w:b w:val="0"/>
          <w:color w:val="000000"/>
          <w:sz w:val="22"/>
          <w:szCs w:val="22"/>
        </w:rPr>
        <w:t>ierowca</w:t>
      </w:r>
      <w:r w:rsidR="00B82542" w:rsidRPr="0029690C">
        <w:rPr>
          <w:rFonts w:ascii="CG Omega" w:hAnsi="CG Omega" w:cs="Arial"/>
          <w:b w:val="0"/>
          <w:color w:val="000000"/>
          <w:sz w:val="22"/>
          <w:szCs w:val="22"/>
        </w:rPr>
        <w:t xml:space="preserve"> </w:t>
      </w:r>
      <w:r w:rsidRPr="0029690C">
        <w:rPr>
          <w:rFonts w:ascii="CG Omega" w:hAnsi="CG Omega" w:cs="Arial"/>
          <w:b w:val="0"/>
          <w:color w:val="000000"/>
          <w:sz w:val="22"/>
          <w:szCs w:val="22"/>
        </w:rPr>
        <w:t xml:space="preserve"> pojazdów,</w:t>
      </w:r>
    </w:p>
    <w:p w:rsidR="0029690C" w:rsidRDefault="0029690C" w:rsidP="008A5A5B">
      <w:pPr>
        <w:pStyle w:val="Akapitzlist"/>
        <w:numPr>
          <w:ilvl w:val="0"/>
          <w:numId w:val="54"/>
        </w:numPr>
        <w:autoSpaceDE w:val="0"/>
        <w:autoSpaceDN w:val="0"/>
        <w:adjustRightInd w:val="0"/>
        <w:rPr>
          <w:rFonts w:ascii="CG Omega" w:hAnsi="CG Omega" w:cs="Arial"/>
          <w:b w:val="0"/>
          <w:color w:val="000000"/>
          <w:sz w:val="22"/>
          <w:szCs w:val="22"/>
        </w:rPr>
      </w:pPr>
      <w:r>
        <w:rPr>
          <w:rFonts w:ascii="CG Omega" w:hAnsi="CG Omega" w:cs="Arial"/>
          <w:b w:val="0"/>
          <w:color w:val="000000"/>
          <w:sz w:val="22"/>
          <w:szCs w:val="22"/>
        </w:rPr>
        <w:t>o</w:t>
      </w:r>
      <w:r w:rsidRPr="0029690C">
        <w:rPr>
          <w:rFonts w:ascii="CG Omega" w:hAnsi="CG Omega" w:cs="Arial"/>
          <w:b w:val="0"/>
          <w:color w:val="000000"/>
          <w:sz w:val="22"/>
          <w:szCs w:val="22"/>
        </w:rPr>
        <w:t>peratora podnośnika</w:t>
      </w:r>
      <w:r>
        <w:rPr>
          <w:rFonts w:ascii="CG Omega" w:hAnsi="CG Omega" w:cs="Arial"/>
          <w:b w:val="0"/>
          <w:color w:val="000000"/>
          <w:sz w:val="22"/>
          <w:szCs w:val="22"/>
        </w:rPr>
        <w:t>,</w:t>
      </w:r>
    </w:p>
    <w:p w:rsidR="0029690C" w:rsidRPr="0029690C" w:rsidRDefault="00CF02DF" w:rsidP="008A5A5B">
      <w:pPr>
        <w:pStyle w:val="Akapitzlist"/>
        <w:numPr>
          <w:ilvl w:val="0"/>
          <w:numId w:val="54"/>
        </w:numPr>
        <w:autoSpaceDE w:val="0"/>
        <w:autoSpaceDN w:val="0"/>
        <w:adjustRightInd w:val="0"/>
        <w:rPr>
          <w:rFonts w:ascii="CG Omega" w:hAnsi="CG Omega" w:cs="Arial"/>
          <w:b w:val="0"/>
          <w:color w:val="000000"/>
          <w:sz w:val="22"/>
          <w:szCs w:val="22"/>
        </w:rPr>
      </w:pPr>
      <w:r>
        <w:rPr>
          <w:rFonts w:ascii="CG Omega" w:hAnsi="CG Omega" w:cs="Arial"/>
          <w:b w:val="0"/>
          <w:color w:val="000000"/>
          <w:sz w:val="22"/>
          <w:szCs w:val="22"/>
        </w:rPr>
        <w:t>elektromonterzy</w:t>
      </w:r>
      <w:r w:rsidR="00EE4F02">
        <w:rPr>
          <w:rFonts w:ascii="CG Omega" w:hAnsi="CG Omega" w:cs="Arial"/>
          <w:b w:val="0"/>
          <w:color w:val="000000"/>
          <w:sz w:val="22"/>
          <w:szCs w:val="22"/>
        </w:rPr>
        <w:t>,</w:t>
      </w:r>
    </w:p>
    <w:p w:rsidR="00180629" w:rsidRPr="009251D5" w:rsidRDefault="008A5A5B" w:rsidP="009251D5">
      <w:pPr>
        <w:autoSpaceDE w:val="0"/>
        <w:autoSpaceDN w:val="0"/>
        <w:adjustRightInd w:val="0"/>
        <w:spacing w:line="240" w:lineRule="auto"/>
        <w:ind w:left="1134" w:hanging="567"/>
        <w:jc w:val="both"/>
        <w:rPr>
          <w:rFonts w:cs="ArialMT"/>
          <w:sz w:val="22"/>
          <w:szCs w:val="22"/>
        </w:rPr>
      </w:pPr>
      <w:r>
        <w:rPr>
          <w:sz w:val="22"/>
          <w:szCs w:val="22"/>
        </w:rPr>
        <w:lastRenderedPageBreak/>
        <w:t xml:space="preserve">4) </w:t>
      </w:r>
      <w:r>
        <w:rPr>
          <w:sz w:val="22"/>
          <w:szCs w:val="22"/>
        </w:rPr>
        <w:tab/>
      </w:r>
      <w:r w:rsidR="00180629" w:rsidRPr="007C3422">
        <w:rPr>
          <w:rFonts w:cs="ArialMT"/>
          <w:sz w:val="22"/>
          <w:szCs w:val="22"/>
        </w:rPr>
        <w:t xml:space="preserve">Wymóg zatrudnienia na umowę o pracę nie dotyczy osób kierujących budową </w:t>
      </w:r>
      <w:r w:rsidR="00180629">
        <w:rPr>
          <w:rFonts w:cs="ArialMT"/>
          <w:sz w:val="22"/>
          <w:szCs w:val="22"/>
        </w:rPr>
        <w:t xml:space="preserve">(kierownik budowy/robót)  </w:t>
      </w:r>
      <w:r w:rsidR="00180629" w:rsidRPr="007C3422">
        <w:rPr>
          <w:rFonts w:cs="ArialMT"/>
          <w:sz w:val="22"/>
          <w:szCs w:val="22"/>
        </w:rPr>
        <w:t>oraz osób, które wykonują  ww. czynności osobiście, w</w:t>
      </w:r>
      <w:r w:rsidR="00180629">
        <w:rPr>
          <w:rFonts w:cs="ArialMT"/>
          <w:sz w:val="22"/>
          <w:szCs w:val="22"/>
        </w:rPr>
        <w:t> </w:t>
      </w:r>
      <w:r w:rsidR="00180629" w:rsidRPr="007C3422">
        <w:rPr>
          <w:rFonts w:cs="ArialMT"/>
          <w:sz w:val="22"/>
          <w:szCs w:val="22"/>
        </w:rPr>
        <w:t>ramach prowadzonej działalności gospodarczej.</w:t>
      </w:r>
    </w:p>
    <w:p w:rsidR="00BB0E42" w:rsidRPr="00667575" w:rsidRDefault="00180629" w:rsidP="008A5A5B">
      <w:pPr>
        <w:tabs>
          <w:tab w:val="left" w:pos="0"/>
          <w:tab w:val="left" w:pos="3119"/>
        </w:tabs>
        <w:suppressAutoHyphens/>
        <w:autoSpaceDN w:val="0"/>
        <w:spacing w:line="240" w:lineRule="auto"/>
        <w:ind w:left="1134" w:hanging="567"/>
        <w:jc w:val="both"/>
        <w:rPr>
          <w:sz w:val="22"/>
          <w:szCs w:val="22"/>
        </w:rPr>
      </w:pPr>
      <w:r>
        <w:rPr>
          <w:sz w:val="22"/>
          <w:szCs w:val="22"/>
        </w:rPr>
        <w:t>5)</w:t>
      </w:r>
      <w:r>
        <w:rPr>
          <w:sz w:val="22"/>
          <w:szCs w:val="22"/>
        </w:rPr>
        <w:tab/>
      </w:r>
      <w:r w:rsidR="008A5A5B">
        <w:rPr>
          <w:sz w:val="22"/>
          <w:szCs w:val="22"/>
        </w:rPr>
        <w:t>w</w:t>
      </w:r>
      <w:r w:rsidR="00BB0E42" w:rsidRPr="00667575">
        <w:rPr>
          <w:sz w:val="22"/>
          <w:szCs w:val="22"/>
        </w:rPr>
        <w:t xml:space="preserve"> trakcie realizacji zamówienia zamawiający uprawniony jest do wykonywania czynności kontrolnych wobec wykonawcy odnośnie spełniania przez wykonawcę lub podwykonawcę wymogu zatrudnienia na podstawie umowy o pracę osób wykonujących wskazane w</w:t>
      </w:r>
      <w:r w:rsidR="00BB0E42">
        <w:rPr>
          <w:sz w:val="22"/>
          <w:szCs w:val="22"/>
        </w:rPr>
        <w:t xml:space="preserve"> punkcie </w:t>
      </w:r>
      <w:r w:rsidR="00982CD7" w:rsidRPr="00982CD7">
        <w:rPr>
          <w:sz w:val="22"/>
          <w:szCs w:val="22"/>
        </w:rPr>
        <w:t>4.18</w:t>
      </w:r>
      <w:r w:rsidR="00BB0E42" w:rsidRPr="00982CD7">
        <w:rPr>
          <w:sz w:val="22"/>
          <w:szCs w:val="22"/>
        </w:rPr>
        <w:t xml:space="preserve">. </w:t>
      </w:r>
      <w:r w:rsidR="00BB0E42" w:rsidRPr="00667575">
        <w:rPr>
          <w:sz w:val="22"/>
          <w:szCs w:val="22"/>
        </w:rPr>
        <w:t>Zamawiający uprawniony jest w</w:t>
      </w:r>
      <w:r w:rsidR="00982CD7">
        <w:rPr>
          <w:sz w:val="22"/>
          <w:szCs w:val="22"/>
        </w:rPr>
        <w:t> </w:t>
      </w:r>
      <w:r w:rsidR="00BB0E42" w:rsidRPr="00667575">
        <w:rPr>
          <w:sz w:val="22"/>
          <w:szCs w:val="22"/>
        </w:rPr>
        <w:t xml:space="preserve">szczególności do: </w:t>
      </w:r>
    </w:p>
    <w:p w:rsidR="00F67192" w:rsidRPr="00F67192" w:rsidRDefault="00BB0E42" w:rsidP="00F67192">
      <w:pPr>
        <w:pStyle w:val="Akapitzlist"/>
        <w:numPr>
          <w:ilvl w:val="0"/>
          <w:numId w:val="36"/>
        </w:numPr>
        <w:ind w:left="851" w:firstLine="283"/>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t>
      </w:r>
    </w:p>
    <w:p w:rsidR="00BB0E42" w:rsidRPr="00D53C59" w:rsidRDefault="00BB0E42" w:rsidP="00F67192">
      <w:pPr>
        <w:pStyle w:val="Akapitzlist"/>
        <w:ind w:left="1134" w:firstLine="282"/>
        <w:jc w:val="both"/>
        <w:rPr>
          <w:rFonts w:ascii="CG Omega" w:hAnsi="CG Omega" w:cstheme="minorBidi"/>
          <w:b w:val="0"/>
          <w:sz w:val="22"/>
          <w:szCs w:val="22"/>
        </w:rPr>
      </w:pPr>
      <w:r w:rsidRPr="00D53C59">
        <w:rPr>
          <w:rFonts w:ascii="CG Omega" w:hAnsi="CG Omega" w:cs="Arial"/>
          <w:b w:val="0"/>
          <w:sz w:val="22"/>
          <w:szCs w:val="22"/>
        </w:rPr>
        <w:t xml:space="preserve">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F67192" w:rsidRDefault="00BB0E42" w:rsidP="00F67192">
      <w:pPr>
        <w:pStyle w:val="Akapitzlist"/>
        <w:numPr>
          <w:ilvl w:val="0"/>
          <w:numId w:val="36"/>
        </w:numPr>
        <w:ind w:left="851" w:firstLine="283"/>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t>
      </w:r>
    </w:p>
    <w:p w:rsidR="00BB0E42" w:rsidRPr="00D53C59" w:rsidRDefault="00BB0E42" w:rsidP="00F67192">
      <w:pPr>
        <w:pStyle w:val="Akapitzlist"/>
        <w:ind w:left="1134" w:firstLine="282"/>
        <w:jc w:val="both"/>
        <w:rPr>
          <w:rFonts w:ascii="CG Omega" w:hAnsi="CG Omega"/>
          <w:b w:val="0"/>
          <w:sz w:val="22"/>
          <w:szCs w:val="22"/>
        </w:rPr>
      </w:pPr>
      <w:r w:rsidRPr="00D53C59">
        <w:rPr>
          <w:rFonts w:ascii="CG Omega" w:hAnsi="CG Omega"/>
          <w:b w:val="0"/>
          <w:sz w:val="22"/>
          <w:szCs w:val="22"/>
        </w:rPr>
        <w:t xml:space="preserve">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B31F52">
      <w:pPr>
        <w:pStyle w:val="Akapitzlist"/>
        <w:numPr>
          <w:ilvl w:val="0"/>
          <w:numId w:val="36"/>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180629" w:rsidP="00F67192">
      <w:pPr>
        <w:widowControl w:val="0"/>
        <w:autoSpaceDE w:val="0"/>
        <w:autoSpaceDN w:val="0"/>
        <w:adjustRightInd w:val="0"/>
        <w:spacing w:line="20" w:lineRule="atLeast"/>
        <w:ind w:left="1133" w:right="11" w:hanging="566"/>
        <w:jc w:val="both"/>
        <w:rPr>
          <w:sz w:val="22"/>
          <w:szCs w:val="22"/>
        </w:rPr>
      </w:pPr>
      <w:r>
        <w:rPr>
          <w:sz w:val="22"/>
          <w:szCs w:val="22"/>
        </w:rPr>
        <w:t>6</w:t>
      </w:r>
      <w:r w:rsidR="00F67192">
        <w:rPr>
          <w:sz w:val="22"/>
          <w:szCs w:val="22"/>
        </w:rPr>
        <w:t xml:space="preserve">) </w:t>
      </w:r>
      <w:r w:rsidR="00F67192">
        <w:rPr>
          <w:sz w:val="22"/>
          <w:szCs w:val="22"/>
        </w:rPr>
        <w:tab/>
        <w:t>n</w:t>
      </w:r>
      <w:r w:rsidR="00BB0E42" w:rsidRPr="00567076">
        <w:rPr>
          <w:sz w:val="22"/>
          <w:szCs w:val="22"/>
        </w:rPr>
        <w:t xml:space="preserve">a potwierdzenie faktu zatrudnienia, Wykonawca lub podwykonawca zobowiązany jest przedstawić Zamawiającemu w  terminie 7 dni od daty podpisania umowy, oświadczenia </w:t>
      </w:r>
      <w:r w:rsidR="00BB0E42" w:rsidRPr="00567076">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BB0E42" w:rsidRPr="00567076">
        <w:rPr>
          <w:sz w:val="22"/>
          <w:szCs w:val="22"/>
        </w:rPr>
        <w:t xml:space="preserve">oraz dokumentów potwierdzających opłacenie składek na ubezpieczenie społeczne i zdrowotne z tytułu zatrudnienia na podstawie umowy </w:t>
      </w:r>
      <w:r w:rsidR="00F67192">
        <w:rPr>
          <w:sz w:val="22"/>
          <w:szCs w:val="22"/>
        </w:rPr>
        <w:t xml:space="preserve">      </w:t>
      </w:r>
      <w:r w:rsidR="00BB0E42" w:rsidRPr="00567076">
        <w:rPr>
          <w:sz w:val="22"/>
          <w:szCs w:val="22"/>
        </w:rPr>
        <w:t xml:space="preserve">o pracę wraz </w:t>
      </w:r>
      <w:r w:rsidR="00F67192">
        <w:rPr>
          <w:sz w:val="22"/>
          <w:szCs w:val="22"/>
        </w:rPr>
        <w:t xml:space="preserve"> </w:t>
      </w:r>
      <w:r w:rsidR="00BB0E42" w:rsidRPr="00567076">
        <w:rPr>
          <w:sz w:val="22"/>
          <w:szCs w:val="22"/>
        </w:rPr>
        <w:t>z informacją o liczbie odprowadzonych składek przez wykonawcę lub podwykonawcę, w postaci np. zaświadczenie właściwego oddz</w:t>
      </w:r>
      <w:r w:rsidR="00F67192">
        <w:rPr>
          <w:sz w:val="22"/>
          <w:szCs w:val="22"/>
        </w:rPr>
        <w:t xml:space="preserve">iału ZUS, lub zanonimizowanych, </w:t>
      </w:r>
      <w:r w:rsidR="00BB0E42" w:rsidRPr="00567076">
        <w:rPr>
          <w:sz w:val="22"/>
          <w:szCs w:val="22"/>
        </w:rPr>
        <w:t xml:space="preserve">z wyjątkiem imienia i nazwiska, </w:t>
      </w:r>
      <w:r w:rsidR="00BB0E42">
        <w:rPr>
          <w:sz w:val="22"/>
          <w:szCs w:val="22"/>
        </w:rPr>
        <w:t xml:space="preserve"> lub </w:t>
      </w:r>
      <w:r w:rsidR="00BB0E42" w:rsidRPr="00567076">
        <w:rPr>
          <w:sz w:val="22"/>
          <w:szCs w:val="22"/>
        </w:rPr>
        <w:t xml:space="preserve">dowodów potwierdzających zgłoszenie pracownika do ubezpieczenia.   </w:t>
      </w:r>
    </w:p>
    <w:p w:rsidR="00BB0E42" w:rsidRPr="00567076" w:rsidRDefault="00180629" w:rsidP="00C74082">
      <w:pPr>
        <w:widowControl w:val="0"/>
        <w:autoSpaceDE w:val="0"/>
        <w:autoSpaceDN w:val="0"/>
        <w:adjustRightInd w:val="0"/>
        <w:spacing w:line="20" w:lineRule="atLeast"/>
        <w:ind w:left="1133" w:right="11" w:hanging="566"/>
        <w:jc w:val="both"/>
        <w:rPr>
          <w:spacing w:val="1"/>
          <w:sz w:val="22"/>
          <w:szCs w:val="22"/>
        </w:rPr>
      </w:pPr>
      <w:r>
        <w:rPr>
          <w:spacing w:val="1"/>
          <w:sz w:val="22"/>
          <w:szCs w:val="22"/>
        </w:rPr>
        <w:t>7</w:t>
      </w:r>
      <w:r w:rsidR="00C74082">
        <w:rPr>
          <w:spacing w:val="1"/>
          <w:sz w:val="22"/>
          <w:szCs w:val="22"/>
        </w:rPr>
        <w:t xml:space="preserve">) </w:t>
      </w:r>
      <w:r w:rsidR="00C74082">
        <w:rPr>
          <w:spacing w:val="1"/>
          <w:sz w:val="22"/>
          <w:szCs w:val="22"/>
        </w:rPr>
        <w:tab/>
        <w:t>n</w:t>
      </w:r>
      <w:r w:rsidR="00BB0E42" w:rsidRPr="00567076">
        <w:rPr>
          <w:spacing w:val="1"/>
          <w:sz w:val="22"/>
          <w:szCs w:val="22"/>
        </w:rPr>
        <w:t>ieprzedłożenie dokum</w:t>
      </w:r>
      <w:r w:rsidR="00BB0E42">
        <w:rPr>
          <w:spacing w:val="1"/>
          <w:sz w:val="22"/>
          <w:szCs w:val="22"/>
        </w:rPr>
        <w:t>en</w:t>
      </w:r>
      <w:r w:rsidR="00982CD7">
        <w:rPr>
          <w:spacing w:val="1"/>
          <w:sz w:val="22"/>
          <w:szCs w:val="22"/>
        </w:rPr>
        <w:t>tów o których mowa w pkt. 4.18</w:t>
      </w:r>
      <w:r w:rsidR="00BB0E42"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Default="00180629" w:rsidP="00180629">
      <w:pPr>
        <w:widowControl w:val="0"/>
        <w:autoSpaceDE w:val="0"/>
        <w:autoSpaceDN w:val="0"/>
        <w:adjustRightInd w:val="0"/>
        <w:spacing w:line="20" w:lineRule="atLeast"/>
        <w:ind w:left="1133" w:right="11" w:hanging="566"/>
        <w:jc w:val="both"/>
        <w:rPr>
          <w:spacing w:val="1"/>
          <w:sz w:val="22"/>
          <w:szCs w:val="22"/>
        </w:rPr>
      </w:pPr>
      <w:r>
        <w:rPr>
          <w:spacing w:val="1"/>
          <w:sz w:val="22"/>
          <w:szCs w:val="22"/>
        </w:rPr>
        <w:t>8)</w:t>
      </w:r>
      <w:r>
        <w:rPr>
          <w:spacing w:val="1"/>
          <w:sz w:val="22"/>
          <w:szCs w:val="22"/>
        </w:rPr>
        <w:tab/>
      </w:r>
      <w:r w:rsidR="00BB0E42" w:rsidRPr="00180629">
        <w:rPr>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180629" w:rsidRPr="00180629" w:rsidRDefault="00180629" w:rsidP="00180629">
      <w:pPr>
        <w:widowControl w:val="0"/>
        <w:autoSpaceDE w:val="0"/>
        <w:autoSpaceDN w:val="0"/>
        <w:adjustRightInd w:val="0"/>
        <w:spacing w:line="20" w:lineRule="atLeast"/>
        <w:ind w:left="1133" w:right="11" w:hanging="566"/>
        <w:jc w:val="both"/>
        <w:rPr>
          <w:spacing w:val="1"/>
          <w:sz w:val="22"/>
          <w:szCs w:val="22"/>
        </w:rPr>
      </w:pPr>
    </w:p>
    <w:p w:rsidR="0041729F" w:rsidRPr="0041729F" w:rsidRDefault="00C74082" w:rsidP="0041729F">
      <w:pPr>
        <w:jc w:val="both"/>
        <w:rPr>
          <w:spacing w:val="1"/>
          <w:sz w:val="22"/>
          <w:szCs w:val="22"/>
        </w:rPr>
      </w:pPr>
      <w:r>
        <w:rPr>
          <w:spacing w:val="1"/>
          <w:sz w:val="22"/>
          <w:szCs w:val="22"/>
        </w:rPr>
        <w:t>4.19</w:t>
      </w:r>
      <w:r w:rsidR="0041729F">
        <w:rPr>
          <w:spacing w:val="1"/>
          <w:sz w:val="22"/>
          <w:szCs w:val="22"/>
        </w:rPr>
        <w:t xml:space="preserve">  </w:t>
      </w:r>
      <w:r w:rsidR="0041729F" w:rsidRPr="0041729F">
        <w:rPr>
          <w:spacing w:val="1"/>
          <w:sz w:val="22"/>
          <w:szCs w:val="22"/>
        </w:rPr>
        <w:t>Oznaczenie przedmiotu zamówienia według Wspólnego Słownika Zamówień ( CPV)</w:t>
      </w:r>
    </w:p>
    <w:p w:rsidR="0041729F" w:rsidRPr="00C74082" w:rsidRDefault="0041729F" w:rsidP="00982CD7">
      <w:pPr>
        <w:ind w:firstLine="567"/>
        <w:jc w:val="both"/>
        <w:rPr>
          <w:spacing w:val="1"/>
          <w:sz w:val="22"/>
          <w:szCs w:val="22"/>
        </w:rPr>
      </w:pPr>
      <w:r w:rsidRPr="0041729F">
        <w:rPr>
          <w:spacing w:val="1"/>
          <w:sz w:val="22"/>
          <w:szCs w:val="22"/>
        </w:rPr>
        <w:t>50232100-1    Usługi w zakresie konserwacji oświetlenia ulicznego</w:t>
      </w:r>
      <w:r w:rsidR="00982CD7">
        <w:rPr>
          <w:spacing w:val="1"/>
          <w:sz w:val="22"/>
          <w:szCs w:val="22"/>
        </w:rPr>
        <w:t>,</w:t>
      </w:r>
      <w:r w:rsidRPr="0041729F">
        <w:rPr>
          <w:spacing w:val="1"/>
          <w:sz w:val="22"/>
          <w:szCs w:val="22"/>
        </w:rPr>
        <w:t xml:space="preserve">     </w:t>
      </w:r>
    </w:p>
    <w:p w:rsidR="00BB0E42" w:rsidRPr="0041134D" w:rsidRDefault="00BB0E42" w:rsidP="00BB0E42">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sidR="00C74082">
        <w:rPr>
          <w:rFonts w:eastAsia="Times New Roman" w:cs="Arial"/>
          <w:sz w:val="22"/>
          <w:szCs w:val="22"/>
          <w:lang w:eastAsia="pl-PL"/>
        </w:rPr>
        <w:t>.20</w:t>
      </w:r>
      <w:r w:rsidRPr="0041134D">
        <w:rPr>
          <w:rFonts w:eastAsia="Times New Roman" w:cs="Arial"/>
          <w:sz w:val="22"/>
          <w:szCs w:val="22"/>
          <w:lang w:eastAsia="pl-PL"/>
        </w:rPr>
        <w:tab/>
        <w:t>Zamawiający nie wymaga realizacji zamówienia przez zakłady pracy chronionej, spółdzielnie socjalne, czy innych wykonawców objętych dyspozycją przepisu art. 94 ust. 1 ustawy.</w:t>
      </w:r>
    </w:p>
    <w:p w:rsidR="00BB0E42" w:rsidRPr="0041134D" w:rsidRDefault="00C74082" w:rsidP="00BB0E42">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4.21</w:t>
      </w:r>
      <w:r w:rsidR="00BB0E42" w:rsidRPr="0041134D">
        <w:rPr>
          <w:rFonts w:eastAsia="Times New Roman" w:cs="Arial"/>
          <w:sz w:val="22"/>
          <w:szCs w:val="22"/>
          <w:lang w:eastAsia="pl-PL"/>
        </w:rPr>
        <w:tab/>
        <w:t>Zamawiający nie przewiduje możliwości udzielania zamówień, o który</w:t>
      </w:r>
      <w:r w:rsidR="0041729F">
        <w:rPr>
          <w:rFonts w:eastAsia="Times New Roman" w:cs="Arial"/>
          <w:sz w:val="22"/>
          <w:szCs w:val="22"/>
          <w:lang w:eastAsia="pl-PL"/>
        </w:rPr>
        <w:t>ch mowa w art. 214 ust. 1 pkt 7</w:t>
      </w:r>
      <w:r w:rsidR="00BB0E42" w:rsidRPr="0041134D">
        <w:rPr>
          <w:rFonts w:eastAsia="Times New Roman" w:cs="Arial"/>
          <w:sz w:val="22"/>
          <w:szCs w:val="22"/>
          <w:lang w:eastAsia="pl-PL"/>
        </w:rPr>
        <w:t xml:space="preserve"> i 8 ustawy.</w:t>
      </w:r>
    </w:p>
    <w:p w:rsidR="00BB0E42" w:rsidRPr="0041134D" w:rsidRDefault="00C74082" w:rsidP="00BB0E42">
      <w:pPr>
        <w:spacing w:line="20" w:lineRule="atLeast"/>
        <w:jc w:val="both"/>
        <w:rPr>
          <w:rFonts w:cs="Arial"/>
          <w:sz w:val="22"/>
          <w:szCs w:val="22"/>
          <w:lang w:eastAsia="pl-PL"/>
        </w:rPr>
      </w:pPr>
      <w:r>
        <w:rPr>
          <w:rFonts w:cs="Arial"/>
          <w:sz w:val="22"/>
          <w:szCs w:val="22"/>
          <w:lang w:eastAsia="pl-PL"/>
        </w:rPr>
        <w:t xml:space="preserve">4.22  </w:t>
      </w:r>
      <w:r w:rsidR="00BB0E42" w:rsidRPr="0041134D">
        <w:rPr>
          <w:rFonts w:cs="Arial"/>
          <w:sz w:val="22"/>
          <w:szCs w:val="22"/>
          <w:lang w:eastAsia="pl-PL"/>
        </w:rPr>
        <w:t>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sidR="00C74082">
        <w:rPr>
          <w:rFonts w:cs="Tahoma"/>
          <w:sz w:val="22"/>
          <w:szCs w:val="22"/>
        </w:rPr>
        <w:t xml:space="preserve">.23 </w:t>
      </w:r>
      <w:r w:rsidRPr="0041134D">
        <w:rPr>
          <w:rFonts w:cs="Tahoma"/>
          <w:sz w:val="22"/>
          <w:szCs w:val="22"/>
        </w:rPr>
        <w:t>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 xml:space="preserve">Zamawiający, </w:t>
      </w:r>
      <w:r w:rsidR="00A41A36">
        <w:rPr>
          <w:rFonts w:cs="Arial"/>
          <w:sz w:val="22"/>
          <w:szCs w:val="22"/>
          <w:lang w:eastAsia="pl-PL"/>
        </w:rPr>
        <w:t xml:space="preserve">          </w:t>
      </w:r>
      <w:r w:rsidRPr="0048161F">
        <w:rPr>
          <w:rFonts w:cs="Arial"/>
          <w:sz w:val="22"/>
          <w:szCs w:val="22"/>
          <w:lang w:eastAsia="pl-PL"/>
        </w:rPr>
        <w:t>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BB0E42" w:rsidRPr="0048161F" w:rsidRDefault="00C74082" w:rsidP="00BB0E4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Pr>
          <w:rFonts w:cs="Arial"/>
          <w:sz w:val="22"/>
          <w:szCs w:val="22"/>
          <w:lang w:eastAsia="pl-PL"/>
        </w:rPr>
        <w:t>4.24</w:t>
      </w:r>
      <w:r>
        <w:rPr>
          <w:rFonts w:cs="Arial"/>
          <w:sz w:val="22"/>
          <w:szCs w:val="22"/>
          <w:lang w:eastAsia="pl-PL"/>
        </w:rPr>
        <w:tab/>
      </w:r>
      <w:r w:rsidR="00BB0E42" w:rsidRPr="0048161F">
        <w:rPr>
          <w:rFonts w:cs="Tahoma"/>
          <w:spacing w:val="-1"/>
          <w:sz w:val="22"/>
          <w:szCs w:val="22"/>
        </w:rPr>
        <w:t xml:space="preserve">Zamawiający nie wymaga od Wykonawcy przeprowadzenia wizji lokalnej  lub sprawdzenia dokumentów  niezbędnych do  realizacji zamówienia, o których mowa w art. 131 ust. 2 </w:t>
      </w:r>
      <w:r w:rsidR="00BB0E42" w:rsidRPr="0048161F">
        <w:rPr>
          <w:rFonts w:cs="Tahoma"/>
          <w:spacing w:val="-1"/>
          <w:sz w:val="22"/>
          <w:szCs w:val="22"/>
        </w:rPr>
        <w:lastRenderedPageBreak/>
        <w:t xml:space="preserve">ustawy Pzp.  </w:t>
      </w:r>
    </w:p>
    <w:p w:rsidR="00BB0E42" w:rsidRPr="00982CD7" w:rsidRDefault="00BB0E42" w:rsidP="00C74082">
      <w:pPr>
        <w:pStyle w:val="Akapitzlist"/>
        <w:numPr>
          <w:ilvl w:val="1"/>
          <w:numId w:val="56"/>
        </w:numPr>
        <w:spacing w:line="20" w:lineRule="atLeast"/>
        <w:ind w:left="567" w:hanging="567"/>
        <w:jc w:val="both"/>
        <w:rPr>
          <w:rFonts w:ascii="CG Omega" w:hAnsi="CG Omega" w:cs="Arial"/>
          <w:b w:val="0"/>
          <w:sz w:val="22"/>
          <w:szCs w:val="22"/>
          <w:lang w:eastAsia="pl-PL"/>
        </w:rPr>
      </w:pPr>
      <w:r w:rsidRPr="00982CD7">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w:t>
      </w:r>
      <w:r w:rsidR="00982CD7">
        <w:rPr>
          <w:rFonts w:ascii="CG Omega" w:hAnsi="CG Omega" w:cs="Tahoma"/>
          <w:b w:val="0"/>
          <w:sz w:val="22"/>
          <w:szCs w:val="22"/>
        </w:rPr>
        <w:t xml:space="preserve"> </w:t>
      </w:r>
      <w:r w:rsidRPr="00982CD7">
        <w:rPr>
          <w:rFonts w:ascii="CG Omega" w:hAnsi="CG Omega" w:cs="Tahoma"/>
          <w:b w:val="0"/>
          <w:sz w:val="22"/>
          <w:szCs w:val="22"/>
        </w:rPr>
        <w:t>ustawy Pzp.</w:t>
      </w:r>
    </w:p>
    <w:p w:rsidR="009D5C16" w:rsidRPr="00767F49" w:rsidRDefault="00767F49" w:rsidP="00767F49">
      <w:pPr>
        <w:spacing w:line="20" w:lineRule="atLeast"/>
        <w:ind w:left="567" w:hanging="567"/>
        <w:jc w:val="both"/>
        <w:rPr>
          <w:rFonts w:cs="Arial"/>
          <w:sz w:val="22"/>
          <w:szCs w:val="22"/>
          <w:lang w:eastAsia="pl-PL"/>
        </w:rPr>
      </w:pPr>
      <w:r>
        <w:rPr>
          <w:rFonts w:cs="Tahoma"/>
          <w:sz w:val="22"/>
          <w:szCs w:val="22"/>
        </w:rPr>
        <w:t>4.26</w:t>
      </w:r>
      <w:r>
        <w:rPr>
          <w:rFonts w:cs="Tahoma"/>
          <w:sz w:val="22"/>
          <w:szCs w:val="22"/>
        </w:rPr>
        <w:tab/>
      </w:r>
      <w:r w:rsidR="00BB0E42" w:rsidRPr="00767F49">
        <w:rPr>
          <w:rFonts w:cs="Tahoma"/>
          <w:sz w:val="22"/>
          <w:szCs w:val="22"/>
        </w:rPr>
        <w:t>Zamawiający nie zastrzega obowiązku osobistego wykonania kluczowych części zamówienia przez Wykonawcę, zgodnie z art. 60, 121 ustawy Pzp.</w:t>
      </w:r>
    </w:p>
    <w:p w:rsidR="009D5C16" w:rsidRPr="00767F49" w:rsidRDefault="00767F49" w:rsidP="00767F49">
      <w:pPr>
        <w:spacing w:line="20" w:lineRule="atLeast"/>
        <w:ind w:left="567" w:hanging="567"/>
        <w:jc w:val="both"/>
        <w:rPr>
          <w:rFonts w:cs="Arial"/>
          <w:sz w:val="22"/>
          <w:szCs w:val="22"/>
          <w:lang w:eastAsia="pl-PL"/>
        </w:rPr>
      </w:pPr>
      <w:r>
        <w:rPr>
          <w:rFonts w:cs="Arial"/>
          <w:bCs/>
          <w:sz w:val="22"/>
          <w:szCs w:val="22"/>
        </w:rPr>
        <w:t>4.27</w:t>
      </w:r>
      <w:r>
        <w:rPr>
          <w:rFonts w:cs="Arial"/>
          <w:bCs/>
          <w:sz w:val="22"/>
          <w:szCs w:val="22"/>
        </w:rPr>
        <w:tab/>
      </w:r>
      <w:r w:rsidR="009D5C16" w:rsidRPr="00767F49">
        <w:rPr>
          <w:rFonts w:cs="Arial"/>
          <w:bCs/>
          <w:sz w:val="22"/>
          <w:szCs w:val="22"/>
        </w:rPr>
        <w:t>Zamawiający nie określa dodatkowych wymagań związanych z zatrudnieniem osób,             o których mowa w art. 96 ust. 2 pkt 2 ustawy Pzp.</w:t>
      </w:r>
    </w:p>
    <w:p w:rsidR="0049191B" w:rsidRPr="009D5C16" w:rsidRDefault="0049191B" w:rsidP="0049191B">
      <w:pPr>
        <w:pStyle w:val="Akapitzlist"/>
        <w:spacing w:line="20" w:lineRule="atLeast"/>
        <w:ind w:left="567"/>
        <w:jc w:val="both"/>
        <w:rPr>
          <w:rFonts w:ascii="CG Omega" w:hAnsi="CG Omega" w:cs="Arial"/>
          <w:b w:val="0"/>
          <w:sz w:val="22"/>
          <w:szCs w:val="22"/>
          <w:lang w:eastAsia="pl-PL"/>
        </w:rPr>
      </w:pPr>
    </w:p>
    <w:p w:rsidR="0049191B" w:rsidRPr="0049191B" w:rsidRDefault="00767F49" w:rsidP="0049191B">
      <w:pPr>
        <w:spacing w:line="20" w:lineRule="atLeast"/>
        <w:jc w:val="both"/>
        <w:rPr>
          <w:rFonts w:eastAsia="Verdana,Bold" w:cs="Verdana"/>
          <w:b/>
          <w:sz w:val="22"/>
          <w:szCs w:val="22"/>
        </w:rPr>
      </w:pPr>
      <w:r>
        <w:rPr>
          <w:rFonts w:eastAsia="Verdana,Bold" w:cs="Verdana"/>
          <w:b/>
          <w:sz w:val="22"/>
          <w:szCs w:val="22"/>
        </w:rPr>
        <w:t>4.28</w:t>
      </w:r>
      <w:r w:rsidR="0049191B" w:rsidRPr="0049191B">
        <w:rPr>
          <w:rFonts w:eastAsia="Verdana,Bold" w:cs="Verdana"/>
          <w:b/>
          <w:sz w:val="22"/>
          <w:szCs w:val="22"/>
        </w:rPr>
        <w:t xml:space="preserve">  Podstawowe warunki  wykonania robót stanowiących przedmiot zamówienia:</w:t>
      </w:r>
    </w:p>
    <w:p w:rsidR="0049191B" w:rsidRPr="0049191B" w:rsidRDefault="0049191B" w:rsidP="00F36F93">
      <w:pPr>
        <w:pStyle w:val="Akapitzlist"/>
        <w:autoSpaceDE w:val="0"/>
        <w:autoSpaceDN w:val="0"/>
        <w:adjustRightInd w:val="0"/>
        <w:ind w:left="993" w:hanging="426"/>
        <w:jc w:val="both"/>
        <w:rPr>
          <w:rFonts w:ascii="CG Omega" w:eastAsia="Verdana,Bold" w:hAnsi="CG Omega" w:cs="Verdana"/>
          <w:b w:val="0"/>
          <w:sz w:val="22"/>
          <w:szCs w:val="22"/>
        </w:rPr>
      </w:pPr>
      <w:r w:rsidRPr="0049191B">
        <w:rPr>
          <w:rFonts w:ascii="CG Omega" w:eastAsia="Verdana,Bold" w:hAnsi="CG Omega" w:cs="Verdana"/>
          <w:b w:val="0"/>
          <w:sz w:val="22"/>
          <w:szCs w:val="22"/>
        </w:rPr>
        <w:t>1)</w:t>
      </w:r>
      <w:r w:rsidRPr="0049191B">
        <w:rPr>
          <w:rFonts w:ascii="CG Omega" w:eastAsia="Verdana,Bold" w:hAnsi="CG Omega" w:cs="Verdana"/>
          <w:b w:val="0"/>
          <w:sz w:val="22"/>
          <w:szCs w:val="22"/>
        </w:rPr>
        <w:tab/>
        <w:t>wykonawca jest zobowiązany wykonywać przedmiot umowy zgodnie z obowiązującymi    w  tym zakresie przepisami prawa, obowiązującymi normami, warunkami technicznymi wykonania robot oraz wiedzą techniczną.</w:t>
      </w:r>
    </w:p>
    <w:p w:rsidR="0049191B" w:rsidRPr="0049191B" w:rsidRDefault="0049191B" w:rsidP="00F36F93">
      <w:pPr>
        <w:pStyle w:val="Akapitzlist"/>
        <w:autoSpaceDE w:val="0"/>
        <w:autoSpaceDN w:val="0"/>
        <w:adjustRightInd w:val="0"/>
        <w:ind w:left="993" w:hanging="426"/>
        <w:jc w:val="both"/>
        <w:rPr>
          <w:rFonts w:ascii="CG Omega" w:hAnsi="CG Omega" w:cs="Tahoma"/>
          <w:b w:val="0"/>
          <w:sz w:val="22"/>
          <w:szCs w:val="22"/>
        </w:rPr>
      </w:pPr>
      <w:r w:rsidRPr="0049191B">
        <w:rPr>
          <w:rFonts w:ascii="CG Omega" w:eastAsia="Verdana,Bold" w:hAnsi="CG Omega" w:cs="Tahoma"/>
          <w:b w:val="0"/>
          <w:sz w:val="22"/>
          <w:szCs w:val="22"/>
        </w:rPr>
        <w:t>2)</w:t>
      </w:r>
      <w:r w:rsidRPr="0049191B">
        <w:rPr>
          <w:rFonts w:ascii="CG Omega" w:eastAsia="Verdana,Bold" w:hAnsi="CG Omega" w:cs="Tahoma"/>
          <w:b w:val="0"/>
          <w:sz w:val="22"/>
          <w:szCs w:val="22"/>
        </w:rPr>
        <w:tab/>
        <w:t xml:space="preserve">wykonawca  jest odpowiedzialny za jakość wykonanych robót. Do wbudowania  mogą być użyte tylko i wyłącznie materiały i urządzenia </w:t>
      </w:r>
      <w:r w:rsidRPr="0049191B">
        <w:rPr>
          <w:rFonts w:ascii="CG Omega" w:hAnsi="CG Omega" w:cs="Tahoma"/>
          <w:b w:val="0"/>
          <w:sz w:val="22"/>
          <w:szCs w:val="22"/>
        </w:rPr>
        <w:t xml:space="preserve">fabrycznie nowe i odpowiadać co do jakości, wymogom wyrobów dopuszczonych do obrotu i stosowania </w:t>
      </w:r>
      <w:r w:rsidR="00F36F93">
        <w:rPr>
          <w:rFonts w:ascii="CG Omega" w:hAnsi="CG Omega" w:cs="Tahoma"/>
          <w:b w:val="0"/>
          <w:sz w:val="22"/>
          <w:szCs w:val="22"/>
        </w:rPr>
        <w:t xml:space="preserve">                            </w:t>
      </w:r>
      <w:r w:rsidRPr="0049191B">
        <w:rPr>
          <w:rFonts w:ascii="CG Omega" w:hAnsi="CG Omega" w:cs="Tahoma"/>
          <w:b w:val="0"/>
          <w:sz w:val="22"/>
          <w:szCs w:val="22"/>
        </w:rPr>
        <w:t>w budownictwie.</w:t>
      </w:r>
    </w:p>
    <w:p w:rsidR="0049191B" w:rsidRPr="0049191B" w:rsidRDefault="00FF0C00" w:rsidP="00F36F93">
      <w:pPr>
        <w:pStyle w:val="Akapitzlist"/>
        <w:autoSpaceDE w:val="0"/>
        <w:autoSpaceDN w:val="0"/>
        <w:adjustRightInd w:val="0"/>
        <w:ind w:left="993" w:hanging="426"/>
        <w:jc w:val="both"/>
        <w:rPr>
          <w:rFonts w:ascii="CG Omega" w:eastAsia="Verdana,Bold" w:hAnsi="CG Omega" w:cs="Tahoma"/>
          <w:b w:val="0"/>
          <w:sz w:val="22"/>
          <w:szCs w:val="22"/>
        </w:rPr>
      </w:pPr>
      <w:r>
        <w:rPr>
          <w:rFonts w:ascii="CG Omega" w:hAnsi="CG Omega" w:cs="Tahoma"/>
          <w:b w:val="0"/>
          <w:sz w:val="22"/>
          <w:szCs w:val="22"/>
        </w:rPr>
        <w:t>3</w:t>
      </w:r>
      <w:r w:rsidR="0049191B" w:rsidRPr="0049191B">
        <w:rPr>
          <w:rFonts w:ascii="CG Omega" w:hAnsi="CG Omega" w:cs="Tahoma"/>
          <w:b w:val="0"/>
          <w:sz w:val="22"/>
          <w:szCs w:val="22"/>
        </w:rPr>
        <w:t>)</w:t>
      </w:r>
      <w:r w:rsidR="0049191B" w:rsidRPr="0049191B">
        <w:rPr>
          <w:rFonts w:ascii="CG Omega" w:hAnsi="CG Omega" w:cs="Tahoma"/>
          <w:b w:val="0"/>
          <w:sz w:val="22"/>
          <w:szCs w:val="22"/>
        </w:rPr>
        <w:tab/>
        <w:t xml:space="preserve">Zamawiający może zrezygnować z zakresu części zakresu rzeczowego przedmiotu umowy, jednakże nie mniej niż 20 % wielkości przedmiotu umowy. W przypadku skorzystania przez Zamawiającego z uprawnienia, o którym mowa w zdaniu poprzedzającym, Wykonawcy będzie przysługiwało wynagrodzenie należne mu wyłącznie z tytułu wykonanej części przedmiotu umowy w zmniejszonym zakresie. </w:t>
      </w:r>
    </w:p>
    <w:p w:rsidR="0049191B" w:rsidRPr="0049191B" w:rsidRDefault="00FF0C00" w:rsidP="00F36F93">
      <w:pPr>
        <w:pStyle w:val="Akapitzlist"/>
        <w:autoSpaceDE w:val="0"/>
        <w:autoSpaceDN w:val="0"/>
        <w:adjustRightInd w:val="0"/>
        <w:ind w:left="993" w:hanging="426"/>
        <w:jc w:val="both"/>
        <w:rPr>
          <w:rFonts w:ascii="CG Omega" w:eastAsia="Verdana,Bold" w:hAnsi="CG Omega" w:cs="Tahoma"/>
          <w:b w:val="0"/>
          <w:sz w:val="22"/>
          <w:szCs w:val="22"/>
        </w:rPr>
      </w:pPr>
      <w:r>
        <w:rPr>
          <w:rFonts w:ascii="CG Omega" w:eastAsia="Verdana,Bold" w:hAnsi="CG Omega" w:cs="Tahoma"/>
          <w:b w:val="0"/>
          <w:sz w:val="22"/>
          <w:szCs w:val="22"/>
        </w:rPr>
        <w:t>4</w:t>
      </w:r>
      <w:r w:rsidR="00F36F93">
        <w:rPr>
          <w:rFonts w:ascii="CG Omega" w:eastAsia="Verdana,Bold" w:hAnsi="CG Omega" w:cs="Tahoma"/>
          <w:b w:val="0"/>
          <w:sz w:val="22"/>
          <w:szCs w:val="22"/>
        </w:rPr>
        <w:t>)</w:t>
      </w:r>
      <w:r w:rsidR="00F36F93">
        <w:rPr>
          <w:rFonts w:ascii="CG Omega" w:eastAsia="Verdana,Bold" w:hAnsi="CG Omega" w:cs="Tahoma"/>
          <w:b w:val="0"/>
          <w:sz w:val="22"/>
          <w:szCs w:val="22"/>
        </w:rPr>
        <w:tab/>
      </w:r>
      <w:r w:rsidR="0049191B" w:rsidRPr="0049191B">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49191B" w:rsidRPr="0049191B" w:rsidRDefault="00FF0C00" w:rsidP="00F36F93">
      <w:pPr>
        <w:pStyle w:val="Akapitzlist"/>
        <w:autoSpaceDE w:val="0"/>
        <w:autoSpaceDN w:val="0"/>
        <w:adjustRightInd w:val="0"/>
        <w:ind w:left="993" w:hanging="426"/>
        <w:jc w:val="both"/>
        <w:rPr>
          <w:rFonts w:ascii="CG Omega" w:eastAsia="Verdana,Bold" w:hAnsi="CG Omega" w:cs="Tahoma"/>
          <w:b w:val="0"/>
          <w:sz w:val="22"/>
          <w:szCs w:val="22"/>
        </w:rPr>
      </w:pPr>
      <w:r>
        <w:rPr>
          <w:rFonts w:ascii="CG Omega" w:eastAsia="Verdana,Bold" w:hAnsi="CG Omega" w:cs="Tahoma"/>
          <w:b w:val="0"/>
          <w:sz w:val="22"/>
          <w:szCs w:val="22"/>
        </w:rPr>
        <w:t>5</w:t>
      </w:r>
      <w:r w:rsidR="00F36F93">
        <w:rPr>
          <w:rFonts w:ascii="CG Omega" w:eastAsia="Verdana,Bold" w:hAnsi="CG Omega" w:cs="Tahoma"/>
          <w:b w:val="0"/>
          <w:sz w:val="22"/>
          <w:szCs w:val="22"/>
        </w:rPr>
        <w:t>)</w:t>
      </w:r>
      <w:r w:rsidR="00F36F93">
        <w:rPr>
          <w:rFonts w:ascii="CG Omega" w:eastAsia="Verdana,Bold" w:hAnsi="CG Omega" w:cs="Tahoma"/>
          <w:b w:val="0"/>
          <w:sz w:val="22"/>
          <w:szCs w:val="22"/>
        </w:rPr>
        <w:tab/>
      </w:r>
      <w:r w:rsidR="0049191B" w:rsidRPr="0049191B">
        <w:rPr>
          <w:rFonts w:ascii="CG Omega" w:eastAsia="Verdana,Bold" w:hAnsi="CG Omega" w:cs="Verdana"/>
          <w:b w:val="0"/>
          <w:sz w:val="22"/>
          <w:szCs w:val="22"/>
        </w:rPr>
        <w:t>wykonawca jako wytwórca odpadów w rozumieniu art. 3 ust. 3 pkt. 22 ustawy z dnia 27.04.2001r. o odpadach (t.j. Dz. U. z 2010r. Nr 185, poz. 1243 z późniejszymi zmianami) ma obowiązek zagospodarowania powstałych podczas realizacji zadania odpadów i ustawą z dnia 27.04.2001 r. Prawo ochrony środowiska (Dz.U. z 2008 r. Nr 25, poz. 150).</w:t>
      </w:r>
    </w:p>
    <w:p w:rsidR="0049191B" w:rsidRPr="0049191B" w:rsidRDefault="00FF0C00" w:rsidP="00F36F93">
      <w:pPr>
        <w:pStyle w:val="Akapitzlist"/>
        <w:autoSpaceDE w:val="0"/>
        <w:autoSpaceDN w:val="0"/>
        <w:adjustRightInd w:val="0"/>
        <w:ind w:left="993" w:hanging="426"/>
        <w:jc w:val="both"/>
        <w:rPr>
          <w:rFonts w:ascii="CG Omega" w:eastAsia="Verdana,Bold" w:hAnsi="CG Omega" w:cs="Tahoma"/>
          <w:b w:val="0"/>
          <w:sz w:val="22"/>
          <w:szCs w:val="22"/>
        </w:rPr>
      </w:pPr>
      <w:r>
        <w:rPr>
          <w:rFonts w:ascii="CG Omega" w:eastAsia="Verdana,Bold" w:hAnsi="CG Omega" w:cs="Tahoma"/>
          <w:b w:val="0"/>
          <w:sz w:val="22"/>
          <w:szCs w:val="22"/>
        </w:rPr>
        <w:t>6</w:t>
      </w:r>
      <w:r w:rsidR="00F36F93">
        <w:rPr>
          <w:rFonts w:ascii="CG Omega" w:eastAsia="Verdana,Bold" w:hAnsi="CG Omega" w:cs="Tahoma"/>
          <w:b w:val="0"/>
          <w:sz w:val="22"/>
          <w:szCs w:val="22"/>
        </w:rPr>
        <w:t>)</w:t>
      </w:r>
      <w:r w:rsidR="00F36F93">
        <w:rPr>
          <w:rFonts w:ascii="CG Omega" w:eastAsia="Verdana,Bold" w:hAnsi="CG Omega" w:cs="Tahoma"/>
          <w:b w:val="0"/>
          <w:sz w:val="22"/>
          <w:szCs w:val="22"/>
        </w:rPr>
        <w:tab/>
      </w:r>
      <w:r w:rsidR="0049191B" w:rsidRPr="0049191B">
        <w:rPr>
          <w:rFonts w:ascii="CG Omega" w:eastAsia="Verdana,Bold" w:hAnsi="CG Omega" w:cs="Verdana"/>
          <w:b w:val="0"/>
          <w:sz w:val="22"/>
          <w:szCs w:val="22"/>
        </w:rPr>
        <w:t>w cenie ryczałtowej Wykonawca ma obowiązek uwzględnić miejsce, odległość, koszt wywozu, utylizacji i składowania odpadów.</w:t>
      </w:r>
    </w:p>
    <w:p w:rsidR="0049191B" w:rsidRPr="0049191B" w:rsidRDefault="00FF0C00" w:rsidP="00F36F93">
      <w:pPr>
        <w:pStyle w:val="Akapitzlist"/>
        <w:autoSpaceDE w:val="0"/>
        <w:autoSpaceDN w:val="0"/>
        <w:adjustRightInd w:val="0"/>
        <w:ind w:left="993" w:hanging="426"/>
        <w:jc w:val="both"/>
        <w:rPr>
          <w:rFonts w:ascii="CG Omega" w:eastAsia="Verdana,Bold" w:hAnsi="CG Omega" w:cs="Tahoma"/>
          <w:b w:val="0"/>
          <w:sz w:val="22"/>
          <w:szCs w:val="22"/>
        </w:rPr>
      </w:pPr>
      <w:r>
        <w:rPr>
          <w:rFonts w:ascii="CG Omega" w:eastAsia="Verdana,Bold" w:hAnsi="CG Omega" w:cs="Tahoma"/>
          <w:b w:val="0"/>
          <w:sz w:val="22"/>
          <w:szCs w:val="22"/>
        </w:rPr>
        <w:t>7</w:t>
      </w:r>
      <w:r w:rsidR="00F36F93">
        <w:rPr>
          <w:rFonts w:ascii="CG Omega" w:eastAsia="Verdana,Bold" w:hAnsi="CG Omega" w:cs="Tahoma"/>
          <w:b w:val="0"/>
          <w:sz w:val="22"/>
          <w:szCs w:val="22"/>
        </w:rPr>
        <w:t>)</w:t>
      </w:r>
      <w:r w:rsidR="00F36F93">
        <w:rPr>
          <w:rFonts w:ascii="CG Omega" w:eastAsia="Verdana,Bold" w:hAnsi="CG Omega" w:cs="Tahoma"/>
          <w:b w:val="0"/>
          <w:sz w:val="22"/>
          <w:szCs w:val="22"/>
        </w:rPr>
        <w:tab/>
      </w:r>
      <w:r w:rsidR="0049191B" w:rsidRPr="0049191B">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BB0E42" w:rsidRPr="009D5C16" w:rsidRDefault="00BB0E42" w:rsidP="009D5C16">
      <w:pPr>
        <w:pStyle w:val="Akapitzlist"/>
        <w:spacing w:line="20" w:lineRule="atLeast"/>
        <w:ind w:left="567"/>
        <w:jc w:val="both"/>
        <w:rPr>
          <w:rFonts w:ascii="CG Omega" w:hAnsi="CG Omega" w:cs="Arial"/>
          <w:b w:val="0"/>
          <w:sz w:val="22"/>
          <w:szCs w:val="22"/>
          <w:lang w:eastAsia="pl-PL"/>
        </w:rPr>
      </w:pPr>
    </w:p>
    <w:p w:rsidR="00BB0E42" w:rsidRPr="00232EAA" w:rsidRDefault="00BB0E42" w:rsidP="00BB0E42">
      <w:pPr>
        <w:spacing w:line="20" w:lineRule="atLeast"/>
        <w:jc w:val="both"/>
        <w:rPr>
          <w:rFonts w:cs="Arial"/>
          <w:sz w:val="25"/>
          <w:szCs w:val="25"/>
          <w:lang w:eastAsia="pl-PL"/>
        </w:rPr>
      </w:pPr>
    </w:p>
    <w:p w:rsidR="00BB0E42" w:rsidRPr="003D6A3F"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4"/>
          <w:szCs w:val="24"/>
          <w:u w:val="thick"/>
          <w:lang w:eastAsia="ar-SA"/>
        </w:rPr>
      </w:pPr>
      <w:r w:rsidRPr="003D6A3F">
        <w:rPr>
          <w:rFonts w:eastAsia="Times New Roman" w:cs="Tahoma"/>
          <w:b/>
          <w:smallCaps/>
          <w:spacing w:val="1"/>
          <w:sz w:val="24"/>
          <w:szCs w:val="24"/>
          <w:u w:val="thick"/>
          <w:lang w:eastAsia="ar-SA"/>
        </w:rPr>
        <w:t>Rozdział V</w:t>
      </w:r>
      <w:r w:rsidRPr="003D6A3F">
        <w:rPr>
          <w:rFonts w:eastAsia="Times New Roman" w:cs="Tahoma"/>
          <w:b/>
          <w:smallCaps/>
          <w:sz w:val="24"/>
          <w:szCs w:val="24"/>
          <w:u w:val="thick"/>
          <w:lang w:eastAsia="ar-SA"/>
        </w:rPr>
        <w:t xml:space="preserve"> </w:t>
      </w:r>
    </w:p>
    <w:p w:rsidR="00BB0E42" w:rsidRPr="00524F6B"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524F6B">
        <w:rPr>
          <w:rFonts w:eastAsia="Times New Roman" w:cs="Tahoma"/>
          <w:b/>
          <w:smallCaps/>
          <w:sz w:val="22"/>
          <w:szCs w:val="22"/>
          <w:u w:val="thick"/>
          <w:lang w:eastAsia="ar-SA"/>
        </w:rPr>
        <w:t>Opis części zamówienia,  jeżeli  zamawiający  dopuszcza  składanie  ofert  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6223EB" w:rsidRPr="004710F9" w:rsidRDefault="006223EB" w:rsidP="00F45104">
      <w:pPr>
        <w:widowControl w:val="0"/>
        <w:autoSpaceDE w:val="0"/>
        <w:autoSpaceDN w:val="0"/>
        <w:adjustRightInd w:val="0"/>
        <w:spacing w:line="240" w:lineRule="auto"/>
        <w:ind w:left="567" w:right="11" w:hanging="567"/>
        <w:jc w:val="both"/>
        <w:rPr>
          <w:rFonts w:eastAsia="Calibri" w:cs="Tahoma"/>
          <w:sz w:val="22"/>
          <w:szCs w:val="22"/>
        </w:rPr>
      </w:pPr>
      <w:r w:rsidRPr="004710F9">
        <w:rPr>
          <w:rFonts w:eastAsia="Calibri" w:cs="Tahoma"/>
          <w:sz w:val="22"/>
          <w:szCs w:val="22"/>
        </w:rPr>
        <w:t>5.1</w:t>
      </w:r>
      <w:r w:rsidRPr="004710F9">
        <w:rPr>
          <w:rFonts w:eastAsia="Calibri" w:cs="Tahoma"/>
          <w:sz w:val="22"/>
          <w:szCs w:val="22"/>
        </w:rPr>
        <w:tab/>
      </w:r>
      <w:r w:rsidRPr="0070416D">
        <w:rPr>
          <w:rFonts w:cs="Cambria"/>
          <w:b/>
          <w:color w:val="000000"/>
          <w:sz w:val="22"/>
          <w:szCs w:val="22"/>
        </w:rPr>
        <w:t>Zamawiający</w:t>
      </w:r>
      <w:r w:rsidRPr="004710F9">
        <w:rPr>
          <w:rFonts w:cs="Cambria"/>
          <w:color w:val="000000"/>
          <w:sz w:val="22"/>
          <w:szCs w:val="22"/>
        </w:rPr>
        <w:t xml:space="preserve"> </w:t>
      </w:r>
      <w:r w:rsidRPr="004710F9">
        <w:rPr>
          <w:rFonts w:cs="Cambria"/>
          <w:b/>
          <w:bCs/>
          <w:color w:val="000000"/>
          <w:sz w:val="22"/>
          <w:szCs w:val="22"/>
        </w:rPr>
        <w:t xml:space="preserve">nie dokonuje podziału zamówienia na części </w:t>
      </w:r>
      <w:r w:rsidRPr="004710F9">
        <w:rPr>
          <w:rFonts w:cs="Cambria"/>
          <w:color w:val="000000"/>
          <w:sz w:val="22"/>
          <w:szCs w:val="22"/>
        </w:rPr>
        <w:t xml:space="preserve">z następujących względów: </w:t>
      </w:r>
    </w:p>
    <w:p w:rsidR="00B36699" w:rsidRDefault="004710F9" w:rsidP="00F45104">
      <w:pPr>
        <w:autoSpaceDE w:val="0"/>
        <w:autoSpaceDN w:val="0"/>
        <w:adjustRightInd w:val="0"/>
        <w:spacing w:line="240" w:lineRule="auto"/>
        <w:ind w:left="851" w:hanging="284"/>
        <w:jc w:val="both"/>
        <w:rPr>
          <w:sz w:val="22"/>
          <w:szCs w:val="22"/>
        </w:rPr>
      </w:pPr>
      <w:r w:rsidRPr="009F65AD">
        <w:rPr>
          <w:sz w:val="22"/>
          <w:szCs w:val="22"/>
        </w:rPr>
        <w:t xml:space="preserve">1) </w:t>
      </w:r>
      <w:r w:rsidR="009F65AD" w:rsidRPr="009F65AD">
        <w:rPr>
          <w:sz w:val="22"/>
          <w:szCs w:val="22"/>
        </w:rPr>
        <w:t>p</w:t>
      </w:r>
      <w:r w:rsidR="006223EB" w:rsidRPr="009F65AD">
        <w:rPr>
          <w:sz w:val="22"/>
          <w:szCs w:val="22"/>
        </w:rPr>
        <w:t>rzedmiotem</w:t>
      </w:r>
      <w:r w:rsidR="00545FDD">
        <w:rPr>
          <w:sz w:val="22"/>
          <w:szCs w:val="22"/>
        </w:rPr>
        <w:t xml:space="preserve"> zamówienia jest wykonanie usług</w:t>
      </w:r>
      <w:r w:rsidR="006223EB" w:rsidRPr="009F65AD">
        <w:rPr>
          <w:sz w:val="22"/>
          <w:szCs w:val="22"/>
        </w:rPr>
        <w:t xml:space="preserve"> funkcjonalnie ze sob</w:t>
      </w:r>
      <w:r w:rsidR="00545FDD">
        <w:rPr>
          <w:sz w:val="22"/>
          <w:szCs w:val="22"/>
        </w:rPr>
        <w:t>ą związanych. Rozdzielenie zakresu usług</w:t>
      </w:r>
      <w:r w:rsidR="006223EB" w:rsidRPr="009F65AD">
        <w:rPr>
          <w:sz w:val="22"/>
          <w:szCs w:val="22"/>
        </w:rPr>
        <w:t xml:space="preserve"> groziłoby niedającymi się wyeliminować problemami organizacyjnymi związanymi z odpowiedzialności</w:t>
      </w:r>
      <w:r w:rsidR="00545FDD">
        <w:rPr>
          <w:sz w:val="22"/>
          <w:szCs w:val="22"/>
        </w:rPr>
        <w:t>ą za poszczególne elementy usług</w:t>
      </w:r>
      <w:r w:rsidR="006223EB" w:rsidRPr="009F65AD">
        <w:rPr>
          <w:sz w:val="22"/>
          <w:szCs w:val="22"/>
        </w:rPr>
        <w:t xml:space="preserve"> wykonywanych przez różnych Wykonawców. </w:t>
      </w:r>
    </w:p>
    <w:p w:rsidR="00F45104" w:rsidRDefault="009F65AD" w:rsidP="00F45104">
      <w:pPr>
        <w:autoSpaceDE w:val="0"/>
        <w:autoSpaceDN w:val="0"/>
        <w:adjustRightInd w:val="0"/>
        <w:spacing w:line="240" w:lineRule="auto"/>
        <w:ind w:left="851" w:hanging="284"/>
        <w:jc w:val="both"/>
        <w:rPr>
          <w:sz w:val="22"/>
          <w:szCs w:val="22"/>
        </w:rPr>
      </w:pPr>
      <w:r w:rsidRPr="009F65AD">
        <w:rPr>
          <w:sz w:val="22"/>
          <w:szCs w:val="22"/>
        </w:rPr>
        <w:t>2</w:t>
      </w:r>
      <w:r w:rsidR="006223EB" w:rsidRPr="009F65AD">
        <w:rPr>
          <w:sz w:val="22"/>
          <w:szCs w:val="22"/>
        </w:rPr>
        <w:t xml:space="preserve">) </w:t>
      </w:r>
      <w:r w:rsidR="00545FDD">
        <w:rPr>
          <w:sz w:val="22"/>
          <w:szCs w:val="22"/>
        </w:rPr>
        <w:t>w przypadku wykonywania usług</w:t>
      </w:r>
      <w:r w:rsidRPr="009F65AD">
        <w:rPr>
          <w:sz w:val="22"/>
          <w:szCs w:val="22"/>
        </w:rPr>
        <w:t xml:space="preserve"> </w:t>
      </w:r>
      <w:r w:rsidR="006223EB" w:rsidRPr="009F65AD">
        <w:rPr>
          <w:sz w:val="22"/>
          <w:szCs w:val="22"/>
        </w:rPr>
        <w:t xml:space="preserve"> przez różnych Wykonawców</w:t>
      </w:r>
      <w:r w:rsidRPr="009F65AD">
        <w:rPr>
          <w:sz w:val="22"/>
          <w:szCs w:val="22"/>
        </w:rPr>
        <w:t xml:space="preserve">, </w:t>
      </w:r>
      <w:r w:rsidR="006223EB" w:rsidRPr="009F65AD">
        <w:rPr>
          <w:sz w:val="22"/>
          <w:szCs w:val="22"/>
        </w:rPr>
        <w:t xml:space="preserve"> opóźnienie jednego </w:t>
      </w:r>
      <w:r>
        <w:rPr>
          <w:sz w:val="22"/>
          <w:szCs w:val="22"/>
        </w:rPr>
        <w:t xml:space="preserve">  </w:t>
      </w:r>
      <w:r w:rsidR="006223EB" w:rsidRPr="009F65AD">
        <w:rPr>
          <w:sz w:val="22"/>
          <w:szCs w:val="22"/>
        </w:rPr>
        <w:t xml:space="preserve">z wykonawców wpłynęłoby negatywnie na terminowość wykonania innych elementów inwestycji – zależnych od terminowego wykonania prac przez innego Wykonawcę. </w:t>
      </w:r>
    </w:p>
    <w:p w:rsidR="00F45104" w:rsidRDefault="00F45104" w:rsidP="00F45104">
      <w:pPr>
        <w:autoSpaceDE w:val="0"/>
        <w:autoSpaceDN w:val="0"/>
        <w:adjustRightInd w:val="0"/>
        <w:spacing w:line="240" w:lineRule="auto"/>
        <w:ind w:left="851" w:hanging="284"/>
        <w:jc w:val="both"/>
        <w:rPr>
          <w:rFonts w:cs="Times New Roman"/>
          <w:sz w:val="22"/>
          <w:szCs w:val="22"/>
        </w:rPr>
      </w:pPr>
      <w:r>
        <w:rPr>
          <w:sz w:val="22"/>
          <w:szCs w:val="22"/>
        </w:rPr>
        <w:t xml:space="preserve">3) </w:t>
      </w:r>
      <w:r>
        <w:rPr>
          <w:rFonts w:cs="Times New Roman"/>
          <w:sz w:val="22"/>
          <w:szCs w:val="22"/>
        </w:rPr>
        <w:t>w</w:t>
      </w:r>
      <w:r w:rsidRPr="000B5D37">
        <w:rPr>
          <w:rFonts w:cs="Times New Roman"/>
          <w:sz w:val="22"/>
          <w:szCs w:val="22"/>
        </w:rPr>
        <w:t xml:space="preserve"> ocenie Zamawiaj</w:t>
      </w:r>
      <w:r w:rsidRPr="000B5D37">
        <w:rPr>
          <w:rFonts w:cs="TimesNewRoman"/>
          <w:sz w:val="22"/>
          <w:szCs w:val="22"/>
        </w:rPr>
        <w:t>ą</w:t>
      </w:r>
      <w:r w:rsidRPr="000B5D37">
        <w:rPr>
          <w:rFonts w:cs="Times New Roman"/>
          <w:sz w:val="22"/>
          <w:szCs w:val="22"/>
        </w:rPr>
        <w:t>cego zakres udzielanego zamówienia uzasadnia udzielenie go jednemu Wykonawcy, który przyjmie na siebie odpowiedzialno</w:t>
      </w:r>
      <w:r w:rsidRPr="000B5D37">
        <w:rPr>
          <w:rFonts w:cs="TimesNewRoman"/>
          <w:sz w:val="22"/>
          <w:szCs w:val="22"/>
        </w:rPr>
        <w:t xml:space="preserve">ść </w:t>
      </w:r>
      <w:r w:rsidRPr="000B5D37">
        <w:rPr>
          <w:rFonts w:cs="Times New Roman"/>
          <w:sz w:val="22"/>
          <w:szCs w:val="22"/>
        </w:rPr>
        <w:t>za ryzyko niepowodzenia realizacji cało</w:t>
      </w:r>
      <w:r w:rsidRPr="000B5D37">
        <w:rPr>
          <w:rFonts w:cs="TimesNewRoman"/>
          <w:sz w:val="22"/>
          <w:szCs w:val="22"/>
        </w:rPr>
        <w:t>ś</w:t>
      </w:r>
      <w:r w:rsidRPr="000B5D37">
        <w:rPr>
          <w:rFonts w:cs="Times New Roman"/>
          <w:sz w:val="22"/>
          <w:szCs w:val="22"/>
        </w:rPr>
        <w:t>ci tego zamówienia, a dokonanie podziału zamówienia na cz</w:t>
      </w:r>
      <w:r w:rsidRPr="000B5D37">
        <w:rPr>
          <w:rFonts w:cs="TimesNewRoman"/>
          <w:sz w:val="22"/>
          <w:szCs w:val="22"/>
        </w:rPr>
        <w:t>ęś</w:t>
      </w:r>
      <w:r w:rsidRPr="000B5D37">
        <w:rPr>
          <w:rFonts w:cs="Times New Roman"/>
          <w:sz w:val="22"/>
          <w:szCs w:val="22"/>
        </w:rPr>
        <w:t>ci mogłoby to ryzyko przenie</w:t>
      </w:r>
      <w:r w:rsidRPr="000B5D37">
        <w:rPr>
          <w:rFonts w:cs="TimesNewRoman"/>
          <w:sz w:val="22"/>
          <w:szCs w:val="22"/>
        </w:rPr>
        <w:t xml:space="preserve">ść </w:t>
      </w:r>
      <w:r w:rsidRPr="000B5D37">
        <w:rPr>
          <w:rFonts w:cs="Times New Roman"/>
          <w:sz w:val="22"/>
          <w:szCs w:val="22"/>
        </w:rPr>
        <w:t>na Zamawiaj</w:t>
      </w:r>
      <w:r w:rsidRPr="000B5D37">
        <w:rPr>
          <w:rFonts w:cs="TimesNewRoman"/>
          <w:sz w:val="22"/>
          <w:szCs w:val="22"/>
        </w:rPr>
        <w:t>ą</w:t>
      </w:r>
      <w:r w:rsidRPr="000B5D37">
        <w:rPr>
          <w:rFonts w:cs="Times New Roman"/>
          <w:sz w:val="22"/>
          <w:szCs w:val="22"/>
        </w:rPr>
        <w:t>cego i w konsekwencji uczyni</w:t>
      </w:r>
      <w:r w:rsidRPr="000B5D37">
        <w:rPr>
          <w:rFonts w:cs="TimesNewRoman"/>
          <w:sz w:val="22"/>
          <w:szCs w:val="22"/>
        </w:rPr>
        <w:t xml:space="preserve">ć </w:t>
      </w:r>
      <w:r w:rsidRPr="000B5D37">
        <w:rPr>
          <w:rFonts w:cs="Times New Roman"/>
          <w:sz w:val="22"/>
          <w:szCs w:val="22"/>
        </w:rPr>
        <w:t>niemo</w:t>
      </w:r>
      <w:r w:rsidRPr="000B5D37">
        <w:rPr>
          <w:rFonts w:cs="TimesNewRoman"/>
          <w:sz w:val="22"/>
          <w:szCs w:val="22"/>
        </w:rPr>
        <w:t>ż</w:t>
      </w:r>
      <w:r w:rsidRPr="000B5D37">
        <w:rPr>
          <w:rFonts w:cs="Times New Roman"/>
          <w:sz w:val="22"/>
          <w:szCs w:val="22"/>
        </w:rPr>
        <w:t>liwym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 xml:space="preserve">cie celu zamówienia publicznego. </w:t>
      </w:r>
    </w:p>
    <w:p w:rsidR="009619C0" w:rsidRDefault="009619C0" w:rsidP="009619C0">
      <w:pPr>
        <w:autoSpaceDE w:val="0"/>
        <w:autoSpaceDN w:val="0"/>
        <w:adjustRightInd w:val="0"/>
        <w:spacing w:line="240" w:lineRule="auto"/>
        <w:ind w:left="851" w:hanging="284"/>
        <w:jc w:val="both"/>
        <w:rPr>
          <w:rFonts w:cs="Times New Roman"/>
          <w:sz w:val="22"/>
          <w:szCs w:val="22"/>
        </w:rPr>
      </w:pPr>
      <w:r>
        <w:rPr>
          <w:rFonts w:cs="Times New Roman"/>
          <w:sz w:val="22"/>
          <w:szCs w:val="22"/>
        </w:rPr>
        <w:lastRenderedPageBreak/>
        <w:t>4)</w:t>
      </w:r>
      <w:r>
        <w:rPr>
          <w:rFonts w:cs="Times New Roman"/>
          <w:sz w:val="22"/>
          <w:szCs w:val="22"/>
        </w:rPr>
        <w:tab/>
        <w:t xml:space="preserve">podział zamówienia na części   nie jest uzasadniony również ze względów ekonomicznych, gdyż  każdy z Wykonawców w cenie swojej  oferty powielałby własne koszty pośrednie i inne  koszty, co będzie miało wpływ na  zwiększone koszty inwestycji. </w:t>
      </w:r>
    </w:p>
    <w:p w:rsidR="00F45104" w:rsidRDefault="009619C0" w:rsidP="00F45104">
      <w:pPr>
        <w:autoSpaceDE w:val="0"/>
        <w:autoSpaceDN w:val="0"/>
        <w:adjustRightInd w:val="0"/>
        <w:spacing w:line="240" w:lineRule="auto"/>
        <w:ind w:left="851" w:hanging="284"/>
        <w:jc w:val="both"/>
        <w:rPr>
          <w:rFonts w:cs="Times New Roman"/>
          <w:sz w:val="22"/>
          <w:szCs w:val="22"/>
        </w:rPr>
      </w:pPr>
      <w:r>
        <w:rPr>
          <w:rFonts w:cs="Times New Roman"/>
          <w:sz w:val="22"/>
          <w:szCs w:val="22"/>
        </w:rPr>
        <w:t>5</w:t>
      </w:r>
      <w:r w:rsidR="00F45104">
        <w:rPr>
          <w:rFonts w:cs="Times New Roman"/>
          <w:sz w:val="22"/>
          <w:szCs w:val="22"/>
        </w:rPr>
        <w:t>)</w:t>
      </w:r>
      <w:r w:rsidR="00F45104">
        <w:rPr>
          <w:rFonts w:cs="Times New Roman"/>
          <w:sz w:val="22"/>
          <w:szCs w:val="22"/>
        </w:rPr>
        <w:tab/>
        <w:t>nie można również wykluczyć sytuacji, gdy w przypadku podziału zamówienia na części, na  poszczególne części  nie wpłynęły żadne oferty</w:t>
      </w:r>
      <w:r w:rsidR="00F45104" w:rsidRPr="000B5D37">
        <w:rPr>
          <w:rFonts w:cs="Times New Roman"/>
          <w:sz w:val="22"/>
          <w:szCs w:val="22"/>
        </w:rPr>
        <w:t>, co czyniłoby wykonanie cz</w:t>
      </w:r>
      <w:r w:rsidR="00F45104" w:rsidRPr="000B5D37">
        <w:rPr>
          <w:rFonts w:cs="TimesNewRoman"/>
          <w:sz w:val="22"/>
          <w:szCs w:val="22"/>
        </w:rPr>
        <w:t>ęś</w:t>
      </w:r>
      <w:r w:rsidR="00F45104" w:rsidRPr="000B5D37">
        <w:rPr>
          <w:rFonts w:cs="Times New Roman"/>
          <w:sz w:val="22"/>
          <w:szCs w:val="22"/>
        </w:rPr>
        <w:t>ci z nich niemo</w:t>
      </w:r>
      <w:r w:rsidR="00F45104" w:rsidRPr="000B5D37">
        <w:rPr>
          <w:rFonts w:cs="TimesNewRoman"/>
          <w:sz w:val="22"/>
          <w:szCs w:val="22"/>
        </w:rPr>
        <w:t>ż</w:t>
      </w:r>
      <w:r w:rsidR="00F45104" w:rsidRPr="000B5D37">
        <w:rPr>
          <w:rFonts w:cs="Times New Roman"/>
          <w:sz w:val="22"/>
          <w:szCs w:val="22"/>
        </w:rPr>
        <w:t>liwym. Gdyby bowiem nie udało si</w:t>
      </w:r>
      <w:r w:rsidR="00F45104" w:rsidRPr="000B5D37">
        <w:rPr>
          <w:rFonts w:cs="TimesNewRoman"/>
          <w:sz w:val="22"/>
          <w:szCs w:val="22"/>
        </w:rPr>
        <w:t xml:space="preserve">ę </w:t>
      </w:r>
      <w:r w:rsidR="00F45104" w:rsidRPr="000B5D37">
        <w:rPr>
          <w:rFonts w:cs="Times New Roman"/>
          <w:sz w:val="22"/>
          <w:szCs w:val="22"/>
        </w:rPr>
        <w:t>wyłoni</w:t>
      </w:r>
      <w:r w:rsidR="00F45104" w:rsidRPr="000B5D37">
        <w:rPr>
          <w:rFonts w:cs="TimesNewRoman"/>
          <w:sz w:val="22"/>
          <w:szCs w:val="22"/>
        </w:rPr>
        <w:t xml:space="preserve">ć </w:t>
      </w:r>
      <w:r w:rsidR="00545FDD">
        <w:rPr>
          <w:rFonts w:cs="Times New Roman"/>
          <w:sz w:val="22"/>
          <w:szCs w:val="22"/>
        </w:rPr>
        <w:t>wykonawcy usług</w:t>
      </w:r>
      <w:r w:rsidR="00F45104" w:rsidRPr="000B5D37">
        <w:rPr>
          <w:rFonts w:cs="Times New Roman"/>
          <w:sz w:val="22"/>
          <w:szCs w:val="22"/>
        </w:rPr>
        <w:t xml:space="preserve"> chocia</w:t>
      </w:r>
      <w:r w:rsidR="00F45104" w:rsidRPr="000B5D37">
        <w:rPr>
          <w:rFonts w:cs="TimesNewRoman"/>
          <w:sz w:val="22"/>
          <w:szCs w:val="22"/>
        </w:rPr>
        <w:t>ż</w:t>
      </w:r>
      <w:r w:rsidR="00F45104" w:rsidRPr="000B5D37">
        <w:rPr>
          <w:rFonts w:cs="Times New Roman"/>
          <w:sz w:val="22"/>
          <w:szCs w:val="22"/>
        </w:rPr>
        <w:t>by na jedn</w:t>
      </w:r>
      <w:r w:rsidR="00F45104" w:rsidRPr="000B5D37">
        <w:rPr>
          <w:rFonts w:cs="TimesNewRoman"/>
          <w:sz w:val="22"/>
          <w:szCs w:val="22"/>
        </w:rPr>
        <w:t xml:space="preserve">ą </w:t>
      </w:r>
      <w:r w:rsidR="00F45104" w:rsidRPr="000B5D37">
        <w:rPr>
          <w:rFonts w:cs="Times New Roman"/>
          <w:sz w:val="22"/>
          <w:szCs w:val="22"/>
        </w:rPr>
        <w:t>z cz</w:t>
      </w:r>
      <w:r w:rsidR="00F45104" w:rsidRPr="000B5D37">
        <w:rPr>
          <w:rFonts w:cs="TimesNewRoman"/>
          <w:sz w:val="22"/>
          <w:szCs w:val="22"/>
        </w:rPr>
        <w:t>ęś</w:t>
      </w:r>
      <w:r w:rsidR="00F45104" w:rsidRPr="000B5D37">
        <w:rPr>
          <w:rFonts w:cs="Times New Roman"/>
          <w:sz w:val="22"/>
          <w:szCs w:val="22"/>
        </w:rPr>
        <w:t>ci udzielanego zamówienia, stanowi</w:t>
      </w:r>
      <w:r w:rsidR="00F45104" w:rsidRPr="000B5D37">
        <w:rPr>
          <w:rFonts w:cs="TimesNewRoman"/>
          <w:sz w:val="22"/>
          <w:szCs w:val="22"/>
        </w:rPr>
        <w:t>ą</w:t>
      </w:r>
      <w:r w:rsidR="00F45104" w:rsidRPr="000B5D37">
        <w:rPr>
          <w:rFonts w:cs="Times New Roman"/>
          <w:sz w:val="22"/>
          <w:szCs w:val="22"/>
        </w:rPr>
        <w:t>cych integralne elementy cało</w:t>
      </w:r>
      <w:r w:rsidR="00F45104" w:rsidRPr="000B5D37">
        <w:rPr>
          <w:rFonts w:cs="TimesNewRoman"/>
          <w:sz w:val="22"/>
          <w:szCs w:val="22"/>
        </w:rPr>
        <w:t>ś</w:t>
      </w:r>
      <w:r w:rsidR="00F45104" w:rsidRPr="000B5D37">
        <w:rPr>
          <w:rFonts w:cs="Times New Roman"/>
          <w:sz w:val="22"/>
          <w:szCs w:val="22"/>
        </w:rPr>
        <w:t>ci przedmiotu tego zamówienia, to pozostałe działania zwi</w:t>
      </w:r>
      <w:r w:rsidR="00F45104" w:rsidRPr="000B5D37">
        <w:rPr>
          <w:rFonts w:cs="TimesNewRoman"/>
          <w:sz w:val="22"/>
          <w:szCs w:val="22"/>
        </w:rPr>
        <w:t>ą</w:t>
      </w:r>
      <w:r w:rsidR="00F45104" w:rsidRPr="000B5D37">
        <w:rPr>
          <w:rFonts w:cs="Times New Roman"/>
          <w:sz w:val="22"/>
          <w:szCs w:val="22"/>
        </w:rPr>
        <w:t xml:space="preserve">zane </w:t>
      </w:r>
      <w:r w:rsidR="00A41A36">
        <w:rPr>
          <w:rFonts w:cs="Times New Roman"/>
          <w:sz w:val="22"/>
          <w:szCs w:val="22"/>
        </w:rPr>
        <w:t xml:space="preserve">                </w:t>
      </w:r>
      <w:r w:rsidR="00F45104" w:rsidRPr="000B5D37">
        <w:rPr>
          <w:rFonts w:cs="Times New Roman"/>
          <w:sz w:val="22"/>
          <w:szCs w:val="22"/>
        </w:rPr>
        <w:t>z realizacj</w:t>
      </w:r>
      <w:r w:rsidR="00F45104" w:rsidRPr="000B5D37">
        <w:rPr>
          <w:rFonts w:cs="TimesNewRoman"/>
          <w:sz w:val="22"/>
          <w:szCs w:val="22"/>
        </w:rPr>
        <w:t xml:space="preserve">ą </w:t>
      </w:r>
      <w:r w:rsidR="00F45104" w:rsidRPr="000B5D37">
        <w:rPr>
          <w:rFonts w:cs="Times New Roman"/>
          <w:sz w:val="22"/>
          <w:szCs w:val="22"/>
        </w:rPr>
        <w:t>zamówienia (wykonanie tylko niektórych cz</w:t>
      </w:r>
      <w:r w:rsidR="00F45104" w:rsidRPr="000B5D37">
        <w:rPr>
          <w:rFonts w:cs="TimesNewRoman"/>
          <w:sz w:val="22"/>
          <w:szCs w:val="22"/>
        </w:rPr>
        <w:t>ęś</w:t>
      </w:r>
      <w:r w:rsidR="00F45104" w:rsidRPr="000B5D37">
        <w:rPr>
          <w:rFonts w:cs="Times New Roman"/>
          <w:sz w:val="22"/>
          <w:szCs w:val="22"/>
        </w:rPr>
        <w:t>ci zakresu rzeczowego zamówienia) byłyby niewystarczaj</w:t>
      </w:r>
      <w:r w:rsidR="00F45104" w:rsidRPr="000B5D37">
        <w:rPr>
          <w:rFonts w:cs="TimesNewRoman"/>
          <w:sz w:val="22"/>
          <w:szCs w:val="22"/>
        </w:rPr>
        <w:t>ą</w:t>
      </w:r>
      <w:r w:rsidR="00F45104" w:rsidRPr="000B5D37">
        <w:rPr>
          <w:rFonts w:cs="Times New Roman"/>
          <w:sz w:val="22"/>
          <w:szCs w:val="22"/>
        </w:rPr>
        <w:t>ce dla uzyskania celu udzielanego zamówienia. Zamawiaj</w:t>
      </w:r>
      <w:r w:rsidR="00F45104" w:rsidRPr="000B5D37">
        <w:rPr>
          <w:rFonts w:cs="TimesNewRoman"/>
          <w:sz w:val="22"/>
          <w:szCs w:val="22"/>
        </w:rPr>
        <w:t>ą</w:t>
      </w:r>
      <w:r w:rsidR="00F45104" w:rsidRPr="000B5D37">
        <w:rPr>
          <w:rFonts w:cs="Times New Roman"/>
          <w:sz w:val="22"/>
          <w:szCs w:val="22"/>
        </w:rPr>
        <w:t>cy, aby prawidłowo zrealizowa</w:t>
      </w:r>
      <w:r w:rsidR="00F45104" w:rsidRPr="000B5D37">
        <w:rPr>
          <w:rFonts w:cs="TimesNewRoman"/>
          <w:sz w:val="22"/>
          <w:szCs w:val="22"/>
        </w:rPr>
        <w:t xml:space="preserve">ć </w:t>
      </w:r>
      <w:r w:rsidR="00F45104" w:rsidRPr="000B5D37">
        <w:rPr>
          <w:rFonts w:cs="Times New Roman"/>
          <w:sz w:val="22"/>
          <w:szCs w:val="22"/>
        </w:rPr>
        <w:t>zadanie (zamówienie) musi zrealizowa</w:t>
      </w:r>
      <w:r w:rsidR="00F45104" w:rsidRPr="000B5D37">
        <w:rPr>
          <w:rFonts w:cs="TimesNewRoman"/>
          <w:sz w:val="22"/>
          <w:szCs w:val="22"/>
        </w:rPr>
        <w:t xml:space="preserve">ć </w:t>
      </w:r>
      <w:r w:rsidR="00F45104" w:rsidRPr="000B5D37">
        <w:rPr>
          <w:rFonts w:cs="Times New Roman"/>
          <w:sz w:val="22"/>
          <w:szCs w:val="22"/>
        </w:rPr>
        <w:t>cało</w:t>
      </w:r>
      <w:r w:rsidR="00F45104" w:rsidRPr="000B5D37">
        <w:rPr>
          <w:rFonts w:cs="TimesNewRoman"/>
          <w:sz w:val="22"/>
          <w:szCs w:val="22"/>
        </w:rPr>
        <w:t>ść</w:t>
      </w:r>
      <w:r w:rsidR="00F45104" w:rsidRPr="000B5D37">
        <w:rPr>
          <w:rFonts w:cs="Times New Roman"/>
          <w:sz w:val="22"/>
          <w:szCs w:val="22"/>
        </w:rPr>
        <w:t xml:space="preserve"> udzielanego zamówienia. Podział zamówienia na cz</w:t>
      </w:r>
      <w:r w:rsidR="00F45104" w:rsidRPr="000B5D37">
        <w:rPr>
          <w:rFonts w:cs="TimesNewRoman"/>
          <w:sz w:val="22"/>
          <w:szCs w:val="22"/>
        </w:rPr>
        <w:t>ęś</w:t>
      </w:r>
      <w:r w:rsidR="00F45104" w:rsidRPr="000B5D37">
        <w:rPr>
          <w:rFonts w:cs="Times New Roman"/>
          <w:sz w:val="22"/>
          <w:szCs w:val="22"/>
        </w:rPr>
        <w:t>ci i ryzyko niezrealizowania cz</w:t>
      </w:r>
      <w:r w:rsidR="00F45104" w:rsidRPr="000B5D37">
        <w:rPr>
          <w:rFonts w:cs="TimesNewRoman"/>
          <w:sz w:val="22"/>
          <w:szCs w:val="22"/>
        </w:rPr>
        <w:t>ęś</w:t>
      </w:r>
      <w:r w:rsidR="00F45104" w:rsidRPr="000B5D37">
        <w:rPr>
          <w:rFonts w:cs="Times New Roman"/>
          <w:sz w:val="22"/>
          <w:szCs w:val="22"/>
        </w:rPr>
        <w:t>ci zamówienia, w przypadku braku ofert na wykonanie poszczególnych cz</w:t>
      </w:r>
      <w:r w:rsidR="00F45104" w:rsidRPr="000B5D37">
        <w:rPr>
          <w:rFonts w:cs="TimesNewRoman"/>
          <w:sz w:val="22"/>
          <w:szCs w:val="22"/>
        </w:rPr>
        <w:t>ęś</w:t>
      </w:r>
      <w:r w:rsidR="00F45104" w:rsidRPr="000B5D37">
        <w:rPr>
          <w:rFonts w:cs="Times New Roman"/>
          <w:sz w:val="22"/>
          <w:szCs w:val="22"/>
        </w:rPr>
        <w:t>ci zamówienia, stwarza zagro</w:t>
      </w:r>
      <w:r w:rsidR="00F45104" w:rsidRPr="000B5D37">
        <w:rPr>
          <w:rFonts w:cs="TimesNewRoman"/>
          <w:sz w:val="22"/>
          <w:szCs w:val="22"/>
        </w:rPr>
        <w:t>ż</w:t>
      </w:r>
      <w:r w:rsidR="00F45104" w:rsidRPr="000B5D37">
        <w:rPr>
          <w:rFonts w:cs="Times New Roman"/>
          <w:sz w:val="22"/>
          <w:szCs w:val="22"/>
        </w:rPr>
        <w:t>enie dla realizacji całego zamówienia i osi</w:t>
      </w:r>
      <w:r w:rsidR="00F45104" w:rsidRPr="000B5D37">
        <w:rPr>
          <w:rFonts w:cs="TimesNewRoman"/>
          <w:sz w:val="22"/>
          <w:szCs w:val="22"/>
        </w:rPr>
        <w:t>ą</w:t>
      </w:r>
      <w:r w:rsidR="00F45104" w:rsidRPr="000B5D37">
        <w:rPr>
          <w:rFonts w:cs="Times New Roman"/>
          <w:sz w:val="22"/>
          <w:szCs w:val="22"/>
        </w:rPr>
        <w:t>gni</w:t>
      </w:r>
      <w:r w:rsidR="00F45104" w:rsidRPr="000B5D37">
        <w:rPr>
          <w:rFonts w:cs="TimesNewRoman"/>
          <w:sz w:val="22"/>
          <w:szCs w:val="22"/>
        </w:rPr>
        <w:t>ę</w:t>
      </w:r>
      <w:r w:rsidR="00F45104" w:rsidRPr="000B5D37">
        <w:rPr>
          <w:rFonts w:cs="Times New Roman"/>
          <w:sz w:val="22"/>
          <w:szCs w:val="22"/>
        </w:rPr>
        <w:t>cia celu, któremu ma słu</w:t>
      </w:r>
      <w:r w:rsidR="00F45104" w:rsidRPr="000B5D37">
        <w:rPr>
          <w:rFonts w:cs="TimesNewRoman"/>
          <w:sz w:val="22"/>
          <w:szCs w:val="22"/>
        </w:rPr>
        <w:t>ż</w:t>
      </w:r>
      <w:r w:rsidR="00F45104" w:rsidRPr="000B5D37">
        <w:rPr>
          <w:rFonts w:cs="Times New Roman"/>
          <w:sz w:val="22"/>
          <w:szCs w:val="22"/>
        </w:rPr>
        <w:t>y</w:t>
      </w:r>
      <w:r w:rsidR="00F45104" w:rsidRPr="000B5D37">
        <w:rPr>
          <w:rFonts w:cs="TimesNewRoman"/>
          <w:sz w:val="22"/>
          <w:szCs w:val="22"/>
        </w:rPr>
        <w:t>ć</w:t>
      </w:r>
      <w:r w:rsidR="00F45104" w:rsidRPr="000B5D37">
        <w:rPr>
          <w:rFonts w:cs="Times New Roman"/>
          <w:sz w:val="22"/>
          <w:szCs w:val="22"/>
        </w:rPr>
        <w:t>.</w:t>
      </w:r>
    </w:p>
    <w:p w:rsidR="009619C0" w:rsidRDefault="009619C0" w:rsidP="009619C0">
      <w:pPr>
        <w:autoSpaceDE w:val="0"/>
        <w:autoSpaceDN w:val="0"/>
        <w:adjustRightInd w:val="0"/>
        <w:spacing w:line="240" w:lineRule="auto"/>
        <w:ind w:left="851" w:hanging="284"/>
        <w:jc w:val="both"/>
        <w:rPr>
          <w:sz w:val="22"/>
          <w:szCs w:val="22"/>
        </w:rPr>
      </w:pPr>
      <w:r>
        <w:rPr>
          <w:rFonts w:cs="Times New Roman"/>
          <w:sz w:val="22"/>
          <w:szCs w:val="22"/>
        </w:rPr>
        <w:t xml:space="preserve">6) </w:t>
      </w:r>
      <w:r w:rsidRPr="00F45104">
        <w:rPr>
          <w:sz w:val="22"/>
          <w:szCs w:val="22"/>
        </w:rPr>
        <w:t>potrzeba skoordynowania działań różnych wykonawców realizujących poszczególne części zamówienia mogłaby</w:t>
      </w:r>
      <w:r w:rsidRPr="00F45104">
        <w:rPr>
          <w:rFonts w:cs="Cambria"/>
          <w:sz w:val="22"/>
          <w:szCs w:val="22"/>
        </w:rPr>
        <w:t xml:space="preserve"> </w:t>
      </w:r>
      <w:r w:rsidRPr="00F45104">
        <w:rPr>
          <w:sz w:val="22"/>
          <w:szCs w:val="22"/>
        </w:rPr>
        <w:t>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w:t>
      </w:r>
      <w:r>
        <w:rPr>
          <w:sz w:val="22"/>
          <w:szCs w:val="22"/>
        </w:rPr>
        <w:t> </w:t>
      </w:r>
      <w:r w:rsidRPr="00F45104">
        <w:rPr>
          <w:sz w:val="22"/>
          <w:szCs w:val="22"/>
        </w:rPr>
        <w:t>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619C0" w:rsidRDefault="009619C0" w:rsidP="00F45104">
      <w:pPr>
        <w:autoSpaceDE w:val="0"/>
        <w:autoSpaceDN w:val="0"/>
        <w:adjustRightInd w:val="0"/>
        <w:spacing w:line="240" w:lineRule="auto"/>
        <w:ind w:left="851" w:hanging="284"/>
        <w:jc w:val="both"/>
        <w:rPr>
          <w:rFonts w:cs="Times New Roman"/>
          <w:sz w:val="22"/>
          <w:szCs w:val="22"/>
        </w:rPr>
      </w:pPr>
    </w:p>
    <w:p w:rsidR="00E9353F" w:rsidRPr="00F45104" w:rsidRDefault="006223EB" w:rsidP="00F45104">
      <w:pPr>
        <w:autoSpaceDE w:val="0"/>
        <w:autoSpaceDN w:val="0"/>
        <w:adjustRightInd w:val="0"/>
        <w:spacing w:line="240" w:lineRule="auto"/>
        <w:ind w:left="567"/>
        <w:jc w:val="both"/>
        <w:rPr>
          <w:rFonts w:cs="Cambria"/>
          <w:sz w:val="22"/>
          <w:szCs w:val="22"/>
        </w:rPr>
      </w:pPr>
      <w:r w:rsidRPr="00F45104">
        <w:rPr>
          <w:sz w:val="22"/>
          <w:szCs w:val="22"/>
        </w:rPr>
        <w:t xml:space="preserve">Reasumując, Zamawiający nie dokonał podziału zamówienia na części ze względu na to, że podział taki groziłby nadmiernymi trudnościami technicznymi oraz nadmiernymi kosztami wykonania zamówienia. </w:t>
      </w:r>
    </w:p>
    <w:p w:rsidR="004710F9" w:rsidRPr="00F45104" w:rsidRDefault="00A13354" w:rsidP="00F45104">
      <w:pPr>
        <w:pStyle w:val="Akapitzlist"/>
        <w:ind w:left="975"/>
        <w:jc w:val="both"/>
        <w:rPr>
          <w:rFonts w:ascii="CG Omega" w:hAnsi="CG Omega" w:cs="Tahoma"/>
          <w:smallCaps/>
          <w:spacing w:val="1"/>
          <w:sz w:val="22"/>
          <w:szCs w:val="22"/>
          <w:u w:val="thick"/>
        </w:rPr>
      </w:pPr>
      <w:bookmarkStart w:id="1" w:name="_Toc473569707"/>
      <w:bookmarkStart w:id="2" w:name="_Toc477947259"/>
      <w:r w:rsidRPr="00F45104">
        <w:rPr>
          <w:rFonts w:ascii="CG Omega" w:hAnsi="CG Omega" w:cs="Tahoma"/>
          <w:smallCaps/>
          <w:spacing w:val="1"/>
          <w:sz w:val="22"/>
          <w:szCs w:val="22"/>
          <w:u w:val="thick"/>
        </w:rPr>
        <w:t xml:space="preserve">                                             </w:t>
      </w:r>
    </w:p>
    <w:p w:rsidR="00BB0E42" w:rsidRPr="003D6A3F"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4"/>
          <w:szCs w:val="24"/>
          <w:u w:val="thick"/>
          <w:lang w:eastAsia="ar-SA"/>
        </w:rPr>
      </w:pPr>
      <w:r w:rsidRPr="003D6A3F">
        <w:rPr>
          <w:rFonts w:eastAsia="Times New Roman" w:cs="Tahoma"/>
          <w:b/>
          <w:smallCaps/>
          <w:spacing w:val="1"/>
          <w:sz w:val="24"/>
          <w:szCs w:val="24"/>
          <w:u w:val="thick"/>
          <w:lang w:eastAsia="ar-SA"/>
        </w:rPr>
        <w:t>Rozdział VI</w:t>
      </w:r>
    </w:p>
    <w:p w:rsidR="00BB0E42" w:rsidRPr="00524F6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524F6B">
        <w:rPr>
          <w:rFonts w:eastAsia="Times New Roman" w:cs="Tahoma"/>
          <w:b/>
          <w:smallCaps/>
          <w:spacing w:val="1"/>
          <w:sz w:val="22"/>
          <w:szCs w:val="22"/>
          <w:u w:val="thick"/>
          <w:lang w:eastAsia="ar-SA"/>
        </w:rPr>
        <w:t>Termin i miejsce wykonania zamówienia</w:t>
      </w:r>
    </w:p>
    <w:bookmarkEnd w:id="1"/>
    <w:bookmarkEnd w:id="2"/>
    <w:p w:rsidR="00BB0E42" w:rsidRPr="00A572AB" w:rsidRDefault="00BB0E42" w:rsidP="00B31F52">
      <w:pPr>
        <w:pStyle w:val="Akapitzlist"/>
        <w:widowControl w:val="0"/>
        <w:numPr>
          <w:ilvl w:val="1"/>
          <w:numId w:val="30"/>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 xml:space="preserve">Miejsce realizacji zamówienia: </w:t>
      </w:r>
      <w:r w:rsidR="008B1327">
        <w:rPr>
          <w:rFonts w:ascii="CG Omega" w:hAnsi="CG Omega"/>
          <w:b w:val="0"/>
          <w:spacing w:val="1"/>
          <w:sz w:val="22"/>
          <w:szCs w:val="22"/>
        </w:rPr>
        <w:t xml:space="preserve">m. </w:t>
      </w:r>
      <w:r w:rsidR="006E0AA9">
        <w:rPr>
          <w:rFonts w:ascii="CG Omega" w:hAnsi="CG Omega"/>
          <w:b w:val="0"/>
          <w:spacing w:val="1"/>
          <w:sz w:val="22"/>
          <w:szCs w:val="22"/>
        </w:rPr>
        <w:t>Wiązownica</w:t>
      </w:r>
      <w:r w:rsidR="008B1327">
        <w:rPr>
          <w:rFonts w:ascii="CG Omega" w:hAnsi="CG Omega"/>
          <w:b w:val="0"/>
          <w:spacing w:val="1"/>
          <w:sz w:val="22"/>
          <w:szCs w:val="22"/>
        </w:rPr>
        <w:t xml:space="preserve">, </w:t>
      </w:r>
      <w:r w:rsidRPr="00A572AB">
        <w:rPr>
          <w:rFonts w:ascii="CG Omega" w:hAnsi="CG Omega"/>
          <w:b w:val="0"/>
          <w:spacing w:val="1"/>
          <w:sz w:val="22"/>
          <w:szCs w:val="22"/>
        </w:rPr>
        <w:t>Gmina Wiązownica.</w:t>
      </w:r>
    </w:p>
    <w:p w:rsidR="00CF02DF" w:rsidRPr="00CF02DF" w:rsidRDefault="00450E2D" w:rsidP="00CF02DF">
      <w:pPr>
        <w:pStyle w:val="Akapitzlist"/>
        <w:widowControl w:val="0"/>
        <w:numPr>
          <w:ilvl w:val="1"/>
          <w:numId w:val="30"/>
        </w:numPr>
        <w:autoSpaceDE w:val="0"/>
        <w:autoSpaceDN w:val="0"/>
        <w:adjustRightInd w:val="0"/>
        <w:spacing w:after="120"/>
        <w:ind w:left="567" w:right="12" w:hanging="567"/>
        <w:jc w:val="both"/>
        <w:rPr>
          <w:rFonts w:cs="Tahoma"/>
          <w:smallCaps/>
          <w:spacing w:val="1"/>
          <w:sz w:val="22"/>
          <w:szCs w:val="22"/>
          <w:u w:val="thick"/>
        </w:rPr>
      </w:pPr>
      <w:r w:rsidRPr="006E0AA9">
        <w:rPr>
          <w:rFonts w:ascii="CG Omega" w:hAnsi="CG Omega"/>
          <w:b w:val="0"/>
          <w:sz w:val="22"/>
          <w:szCs w:val="22"/>
        </w:rPr>
        <w:t>T</w:t>
      </w:r>
      <w:r w:rsidR="000C7DE4" w:rsidRPr="006E0AA9">
        <w:rPr>
          <w:rFonts w:ascii="CG Omega" w:hAnsi="CG Omega"/>
          <w:b w:val="0"/>
          <w:sz w:val="22"/>
          <w:szCs w:val="22"/>
        </w:rPr>
        <w:t>erm</w:t>
      </w:r>
      <w:r w:rsidR="000022D9">
        <w:rPr>
          <w:rFonts w:ascii="CG Omega" w:hAnsi="CG Omega"/>
          <w:b w:val="0"/>
          <w:sz w:val="22"/>
          <w:szCs w:val="22"/>
        </w:rPr>
        <w:t>in zakończenia zamówienia</w:t>
      </w:r>
      <w:r w:rsidR="00B51361" w:rsidRPr="006E0AA9">
        <w:rPr>
          <w:rFonts w:ascii="CG Omega" w:hAnsi="CG Omega"/>
          <w:b w:val="0"/>
          <w:sz w:val="22"/>
          <w:szCs w:val="22"/>
        </w:rPr>
        <w:t>:</w:t>
      </w:r>
      <w:r w:rsidRPr="006E0AA9">
        <w:rPr>
          <w:rFonts w:ascii="CG Omega" w:hAnsi="CG Omega"/>
          <w:b w:val="0"/>
          <w:sz w:val="22"/>
          <w:szCs w:val="22"/>
        </w:rPr>
        <w:t xml:space="preserve"> </w:t>
      </w:r>
      <w:r w:rsidR="00EB20E7" w:rsidRPr="006E0AA9">
        <w:rPr>
          <w:rFonts w:ascii="CG Omega" w:hAnsi="CG Omega"/>
          <w:b w:val="0"/>
          <w:sz w:val="22"/>
          <w:szCs w:val="22"/>
        </w:rPr>
        <w:t xml:space="preserve"> </w:t>
      </w:r>
      <w:r w:rsidR="00FF0C00">
        <w:rPr>
          <w:rFonts w:ascii="CG Omega" w:hAnsi="CG Omega"/>
          <w:sz w:val="22"/>
          <w:szCs w:val="22"/>
        </w:rPr>
        <w:t>19</w:t>
      </w:r>
      <w:r w:rsidR="00180629">
        <w:rPr>
          <w:rFonts w:ascii="CG Omega" w:hAnsi="CG Omega"/>
          <w:sz w:val="22"/>
          <w:szCs w:val="22"/>
        </w:rPr>
        <w:t>4</w:t>
      </w:r>
      <w:r w:rsidR="000022D9">
        <w:rPr>
          <w:rFonts w:ascii="CG Omega" w:hAnsi="CG Omega"/>
          <w:sz w:val="22"/>
          <w:szCs w:val="22"/>
        </w:rPr>
        <w:t xml:space="preserve"> dni</w:t>
      </w:r>
      <w:r w:rsidR="009619C0">
        <w:rPr>
          <w:rFonts w:ascii="CG Omega" w:hAnsi="CG Omega"/>
          <w:sz w:val="22"/>
          <w:szCs w:val="22"/>
        </w:rPr>
        <w:t xml:space="preserve"> </w:t>
      </w:r>
      <w:r w:rsidR="00545FDD">
        <w:rPr>
          <w:rFonts w:ascii="CG Omega" w:hAnsi="CG Omega"/>
          <w:sz w:val="22"/>
          <w:szCs w:val="22"/>
        </w:rPr>
        <w:t xml:space="preserve">, </w:t>
      </w:r>
      <w:r w:rsidR="003A0438">
        <w:rPr>
          <w:rFonts w:ascii="CG Omega" w:hAnsi="CG Omega"/>
          <w:sz w:val="22"/>
          <w:szCs w:val="22"/>
        </w:rPr>
        <w:t>nie</w:t>
      </w:r>
      <w:r w:rsidR="00FF0C00">
        <w:rPr>
          <w:rFonts w:ascii="CG Omega" w:hAnsi="CG Omega"/>
          <w:sz w:val="22"/>
          <w:szCs w:val="22"/>
        </w:rPr>
        <w:t xml:space="preserve"> dłużej jednak niż do dnia 31.08</w:t>
      </w:r>
      <w:r w:rsidR="00180629">
        <w:rPr>
          <w:rFonts w:ascii="CG Omega" w:hAnsi="CG Omega"/>
          <w:sz w:val="22"/>
          <w:szCs w:val="22"/>
        </w:rPr>
        <w:t>.2024</w:t>
      </w:r>
      <w:r w:rsidR="00545FDD">
        <w:rPr>
          <w:rFonts w:ascii="CG Omega" w:hAnsi="CG Omega"/>
          <w:sz w:val="22"/>
          <w:szCs w:val="22"/>
        </w:rPr>
        <w:t xml:space="preserve"> r.</w:t>
      </w:r>
    </w:p>
    <w:p w:rsidR="00CF02DF" w:rsidRDefault="00CF02DF"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p>
    <w:p w:rsidR="00BB0E42" w:rsidRPr="003D6A3F"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4"/>
          <w:szCs w:val="24"/>
          <w:u w:val="thick"/>
          <w:lang w:eastAsia="ar-SA"/>
        </w:rPr>
      </w:pPr>
      <w:r w:rsidRPr="003D6A3F">
        <w:rPr>
          <w:rFonts w:eastAsia="Times New Roman" w:cs="Tahoma"/>
          <w:b/>
          <w:smallCaps/>
          <w:spacing w:val="1"/>
          <w:sz w:val="24"/>
          <w:szCs w:val="24"/>
          <w:u w:val="thick"/>
          <w:lang w:eastAsia="ar-SA"/>
        </w:rPr>
        <w:t>Rozdział VII</w:t>
      </w:r>
    </w:p>
    <w:p w:rsidR="00BB0E42" w:rsidRPr="00524F6B" w:rsidRDefault="00BB0E42" w:rsidP="00AE2323">
      <w:pPr>
        <w:widowControl w:val="0"/>
        <w:suppressAutoHyphens/>
        <w:autoSpaceDE w:val="0"/>
        <w:autoSpaceDN w:val="0"/>
        <w:adjustRightInd w:val="0"/>
        <w:spacing w:before="240" w:after="120" w:line="240" w:lineRule="auto"/>
        <w:ind w:right="11"/>
        <w:contextualSpacing/>
        <w:jc w:val="center"/>
        <w:rPr>
          <w:rFonts w:cs="Tahoma"/>
          <w:b/>
          <w:smallCaps/>
          <w:sz w:val="22"/>
          <w:szCs w:val="22"/>
          <w:u w:val="thick"/>
        </w:rPr>
      </w:pPr>
      <w:r w:rsidRPr="00524F6B">
        <w:rPr>
          <w:rFonts w:cs="Tahoma"/>
          <w:b/>
          <w:smallCaps/>
          <w:sz w:val="22"/>
          <w:szCs w:val="22"/>
          <w:u w:val="thick"/>
        </w:rPr>
        <w:t>Informacje o środkach komunikacji elektronicznej Zamawiającego z Wykonawcami  w inny sposób  niż przy użyciu środków komunikacji elektronicznej  w przypadku zaistnienia   sytuacji określonych w art. 65, 66 i 69</w:t>
      </w:r>
    </w:p>
    <w:p w:rsidR="00CF02DF" w:rsidRPr="00AE2323" w:rsidRDefault="00CF02DF" w:rsidP="00AE2323">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p>
    <w:p w:rsidR="00BB0E42" w:rsidRPr="0041134D" w:rsidRDefault="00BB0E42" w:rsidP="00BB0E4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0022D9" w:rsidRPr="0041134D" w:rsidRDefault="000022D9"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524F6B" w:rsidRDefault="00BB0E42" w:rsidP="00BB0E42">
      <w:pPr>
        <w:widowControl w:val="0"/>
        <w:suppressAutoHyphens/>
        <w:autoSpaceDE w:val="0"/>
        <w:autoSpaceDN w:val="0"/>
        <w:adjustRightInd w:val="0"/>
        <w:spacing w:before="240" w:after="120" w:line="240" w:lineRule="auto"/>
        <w:ind w:right="11"/>
        <w:contextualSpacing/>
        <w:jc w:val="center"/>
        <w:rPr>
          <w:rFonts w:cs="Tahoma"/>
          <w:b/>
          <w:smallCaps/>
          <w:sz w:val="22"/>
          <w:szCs w:val="22"/>
          <w:u w:val="thick"/>
        </w:rPr>
      </w:pPr>
      <w:bookmarkStart w:id="3" w:name="_Toc473569717"/>
      <w:r w:rsidRPr="003D6A3F">
        <w:rPr>
          <w:rFonts w:eastAsia="Times New Roman" w:cs="Tahoma"/>
          <w:b/>
          <w:smallCaps/>
          <w:spacing w:val="1"/>
          <w:sz w:val="24"/>
          <w:szCs w:val="24"/>
          <w:u w:val="thick"/>
          <w:lang w:eastAsia="ar-SA"/>
        </w:rPr>
        <w:t>Rozdział VIII</w:t>
      </w:r>
      <w:r w:rsidRPr="003D6A3F">
        <w:rPr>
          <w:rFonts w:cs="Tahoma"/>
          <w:b/>
          <w:smallCaps/>
          <w:sz w:val="24"/>
          <w:szCs w:val="24"/>
          <w:u w:val="thick"/>
          <w:lang w:eastAsia="ar-SA"/>
        </w:rPr>
        <w:br/>
      </w:r>
      <w:bookmarkEnd w:id="3"/>
      <w:r w:rsidRPr="00524F6B">
        <w:rPr>
          <w:rFonts w:cs="Tahoma"/>
          <w:b/>
          <w:smallCaps/>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B0E42" w:rsidRPr="00524F6B" w:rsidRDefault="00BB0E42" w:rsidP="00BB0E42">
      <w:pPr>
        <w:spacing w:line="240" w:lineRule="auto"/>
        <w:jc w:val="center"/>
        <w:rPr>
          <w:rFonts w:cs="Tahoma"/>
          <w:b/>
          <w:smallCaps/>
          <w:sz w:val="22"/>
          <w:szCs w:val="22"/>
          <w:u w:val="thick"/>
          <w:lang w:eastAsia="ar-SA"/>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lastRenderedPageBreak/>
        <w:t>8.1</w:t>
      </w:r>
      <w:r w:rsidRPr="0041134D">
        <w:rPr>
          <w:rFonts w:cs="Tahoma"/>
          <w:sz w:val="22"/>
          <w:szCs w:val="22"/>
        </w:rPr>
        <w:tab/>
      </w:r>
      <w:r w:rsidRPr="008F4162">
        <w:rPr>
          <w:rFonts w:cs="Tahoma"/>
          <w:sz w:val="22"/>
          <w:szCs w:val="22"/>
        </w:rPr>
        <w:t>W niniejszym postępowaniu  komunikacja pomi</w:t>
      </w:r>
      <w:r w:rsidR="006E0AA9">
        <w:rPr>
          <w:rFonts w:cs="Tahoma"/>
          <w:sz w:val="22"/>
          <w:szCs w:val="22"/>
        </w:rPr>
        <w:t>ędzy Zamawiającym a Wykonawcami</w:t>
      </w:r>
      <w:r w:rsidRPr="008F4162">
        <w:rPr>
          <w:rFonts w:cs="Tahoma"/>
          <w:sz w:val="22"/>
          <w:szCs w:val="22"/>
        </w:rPr>
        <w:t xml:space="preserve">,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4"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5"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6"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t>
      </w:r>
      <w:r w:rsidR="00F113DF">
        <w:rPr>
          <w:rFonts w:ascii="CG Omega" w:hAnsi="CG Omega" w:cs="Tahoma"/>
          <w:b w:val="0"/>
          <w:sz w:val="22"/>
          <w:szCs w:val="22"/>
        </w:rPr>
        <w:t xml:space="preserve">              </w:t>
      </w:r>
      <w:r w:rsidRPr="0041134D">
        <w:rPr>
          <w:rFonts w:ascii="CG Omega" w:hAnsi="CG Omega" w:cs="Tahoma"/>
          <w:b w:val="0"/>
          <w:sz w:val="22"/>
          <w:szCs w:val="22"/>
        </w:rPr>
        <w:t>w 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D21B09" w:rsidRDefault="000A3106" w:rsidP="000A3106">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w:t>
      </w:r>
      <w:r w:rsidRPr="00D21B09">
        <w:rPr>
          <w:rFonts w:ascii="CG Omega" w:hAnsi="CG Omega" w:cs="Tahoma"/>
          <w:b w:val="0"/>
          <w:spacing w:val="4"/>
          <w:position w:val="-1"/>
          <w:sz w:val="22"/>
          <w:szCs w:val="22"/>
        </w:rPr>
        <w:lastRenderedPageBreak/>
        <w:t xml:space="preserve">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0A3106" w:rsidRPr="000A3106" w:rsidRDefault="000A3106" w:rsidP="000A3106">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4" w:name="_Toc473569719"/>
      <w:r w:rsidRPr="003D6A3F">
        <w:rPr>
          <w:rFonts w:eastAsia="Times New Roman" w:cs="Tahoma"/>
          <w:b/>
          <w:smallCaps/>
          <w:spacing w:val="1"/>
          <w:sz w:val="24"/>
          <w:szCs w:val="24"/>
          <w:u w:val="thick"/>
          <w:lang w:eastAsia="ar-SA"/>
        </w:rPr>
        <w:t>Rozdział IX</w:t>
      </w:r>
      <w:r w:rsidRPr="003D6A3F">
        <w:rPr>
          <w:rFonts w:cs="Tahoma"/>
          <w:b/>
          <w:smallCaps/>
          <w:sz w:val="24"/>
          <w:szCs w:val="24"/>
          <w:u w:val="thick"/>
          <w:lang w:eastAsia="ar-SA"/>
        </w:rPr>
        <w:br/>
      </w:r>
      <w:bookmarkEnd w:id="4"/>
      <w:r w:rsidRPr="00524F6B">
        <w:rPr>
          <w:rFonts w:cs="Tahoma"/>
          <w:b/>
          <w:smallCaps/>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CF02DF" w:rsidRPr="00524F6B"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bookmarkStart w:id="5" w:name="_Toc473569708"/>
      <w:bookmarkStart w:id="6" w:name="_Toc477947260"/>
    </w:p>
    <w:p w:rsidR="00BB0E42" w:rsidRPr="00524F6B" w:rsidRDefault="00BB0E42" w:rsidP="00BB0E42">
      <w:pPr>
        <w:spacing w:line="240" w:lineRule="auto"/>
        <w:jc w:val="center"/>
        <w:rPr>
          <w:rFonts w:cs="Tahoma"/>
          <w:b/>
          <w:smallCaps/>
          <w:sz w:val="22"/>
          <w:szCs w:val="22"/>
          <w:u w:val="thick"/>
          <w:lang w:eastAsia="ar-SA"/>
        </w:rPr>
      </w:pPr>
      <w:r w:rsidRPr="003D6A3F">
        <w:rPr>
          <w:rFonts w:cs="Tahoma"/>
          <w:b/>
          <w:smallCaps/>
          <w:sz w:val="24"/>
          <w:szCs w:val="24"/>
          <w:u w:val="thick"/>
          <w:lang w:eastAsia="ar-SA"/>
        </w:rPr>
        <w:t xml:space="preserve">Rozdział </w:t>
      </w:r>
      <w:bookmarkStart w:id="7" w:name="_Toc473569709"/>
      <w:bookmarkEnd w:id="5"/>
      <w:r w:rsidRPr="003D6A3F">
        <w:rPr>
          <w:rFonts w:cs="Tahoma"/>
          <w:b/>
          <w:smallCaps/>
          <w:sz w:val="24"/>
          <w:szCs w:val="24"/>
          <w:u w:val="thick"/>
          <w:lang w:eastAsia="ar-SA"/>
        </w:rPr>
        <w:t>X</w:t>
      </w:r>
      <w:r w:rsidRPr="003D6A3F">
        <w:rPr>
          <w:rFonts w:cs="Tahoma"/>
          <w:b/>
          <w:smallCaps/>
          <w:sz w:val="24"/>
          <w:szCs w:val="24"/>
          <w:u w:val="thick"/>
          <w:lang w:eastAsia="ar-SA"/>
        </w:rPr>
        <w:br/>
      </w:r>
      <w:r w:rsidRPr="00524F6B">
        <w:rPr>
          <w:rFonts w:cs="Tahoma"/>
          <w:b/>
          <w:smallCaps/>
          <w:sz w:val="22"/>
          <w:szCs w:val="22"/>
          <w:u w:val="thick"/>
          <w:lang w:eastAsia="ar-SA"/>
        </w:rPr>
        <w:t>Warunki udziału w postępowaniu</w:t>
      </w:r>
      <w:bookmarkEnd w:id="6"/>
      <w:bookmarkEnd w:id="7"/>
    </w:p>
    <w:p w:rsidR="00BB0E42" w:rsidRPr="00524F6B" w:rsidRDefault="00BB0E42" w:rsidP="00BB0E42">
      <w:pPr>
        <w:spacing w:line="240" w:lineRule="auto"/>
        <w:jc w:val="center"/>
        <w:rPr>
          <w:rFonts w:cs="Tahoma"/>
          <w:b/>
          <w:smallCaps/>
          <w:sz w:val="22"/>
          <w:szCs w:val="22"/>
          <w:lang w:eastAsia="ar-SA"/>
        </w:rPr>
      </w:pPr>
    </w:p>
    <w:p w:rsidR="000A3106" w:rsidRPr="00D21B09" w:rsidRDefault="000A3106" w:rsidP="000A3106">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D21B09">
        <w:rPr>
          <w:rFonts w:ascii="CG Omega" w:hAnsi="CG Omega" w:cs="Tahoma"/>
          <w:b w:val="0"/>
          <w:spacing w:val="1"/>
          <w:sz w:val="22"/>
          <w:szCs w:val="22"/>
        </w:rPr>
        <w:t>Zgodnie z art. 57 ust. 1 i 2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BB0E42" w:rsidRPr="0041134D" w:rsidRDefault="00BB0E42" w:rsidP="00BB0E42">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lastRenderedPageBreak/>
        <w:t xml:space="preserve">  </w:t>
      </w:r>
      <w:r>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DA3073"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B928EC"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450E2D" w:rsidRDefault="00450E2D" w:rsidP="00450E2D">
      <w:pPr>
        <w:widowControl w:val="0"/>
        <w:suppressAutoHyphens/>
        <w:autoSpaceDE w:val="0"/>
        <w:autoSpaceDN w:val="0"/>
        <w:adjustRightInd w:val="0"/>
        <w:spacing w:line="240" w:lineRule="auto"/>
        <w:ind w:left="709" w:right="12" w:firstLine="142"/>
        <w:contextualSpacing/>
        <w:jc w:val="both"/>
        <w:rPr>
          <w:snapToGrid w:val="0"/>
          <w:sz w:val="22"/>
          <w:szCs w:val="22"/>
          <w:lang w:eastAsia="ar-SA"/>
        </w:rPr>
      </w:pPr>
      <w:r>
        <w:rPr>
          <w:snapToGrid w:val="0"/>
          <w:sz w:val="22"/>
          <w:szCs w:val="22"/>
          <w:lang w:eastAsia="ar-SA"/>
        </w:rPr>
        <w:t>Zamawiający nie stawia szczegółowego warunku w tym zakresie.</w:t>
      </w:r>
    </w:p>
    <w:p w:rsidR="00450E2D" w:rsidRPr="00B928EC" w:rsidRDefault="00450E2D" w:rsidP="00450E2D">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337E05" w:rsidRPr="00D00A1B" w:rsidRDefault="00BB0E42" w:rsidP="00D00A1B">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t>Zdoln</w:t>
      </w:r>
      <w:r w:rsidR="00D00A1B">
        <w:rPr>
          <w:rFonts w:cs="Tahoma"/>
          <w:b/>
          <w:spacing w:val="1"/>
          <w:sz w:val="22"/>
          <w:szCs w:val="22"/>
          <w:u w:val="thick"/>
        </w:rPr>
        <w:t>ości technicznej lub zawodowej.</w:t>
      </w:r>
    </w:p>
    <w:p w:rsidR="009115E5" w:rsidRPr="004E6281" w:rsidRDefault="00337E05" w:rsidP="00D00A1B">
      <w:pPr>
        <w:pStyle w:val="Default"/>
        <w:spacing w:line="20" w:lineRule="atLeast"/>
        <w:ind w:left="1270" w:hanging="419"/>
        <w:jc w:val="both"/>
        <w:rPr>
          <w:rFonts w:ascii="CG Omega" w:hAnsi="CG Omega" w:cs="Tahoma"/>
          <w:sz w:val="22"/>
          <w:szCs w:val="22"/>
        </w:rPr>
      </w:pPr>
      <w:r>
        <w:rPr>
          <w:rFonts w:ascii="CG Omega" w:hAnsi="CG Omega" w:cs="Tahoma"/>
          <w:sz w:val="22"/>
          <w:szCs w:val="22"/>
        </w:rPr>
        <w:t>1</w:t>
      </w:r>
      <w:r w:rsidR="00BB0E42" w:rsidRPr="006C7939">
        <w:rPr>
          <w:rFonts w:ascii="CG Omega" w:hAnsi="CG Omega" w:cs="Tahoma"/>
          <w:sz w:val="22"/>
          <w:szCs w:val="22"/>
        </w:rPr>
        <w:t xml:space="preserve">) </w:t>
      </w:r>
      <w:r w:rsidR="00BB0E42" w:rsidRPr="006C7939">
        <w:rPr>
          <w:rFonts w:ascii="CG Omega" w:hAnsi="CG Omega" w:cs="Tahoma"/>
          <w:sz w:val="22"/>
          <w:szCs w:val="22"/>
        </w:rPr>
        <w:tab/>
        <w:t>Warunek w zakresie posiadanej wiedzy zostanie uznany za spełniony jeżeli wykonawca dysponuje</w:t>
      </w:r>
      <w:r w:rsidR="004E6281" w:rsidRPr="004E6281">
        <w:rPr>
          <w:rFonts w:ascii="CG Omega" w:hAnsi="CG Omega" w:cs="Tahoma"/>
          <w:b w:val="0"/>
          <w:sz w:val="22"/>
          <w:szCs w:val="22"/>
        </w:rPr>
        <w:t xml:space="preserve"> </w:t>
      </w:r>
      <w:r w:rsidR="004E6281" w:rsidRPr="004E6281">
        <w:rPr>
          <w:rFonts w:ascii="CG Omega" w:hAnsi="CG Omega" w:cs="Tahoma"/>
          <w:sz w:val="22"/>
          <w:szCs w:val="22"/>
        </w:rPr>
        <w:t>lub będzie dysponował   osobami zdolnymi do wykonania  zamówienia</w:t>
      </w:r>
      <w:r w:rsidR="009115E5" w:rsidRPr="004E6281">
        <w:rPr>
          <w:rFonts w:ascii="CG Omega" w:hAnsi="CG Omega" w:cs="Tahoma"/>
          <w:sz w:val="22"/>
          <w:szCs w:val="22"/>
        </w:rPr>
        <w:t>:</w:t>
      </w:r>
    </w:p>
    <w:p w:rsidR="00DE56F4" w:rsidRPr="00DE56F4" w:rsidRDefault="00DE56F4" w:rsidP="00DA2D10">
      <w:pPr>
        <w:numPr>
          <w:ilvl w:val="0"/>
          <w:numId w:val="51"/>
        </w:numPr>
        <w:tabs>
          <w:tab w:val="left" w:pos="720"/>
        </w:tabs>
        <w:suppressAutoHyphens/>
        <w:spacing w:line="20" w:lineRule="atLeast"/>
        <w:ind w:left="2123"/>
        <w:contextualSpacing/>
        <w:jc w:val="both"/>
        <w:rPr>
          <w:rFonts w:eastAsia="Times New Roman" w:cs="Tahoma"/>
          <w:sz w:val="22"/>
          <w:szCs w:val="22"/>
          <w:lang w:eastAsia="ar-SA"/>
        </w:rPr>
      </w:pPr>
      <w:r w:rsidRPr="00DE56F4">
        <w:rPr>
          <w:rFonts w:eastAsia="Times New Roman" w:cs="Tahoma"/>
          <w:sz w:val="22"/>
          <w:szCs w:val="22"/>
          <w:lang w:eastAsia="ar-SA"/>
        </w:rPr>
        <w:t>co najmniej 1 osobą - operatorem podnośnika koszowego z uprawnieniami UDT,</w:t>
      </w:r>
    </w:p>
    <w:p w:rsidR="00DE56F4" w:rsidRPr="00DE56F4" w:rsidRDefault="00DE56F4" w:rsidP="00DA2D10">
      <w:pPr>
        <w:tabs>
          <w:tab w:val="left" w:pos="720"/>
        </w:tabs>
        <w:spacing w:line="20" w:lineRule="atLeast"/>
        <w:ind w:left="2127" w:hanging="567"/>
        <w:jc w:val="both"/>
        <w:rPr>
          <w:rFonts w:cs="Tahoma"/>
          <w:sz w:val="22"/>
          <w:szCs w:val="22"/>
        </w:rPr>
      </w:pPr>
      <w:r>
        <w:rPr>
          <w:rFonts w:cs="Tahoma"/>
          <w:sz w:val="22"/>
          <w:szCs w:val="22"/>
        </w:rPr>
        <w:t xml:space="preserve"> b</w:t>
      </w:r>
      <w:r w:rsidRPr="00DE56F4">
        <w:rPr>
          <w:rFonts w:cs="Tahoma"/>
          <w:sz w:val="22"/>
          <w:szCs w:val="22"/>
        </w:rPr>
        <w:t xml:space="preserve">) </w:t>
      </w:r>
      <w:r w:rsidRPr="00DE56F4">
        <w:rPr>
          <w:rFonts w:cs="Tahoma"/>
          <w:sz w:val="22"/>
          <w:szCs w:val="22"/>
        </w:rPr>
        <w:tab/>
        <w:t xml:space="preserve">co najmniej  1 osobą - posiadającym świadectwo kwalifikacyjne uprawniające do zajmowania się eksploatacją urządzeń, instalacji i sieci na stanowisku eksploatacji E do 1 </w:t>
      </w:r>
      <w:proofErr w:type="spellStart"/>
      <w:r w:rsidRPr="00DE56F4">
        <w:rPr>
          <w:rFonts w:cs="Tahoma"/>
          <w:sz w:val="22"/>
          <w:szCs w:val="22"/>
        </w:rPr>
        <w:t>kV</w:t>
      </w:r>
      <w:proofErr w:type="spellEnd"/>
      <w:r w:rsidRPr="00DE56F4">
        <w:rPr>
          <w:rFonts w:cs="Tahoma"/>
          <w:sz w:val="22"/>
          <w:szCs w:val="22"/>
        </w:rPr>
        <w:t xml:space="preserve"> wystawione przez uprawniony organ,</w:t>
      </w:r>
    </w:p>
    <w:p w:rsidR="00DE56F4" w:rsidRPr="00DE56F4" w:rsidRDefault="00DE56F4" w:rsidP="00DA2D10">
      <w:pPr>
        <w:tabs>
          <w:tab w:val="left" w:pos="720"/>
        </w:tabs>
        <w:spacing w:line="20" w:lineRule="atLeast"/>
        <w:ind w:left="2127" w:hanging="567"/>
        <w:jc w:val="both"/>
        <w:rPr>
          <w:rFonts w:cs="Tahoma"/>
          <w:sz w:val="22"/>
          <w:szCs w:val="22"/>
        </w:rPr>
      </w:pPr>
      <w:r>
        <w:rPr>
          <w:rFonts w:cs="Tahoma"/>
          <w:sz w:val="22"/>
          <w:szCs w:val="22"/>
        </w:rPr>
        <w:t xml:space="preserve"> c</w:t>
      </w:r>
      <w:r w:rsidRPr="00DE56F4">
        <w:rPr>
          <w:rFonts w:cs="Tahoma"/>
          <w:sz w:val="22"/>
          <w:szCs w:val="22"/>
        </w:rPr>
        <w:t xml:space="preserve">)     </w:t>
      </w:r>
      <w:r w:rsidRPr="00DE56F4">
        <w:rPr>
          <w:rFonts w:cs="Tahoma"/>
          <w:sz w:val="22"/>
          <w:szCs w:val="22"/>
        </w:rPr>
        <w:tab/>
        <w:t xml:space="preserve">co najmniej 1 osobą posiadającą uprawnienia do PPN (pracy pod napięciem) do 1kV na liniach napowietrznych </w:t>
      </w:r>
      <w:proofErr w:type="spellStart"/>
      <w:r w:rsidRPr="00DE56F4">
        <w:rPr>
          <w:rFonts w:cs="Tahoma"/>
          <w:sz w:val="22"/>
          <w:szCs w:val="22"/>
        </w:rPr>
        <w:t>nn</w:t>
      </w:r>
      <w:proofErr w:type="spellEnd"/>
      <w:r w:rsidRPr="00DE56F4">
        <w:rPr>
          <w:rFonts w:cs="Tahoma"/>
          <w:sz w:val="22"/>
          <w:szCs w:val="22"/>
        </w:rPr>
        <w:t xml:space="preserve"> 0,4 </w:t>
      </w:r>
      <w:proofErr w:type="spellStart"/>
      <w:r w:rsidRPr="00DE56F4">
        <w:rPr>
          <w:rFonts w:cs="Tahoma"/>
          <w:sz w:val="22"/>
          <w:szCs w:val="22"/>
        </w:rPr>
        <w:t>kV</w:t>
      </w:r>
      <w:proofErr w:type="spellEnd"/>
      <w:r w:rsidRPr="00DE56F4">
        <w:rPr>
          <w:rFonts w:cs="Tahoma"/>
          <w:sz w:val="22"/>
          <w:szCs w:val="22"/>
        </w:rPr>
        <w:t>.</w:t>
      </w:r>
    </w:p>
    <w:p w:rsidR="00BB0E42" w:rsidRDefault="00AA0181" w:rsidP="00DA2D10">
      <w:pPr>
        <w:spacing w:line="20" w:lineRule="atLeast"/>
        <w:ind w:left="1276" w:hanging="425"/>
        <w:jc w:val="both"/>
        <w:rPr>
          <w:sz w:val="22"/>
          <w:szCs w:val="22"/>
        </w:rPr>
      </w:pPr>
      <w:r>
        <w:rPr>
          <w:sz w:val="22"/>
          <w:szCs w:val="22"/>
        </w:rPr>
        <w:tab/>
      </w:r>
      <w:r w:rsidR="00BB0E42" w:rsidRPr="008B49F0">
        <w:rPr>
          <w:sz w:val="22"/>
          <w:szCs w:val="22"/>
        </w:rPr>
        <w:t>lub odpowiadające im inne uprawnienia budowlane wydane na podstawie  wcześniej obowiązujących przepisów w powyższym zakresie, wraz z informacjami na temat ich kwalifikacji zawodowych, uprawnień, doświadczenia i wykształcenia niezbędny</w:t>
      </w:r>
      <w:r w:rsidR="009115E5">
        <w:rPr>
          <w:sz w:val="22"/>
          <w:szCs w:val="22"/>
        </w:rPr>
        <w:t>ch do wykonania zamówienia pub</w:t>
      </w:r>
      <w:r w:rsidR="00BB0E42" w:rsidRPr="008B49F0">
        <w:rPr>
          <w:sz w:val="22"/>
          <w:szCs w:val="22"/>
        </w:rPr>
        <w:t>licznego, a także zakresu wykonywanych przez nie czynności oraz informacją o</w:t>
      </w:r>
      <w:r w:rsidR="008B1327">
        <w:rPr>
          <w:sz w:val="22"/>
          <w:szCs w:val="22"/>
        </w:rPr>
        <w:t> </w:t>
      </w:r>
      <w:r w:rsidR="00BB0E42" w:rsidRPr="008B49F0">
        <w:rPr>
          <w:sz w:val="22"/>
          <w:szCs w:val="22"/>
        </w:rPr>
        <w:t>podstawie do dysponowania tymi osobami.</w:t>
      </w:r>
    </w:p>
    <w:p w:rsidR="00CF02DF" w:rsidRDefault="00CF02DF" w:rsidP="00DA2D10">
      <w:pPr>
        <w:spacing w:line="20" w:lineRule="atLeast"/>
        <w:ind w:left="1276" w:hanging="425"/>
        <w:jc w:val="both"/>
        <w:rPr>
          <w:sz w:val="22"/>
          <w:szCs w:val="22"/>
        </w:rPr>
      </w:pPr>
    </w:p>
    <w:p w:rsidR="004E6281" w:rsidRDefault="00337E05" w:rsidP="00BB0E42">
      <w:pPr>
        <w:spacing w:line="20" w:lineRule="atLeast"/>
        <w:ind w:left="1276" w:hanging="425"/>
        <w:jc w:val="both"/>
        <w:rPr>
          <w:b/>
          <w:sz w:val="22"/>
          <w:szCs w:val="22"/>
        </w:rPr>
      </w:pPr>
      <w:r>
        <w:rPr>
          <w:b/>
          <w:sz w:val="22"/>
          <w:szCs w:val="22"/>
        </w:rPr>
        <w:t>2</w:t>
      </w:r>
      <w:r w:rsidR="004E6281" w:rsidRPr="004E6281">
        <w:rPr>
          <w:b/>
          <w:sz w:val="22"/>
          <w:szCs w:val="22"/>
        </w:rPr>
        <w:t xml:space="preserve">)  </w:t>
      </w:r>
      <w:r w:rsidR="00AE2323">
        <w:rPr>
          <w:b/>
          <w:sz w:val="22"/>
          <w:szCs w:val="22"/>
        </w:rPr>
        <w:t xml:space="preserve"> </w:t>
      </w:r>
      <w:r w:rsidR="004E6281" w:rsidRPr="004E6281">
        <w:rPr>
          <w:b/>
          <w:sz w:val="22"/>
          <w:szCs w:val="22"/>
        </w:rPr>
        <w:t>Warunek w zakresie potencjału technicznego</w:t>
      </w:r>
    </w:p>
    <w:p w:rsidR="004E6281" w:rsidRPr="004E6281" w:rsidRDefault="004E6281" w:rsidP="00CF02DF">
      <w:pPr>
        <w:numPr>
          <w:ilvl w:val="0"/>
          <w:numId w:val="52"/>
        </w:numPr>
        <w:tabs>
          <w:tab w:val="left" w:pos="720"/>
        </w:tabs>
        <w:suppressAutoHyphens/>
        <w:spacing w:line="240" w:lineRule="auto"/>
        <w:ind w:left="2127" w:hanging="567"/>
        <w:contextualSpacing/>
        <w:jc w:val="both"/>
        <w:rPr>
          <w:rFonts w:eastAsia="Times New Roman" w:cs="Tahoma"/>
          <w:sz w:val="22"/>
          <w:szCs w:val="22"/>
          <w:lang w:eastAsia="ar-SA"/>
        </w:rPr>
      </w:pPr>
      <w:r w:rsidRPr="004E6281">
        <w:rPr>
          <w:rFonts w:eastAsia="Times New Roman" w:cs="Tahoma"/>
          <w:sz w:val="22"/>
          <w:szCs w:val="22"/>
          <w:lang w:eastAsia="ar-SA"/>
        </w:rPr>
        <w:t>co najmniej 1 podnośnikiem hydraulicznym z koszem na podwoziu samochodowym o wysięgu min. 6 m.</w:t>
      </w:r>
    </w:p>
    <w:p w:rsidR="004E6281" w:rsidRPr="004E6281" w:rsidRDefault="004E6281" w:rsidP="00BB0E42">
      <w:pPr>
        <w:spacing w:line="20" w:lineRule="atLeast"/>
        <w:ind w:left="1276" w:hanging="425"/>
        <w:jc w:val="both"/>
        <w:rPr>
          <w:b/>
          <w:sz w:val="22"/>
          <w:szCs w:val="22"/>
        </w:rPr>
      </w:pPr>
    </w:p>
    <w:p w:rsidR="000A3106" w:rsidRDefault="000A3106" w:rsidP="000A3106">
      <w:pPr>
        <w:pStyle w:val="Nagwek4"/>
        <w:keepLines w:val="0"/>
        <w:numPr>
          <w:ilvl w:val="1"/>
          <w:numId w:val="20"/>
        </w:numPr>
        <w:spacing w:before="0" w:line="240" w:lineRule="auto"/>
        <w:ind w:left="567" w:hanging="567"/>
        <w:jc w:val="both"/>
        <w:rPr>
          <w:rFonts w:ascii="CG Omega" w:hAnsi="CG Omega" w:cs="Arial"/>
          <w:i w:val="0"/>
          <w:color w:val="auto"/>
        </w:rPr>
      </w:pPr>
      <w:r w:rsidRPr="00D21B09">
        <w:rPr>
          <w:rFonts w:ascii="CG Omega" w:hAnsi="CG Omega" w:cs="Arial"/>
          <w:i w:val="0"/>
          <w:color w:val="auto"/>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w:t>
      </w:r>
      <w:r>
        <w:rPr>
          <w:rFonts w:ascii="CG Omega" w:hAnsi="CG Omega" w:cs="Arial"/>
          <w:i w:val="0"/>
          <w:color w:val="auto"/>
        </w:rPr>
        <w:t>nkowskich Unii Europejskiej (</w:t>
      </w:r>
      <w:proofErr w:type="spellStart"/>
      <w:r>
        <w:rPr>
          <w:rFonts w:ascii="CG Omega" w:hAnsi="CG Omega" w:cs="Arial"/>
          <w:i w:val="0"/>
          <w:color w:val="auto"/>
        </w:rPr>
        <w:t>t.j.</w:t>
      </w:r>
      <w:r w:rsidRPr="00D21B09">
        <w:rPr>
          <w:rFonts w:ascii="CG Omega" w:hAnsi="CG Omega" w:cs="Arial"/>
          <w:i w:val="0"/>
          <w:color w:val="auto"/>
        </w:rPr>
        <w:t>Dz</w:t>
      </w:r>
      <w:proofErr w:type="spellEnd"/>
      <w:r w:rsidRPr="00D21B09">
        <w:rPr>
          <w:rFonts w:ascii="CG Omega" w:hAnsi="CG Omega" w:cs="Arial"/>
          <w:i w:val="0"/>
          <w:color w:val="auto"/>
        </w:rPr>
        <w:t>. U. z 2020 r. poz. 220).</w:t>
      </w:r>
    </w:p>
    <w:p w:rsidR="000A3106" w:rsidRPr="000A3106" w:rsidRDefault="00BB0E42" w:rsidP="000A3106">
      <w:pPr>
        <w:pStyle w:val="Nagwek4"/>
        <w:keepLines w:val="0"/>
        <w:numPr>
          <w:ilvl w:val="1"/>
          <w:numId w:val="20"/>
        </w:numPr>
        <w:spacing w:before="0" w:line="240" w:lineRule="auto"/>
        <w:ind w:left="567" w:hanging="567"/>
        <w:jc w:val="both"/>
        <w:rPr>
          <w:rFonts w:ascii="CG Omega" w:hAnsi="CG Omega" w:cs="Arial"/>
          <w:i w:val="0"/>
          <w:color w:val="auto"/>
        </w:rPr>
      </w:pPr>
      <w:r w:rsidRPr="000A3106">
        <w:rPr>
          <w:rFonts w:ascii="CG Omega" w:hAnsi="CG Omega"/>
          <w:i w:val="0"/>
          <w:color w:val="auto"/>
        </w:rPr>
        <w:t>Zamawiający dopuszcza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w:t>
      </w:r>
    </w:p>
    <w:p w:rsidR="00BB0E42" w:rsidRPr="000A3106" w:rsidRDefault="00BB0E42" w:rsidP="000A3106">
      <w:pPr>
        <w:pStyle w:val="Nagwek4"/>
        <w:keepLines w:val="0"/>
        <w:numPr>
          <w:ilvl w:val="1"/>
          <w:numId w:val="20"/>
        </w:numPr>
        <w:spacing w:before="0" w:line="240" w:lineRule="auto"/>
        <w:ind w:left="567" w:hanging="567"/>
        <w:jc w:val="both"/>
        <w:rPr>
          <w:rFonts w:ascii="CG Omega" w:hAnsi="CG Omega" w:cs="Arial"/>
          <w:i w:val="0"/>
          <w:color w:val="auto"/>
        </w:rPr>
      </w:pPr>
      <w:r w:rsidRPr="000A3106">
        <w:rPr>
          <w:rFonts w:ascii="CG Omega" w:hAnsi="CG Omega"/>
          <w:i w:val="0"/>
          <w:color w:val="auto"/>
        </w:rPr>
        <w:t>Zgodnie z przepisami Prawa budowlanego zakres uprawnie</w:t>
      </w:r>
      <w:r w:rsidRPr="000A3106">
        <w:rPr>
          <w:rFonts w:ascii="CG Omega" w:eastAsia="TimesNewRoman" w:hAnsi="CG Omega" w:cs="TimesNewRoman"/>
          <w:i w:val="0"/>
          <w:color w:val="auto"/>
        </w:rPr>
        <w:t xml:space="preserve">ń </w:t>
      </w:r>
      <w:r w:rsidRPr="000A3106">
        <w:rPr>
          <w:rFonts w:ascii="CG Omega" w:hAnsi="CG Omega"/>
          <w:i w:val="0"/>
          <w:color w:val="auto"/>
        </w:rPr>
        <w:t>budowlanych kierownika budowy powinien pozwala</w:t>
      </w:r>
      <w:r w:rsidRPr="000A3106">
        <w:rPr>
          <w:rFonts w:ascii="CG Omega" w:eastAsia="TimesNewRoman" w:hAnsi="CG Omega" w:cs="TimesNewRoman"/>
          <w:i w:val="0"/>
          <w:color w:val="auto"/>
        </w:rPr>
        <w:t xml:space="preserve">ć </w:t>
      </w:r>
      <w:r w:rsidRPr="000A3106">
        <w:rPr>
          <w:rFonts w:ascii="CG Omega" w:hAnsi="CG Omega"/>
          <w:i w:val="0"/>
          <w:color w:val="auto"/>
        </w:rPr>
        <w:t xml:space="preserve">na prowadzenie robót w zakresie przewidzianym </w:t>
      </w:r>
      <w:r w:rsidR="00310D69">
        <w:rPr>
          <w:rFonts w:ascii="CG Omega" w:hAnsi="CG Omega"/>
          <w:i w:val="0"/>
          <w:color w:val="auto"/>
        </w:rPr>
        <w:t xml:space="preserve">                       </w:t>
      </w:r>
      <w:r w:rsidRPr="000A3106">
        <w:rPr>
          <w:rFonts w:ascii="CG Omega" w:hAnsi="CG Omega"/>
          <w:i w:val="0"/>
          <w:color w:val="auto"/>
        </w:rPr>
        <w:t>w dokumentacji projektowej.</w:t>
      </w:r>
    </w:p>
    <w:p w:rsidR="00BB0E42" w:rsidRDefault="00BB0E42"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F113DF" w:rsidRDefault="00F113DF" w:rsidP="000A3106">
      <w:pPr>
        <w:ind w:firstLine="420"/>
        <w:jc w:val="both"/>
        <w:rPr>
          <w:rFonts w:cs="Tahoma"/>
          <w:b/>
          <w:spacing w:val="1"/>
          <w:sz w:val="22"/>
          <w:szCs w:val="22"/>
          <w:u w:val="thick"/>
          <w:lang w:eastAsia="ar-SA"/>
        </w:rPr>
      </w:pPr>
    </w:p>
    <w:p w:rsidR="00FF0C00" w:rsidRDefault="00FF0C00" w:rsidP="000A3106">
      <w:pPr>
        <w:ind w:firstLine="420"/>
        <w:jc w:val="both"/>
        <w:rPr>
          <w:rFonts w:cs="Tahoma"/>
          <w:b/>
          <w:spacing w:val="1"/>
          <w:sz w:val="22"/>
          <w:szCs w:val="22"/>
          <w:u w:val="thick"/>
          <w:lang w:eastAsia="ar-SA"/>
        </w:rPr>
      </w:pPr>
    </w:p>
    <w:p w:rsidR="000A3106" w:rsidRPr="00D21B09" w:rsidRDefault="000A3106" w:rsidP="000A3106">
      <w:pPr>
        <w:ind w:firstLine="420"/>
        <w:jc w:val="both"/>
        <w:rPr>
          <w:rFonts w:cs="Tahoma"/>
          <w:b/>
          <w:spacing w:val="1"/>
          <w:sz w:val="22"/>
          <w:szCs w:val="22"/>
          <w:u w:val="thick"/>
          <w:lang w:eastAsia="ar-SA"/>
        </w:rPr>
      </w:pPr>
      <w:r w:rsidRPr="00D21B09">
        <w:rPr>
          <w:rFonts w:cs="Tahoma"/>
          <w:b/>
          <w:spacing w:val="1"/>
          <w:sz w:val="22"/>
          <w:szCs w:val="22"/>
          <w:u w:val="thick"/>
          <w:lang w:eastAsia="ar-SA"/>
        </w:rPr>
        <w:lastRenderedPageBreak/>
        <w:t>WYKONAWCY WSPÓLNIE UBIEGAJĄCY SIĘ O ZAMÓWIENIE</w:t>
      </w:r>
    </w:p>
    <w:p w:rsidR="000A3106" w:rsidRPr="00D21B09" w:rsidRDefault="000A3106" w:rsidP="000A3106">
      <w:pPr>
        <w:ind w:left="1134" w:hanging="425"/>
        <w:jc w:val="both"/>
        <w:rPr>
          <w:rFonts w:cs="Tahoma"/>
          <w:spacing w:val="1"/>
          <w:sz w:val="22"/>
          <w:szCs w:val="22"/>
          <w:lang w:eastAsia="ar-SA"/>
        </w:rPr>
      </w:pPr>
    </w:p>
    <w:p w:rsidR="000A3106" w:rsidRPr="009629FC"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przesłanki określone w art. 108 ust. 1</w:t>
      </w:r>
      <w:r w:rsidR="00A43981">
        <w:rPr>
          <w:rFonts w:ascii="CG Omega" w:hAnsi="CG Omega" w:cs="Tahoma"/>
          <w:b w:val="0"/>
          <w:spacing w:val="1"/>
          <w:sz w:val="22"/>
          <w:szCs w:val="22"/>
        </w:rPr>
        <w:t xml:space="preserve"> </w:t>
      </w:r>
      <w:r w:rsidRPr="00D21B09">
        <w:rPr>
          <w:rFonts w:ascii="CG Omega" w:hAnsi="CG Omega" w:cs="Tahoma"/>
          <w:b w:val="0"/>
          <w:spacing w:val="1"/>
          <w:sz w:val="22"/>
          <w:szCs w:val="22"/>
        </w:rPr>
        <w:t xml:space="preserve"> ustawy Pzp.</w:t>
      </w:r>
      <w:r w:rsidR="009629FC">
        <w:rPr>
          <w:rFonts w:ascii="CG Omega" w:hAnsi="CG Omega" w:cs="Tahoma"/>
          <w:b w:val="0"/>
          <w:spacing w:val="1"/>
          <w:sz w:val="22"/>
          <w:szCs w:val="22"/>
        </w:rPr>
        <w:t xml:space="preserve"> i art. </w:t>
      </w:r>
      <w:r w:rsidR="009629FC" w:rsidRPr="009629FC">
        <w:rPr>
          <w:rFonts w:ascii="CG Omega" w:hAnsi="CG Omega" w:cs="Arial"/>
          <w:b w:val="0"/>
          <w:sz w:val="22"/>
          <w:szCs w:val="22"/>
          <w:lang w:eastAsia="pl-PL"/>
        </w:rPr>
        <w:t xml:space="preserve">7 ust. 1 ustawy </w:t>
      </w:r>
      <w:r w:rsidR="009629FC" w:rsidRPr="009629FC">
        <w:rPr>
          <w:rFonts w:ascii="CG Omega" w:hAnsi="CG Omega" w:cs="Arial"/>
          <w:b w:val="0"/>
          <w:sz w:val="22"/>
          <w:szCs w:val="22"/>
        </w:rPr>
        <w:t>z dnia 13 kwietnia 2022 r.</w:t>
      </w:r>
      <w:r w:rsidR="009629FC" w:rsidRPr="009629FC">
        <w:rPr>
          <w:rFonts w:ascii="CG Omega" w:hAnsi="CG Omega" w:cs="Arial"/>
          <w:b w:val="0"/>
          <w:iCs/>
          <w:sz w:val="22"/>
          <w:szCs w:val="22"/>
        </w:rPr>
        <w:t xml:space="preserve"> </w:t>
      </w:r>
      <w:r w:rsidR="00F113DF">
        <w:rPr>
          <w:rFonts w:ascii="CG Omega" w:hAnsi="CG Omega" w:cs="Arial"/>
          <w:b w:val="0"/>
          <w:iCs/>
          <w:sz w:val="22"/>
          <w:szCs w:val="22"/>
        </w:rPr>
        <w:t xml:space="preserve">     </w:t>
      </w:r>
      <w:r w:rsidR="009629FC" w:rsidRPr="009629FC">
        <w:rPr>
          <w:rFonts w:ascii="CG Omega" w:hAnsi="CG Omega" w:cs="Arial"/>
          <w:b w:val="0"/>
          <w:iCs/>
          <w:color w:val="222222"/>
          <w:sz w:val="22"/>
          <w:szCs w:val="22"/>
        </w:rPr>
        <w:t>o szczególnych rozwiązaniach w zakresie przeciwdziałania wspieraniu agresji na Ukrainę oraz służących ochronie bezpieczeństwa narodowego (Dz. U. poz. 835)</w:t>
      </w: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0A3106" w:rsidRPr="00D21B09"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0A3106" w:rsidRPr="00D21B09" w:rsidRDefault="000A3106" w:rsidP="00310D69">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0A3106"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0A3106" w:rsidRPr="0063051E" w:rsidRDefault="000A3106" w:rsidP="00F113DF">
      <w:pPr>
        <w:widowControl w:val="0"/>
        <w:autoSpaceDE w:val="0"/>
        <w:autoSpaceDN w:val="0"/>
        <w:adjustRightInd w:val="0"/>
        <w:spacing w:line="20" w:lineRule="atLeast"/>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0A3106" w:rsidRPr="00D21B09" w:rsidRDefault="000A3106" w:rsidP="00F113DF">
      <w:pPr>
        <w:autoSpaceDE w:val="0"/>
        <w:autoSpaceDN w:val="0"/>
        <w:adjustRightInd w:val="0"/>
        <w:spacing w:line="20" w:lineRule="atLeast"/>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0A3106" w:rsidRPr="00D21B09" w:rsidRDefault="000A3106" w:rsidP="00F113DF">
      <w:pPr>
        <w:widowControl w:val="0"/>
        <w:suppressAutoHyphens/>
        <w:autoSpaceDE w:val="0"/>
        <w:autoSpaceDN w:val="0"/>
        <w:adjustRightInd w:val="0"/>
        <w:spacing w:line="20" w:lineRule="atLeast"/>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sidR="00B17A2B">
        <w:rPr>
          <w:rFonts w:eastAsia="Times New Roman" w:cs="Tahoma"/>
          <w:spacing w:val="1"/>
          <w:sz w:val="22"/>
          <w:szCs w:val="22"/>
          <w:lang w:eastAsia="ar-SA"/>
        </w:rPr>
        <w:t xml:space="preserve"> podstawie art. 108 ust.1 </w:t>
      </w:r>
      <w:r w:rsidRPr="00D21B09">
        <w:rPr>
          <w:rFonts w:eastAsia="Times New Roman" w:cs="Tahoma"/>
          <w:spacing w:val="1"/>
          <w:sz w:val="22"/>
          <w:szCs w:val="22"/>
          <w:lang w:eastAsia="ar-SA"/>
        </w:rPr>
        <w:t xml:space="preserve">ustawy Pzp </w:t>
      </w:r>
      <w:r w:rsidR="00D75542">
        <w:rPr>
          <w:rFonts w:eastAsia="Times New Roman" w:cs="Tahoma"/>
          <w:spacing w:val="1"/>
          <w:sz w:val="22"/>
          <w:szCs w:val="22"/>
          <w:lang w:eastAsia="ar-SA"/>
        </w:rPr>
        <w:t>i art. 7 ust. 1</w:t>
      </w:r>
      <w:r w:rsidR="00D75542" w:rsidRPr="00D75542">
        <w:rPr>
          <w:rFonts w:eastAsia="Times New Roman" w:cs="Arial"/>
          <w:b/>
          <w:sz w:val="22"/>
          <w:szCs w:val="22"/>
          <w:lang w:eastAsia="pl-PL"/>
        </w:rPr>
        <w:t xml:space="preserve"> </w:t>
      </w:r>
      <w:r w:rsidR="00D75542" w:rsidRPr="00D75542">
        <w:rPr>
          <w:rFonts w:eastAsia="Times New Roman" w:cs="Arial"/>
          <w:sz w:val="22"/>
          <w:szCs w:val="22"/>
          <w:lang w:eastAsia="pl-PL"/>
        </w:rPr>
        <w:t xml:space="preserve">ustawy </w:t>
      </w:r>
      <w:r w:rsidR="00D75542" w:rsidRPr="00D75542">
        <w:rPr>
          <w:rFonts w:cs="Arial"/>
          <w:sz w:val="22"/>
          <w:szCs w:val="22"/>
        </w:rPr>
        <w:t>z dnia 13 kwietnia 2022 r.</w:t>
      </w:r>
      <w:r w:rsidR="00D75542" w:rsidRPr="00D75542">
        <w:rPr>
          <w:rFonts w:cs="Arial"/>
          <w:iCs/>
          <w:sz w:val="22"/>
          <w:szCs w:val="22"/>
        </w:rPr>
        <w:t xml:space="preserve"> </w:t>
      </w:r>
      <w:r w:rsidR="00D75542" w:rsidRPr="00D75542">
        <w:rPr>
          <w:rFonts w:cs="Arial"/>
          <w:iCs/>
          <w:color w:val="222222"/>
          <w:sz w:val="22"/>
          <w:szCs w:val="22"/>
        </w:rPr>
        <w:t>o szczególnych rozwiązaniach w zakresie przeciwdziałania wspieraniu agresji na Ukrainę oraz służących ochronie bezpieczeństwa narodowego (Dz. U. poz. 835)</w:t>
      </w:r>
      <w:r w:rsidR="00D75542">
        <w:rPr>
          <w:rFonts w:eastAsia="Times New Roman" w:cs="Tahoma"/>
          <w:spacing w:val="1"/>
          <w:sz w:val="22"/>
          <w:szCs w:val="22"/>
          <w:lang w:eastAsia="ar-SA"/>
        </w:rPr>
        <w:t xml:space="preserve"> </w:t>
      </w:r>
      <w:r w:rsidRPr="00D21B09">
        <w:rPr>
          <w:rFonts w:eastAsia="Times New Roman" w:cs="Tahoma"/>
          <w:spacing w:val="1"/>
          <w:sz w:val="22"/>
          <w:szCs w:val="22"/>
          <w:lang w:eastAsia="ar-SA"/>
        </w:rPr>
        <w:t>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0A3106" w:rsidRPr="001576F0" w:rsidRDefault="000A3106" w:rsidP="000A3106">
      <w:pPr>
        <w:pStyle w:val="Akapitzlist"/>
        <w:autoSpaceDE w:val="0"/>
        <w:autoSpaceDN w:val="0"/>
        <w:adjustRightInd w:val="0"/>
        <w:ind w:left="567"/>
        <w:jc w:val="both"/>
        <w:rPr>
          <w:rFonts w:ascii="CG Omega" w:hAnsi="CG Omega" w:cs="Tahoma"/>
          <w:b w:val="0"/>
          <w:sz w:val="22"/>
          <w:szCs w:val="22"/>
        </w:rPr>
      </w:pPr>
    </w:p>
    <w:p w:rsidR="000A3106" w:rsidRPr="00303B91" w:rsidRDefault="000A3106" w:rsidP="000A3106">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lastRenderedPageBreak/>
        <w:t>PODMIOTY UDOSTĘPNIAJĄCE SWOJE ZASOBY</w:t>
      </w:r>
    </w:p>
    <w:p w:rsidR="000A3106" w:rsidRPr="00B677C0" w:rsidRDefault="000A3106" w:rsidP="000A3106">
      <w:pPr>
        <w:pStyle w:val="Akapitzlist"/>
        <w:autoSpaceDE w:val="0"/>
        <w:autoSpaceDN w:val="0"/>
        <w:adjustRightInd w:val="0"/>
        <w:ind w:left="567"/>
        <w:jc w:val="both"/>
        <w:rPr>
          <w:rFonts w:ascii="CG Omega" w:hAnsi="CG Omega" w:cs="Tahoma"/>
          <w:b w:val="0"/>
          <w:color w:val="00B0F0"/>
          <w:sz w:val="22"/>
          <w:szCs w:val="22"/>
          <w:u w:val="thick"/>
        </w:rPr>
      </w:pPr>
    </w:p>
    <w:p w:rsidR="000A3106" w:rsidRPr="00012F0F" w:rsidRDefault="000A3106" w:rsidP="00B31F52">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A3106" w:rsidRPr="00012F0F" w:rsidRDefault="000A3106" w:rsidP="00B31F52">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0A3106" w:rsidRPr="00012F0F" w:rsidRDefault="000A3106" w:rsidP="00B31F52">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0A3106" w:rsidRPr="00012F0F" w:rsidRDefault="000A3106" w:rsidP="000A3106">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0A3106" w:rsidRPr="00012F0F" w:rsidRDefault="000A3106" w:rsidP="000A3106">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sposób wykorzystania zasobów przez wykonawcę przy wykonywaniu zamówienia (np., podwykonawstwo, doradztwo itp.).</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012F0F" w:rsidRDefault="000A3106" w:rsidP="000A310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0A3106"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180629" w:rsidRPr="00012F0F" w:rsidRDefault="00180629"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p>
    <w:p w:rsidR="00180629" w:rsidRDefault="00180629" w:rsidP="00180629">
      <w:pPr>
        <w:spacing w:line="20" w:lineRule="atLeast"/>
        <w:ind w:firstLine="567"/>
        <w:jc w:val="both"/>
        <w:rPr>
          <w:rFonts w:cs="Arial"/>
          <w:b/>
          <w:sz w:val="22"/>
          <w:szCs w:val="22"/>
          <w:u w:val="thick"/>
          <w:lang w:eastAsia="pl-PL"/>
        </w:rPr>
      </w:pPr>
      <w:r w:rsidRPr="00180629">
        <w:rPr>
          <w:rFonts w:cs="Arial"/>
          <w:b/>
          <w:sz w:val="22"/>
          <w:szCs w:val="22"/>
          <w:u w:val="thick"/>
          <w:lang w:eastAsia="pl-PL"/>
        </w:rPr>
        <w:t>PODWYKONAWSTWO</w:t>
      </w:r>
    </w:p>
    <w:p w:rsidR="00FF0C00" w:rsidRPr="00180629" w:rsidRDefault="00FF0C00" w:rsidP="00180629">
      <w:pPr>
        <w:spacing w:line="20" w:lineRule="atLeast"/>
        <w:ind w:firstLine="567"/>
        <w:jc w:val="both"/>
        <w:rPr>
          <w:rFonts w:cs="Arial"/>
          <w:b/>
          <w:sz w:val="22"/>
          <w:szCs w:val="22"/>
          <w:u w:val="thick"/>
          <w:lang w:eastAsia="pl-PL"/>
        </w:rPr>
      </w:pPr>
    </w:p>
    <w:p w:rsidR="00180629" w:rsidRDefault="00180629" w:rsidP="00180629">
      <w:pPr>
        <w:shd w:val="clear" w:color="auto" w:fill="FFFFFF"/>
        <w:autoSpaceDN w:val="0"/>
        <w:ind w:left="567" w:right="57" w:hanging="709"/>
        <w:jc w:val="both"/>
        <w:textAlignment w:val="baseline"/>
        <w:outlineLvl w:val="0"/>
        <w:rPr>
          <w:sz w:val="22"/>
          <w:szCs w:val="22"/>
        </w:rPr>
      </w:pPr>
      <w:r>
        <w:rPr>
          <w:sz w:val="22"/>
          <w:szCs w:val="22"/>
        </w:rPr>
        <w:t>10.23</w:t>
      </w:r>
      <w:r>
        <w:rPr>
          <w:sz w:val="22"/>
          <w:szCs w:val="22"/>
        </w:rPr>
        <w:tab/>
      </w:r>
      <w:r w:rsidR="005148FC">
        <w:rPr>
          <w:sz w:val="22"/>
          <w:szCs w:val="22"/>
        </w:rPr>
        <w:t>W</w:t>
      </w:r>
      <w:r w:rsidRPr="00180629">
        <w:rPr>
          <w:sz w:val="22"/>
          <w:szCs w:val="22"/>
        </w:rPr>
        <w:t xml:space="preserve">ykonawca usługi, zamierzający zawrzeć umowę o podwykonawstwo,  zobowiązany jest do przedłożenia Zamawiającemu projektu tej umowy, przy czym podwykonawca lub dalszy Podwykonawca jest obowiązany dołączyć zgodę Wykonawcy na zawarcie </w:t>
      </w:r>
      <w:r w:rsidR="005148FC">
        <w:rPr>
          <w:sz w:val="22"/>
          <w:szCs w:val="22"/>
        </w:rPr>
        <w:t>umowy o podwykonawstwo.</w:t>
      </w:r>
    </w:p>
    <w:p w:rsidR="00180629" w:rsidRDefault="00180629" w:rsidP="00180629">
      <w:pPr>
        <w:shd w:val="clear" w:color="auto" w:fill="FFFFFF"/>
        <w:autoSpaceDN w:val="0"/>
        <w:ind w:left="567" w:right="57" w:hanging="709"/>
        <w:jc w:val="both"/>
        <w:textAlignment w:val="baseline"/>
        <w:outlineLvl w:val="0"/>
        <w:rPr>
          <w:sz w:val="22"/>
          <w:szCs w:val="22"/>
        </w:rPr>
      </w:pPr>
      <w:r>
        <w:rPr>
          <w:sz w:val="22"/>
          <w:szCs w:val="22"/>
        </w:rPr>
        <w:lastRenderedPageBreak/>
        <w:t>10.24</w:t>
      </w:r>
      <w:r>
        <w:rPr>
          <w:sz w:val="22"/>
          <w:szCs w:val="22"/>
        </w:rPr>
        <w:tab/>
      </w:r>
      <w:r w:rsidR="005148FC">
        <w:rPr>
          <w:sz w:val="22"/>
          <w:szCs w:val="22"/>
        </w:rPr>
        <w:t>W</w:t>
      </w:r>
      <w:r w:rsidRPr="00180629">
        <w:rPr>
          <w:sz w:val="22"/>
          <w:szCs w:val="22"/>
        </w:rPr>
        <w:t xml:space="preserve"> przypadku podwykonawstwa, umowa o podwykonawstwo powinna zawierać co najmniej oznaczenie stron umowy,  zakres prac powierzanych Podwykonawcy lub dalszemu Podwykonawcy, termin realizacji umowy, warunki płatności oraz wynagrodzenie Podwyko</w:t>
      </w:r>
      <w:r w:rsidR="005148FC">
        <w:rPr>
          <w:sz w:val="22"/>
          <w:szCs w:val="22"/>
        </w:rPr>
        <w:t>nawcy lub dalszego Podwykonawcy.</w:t>
      </w:r>
      <w:r w:rsidRPr="00180629">
        <w:rPr>
          <w:sz w:val="22"/>
          <w:szCs w:val="22"/>
        </w:rPr>
        <w:t xml:space="preserve"> </w:t>
      </w:r>
    </w:p>
    <w:p w:rsidR="00180629" w:rsidRDefault="00180629" w:rsidP="00180629">
      <w:pPr>
        <w:shd w:val="clear" w:color="auto" w:fill="FFFFFF"/>
        <w:autoSpaceDN w:val="0"/>
        <w:ind w:left="567" w:right="57" w:hanging="709"/>
        <w:jc w:val="both"/>
        <w:textAlignment w:val="baseline"/>
        <w:outlineLvl w:val="0"/>
        <w:rPr>
          <w:sz w:val="22"/>
          <w:szCs w:val="22"/>
        </w:rPr>
      </w:pPr>
      <w:r>
        <w:rPr>
          <w:sz w:val="22"/>
          <w:szCs w:val="22"/>
        </w:rPr>
        <w:t>10.25</w:t>
      </w:r>
      <w:r>
        <w:rPr>
          <w:sz w:val="22"/>
          <w:szCs w:val="22"/>
        </w:rPr>
        <w:tab/>
      </w:r>
      <w:r w:rsidR="005148FC">
        <w:rPr>
          <w:bCs/>
          <w:sz w:val="22"/>
          <w:szCs w:val="22"/>
        </w:rPr>
        <w:t>Z</w:t>
      </w:r>
      <w:r w:rsidRPr="00180629">
        <w:rPr>
          <w:bCs/>
          <w:sz w:val="22"/>
          <w:szCs w:val="22"/>
        </w:rPr>
        <w:t>amawiający może zażądać od Wykonawcy przedstawienia dokumentów potwierdzających kwalifikacje podwykonawcy. Zamawiający wyznacza termin na dostarczenie powyższych dokumentów, termin ten jednak nie może być krótszy n</w:t>
      </w:r>
      <w:r w:rsidR="005148FC">
        <w:rPr>
          <w:bCs/>
          <w:sz w:val="22"/>
          <w:szCs w:val="22"/>
        </w:rPr>
        <w:t>iż 3 dni.</w:t>
      </w:r>
    </w:p>
    <w:p w:rsidR="00180629" w:rsidRPr="00180629" w:rsidRDefault="00180629" w:rsidP="00180629">
      <w:pPr>
        <w:shd w:val="clear" w:color="auto" w:fill="FFFFFF"/>
        <w:autoSpaceDN w:val="0"/>
        <w:ind w:left="567" w:right="57" w:hanging="709"/>
        <w:jc w:val="both"/>
        <w:textAlignment w:val="baseline"/>
        <w:outlineLvl w:val="0"/>
        <w:rPr>
          <w:sz w:val="22"/>
          <w:szCs w:val="22"/>
        </w:rPr>
      </w:pPr>
      <w:r>
        <w:rPr>
          <w:sz w:val="22"/>
          <w:szCs w:val="22"/>
        </w:rPr>
        <w:t>10.26</w:t>
      </w:r>
      <w:r>
        <w:rPr>
          <w:sz w:val="22"/>
          <w:szCs w:val="22"/>
        </w:rPr>
        <w:tab/>
      </w:r>
      <w:r w:rsidR="005148FC">
        <w:rPr>
          <w:sz w:val="22"/>
          <w:szCs w:val="22"/>
        </w:rPr>
        <w:t>Z</w:t>
      </w:r>
      <w:r w:rsidRPr="00180629">
        <w:rPr>
          <w:sz w:val="22"/>
          <w:szCs w:val="22"/>
        </w:rPr>
        <w:t>amawiający w terminie 14 dni od otrzymania projektu umowy z podwykonawcą lub dalszym podwykonawcą, może zgłosić sprzeciw lub zastrzeżenia i żądać zmiany wskazanego podwykonawcy z podaniem uzasadnienia. Niezgłoszenie pisemnych zastrzeżeń do przedłożonego projektu umowy o podwykonawstwo, w terminie określonym w ust. 4, uważa się za akceptację pro</w:t>
      </w:r>
      <w:r w:rsidR="005148FC">
        <w:rPr>
          <w:sz w:val="22"/>
          <w:szCs w:val="22"/>
        </w:rPr>
        <w:t>jektu umowy przez Zamawiającego.</w:t>
      </w:r>
      <w:r w:rsidRPr="00180629">
        <w:rPr>
          <w:sz w:val="22"/>
          <w:szCs w:val="22"/>
        </w:rPr>
        <w:t xml:space="preserve"> </w:t>
      </w:r>
    </w:p>
    <w:p w:rsidR="005148FC" w:rsidRDefault="00180629" w:rsidP="005148FC">
      <w:pPr>
        <w:shd w:val="clear" w:color="auto" w:fill="FFFFFF"/>
        <w:autoSpaceDN w:val="0"/>
        <w:ind w:left="567" w:right="57" w:hanging="709"/>
        <w:jc w:val="both"/>
        <w:textAlignment w:val="baseline"/>
        <w:outlineLvl w:val="0"/>
        <w:rPr>
          <w:sz w:val="22"/>
          <w:szCs w:val="22"/>
        </w:rPr>
      </w:pPr>
      <w:r>
        <w:rPr>
          <w:sz w:val="22"/>
          <w:szCs w:val="22"/>
        </w:rPr>
        <w:t>10.27</w:t>
      </w:r>
      <w:r>
        <w:rPr>
          <w:sz w:val="22"/>
          <w:szCs w:val="22"/>
        </w:rPr>
        <w:tab/>
      </w:r>
      <w:r w:rsidR="005148FC">
        <w:rPr>
          <w:sz w:val="22"/>
          <w:szCs w:val="22"/>
        </w:rPr>
        <w:t>U</w:t>
      </w:r>
      <w:r w:rsidRPr="00180629">
        <w:rPr>
          <w:sz w:val="22"/>
          <w:szCs w:val="22"/>
        </w:rPr>
        <w:t>mowa pomiędzy Wykonawcą a podwykonawcą powinna być zawarta w formie pisemnej pod rygorem nie</w:t>
      </w:r>
      <w:r w:rsidR="005148FC">
        <w:rPr>
          <w:sz w:val="22"/>
          <w:szCs w:val="22"/>
        </w:rPr>
        <w:t>ważności.</w:t>
      </w:r>
      <w:r w:rsidRPr="00180629">
        <w:rPr>
          <w:sz w:val="22"/>
          <w:szCs w:val="22"/>
        </w:rPr>
        <w:t xml:space="preserve"> </w:t>
      </w:r>
    </w:p>
    <w:p w:rsidR="005148FC" w:rsidRDefault="005148FC" w:rsidP="005148FC">
      <w:pPr>
        <w:shd w:val="clear" w:color="auto" w:fill="FFFFFF"/>
        <w:autoSpaceDN w:val="0"/>
        <w:ind w:left="567" w:right="57" w:hanging="709"/>
        <w:jc w:val="both"/>
        <w:textAlignment w:val="baseline"/>
        <w:outlineLvl w:val="0"/>
        <w:rPr>
          <w:sz w:val="22"/>
          <w:szCs w:val="22"/>
        </w:rPr>
      </w:pPr>
      <w:r>
        <w:rPr>
          <w:sz w:val="22"/>
          <w:szCs w:val="22"/>
        </w:rPr>
        <w:t>10.28</w:t>
      </w:r>
      <w:r>
        <w:rPr>
          <w:sz w:val="22"/>
          <w:szCs w:val="22"/>
        </w:rPr>
        <w:tab/>
        <w:t>P</w:t>
      </w:r>
      <w:r w:rsidR="00180629" w:rsidRPr="00180629">
        <w:rPr>
          <w:sz w:val="22"/>
          <w:szCs w:val="22"/>
        </w:rPr>
        <w:t xml:space="preserve">odwykonawca lub dalszy Podwykonawca zamierzający zawrzeć umowę o podwykonawstwo zobowiązany jest przedłożyć Zamawiającemu wraz z projektem takiej umowy, zgodę Wykonawcy na zawarcie umowy o treści zgodnej </w:t>
      </w:r>
      <w:r>
        <w:rPr>
          <w:sz w:val="22"/>
          <w:szCs w:val="22"/>
        </w:rPr>
        <w:t xml:space="preserve">  </w:t>
      </w:r>
      <w:r w:rsidR="00180629" w:rsidRPr="00180629">
        <w:rPr>
          <w:sz w:val="22"/>
          <w:szCs w:val="22"/>
        </w:rPr>
        <w:t xml:space="preserve"> z przedkładanym projektem umowy; projekty umów bez dołączonej zgody Wykonawcy lub z</w:t>
      </w:r>
      <w:r>
        <w:rPr>
          <w:sz w:val="22"/>
          <w:szCs w:val="22"/>
        </w:rPr>
        <w:t> </w:t>
      </w:r>
      <w:r w:rsidR="00180629" w:rsidRPr="00180629">
        <w:rPr>
          <w:sz w:val="22"/>
          <w:szCs w:val="22"/>
        </w:rPr>
        <w:t>zastrzeżeniami Wykonawcy nie będą akceptowane przez Zamawiającego,</w:t>
      </w:r>
    </w:p>
    <w:p w:rsidR="005148FC" w:rsidRDefault="005148FC" w:rsidP="005148FC">
      <w:pPr>
        <w:shd w:val="clear" w:color="auto" w:fill="FFFFFF"/>
        <w:autoSpaceDN w:val="0"/>
        <w:ind w:left="567" w:right="57" w:hanging="709"/>
        <w:jc w:val="both"/>
        <w:textAlignment w:val="baseline"/>
        <w:outlineLvl w:val="0"/>
        <w:rPr>
          <w:sz w:val="22"/>
          <w:szCs w:val="22"/>
        </w:rPr>
      </w:pPr>
      <w:r>
        <w:rPr>
          <w:sz w:val="22"/>
          <w:szCs w:val="22"/>
        </w:rPr>
        <w:t>10.29</w:t>
      </w:r>
      <w:r>
        <w:rPr>
          <w:sz w:val="22"/>
          <w:szCs w:val="22"/>
        </w:rPr>
        <w:tab/>
        <w:t>D</w:t>
      </w:r>
      <w:r w:rsidR="00180629" w:rsidRPr="005148FC">
        <w:rPr>
          <w:sz w:val="22"/>
          <w:szCs w:val="22"/>
        </w:rPr>
        <w:t xml:space="preserve">o zawarcia przez podwykonawcę umowy z dalszym podwykonawcą jest wymagana </w:t>
      </w:r>
      <w:r>
        <w:rPr>
          <w:sz w:val="22"/>
          <w:szCs w:val="22"/>
        </w:rPr>
        <w:t>zgoda Zamawiającego i Wykonawcy.</w:t>
      </w:r>
      <w:r w:rsidR="00180629" w:rsidRPr="005148FC">
        <w:rPr>
          <w:sz w:val="22"/>
          <w:szCs w:val="22"/>
        </w:rPr>
        <w:t xml:space="preserve"> </w:t>
      </w:r>
    </w:p>
    <w:p w:rsidR="005148FC" w:rsidRDefault="005148FC" w:rsidP="005148FC">
      <w:pPr>
        <w:shd w:val="clear" w:color="auto" w:fill="FFFFFF"/>
        <w:autoSpaceDN w:val="0"/>
        <w:ind w:left="567" w:right="57" w:hanging="709"/>
        <w:jc w:val="both"/>
        <w:textAlignment w:val="baseline"/>
        <w:outlineLvl w:val="0"/>
        <w:rPr>
          <w:sz w:val="22"/>
          <w:szCs w:val="22"/>
        </w:rPr>
      </w:pPr>
      <w:r>
        <w:rPr>
          <w:sz w:val="22"/>
          <w:szCs w:val="22"/>
        </w:rPr>
        <w:t>10.30</w:t>
      </w:r>
      <w:r>
        <w:rPr>
          <w:sz w:val="22"/>
          <w:szCs w:val="22"/>
        </w:rPr>
        <w:tab/>
        <w:t>Z</w:t>
      </w:r>
      <w:r w:rsidR="00180629" w:rsidRPr="005148FC">
        <w:rPr>
          <w:sz w:val="22"/>
          <w:szCs w:val="22"/>
        </w:rPr>
        <w:t>amawiający, w terminie 14 dni zgłasza pisemne zastrzeżenia do projektu umowy i projektu zmian umowy o podwykonawstwo</w:t>
      </w:r>
      <w:r>
        <w:rPr>
          <w:sz w:val="22"/>
          <w:szCs w:val="22"/>
        </w:rPr>
        <w:t>.</w:t>
      </w:r>
      <w:r w:rsidR="00180629" w:rsidRPr="005148FC">
        <w:rPr>
          <w:sz w:val="22"/>
          <w:szCs w:val="22"/>
        </w:rPr>
        <w:t xml:space="preserve"> </w:t>
      </w:r>
    </w:p>
    <w:p w:rsidR="005148FC" w:rsidRDefault="005148FC" w:rsidP="005148FC">
      <w:pPr>
        <w:shd w:val="clear" w:color="auto" w:fill="FFFFFF"/>
        <w:autoSpaceDN w:val="0"/>
        <w:ind w:left="567" w:right="57" w:hanging="709"/>
        <w:jc w:val="both"/>
        <w:textAlignment w:val="baseline"/>
        <w:outlineLvl w:val="0"/>
        <w:rPr>
          <w:sz w:val="22"/>
          <w:szCs w:val="22"/>
        </w:rPr>
      </w:pPr>
      <w:r>
        <w:rPr>
          <w:sz w:val="22"/>
          <w:szCs w:val="22"/>
        </w:rPr>
        <w:t>10.31</w:t>
      </w:r>
      <w:r>
        <w:rPr>
          <w:sz w:val="22"/>
          <w:szCs w:val="22"/>
        </w:rPr>
        <w:tab/>
        <w:t>N</w:t>
      </w:r>
      <w:r w:rsidR="00180629" w:rsidRPr="005148FC">
        <w:rPr>
          <w:sz w:val="22"/>
          <w:szCs w:val="22"/>
        </w:rPr>
        <w:t>iezgłoszenie pisemnych zastrzeżeń do przedłożonego projektu umowy o podwykonawstwo, uważa się za akceptację proj</w:t>
      </w:r>
      <w:r>
        <w:rPr>
          <w:sz w:val="22"/>
          <w:szCs w:val="22"/>
        </w:rPr>
        <w:t>ektu umowy przez Zamawiającego.</w:t>
      </w:r>
    </w:p>
    <w:p w:rsidR="005148FC" w:rsidRDefault="005148FC" w:rsidP="005148FC">
      <w:pPr>
        <w:shd w:val="clear" w:color="auto" w:fill="FFFFFF"/>
        <w:autoSpaceDN w:val="0"/>
        <w:ind w:left="567" w:right="57" w:hanging="709"/>
        <w:jc w:val="both"/>
        <w:textAlignment w:val="baseline"/>
        <w:outlineLvl w:val="0"/>
        <w:rPr>
          <w:sz w:val="22"/>
          <w:szCs w:val="22"/>
        </w:rPr>
      </w:pPr>
      <w:r>
        <w:rPr>
          <w:sz w:val="22"/>
          <w:szCs w:val="22"/>
        </w:rPr>
        <w:t>10.32</w:t>
      </w:r>
      <w:r>
        <w:rPr>
          <w:sz w:val="22"/>
          <w:szCs w:val="22"/>
        </w:rPr>
        <w:tab/>
        <w:t>W</w:t>
      </w:r>
      <w:r w:rsidR="00180629" w:rsidRPr="005148FC">
        <w:rPr>
          <w:sz w:val="22"/>
          <w:szCs w:val="22"/>
        </w:rPr>
        <w:t>ykonawca, podwykonawca lub dalszy podwykonawca  po zawarciu umowy zobowiązany jest w terminie 7 dni  od dnia podpisania umowy, przedłożyć  Zamawiającemu k</w:t>
      </w:r>
      <w:r>
        <w:rPr>
          <w:sz w:val="22"/>
          <w:szCs w:val="22"/>
        </w:rPr>
        <w:t>opię tej umowy o podwykonawstwo.</w:t>
      </w:r>
    </w:p>
    <w:p w:rsidR="005148FC" w:rsidRDefault="005148FC" w:rsidP="005148FC">
      <w:pPr>
        <w:shd w:val="clear" w:color="auto" w:fill="FFFFFF"/>
        <w:autoSpaceDN w:val="0"/>
        <w:ind w:left="567" w:right="57" w:hanging="709"/>
        <w:jc w:val="both"/>
        <w:textAlignment w:val="baseline"/>
        <w:outlineLvl w:val="0"/>
        <w:rPr>
          <w:sz w:val="22"/>
          <w:szCs w:val="22"/>
        </w:rPr>
      </w:pPr>
      <w:r>
        <w:rPr>
          <w:sz w:val="22"/>
          <w:szCs w:val="22"/>
        </w:rPr>
        <w:t>10.33</w:t>
      </w:r>
      <w:r>
        <w:rPr>
          <w:sz w:val="22"/>
          <w:szCs w:val="22"/>
        </w:rPr>
        <w:tab/>
        <w:t>W</w:t>
      </w:r>
      <w:r w:rsidR="00180629" w:rsidRPr="005148FC">
        <w:rPr>
          <w:sz w:val="22"/>
          <w:szCs w:val="22"/>
        </w:rPr>
        <w:t xml:space="preserve"> przypadku powierzenia przez Wykonawcę realizacji robót podwykonawcy, Wykonawca jest zobowiązany do dokonania we własnym zakresie zapłaty wynagrodzenia należnego podwykonawcy z zachowaniem terminów płatności okre</w:t>
      </w:r>
      <w:r>
        <w:rPr>
          <w:sz w:val="22"/>
          <w:szCs w:val="22"/>
        </w:rPr>
        <w:t>ślonych w umowie       z podwykonawcą.</w:t>
      </w:r>
      <w:r w:rsidR="00180629" w:rsidRPr="005148FC">
        <w:rPr>
          <w:sz w:val="22"/>
          <w:szCs w:val="22"/>
        </w:rPr>
        <w:t xml:space="preserve"> </w:t>
      </w:r>
    </w:p>
    <w:p w:rsidR="005148FC" w:rsidRDefault="005148FC" w:rsidP="005148FC">
      <w:pPr>
        <w:shd w:val="clear" w:color="auto" w:fill="FFFFFF"/>
        <w:autoSpaceDN w:val="0"/>
        <w:ind w:left="567" w:right="57" w:hanging="709"/>
        <w:jc w:val="both"/>
        <w:textAlignment w:val="baseline"/>
        <w:outlineLvl w:val="0"/>
        <w:rPr>
          <w:sz w:val="22"/>
          <w:szCs w:val="22"/>
        </w:rPr>
      </w:pPr>
      <w:r>
        <w:rPr>
          <w:sz w:val="22"/>
          <w:szCs w:val="22"/>
        </w:rPr>
        <w:t>10.34</w:t>
      </w:r>
      <w:r>
        <w:rPr>
          <w:sz w:val="22"/>
          <w:szCs w:val="22"/>
        </w:rPr>
        <w:tab/>
        <w:t>J</w:t>
      </w:r>
      <w:r w:rsidR="00180629" w:rsidRPr="005148FC">
        <w:rPr>
          <w:sz w:val="22"/>
          <w:szCs w:val="22"/>
        </w:rPr>
        <w:t xml:space="preserve">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00180629" w:rsidRPr="005148FC">
        <w:rPr>
          <w:sz w:val="22"/>
          <w:szCs w:val="22"/>
        </w:rPr>
        <w:t>kc</w:t>
      </w:r>
      <w:proofErr w:type="spellEnd"/>
      <w:r w:rsidR="00180629" w:rsidRPr="005148FC">
        <w:rPr>
          <w:sz w:val="22"/>
          <w:szCs w:val="22"/>
        </w:rPr>
        <w:t xml:space="preserve"> i udokumentuje zasadność takiego żądania fakturą zaakceptowaną przez Wykonawcę  i dokumentami potwierdzającymi wykonanie i odbiór fakturowanych robót, Zamawiający zapłaci na rzecz Podwykonawcy kwotę </w:t>
      </w:r>
      <w:r>
        <w:rPr>
          <w:sz w:val="22"/>
          <w:szCs w:val="22"/>
        </w:rPr>
        <w:t>będącą przedmiotem jego żądania.</w:t>
      </w:r>
      <w:r w:rsidR="00180629" w:rsidRPr="005148FC">
        <w:rPr>
          <w:sz w:val="22"/>
          <w:szCs w:val="22"/>
        </w:rPr>
        <w:t xml:space="preserve"> </w:t>
      </w:r>
    </w:p>
    <w:p w:rsidR="005148FC" w:rsidRDefault="005148FC" w:rsidP="005148FC">
      <w:pPr>
        <w:shd w:val="clear" w:color="auto" w:fill="FFFFFF"/>
        <w:autoSpaceDN w:val="0"/>
        <w:ind w:left="567" w:right="57" w:hanging="709"/>
        <w:jc w:val="both"/>
        <w:textAlignment w:val="baseline"/>
        <w:outlineLvl w:val="0"/>
        <w:rPr>
          <w:sz w:val="22"/>
          <w:szCs w:val="22"/>
        </w:rPr>
      </w:pPr>
      <w:r>
        <w:rPr>
          <w:sz w:val="22"/>
          <w:szCs w:val="22"/>
        </w:rPr>
        <w:t>10.35</w:t>
      </w:r>
      <w:r>
        <w:rPr>
          <w:sz w:val="22"/>
          <w:szCs w:val="22"/>
        </w:rPr>
        <w:tab/>
        <w:t>Z</w:t>
      </w:r>
      <w:r w:rsidR="00180629" w:rsidRPr="005148FC">
        <w:rPr>
          <w:sz w:val="22"/>
          <w:szCs w:val="22"/>
        </w:rPr>
        <w:t>amawiający dokona potrącenia powyższej kwoty z kolejnej pła</w:t>
      </w:r>
      <w:r>
        <w:rPr>
          <w:sz w:val="22"/>
          <w:szCs w:val="22"/>
        </w:rPr>
        <w:t>tności przysługującej Wykonawcy.</w:t>
      </w:r>
      <w:r w:rsidR="00180629" w:rsidRPr="005148FC">
        <w:rPr>
          <w:sz w:val="22"/>
          <w:szCs w:val="22"/>
        </w:rPr>
        <w:t xml:space="preserve"> </w:t>
      </w:r>
    </w:p>
    <w:p w:rsidR="005148FC" w:rsidRDefault="005148FC" w:rsidP="005148FC">
      <w:pPr>
        <w:shd w:val="clear" w:color="auto" w:fill="FFFFFF"/>
        <w:autoSpaceDN w:val="0"/>
        <w:ind w:left="567" w:right="57" w:hanging="709"/>
        <w:jc w:val="both"/>
        <w:textAlignment w:val="baseline"/>
        <w:outlineLvl w:val="0"/>
        <w:rPr>
          <w:sz w:val="22"/>
          <w:szCs w:val="22"/>
        </w:rPr>
      </w:pPr>
      <w:r>
        <w:rPr>
          <w:sz w:val="22"/>
          <w:szCs w:val="22"/>
        </w:rPr>
        <w:t>10.36</w:t>
      </w:r>
      <w:r>
        <w:rPr>
          <w:sz w:val="22"/>
          <w:szCs w:val="22"/>
        </w:rPr>
        <w:tab/>
        <w:t>W</w:t>
      </w:r>
      <w:r w:rsidR="00180629" w:rsidRPr="005148FC">
        <w:rPr>
          <w:sz w:val="22"/>
          <w:szCs w:val="22"/>
        </w:rPr>
        <w:t>ykonanie prac w podwykonawstwie nie zwalnia Wykonawcy z odpowiedzialności za wykonanie obowiązków wynikających z umowy i obowiązujących przepisów prawa. Wykonawca odpowiada za działania i zaniecha</w:t>
      </w:r>
      <w:r>
        <w:rPr>
          <w:sz w:val="22"/>
          <w:szCs w:val="22"/>
        </w:rPr>
        <w:t>nia podwykonawców jak za własne.</w:t>
      </w:r>
    </w:p>
    <w:p w:rsidR="00180629" w:rsidRPr="005148FC" w:rsidRDefault="005148FC" w:rsidP="005148FC">
      <w:pPr>
        <w:shd w:val="clear" w:color="auto" w:fill="FFFFFF"/>
        <w:autoSpaceDN w:val="0"/>
        <w:ind w:left="567" w:right="57" w:hanging="709"/>
        <w:jc w:val="both"/>
        <w:textAlignment w:val="baseline"/>
        <w:outlineLvl w:val="0"/>
        <w:rPr>
          <w:sz w:val="22"/>
          <w:szCs w:val="22"/>
        </w:rPr>
      </w:pPr>
      <w:r>
        <w:rPr>
          <w:sz w:val="22"/>
          <w:szCs w:val="22"/>
        </w:rPr>
        <w:t>10.37</w:t>
      </w:r>
      <w:r>
        <w:rPr>
          <w:sz w:val="22"/>
          <w:szCs w:val="22"/>
        </w:rPr>
        <w:tab/>
        <w:t>T</w:t>
      </w:r>
      <w:r w:rsidR="00180629" w:rsidRPr="005148FC">
        <w:rPr>
          <w:sz w:val="22"/>
          <w:szCs w:val="22"/>
        </w:rPr>
        <w: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w:t>
      </w:r>
      <w:r>
        <w:rPr>
          <w:sz w:val="22"/>
          <w:szCs w:val="22"/>
        </w:rPr>
        <w:t>y budowlanej.</w:t>
      </w:r>
    </w:p>
    <w:p w:rsidR="00BB0E42" w:rsidRDefault="00BB0E42" w:rsidP="00BB0E42">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BB0E42" w:rsidRPr="003D6A3F" w:rsidRDefault="003D6A3F"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4"/>
          <w:szCs w:val="24"/>
          <w:u w:val="thick"/>
          <w:lang w:eastAsia="ar-SA"/>
        </w:rPr>
      </w:pPr>
      <w:r w:rsidRPr="003D6A3F">
        <w:rPr>
          <w:rFonts w:cs="Tahoma"/>
          <w:b/>
          <w:smallCaps/>
          <w:sz w:val="24"/>
          <w:szCs w:val="24"/>
          <w:u w:val="thick"/>
        </w:rPr>
        <w:lastRenderedPageBreak/>
        <w:t>Rozdział</w:t>
      </w:r>
      <w:r w:rsidR="00BB0E42" w:rsidRPr="003D6A3F">
        <w:rPr>
          <w:rFonts w:eastAsia="Times New Roman" w:cs="Tahoma"/>
          <w:b/>
          <w:smallCaps/>
          <w:spacing w:val="1"/>
          <w:sz w:val="24"/>
          <w:szCs w:val="24"/>
          <w:u w:val="thick"/>
          <w:lang w:eastAsia="ar-SA"/>
        </w:rPr>
        <w:t xml:space="preserve"> XI</w:t>
      </w:r>
    </w:p>
    <w:p w:rsidR="00BB0E42" w:rsidRPr="00524F6B"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524F6B">
        <w:rPr>
          <w:rFonts w:eastAsia="Times New Roman" w:cs="Tahoma"/>
          <w:b/>
          <w:smallCaps/>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przedmiotowych środków dowodowych, zgodnie   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3D6A3F"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4"/>
          <w:szCs w:val="24"/>
          <w:u w:val="thick"/>
          <w:lang w:eastAsia="ar-SA"/>
        </w:rPr>
      </w:pPr>
      <w:r w:rsidRPr="003D6A3F">
        <w:rPr>
          <w:rFonts w:eastAsia="Times New Roman" w:cs="Tahoma"/>
          <w:b/>
          <w:smallCaps/>
          <w:spacing w:val="1"/>
          <w:sz w:val="24"/>
          <w:szCs w:val="24"/>
          <w:u w:val="thick"/>
          <w:lang w:eastAsia="ar-SA"/>
        </w:rPr>
        <w:t>Rozdział XII</w:t>
      </w:r>
    </w:p>
    <w:p w:rsidR="00BB0E42" w:rsidRPr="00524F6B"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524F6B">
        <w:rPr>
          <w:rFonts w:eastAsia="Times New Roman" w:cs="Tahoma"/>
          <w:b/>
          <w:smallCaps/>
          <w:spacing w:val="1"/>
          <w:sz w:val="22"/>
          <w:szCs w:val="22"/>
          <w:u w:val="thick"/>
          <w:lang w:eastAsia="ar-SA"/>
        </w:rPr>
        <w:t xml:space="preserve">Podstawy wykluczenia z postępowania </w:t>
      </w:r>
    </w:p>
    <w:p w:rsidR="00BB0E42" w:rsidRPr="00524F6B" w:rsidRDefault="00BB0E42" w:rsidP="00BB0E42">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w:t>
      </w:r>
      <w:r w:rsidRPr="0041134D">
        <w:rPr>
          <w:rFonts w:ascii="CG Omega" w:hAnsi="CG Omega" w:cs="Tahoma"/>
          <w:b w:val="0"/>
          <w:color w:val="auto"/>
          <w:sz w:val="22"/>
          <w:szCs w:val="22"/>
        </w:rPr>
        <w:lastRenderedPageBreak/>
        <w:t xml:space="preserve">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5A619D" w:rsidRDefault="005A619D" w:rsidP="00900C98">
      <w:pPr>
        <w:pStyle w:val="Default"/>
        <w:jc w:val="both"/>
        <w:rPr>
          <w:rFonts w:ascii="CG Omega" w:hAnsi="CG Omega" w:cs="Tahoma"/>
          <w:b w:val="0"/>
          <w:color w:val="auto"/>
          <w:sz w:val="22"/>
          <w:szCs w:val="22"/>
        </w:rPr>
      </w:pPr>
    </w:p>
    <w:p w:rsidR="005A619D" w:rsidRDefault="005A619D" w:rsidP="005A619D">
      <w:pPr>
        <w:pStyle w:val="Default"/>
        <w:ind w:left="705" w:hanging="705"/>
        <w:jc w:val="both"/>
        <w:rPr>
          <w:rFonts w:ascii="CG Omega" w:eastAsiaTheme="minorHAnsi" w:hAnsi="CG Omega" w:cs="Times New Roman"/>
          <w:b w:val="0"/>
          <w:sz w:val="22"/>
          <w:szCs w:val="22"/>
          <w:lang w:eastAsia="en-US"/>
        </w:rPr>
      </w:pPr>
      <w:r w:rsidRPr="008647E3">
        <w:rPr>
          <w:rFonts w:ascii="CG Omega" w:hAnsi="CG Omega" w:cs="Tahoma"/>
          <w:b w:val="0"/>
          <w:color w:val="auto"/>
          <w:sz w:val="22"/>
          <w:szCs w:val="22"/>
        </w:rPr>
        <w:t>12.2.</w:t>
      </w:r>
      <w:r w:rsidRPr="008647E3">
        <w:rPr>
          <w:rFonts w:ascii="CG Omega" w:hAnsi="CG Omega" w:cs="Tahoma"/>
          <w:b w:val="0"/>
          <w:color w:val="auto"/>
          <w:sz w:val="22"/>
          <w:szCs w:val="22"/>
        </w:rPr>
        <w:tab/>
      </w:r>
      <w:r w:rsidRPr="008647E3">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8647E3">
        <w:rPr>
          <w:rFonts w:ascii="CG Omega" w:eastAsiaTheme="minorHAnsi" w:hAnsi="CG Omega" w:cs="Times New Roman"/>
          <w:b w:val="0"/>
          <w:sz w:val="22"/>
          <w:szCs w:val="22"/>
          <w:lang w:eastAsia="en-US"/>
        </w:rPr>
        <w:t xml:space="preserve">. </w:t>
      </w:r>
    </w:p>
    <w:p w:rsidR="005A619D" w:rsidRPr="008647E3" w:rsidRDefault="005A619D" w:rsidP="005A619D">
      <w:pPr>
        <w:pStyle w:val="Default"/>
        <w:ind w:left="705" w:hanging="705"/>
        <w:jc w:val="both"/>
        <w:rPr>
          <w:rFonts w:ascii="CG Omega" w:eastAsiaTheme="minorHAnsi" w:hAnsi="CG Omega" w:cs="Times New Roman"/>
          <w:b w:val="0"/>
          <w:sz w:val="22"/>
          <w:szCs w:val="22"/>
          <w:lang w:eastAsia="en-US"/>
        </w:rPr>
      </w:pPr>
    </w:p>
    <w:p w:rsidR="005A619D" w:rsidRPr="008647E3" w:rsidRDefault="005A619D" w:rsidP="005A619D">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5A619D" w:rsidRPr="008647E3" w:rsidRDefault="005A619D" w:rsidP="00B31F52">
      <w:pPr>
        <w:pStyle w:val="Akapitzlist"/>
        <w:numPr>
          <w:ilvl w:val="0"/>
          <w:numId w:val="46"/>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sidR="00AA1EF1">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sidR="00AA1EF1">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5A619D" w:rsidRPr="008647E3" w:rsidRDefault="005A619D" w:rsidP="00B31F52">
      <w:pPr>
        <w:pStyle w:val="Akapitzlist"/>
        <w:numPr>
          <w:ilvl w:val="0"/>
          <w:numId w:val="46"/>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sidR="00AA1EF1">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A619D" w:rsidRPr="00752C40" w:rsidRDefault="005A619D" w:rsidP="00B31F52">
      <w:pPr>
        <w:pStyle w:val="Akapitzlist"/>
        <w:numPr>
          <w:ilvl w:val="0"/>
          <w:numId w:val="46"/>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sidR="00AA1EF1">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52C40" w:rsidRPr="008647E3" w:rsidRDefault="00752C40" w:rsidP="00752C40">
      <w:pPr>
        <w:pStyle w:val="Akapitzlist"/>
        <w:autoSpaceDE w:val="0"/>
        <w:autoSpaceDN w:val="0"/>
        <w:adjustRightInd w:val="0"/>
        <w:ind w:left="1069"/>
        <w:jc w:val="both"/>
        <w:rPr>
          <w:rFonts w:ascii="CG Omega" w:hAnsi="CG Omega"/>
          <w:color w:val="000000"/>
          <w:sz w:val="22"/>
          <w:szCs w:val="22"/>
        </w:rPr>
      </w:pPr>
    </w:p>
    <w:p w:rsidR="00752C40" w:rsidRDefault="00752C40" w:rsidP="00752C40">
      <w:pPr>
        <w:pStyle w:val="Default"/>
        <w:jc w:val="both"/>
        <w:rPr>
          <w:rFonts w:ascii="CG Omega" w:hAnsi="CG Omega" w:cs="Tahoma"/>
          <w:color w:val="auto"/>
          <w:sz w:val="22"/>
          <w:szCs w:val="22"/>
        </w:rPr>
      </w:pPr>
      <w:r>
        <w:rPr>
          <w:rFonts w:ascii="CG Omega" w:hAnsi="CG Omega" w:cs="Tahoma"/>
          <w:color w:val="auto"/>
          <w:sz w:val="22"/>
          <w:szCs w:val="22"/>
        </w:rPr>
        <w:t xml:space="preserve">12.3  </w:t>
      </w:r>
      <w:r w:rsidRPr="002958DB">
        <w:rPr>
          <w:rFonts w:ascii="CG Omega" w:hAnsi="CG Omega" w:cs="Tahoma"/>
          <w:color w:val="auto"/>
          <w:sz w:val="22"/>
          <w:szCs w:val="22"/>
        </w:rPr>
        <w:t xml:space="preserve">Zamawiający nie przewiduje wykluczenia wykonawcy na postawie art. 109 ust. 1 ustawy </w:t>
      </w:r>
      <w:r>
        <w:rPr>
          <w:rFonts w:ascii="CG Omega" w:hAnsi="CG Omega" w:cs="Tahoma"/>
          <w:color w:val="auto"/>
          <w:sz w:val="22"/>
          <w:szCs w:val="22"/>
        </w:rPr>
        <w:t xml:space="preserve">   </w:t>
      </w:r>
    </w:p>
    <w:p w:rsidR="00752C40" w:rsidRDefault="00752C40" w:rsidP="00752C40">
      <w:pPr>
        <w:pStyle w:val="Default"/>
        <w:jc w:val="both"/>
        <w:rPr>
          <w:rFonts w:ascii="CG Omega" w:hAnsi="CG Omega" w:cs="Tahoma"/>
          <w:color w:val="auto"/>
          <w:sz w:val="22"/>
          <w:szCs w:val="22"/>
        </w:rPr>
      </w:pPr>
      <w:r>
        <w:rPr>
          <w:rFonts w:ascii="CG Omega" w:hAnsi="CG Omega" w:cs="Tahoma"/>
          <w:color w:val="auto"/>
          <w:sz w:val="22"/>
          <w:szCs w:val="22"/>
        </w:rPr>
        <w:t xml:space="preserve">         </w:t>
      </w:r>
      <w:r w:rsidRPr="002958DB">
        <w:rPr>
          <w:rFonts w:ascii="CG Omega" w:hAnsi="CG Omega" w:cs="Tahoma"/>
          <w:color w:val="auto"/>
          <w:sz w:val="22"/>
          <w:szCs w:val="22"/>
        </w:rPr>
        <w:t>Pzp.</w:t>
      </w:r>
    </w:p>
    <w:p w:rsidR="005A619D" w:rsidRPr="00262B1F" w:rsidRDefault="005A619D" w:rsidP="00BB0E42">
      <w:pPr>
        <w:pStyle w:val="Default"/>
        <w:ind w:left="1134" w:hanging="283"/>
        <w:jc w:val="both"/>
        <w:rPr>
          <w:rFonts w:ascii="CG Omega" w:hAnsi="CG Omega" w:cs="Tahoma"/>
          <w:b w:val="0"/>
          <w:color w:val="auto"/>
          <w:sz w:val="22"/>
          <w:szCs w:val="22"/>
        </w:rPr>
      </w:pPr>
    </w:p>
    <w:p w:rsidR="00BB0E42" w:rsidRPr="0041134D" w:rsidRDefault="00752C40"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752C40"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sidR="005A619D">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752C40" w:rsidRPr="0041134D" w:rsidRDefault="00752C40" w:rsidP="00752C40">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12.6</w:t>
      </w:r>
      <w:r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t>Zamawiający ocenia, czy podjęte przez wy</w:t>
      </w:r>
      <w:r>
        <w:rPr>
          <w:rFonts w:ascii="CG Omega" w:hAnsi="CG Omega" w:cs="Tahoma"/>
          <w:b w:val="0"/>
          <w:color w:val="auto"/>
          <w:sz w:val="22"/>
          <w:szCs w:val="22"/>
        </w:rPr>
        <w:t xml:space="preserve">konawcę czynności wskazane w  pkt. 12.5 </w:t>
      </w:r>
      <w:proofErr w:type="spellStart"/>
      <w:r>
        <w:rPr>
          <w:rFonts w:ascii="CG Omega" w:hAnsi="CG Omega" w:cs="Tahoma"/>
          <w:b w:val="0"/>
          <w:color w:val="auto"/>
          <w:sz w:val="22"/>
          <w:szCs w:val="22"/>
        </w:rPr>
        <w:t>ppkt</w:t>
      </w:r>
      <w:proofErr w:type="spellEnd"/>
      <w:r>
        <w:rPr>
          <w:rFonts w:ascii="CG Omega" w:hAnsi="CG Omega" w:cs="Tahoma"/>
          <w:b w:val="0"/>
          <w:color w:val="auto"/>
          <w:sz w:val="22"/>
          <w:szCs w:val="22"/>
        </w:rPr>
        <w:t xml:space="preserve">. </w:t>
      </w:r>
      <w:r w:rsidRPr="0041134D">
        <w:rPr>
          <w:rFonts w:ascii="CG Omega" w:hAnsi="CG Omega" w:cs="Tahoma"/>
          <w:b w:val="0"/>
          <w:color w:val="auto"/>
          <w:sz w:val="22"/>
          <w:szCs w:val="22"/>
        </w:rPr>
        <w:t>3 SWZ są wystarczające do wykazania jego rzetelności, uwzględniając wagę i szczególne okoliczności czynu wykonawcy. Jeżeli podjęte prz</w:t>
      </w:r>
      <w:r>
        <w:rPr>
          <w:rFonts w:ascii="CG Omega" w:hAnsi="CG Omega" w:cs="Tahoma"/>
          <w:b w:val="0"/>
          <w:color w:val="auto"/>
          <w:sz w:val="22"/>
          <w:szCs w:val="22"/>
        </w:rPr>
        <w:t xml:space="preserve">ez wykonawcę czynności </w:t>
      </w:r>
      <w:r w:rsidRPr="0041134D">
        <w:rPr>
          <w:rFonts w:ascii="CG Omega" w:hAnsi="CG Omega" w:cs="Tahoma"/>
          <w:b w:val="0"/>
          <w:color w:val="auto"/>
          <w:sz w:val="22"/>
          <w:szCs w:val="22"/>
        </w:rPr>
        <w:t>nie są wystarczające do wykazania jego rzetelności, zamawiający wyklucza wykonawcę</w:t>
      </w:r>
      <w:r>
        <w:rPr>
          <w:rFonts w:ascii="CG Omega" w:hAnsi="CG Omega" w:cs="Tahoma"/>
          <w:b w:val="0"/>
          <w:color w:val="auto"/>
          <w:sz w:val="22"/>
          <w:szCs w:val="22"/>
        </w:rPr>
        <w:t>.</w:t>
      </w:r>
      <w:r w:rsidRPr="0041134D">
        <w:rPr>
          <w:rFonts w:ascii="CG Omega" w:hAnsi="CG Omega" w:cs="Tahoma"/>
          <w:b w:val="0"/>
          <w:color w:val="auto"/>
          <w:sz w:val="22"/>
          <w:szCs w:val="22"/>
        </w:rPr>
        <w:t xml:space="preserve"> </w:t>
      </w:r>
    </w:p>
    <w:p w:rsidR="00752C40" w:rsidRPr="00780D96" w:rsidRDefault="00752C40" w:rsidP="00752C40">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12.7</w:t>
      </w:r>
      <w:r w:rsidRPr="00780D96">
        <w:rPr>
          <w:rFonts w:ascii="CG Omega" w:hAnsi="CG Omega" w:cs="Tahoma"/>
          <w:b w:val="0"/>
          <w:color w:val="auto"/>
          <w:sz w:val="22"/>
          <w:szCs w:val="22"/>
        </w:rPr>
        <w:t xml:space="preserve">  Wykluczenie Wykonawcy następuje zgodnie z art. 111 ustawy Pzp. 1  i </w:t>
      </w:r>
      <w:r w:rsidRPr="00780D96">
        <w:rPr>
          <w:rFonts w:ascii="CG Omega" w:hAnsi="CG Omega" w:cs="Times New Roman"/>
          <w:b w:val="0"/>
          <w:sz w:val="22"/>
          <w:szCs w:val="22"/>
        </w:rPr>
        <w:t>art. 7 ust. 1 ustawy z dnia 13 kwietnia 2022 o szczególnych rozwiązaniach w zakresie przeciwdziałania wspieraniu agresji na Ukrainę.</w:t>
      </w:r>
    </w:p>
    <w:p w:rsidR="00BB0E42" w:rsidRPr="003D6A3F" w:rsidRDefault="003D6A3F"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4"/>
          <w:szCs w:val="24"/>
          <w:u w:val="thick"/>
          <w:lang w:eastAsia="ar-SA"/>
        </w:rPr>
      </w:pPr>
      <w:r w:rsidRPr="003D6A3F">
        <w:rPr>
          <w:rFonts w:cs="Tahoma"/>
          <w:b/>
          <w:smallCaps/>
          <w:sz w:val="24"/>
          <w:szCs w:val="24"/>
          <w:u w:val="thick"/>
        </w:rPr>
        <w:t>Rozdział</w:t>
      </w:r>
      <w:r w:rsidR="00BB0E42" w:rsidRPr="003D6A3F">
        <w:rPr>
          <w:rFonts w:eastAsia="Times New Roman" w:cs="Tahoma"/>
          <w:b/>
          <w:smallCaps/>
          <w:spacing w:val="1"/>
          <w:sz w:val="24"/>
          <w:szCs w:val="24"/>
          <w:u w:val="thick"/>
          <w:lang w:eastAsia="ar-SA"/>
        </w:rPr>
        <w:t xml:space="preserve"> XIII</w:t>
      </w:r>
    </w:p>
    <w:p w:rsidR="00BB0E42" w:rsidRPr="00524F6B" w:rsidRDefault="00BB0E42" w:rsidP="00BB0E42">
      <w:pPr>
        <w:widowControl w:val="0"/>
        <w:suppressAutoHyphens/>
        <w:autoSpaceDE w:val="0"/>
        <w:autoSpaceDN w:val="0"/>
        <w:adjustRightInd w:val="0"/>
        <w:spacing w:before="240" w:after="120" w:line="240" w:lineRule="auto"/>
        <w:ind w:right="12"/>
        <w:contextualSpacing/>
        <w:jc w:val="center"/>
        <w:rPr>
          <w:rFonts w:cs="Tahoma"/>
          <w:b/>
          <w:smallCaps/>
          <w:sz w:val="22"/>
          <w:szCs w:val="22"/>
          <w:u w:val="thick"/>
        </w:rPr>
      </w:pPr>
      <w:r w:rsidRPr="00524F6B">
        <w:rPr>
          <w:rFonts w:cs="Tahoma"/>
          <w:b/>
          <w:smallCaps/>
          <w:sz w:val="22"/>
          <w:szCs w:val="22"/>
          <w:u w:val="thick"/>
        </w:rPr>
        <w:t>Informacja o podmiotowych środkach dowodowych na potwierdzenie spełniania warunków udziału w postępowaniu oraz braku podstaw do wykluczenia z postępowania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D0460A" w:rsidRPr="00D0460A" w:rsidRDefault="00D0460A" w:rsidP="00D0460A">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D0460A" w:rsidRPr="00D0460A" w:rsidRDefault="00D0460A" w:rsidP="00D0460A">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D0460A" w:rsidRPr="00D0460A" w:rsidRDefault="00D0460A" w:rsidP="00D0460A">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D0460A" w:rsidRPr="00D0460A" w:rsidRDefault="00D0460A" w:rsidP="00D0460A">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D0460A" w:rsidRPr="00D0460A" w:rsidRDefault="00D0460A" w:rsidP="00D0460A">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BB0E42" w:rsidRDefault="00D0460A" w:rsidP="00D0460A">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CF02DF" w:rsidRPr="00D0460A" w:rsidRDefault="00CF02DF" w:rsidP="00CF02DF">
      <w:pPr>
        <w:widowControl w:val="0"/>
        <w:suppressAutoHyphens/>
        <w:autoSpaceDE w:val="0"/>
        <w:autoSpaceDN w:val="0"/>
        <w:adjustRightInd w:val="0"/>
        <w:spacing w:after="160" w:line="240" w:lineRule="auto"/>
        <w:ind w:left="709" w:right="12"/>
        <w:contextualSpacing/>
        <w:jc w:val="both"/>
        <w:rPr>
          <w:rFonts w:eastAsia="Times New Roman" w:cs="Tahoma"/>
          <w:sz w:val="22"/>
          <w:szCs w:val="22"/>
          <w:lang w:eastAsia="ar-SA"/>
        </w:rPr>
      </w:pPr>
    </w:p>
    <w:p w:rsidR="00BB0E42" w:rsidRPr="00DF2CA8" w:rsidRDefault="00BB0E42" w:rsidP="00A22D29">
      <w:pPr>
        <w:spacing w:line="240" w:lineRule="auto"/>
        <w:ind w:left="709" w:hanging="709"/>
        <w:jc w:val="both"/>
        <w:rPr>
          <w:rFonts w:eastAsia="Times New Roman" w:cs="Arial"/>
          <w:b/>
          <w:sz w:val="22"/>
          <w:szCs w:val="22"/>
          <w:lang w:eastAsia="pl-PL"/>
        </w:rPr>
      </w:pPr>
      <w:r w:rsidRPr="00DF2CA8">
        <w:rPr>
          <w:rFonts w:eastAsia="Times New Roman" w:cs="Arial"/>
          <w:b/>
          <w:sz w:val="22"/>
          <w:szCs w:val="22"/>
          <w:lang w:eastAsia="pl-PL"/>
        </w:rPr>
        <w:t>1</w:t>
      </w:r>
      <w:r w:rsidR="00D0460A">
        <w:rPr>
          <w:rFonts w:eastAsia="Times New Roman" w:cs="Arial"/>
          <w:b/>
          <w:sz w:val="22"/>
          <w:szCs w:val="22"/>
          <w:lang w:eastAsia="pl-PL"/>
        </w:rPr>
        <w:t>3.7</w:t>
      </w:r>
      <w:r w:rsidRPr="00DF2CA8">
        <w:rPr>
          <w:rFonts w:eastAsia="Times New Roman" w:cs="Arial"/>
          <w:b/>
          <w:sz w:val="22"/>
          <w:szCs w:val="22"/>
          <w:lang w:eastAsia="pl-PL"/>
        </w:rPr>
        <w:t xml:space="preserve"> </w:t>
      </w:r>
      <w:r w:rsidRPr="00DF2CA8">
        <w:rPr>
          <w:rFonts w:eastAsia="Times New Roman" w:cs="Arial"/>
          <w:b/>
          <w:sz w:val="22"/>
          <w:szCs w:val="22"/>
          <w:lang w:eastAsia="pl-PL"/>
        </w:rPr>
        <w:tab/>
        <w:t xml:space="preserve">W celu potwierdzenia braku podstaw wykluczenia z udziału w postępowaniu </w:t>
      </w:r>
      <w:r w:rsidR="00A41A36">
        <w:rPr>
          <w:rFonts w:eastAsia="Times New Roman" w:cs="Arial"/>
          <w:b/>
          <w:sz w:val="22"/>
          <w:szCs w:val="22"/>
          <w:lang w:eastAsia="pl-PL"/>
        </w:rPr>
        <w:t xml:space="preserve">                        </w:t>
      </w:r>
      <w:r w:rsidRPr="00DF2CA8">
        <w:rPr>
          <w:rFonts w:eastAsia="Times New Roman" w:cs="Arial"/>
          <w:b/>
          <w:sz w:val="22"/>
          <w:szCs w:val="22"/>
          <w:lang w:eastAsia="pl-PL"/>
        </w:rPr>
        <w:t>o udzielenie zamówienia publicznego</w:t>
      </w:r>
      <w:r w:rsidR="00FD7E1B">
        <w:rPr>
          <w:rFonts w:eastAsia="Times New Roman" w:cs="Arial"/>
          <w:b/>
          <w:sz w:val="22"/>
          <w:szCs w:val="22"/>
          <w:lang w:eastAsia="pl-PL"/>
        </w:rPr>
        <w:t xml:space="preserve">, zamawiający </w:t>
      </w:r>
      <w:r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r w:rsidRPr="00DF2CA8">
        <w:rPr>
          <w:rFonts w:eastAsia="Times New Roman" w:cs="Arial"/>
          <w:b/>
          <w:sz w:val="22"/>
          <w:szCs w:val="22"/>
          <w:lang w:eastAsia="pl-PL"/>
        </w:rPr>
        <w:t>:</w:t>
      </w:r>
    </w:p>
    <w:p w:rsidR="00AB6F40" w:rsidRDefault="00AB6F40" w:rsidP="00A22D29">
      <w:pPr>
        <w:spacing w:line="240" w:lineRule="auto"/>
        <w:ind w:left="993" w:hanging="284"/>
        <w:jc w:val="both"/>
        <w:rPr>
          <w:rFonts w:eastAsia="Times New Roman" w:cs="Arial"/>
          <w:sz w:val="22"/>
          <w:szCs w:val="22"/>
          <w:lang w:eastAsia="pl-PL"/>
        </w:rPr>
      </w:pPr>
      <w:r>
        <w:rPr>
          <w:rFonts w:eastAsia="Times New Roman" w:cs="Arial"/>
          <w:sz w:val="22"/>
          <w:szCs w:val="22"/>
          <w:lang w:eastAsia="pl-PL"/>
        </w:rPr>
        <w:t>1</w:t>
      </w:r>
      <w:r w:rsidR="005A619D" w:rsidRPr="0041134D">
        <w:rPr>
          <w:rFonts w:eastAsia="Times New Roman" w:cs="Arial"/>
          <w:sz w:val="22"/>
          <w:szCs w:val="22"/>
          <w:lang w:eastAsia="pl-PL"/>
        </w:rPr>
        <w:t>)</w:t>
      </w:r>
      <w:r w:rsidR="005A619D" w:rsidRPr="0041134D">
        <w:rPr>
          <w:rFonts w:eastAsia="Times New Roman" w:cs="Arial"/>
          <w:sz w:val="22"/>
          <w:szCs w:val="22"/>
          <w:lang w:eastAsia="pl-PL"/>
        </w:rPr>
        <w:tab/>
      </w:r>
      <w:r w:rsidR="005A619D" w:rsidRPr="006C7939">
        <w:rPr>
          <w:rFonts w:eastAsia="Times New Roman" w:cs="Arial"/>
          <w:b/>
          <w:sz w:val="22"/>
          <w:szCs w:val="22"/>
          <w:lang w:eastAsia="pl-PL"/>
        </w:rPr>
        <w:t>oświadczenie Wykonawcy o aktualności</w:t>
      </w:r>
      <w:r w:rsidR="005A619D"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w:t>
      </w:r>
      <w:r w:rsidR="009F1001">
        <w:rPr>
          <w:rFonts w:eastAsia="Times New Roman" w:cs="Arial"/>
          <w:sz w:val="22"/>
          <w:szCs w:val="22"/>
          <w:lang w:eastAsia="pl-PL"/>
        </w:rPr>
        <w:t>:</w:t>
      </w:r>
      <w:r w:rsidR="005A619D" w:rsidRPr="006C7939">
        <w:rPr>
          <w:rFonts w:eastAsia="Times New Roman" w:cs="Arial"/>
          <w:sz w:val="22"/>
          <w:szCs w:val="22"/>
          <w:lang w:eastAsia="pl-PL"/>
        </w:rPr>
        <w:t xml:space="preserve"> </w:t>
      </w:r>
    </w:p>
    <w:p w:rsidR="00AB6F40" w:rsidRDefault="00AB6F40" w:rsidP="00900C98">
      <w:pPr>
        <w:spacing w:line="240" w:lineRule="auto"/>
        <w:ind w:left="993" w:hanging="284"/>
        <w:jc w:val="both"/>
        <w:rPr>
          <w:rFonts w:eastAsia="Times New Roman" w:cs="Arial"/>
          <w:sz w:val="22"/>
          <w:szCs w:val="22"/>
          <w:lang w:eastAsia="pl-PL"/>
        </w:rPr>
      </w:pPr>
      <w:r>
        <w:rPr>
          <w:rFonts w:eastAsia="Times New Roman" w:cs="Arial"/>
          <w:sz w:val="22"/>
          <w:szCs w:val="22"/>
          <w:lang w:eastAsia="pl-PL"/>
        </w:rPr>
        <w:t xml:space="preserve">     - </w:t>
      </w:r>
      <w:r w:rsidR="005A619D" w:rsidRPr="006C7939">
        <w:rPr>
          <w:rFonts w:eastAsia="Times New Roman" w:cs="Arial"/>
          <w:sz w:val="22"/>
          <w:szCs w:val="22"/>
          <w:lang w:eastAsia="pl-PL"/>
        </w:rPr>
        <w:t>art. 108 ust. 1</w:t>
      </w:r>
      <w:r>
        <w:rPr>
          <w:rFonts w:eastAsia="Times New Roman" w:cs="Arial"/>
          <w:sz w:val="22"/>
          <w:szCs w:val="22"/>
          <w:lang w:eastAsia="pl-PL"/>
        </w:rPr>
        <w:t xml:space="preserve"> ustawy Pzp</w:t>
      </w:r>
      <w:r w:rsidR="005A619D">
        <w:rPr>
          <w:rFonts w:eastAsia="Times New Roman" w:cs="Arial"/>
          <w:sz w:val="22"/>
          <w:szCs w:val="22"/>
          <w:lang w:eastAsia="pl-PL"/>
        </w:rPr>
        <w:t xml:space="preserve">, </w:t>
      </w:r>
    </w:p>
    <w:p w:rsidR="00AB6F40" w:rsidRDefault="00AB6F40" w:rsidP="00A22D29">
      <w:pPr>
        <w:spacing w:line="240" w:lineRule="auto"/>
        <w:ind w:left="993" w:hanging="284"/>
        <w:jc w:val="both"/>
        <w:rPr>
          <w:rFonts w:cs="Arial"/>
          <w:sz w:val="22"/>
          <w:szCs w:val="22"/>
        </w:rPr>
      </w:pPr>
      <w:r>
        <w:rPr>
          <w:rFonts w:eastAsia="Times New Roman" w:cs="Arial"/>
          <w:sz w:val="22"/>
          <w:szCs w:val="22"/>
          <w:lang w:eastAsia="pl-PL"/>
        </w:rPr>
        <w:t xml:space="preserve">     - </w:t>
      </w:r>
      <w:r w:rsidR="005A619D">
        <w:rPr>
          <w:rFonts w:eastAsia="Times New Roman" w:cs="Arial"/>
          <w:sz w:val="22"/>
          <w:szCs w:val="22"/>
          <w:lang w:eastAsia="pl-PL"/>
        </w:rPr>
        <w:t xml:space="preserve">art. 7 ust. 1  ustawy </w:t>
      </w:r>
      <w:r w:rsidR="005A619D" w:rsidRPr="00AD6CD2">
        <w:rPr>
          <w:rFonts w:cs="Arial"/>
          <w:sz w:val="22"/>
          <w:szCs w:val="22"/>
        </w:rPr>
        <w:t xml:space="preserve">o  szczegółowych   rozwiązaniach w zakresie przeciwdziałania </w:t>
      </w:r>
    </w:p>
    <w:p w:rsidR="005A619D" w:rsidRPr="00AD6CD2" w:rsidRDefault="00AB6F40" w:rsidP="00A22D29">
      <w:pPr>
        <w:spacing w:line="240" w:lineRule="auto"/>
        <w:ind w:left="993" w:hanging="284"/>
        <w:jc w:val="both"/>
        <w:rPr>
          <w:rFonts w:eastAsia="Times New Roman" w:cs="Arial"/>
          <w:sz w:val="22"/>
          <w:szCs w:val="22"/>
          <w:lang w:eastAsia="pl-PL"/>
        </w:rPr>
      </w:pPr>
      <w:r>
        <w:rPr>
          <w:rFonts w:cs="Arial"/>
          <w:sz w:val="22"/>
          <w:szCs w:val="22"/>
        </w:rPr>
        <w:t xml:space="preserve">       </w:t>
      </w:r>
      <w:r w:rsidR="005A619D" w:rsidRPr="00AD6CD2">
        <w:rPr>
          <w:rFonts w:cs="Arial"/>
          <w:sz w:val="22"/>
          <w:szCs w:val="22"/>
        </w:rPr>
        <w:t>agresji ma Ukrainę oraz służących ochronie bezpieczeństwa narodowego,</w:t>
      </w:r>
    </w:p>
    <w:p w:rsidR="00BB0E42" w:rsidRPr="0041134D" w:rsidRDefault="00BB0E42" w:rsidP="00BB0E42">
      <w:pPr>
        <w:spacing w:line="240" w:lineRule="auto"/>
        <w:ind w:left="851" w:hanging="284"/>
        <w:jc w:val="both"/>
        <w:rPr>
          <w:rFonts w:eastAsia="Times New Roman" w:cs="Arial"/>
          <w:sz w:val="22"/>
          <w:szCs w:val="22"/>
          <w:lang w:eastAsia="pl-PL"/>
        </w:rPr>
      </w:pPr>
    </w:p>
    <w:p w:rsidR="00BB0E42" w:rsidRPr="00DF2CA8" w:rsidRDefault="00BB0E42" w:rsidP="00A22D29">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sidRPr="00DF2CA8">
        <w:rPr>
          <w:rFonts w:eastAsia="Times New Roman" w:cs="Arial"/>
          <w:b/>
          <w:sz w:val="22"/>
          <w:szCs w:val="22"/>
          <w:lang w:eastAsia="pl-PL"/>
        </w:rPr>
        <w:lastRenderedPageBreak/>
        <w:t>13</w:t>
      </w:r>
      <w:r w:rsidR="00A22D29">
        <w:rPr>
          <w:rFonts w:eastAsia="Times New Roman" w:cs="Arial"/>
          <w:b/>
          <w:sz w:val="22"/>
          <w:szCs w:val="22"/>
          <w:lang w:eastAsia="pl-PL"/>
        </w:rPr>
        <w:t>.8</w:t>
      </w:r>
      <w:r w:rsidRPr="00DF2CA8">
        <w:rPr>
          <w:rFonts w:eastAsia="Times New Roman" w:cs="Arial"/>
          <w:b/>
          <w:sz w:val="22"/>
          <w:szCs w:val="22"/>
          <w:lang w:eastAsia="pl-PL"/>
        </w:rPr>
        <w:tab/>
        <w:t xml:space="preserve">W celu potwierdzenia spełniania przez wykonawcę warunków udziału w postępowaniu dotyczących    </w:t>
      </w:r>
      <w:r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A22D29">
        <w:rPr>
          <w:rFonts w:cs="Tahoma"/>
          <w:snapToGrid w:val="0"/>
          <w:sz w:val="22"/>
          <w:szCs w:val="22"/>
          <w:lang w:eastAsia="ar-SA"/>
        </w:rPr>
        <w:t xml:space="preserve">  </w:t>
      </w:r>
      <w:r>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BB0E42" w:rsidRPr="0041134D" w:rsidRDefault="00BB0E42"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A22D29" w:rsidP="00A22D29">
      <w:pPr>
        <w:widowControl w:val="0"/>
        <w:autoSpaceDE w:val="0"/>
        <w:autoSpaceDN w:val="0"/>
        <w:adjustRightInd w:val="0"/>
        <w:spacing w:line="240" w:lineRule="auto"/>
        <w:ind w:left="709" w:right="12" w:hanging="709"/>
        <w:jc w:val="both"/>
        <w:rPr>
          <w:rFonts w:cs="Tahoma"/>
          <w:b/>
          <w:sz w:val="22"/>
          <w:szCs w:val="22"/>
        </w:rPr>
      </w:pPr>
      <w:r>
        <w:rPr>
          <w:rFonts w:eastAsia="Times New Roman" w:cs="Arial"/>
          <w:b/>
          <w:sz w:val="22"/>
          <w:szCs w:val="22"/>
          <w:lang w:eastAsia="pl-PL"/>
        </w:rPr>
        <w:t>13.9</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 xml:space="preserve">uprawnień do prowadzenia działalności gospodarczej lub zawodowej, </w:t>
      </w:r>
      <w:r w:rsidR="00A41A36">
        <w:rPr>
          <w:rFonts w:cs="Tahoma"/>
          <w:b/>
          <w:sz w:val="22"/>
          <w:szCs w:val="22"/>
        </w:rPr>
        <w:t xml:space="preserve">       </w:t>
      </w:r>
      <w:r w:rsidR="004A129C">
        <w:rPr>
          <w:rFonts w:cs="Tahoma"/>
          <w:b/>
          <w:sz w:val="22"/>
          <w:szCs w:val="22"/>
        </w:rPr>
        <w:t xml:space="preserve">   </w:t>
      </w:r>
      <w:r w:rsidR="00BB0E42" w:rsidRPr="00DF2CA8">
        <w:rPr>
          <w:rFonts w:cs="Tahoma"/>
          <w:b/>
          <w:sz w:val="22"/>
          <w:szCs w:val="22"/>
        </w:rPr>
        <w:t>o ile wynika to z odrębnych przepisów.</w:t>
      </w:r>
    </w:p>
    <w:p w:rsidR="00FD7E1B" w:rsidRDefault="00BB0E42" w:rsidP="00FD7E1B">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A22D29">
        <w:rPr>
          <w:rFonts w:cs="Tahoma"/>
          <w:snapToGrid w:val="0"/>
          <w:sz w:val="22"/>
          <w:szCs w:val="22"/>
          <w:lang w:eastAsia="ar-SA"/>
        </w:rPr>
        <w:t xml:space="preserve">  </w:t>
      </w:r>
      <w:r w:rsidRPr="0041134D">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00FD7E1B" w:rsidRPr="0041134D">
        <w:rPr>
          <w:rFonts w:cs="Tahoma"/>
          <w:snapToGrid w:val="0"/>
          <w:sz w:val="22"/>
          <w:szCs w:val="22"/>
          <w:lang w:eastAsia="ar-SA"/>
        </w:rPr>
        <w:t>w tym zakresie.</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FD7E1B" w:rsidRDefault="00A22D29" w:rsidP="00A22D29">
      <w:pPr>
        <w:spacing w:line="240" w:lineRule="auto"/>
        <w:ind w:left="709" w:hanging="709"/>
        <w:jc w:val="both"/>
        <w:rPr>
          <w:rFonts w:eastAsia="Times New Roman" w:cs="Arial"/>
          <w:b/>
          <w:sz w:val="22"/>
          <w:szCs w:val="22"/>
          <w:lang w:eastAsia="pl-PL"/>
        </w:rPr>
      </w:pPr>
      <w:r>
        <w:rPr>
          <w:rFonts w:cs="Arial"/>
          <w:b/>
          <w:sz w:val="22"/>
          <w:szCs w:val="22"/>
          <w:lang w:eastAsia="pl-PL"/>
        </w:rPr>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r w:rsidR="00FD7E1B">
        <w:rPr>
          <w:rFonts w:cs="Tahoma"/>
          <w:b/>
          <w:sz w:val="22"/>
          <w:szCs w:val="22"/>
        </w:rPr>
        <w:t>,</w:t>
      </w:r>
      <w:r w:rsidR="00FD7E1B" w:rsidRPr="00FD7E1B">
        <w:rPr>
          <w:rFonts w:eastAsia="Times New Roman" w:cs="Arial"/>
          <w:b/>
          <w:sz w:val="22"/>
          <w:szCs w:val="22"/>
          <w:lang w:eastAsia="pl-PL"/>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00388B" w:rsidRDefault="0000388B" w:rsidP="0000388B">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A22D29">
        <w:rPr>
          <w:rFonts w:cs="Tahoma"/>
          <w:snapToGrid w:val="0"/>
          <w:sz w:val="22"/>
          <w:szCs w:val="22"/>
          <w:lang w:eastAsia="ar-SA"/>
        </w:rPr>
        <w:t xml:space="preserve">  </w:t>
      </w:r>
      <w:r>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DE56F4" w:rsidRDefault="00DE56F4" w:rsidP="0000388B">
      <w:pPr>
        <w:widowControl w:val="0"/>
        <w:autoSpaceDE w:val="0"/>
        <w:autoSpaceDN w:val="0"/>
        <w:adjustRightInd w:val="0"/>
        <w:spacing w:line="240" w:lineRule="auto"/>
        <w:ind w:left="284" w:right="12" w:hanging="284"/>
        <w:jc w:val="both"/>
        <w:rPr>
          <w:rFonts w:cs="Tahoma"/>
          <w:snapToGrid w:val="0"/>
          <w:sz w:val="22"/>
          <w:szCs w:val="22"/>
          <w:lang w:eastAsia="ar-SA"/>
        </w:rPr>
      </w:pPr>
    </w:p>
    <w:p w:rsidR="00BB0E42" w:rsidRPr="00FD7E1B" w:rsidRDefault="00A22D29" w:rsidP="00A22D29">
      <w:pPr>
        <w:spacing w:line="240" w:lineRule="auto"/>
        <w:ind w:left="709" w:hanging="709"/>
        <w:jc w:val="both"/>
        <w:rPr>
          <w:rFonts w:eastAsia="Times New Roman" w:cs="Arial"/>
          <w:b/>
          <w:sz w:val="22"/>
          <w:szCs w:val="22"/>
          <w:lang w:eastAsia="pl-PL"/>
        </w:rPr>
      </w:pPr>
      <w:r>
        <w:rPr>
          <w:rFonts w:cs="Arial"/>
          <w:b/>
          <w:sz w:val="22"/>
          <w:szCs w:val="22"/>
          <w:lang w:eastAsia="pl-PL"/>
        </w:rPr>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r w:rsidR="00FD7E1B">
        <w:rPr>
          <w:rFonts w:cs="Tahoma"/>
          <w:b/>
          <w:spacing w:val="1"/>
          <w:sz w:val="22"/>
          <w:szCs w:val="22"/>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8B1327" w:rsidRDefault="00BB0E42" w:rsidP="00B31F52">
      <w:pPr>
        <w:pStyle w:val="Akapitzlist"/>
        <w:numPr>
          <w:ilvl w:val="0"/>
          <w:numId w:val="31"/>
        </w:numPr>
        <w:ind w:left="993" w:hanging="426"/>
        <w:jc w:val="both"/>
        <w:rPr>
          <w:rFonts w:ascii="CG Omega" w:hAnsi="CG Omega"/>
          <w:b w:val="0"/>
          <w:sz w:val="22"/>
          <w:szCs w:val="22"/>
        </w:rPr>
      </w:pPr>
      <w:r w:rsidRPr="00B44EC4">
        <w:rPr>
          <w:rFonts w:ascii="CG Omega" w:hAnsi="CG Omega"/>
          <w:sz w:val="22"/>
          <w:szCs w:val="22"/>
        </w:rPr>
        <w:t>wykazu osób</w:t>
      </w:r>
      <w:r w:rsidRPr="00950D94">
        <w:rPr>
          <w:rFonts w:ascii="CG Omega" w:hAnsi="CG Omega"/>
          <w:b w:val="0"/>
          <w:sz w:val="22"/>
          <w:szCs w:val="22"/>
        </w:rPr>
        <w:t xml:space="preserve"> skierowanych prz</w:t>
      </w:r>
      <w:r w:rsidR="004A129C">
        <w:rPr>
          <w:rFonts w:ascii="CG Omega" w:hAnsi="CG Omega"/>
          <w:b w:val="0"/>
          <w:sz w:val="22"/>
          <w:szCs w:val="22"/>
        </w:rPr>
        <w:t>ez Wykonawcę do realizacji usług</w:t>
      </w:r>
      <w:r w:rsidRPr="00950D94">
        <w:rPr>
          <w:rFonts w:ascii="CG Omega" w:hAnsi="CG Omega"/>
          <w:b w:val="0"/>
          <w:sz w:val="22"/>
          <w:szCs w:val="22"/>
        </w:rPr>
        <w:t>, wraz z</w:t>
      </w:r>
      <w:r>
        <w:rPr>
          <w:rFonts w:ascii="CG Omega" w:hAnsi="CG Omega"/>
          <w:b w:val="0"/>
          <w:sz w:val="22"/>
          <w:szCs w:val="22"/>
        </w:rPr>
        <w:t> </w:t>
      </w:r>
      <w:r w:rsidRPr="00950D94">
        <w:rPr>
          <w:rFonts w:ascii="CG Omega" w:hAnsi="CG Omega"/>
          <w:b w:val="0"/>
          <w:sz w:val="22"/>
          <w:szCs w:val="22"/>
        </w:rPr>
        <w:t>informacjami na temat ich kwalifikacji zawodowych, uprawnień, doświadczenia i</w:t>
      </w:r>
      <w:r>
        <w:rPr>
          <w:rFonts w:ascii="CG Omega" w:hAnsi="CG Omega"/>
          <w:b w:val="0"/>
          <w:sz w:val="22"/>
          <w:szCs w:val="22"/>
        </w:rPr>
        <w:t> </w:t>
      </w:r>
      <w:r w:rsidRPr="00950D94">
        <w:rPr>
          <w:rFonts w:ascii="CG Omega" w:hAnsi="CG Omega"/>
          <w:b w:val="0"/>
          <w:sz w:val="22"/>
          <w:szCs w:val="22"/>
        </w:rPr>
        <w:t>wykształcenia niezbędnych do wykonania zamówienia, a także zakresu wykonywanych czynności oraz informacją o podstawie dysponowania tymi osobami.</w:t>
      </w:r>
    </w:p>
    <w:p w:rsidR="00DE56F4" w:rsidRDefault="00DE56F4" w:rsidP="00DE56F4">
      <w:pPr>
        <w:pStyle w:val="Akapitzlist"/>
        <w:ind w:left="993"/>
        <w:jc w:val="both"/>
        <w:rPr>
          <w:rFonts w:ascii="CG Omega" w:hAnsi="CG Omega"/>
          <w:b w:val="0"/>
          <w:sz w:val="22"/>
          <w:szCs w:val="22"/>
        </w:rPr>
      </w:pPr>
    </w:p>
    <w:p w:rsidR="00B01FF0" w:rsidRPr="00285F43" w:rsidRDefault="00337AE2" w:rsidP="00B01FF0">
      <w:pPr>
        <w:tabs>
          <w:tab w:val="num" w:pos="567"/>
        </w:tabs>
        <w:spacing w:line="240" w:lineRule="auto"/>
        <w:ind w:left="992" w:hanging="425"/>
        <w:jc w:val="both"/>
        <w:rPr>
          <w:sz w:val="22"/>
          <w:szCs w:val="22"/>
        </w:rPr>
      </w:pPr>
      <w:r>
        <w:rPr>
          <w:sz w:val="22"/>
          <w:szCs w:val="22"/>
        </w:rPr>
        <w:t>2</w:t>
      </w:r>
      <w:r w:rsidR="00B01FF0">
        <w:rPr>
          <w:sz w:val="22"/>
          <w:szCs w:val="22"/>
        </w:rPr>
        <w:t xml:space="preserve">) </w:t>
      </w:r>
      <w:r w:rsidR="00B01FF0">
        <w:rPr>
          <w:sz w:val="22"/>
          <w:szCs w:val="22"/>
        </w:rPr>
        <w:tab/>
      </w:r>
      <w:r w:rsidR="00B01FF0" w:rsidRPr="00B01FF0">
        <w:rPr>
          <w:b/>
          <w:sz w:val="22"/>
          <w:szCs w:val="22"/>
        </w:rPr>
        <w:t>wykaz narzędzi, wyposażenia zakładu lub urządzeń technicznych</w:t>
      </w:r>
      <w:r w:rsidR="00B01FF0" w:rsidRPr="00285F43">
        <w:rPr>
          <w:sz w:val="22"/>
          <w:szCs w:val="22"/>
        </w:rPr>
        <w:t xml:space="preserve"> dostępnych wykonawcy w celu wykonania zamówienia publicznego wraz  z informacją o podstawie dysponowania tymi zasobami,</w:t>
      </w:r>
    </w:p>
    <w:p w:rsidR="00AE280F" w:rsidRPr="00DE56F4" w:rsidRDefault="00AE280F" w:rsidP="00DE56F4">
      <w:pPr>
        <w:ind w:left="567"/>
        <w:jc w:val="both"/>
        <w:rPr>
          <w:sz w:val="22"/>
          <w:szCs w:val="22"/>
        </w:rPr>
      </w:pPr>
    </w:p>
    <w:p w:rsidR="00BB0E42" w:rsidRDefault="00A22D29" w:rsidP="00BB0E42">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BB0E42">
        <w:rPr>
          <w:rFonts w:eastAsia="Times New Roman" w:cs="Arial"/>
          <w:sz w:val="22"/>
          <w:szCs w:val="22"/>
          <w:lang w:eastAsia="pl-PL"/>
        </w:rPr>
        <w:t xml:space="preserve">  </w:t>
      </w:r>
      <w:r w:rsidR="00BB0E42" w:rsidRPr="0041134D">
        <w:rPr>
          <w:rFonts w:eastAsia="Times New Roman" w:cs="Arial"/>
          <w:sz w:val="22"/>
          <w:szCs w:val="22"/>
          <w:lang w:eastAsia="pl-PL"/>
        </w:rPr>
        <w:t>i bezpłatnych baz danych, Zamawiający może żądać od Wykonawcy przed</w:t>
      </w:r>
      <w:r w:rsidR="004A129C">
        <w:rPr>
          <w:rFonts w:eastAsia="Times New Roman" w:cs="Arial"/>
          <w:sz w:val="22"/>
          <w:szCs w:val="22"/>
          <w:lang w:eastAsia="pl-PL"/>
        </w:rPr>
        <w:t>stawienia tłumaczenia na język p</w:t>
      </w:r>
      <w:r w:rsidR="00BB0E42" w:rsidRPr="0041134D">
        <w:rPr>
          <w:rFonts w:eastAsia="Times New Roman" w:cs="Arial"/>
          <w:sz w:val="22"/>
          <w:szCs w:val="22"/>
          <w:lang w:eastAsia="pl-PL"/>
        </w:rPr>
        <w:t>olski pobranych samodzielnie przez zamawiającego podmiotowych środków dowodowych lub dokumentów.</w:t>
      </w:r>
    </w:p>
    <w:p w:rsidR="00BB0E42" w:rsidRPr="00F9083D" w:rsidRDefault="00A22D29"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 zakresie, w jakim każdy z wykonawców wykazuje spełnianie warunków udziału w</w:t>
      </w:r>
      <w:r w:rsidR="00D855A0">
        <w:rPr>
          <w:rFonts w:eastAsia="Times New Roman" w:cs="Tahoma"/>
          <w:sz w:val="22"/>
          <w:szCs w:val="22"/>
          <w:lang w:eastAsia="pl-PL"/>
        </w:rPr>
        <w:t> </w:t>
      </w:r>
      <w:r w:rsidR="00BB0E42" w:rsidRPr="00F9083D">
        <w:rPr>
          <w:rFonts w:eastAsia="Times New Roman" w:cs="Tahoma"/>
          <w:sz w:val="22"/>
          <w:szCs w:val="22"/>
          <w:lang w:eastAsia="pl-PL"/>
        </w:rPr>
        <w:t xml:space="preserve">postępowaniu. </w:t>
      </w:r>
    </w:p>
    <w:p w:rsidR="00BB0E42" w:rsidRPr="0041134D" w:rsidRDefault="00A22D29"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zobowiązany jest do złożenia </w:t>
      </w:r>
      <w:r w:rsidR="00BB0E42" w:rsidRPr="0041134D">
        <w:rPr>
          <w:rFonts w:eastAsia="Times New Roman" w:cs="Arial"/>
          <w:sz w:val="22"/>
          <w:szCs w:val="22"/>
          <w:lang w:eastAsia="pl-PL"/>
        </w:rPr>
        <w:t>oświadczeniu, o którym mowa w art. 125 ust. 1 ustawy Pzp, w zakresie 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A22D29"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w jakim powołuje się na ich zasoby.</w:t>
      </w:r>
    </w:p>
    <w:p w:rsidR="00BB0E42" w:rsidRDefault="00A22D29" w:rsidP="00CF02DF">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BB0E42">
        <w:rPr>
          <w:sz w:val="22"/>
          <w:szCs w:val="22"/>
        </w:rPr>
        <w:tab/>
      </w:r>
      <w:r w:rsidR="00BB0E42" w:rsidRPr="00F9083D">
        <w:rPr>
          <w:sz w:val="22"/>
          <w:szCs w:val="22"/>
        </w:rPr>
        <w:t>Oświadczenie składane jest pod rygorem nieważności w formie elektronicznej lub                 w postaci elektronicznej opatrzonej podpisem zaufanym, lub podpisem osobistym.</w:t>
      </w:r>
    </w:p>
    <w:p w:rsidR="0037313F" w:rsidRDefault="0037313F" w:rsidP="00CF02DF">
      <w:pPr>
        <w:widowControl w:val="0"/>
        <w:suppressAutoHyphens/>
        <w:autoSpaceDE w:val="0"/>
        <w:autoSpaceDN w:val="0"/>
        <w:adjustRightInd w:val="0"/>
        <w:spacing w:line="240" w:lineRule="auto"/>
        <w:ind w:left="709" w:right="12" w:hanging="709"/>
        <w:jc w:val="both"/>
        <w:rPr>
          <w:sz w:val="22"/>
          <w:szCs w:val="22"/>
        </w:rPr>
      </w:pPr>
    </w:p>
    <w:p w:rsidR="00FF0C00" w:rsidRDefault="00FF0C00" w:rsidP="00CF02DF">
      <w:pPr>
        <w:widowControl w:val="0"/>
        <w:suppressAutoHyphens/>
        <w:autoSpaceDE w:val="0"/>
        <w:autoSpaceDN w:val="0"/>
        <w:adjustRightInd w:val="0"/>
        <w:spacing w:line="240" w:lineRule="auto"/>
        <w:ind w:left="709" w:right="12" w:hanging="709"/>
        <w:jc w:val="both"/>
        <w:rPr>
          <w:sz w:val="22"/>
          <w:szCs w:val="22"/>
        </w:rPr>
      </w:pPr>
    </w:p>
    <w:p w:rsidR="00FF0C00" w:rsidRPr="00CF02DF" w:rsidRDefault="00FF0C00" w:rsidP="00CF02DF">
      <w:pPr>
        <w:widowControl w:val="0"/>
        <w:suppressAutoHyphens/>
        <w:autoSpaceDE w:val="0"/>
        <w:autoSpaceDN w:val="0"/>
        <w:adjustRightInd w:val="0"/>
        <w:spacing w:line="240" w:lineRule="auto"/>
        <w:ind w:left="709" w:right="12" w:hanging="709"/>
        <w:jc w:val="both"/>
        <w:rPr>
          <w:sz w:val="22"/>
          <w:szCs w:val="22"/>
        </w:rPr>
      </w:pPr>
    </w:p>
    <w:p w:rsidR="004C64EF" w:rsidRPr="0063451C" w:rsidRDefault="00A22D29" w:rsidP="004C64EF">
      <w:pPr>
        <w:widowControl w:val="0"/>
        <w:suppressAutoHyphens/>
        <w:autoSpaceDE w:val="0"/>
        <w:autoSpaceDN w:val="0"/>
        <w:adjustRightInd w:val="0"/>
        <w:spacing w:line="240" w:lineRule="auto"/>
        <w:ind w:left="709" w:right="12" w:hanging="709"/>
        <w:jc w:val="both"/>
        <w:rPr>
          <w:sz w:val="22"/>
          <w:szCs w:val="22"/>
          <w:u w:val="thick"/>
        </w:rPr>
      </w:pPr>
      <w:bookmarkStart w:id="8" w:name="_Toc473569712"/>
      <w:bookmarkStart w:id="9" w:name="_Toc477947262"/>
      <w:r w:rsidRPr="00CF02DF">
        <w:rPr>
          <w:rFonts w:cs="Tahoma"/>
          <w:b/>
          <w:sz w:val="22"/>
          <w:szCs w:val="22"/>
        </w:rPr>
        <w:lastRenderedPageBreak/>
        <w:t>13.17</w:t>
      </w:r>
      <w:r w:rsidR="004C64EF" w:rsidRPr="00CF02DF">
        <w:rPr>
          <w:rFonts w:cs="Tahoma"/>
          <w:b/>
          <w:sz w:val="22"/>
          <w:szCs w:val="22"/>
        </w:rPr>
        <w:t xml:space="preserve">  </w:t>
      </w:r>
      <w:r w:rsidR="004C64EF" w:rsidRPr="0063451C">
        <w:rPr>
          <w:rFonts w:cs="Tahoma"/>
          <w:b/>
          <w:sz w:val="22"/>
          <w:szCs w:val="22"/>
          <w:u w:val="thick"/>
        </w:rPr>
        <w:t>Na kompletną ofertę składają się następujące dokumenty:</w:t>
      </w:r>
    </w:p>
    <w:p w:rsidR="004C64EF" w:rsidRPr="002C6AB5" w:rsidRDefault="004C64EF" w:rsidP="004C64EF">
      <w:pPr>
        <w:autoSpaceDE w:val="0"/>
        <w:autoSpaceDN w:val="0"/>
        <w:adjustRightInd w:val="0"/>
        <w:spacing w:line="240" w:lineRule="auto"/>
        <w:ind w:left="1276" w:hanging="567"/>
        <w:jc w:val="both"/>
        <w:rPr>
          <w:rFonts w:cs="Arial"/>
          <w:sz w:val="22"/>
          <w:szCs w:val="22"/>
        </w:rPr>
      </w:pPr>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Pr="002C6AB5">
        <w:rPr>
          <w:rFonts w:cs="Arial"/>
          <w:b/>
          <w:sz w:val="22"/>
          <w:szCs w:val="22"/>
        </w:rPr>
        <w:t xml:space="preserve"> o niepodleganiu wykluczeniu oraz spełnieniu warunków</w:t>
      </w:r>
      <w:r w:rsidR="00AA1EF1">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4C64EF" w:rsidRPr="002C6AB5" w:rsidRDefault="004C64EF" w:rsidP="00B31F52">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4C64EF" w:rsidRPr="002C6AB5" w:rsidRDefault="004C64EF" w:rsidP="00B31F52">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4C64EF" w:rsidRPr="002C6AB5" w:rsidRDefault="004C64EF" w:rsidP="00B31F52">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4C64EF" w:rsidRPr="002C6AB5" w:rsidRDefault="004C64EF" w:rsidP="00B31F52">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4C64EF" w:rsidRPr="002C6AB5" w:rsidRDefault="004C64EF" w:rsidP="00B31F52">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4C64EF" w:rsidRPr="002C6AB5" w:rsidRDefault="004C64EF" w:rsidP="00B31F52">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w formularzu oferty Wykonawca podał bezpłatne i ogólnodostępne bazy danych umożliwiające dostęp do tych dokumentów  samodzielnie przez Zamawiają</w:t>
      </w:r>
      <w:r w:rsidR="00AB6F40">
        <w:rPr>
          <w:rFonts w:eastAsia="Times New Roman" w:cs="Tahoma"/>
          <w:sz w:val="22"/>
          <w:szCs w:val="22"/>
          <w:lang w:eastAsia="ar-SA"/>
        </w:rPr>
        <w:t>cego,</w:t>
      </w:r>
    </w:p>
    <w:p w:rsidR="004C64EF" w:rsidRDefault="004C64EF" w:rsidP="00B31F52">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0444BE" w:rsidRPr="00FE6D0A" w:rsidRDefault="000444BE" w:rsidP="000444BE">
      <w:pPr>
        <w:pStyle w:val="Akapitzlist"/>
        <w:numPr>
          <w:ilvl w:val="0"/>
          <w:numId w:val="35"/>
        </w:numPr>
        <w:ind w:left="927" w:hanging="218"/>
        <w:jc w:val="both"/>
        <w:rPr>
          <w:rFonts w:ascii="CG Omega" w:hAnsi="CG Omega" w:cs="Tahoma"/>
          <w:b w:val="0"/>
          <w:sz w:val="22"/>
          <w:szCs w:val="22"/>
        </w:rPr>
      </w:pPr>
      <w:r>
        <w:rPr>
          <w:rFonts w:ascii="CG Omega" w:hAnsi="CG Omega" w:cs="Tahoma"/>
          <w:sz w:val="22"/>
          <w:szCs w:val="22"/>
        </w:rPr>
        <w:t xml:space="preserve">      </w:t>
      </w:r>
      <w:r w:rsidRPr="00200501">
        <w:rPr>
          <w:rFonts w:ascii="CG Omega" w:hAnsi="CG Omega" w:cs="Tahoma"/>
          <w:sz w:val="22"/>
          <w:szCs w:val="22"/>
        </w:rPr>
        <w:t xml:space="preserve">wykaz rozwiązań równoważnych </w:t>
      </w:r>
      <w:r w:rsidRPr="00FE6D0A">
        <w:rPr>
          <w:rFonts w:ascii="CG Omega" w:hAnsi="CG Omega" w:cs="Tahoma"/>
          <w:b w:val="0"/>
          <w:sz w:val="22"/>
          <w:szCs w:val="22"/>
        </w:rPr>
        <w:t>(jeżeli dotyczy),</w:t>
      </w:r>
    </w:p>
    <w:p w:rsidR="000444BE" w:rsidRDefault="000444BE" w:rsidP="000444BE">
      <w:pPr>
        <w:pStyle w:val="Akapitzlist"/>
        <w:numPr>
          <w:ilvl w:val="0"/>
          <w:numId w:val="35"/>
        </w:numPr>
        <w:ind w:left="927"/>
        <w:jc w:val="both"/>
        <w:rPr>
          <w:rFonts w:ascii="CG Omega" w:hAnsi="CG Omega" w:cs="Tahoma"/>
          <w:b w:val="0"/>
          <w:sz w:val="22"/>
          <w:szCs w:val="22"/>
        </w:rPr>
      </w:pPr>
      <w:r>
        <w:rPr>
          <w:rFonts w:ascii="CG Omega" w:hAnsi="CG Omega" w:cs="Tahoma"/>
          <w:sz w:val="22"/>
          <w:szCs w:val="22"/>
        </w:rPr>
        <w:t xml:space="preserve">      tajemnica przedsiębiorstwa </w:t>
      </w:r>
      <w:r w:rsidRPr="00FE6D0A">
        <w:rPr>
          <w:rFonts w:ascii="CG Omega" w:hAnsi="CG Omega" w:cs="Tahoma"/>
          <w:b w:val="0"/>
          <w:sz w:val="22"/>
          <w:szCs w:val="22"/>
        </w:rPr>
        <w:t>( jeżeli Wykonawca dokonał zastrzeżenia)</w:t>
      </w:r>
      <w:r>
        <w:rPr>
          <w:rFonts w:ascii="CG Omega" w:hAnsi="CG Omega" w:cs="Tahoma"/>
          <w:b w:val="0"/>
          <w:sz w:val="22"/>
          <w:szCs w:val="22"/>
        </w:rPr>
        <w:t>,</w:t>
      </w:r>
    </w:p>
    <w:p w:rsidR="0037313F" w:rsidRPr="002C6AB5" w:rsidRDefault="0037313F" w:rsidP="0037313F">
      <w:pPr>
        <w:widowControl w:val="0"/>
        <w:suppressAutoHyphens/>
        <w:autoSpaceDE w:val="0"/>
        <w:autoSpaceDN w:val="0"/>
        <w:adjustRightInd w:val="0"/>
        <w:spacing w:line="240" w:lineRule="auto"/>
        <w:ind w:left="1276" w:right="11"/>
        <w:contextualSpacing/>
        <w:jc w:val="both"/>
        <w:rPr>
          <w:rFonts w:eastAsia="Times New Roman" w:cs="Tahoma"/>
          <w:sz w:val="22"/>
          <w:szCs w:val="22"/>
          <w:lang w:eastAsia="ar-SA"/>
        </w:rPr>
      </w:pPr>
    </w:p>
    <w:p w:rsidR="00BB0E42" w:rsidRPr="0041134D" w:rsidRDefault="00A22D29" w:rsidP="00BB0E42">
      <w:pPr>
        <w:spacing w:line="240" w:lineRule="auto"/>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F10D08" w:rsidRPr="008B43C0" w:rsidRDefault="00A22D29" w:rsidP="00F10D08">
      <w:pPr>
        <w:widowControl w:val="0"/>
        <w:autoSpaceDE w:val="0"/>
        <w:autoSpaceDN w:val="0"/>
        <w:adjustRightInd w:val="0"/>
        <w:ind w:left="709" w:right="11" w:hanging="708"/>
        <w:jc w:val="both"/>
        <w:rPr>
          <w:rFonts w:cs="Tahoma"/>
          <w:sz w:val="22"/>
          <w:szCs w:val="22"/>
        </w:rPr>
      </w:pPr>
      <w:bookmarkStart w:id="10" w:name="_Toc473569720"/>
      <w:bookmarkStart w:id="11" w:name="_Toc477947266"/>
      <w:bookmarkEnd w:id="8"/>
      <w:bookmarkEnd w:id="9"/>
      <w:r>
        <w:rPr>
          <w:rFonts w:cs="Tahoma"/>
          <w:sz w:val="22"/>
          <w:szCs w:val="22"/>
        </w:rPr>
        <w:t>13.19</w:t>
      </w:r>
      <w:r w:rsidR="00F10D08" w:rsidRPr="008B43C0">
        <w:rPr>
          <w:rFonts w:cs="Tahoma"/>
          <w:sz w:val="22"/>
          <w:szCs w:val="22"/>
        </w:rPr>
        <w:tab/>
        <w:t>Jeżeli wykonawca ma siedzibę lub miejsce zamieszkania poza granicami Rzeczypospolitej Polskiej, zamiast dokumentów, o których mowa  powyżej (jeżeli dotyczy):</w:t>
      </w:r>
    </w:p>
    <w:p w:rsidR="00F10D08" w:rsidRPr="008B43C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F10D08" w:rsidRPr="008B43C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8B43C0">
        <w:rPr>
          <w:rFonts w:eastAsia="Times New Roman" w:cs="Tahoma"/>
          <w:sz w:val="22"/>
          <w:szCs w:val="22"/>
          <w:lang w:eastAsia="ar-SA"/>
        </w:rPr>
        <w:t>CEiIDG</w:t>
      </w:r>
      <w:proofErr w:type="spellEnd"/>
      <w:r w:rsidRPr="008B43C0">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naruszył  obowiązków dotyczących płatności podatków, opłat lub składek na ubezpieczenie społeczne lub zdrowotne,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F10D08" w:rsidRPr="008B43C0" w:rsidRDefault="00F10D08"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8B43C0">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pl-PL"/>
        </w:rPr>
        <w:t>jeżeli</w:t>
      </w:r>
      <w:r w:rsidRPr="008B43C0">
        <w:rPr>
          <w:rFonts w:eastAsia="Times New Roman" w:cs="Tahoma"/>
          <w:sz w:val="22"/>
          <w:szCs w:val="22"/>
          <w:lang w:eastAsia="ar-SA"/>
        </w:rPr>
        <w:t xml:space="preserve"> w kraju, w którym wykonawca ma siedzibę lub miejsce zamieszkania,  nie </w:t>
      </w:r>
      <w:r w:rsidRPr="008B43C0">
        <w:rPr>
          <w:rFonts w:eastAsia="Times New Roman" w:cs="Tahoma"/>
          <w:sz w:val="22"/>
          <w:szCs w:val="22"/>
          <w:lang w:eastAsia="ar-SA"/>
        </w:rPr>
        <w:lastRenderedPageBreak/>
        <w:t xml:space="preserve">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w </w:t>
      </w:r>
      <w:r w:rsidRPr="008B43C0">
        <w:rPr>
          <w:rFonts w:eastAsia="Times New Roman" w:cs="Tahoma"/>
          <w:sz w:val="22"/>
          <w:szCs w:val="22"/>
          <w:lang w:eastAsia="pl-PL"/>
        </w:rPr>
        <w:t>przypadku</w:t>
      </w:r>
      <w:r w:rsidRPr="008B43C0">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7)  Wykonawca nie jest zobowiązany do złożenia podmiotowych środków dowodowych, które zamawiający posiada, jeżeli Wykonawca wskaże te środki oraz potwierdzi ich prawidłowość i aktualność.</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8) </w:t>
      </w:r>
      <w:r w:rsidRPr="008B43C0">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p>
    <w:p w:rsidR="00BB0E42" w:rsidRPr="00524F6B" w:rsidRDefault="00BB0E42" w:rsidP="00BB0E42">
      <w:pPr>
        <w:spacing w:line="240" w:lineRule="auto"/>
        <w:jc w:val="center"/>
        <w:rPr>
          <w:rFonts w:cs="Tahoma"/>
          <w:b/>
          <w:smallCaps/>
          <w:sz w:val="22"/>
          <w:szCs w:val="22"/>
          <w:u w:val="thick"/>
        </w:rPr>
      </w:pPr>
      <w:r w:rsidRPr="003D6A3F">
        <w:rPr>
          <w:rFonts w:cs="Tahoma"/>
          <w:b/>
          <w:smallCaps/>
          <w:sz w:val="24"/>
          <w:szCs w:val="24"/>
          <w:u w:val="thick"/>
        </w:rPr>
        <w:t xml:space="preserve">Rozdział </w:t>
      </w:r>
      <w:bookmarkStart w:id="12" w:name="_Toc473569721"/>
      <w:bookmarkEnd w:id="10"/>
      <w:r w:rsidRPr="003D6A3F">
        <w:rPr>
          <w:rFonts w:cs="Tahoma"/>
          <w:b/>
          <w:smallCaps/>
          <w:sz w:val="24"/>
          <w:szCs w:val="24"/>
          <w:u w:val="thick"/>
        </w:rPr>
        <w:t>XIV</w:t>
      </w:r>
      <w:r w:rsidRPr="003D6A3F">
        <w:rPr>
          <w:rFonts w:cs="Tahoma"/>
          <w:b/>
          <w:smallCaps/>
          <w:sz w:val="24"/>
          <w:szCs w:val="24"/>
          <w:u w:val="thick"/>
        </w:rPr>
        <w:br/>
      </w:r>
      <w:r w:rsidRPr="00524F6B">
        <w:rPr>
          <w:rFonts w:cs="Tahoma"/>
          <w:b/>
          <w:smallCaps/>
          <w:sz w:val="22"/>
          <w:szCs w:val="22"/>
          <w:u w:val="thick"/>
        </w:rPr>
        <w:t>W</w:t>
      </w:r>
      <w:bookmarkEnd w:id="12"/>
      <w:r w:rsidRPr="00524F6B">
        <w:rPr>
          <w:rFonts w:cs="Tahoma"/>
          <w:b/>
          <w:smallCaps/>
          <w:sz w:val="22"/>
          <w:szCs w:val="22"/>
          <w:u w:val="thick"/>
        </w:rPr>
        <w:t>adium</w:t>
      </w:r>
      <w:bookmarkEnd w:id="11"/>
    </w:p>
    <w:p w:rsidR="00BB0E42" w:rsidRDefault="00BB0E42" w:rsidP="00BB0E42">
      <w:pPr>
        <w:spacing w:line="240" w:lineRule="auto"/>
        <w:jc w:val="center"/>
        <w:rPr>
          <w:rFonts w:cs="Tahoma"/>
          <w:b/>
          <w:smallCaps/>
          <w:sz w:val="22"/>
          <w:szCs w:val="22"/>
        </w:rPr>
      </w:pPr>
    </w:p>
    <w:p w:rsidR="00036071" w:rsidRPr="0063451C" w:rsidRDefault="0000388B" w:rsidP="00B31F52">
      <w:pPr>
        <w:numPr>
          <w:ilvl w:val="1"/>
          <w:numId w:val="44"/>
        </w:numPr>
        <w:suppressAutoHyphens/>
        <w:spacing w:before="240" w:after="120" w:line="240" w:lineRule="auto"/>
        <w:ind w:left="709" w:hanging="709"/>
        <w:contextualSpacing/>
        <w:jc w:val="both"/>
        <w:rPr>
          <w:rFonts w:eastAsia="Times New Roman" w:cs="Tahoma"/>
          <w:sz w:val="22"/>
          <w:szCs w:val="22"/>
          <w:lang w:eastAsia="ar-SA"/>
        </w:rPr>
      </w:pPr>
      <w:r>
        <w:rPr>
          <w:rFonts w:eastAsia="Times New Roman" w:cs="Tahoma"/>
          <w:sz w:val="22"/>
          <w:szCs w:val="22"/>
          <w:lang w:eastAsia="ar-SA"/>
        </w:rPr>
        <w:t>Zamawiający nie wymaga wniesienia wadium przetargowego.</w:t>
      </w:r>
    </w:p>
    <w:p w:rsidR="00BB0E42" w:rsidRPr="0041134D" w:rsidRDefault="00BB0E42" w:rsidP="00BB0E42">
      <w:pPr>
        <w:jc w:val="both"/>
        <w:rPr>
          <w:rFonts w:cs="Tahoma"/>
          <w:sz w:val="22"/>
          <w:szCs w:val="22"/>
        </w:rPr>
      </w:pPr>
    </w:p>
    <w:p w:rsidR="00BB0E42" w:rsidRPr="00524F6B" w:rsidRDefault="00BB0E42" w:rsidP="00BB0E42">
      <w:pPr>
        <w:spacing w:line="240" w:lineRule="auto"/>
        <w:jc w:val="center"/>
        <w:rPr>
          <w:rFonts w:cs="Tahoma"/>
          <w:b/>
          <w:smallCaps/>
          <w:sz w:val="22"/>
          <w:szCs w:val="22"/>
          <w:u w:val="thick"/>
        </w:rPr>
      </w:pPr>
      <w:bookmarkStart w:id="13" w:name="_Toc473569732"/>
      <w:bookmarkStart w:id="14" w:name="_Toc477947267"/>
      <w:r w:rsidRPr="003D6A3F">
        <w:rPr>
          <w:rFonts w:cs="Tahoma"/>
          <w:b/>
          <w:smallCaps/>
          <w:sz w:val="24"/>
          <w:szCs w:val="24"/>
          <w:u w:val="thick"/>
        </w:rPr>
        <w:t>Rozdział X</w:t>
      </w:r>
      <w:bookmarkStart w:id="15" w:name="_Toc473569733"/>
      <w:bookmarkEnd w:id="13"/>
      <w:r w:rsidRPr="003D6A3F">
        <w:rPr>
          <w:rFonts w:cs="Tahoma"/>
          <w:b/>
          <w:smallCaps/>
          <w:sz w:val="24"/>
          <w:szCs w:val="24"/>
          <w:u w:val="thick"/>
        </w:rPr>
        <w:t>V</w:t>
      </w:r>
      <w:r w:rsidRPr="003D6A3F">
        <w:rPr>
          <w:rFonts w:cs="Tahoma"/>
          <w:b/>
          <w:smallCaps/>
          <w:sz w:val="24"/>
          <w:szCs w:val="24"/>
          <w:u w:val="thick"/>
        </w:rPr>
        <w:br/>
      </w:r>
      <w:r w:rsidRPr="00524F6B">
        <w:rPr>
          <w:rFonts w:cs="Tahoma"/>
          <w:b/>
          <w:smallCaps/>
          <w:sz w:val="22"/>
          <w:szCs w:val="22"/>
          <w:u w:val="thick"/>
        </w:rPr>
        <w:t>Termin związania z ofertą</w:t>
      </w:r>
      <w:bookmarkEnd w:id="14"/>
      <w:bookmarkEnd w:id="15"/>
    </w:p>
    <w:p w:rsidR="00BB0E42" w:rsidRPr="0041134D" w:rsidRDefault="00BB0E42" w:rsidP="00BB0E42">
      <w:pPr>
        <w:spacing w:line="240" w:lineRule="auto"/>
        <w:jc w:val="center"/>
        <w:rPr>
          <w:rFonts w:cs="Tahoma"/>
          <w:sz w:val="22"/>
          <w:szCs w:val="22"/>
        </w:rPr>
      </w:pPr>
    </w:p>
    <w:p w:rsidR="00BB0E42" w:rsidRPr="0000388B" w:rsidRDefault="00BB0E42" w:rsidP="00BB0E42">
      <w:pPr>
        <w:widowControl w:val="0"/>
        <w:suppressAutoHyphens/>
        <w:autoSpaceDE w:val="0"/>
        <w:autoSpaceDN w:val="0"/>
        <w:adjustRightInd w:val="0"/>
        <w:spacing w:after="120" w:line="240" w:lineRule="auto"/>
        <w:ind w:left="709" w:right="11" w:hanging="709"/>
        <w:contextualSpacing/>
        <w:jc w:val="both"/>
        <w:rPr>
          <w:rFonts w:eastAsia="Times New Roman" w:cs="Tahoma"/>
          <w:b/>
          <w:color w:val="C00000"/>
          <w:sz w:val="22"/>
          <w:szCs w:val="22"/>
          <w:lang w:eastAsia="ar-SA"/>
        </w:rPr>
      </w:pPr>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bookmarkStart w:id="16" w:name="_Toc473569734"/>
      <w:bookmarkStart w:id="17" w:name="_Toc477947268"/>
      <w:r>
        <w:rPr>
          <w:rFonts w:eastAsia="Times New Roman" w:cs="Tahoma"/>
          <w:sz w:val="22"/>
          <w:szCs w:val="22"/>
          <w:lang w:eastAsia="ar-SA"/>
        </w:rPr>
        <w:t xml:space="preserve">do dnia </w:t>
      </w:r>
      <w:r w:rsidR="000444BE">
        <w:rPr>
          <w:rFonts w:eastAsia="Times New Roman" w:cs="Tahoma"/>
          <w:b/>
          <w:sz w:val="22"/>
          <w:szCs w:val="22"/>
          <w:lang w:eastAsia="ar-SA"/>
        </w:rPr>
        <w:t>05.03</w:t>
      </w:r>
      <w:r w:rsidR="00A466C8" w:rsidRPr="00A41A36">
        <w:rPr>
          <w:rFonts w:eastAsia="Times New Roman" w:cs="Tahoma"/>
          <w:b/>
          <w:sz w:val="22"/>
          <w:szCs w:val="22"/>
          <w:lang w:eastAsia="ar-SA"/>
        </w:rPr>
        <w:t>.</w:t>
      </w:r>
      <w:r w:rsidR="0093136E">
        <w:rPr>
          <w:rFonts w:eastAsia="Times New Roman" w:cs="Tahoma"/>
          <w:b/>
          <w:sz w:val="22"/>
          <w:szCs w:val="22"/>
          <w:lang w:eastAsia="ar-SA"/>
        </w:rPr>
        <w:t>2024</w:t>
      </w:r>
      <w:r w:rsidRPr="00A41A36">
        <w:rPr>
          <w:rFonts w:eastAsia="Times New Roman" w:cs="Tahoma"/>
          <w:b/>
          <w:sz w:val="22"/>
          <w:szCs w:val="22"/>
          <w:lang w:eastAsia="ar-SA"/>
        </w:rPr>
        <w:t xml:space="preserve"> r.</w:t>
      </w:r>
    </w:p>
    <w:p w:rsidR="00BB0E42" w:rsidRPr="0041134D" w:rsidRDefault="00BB0E42" w:rsidP="00BB0E42">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w:t>
      </w:r>
      <w:r w:rsidR="0000388B">
        <w:rPr>
          <w:rFonts w:eastAsia="Times New Roman" w:cs="Tahoma"/>
          <w:sz w:val="22"/>
          <w:szCs w:val="22"/>
          <w:lang w:eastAsia="ar-SA"/>
        </w:rPr>
        <w:t> </w:t>
      </w:r>
      <w:r w:rsidRPr="0041134D">
        <w:rPr>
          <w:rFonts w:eastAsia="Times New Roman" w:cs="Tahoma"/>
          <w:sz w:val="22"/>
          <w:szCs w:val="22"/>
          <w:lang w:eastAsia="ar-SA"/>
        </w:rPr>
        <w:t>zakresie wyrażenia zgody bądź odmowy wyrażenia zgody  na przedłużenie okresu ważności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524F6B" w:rsidRDefault="00BB0E42" w:rsidP="00BB0E42">
      <w:pPr>
        <w:spacing w:line="240" w:lineRule="auto"/>
        <w:jc w:val="center"/>
        <w:rPr>
          <w:rFonts w:cs="Tahoma"/>
          <w:b/>
          <w:smallCaps/>
          <w:sz w:val="22"/>
          <w:szCs w:val="22"/>
          <w:u w:val="thick"/>
        </w:rPr>
      </w:pPr>
      <w:r w:rsidRPr="003D6A3F">
        <w:rPr>
          <w:rFonts w:cs="Tahoma"/>
          <w:b/>
          <w:smallCaps/>
          <w:sz w:val="24"/>
          <w:szCs w:val="24"/>
          <w:u w:val="thick"/>
        </w:rPr>
        <w:t>Rozdział X</w:t>
      </w:r>
      <w:bookmarkStart w:id="18" w:name="_Toc473569735"/>
      <w:bookmarkEnd w:id="16"/>
      <w:r w:rsidRPr="003D6A3F">
        <w:rPr>
          <w:rFonts w:cs="Tahoma"/>
          <w:b/>
          <w:smallCaps/>
          <w:sz w:val="24"/>
          <w:szCs w:val="24"/>
          <w:u w:val="thick"/>
        </w:rPr>
        <w:t>VI</w:t>
      </w:r>
      <w:r w:rsidRPr="003D6A3F">
        <w:rPr>
          <w:rFonts w:cs="Tahoma"/>
          <w:b/>
          <w:smallCaps/>
          <w:sz w:val="24"/>
          <w:szCs w:val="24"/>
          <w:u w:val="thick"/>
        </w:rPr>
        <w:br/>
      </w:r>
      <w:r w:rsidRPr="00524F6B">
        <w:rPr>
          <w:rFonts w:cs="Tahoma"/>
          <w:b/>
          <w:smallCaps/>
          <w:sz w:val="22"/>
          <w:szCs w:val="22"/>
          <w:u w:val="thick"/>
        </w:rPr>
        <w:t>Opis sposobu przygotowania ofert</w:t>
      </w:r>
      <w:bookmarkEnd w:id="18"/>
      <w:r w:rsidRPr="00524F6B">
        <w:rPr>
          <w:rFonts w:cs="Tahoma"/>
          <w:b/>
          <w:smallCaps/>
          <w:sz w:val="22"/>
          <w:szCs w:val="22"/>
          <w:u w:val="thick"/>
        </w:rPr>
        <w:t>y</w:t>
      </w:r>
      <w:bookmarkEnd w:id="17"/>
    </w:p>
    <w:p w:rsidR="00BB0E42" w:rsidRPr="0041134D" w:rsidRDefault="00BB0E42" w:rsidP="00BB0E42">
      <w:pPr>
        <w:rPr>
          <w:rFonts w:cs="Tahoma"/>
          <w:b/>
          <w:i/>
          <w:sz w:val="22"/>
          <w:szCs w:val="22"/>
        </w:rPr>
      </w:pPr>
    </w:p>
    <w:p w:rsidR="00F10D08" w:rsidRPr="001A0B6C" w:rsidRDefault="00F10D08" w:rsidP="00B31F52">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19" w:name="_Toc473569736"/>
      <w:bookmarkStart w:id="20" w:name="_Toc477947269"/>
      <w:r w:rsidRPr="001A0B6C">
        <w:rPr>
          <w:rFonts w:ascii="CG Omega" w:hAnsi="CG Omega" w:cs="Tahoma"/>
          <w:b w:val="0"/>
          <w:spacing w:val="1"/>
          <w:sz w:val="22"/>
          <w:szCs w:val="22"/>
        </w:rPr>
        <w:t>Wykonawca może złożyć tylko jedną ofertę.</w:t>
      </w:r>
    </w:p>
    <w:p w:rsidR="00F10D08" w:rsidRPr="001A0B6C" w:rsidRDefault="00F10D08" w:rsidP="00B31F52">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F10D08" w:rsidRPr="001A0B6C" w:rsidRDefault="00F10D08" w:rsidP="00B31F52">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7" w:history="1">
        <w:r w:rsidRPr="001A0B6C">
          <w:rPr>
            <w:rStyle w:val="Hipercze"/>
            <w:rFonts w:ascii="CG Omega" w:hAnsi="CG Omega" w:cs="Tahoma"/>
            <w:b w:val="0"/>
            <w:color w:val="auto"/>
            <w:sz w:val="22"/>
            <w:szCs w:val="22"/>
          </w:rPr>
          <w:t>https://platformazakupowa.pl/wiazownica</w:t>
        </w:r>
      </w:hyperlink>
    </w:p>
    <w:p w:rsidR="00F10D08" w:rsidRPr="001A0B6C" w:rsidRDefault="00F10D08" w:rsidP="00B31F52">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8" w:history="1">
        <w:r w:rsidRPr="001A0B6C">
          <w:rPr>
            <w:rStyle w:val="Hipercze"/>
            <w:rFonts w:ascii="CG Omega" w:hAnsi="CG Omega" w:cs="Tahoma"/>
            <w:b w:val="0"/>
            <w:color w:val="auto"/>
            <w:sz w:val="22"/>
            <w:szCs w:val="22"/>
          </w:rPr>
          <w:t>https://platformazakupowa.pl/strona/45-instrukcje</w:t>
        </w:r>
      </w:hyperlink>
    </w:p>
    <w:p w:rsidR="00F10D08" w:rsidRPr="001A0B6C" w:rsidRDefault="00F10D08" w:rsidP="00B31F52">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F10D08" w:rsidRPr="001A0B6C" w:rsidRDefault="00F10D08" w:rsidP="00B31F52">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F10D08" w:rsidRPr="001A0B6C" w:rsidRDefault="00F10D08" w:rsidP="00B31F52">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F10D08" w:rsidRPr="001A0B6C" w:rsidRDefault="00F10D08" w:rsidP="00B31F52">
      <w:pPr>
        <w:pStyle w:val="Akapitzlist"/>
        <w:widowControl w:val="0"/>
        <w:numPr>
          <w:ilvl w:val="0"/>
          <w:numId w:val="26"/>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F10D08" w:rsidRPr="001A0B6C" w:rsidRDefault="00F10D08" w:rsidP="00B31F52">
      <w:pPr>
        <w:pStyle w:val="Akapitzlist"/>
        <w:widowControl w:val="0"/>
        <w:numPr>
          <w:ilvl w:val="0"/>
          <w:numId w:val="26"/>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19"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F10D08" w:rsidRPr="001A0B6C" w:rsidRDefault="00F10D08" w:rsidP="00B31F52">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F10D08"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A22D29">
        <w:rPr>
          <w:rFonts w:cs="Tahoma"/>
          <w:b/>
          <w:sz w:val="22"/>
          <w:szCs w:val="22"/>
          <w:u w:val="thick"/>
        </w:rPr>
        <w:t xml:space="preserve"> pkt. 13.17</w:t>
      </w:r>
      <w:r w:rsidRPr="004B1A77">
        <w:rPr>
          <w:rFonts w:cs="Tahoma"/>
          <w:b/>
          <w:sz w:val="22"/>
          <w:szCs w:val="22"/>
          <w:u w:val="thick"/>
        </w:rPr>
        <w:t xml:space="preserve">: </w:t>
      </w:r>
    </w:p>
    <w:p w:rsidR="002D044A" w:rsidRDefault="002D044A" w:rsidP="00F10D08">
      <w:pPr>
        <w:widowControl w:val="0"/>
        <w:autoSpaceDE w:val="0"/>
        <w:autoSpaceDN w:val="0"/>
        <w:adjustRightInd w:val="0"/>
        <w:ind w:right="12" w:firstLine="1418"/>
        <w:jc w:val="both"/>
        <w:rPr>
          <w:rFonts w:cs="Tahoma"/>
          <w:b/>
          <w:sz w:val="22"/>
          <w:szCs w:val="22"/>
          <w:u w:val="thick"/>
        </w:rPr>
      </w:pPr>
    </w:p>
    <w:p w:rsidR="00F10D08" w:rsidRPr="004C53C8" w:rsidRDefault="00F10D08" w:rsidP="00F10D08">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F10D08" w:rsidRPr="002F5E78"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10D08" w:rsidRPr="004C53C8" w:rsidRDefault="00F10D08" w:rsidP="00F10D08">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18375A" w:rsidRDefault="00F10D08" w:rsidP="00B31F52">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F10D08" w:rsidRPr="0018375A" w:rsidRDefault="00F10D08" w:rsidP="00B31F52">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 xml:space="preserve">W przypadku, gdy podmiotowe środki dowodowe, w tym oświadczenie, o którym mowa w art. 117 ust. 4 ustawy Pzp.  oraz zobowiązanie podmiotu udostępniającego zasoby, przedmiotowe środki dowodowe, dokumenty o których mowa w art. 94 ust. 2 ustawy, </w:t>
      </w:r>
      <w:r w:rsidRPr="0018375A">
        <w:rPr>
          <w:rFonts w:ascii="CG Omega" w:hAnsi="CG Omega" w:cs="Tahoma"/>
          <w:b w:val="0"/>
          <w:spacing w:val="1"/>
          <w:sz w:val="22"/>
          <w:szCs w:val="22"/>
        </w:rPr>
        <w:lastRenderedPageBreak/>
        <w:t>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0D08" w:rsidRPr="0018375A" w:rsidRDefault="00F10D08" w:rsidP="00B31F52">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F10D08" w:rsidRPr="0018375A" w:rsidRDefault="00F10D08" w:rsidP="00F10D08">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F10D08" w:rsidRPr="00321B36"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w:t>
      </w:r>
      <w:r w:rsidR="00AA1EF1">
        <w:rPr>
          <w:rFonts w:ascii="CG Omega" w:hAnsi="CG Omega" w:cs="Tahoma"/>
          <w:b w:val="0"/>
          <w:spacing w:val="1"/>
          <w:sz w:val="22"/>
          <w:szCs w:val="22"/>
        </w:rPr>
        <w:t xml:space="preserve">by lub podwykonawca, </w:t>
      </w:r>
      <w:r w:rsidRPr="00321B36">
        <w:rPr>
          <w:rFonts w:ascii="CG Omega" w:hAnsi="CG Omega" w:cs="Tahoma"/>
          <w:b w:val="0"/>
          <w:spacing w:val="1"/>
          <w:sz w:val="22"/>
          <w:szCs w:val="22"/>
        </w:rPr>
        <w:t>w zakresie podmiotowych środków dowodowych lub dokumentów potwierdzających umocowanie do reprezentowania, które każdego z nich dotyczą;</w:t>
      </w:r>
    </w:p>
    <w:p w:rsidR="00F10D08" w:rsidRPr="00321B36" w:rsidRDefault="00F10D08" w:rsidP="00F10D08">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F10D08" w:rsidRPr="00321B36" w:rsidRDefault="00F10D08" w:rsidP="00F10D08">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F10D08" w:rsidRPr="005E17CE" w:rsidRDefault="00F10D08" w:rsidP="00F10D08">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F10D08" w:rsidRPr="008B7153" w:rsidRDefault="00F10D08" w:rsidP="00B31F52">
      <w:pPr>
        <w:pStyle w:val="Akapitzlist"/>
        <w:widowControl w:val="0"/>
        <w:numPr>
          <w:ilvl w:val="1"/>
          <w:numId w:val="42"/>
        </w:numPr>
        <w:tabs>
          <w:tab w:val="left" w:pos="1418"/>
        </w:tabs>
        <w:autoSpaceDE w:val="0"/>
        <w:autoSpaceDN w:val="0"/>
        <w:adjustRightInd w:val="0"/>
        <w:ind w:left="709" w:right="11" w:hanging="709"/>
        <w:jc w:val="both"/>
        <w:rPr>
          <w:rFonts w:ascii="CG Omega" w:hAnsi="CG Omega" w:cs="Tahoma"/>
          <w:b w:val="0"/>
          <w:spacing w:val="1"/>
          <w:sz w:val="22"/>
          <w:szCs w:val="22"/>
        </w:rPr>
      </w:pPr>
      <w:r w:rsidRPr="008B7153">
        <w:rPr>
          <w:rFonts w:ascii="CG Omega" w:hAnsi="CG Omega" w:cs="Tahoma"/>
          <w:b w:val="0"/>
          <w:spacing w:val="1"/>
          <w:sz w:val="22"/>
          <w:szCs w:val="22"/>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F10D08" w:rsidRPr="008B7153" w:rsidRDefault="00F10D08" w:rsidP="00B31F52">
      <w:pPr>
        <w:pStyle w:val="Akapitzlist"/>
        <w:widowControl w:val="0"/>
        <w:numPr>
          <w:ilvl w:val="1"/>
          <w:numId w:val="42"/>
        </w:numPr>
        <w:tabs>
          <w:tab w:val="left" w:pos="709"/>
        </w:tabs>
        <w:autoSpaceDE w:val="0"/>
        <w:autoSpaceDN w:val="0"/>
        <w:adjustRightInd w:val="0"/>
        <w:ind w:left="709" w:right="12" w:hanging="709"/>
        <w:jc w:val="both"/>
        <w:rPr>
          <w:rFonts w:ascii="CG Omega" w:hAnsi="CG Omega" w:cs="Tahoma"/>
          <w:b w:val="0"/>
          <w:spacing w:val="1"/>
          <w:sz w:val="22"/>
          <w:szCs w:val="22"/>
        </w:rPr>
      </w:pPr>
      <w:r w:rsidRPr="008B7153">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10D08" w:rsidRPr="001C5BB0" w:rsidRDefault="00F10D08" w:rsidP="00B31F52">
      <w:pPr>
        <w:pStyle w:val="Akapitzlist"/>
        <w:widowControl w:val="0"/>
        <w:numPr>
          <w:ilvl w:val="1"/>
          <w:numId w:val="42"/>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10D08" w:rsidRPr="001C5BB0" w:rsidRDefault="00F10D08" w:rsidP="00B31F52">
      <w:pPr>
        <w:pStyle w:val="Akapitzlist"/>
        <w:widowControl w:val="0"/>
        <w:numPr>
          <w:ilvl w:val="1"/>
          <w:numId w:val="42"/>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Zamawiający dopuszcza  przekazywanie  doku</w:t>
      </w:r>
      <w:r>
        <w:rPr>
          <w:rFonts w:ascii="CG Omega" w:hAnsi="CG Omega" w:cs="Tahoma"/>
          <w:b w:val="0"/>
          <w:spacing w:val="1"/>
          <w:sz w:val="22"/>
          <w:szCs w:val="22"/>
        </w:rPr>
        <w:t>mentów w</w:t>
      </w:r>
      <w:r w:rsidRPr="001C5BB0">
        <w:rPr>
          <w:rFonts w:ascii="CG Omega" w:hAnsi="CG Omega" w:cs="Tahoma"/>
          <w:b w:val="0"/>
          <w:spacing w:val="1"/>
          <w:sz w:val="22"/>
          <w:szCs w:val="22"/>
        </w:rPr>
        <w:t xml:space="preserve"> postaci elektronicznej </w:t>
      </w:r>
      <w:r>
        <w:rPr>
          <w:rFonts w:ascii="CG Omega" w:hAnsi="CG Omega" w:cs="Tahoma"/>
          <w:b w:val="0"/>
          <w:spacing w:val="1"/>
          <w:sz w:val="22"/>
          <w:szCs w:val="22"/>
        </w:rPr>
        <w:t xml:space="preserve">               </w:t>
      </w:r>
      <w:r w:rsidRPr="001C5BB0">
        <w:rPr>
          <w:rFonts w:ascii="CG Omega" w:hAnsi="CG Omega" w:cs="Tahoma"/>
          <w:b w:val="0"/>
          <w:spacing w:val="1"/>
          <w:sz w:val="22"/>
          <w:szCs w:val="22"/>
        </w:rPr>
        <w:t>w formacie  poddającym dane kompresji ( format pliku ZIP).</w:t>
      </w:r>
    </w:p>
    <w:p w:rsidR="00F10D08" w:rsidRPr="001C5BB0" w:rsidRDefault="00F10D08" w:rsidP="00F10D08">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Opatrzenie  skompresowanych danych w formacie pliku ZIP  kwalifikowanym podpisem elektronicznym, podpisem zaufanym lub podpisem osobistym jest równoznaczne              </w:t>
      </w:r>
      <w:r w:rsidRPr="001C5BB0">
        <w:rPr>
          <w:rFonts w:ascii="CG Omega" w:hAnsi="CG Omega" w:cs="Tahoma"/>
          <w:b w:val="0"/>
          <w:spacing w:val="1"/>
          <w:sz w:val="22"/>
          <w:szCs w:val="22"/>
        </w:rPr>
        <w:lastRenderedPageBreak/>
        <w:t>z podpisaniem wszystkich dokumentów zwartych w tym skompresowanym pliku kwalifikowanym podpisem elektronicznym, podpisem zaufanym lub podpisem osobistym.</w:t>
      </w:r>
    </w:p>
    <w:p w:rsidR="00F10D08" w:rsidRPr="001C5BB0" w:rsidRDefault="00F10D08" w:rsidP="00B31F52">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F10D08" w:rsidRPr="001C5BB0" w:rsidRDefault="00F10D08" w:rsidP="00F10D08">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1C5BB0" w:rsidRDefault="00F10D08" w:rsidP="00F10D08">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Pr>
          <w:rFonts w:eastAsia="Times New Roman" w:cs="Tahoma"/>
          <w:spacing w:val="4"/>
          <w:position w:val="-1"/>
          <w:sz w:val="22"/>
          <w:szCs w:val="22"/>
          <w:lang w:eastAsia="ar-SA"/>
        </w:rPr>
        <w:t>wodów), potwierdzających, że in</w:t>
      </w:r>
      <w:r w:rsidRPr="001C5BB0">
        <w:rPr>
          <w:rFonts w:eastAsia="Times New Roman" w:cs="Tahoma"/>
          <w:spacing w:val="4"/>
          <w:position w:val="-1"/>
          <w:sz w:val="22"/>
          <w:szCs w:val="22"/>
          <w:lang w:eastAsia="ar-SA"/>
        </w:rPr>
        <w:t>formacje te:</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F10D08" w:rsidRPr="00874473" w:rsidRDefault="00F10D08" w:rsidP="00B31F52">
      <w:pPr>
        <w:pStyle w:val="Akapitzlist"/>
        <w:widowControl w:val="0"/>
        <w:numPr>
          <w:ilvl w:val="1"/>
          <w:numId w:val="43"/>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F10D08" w:rsidRPr="00874473" w:rsidRDefault="00F10D08" w:rsidP="00B31F52">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10D08" w:rsidRPr="001C5BB0" w:rsidRDefault="00F10D08" w:rsidP="00B31F52">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F10D08" w:rsidRPr="001C5BB0" w:rsidRDefault="00F10D08" w:rsidP="00B31F52">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F10D08" w:rsidRPr="001C5BB0" w:rsidRDefault="00F10D08" w:rsidP="00B31F52">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F10D08" w:rsidRPr="001C5BB0" w:rsidRDefault="00F10D08" w:rsidP="00F10D08">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524F6B" w:rsidRDefault="00BB0E42" w:rsidP="00BB0E42">
      <w:pPr>
        <w:spacing w:line="240" w:lineRule="auto"/>
        <w:jc w:val="center"/>
        <w:rPr>
          <w:rFonts w:cs="Tahoma"/>
          <w:b/>
          <w:smallCaps/>
          <w:sz w:val="22"/>
          <w:szCs w:val="22"/>
          <w:u w:val="thick"/>
        </w:rPr>
      </w:pPr>
      <w:r w:rsidRPr="003D6A3F">
        <w:rPr>
          <w:rFonts w:cs="Tahoma"/>
          <w:b/>
          <w:smallCaps/>
          <w:sz w:val="24"/>
          <w:szCs w:val="24"/>
          <w:u w:val="thick"/>
        </w:rPr>
        <w:t>Rozdział X</w:t>
      </w:r>
      <w:bookmarkStart w:id="21" w:name="_Toc473569737"/>
      <w:bookmarkEnd w:id="19"/>
      <w:r w:rsidRPr="003D6A3F">
        <w:rPr>
          <w:rFonts w:cs="Tahoma"/>
          <w:b/>
          <w:smallCaps/>
          <w:sz w:val="24"/>
          <w:szCs w:val="24"/>
          <w:u w:val="thick"/>
        </w:rPr>
        <w:t>VII</w:t>
      </w:r>
      <w:r w:rsidRPr="003D6A3F">
        <w:rPr>
          <w:rFonts w:cs="Tahoma"/>
          <w:b/>
          <w:smallCaps/>
          <w:sz w:val="24"/>
          <w:szCs w:val="24"/>
          <w:u w:val="thick"/>
        </w:rPr>
        <w:br/>
      </w:r>
      <w:r w:rsidRPr="00524F6B">
        <w:rPr>
          <w:rFonts w:cs="Tahoma"/>
          <w:b/>
          <w:smallCaps/>
          <w:sz w:val="22"/>
          <w:szCs w:val="22"/>
          <w:u w:val="thick"/>
        </w:rPr>
        <w:t>Miejsce oraz termin składania i otwarcia ofert</w:t>
      </w:r>
      <w:bookmarkEnd w:id="20"/>
      <w:bookmarkEnd w:id="21"/>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0"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00388B">
        <w:rPr>
          <w:rFonts w:eastAsia="Times New Roman" w:cs="Tahoma"/>
          <w:b/>
          <w:sz w:val="22"/>
          <w:szCs w:val="22"/>
          <w:lang w:eastAsia="ar-SA"/>
        </w:rPr>
        <w:t xml:space="preserve">dnia </w:t>
      </w:r>
      <w:r w:rsidR="000444BE">
        <w:rPr>
          <w:rFonts w:eastAsia="Times New Roman" w:cs="Tahoma"/>
          <w:b/>
          <w:sz w:val="22"/>
          <w:szCs w:val="22"/>
          <w:lang w:eastAsia="ar-SA"/>
        </w:rPr>
        <w:t>05</w:t>
      </w:r>
      <w:r w:rsidR="0037313F">
        <w:rPr>
          <w:rFonts w:eastAsia="Times New Roman" w:cs="Tahoma"/>
          <w:b/>
          <w:sz w:val="22"/>
          <w:szCs w:val="22"/>
          <w:lang w:eastAsia="ar-SA"/>
        </w:rPr>
        <w:t>.</w:t>
      </w:r>
      <w:r w:rsidR="000444BE">
        <w:rPr>
          <w:rFonts w:eastAsia="Times New Roman" w:cs="Tahoma"/>
          <w:b/>
          <w:sz w:val="22"/>
          <w:szCs w:val="22"/>
          <w:lang w:eastAsia="ar-SA"/>
        </w:rPr>
        <w:t>02</w:t>
      </w:r>
      <w:r w:rsidR="00032CC1">
        <w:rPr>
          <w:rFonts w:eastAsia="Times New Roman" w:cs="Tahoma"/>
          <w:b/>
          <w:sz w:val="22"/>
          <w:szCs w:val="22"/>
          <w:lang w:eastAsia="ar-SA"/>
        </w:rPr>
        <w:t>.2024</w:t>
      </w:r>
      <w:r w:rsidRPr="00A41A36">
        <w:rPr>
          <w:rFonts w:eastAsia="Times New Roman" w:cs="Tahoma"/>
          <w:b/>
          <w:sz w:val="22"/>
          <w:szCs w:val="22"/>
          <w:lang w:eastAsia="ar-SA"/>
        </w:rPr>
        <w:t xml:space="preserve"> </w:t>
      </w:r>
      <w:r w:rsidRPr="0041134D">
        <w:rPr>
          <w:rFonts w:eastAsia="Times New Roman" w:cs="Tahoma"/>
          <w:b/>
          <w:sz w:val="22"/>
          <w:szCs w:val="22"/>
          <w:lang w:eastAsia="ar-SA"/>
        </w:rPr>
        <w:t>r</w:t>
      </w:r>
      <w:r w:rsidRPr="0041134D">
        <w:rPr>
          <w:rFonts w:eastAsia="Times New Roman" w:cs="Tahoma"/>
          <w:sz w:val="22"/>
          <w:szCs w:val="22"/>
          <w:lang w:eastAsia="ar-SA"/>
        </w:rPr>
        <w:t>. do godz. 09:00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lastRenderedPageBreak/>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5E0510">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0444BE">
        <w:rPr>
          <w:rFonts w:eastAsia="Times New Roman" w:cs="Tahoma"/>
          <w:b/>
          <w:sz w:val="22"/>
          <w:szCs w:val="22"/>
          <w:lang w:eastAsia="ar-SA"/>
        </w:rPr>
        <w:t>05.02</w:t>
      </w:r>
      <w:r w:rsidRPr="00A41A36">
        <w:rPr>
          <w:rFonts w:eastAsia="Times New Roman" w:cs="Tahoma"/>
          <w:b/>
          <w:sz w:val="22"/>
          <w:szCs w:val="22"/>
          <w:lang w:eastAsia="ar-SA"/>
        </w:rPr>
        <w:t>.2</w:t>
      </w:r>
      <w:r w:rsidR="00236471">
        <w:rPr>
          <w:rFonts w:eastAsia="Times New Roman" w:cs="Tahoma"/>
          <w:b/>
          <w:sz w:val="22"/>
          <w:szCs w:val="22"/>
          <w:lang w:eastAsia="ar-SA"/>
        </w:rPr>
        <w:t>02</w:t>
      </w:r>
      <w:r w:rsidR="00032CC1">
        <w:rPr>
          <w:rFonts w:eastAsia="Times New Roman" w:cs="Tahoma"/>
          <w:b/>
          <w:sz w:val="22"/>
          <w:szCs w:val="22"/>
          <w:lang w:eastAsia="ar-SA"/>
        </w:rPr>
        <w:t>4</w:t>
      </w:r>
      <w:r w:rsidRPr="00A41A36">
        <w:rPr>
          <w:rFonts w:eastAsia="Times New Roman" w:cs="Tahoma"/>
          <w:b/>
          <w:sz w:val="22"/>
          <w:szCs w:val="22"/>
          <w:lang w:eastAsia="ar-SA"/>
        </w:rPr>
        <w:t xml:space="preserve"> </w:t>
      </w:r>
      <w:r w:rsidRPr="0041134D">
        <w:rPr>
          <w:rFonts w:eastAsia="Times New Roman" w:cs="Tahoma"/>
          <w:b/>
          <w:sz w:val="22"/>
          <w:szCs w:val="22"/>
          <w:lang w:eastAsia="ar-SA"/>
        </w:rPr>
        <w:t>r</w:t>
      </w:r>
      <w:r w:rsidRPr="0041134D">
        <w:rPr>
          <w:rFonts w:eastAsia="Times New Roman" w:cs="Tahoma"/>
          <w:sz w:val="22"/>
          <w:szCs w:val="22"/>
          <w:lang w:eastAsia="ar-SA"/>
        </w:rPr>
        <w:t>.  o godz. 09:30 przy użyciu systemu teleinformatycznego,</w:t>
      </w:r>
      <w:r w:rsidR="005E0510">
        <w:rPr>
          <w:rFonts w:eastAsia="Times New Roman" w:cs="Tahoma"/>
          <w:sz w:val="22"/>
          <w:szCs w:val="22"/>
          <w:lang w:eastAsia="ar-SA"/>
        </w:rPr>
        <w:t xml:space="preserve"> </w:t>
      </w: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Pr="0041134D">
        <w:rPr>
          <w:rFonts w:eastAsia="Times New Roman" w:cs="Tahoma"/>
          <w:sz w:val="22"/>
          <w:szCs w:val="22"/>
          <w:lang w:eastAsia="ar-SA"/>
        </w:rPr>
        <w:t>albo unieważnieniu postępowania.</w:t>
      </w:r>
    </w:p>
    <w:p w:rsidR="00BB0E42" w:rsidRPr="00A02792" w:rsidRDefault="00BB0E42" w:rsidP="00BB0E42">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524F6B" w:rsidRDefault="00BB0E42" w:rsidP="00BB0E42">
      <w:pPr>
        <w:spacing w:line="240" w:lineRule="auto"/>
        <w:jc w:val="center"/>
        <w:rPr>
          <w:rFonts w:cs="Tahoma"/>
          <w:b/>
          <w:smallCaps/>
          <w:sz w:val="22"/>
          <w:szCs w:val="22"/>
          <w:u w:val="thick"/>
        </w:rPr>
      </w:pPr>
      <w:r w:rsidRPr="003D6A3F">
        <w:rPr>
          <w:rFonts w:cs="Tahoma"/>
          <w:b/>
          <w:smallCaps/>
          <w:sz w:val="24"/>
          <w:szCs w:val="24"/>
          <w:u w:val="thick"/>
        </w:rPr>
        <w:t>Rozdział X</w:t>
      </w:r>
      <w:bookmarkStart w:id="24" w:name="_Toc473569739"/>
      <w:bookmarkEnd w:id="22"/>
      <w:r w:rsidRPr="003D6A3F">
        <w:rPr>
          <w:rFonts w:cs="Tahoma"/>
          <w:b/>
          <w:smallCaps/>
          <w:sz w:val="24"/>
          <w:szCs w:val="24"/>
          <w:u w:val="thick"/>
        </w:rPr>
        <w:t>VIII</w:t>
      </w:r>
      <w:r w:rsidRPr="003D6A3F">
        <w:rPr>
          <w:rFonts w:cs="Tahoma"/>
          <w:b/>
          <w:smallCaps/>
          <w:sz w:val="24"/>
          <w:szCs w:val="24"/>
          <w:u w:val="thick"/>
        </w:rPr>
        <w:br/>
      </w:r>
      <w:r w:rsidRPr="00524F6B">
        <w:rPr>
          <w:rFonts w:cs="Tahoma"/>
          <w:b/>
          <w:smallCaps/>
          <w:sz w:val="22"/>
          <w:szCs w:val="22"/>
          <w:u w:val="thick"/>
        </w:rPr>
        <w:t>Opis sposobu obliczania ceny</w:t>
      </w:r>
      <w:bookmarkEnd w:id="23"/>
      <w:bookmarkEnd w:id="24"/>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93136E" w:rsidRDefault="0093136E" w:rsidP="0093136E">
      <w:pPr>
        <w:spacing w:line="20" w:lineRule="atLeast"/>
        <w:ind w:left="709" w:hanging="709"/>
        <w:jc w:val="both"/>
        <w:rPr>
          <w:rFonts w:eastAsia="Times New Roman" w:cs="Tahoma"/>
          <w:sz w:val="22"/>
          <w:szCs w:val="22"/>
          <w:lang w:eastAsia="ar-SA"/>
        </w:rPr>
      </w:pPr>
      <w:bookmarkStart w:id="25" w:name="_Toc473569740"/>
      <w:bookmarkStart w:id="26" w:name="_Toc477947271"/>
      <w:r>
        <w:rPr>
          <w:rFonts w:cs="Tahoma"/>
          <w:sz w:val="22"/>
          <w:szCs w:val="22"/>
        </w:rPr>
        <w:t>18.1</w:t>
      </w:r>
      <w:r w:rsidR="00A22D29" w:rsidRPr="00A22D29">
        <w:rPr>
          <w:rFonts w:cs="Tahoma"/>
          <w:sz w:val="22"/>
          <w:szCs w:val="22"/>
        </w:rPr>
        <w:tab/>
      </w:r>
      <w:r w:rsidR="00A22D29" w:rsidRPr="00A22D29">
        <w:rPr>
          <w:rFonts w:eastAsia="Times New Roman" w:cs="Tahoma"/>
          <w:sz w:val="22"/>
          <w:szCs w:val="22"/>
          <w:lang w:eastAsia="ar-SA"/>
        </w:rPr>
        <w:t>Wykonawca określi cenę brutto oferty z uwzględnieniem danych zawartych w formularzu ofertowym, podając cenę   w zapisie liczbowym i słownie z dokładn</w:t>
      </w:r>
      <w:r>
        <w:rPr>
          <w:rFonts w:eastAsia="Times New Roman" w:cs="Tahoma"/>
          <w:sz w:val="22"/>
          <w:szCs w:val="22"/>
          <w:lang w:eastAsia="ar-SA"/>
        </w:rPr>
        <w:t>ością do 2 miejsc po przecinku.</w:t>
      </w:r>
    </w:p>
    <w:p w:rsidR="0093136E" w:rsidRDefault="0093136E" w:rsidP="0093136E">
      <w:pPr>
        <w:spacing w:line="20" w:lineRule="atLeast"/>
        <w:ind w:left="709" w:hanging="709"/>
        <w:jc w:val="both"/>
        <w:rPr>
          <w:rFonts w:eastAsia="Times New Roman" w:cs="Tahoma"/>
          <w:sz w:val="22"/>
          <w:szCs w:val="22"/>
          <w:lang w:eastAsia="ar-SA"/>
        </w:rPr>
      </w:pPr>
      <w:r>
        <w:rPr>
          <w:rFonts w:eastAsia="Times New Roman" w:cs="Tahoma"/>
          <w:sz w:val="22"/>
          <w:szCs w:val="22"/>
          <w:lang w:eastAsia="ar-SA"/>
        </w:rPr>
        <w:t>18.2</w:t>
      </w:r>
      <w:r>
        <w:rPr>
          <w:rFonts w:eastAsia="Times New Roman" w:cs="Tahoma"/>
          <w:sz w:val="22"/>
          <w:szCs w:val="22"/>
          <w:lang w:eastAsia="ar-SA"/>
        </w:rPr>
        <w:tab/>
      </w:r>
      <w:r w:rsidR="00A22D29" w:rsidRPr="00A22D29">
        <w:rPr>
          <w:rFonts w:eastAsia="Times New Roman" w:cs="Times New Roman"/>
          <w:kern w:val="20"/>
          <w:sz w:val="22"/>
          <w:szCs w:val="22"/>
          <w:lang w:eastAsia="ar-SA"/>
        </w:rPr>
        <w:t>Podstawą dla Wykonawcy winna być jego kalkulacja własna wynikająca z rachunku ekonomicznego, wykonanego w oparciu o posiadaną wiedzę.</w:t>
      </w:r>
    </w:p>
    <w:p w:rsidR="00A22D29" w:rsidRPr="00A22D29" w:rsidRDefault="0093136E" w:rsidP="0093136E">
      <w:pPr>
        <w:spacing w:line="20" w:lineRule="atLeast"/>
        <w:ind w:left="709" w:hanging="709"/>
        <w:jc w:val="both"/>
        <w:rPr>
          <w:rFonts w:eastAsia="Times New Roman" w:cs="Tahoma"/>
          <w:sz w:val="22"/>
          <w:szCs w:val="22"/>
          <w:lang w:eastAsia="ar-SA"/>
        </w:rPr>
      </w:pPr>
      <w:r>
        <w:rPr>
          <w:rFonts w:eastAsia="Times New Roman" w:cs="Tahoma"/>
          <w:sz w:val="22"/>
          <w:szCs w:val="22"/>
          <w:lang w:eastAsia="ar-SA"/>
        </w:rPr>
        <w:t>18.3</w:t>
      </w:r>
      <w:r>
        <w:rPr>
          <w:rFonts w:eastAsia="Times New Roman" w:cs="Tahoma"/>
          <w:sz w:val="22"/>
          <w:szCs w:val="22"/>
          <w:lang w:eastAsia="ar-SA"/>
        </w:rPr>
        <w:tab/>
      </w:r>
      <w:r w:rsidR="00A22D29" w:rsidRPr="00A22D29">
        <w:rPr>
          <w:rFonts w:eastAsia="Times New Roman"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3136E" w:rsidRPr="0093136E" w:rsidRDefault="00A22D29" w:rsidP="0093136E">
      <w:pPr>
        <w:numPr>
          <w:ilvl w:val="1"/>
          <w:numId w:val="48"/>
        </w:numPr>
        <w:suppressAutoHyphens/>
        <w:spacing w:after="160" w:line="20" w:lineRule="atLeast"/>
        <w:ind w:left="709" w:hanging="709"/>
        <w:contextualSpacing/>
        <w:jc w:val="both"/>
        <w:rPr>
          <w:rFonts w:eastAsia="Times New Roman" w:cs="Tahoma"/>
          <w:sz w:val="22"/>
          <w:szCs w:val="22"/>
          <w:lang w:eastAsia="ar-SA"/>
        </w:rPr>
      </w:pPr>
      <w:r w:rsidRPr="00A22D29">
        <w:rPr>
          <w:rFonts w:eastAsia="Times New Roman" w:cs="Tahoma"/>
          <w:sz w:val="22"/>
          <w:szCs w:val="22"/>
          <w:lang w:eastAsia="ar-SA"/>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p>
    <w:p w:rsidR="00A22D29" w:rsidRPr="00A22D29" w:rsidRDefault="00A22D29" w:rsidP="00B31F52">
      <w:pPr>
        <w:numPr>
          <w:ilvl w:val="1"/>
          <w:numId w:val="48"/>
        </w:numPr>
        <w:suppressAutoHyphens/>
        <w:spacing w:after="160" w:line="20" w:lineRule="atLeast"/>
        <w:ind w:left="709" w:hanging="709"/>
        <w:contextualSpacing/>
        <w:jc w:val="both"/>
        <w:rPr>
          <w:rFonts w:eastAsia="Times New Roman" w:cs="Tahoma"/>
          <w:sz w:val="22"/>
          <w:szCs w:val="22"/>
          <w:lang w:eastAsia="ar-SA"/>
        </w:rPr>
      </w:pPr>
      <w:r w:rsidRPr="00A22D29">
        <w:rPr>
          <w:rFonts w:eastAsia="Times New Roman" w:cs="Tahoma"/>
          <w:sz w:val="22"/>
          <w:szCs w:val="22"/>
          <w:lang w:eastAsia="ar-SA"/>
        </w:rPr>
        <w:t xml:space="preserve">Cenę  oferty należy określić z dokładnością do dwóch miejsc po przecinku. </w:t>
      </w:r>
    </w:p>
    <w:p w:rsidR="00A22D29" w:rsidRPr="00A22D29" w:rsidRDefault="00A22D29" w:rsidP="00B31F52">
      <w:pPr>
        <w:numPr>
          <w:ilvl w:val="1"/>
          <w:numId w:val="48"/>
        </w:numPr>
        <w:suppressAutoHyphens/>
        <w:spacing w:after="160" w:line="20" w:lineRule="atLeast"/>
        <w:ind w:left="709" w:hanging="709"/>
        <w:contextualSpacing/>
        <w:jc w:val="both"/>
        <w:rPr>
          <w:rFonts w:eastAsia="Times New Roman" w:cs="Tahoma"/>
          <w:sz w:val="22"/>
          <w:szCs w:val="22"/>
          <w:lang w:eastAsia="ar-SA"/>
        </w:rPr>
      </w:pPr>
      <w:r w:rsidRPr="00A22D29">
        <w:rPr>
          <w:rFonts w:eastAsia="Times New Roman" w:cs="Tahoma"/>
          <w:sz w:val="22"/>
          <w:szCs w:val="22"/>
          <w:lang w:eastAsia="ar-SA"/>
        </w:rPr>
        <w:t xml:space="preserve">Cena oferty winna uwzględniać wszelkie należne opłaty, w szczególności podatki – w tym </w:t>
      </w:r>
      <w:r w:rsidRPr="00A22D29">
        <w:rPr>
          <w:rFonts w:cs="Tahoma"/>
          <w:sz w:val="22"/>
          <w:szCs w:val="22"/>
        </w:rPr>
        <w:t>podatek VAT.</w:t>
      </w:r>
    </w:p>
    <w:p w:rsidR="00A22D29" w:rsidRDefault="0093136E" w:rsidP="002D044A">
      <w:pPr>
        <w:spacing w:line="240" w:lineRule="auto"/>
        <w:ind w:left="708" w:hanging="708"/>
        <w:jc w:val="both"/>
        <w:rPr>
          <w:rFonts w:eastAsia="Times New Roman" w:cs="Tahoma"/>
          <w:sz w:val="22"/>
          <w:szCs w:val="22"/>
          <w:lang w:eastAsia="ar-SA"/>
        </w:rPr>
      </w:pPr>
      <w:r>
        <w:rPr>
          <w:rFonts w:eastAsia="Times New Roman" w:cs="Tahoma"/>
          <w:sz w:val="22"/>
          <w:szCs w:val="22"/>
          <w:lang w:eastAsia="ar-SA"/>
        </w:rPr>
        <w:t>18.7</w:t>
      </w:r>
      <w:r w:rsidR="00A22D29" w:rsidRPr="00A22D29">
        <w:rPr>
          <w:rFonts w:eastAsia="Times New Roman" w:cs="Tahoma"/>
          <w:sz w:val="22"/>
          <w:szCs w:val="22"/>
          <w:lang w:eastAsia="ar-SA"/>
        </w:rPr>
        <w:tab/>
        <w:t>Wykonawca zobowiązany jest uwzględnić w ofercie koszty związane z dostawą  przedmiotu um</w:t>
      </w:r>
      <w:r w:rsidR="002D044A">
        <w:rPr>
          <w:rFonts w:eastAsia="Times New Roman" w:cs="Tahoma"/>
          <w:sz w:val="22"/>
          <w:szCs w:val="22"/>
          <w:lang w:eastAsia="ar-SA"/>
        </w:rPr>
        <w:t xml:space="preserve">owy do siedziby zamawiającego. </w:t>
      </w:r>
    </w:p>
    <w:p w:rsidR="00236471" w:rsidRPr="002D044A" w:rsidRDefault="00236471" w:rsidP="002D044A">
      <w:pPr>
        <w:spacing w:line="240" w:lineRule="auto"/>
        <w:ind w:left="708" w:hanging="708"/>
        <w:jc w:val="both"/>
        <w:rPr>
          <w:rFonts w:eastAsia="Times New Roman" w:cs="Tahoma"/>
          <w:sz w:val="22"/>
          <w:szCs w:val="22"/>
          <w:lang w:eastAsia="ar-SA"/>
        </w:rPr>
      </w:pPr>
    </w:p>
    <w:p w:rsidR="00A22D29" w:rsidRPr="00A22D29" w:rsidRDefault="0093136E" w:rsidP="0093136E">
      <w:pPr>
        <w:suppressAutoHyphens/>
        <w:spacing w:after="160" w:line="240" w:lineRule="auto"/>
        <w:contextualSpacing/>
        <w:jc w:val="both"/>
        <w:rPr>
          <w:rFonts w:eastAsia="Times New Roman" w:cs="Tahoma"/>
          <w:b/>
          <w:smallCaps/>
          <w:sz w:val="22"/>
          <w:szCs w:val="22"/>
          <w:lang w:eastAsia="ar-SA"/>
        </w:rPr>
      </w:pPr>
      <w:r>
        <w:rPr>
          <w:rFonts w:eastAsia="Times New Roman" w:cs="Tahoma"/>
          <w:b/>
          <w:smallCaps/>
          <w:sz w:val="22"/>
          <w:szCs w:val="22"/>
          <w:lang w:eastAsia="ar-SA"/>
        </w:rPr>
        <w:t xml:space="preserve">18.8     </w:t>
      </w:r>
      <w:r w:rsidR="00A22D29" w:rsidRPr="00A22D29">
        <w:rPr>
          <w:rFonts w:eastAsia="Times New Roman" w:cs="Tahoma"/>
          <w:b/>
          <w:smallCaps/>
          <w:sz w:val="22"/>
          <w:szCs w:val="22"/>
          <w:lang w:eastAsia="ar-SA"/>
        </w:rPr>
        <w:t xml:space="preserve">Rażąco niska cena: </w:t>
      </w:r>
    </w:p>
    <w:p w:rsidR="00A22D29" w:rsidRPr="00A22D29" w:rsidRDefault="00A22D29" w:rsidP="00A22D29">
      <w:pPr>
        <w:autoSpaceDE w:val="0"/>
        <w:autoSpaceDN w:val="0"/>
        <w:adjustRightInd w:val="0"/>
        <w:spacing w:line="240" w:lineRule="auto"/>
        <w:ind w:left="709"/>
        <w:jc w:val="both"/>
        <w:rPr>
          <w:rFonts w:cs="Tahoma"/>
          <w:sz w:val="22"/>
          <w:szCs w:val="22"/>
        </w:rPr>
      </w:pPr>
      <w:r w:rsidRPr="00A22D29">
        <w:rPr>
          <w:rFonts w:cs="Tahoma"/>
          <w:sz w:val="22"/>
          <w:szCs w:val="22"/>
        </w:rPr>
        <w:t xml:space="preserve">Jeżeli cena oferty wydaje się rażąco niska w stosunku do przedmiotu zamówienia i budzi    wątpliwości zamawiającego co do możliwości wykonania przedmiotu zamówienia </w:t>
      </w:r>
      <w:r w:rsidRPr="00A22D29">
        <w:rPr>
          <w:rFonts w:cs="Tahoma"/>
          <w:sz w:val="22"/>
          <w:szCs w:val="22"/>
        </w:rPr>
        <w:lastRenderedPageBreak/>
        <w:t>zgodnie z wymaganiami określonymi przez zamawiającego lub wynikającymi                         z odrębnych przepisów, w szczególności jest niższa o 30% od wartości zamówienia lub średniej arytmetycznej cen wszystkich złożonych ofert, zamawiający zwraca się o</w:t>
      </w:r>
      <w:r w:rsidR="00E574F5">
        <w:rPr>
          <w:rFonts w:cs="Tahoma"/>
          <w:sz w:val="22"/>
          <w:szCs w:val="22"/>
        </w:rPr>
        <w:t> </w:t>
      </w:r>
      <w:r w:rsidRPr="00A22D29">
        <w:rPr>
          <w:rFonts w:cs="Tahoma"/>
          <w:sz w:val="22"/>
          <w:szCs w:val="22"/>
        </w:rPr>
        <w:t xml:space="preserve">udzielenie wyjaśnień, w tym złożenie dowodów, dotyczących elementów oferty mających wpływ na wysokość ceny, w szczególności w zakresie: </w:t>
      </w:r>
    </w:p>
    <w:p w:rsidR="00A22D29" w:rsidRPr="00A22D29" w:rsidRDefault="00A22D29" w:rsidP="00B31F52">
      <w:pPr>
        <w:numPr>
          <w:ilvl w:val="0"/>
          <w:numId w:val="47"/>
        </w:numPr>
        <w:tabs>
          <w:tab w:val="left" w:pos="993"/>
        </w:tabs>
        <w:autoSpaceDE w:val="0"/>
        <w:autoSpaceDN w:val="0"/>
        <w:adjustRightInd w:val="0"/>
        <w:spacing w:line="240" w:lineRule="auto"/>
        <w:ind w:left="993" w:hanging="284"/>
        <w:jc w:val="both"/>
        <w:rPr>
          <w:rFonts w:cs="Tahoma"/>
          <w:sz w:val="22"/>
          <w:szCs w:val="22"/>
        </w:rPr>
      </w:pPr>
      <w:r w:rsidRPr="00A22D29">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A22D29" w:rsidRPr="00A22D29" w:rsidRDefault="00A22D29" w:rsidP="00A41A36">
      <w:pPr>
        <w:autoSpaceDE w:val="0"/>
        <w:autoSpaceDN w:val="0"/>
        <w:adjustRightInd w:val="0"/>
        <w:spacing w:line="240" w:lineRule="auto"/>
        <w:jc w:val="both"/>
        <w:rPr>
          <w:rFonts w:cs="Tahoma"/>
          <w:sz w:val="22"/>
          <w:szCs w:val="22"/>
        </w:rPr>
      </w:pPr>
      <w:r w:rsidRPr="00A22D29">
        <w:rPr>
          <w:rFonts w:cs="Tahoma"/>
          <w:sz w:val="22"/>
          <w:szCs w:val="22"/>
        </w:rPr>
        <w:t xml:space="preserve">            2)   pomocy publicznej udzielonej na podstawie odrębnych przepisów. </w:t>
      </w:r>
    </w:p>
    <w:p w:rsidR="00A22D29" w:rsidRPr="00A22D29" w:rsidRDefault="00A22D29" w:rsidP="00A22D29">
      <w:pPr>
        <w:autoSpaceDE w:val="0"/>
        <w:autoSpaceDN w:val="0"/>
        <w:adjustRightInd w:val="0"/>
        <w:spacing w:line="240" w:lineRule="auto"/>
        <w:ind w:left="708" w:firstLine="1"/>
        <w:jc w:val="both"/>
        <w:rPr>
          <w:rFonts w:cs="Tahoma"/>
          <w:sz w:val="22"/>
          <w:szCs w:val="22"/>
        </w:rPr>
      </w:pPr>
      <w:r w:rsidRPr="00A22D29">
        <w:rPr>
          <w:rFonts w:cs="Tahoma"/>
          <w:sz w:val="22"/>
          <w:szCs w:val="22"/>
        </w:rPr>
        <w:t xml:space="preserve">Obowiązek wykazania, że oferta nie zawiera rażąco niskiej ceny, spoczywa na wykonawcy. </w:t>
      </w:r>
    </w:p>
    <w:p w:rsidR="00A22D29" w:rsidRPr="00A22D29" w:rsidRDefault="00A22D29" w:rsidP="00A22D29">
      <w:pPr>
        <w:autoSpaceDE w:val="0"/>
        <w:autoSpaceDN w:val="0"/>
        <w:adjustRightInd w:val="0"/>
        <w:spacing w:line="240" w:lineRule="auto"/>
        <w:ind w:left="709"/>
        <w:jc w:val="both"/>
        <w:rPr>
          <w:rFonts w:cs="Tahoma"/>
          <w:sz w:val="22"/>
          <w:szCs w:val="22"/>
        </w:rPr>
      </w:pPr>
      <w:r w:rsidRPr="00A22D29">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BB0E42" w:rsidRPr="0041134D" w:rsidRDefault="00BB0E42" w:rsidP="00BB0E42">
      <w:pPr>
        <w:spacing w:line="240" w:lineRule="auto"/>
        <w:rPr>
          <w:rFonts w:cs="Tahoma"/>
          <w:b/>
          <w:smallCaps/>
          <w:sz w:val="22"/>
          <w:szCs w:val="22"/>
        </w:rPr>
      </w:pPr>
    </w:p>
    <w:p w:rsidR="00BB0E42" w:rsidRPr="003D6A3F" w:rsidRDefault="00BB0E42" w:rsidP="00BB0E42">
      <w:pPr>
        <w:spacing w:line="240" w:lineRule="auto"/>
        <w:jc w:val="center"/>
        <w:rPr>
          <w:rFonts w:cs="Tahoma"/>
          <w:b/>
          <w:smallCaps/>
          <w:sz w:val="22"/>
          <w:szCs w:val="22"/>
          <w:u w:val="thick"/>
        </w:rPr>
      </w:pPr>
      <w:r w:rsidRPr="003D6A3F">
        <w:rPr>
          <w:rFonts w:cs="Tahoma"/>
          <w:b/>
          <w:smallCaps/>
          <w:sz w:val="24"/>
          <w:szCs w:val="24"/>
          <w:u w:val="thick"/>
        </w:rPr>
        <w:t>Rozdział X</w:t>
      </w:r>
      <w:bookmarkStart w:id="27" w:name="_Toc473569741"/>
      <w:bookmarkEnd w:id="25"/>
      <w:r w:rsidRPr="003D6A3F">
        <w:rPr>
          <w:rFonts w:cs="Tahoma"/>
          <w:b/>
          <w:smallCaps/>
          <w:sz w:val="24"/>
          <w:szCs w:val="24"/>
          <w:u w:val="thick"/>
        </w:rPr>
        <w:t>IX</w:t>
      </w:r>
      <w:r w:rsidRPr="003D6A3F">
        <w:rPr>
          <w:rFonts w:cs="Tahoma"/>
          <w:b/>
          <w:smallCaps/>
          <w:sz w:val="24"/>
          <w:szCs w:val="24"/>
          <w:u w:val="thick"/>
        </w:rPr>
        <w:br/>
      </w:r>
      <w:r w:rsidRPr="003D6A3F">
        <w:rPr>
          <w:rFonts w:cs="Tahoma"/>
          <w:b/>
          <w:smallCaps/>
          <w:sz w:val="22"/>
          <w:szCs w:val="22"/>
          <w:u w:val="thick"/>
        </w:rPr>
        <w:t xml:space="preserve">Opis kryteriów oceny ofert, wraz z podaniem znaczenia tych kryteriów i sposobu </w:t>
      </w:r>
      <w:r w:rsidR="003D6A3F">
        <w:rPr>
          <w:rFonts w:cs="Tahoma"/>
          <w:b/>
          <w:smallCaps/>
          <w:sz w:val="22"/>
          <w:szCs w:val="22"/>
          <w:u w:val="thick"/>
        </w:rPr>
        <w:t xml:space="preserve">       </w:t>
      </w:r>
      <w:r w:rsidRPr="003D6A3F">
        <w:rPr>
          <w:rFonts w:cs="Tahoma"/>
          <w:b/>
          <w:smallCaps/>
          <w:sz w:val="22"/>
          <w:szCs w:val="22"/>
          <w:u w:val="thick"/>
        </w:rPr>
        <w:t>oceny ofert</w:t>
      </w:r>
      <w:bookmarkEnd w:id="26"/>
      <w:bookmarkEnd w:id="27"/>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B2314C">
      <w:pPr>
        <w:pStyle w:val="Akapitzlist"/>
        <w:widowControl w:val="0"/>
        <w:numPr>
          <w:ilvl w:val="1"/>
          <w:numId w:val="27"/>
        </w:numPr>
        <w:autoSpaceDE w:val="0"/>
        <w:autoSpaceDN w:val="0"/>
        <w:adjustRightInd w:val="0"/>
        <w:ind w:left="709" w:right="11" w:hanging="709"/>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2D044A" w:rsidRPr="002D044A" w:rsidRDefault="00BB0E42" w:rsidP="00B2314C">
      <w:pPr>
        <w:widowControl w:val="0"/>
        <w:numPr>
          <w:ilvl w:val="1"/>
          <w:numId w:val="27"/>
        </w:numPr>
        <w:suppressAutoHyphens/>
        <w:autoSpaceDE w:val="0"/>
        <w:autoSpaceDN w:val="0"/>
        <w:adjustRightInd w:val="0"/>
        <w:spacing w:line="240" w:lineRule="auto"/>
        <w:ind w:left="709" w:right="11" w:hanging="709"/>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p w:rsidR="00236471" w:rsidRPr="00236471" w:rsidRDefault="002B5902" w:rsidP="00B2314C">
      <w:pPr>
        <w:spacing w:line="240" w:lineRule="auto"/>
        <w:rPr>
          <w:sz w:val="30"/>
          <w:szCs w:val="30"/>
        </w:rPr>
      </w:pPr>
      <w:r>
        <w:rPr>
          <w:rFonts w:cs="Arial"/>
          <w:b/>
          <w:sz w:val="22"/>
          <w:szCs w:val="22"/>
        </w:rPr>
        <w:t xml:space="preserve">19.3  </w:t>
      </w:r>
      <w:r w:rsidR="00EC3F37">
        <w:rPr>
          <w:rFonts w:cs="Arial"/>
          <w:b/>
          <w:sz w:val="22"/>
          <w:szCs w:val="22"/>
        </w:rPr>
        <w:t xml:space="preserve">   </w:t>
      </w:r>
      <w:r w:rsidR="00236471" w:rsidRPr="00236471">
        <w:rPr>
          <w:rFonts w:cs="Arial"/>
          <w:b/>
          <w:sz w:val="22"/>
          <w:szCs w:val="22"/>
        </w:rPr>
        <w:t>Kryteria oceny ofert</w:t>
      </w:r>
    </w:p>
    <w:p w:rsidR="00236471" w:rsidRPr="00236471" w:rsidRDefault="00EC3F37" w:rsidP="00B2314C">
      <w:pPr>
        <w:spacing w:line="240" w:lineRule="auto"/>
        <w:ind w:left="567"/>
        <w:jc w:val="both"/>
        <w:rPr>
          <w:rFonts w:cs="Arial"/>
          <w:sz w:val="22"/>
          <w:szCs w:val="22"/>
        </w:rPr>
      </w:pPr>
      <w:r>
        <w:rPr>
          <w:rFonts w:cs="Arial"/>
          <w:b/>
          <w:sz w:val="22"/>
          <w:szCs w:val="22"/>
        </w:rPr>
        <w:t xml:space="preserve">   </w:t>
      </w:r>
      <w:r w:rsidR="00236471" w:rsidRPr="00236471">
        <w:rPr>
          <w:rFonts w:cs="Arial"/>
          <w:b/>
          <w:sz w:val="22"/>
          <w:szCs w:val="22"/>
        </w:rPr>
        <w:t xml:space="preserve">Nazwa kryterium                                                </w:t>
      </w:r>
      <w:r w:rsidR="00236471" w:rsidRPr="00236471">
        <w:rPr>
          <w:rFonts w:cs="Arial"/>
          <w:b/>
          <w:sz w:val="22"/>
          <w:szCs w:val="22"/>
        </w:rPr>
        <w:tab/>
        <w:t xml:space="preserve">Waga    </w:t>
      </w:r>
      <w:r w:rsidR="00236471" w:rsidRPr="00236471">
        <w:rPr>
          <w:rFonts w:cs="Arial"/>
          <w:b/>
          <w:sz w:val="22"/>
          <w:szCs w:val="22"/>
        </w:rPr>
        <w:cr/>
      </w:r>
      <w:r>
        <w:rPr>
          <w:rFonts w:cs="Arial"/>
          <w:b/>
          <w:sz w:val="22"/>
          <w:szCs w:val="22"/>
        </w:rPr>
        <w:t xml:space="preserve">   </w:t>
      </w:r>
      <w:r w:rsidR="00236471" w:rsidRPr="00236471">
        <w:rPr>
          <w:rFonts w:cs="Arial"/>
          <w:sz w:val="22"/>
          <w:szCs w:val="22"/>
        </w:rPr>
        <w:t xml:space="preserve">Cena ofertowa                                                      </w:t>
      </w:r>
      <w:r w:rsidR="00236471" w:rsidRPr="00236471">
        <w:rPr>
          <w:rFonts w:cs="Arial"/>
          <w:sz w:val="22"/>
          <w:szCs w:val="22"/>
        </w:rPr>
        <w:tab/>
        <w:t xml:space="preserve">60 % </w:t>
      </w:r>
    </w:p>
    <w:p w:rsidR="00236471" w:rsidRPr="00236471" w:rsidRDefault="00EC3F37" w:rsidP="00B2314C">
      <w:pPr>
        <w:spacing w:line="240" w:lineRule="auto"/>
        <w:ind w:firstLine="567"/>
        <w:jc w:val="both"/>
        <w:rPr>
          <w:rFonts w:cs="Arial"/>
          <w:sz w:val="22"/>
          <w:szCs w:val="22"/>
        </w:rPr>
      </w:pPr>
      <w:r>
        <w:rPr>
          <w:rFonts w:cs="Arial"/>
          <w:sz w:val="22"/>
          <w:szCs w:val="22"/>
        </w:rPr>
        <w:t xml:space="preserve">   </w:t>
      </w:r>
      <w:r w:rsidR="00236471" w:rsidRPr="00236471">
        <w:rPr>
          <w:rFonts w:cs="Arial"/>
          <w:sz w:val="22"/>
          <w:szCs w:val="22"/>
        </w:rPr>
        <w:t>Termin płatności za faktury</w:t>
      </w:r>
      <w:r w:rsidR="00236471" w:rsidRPr="00236471">
        <w:rPr>
          <w:rFonts w:cs="Arial"/>
          <w:sz w:val="22"/>
          <w:szCs w:val="22"/>
        </w:rPr>
        <w:tab/>
      </w:r>
      <w:r w:rsidR="00236471" w:rsidRPr="00236471">
        <w:rPr>
          <w:rFonts w:cs="Arial"/>
          <w:sz w:val="22"/>
          <w:szCs w:val="22"/>
        </w:rPr>
        <w:tab/>
        <w:t xml:space="preserve">                  </w:t>
      </w:r>
      <w:r w:rsidR="00236471" w:rsidRPr="00236471">
        <w:rPr>
          <w:rFonts w:cs="Arial"/>
          <w:sz w:val="22"/>
          <w:szCs w:val="22"/>
        </w:rPr>
        <w:tab/>
        <w:t>20 %</w:t>
      </w:r>
    </w:p>
    <w:p w:rsidR="00236471" w:rsidRPr="00236471" w:rsidRDefault="00EC3F37" w:rsidP="00B2314C">
      <w:pPr>
        <w:spacing w:line="240" w:lineRule="auto"/>
        <w:ind w:firstLine="567"/>
        <w:jc w:val="both"/>
        <w:rPr>
          <w:rFonts w:cs="Arial"/>
          <w:sz w:val="22"/>
          <w:szCs w:val="22"/>
        </w:rPr>
      </w:pPr>
      <w:r>
        <w:rPr>
          <w:rFonts w:cs="Arial"/>
          <w:sz w:val="22"/>
          <w:szCs w:val="22"/>
        </w:rPr>
        <w:t xml:space="preserve">   </w:t>
      </w:r>
      <w:r w:rsidR="00236471" w:rsidRPr="00236471">
        <w:rPr>
          <w:rFonts w:cs="Arial"/>
          <w:sz w:val="22"/>
          <w:szCs w:val="22"/>
        </w:rPr>
        <w:t xml:space="preserve">Czas reakcji (termin usunięcia awarii)                 </w:t>
      </w:r>
      <w:r w:rsidR="00236471" w:rsidRPr="00236471">
        <w:rPr>
          <w:rFonts w:cs="Arial"/>
          <w:sz w:val="22"/>
          <w:szCs w:val="22"/>
        </w:rPr>
        <w:tab/>
        <w:t>20 %</w:t>
      </w:r>
    </w:p>
    <w:p w:rsidR="00236471" w:rsidRPr="00236471" w:rsidRDefault="002B5902" w:rsidP="00B2314C">
      <w:pPr>
        <w:spacing w:line="240" w:lineRule="auto"/>
        <w:jc w:val="both"/>
        <w:rPr>
          <w:rFonts w:cs="Arial"/>
          <w:b/>
          <w:sz w:val="22"/>
          <w:szCs w:val="22"/>
        </w:rPr>
      </w:pPr>
      <w:r>
        <w:rPr>
          <w:rFonts w:cs="Arial"/>
          <w:sz w:val="22"/>
          <w:szCs w:val="22"/>
        </w:rPr>
        <w:t>19.4</w:t>
      </w:r>
      <w:r w:rsidR="00236471" w:rsidRPr="00236471">
        <w:rPr>
          <w:rFonts w:cs="Arial"/>
          <w:sz w:val="22"/>
          <w:szCs w:val="22"/>
        </w:rPr>
        <w:t xml:space="preserve">   </w:t>
      </w:r>
      <w:r w:rsidR="00B2314C">
        <w:rPr>
          <w:rFonts w:cs="Arial"/>
          <w:sz w:val="22"/>
          <w:szCs w:val="22"/>
        </w:rPr>
        <w:t xml:space="preserve">  </w:t>
      </w:r>
      <w:r w:rsidR="00236471" w:rsidRPr="00236471">
        <w:rPr>
          <w:rFonts w:cs="Arial"/>
          <w:b/>
          <w:sz w:val="22"/>
          <w:szCs w:val="22"/>
        </w:rPr>
        <w:t xml:space="preserve">Kryterium „Cena ofertowa” </w:t>
      </w:r>
    </w:p>
    <w:p w:rsidR="00236471" w:rsidRPr="00236471" w:rsidRDefault="00236471" w:rsidP="008F4F7F">
      <w:pPr>
        <w:spacing w:line="240" w:lineRule="auto"/>
        <w:ind w:left="709"/>
        <w:jc w:val="both"/>
        <w:rPr>
          <w:rFonts w:cs="Arial"/>
          <w:sz w:val="22"/>
          <w:szCs w:val="22"/>
        </w:rPr>
      </w:pPr>
      <w:bookmarkStart w:id="28" w:name="13"/>
      <w:bookmarkEnd w:id="28"/>
      <w:r w:rsidRPr="00236471">
        <w:rPr>
          <w:rFonts w:cs="Arial"/>
          <w:sz w:val="22"/>
          <w:szCs w:val="22"/>
        </w:rPr>
        <w:t xml:space="preserve">W powyższym kryterium oceniana będzie cena brutto oferty podana przez Wykonawcę w „Formularzu oferty”. Maksymalną ilość punktów tj. 60 otrzyma Wykonawca, który zaproponuje najniższą cenę. </w:t>
      </w:r>
    </w:p>
    <w:p w:rsidR="00236471" w:rsidRPr="00236471" w:rsidRDefault="00236471" w:rsidP="00B2314C">
      <w:pPr>
        <w:spacing w:line="240" w:lineRule="auto"/>
        <w:ind w:left="426"/>
        <w:jc w:val="both"/>
        <w:rPr>
          <w:rFonts w:cs="Arial"/>
          <w:sz w:val="22"/>
          <w:szCs w:val="22"/>
        </w:rPr>
      </w:pPr>
      <w:r w:rsidRPr="00236471">
        <w:rPr>
          <w:rFonts w:cs="Arial"/>
          <w:sz w:val="22"/>
          <w:szCs w:val="22"/>
        </w:rPr>
        <w:t xml:space="preserve">  </w:t>
      </w:r>
      <w:r w:rsidR="008F4F7F">
        <w:rPr>
          <w:rFonts w:cs="Arial"/>
          <w:sz w:val="22"/>
          <w:szCs w:val="22"/>
        </w:rPr>
        <w:t xml:space="preserve">  </w:t>
      </w:r>
      <w:r w:rsidR="002B5902">
        <w:rPr>
          <w:rFonts w:cs="Arial"/>
          <w:sz w:val="22"/>
          <w:szCs w:val="22"/>
        </w:rPr>
        <w:t xml:space="preserve"> </w:t>
      </w:r>
      <w:r w:rsidRPr="00236471">
        <w:rPr>
          <w:rFonts w:cs="Arial"/>
          <w:sz w:val="22"/>
          <w:szCs w:val="22"/>
        </w:rPr>
        <w:t xml:space="preserve">Ilość punktów w tym kryterium wyliczona będzie wg. następującego wzoru: </w:t>
      </w:r>
    </w:p>
    <w:p w:rsidR="00236471" w:rsidRPr="00236471" w:rsidRDefault="00236471" w:rsidP="00B2314C">
      <w:pPr>
        <w:spacing w:line="240" w:lineRule="auto"/>
        <w:jc w:val="both"/>
        <w:rPr>
          <w:rFonts w:cs="Arial"/>
          <w:b/>
          <w:sz w:val="22"/>
          <w:szCs w:val="22"/>
        </w:rPr>
      </w:pPr>
      <w:r w:rsidRPr="00236471">
        <w:rPr>
          <w:rFonts w:cs="Arial"/>
          <w:b/>
          <w:sz w:val="22"/>
          <w:szCs w:val="22"/>
        </w:rPr>
        <w:t xml:space="preserve">   </w:t>
      </w:r>
      <w:r w:rsidRPr="00236471">
        <w:rPr>
          <w:rFonts w:cs="Arial"/>
          <w:b/>
          <w:sz w:val="22"/>
          <w:szCs w:val="22"/>
        </w:rPr>
        <w:tab/>
        <w:t xml:space="preserve">C = </w:t>
      </w:r>
      <w:proofErr w:type="spellStart"/>
      <w:r w:rsidRPr="00236471">
        <w:rPr>
          <w:rFonts w:cs="Arial"/>
          <w:b/>
          <w:sz w:val="22"/>
          <w:szCs w:val="22"/>
        </w:rPr>
        <w:t>Cn</w:t>
      </w:r>
      <w:proofErr w:type="spellEnd"/>
      <w:r w:rsidRPr="00236471">
        <w:rPr>
          <w:rFonts w:cs="Arial"/>
          <w:b/>
          <w:sz w:val="22"/>
          <w:szCs w:val="22"/>
        </w:rPr>
        <w:t>/</w:t>
      </w:r>
      <w:proofErr w:type="spellStart"/>
      <w:r w:rsidRPr="00236471">
        <w:rPr>
          <w:rFonts w:cs="Arial"/>
          <w:b/>
          <w:sz w:val="22"/>
          <w:szCs w:val="22"/>
        </w:rPr>
        <w:t>Cb</w:t>
      </w:r>
      <w:proofErr w:type="spellEnd"/>
      <w:r w:rsidRPr="00236471">
        <w:rPr>
          <w:rFonts w:cs="Arial"/>
          <w:b/>
          <w:sz w:val="22"/>
          <w:szCs w:val="22"/>
        </w:rPr>
        <w:t xml:space="preserve"> x 60 pkt </w:t>
      </w:r>
    </w:p>
    <w:p w:rsidR="00236471" w:rsidRPr="00236471" w:rsidRDefault="00236471" w:rsidP="00B2314C">
      <w:pPr>
        <w:spacing w:line="240" w:lineRule="auto"/>
        <w:jc w:val="both"/>
        <w:rPr>
          <w:rFonts w:cs="Arial"/>
          <w:sz w:val="22"/>
          <w:szCs w:val="22"/>
        </w:rPr>
      </w:pPr>
      <w:r w:rsidRPr="00236471">
        <w:rPr>
          <w:rFonts w:cs="Arial"/>
          <w:sz w:val="22"/>
          <w:szCs w:val="22"/>
        </w:rPr>
        <w:t xml:space="preserve">   </w:t>
      </w:r>
      <w:r w:rsidRPr="00236471">
        <w:rPr>
          <w:rFonts w:cs="Arial"/>
          <w:sz w:val="22"/>
          <w:szCs w:val="22"/>
        </w:rPr>
        <w:tab/>
        <w:t xml:space="preserve">gdzie: </w:t>
      </w:r>
    </w:p>
    <w:p w:rsidR="00236471" w:rsidRPr="00236471" w:rsidRDefault="00236471" w:rsidP="00B2314C">
      <w:pPr>
        <w:spacing w:line="240" w:lineRule="auto"/>
        <w:jc w:val="both"/>
        <w:rPr>
          <w:rFonts w:cs="Arial"/>
          <w:sz w:val="22"/>
          <w:szCs w:val="22"/>
        </w:rPr>
      </w:pPr>
      <w:r w:rsidRPr="00236471">
        <w:rPr>
          <w:rFonts w:cs="Arial"/>
          <w:sz w:val="22"/>
          <w:szCs w:val="22"/>
        </w:rPr>
        <w:t xml:space="preserve">   </w:t>
      </w:r>
      <w:r w:rsidRPr="00236471">
        <w:rPr>
          <w:rFonts w:cs="Arial"/>
          <w:sz w:val="22"/>
          <w:szCs w:val="22"/>
        </w:rPr>
        <w:tab/>
        <w:t xml:space="preserve">C – ilość punktów uzyskanych w kryterium „Cena” </w:t>
      </w:r>
    </w:p>
    <w:p w:rsidR="00236471" w:rsidRPr="00236471" w:rsidRDefault="00236471" w:rsidP="00B2314C">
      <w:pPr>
        <w:spacing w:line="240" w:lineRule="auto"/>
        <w:jc w:val="both"/>
        <w:rPr>
          <w:rFonts w:cs="Arial"/>
          <w:sz w:val="22"/>
          <w:szCs w:val="22"/>
        </w:rPr>
      </w:pPr>
      <w:r w:rsidRPr="00236471">
        <w:rPr>
          <w:rFonts w:cs="Arial"/>
          <w:sz w:val="22"/>
          <w:szCs w:val="22"/>
        </w:rPr>
        <w:t xml:space="preserve">   </w:t>
      </w:r>
      <w:r w:rsidRPr="00236471">
        <w:rPr>
          <w:rFonts w:cs="Arial"/>
          <w:sz w:val="22"/>
          <w:szCs w:val="22"/>
        </w:rPr>
        <w:tab/>
      </w:r>
      <w:proofErr w:type="spellStart"/>
      <w:r w:rsidRPr="00236471">
        <w:rPr>
          <w:rFonts w:cs="Arial"/>
          <w:sz w:val="22"/>
          <w:szCs w:val="22"/>
        </w:rPr>
        <w:t>Cn</w:t>
      </w:r>
      <w:proofErr w:type="spellEnd"/>
      <w:r w:rsidRPr="00236471">
        <w:rPr>
          <w:rFonts w:cs="Arial"/>
          <w:sz w:val="22"/>
          <w:szCs w:val="22"/>
        </w:rPr>
        <w:t xml:space="preserve"> – cena brutto najniższa z oferty </w:t>
      </w:r>
    </w:p>
    <w:p w:rsidR="00236471" w:rsidRDefault="00236471" w:rsidP="00B2314C">
      <w:pPr>
        <w:spacing w:line="240" w:lineRule="auto"/>
        <w:jc w:val="both"/>
        <w:rPr>
          <w:rFonts w:cs="Arial"/>
          <w:sz w:val="22"/>
          <w:szCs w:val="22"/>
        </w:rPr>
      </w:pPr>
      <w:r w:rsidRPr="00236471">
        <w:rPr>
          <w:rFonts w:cs="Arial"/>
          <w:sz w:val="22"/>
          <w:szCs w:val="22"/>
        </w:rPr>
        <w:t xml:space="preserve">   </w:t>
      </w:r>
      <w:r w:rsidRPr="00236471">
        <w:rPr>
          <w:rFonts w:cs="Arial"/>
          <w:sz w:val="22"/>
          <w:szCs w:val="22"/>
        </w:rPr>
        <w:tab/>
      </w:r>
      <w:proofErr w:type="spellStart"/>
      <w:r w:rsidRPr="00236471">
        <w:rPr>
          <w:rFonts w:cs="Arial"/>
          <w:sz w:val="22"/>
          <w:szCs w:val="22"/>
        </w:rPr>
        <w:t>Cb</w:t>
      </w:r>
      <w:proofErr w:type="spellEnd"/>
      <w:r w:rsidRPr="00236471">
        <w:rPr>
          <w:rFonts w:cs="Arial"/>
          <w:sz w:val="22"/>
          <w:szCs w:val="22"/>
        </w:rPr>
        <w:t xml:space="preserve"> – cena brutto badanej oferty </w:t>
      </w:r>
    </w:p>
    <w:p w:rsidR="00CF02DF" w:rsidRPr="00236471" w:rsidRDefault="00CF02DF" w:rsidP="00B2314C">
      <w:pPr>
        <w:spacing w:line="240" w:lineRule="auto"/>
        <w:jc w:val="both"/>
        <w:rPr>
          <w:rFonts w:cs="Arial"/>
          <w:sz w:val="22"/>
          <w:szCs w:val="22"/>
        </w:rPr>
      </w:pPr>
    </w:p>
    <w:p w:rsidR="00236471" w:rsidRPr="00236471" w:rsidRDefault="002B5902" w:rsidP="00B2314C">
      <w:pPr>
        <w:spacing w:line="240" w:lineRule="auto"/>
        <w:jc w:val="both"/>
        <w:rPr>
          <w:rFonts w:cs="Arial"/>
          <w:b/>
          <w:sz w:val="22"/>
          <w:szCs w:val="22"/>
        </w:rPr>
      </w:pPr>
      <w:r>
        <w:rPr>
          <w:rFonts w:cs="Arial"/>
          <w:sz w:val="22"/>
          <w:szCs w:val="22"/>
        </w:rPr>
        <w:t>19.5</w:t>
      </w:r>
      <w:r w:rsidR="00236471" w:rsidRPr="00236471">
        <w:rPr>
          <w:rFonts w:cs="Arial"/>
          <w:b/>
          <w:sz w:val="22"/>
          <w:szCs w:val="22"/>
        </w:rPr>
        <w:t xml:space="preserve">   </w:t>
      </w:r>
      <w:r w:rsidR="008F4F7F">
        <w:rPr>
          <w:rFonts w:cs="Arial"/>
          <w:b/>
          <w:sz w:val="22"/>
          <w:szCs w:val="22"/>
        </w:rPr>
        <w:t xml:space="preserve">  </w:t>
      </w:r>
      <w:r w:rsidR="00236471" w:rsidRPr="00236471">
        <w:rPr>
          <w:rFonts w:cs="Arial"/>
          <w:b/>
          <w:sz w:val="22"/>
          <w:szCs w:val="22"/>
        </w:rPr>
        <w:t xml:space="preserve">Kryterium „Termin płatności za faktury” </w:t>
      </w:r>
    </w:p>
    <w:p w:rsidR="00236471" w:rsidRPr="00236471" w:rsidRDefault="00236471" w:rsidP="008F4F7F">
      <w:pPr>
        <w:spacing w:line="240" w:lineRule="auto"/>
        <w:ind w:left="709"/>
        <w:jc w:val="both"/>
        <w:rPr>
          <w:rFonts w:cs="Arial"/>
          <w:sz w:val="22"/>
          <w:szCs w:val="22"/>
        </w:rPr>
      </w:pPr>
      <w:r w:rsidRPr="00236471">
        <w:rPr>
          <w:rFonts w:cs="Arial"/>
          <w:sz w:val="22"/>
          <w:szCs w:val="22"/>
        </w:rPr>
        <w:t>W powyższym kryterium oceniany będzie  zaoferowany przez Wykonawcę w</w:t>
      </w:r>
      <w:r w:rsidR="000444BE">
        <w:rPr>
          <w:rFonts w:cs="Arial"/>
          <w:sz w:val="22"/>
          <w:szCs w:val="22"/>
        </w:rPr>
        <w:t> </w:t>
      </w:r>
      <w:r w:rsidRPr="00236471">
        <w:rPr>
          <w:rFonts w:cs="Arial"/>
          <w:sz w:val="22"/>
          <w:szCs w:val="22"/>
        </w:rPr>
        <w:t xml:space="preserve">„Formularzu oferty” termin płatności za wystawione faktury. Maksymalną ilość 20 punktów otrzyma Wykonawca, który  zaproponuje  najdłuższy termin płatności za faktury. </w:t>
      </w:r>
    </w:p>
    <w:p w:rsidR="00236471" w:rsidRPr="00236471" w:rsidRDefault="00236471" w:rsidP="008F4F7F">
      <w:pPr>
        <w:spacing w:line="240" w:lineRule="auto"/>
        <w:ind w:left="709"/>
        <w:jc w:val="both"/>
        <w:rPr>
          <w:rFonts w:cs="Arial"/>
          <w:sz w:val="22"/>
          <w:szCs w:val="22"/>
        </w:rPr>
      </w:pPr>
      <w:r w:rsidRPr="00236471">
        <w:rPr>
          <w:rFonts w:cs="Arial"/>
          <w:sz w:val="22"/>
          <w:szCs w:val="22"/>
        </w:rPr>
        <w:t xml:space="preserve">Minimalny termin płatności za faktury  Zamawiający określa na  okres 7 dni i maksymalny 30 dni. </w:t>
      </w:r>
      <w:r w:rsidRPr="00236471">
        <w:rPr>
          <w:sz w:val="30"/>
          <w:szCs w:val="30"/>
        </w:rPr>
        <w:t xml:space="preserve"> </w:t>
      </w:r>
      <w:r w:rsidRPr="00236471">
        <w:rPr>
          <w:sz w:val="22"/>
          <w:szCs w:val="22"/>
        </w:rPr>
        <w:t>W przypadku zaoferowania przez Wykonawcę   terminu płatności za faktury ponad 30 dni,   zamawiający uzna, iż zaoferował  termin 30 dniowy.</w:t>
      </w:r>
    </w:p>
    <w:p w:rsidR="00236471" w:rsidRPr="00236471" w:rsidRDefault="00236471" w:rsidP="008F4F7F">
      <w:pPr>
        <w:spacing w:line="240" w:lineRule="auto"/>
        <w:ind w:left="702"/>
        <w:jc w:val="both"/>
        <w:rPr>
          <w:sz w:val="22"/>
          <w:szCs w:val="22"/>
        </w:rPr>
      </w:pPr>
      <w:r w:rsidRPr="00236471">
        <w:rPr>
          <w:sz w:val="22"/>
          <w:szCs w:val="22"/>
        </w:rPr>
        <w:t xml:space="preserve">Jeżeli Wykonawca określi termin pomiędzy poziomami Zamawiający przyjmie, iż prawidłowy jest   dłuższy termin płatności za faktury wynikający ze </w:t>
      </w:r>
      <w:proofErr w:type="spellStart"/>
      <w:r w:rsidRPr="00236471">
        <w:rPr>
          <w:sz w:val="22"/>
          <w:szCs w:val="22"/>
        </w:rPr>
        <w:t>siwz</w:t>
      </w:r>
      <w:proofErr w:type="spellEnd"/>
      <w:r w:rsidRPr="00236471">
        <w:rPr>
          <w:sz w:val="22"/>
          <w:szCs w:val="22"/>
        </w:rPr>
        <w:t>.</w:t>
      </w:r>
    </w:p>
    <w:p w:rsidR="00236471" w:rsidRPr="00236471" w:rsidRDefault="00236471" w:rsidP="008F4F7F">
      <w:pPr>
        <w:spacing w:line="240" w:lineRule="auto"/>
        <w:ind w:left="702"/>
        <w:jc w:val="both"/>
        <w:rPr>
          <w:sz w:val="22"/>
          <w:szCs w:val="22"/>
        </w:rPr>
      </w:pPr>
      <w:r w:rsidRPr="00236471">
        <w:rPr>
          <w:sz w:val="22"/>
          <w:szCs w:val="22"/>
        </w:rPr>
        <w:t>W przypadku braku wyboru którejkolwiek opcji Zamawiający uzna, że Wykonawca oferuje  najkrótszy 7-dniowy termin płatności faktury.</w:t>
      </w:r>
    </w:p>
    <w:p w:rsidR="00236471" w:rsidRPr="00236471" w:rsidRDefault="00236471" w:rsidP="00B2314C">
      <w:pPr>
        <w:spacing w:line="240" w:lineRule="auto"/>
        <w:jc w:val="both"/>
        <w:rPr>
          <w:rFonts w:cs="Arial"/>
          <w:b/>
          <w:sz w:val="22"/>
          <w:szCs w:val="22"/>
        </w:rPr>
      </w:pPr>
      <w:r w:rsidRPr="00236471">
        <w:rPr>
          <w:rFonts w:cs="Arial"/>
          <w:b/>
          <w:sz w:val="22"/>
          <w:szCs w:val="22"/>
        </w:rPr>
        <w:lastRenderedPageBreak/>
        <w:t xml:space="preserve">          </w:t>
      </w:r>
      <w:r w:rsidR="008F4F7F">
        <w:rPr>
          <w:rFonts w:cs="Arial"/>
          <w:b/>
          <w:sz w:val="22"/>
          <w:szCs w:val="22"/>
        </w:rPr>
        <w:t xml:space="preserve"> </w:t>
      </w:r>
      <w:r w:rsidRPr="00236471">
        <w:rPr>
          <w:rFonts w:cs="Arial"/>
          <w:b/>
          <w:sz w:val="22"/>
          <w:szCs w:val="22"/>
        </w:rPr>
        <w:t xml:space="preserve">Ilość punktów w tym kryterium wyliczona będzie wg. poniższych zasad: </w:t>
      </w:r>
    </w:p>
    <w:p w:rsidR="00236471" w:rsidRPr="00236471" w:rsidRDefault="00236471" w:rsidP="00B2314C">
      <w:pPr>
        <w:spacing w:line="240" w:lineRule="auto"/>
        <w:jc w:val="both"/>
        <w:rPr>
          <w:rFonts w:cs="Arial"/>
          <w:sz w:val="22"/>
          <w:szCs w:val="22"/>
        </w:rPr>
      </w:pPr>
      <w:r w:rsidRPr="00236471">
        <w:rPr>
          <w:rFonts w:cs="Arial"/>
          <w:sz w:val="22"/>
          <w:szCs w:val="22"/>
        </w:rPr>
        <w:t xml:space="preserve">   </w:t>
      </w:r>
      <w:r w:rsidRPr="00236471">
        <w:rPr>
          <w:rFonts w:cs="Arial"/>
          <w:sz w:val="22"/>
          <w:szCs w:val="22"/>
        </w:rPr>
        <w:tab/>
        <w:t xml:space="preserve">a) zaoferowany termin płatności za faktury  7 dni - 0 pkt. </w:t>
      </w:r>
    </w:p>
    <w:p w:rsidR="00236471" w:rsidRPr="00236471" w:rsidRDefault="00236471" w:rsidP="00B2314C">
      <w:pPr>
        <w:spacing w:line="240" w:lineRule="auto"/>
        <w:jc w:val="both"/>
        <w:rPr>
          <w:rFonts w:cs="Arial"/>
          <w:sz w:val="22"/>
          <w:szCs w:val="22"/>
        </w:rPr>
      </w:pPr>
      <w:r w:rsidRPr="00236471">
        <w:rPr>
          <w:rFonts w:cs="Arial"/>
          <w:sz w:val="22"/>
          <w:szCs w:val="22"/>
        </w:rPr>
        <w:t xml:space="preserve">   </w:t>
      </w:r>
      <w:r w:rsidRPr="00236471">
        <w:rPr>
          <w:rFonts w:cs="Arial"/>
          <w:sz w:val="22"/>
          <w:szCs w:val="22"/>
        </w:rPr>
        <w:tab/>
        <w:t>b) zaoferowany termin płatności za faktury  14 dni - 5 pkt.</w:t>
      </w:r>
    </w:p>
    <w:p w:rsidR="00236471" w:rsidRPr="00236471" w:rsidRDefault="00236471" w:rsidP="00B2314C">
      <w:pPr>
        <w:spacing w:line="240" w:lineRule="auto"/>
        <w:jc w:val="both"/>
        <w:rPr>
          <w:rFonts w:cs="Arial"/>
          <w:sz w:val="22"/>
          <w:szCs w:val="22"/>
        </w:rPr>
      </w:pPr>
      <w:r w:rsidRPr="00236471">
        <w:rPr>
          <w:rFonts w:cs="Arial"/>
          <w:sz w:val="22"/>
          <w:szCs w:val="22"/>
        </w:rPr>
        <w:t xml:space="preserve">  </w:t>
      </w:r>
      <w:r w:rsidRPr="00236471">
        <w:rPr>
          <w:rFonts w:cs="Arial"/>
          <w:sz w:val="22"/>
          <w:szCs w:val="22"/>
        </w:rPr>
        <w:tab/>
        <w:t>c) zaoferowany termin płatności za faktury  21 dni - 10 pkt.</w:t>
      </w:r>
    </w:p>
    <w:p w:rsidR="00236471" w:rsidRDefault="00236471" w:rsidP="00B2314C">
      <w:pPr>
        <w:spacing w:line="240" w:lineRule="auto"/>
        <w:jc w:val="both"/>
        <w:rPr>
          <w:rFonts w:cs="Arial"/>
          <w:sz w:val="22"/>
          <w:szCs w:val="22"/>
        </w:rPr>
      </w:pPr>
      <w:r w:rsidRPr="00236471">
        <w:rPr>
          <w:rFonts w:cs="Arial"/>
          <w:sz w:val="22"/>
          <w:szCs w:val="22"/>
        </w:rPr>
        <w:t xml:space="preserve">   </w:t>
      </w:r>
      <w:r w:rsidRPr="00236471">
        <w:rPr>
          <w:rFonts w:cs="Arial"/>
          <w:sz w:val="22"/>
          <w:szCs w:val="22"/>
        </w:rPr>
        <w:tab/>
        <w:t>d) zaoferowany termin płatności za faktury  30 dni - 20 pkt.</w:t>
      </w:r>
    </w:p>
    <w:p w:rsidR="00CF02DF" w:rsidRPr="00236471" w:rsidRDefault="00CF02DF" w:rsidP="00B2314C">
      <w:pPr>
        <w:spacing w:line="240" w:lineRule="auto"/>
        <w:jc w:val="both"/>
        <w:rPr>
          <w:rFonts w:cs="Arial"/>
          <w:sz w:val="22"/>
          <w:szCs w:val="22"/>
        </w:rPr>
      </w:pPr>
    </w:p>
    <w:p w:rsidR="00236471" w:rsidRPr="00236471" w:rsidRDefault="002B5902" w:rsidP="00B2314C">
      <w:pPr>
        <w:spacing w:line="240" w:lineRule="auto"/>
        <w:jc w:val="both"/>
        <w:rPr>
          <w:rFonts w:cs="Arial"/>
          <w:b/>
          <w:sz w:val="22"/>
          <w:szCs w:val="22"/>
        </w:rPr>
      </w:pPr>
      <w:r>
        <w:rPr>
          <w:rFonts w:cs="Arial"/>
          <w:sz w:val="22"/>
          <w:szCs w:val="22"/>
        </w:rPr>
        <w:t>19.6</w:t>
      </w:r>
      <w:r w:rsidR="00236471" w:rsidRPr="00236471">
        <w:rPr>
          <w:rFonts w:cs="Arial"/>
          <w:b/>
          <w:sz w:val="22"/>
          <w:szCs w:val="22"/>
        </w:rPr>
        <w:t xml:space="preserve">  </w:t>
      </w:r>
      <w:r w:rsidR="008F4F7F">
        <w:rPr>
          <w:rFonts w:cs="Arial"/>
          <w:b/>
          <w:sz w:val="22"/>
          <w:szCs w:val="22"/>
        </w:rPr>
        <w:t xml:space="preserve">  </w:t>
      </w:r>
      <w:r w:rsidR="00236471" w:rsidRPr="00236471">
        <w:rPr>
          <w:rFonts w:cs="Arial"/>
          <w:b/>
          <w:sz w:val="22"/>
          <w:szCs w:val="22"/>
        </w:rPr>
        <w:t>Kryterium „Czas reakcji ( termin usunięcia awarii)”</w:t>
      </w:r>
      <w:r w:rsidR="00236471" w:rsidRPr="00236471">
        <w:rPr>
          <w:rFonts w:cs="Arial"/>
          <w:sz w:val="22"/>
          <w:szCs w:val="22"/>
        </w:rPr>
        <w:t xml:space="preserve">                 </w:t>
      </w:r>
    </w:p>
    <w:p w:rsidR="00236471" w:rsidRPr="00236471" w:rsidRDefault="00236471" w:rsidP="008F4F7F">
      <w:pPr>
        <w:spacing w:line="240" w:lineRule="auto"/>
        <w:ind w:left="708"/>
        <w:jc w:val="both"/>
        <w:rPr>
          <w:sz w:val="22"/>
          <w:szCs w:val="22"/>
        </w:rPr>
      </w:pPr>
      <w:r w:rsidRPr="00236471">
        <w:rPr>
          <w:sz w:val="22"/>
          <w:szCs w:val="22"/>
        </w:rPr>
        <w:t>W powyższym kryterium oceniany będzie  czas reakcji - usunięcia awarii pojedynczych   punktów świetlnych zawarty w formularzu ofertowym. Termin usunięcia awarii  liczony w</w:t>
      </w:r>
      <w:r w:rsidR="00EC3F37">
        <w:rPr>
          <w:sz w:val="22"/>
          <w:szCs w:val="22"/>
        </w:rPr>
        <w:t> </w:t>
      </w:r>
      <w:r w:rsidRPr="00236471">
        <w:rPr>
          <w:sz w:val="22"/>
          <w:szCs w:val="22"/>
        </w:rPr>
        <w:t xml:space="preserve">godzinach od chwili jej zgłoszenia przez przedstawiciela Zamawiającego. </w:t>
      </w:r>
    </w:p>
    <w:p w:rsidR="00236471" w:rsidRPr="00236471" w:rsidRDefault="00236471" w:rsidP="008F4F7F">
      <w:pPr>
        <w:spacing w:line="240" w:lineRule="auto"/>
        <w:ind w:left="708"/>
        <w:jc w:val="both"/>
        <w:rPr>
          <w:sz w:val="22"/>
          <w:szCs w:val="22"/>
        </w:rPr>
      </w:pPr>
      <w:r w:rsidRPr="00236471">
        <w:rPr>
          <w:sz w:val="22"/>
          <w:szCs w:val="22"/>
        </w:rPr>
        <w:t>W kryterium „Czas reakcji - termin usunięcia awarii” można osiągnąć maksymalnie 20 punktów.</w:t>
      </w:r>
    </w:p>
    <w:p w:rsidR="00236471" w:rsidRPr="00236471" w:rsidRDefault="00236471" w:rsidP="008F4F7F">
      <w:pPr>
        <w:spacing w:line="240" w:lineRule="auto"/>
        <w:ind w:left="708"/>
        <w:jc w:val="both"/>
        <w:rPr>
          <w:sz w:val="22"/>
          <w:szCs w:val="22"/>
        </w:rPr>
      </w:pPr>
      <w:r w:rsidRPr="00236471">
        <w:rPr>
          <w:sz w:val="22"/>
          <w:szCs w:val="22"/>
        </w:rPr>
        <w:t>Minimalny termin usunięcia awarii pojedynczych punktów świetlnych, jaki może być zaoferowany przez Wykonawc</w:t>
      </w:r>
      <w:r w:rsidR="000444BE">
        <w:rPr>
          <w:sz w:val="22"/>
          <w:szCs w:val="22"/>
        </w:rPr>
        <w:t>ę wynosi 48</w:t>
      </w:r>
      <w:r w:rsidRPr="00236471">
        <w:rPr>
          <w:sz w:val="22"/>
          <w:szCs w:val="22"/>
        </w:rPr>
        <w:t xml:space="preserve"> godziny od zgłoszenia, natomiast maksymalny termin usunięcia awarii  72 godziny od zgłoszenia.</w:t>
      </w:r>
    </w:p>
    <w:p w:rsidR="00236471" w:rsidRPr="00236471" w:rsidRDefault="00236471" w:rsidP="008F4F7F">
      <w:pPr>
        <w:spacing w:line="240" w:lineRule="auto"/>
        <w:ind w:left="708"/>
        <w:jc w:val="both"/>
        <w:rPr>
          <w:sz w:val="22"/>
          <w:szCs w:val="22"/>
        </w:rPr>
      </w:pPr>
      <w:r w:rsidRPr="00236471">
        <w:rPr>
          <w:sz w:val="22"/>
          <w:szCs w:val="22"/>
        </w:rPr>
        <w:t xml:space="preserve">W przypadku braku wyboru którejkolwiek opcji Zamawiający uzna, że Wykonawca oferuje najdłuższy termin usunięcia awarii. </w:t>
      </w:r>
    </w:p>
    <w:p w:rsidR="00236471" w:rsidRPr="00236471" w:rsidRDefault="00236471" w:rsidP="008F4F7F">
      <w:pPr>
        <w:spacing w:line="240" w:lineRule="auto"/>
        <w:ind w:left="708"/>
        <w:jc w:val="both"/>
        <w:rPr>
          <w:sz w:val="22"/>
          <w:szCs w:val="22"/>
        </w:rPr>
      </w:pPr>
      <w:r w:rsidRPr="00236471">
        <w:rPr>
          <w:sz w:val="22"/>
          <w:szCs w:val="22"/>
        </w:rPr>
        <w:t xml:space="preserve">Jeżeli Wykonawca w formularzu ofertowym wpisze termin dłuższy niż 72 godziny, Zamawiający uzna, że Wykonawca określa termin maksymalny termin , a w tym kryterium Wykonawca otrzyma 0 pkt. </w:t>
      </w:r>
    </w:p>
    <w:p w:rsidR="00236471" w:rsidRDefault="00236471" w:rsidP="008F4F7F">
      <w:pPr>
        <w:spacing w:line="240" w:lineRule="auto"/>
        <w:ind w:left="708"/>
        <w:jc w:val="both"/>
        <w:rPr>
          <w:sz w:val="22"/>
          <w:szCs w:val="22"/>
        </w:rPr>
      </w:pPr>
      <w:r w:rsidRPr="00236471">
        <w:rPr>
          <w:sz w:val="22"/>
          <w:szCs w:val="22"/>
        </w:rPr>
        <w:t>Jeżeli Wykonawca wpisze liczbę godzin pomiędzy poziomami Zamawiający przyjmie, iż prawidłowy jest dłuższy termin usunięcia awarii</w:t>
      </w:r>
      <w:r w:rsidR="00EC3F37">
        <w:rPr>
          <w:sz w:val="22"/>
          <w:szCs w:val="22"/>
        </w:rPr>
        <w:t xml:space="preserve">, wynikający ze </w:t>
      </w:r>
      <w:proofErr w:type="spellStart"/>
      <w:r w:rsidR="00EC3F37">
        <w:rPr>
          <w:sz w:val="22"/>
          <w:szCs w:val="22"/>
        </w:rPr>
        <w:t>s</w:t>
      </w:r>
      <w:r w:rsidRPr="00236471">
        <w:rPr>
          <w:sz w:val="22"/>
          <w:szCs w:val="22"/>
        </w:rPr>
        <w:t>wz</w:t>
      </w:r>
      <w:proofErr w:type="spellEnd"/>
      <w:r w:rsidRPr="00236471">
        <w:rPr>
          <w:sz w:val="22"/>
          <w:szCs w:val="22"/>
        </w:rPr>
        <w:t>.</w:t>
      </w:r>
    </w:p>
    <w:p w:rsidR="00CF02DF" w:rsidRPr="00236471" w:rsidRDefault="00CF02DF" w:rsidP="008F4F7F">
      <w:pPr>
        <w:spacing w:line="240" w:lineRule="auto"/>
        <w:ind w:left="708"/>
        <w:jc w:val="both"/>
        <w:rPr>
          <w:sz w:val="22"/>
          <w:szCs w:val="22"/>
        </w:rPr>
      </w:pPr>
    </w:p>
    <w:p w:rsidR="00236471" w:rsidRPr="00236471" w:rsidRDefault="008F4F7F" w:rsidP="00B2314C">
      <w:pPr>
        <w:spacing w:line="240" w:lineRule="auto"/>
        <w:ind w:firstLine="567"/>
        <w:jc w:val="both"/>
        <w:rPr>
          <w:rFonts w:cs="Arial"/>
          <w:b/>
          <w:sz w:val="22"/>
          <w:szCs w:val="22"/>
        </w:rPr>
      </w:pPr>
      <w:r>
        <w:rPr>
          <w:rFonts w:cs="Arial"/>
          <w:b/>
          <w:sz w:val="22"/>
          <w:szCs w:val="22"/>
        </w:rPr>
        <w:t xml:space="preserve">  </w:t>
      </w:r>
      <w:r w:rsidR="00236471" w:rsidRPr="00236471">
        <w:rPr>
          <w:rFonts w:cs="Arial"/>
          <w:b/>
          <w:sz w:val="22"/>
          <w:szCs w:val="22"/>
        </w:rPr>
        <w:t xml:space="preserve">Ilość punktów w tym kryterium wyliczona będzie wg. poniższych zasad: </w:t>
      </w:r>
    </w:p>
    <w:p w:rsidR="00236471" w:rsidRPr="00236471" w:rsidRDefault="00236471" w:rsidP="008F4F7F">
      <w:pPr>
        <w:spacing w:line="240" w:lineRule="auto"/>
        <w:ind w:firstLine="708"/>
        <w:rPr>
          <w:sz w:val="22"/>
          <w:szCs w:val="22"/>
        </w:rPr>
      </w:pPr>
      <w:r w:rsidRPr="00236471">
        <w:rPr>
          <w:sz w:val="22"/>
          <w:szCs w:val="22"/>
        </w:rPr>
        <w:t>a) termin u</w:t>
      </w:r>
      <w:r w:rsidR="000444BE">
        <w:rPr>
          <w:sz w:val="22"/>
          <w:szCs w:val="22"/>
        </w:rPr>
        <w:t>sunięcia awarii najpóźniej do 48</w:t>
      </w:r>
      <w:r w:rsidRPr="00236471">
        <w:rPr>
          <w:sz w:val="22"/>
          <w:szCs w:val="22"/>
        </w:rPr>
        <w:t xml:space="preserve"> godzin - 20 pkt. </w:t>
      </w:r>
    </w:p>
    <w:p w:rsidR="00236471" w:rsidRPr="00236471" w:rsidRDefault="00236471" w:rsidP="008F4F7F">
      <w:pPr>
        <w:spacing w:line="240" w:lineRule="auto"/>
        <w:ind w:firstLine="708"/>
        <w:rPr>
          <w:sz w:val="22"/>
          <w:szCs w:val="22"/>
        </w:rPr>
      </w:pPr>
      <w:r w:rsidRPr="00236471">
        <w:rPr>
          <w:sz w:val="22"/>
          <w:szCs w:val="22"/>
        </w:rPr>
        <w:t>b) termin u</w:t>
      </w:r>
      <w:r w:rsidR="000444BE">
        <w:rPr>
          <w:sz w:val="22"/>
          <w:szCs w:val="22"/>
        </w:rPr>
        <w:t>sunięcia awarii najpóźniej do 60</w:t>
      </w:r>
      <w:r w:rsidRPr="00236471">
        <w:rPr>
          <w:sz w:val="22"/>
          <w:szCs w:val="22"/>
        </w:rPr>
        <w:t xml:space="preserve"> godzin- 10 pkt. </w:t>
      </w:r>
    </w:p>
    <w:p w:rsidR="00236471" w:rsidRPr="00236471" w:rsidRDefault="00236471" w:rsidP="008F4F7F">
      <w:pPr>
        <w:spacing w:line="240" w:lineRule="auto"/>
        <w:ind w:firstLine="708"/>
        <w:rPr>
          <w:sz w:val="22"/>
          <w:szCs w:val="22"/>
        </w:rPr>
      </w:pPr>
      <w:r w:rsidRPr="00236471">
        <w:rPr>
          <w:sz w:val="22"/>
          <w:szCs w:val="22"/>
        </w:rPr>
        <w:t xml:space="preserve">c) termin usunięcia awarii najpóźniej do 72 godzin- 0 pkt. </w:t>
      </w:r>
    </w:p>
    <w:p w:rsidR="00236471" w:rsidRPr="00236471" w:rsidRDefault="002B5902" w:rsidP="008F4F7F">
      <w:pPr>
        <w:spacing w:line="240" w:lineRule="auto"/>
        <w:ind w:left="705" w:hanging="705"/>
        <w:jc w:val="both"/>
        <w:rPr>
          <w:rFonts w:cs="Arial"/>
          <w:sz w:val="22"/>
          <w:szCs w:val="22"/>
        </w:rPr>
      </w:pPr>
      <w:r>
        <w:rPr>
          <w:rFonts w:cs="Arial"/>
          <w:sz w:val="22"/>
          <w:szCs w:val="22"/>
        </w:rPr>
        <w:t>19.7</w:t>
      </w:r>
      <w:r w:rsidR="00236471" w:rsidRPr="00236471">
        <w:rPr>
          <w:rFonts w:cs="Arial"/>
          <w:sz w:val="22"/>
          <w:szCs w:val="22"/>
        </w:rPr>
        <w:t xml:space="preserve">  </w:t>
      </w:r>
      <w:r w:rsidR="008F4F7F">
        <w:rPr>
          <w:rFonts w:cs="Arial"/>
          <w:sz w:val="22"/>
          <w:szCs w:val="22"/>
        </w:rPr>
        <w:tab/>
      </w:r>
      <w:r w:rsidR="008F4F7F">
        <w:rPr>
          <w:rFonts w:cs="Arial"/>
          <w:sz w:val="22"/>
          <w:szCs w:val="22"/>
        </w:rPr>
        <w:tab/>
      </w:r>
      <w:r w:rsidR="00236471" w:rsidRPr="00236471">
        <w:rPr>
          <w:rFonts w:cs="Arial"/>
          <w:sz w:val="22"/>
          <w:szCs w:val="22"/>
        </w:rPr>
        <w:t xml:space="preserve">Zamawiający dokona oceny ofert w oparciu o wyżej wymienione kryteria i przyznaną </w:t>
      </w:r>
      <w:r w:rsidR="008F4F7F">
        <w:rPr>
          <w:rFonts w:cs="Arial"/>
          <w:sz w:val="22"/>
          <w:szCs w:val="22"/>
        </w:rPr>
        <w:t xml:space="preserve">       </w:t>
      </w:r>
      <w:r w:rsidR="00236471" w:rsidRPr="00236471">
        <w:rPr>
          <w:rFonts w:cs="Arial"/>
          <w:sz w:val="22"/>
          <w:szCs w:val="22"/>
        </w:rPr>
        <w:t xml:space="preserve">w toku  oceny punktację tj. końcowa liczba punktów przyznanych każdej z ocenianych ofert obliczona   zostanie według wzoru: </w:t>
      </w:r>
    </w:p>
    <w:p w:rsidR="00236471" w:rsidRPr="00236471" w:rsidRDefault="00236471" w:rsidP="00B2314C">
      <w:pPr>
        <w:spacing w:line="240" w:lineRule="auto"/>
        <w:jc w:val="both"/>
        <w:rPr>
          <w:rFonts w:cs="Arial"/>
          <w:sz w:val="22"/>
          <w:szCs w:val="22"/>
        </w:rPr>
      </w:pPr>
      <w:r w:rsidRPr="00236471">
        <w:rPr>
          <w:rFonts w:cs="Arial"/>
          <w:sz w:val="22"/>
          <w:szCs w:val="22"/>
        </w:rPr>
        <w:t xml:space="preserve">   </w:t>
      </w:r>
      <w:r w:rsidRPr="00236471">
        <w:rPr>
          <w:rFonts w:cs="Arial"/>
          <w:sz w:val="22"/>
          <w:szCs w:val="22"/>
        </w:rPr>
        <w:tab/>
      </w:r>
      <w:proofErr w:type="spellStart"/>
      <w:r w:rsidRPr="00236471">
        <w:rPr>
          <w:rFonts w:cs="Arial"/>
          <w:sz w:val="22"/>
          <w:szCs w:val="22"/>
        </w:rPr>
        <w:t>Lp</w:t>
      </w:r>
      <w:proofErr w:type="spellEnd"/>
      <w:r w:rsidRPr="00236471">
        <w:rPr>
          <w:rFonts w:cs="Arial"/>
          <w:sz w:val="22"/>
          <w:szCs w:val="22"/>
        </w:rPr>
        <w:t xml:space="preserve"> = C + T + R</w:t>
      </w:r>
    </w:p>
    <w:p w:rsidR="00236471" w:rsidRPr="00236471" w:rsidRDefault="00236471" w:rsidP="00B2314C">
      <w:pPr>
        <w:spacing w:line="240" w:lineRule="auto"/>
        <w:jc w:val="both"/>
        <w:rPr>
          <w:rFonts w:cs="Arial"/>
          <w:sz w:val="22"/>
          <w:szCs w:val="22"/>
        </w:rPr>
      </w:pPr>
      <w:r w:rsidRPr="00236471">
        <w:rPr>
          <w:rFonts w:cs="Arial"/>
          <w:sz w:val="22"/>
          <w:szCs w:val="22"/>
        </w:rPr>
        <w:t xml:space="preserve">   </w:t>
      </w:r>
      <w:r w:rsidRPr="00236471">
        <w:rPr>
          <w:rFonts w:cs="Arial"/>
          <w:sz w:val="22"/>
          <w:szCs w:val="22"/>
        </w:rPr>
        <w:tab/>
        <w:t xml:space="preserve">gdzie: </w:t>
      </w:r>
    </w:p>
    <w:p w:rsidR="00236471" w:rsidRPr="00236471" w:rsidRDefault="00236471" w:rsidP="00B2314C">
      <w:pPr>
        <w:spacing w:line="240" w:lineRule="auto"/>
        <w:jc w:val="both"/>
        <w:rPr>
          <w:rFonts w:cs="Arial"/>
          <w:sz w:val="22"/>
          <w:szCs w:val="22"/>
        </w:rPr>
      </w:pPr>
      <w:r w:rsidRPr="00236471">
        <w:rPr>
          <w:rFonts w:cs="Arial"/>
          <w:sz w:val="22"/>
          <w:szCs w:val="22"/>
        </w:rPr>
        <w:t xml:space="preserve">   </w:t>
      </w:r>
      <w:r w:rsidRPr="00236471">
        <w:rPr>
          <w:rFonts w:cs="Arial"/>
          <w:sz w:val="22"/>
          <w:szCs w:val="22"/>
        </w:rPr>
        <w:tab/>
      </w:r>
      <w:proofErr w:type="spellStart"/>
      <w:r w:rsidRPr="00236471">
        <w:rPr>
          <w:rFonts w:cs="Arial"/>
          <w:sz w:val="22"/>
          <w:szCs w:val="22"/>
        </w:rPr>
        <w:t>Lp</w:t>
      </w:r>
      <w:proofErr w:type="spellEnd"/>
      <w:r w:rsidRPr="00236471">
        <w:rPr>
          <w:rFonts w:cs="Arial"/>
          <w:sz w:val="22"/>
          <w:szCs w:val="22"/>
        </w:rPr>
        <w:t xml:space="preserve"> – łączna liczba punktów przyznana ofercie </w:t>
      </w:r>
    </w:p>
    <w:p w:rsidR="00236471" w:rsidRPr="00236471" w:rsidRDefault="00236471" w:rsidP="00B2314C">
      <w:pPr>
        <w:spacing w:line="240" w:lineRule="auto"/>
        <w:jc w:val="both"/>
        <w:rPr>
          <w:rFonts w:cs="Arial"/>
          <w:sz w:val="22"/>
          <w:szCs w:val="22"/>
        </w:rPr>
      </w:pPr>
      <w:r w:rsidRPr="00236471">
        <w:rPr>
          <w:rFonts w:cs="Arial"/>
          <w:sz w:val="22"/>
          <w:szCs w:val="22"/>
        </w:rPr>
        <w:t xml:space="preserve">   </w:t>
      </w:r>
      <w:r w:rsidRPr="00236471">
        <w:rPr>
          <w:rFonts w:cs="Arial"/>
          <w:sz w:val="22"/>
          <w:szCs w:val="22"/>
        </w:rPr>
        <w:tab/>
        <w:t xml:space="preserve">C – liczba punktów przyznana ofercie w  kryterium „Cena” </w:t>
      </w:r>
    </w:p>
    <w:p w:rsidR="00236471" w:rsidRPr="00236471" w:rsidRDefault="00236471" w:rsidP="00B2314C">
      <w:pPr>
        <w:spacing w:line="240" w:lineRule="auto"/>
        <w:jc w:val="both"/>
        <w:rPr>
          <w:rFonts w:cs="Arial"/>
          <w:sz w:val="22"/>
          <w:szCs w:val="22"/>
        </w:rPr>
      </w:pPr>
      <w:r w:rsidRPr="00236471">
        <w:rPr>
          <w:rFonts w:cs="Arial"/>
          <w:sz w:val="22"/>
          <w:szCs w:val="22"/>
        </w:rPr>
        <w:t xml:space="preserve">   </w:t>
      </w:r>
      <w:r w:rsidRPr="00236471">
        <w:rPr>
          <w:rFonts w:cs="Arial"/>
          <w:sz w:val="22"/>
          <w:szCs w:val="22"/>
        </w:rPr>
        <w:tab/>
        <w:t xml:space="preserve">G – liczba punktów przyznana ofercie w kryterium „Termin płatności faktury” </w:t>
      </w:r>
    </w:p>
    <w:p w:rsidR="002B5902" w:rsidRPr="00236471" w:rsidRDefault="00236471" w:rsidP="00B2314C">
      <w:pPr>
        <w:spacing w:line="240" w:lineRule="auto"/>
        <w:jc w:val="both"/>
        <w:rPr>
          <w:rFonts w:cs="Arial"/>
          <w:sz w:val="22"/>
          <w:szCs w:val="22"/>
        </w:rPr>
      </w:pPr>
      <w:r w:rsidRPr="00236471">
        <w:rPr>
          <w:rFonts w:cs="Arial"/>
          <w:sz w:val="22"/>
          <w:szCs w:val="22"/>
        </w:rPr>
        <w:t xml:space="preserve">   </w:t>
      </w:r>
      <w:r w:rsidRPr="00236471">
        <w:rPr>
          <w:rFonts w:cs="Arial"/>
          <w:sz w:val="22"/>
          <w:szCs w:val="22"/>
        </w:rPr>
        <w:tab/>
        <w:t>R  -  liczba punktów przyznana ofercie w kryterium „Czas reakcji”</w:t>
      </w:r>
    </w:p>
    <w:p w:rsidR="00236471" w:rsidRPr="002B5902" w:rsidRDefault="00236471" w:rsidP="008F4F7F">
      <w:pPr>
        <w:pStyle w:val="Akapitzlist"/>
        <w:widowControl w:val="0"/>
        <w:numPr>
          <w:ilvl w:val="1"/>
          <w:numId w:val="58"/>
        </w:numPr>
        <w:autoSpaceDE w:val="0"/>
        <w:autoSpaceDN w:val="0"/>
        <w:adjustRightInd w:val="0"/>
        <w:spacing w:before="1"/>
        <w:ind w:left="709" w:right="12" w:hanging="709"/>
        <w:jc w:val="both"/>
        <w:rPr>
          <w:rFonts w:ascii="CG Omega" w:hAnsi="CG Omega"/>
          <w:b w:val="0"/>
          <w:sz w:val="22"/>
          <w:szCs w:val="22"/>
        </w:rPr>
      </w:pPr>
      <w:r w:rsidRPr="002B5902">
        <w:rPr>
          <w:rFonts w:ascii="CG Omega" w:hAnsi="CG Omega"/>
          <w:b w:val="0"/>
          <w:sz w:val="22"/>
          <w:szCs w:val="22"/>
        </w:rPr>
        <w:t>Kryteria oceny ofert - stosowanie ww. obliczeń przy ocenie ofert, stanowi podstawową zasadę oceny ofert, które oceniane będą w odniesieniu do najkorzystniejszych warunków przedstawionych przez Wykonawców w zakresie każdego kryterium.</w:t>
      </w:r>
    </w:p>
    <w:p w:rsidR="00236471" w:rsidRPr="002B5902" w:rsidRDefault="00236471" w:rsidP="008F4F7F">
      <w:pPr>
        <w:pStyle w:val="Akapitzlist"/>
        <w:widowControl w:val="0"/>
        <w:numPr>
          <w:ilvl w:val="1"/>
          <w:numId w:val="58"/>
        </w:numPr>
        <w:autoSpaceDE w:val="0"/>
        <w:autoSpaceDN w:val="0"/>
        <w:adjustRightInd w:val="0"/>
        <w:spacing w:before="1"/>
        <w:ind w:left="709" w:right="12" w:hanging="709"/>
        <w:jc w:val="both"/>
        <w:rPr>
          <w:rFonts w:ascii="CG Omega" w:hAnsi="CG Omega"/>
          <w:b w:val="0"/>
          <w:sz w:val="22"/>
          <w:szCs w:val="22"/>
        </w:rPr>
      </w:pPr>
      <w:r w:rsidRPr="002B5902">
        <w:rPr>
          <w:rFonts w:ascii="CG Omega" w:hAnsi="CG Omega"/>
          <w:b w:val="0"/>
          <w:sz w:val="22"/>
          <w:szCs w:val="22"/>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p>
    <w:p w:rsidR="008F4F7F" w:rsidRPr="008F4F7F" w:rsidRDefault="00BB0E42" w:rsidP="008F4F7F">
      <w:pPr>
        <w:pStyle w:val="Akapitzlist"/>
        <w:numPr>
          <w:ilvl w:val="1"/>
          <w:numId w:val="58"/>
        </w:numPr>
        <w:ind w:left="709" w:hanging="709"/>
        <w:jc w:val="both"/>
        <w:rPr>
          <w:rFonts w:ascii="CG Omega" w:hAnsi="CG Omega" w:cs="Arial"/>
          <w:b w:val="0"/>
          <w:sz w:val="22"/>
          <w:szCs w:val="22"/>
          <w:lang w:eastAsia="pl-PL"/>
        </w:rPr>
      </w:pPr>
      <w:r w:rsidRPr="008F4F7F">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sidR="008F4F7F">
        <w:rPr>
          <w:rFonts w:ascii="CG Omega" w:hAnsi="CG Omega" w:cs="Arial"/>
          <w:b w:val="0"/>
          <w:sz w:val="22"/>
          <w:szCs w:val="22"/>
          <w:lang w:eastAsia="pl-PL"/>
        </w:rPr>
        <w:t xml:space="preserve">                              </w:t>
      </w:r>
      <w:r w:rsidRPr="008F4F7F">
        <w:rPr>
          <w:rFonts w:ascii="CG Omega" w:hAnsi="CG Omega" w:cs="Arial"/>
          <w:b w:val="0"/>
          <w:sz w:val="22"/>
          <w:szCs w:val="22"/>
          <w:lang w:eastAsia="pl-PL"/>
        </w:rPr>
        <w:t>z dokładnością do dwóch miejsc po przecinku.</w:t>
      </w:r>
    </w:p>
    <w:p w:rsidR="00BB0E42" w:rsidRPr="008F4F7F" w:rsidRDefault="00BB0E42" w:rsidP="008F4F7F">
      <w:pPr>
        <w:pStyle w:val="Akapitzlist"/>
        <w:numPr>
          <w:ilvl w:val="1"/>
          <w:numId w:val="58"/>
        </w:numPr>
        <w:ind w:left="709" w:hanging="709"/>
        <w:jc w:val="both"/>
        <w:rPr>
          <w:rFonts w:ascii="CG Omega" w:hAnsi="CG Omega" w:cs="Arial"/>
          <w:b w:val="0"/>
          <w:sz w:val="22"/>
          <w:szCs w:val="22"/>
          <w:lang w:eastAsia="pl-PL"/>
        </w:rPr>
      </w:pPr>
      <w:r w:rsidRPr="008F4F7F">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41134D" w:rsidRDefault="00BB0E42" w:rsidP="008F4F7F">
      <w:pPr>
        <w:pStyle w:val="Akapitzlist"/>
        <w:numPr>
          <w:ilvl w:val="1"/>
          <w:numId w:val="58"/>
        </w:numPr>
        <w:ind w:left="709" w:hanging="709"/>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w:t>
      </w:r>
      <w:r w:rsidRPr="0041134D">
        <w:rPr>
          <w:rFonts w:ascii="CG Omega" w:hAnsi="CG Omega" w:cs="Tahoma"/>
          <w:b w:val="0"/>
          <w:sz w:val="22"/>
          <w:szCs w:val="22"/>
          <w:lang w:eastAsia="pl-PL"/>
        </w:rPr>
        <w:lastRenderedPageBreak/>
        <w:t xml:space="preserve">ceny Zamawiający dolicza do przedstawionej w tej ceny kwotę podatku od towarów </w:t>
      </w:r>
      <w:r w:rsidR="008F4F7F">
        <w:rPr>
          <w:rFonts w:ascii="CG Omega" w:hAnsi="CG Omega" w:cs="Tahoma"/>
          <w:b w:val="0"/>
          <w:sz w:val="22"/>
          <w:szCs w:val="22"/>
          <w:lang w:eastAsia="pl-PL"/>
        </w:rPr>
        <w:t xml:space="preserve">           </w:t>
      </w:r>
      <w:r w:rsidRPr="0041134D">
        <w:rPr>
          <w:rFonts w:ascii="CG Omega" w:hAnsi="CG Omega" w:cs="Tahoma"/>
          <w:b w:val="0"/>
          <w:sz w:val="22"/>
          <w:szCs w:val="22"/>
          <w:lang w:eastAsia="pl-PL"/>
        </w:rPr>
        <w:t xml:space="preserve">i usług, która miałby obowiązek rozliczyć. </w:t>
      </w:r>
    </w:p>
    <w:p w:rsidR="00BB0E42" w:rsidRPr="0041134D" w:rsidRDefault="00BB0E42" w:rsidP="008F4F7F">
      <w:pPr>
        <w:pStyle w:val="Akapitzlist"/>
        <w:numPr>
          <w:ilvl w:val="1"/>
          <w:numId w:val="58"/>
        </w:numPr>
        <w:ind w:left="709" w:hanging="709"/>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8F4F7F">
      <w:pPr>
        <w:pStyle w:val="Akapitzlist"/>
        <w:numPr>
          <w:ilvl w:val="1"/>
          <w:numId w:val="58"/>
        </w:numPr>
        <w:ind w:left="709" w:hanging="709"/>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8F4F7F">
      <w:pPr>
        <w:pStyle w:val="Akapitzlist"/>
        <w:numPr>
          <w:ilvl w:val="1"/>
          <w:numId w:val="58"/>
        </w:numPr>
        <w:ind w:left="709" w:hanging="709"/>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Default="00BB0E42" w:rsidP="008F4F7F">
      <w:pPr>
        <w:widowControl w:val="0"/>
        <w:numPr>
          <w:ilvl w:val="1"/>
          <w:numId w:val="58"/>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bookmarkStart w:id="29" w:name="_Toc473569742"/>
      <w:bookmarkStart w:id="30"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w:t>
      </w:r>
      <w:r w:rsidR="00D22752">
        <w:rPr>
          <w:rFonts w:eastAsia="Times New Roman" w:cs="Tahoma"/>
          <w:sz w:val="22"/>
          <w:szCs w:val="22"/>
          <w:lang w:eastAsia="ar-SA"/>
        </w:rPr>
        <w:t>datkowych</w:t>
      </w:r>
      <w:r w:rsidRPr="0041134D">
        <w:rPr>
          <w:rFonts w:eastAsia="Times New Roman" w:cs="Tahoma"/>
          <w:sz w:val="22"/>
          <w:szCs w:val="22"/>
          <w:lang w:eastAsia="ar-SA"/>
        </w:rPr>
        <w:t>.</w:t>
      </w:r>
    </w:p>
    <w:p w:rsidR="00D22752" w:rsidRPr="00300CE9" w:rsidRDefault="00D22752" w:rsidP="00D22752">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BB0E42" w:rsidRPr="003D6A3F" w:rsidRDefault="00BB0E42" w:rsidP="00BB0E42">
      <w:pPr>
        <w:spacing w:line="240" w:lineRule="auto"/>
        <w:jc w:val="center"/>
        <w:rPr>
          <w:rFonts w:cs="Tahoma"/>
          <w:b/>
          <w:smallCaps/>
          <w:sz w:val="22"/>
          <w:szCs w:val="22"/>
          <w:u w:val="thick"/>
        </w:rPr>
      </w:pPr>
      <w:r w:rsidRPr="003D6A3F">
        <w:rPr>
          <w:rFonts w:cs="Tahoma"/>
          <w:b/>
          <w:smallCaps/>
          <w:sz w:val="24"/>
          <w:szCs w:val="24"/>
          <w:u w:val="thick"/>
        </w:rPr>
        <w:t>Rozdział X</w:t>
      </w:r>
      <w:bookmarkStart w:id="31" w:name="_Toc473569743"/>
      <w:bookmarkEnd w:id="29"/>
      <w:r w:rsidRPr="003D6A3F">
        <w:rPr>
          <w:rFonts w:cs="Tahoma"/>
          <w:b/>
          <w:smallCaps/>
          <w:sz w:val="24"/>
          <w:szCs w:val="24"/>
          <w:u w:val="thick"/>
        </w:rPr>
        <w:t>X</w:t>
      </w:r>
      <w:r w:rsidRPr="003D6A3F">
        <w:rPr>
          <w:rFonts w:cs="Tahoma"/>
          <w:b/>
          <w:smallCaps/>
          <w:sz w:val="24"/>
          <w:szCs w:val="24"/>
          <w:u w:val="thick"/>
        </w:rPr>
        <w:br/>
      </w:r>
      <w:r w:rsidRPr="003D6A3F">
        <w:rPr>
          <w:rFonts w:cs="Tahoma"/>
          <w:b/>
          <w:smallCaps/>
          <w:sz w:val="22"/>
          <w:szCs w:val="22"/>
          <w:u w:val="thick"/>
        </w:rPr>
        <w:t>Informacja o formalnościach jakie muszą zostać dopełnione po wyborze oferty  w celu zawarcia umowy w sprawie zamówienia publicznego</w:t>
      </w:r>
      <w:bookmarkEnd w:id="30"/>
      <w:bookmarkEnd w:id="31"/>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8F4F7F">
      <w:pPr>
        <w:widowControl w:val="0"/>
        <w:suppressAutoHyphens/>
        <w:autoSpaceDE w:val="0"/>
        <w:autoSpaceDN w:val="0"/>
        <w:adjustRightInd w:val="0"/>
        <w:spacing w:line="240" w:lineRule="auto"/>
        <w:ind w:left="709" w:hanging="709"/>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8F4F7F">
      <w:pPr>
        <w:pStyle w:val="Akapitzlist"/>
        <w:widowControl w:val="0"/>
        <w:numPr>
          <w:ilvl w:val="1"/>
          <w:numId w:val="28"/>
        </w:numPr>
        <w:autoSpaceDE w:val="0"/>
        <w:autoSpaceDN w:val="0"/>
        <w:adjustRightInd w:val="0"/>
        <w:ind w:left="709" w:hanging="709"/>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BB0E42" w:rsidRPr="0041134D" w:rsidRDefault="00BB0E42" w:rsidP="008F4F7F">
      <w:pPr>
        <w:pStyle w:val="Akapitzlist"/>
        <w:widowControl w:val="0"/>
        <w:numPr>
          <w:ilvl w:val="1"/>
          <w:numId w:val="28"/>
        </w:numPr>
        <w:autoSpaceDE w:val="0"/>
        <w:autoSpaceDN w:val="0"/>
        <w:adjustRightInd w:val="0"/>
        <w:ind w:left="709" w:hanging="709"/>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BB0E42" w:rsidRPr="0041134D" w:rsidRDefault="00BB0E42" w:rsidP="008F4F7F">
      <w:pPr>
        <w:widowControl w:val="0"/>
        <w:numPr>
          <w:ilvl w:val="1"/>
          <w:numId w:val="28"/>
        </w:numPr>
        <w:suppressAutoHyphens/>
        <w:autoSpaceDE w:val="0"/>
        <w:autoSpaceDN w:val="0"/>
        <w:adjustRightInd w:val="0"/>
        <w:spacing w:line="240" w:lineRule="auto"/>
        <w:ind w:left="709" w:hanging="709"/>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BB0E42" w:rsidRPr="00192AC1" w:rsidRDefault="00BB0E42" w:rsidP="008F4F7F">
      <w:pPr>
        <w:widowControl w:val="0"/>
        <w:numPr>
          <w:ilvl w:val="1"/>
          <w:numId w:val="28"/>
        </w:numPr>
        <w:suppressAutoHyphens/>
        <w:autoSpaceDE w:val="0"/>
        <w:autoSpaceDN w:val="0"/>
        <w:adjustRightInd w:val="0"/>
        <w:spacing w:before="240" w:after="120" w:line="240" w:lineRule="auto"/>
        <w:ind w:left="709" w:hanging="709"/>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BB0E42" w:rsidP="008F4F7F">
      <w:pPr>
        <w:autoSpaceDE w:val="0"/>
        <w:autoSpaceDN w:val="0"/>
        <w:adjustRightInd w:val="0"/>
        <w:spacing w:line="240" w:lineRule="auto"/>
        <w:ind w:left="709" w:hanging="709"/>
        <w:jc w:val="both"/>
        <w:rPr>
          <w:rFonts w:cs="Arial"/>
          <w:sz w:val="22"/>
          <w:szCs w:val="22"/>
        </w:rPr>
      </w:pPr>
      <w:bookmarkStart w:id="32" w:name="_Toc473569744"/>
      <w:bookmarkStart w:id="33" w:name="_Toc477947273"/>
      <w:r>
        <w:rPr>
          <w:rFonts w:eastAsia="Times New Roman" w:cs="Tahoma"/>
          <w:spacing w:val="2"/>
          <w:w w:val="93"/>
          <w:sz w:val="22"/>
          <w:szCs w:val="22"/>
          <w:lang w:eastAsia="ar-SA"/>
        </w:rPr>
        <w:t>20.6</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B8203D">
        <w:rPr>
          <w:rFonts w:cs="Arial"/>
          <w:sz w:val="22"/>
          <w:szCs w:val="22"/>
        </w:rPr>
        <w:t xml:space="preserve"> roboty.</w:t>
      </w:r>
    </w:p>
    <w:p w:rsidR="00E20127" w:rsidRDefault="00BB0E42" w:rsidP="008F4F7F">
      <w:pPr>
        <w:widowControl w:val="0"/>
        <w:suppressAutoHyphens/>
        <w:autoSpaceDE w:val="0"/>
        <w:autoSpaceDN w:val="0"/>
        <w:adjustRightInd w:val="0"/>
        <w:spacing w:before="240" w:after="120" w:line="240" w:lineRule="auto"/>
        <w:ind w:left="705" w:hanging="705"/>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20.7</w:t>
      </w:r>
      <w:r>
        <w:rPr>
          <w:rFonts w:eastAsia="Times New Roman" w:cs="Tahoma"/>
          <w:spacing w:val="2"/>
          <w:w w:val="93"/>
          <w:sz w:val="22"/>
          <w:szCs w:val="22"/>
          <w:lang w:eastAsia="ar-SA"/>
        </w:rPr>
        <w:tab/>
      </w:r>
      <w:r w:rsidR="008F4F7F">
        <w:rPr>
          <w:rFonts w:eastAsia="Times New Roman" w:cs="Tahoma"/>
          <w:spacing w:val="2"/>
          <w:w w:val="93"/>
          <w:sz w:val="22"/>
          <w:szCs w:val="22"/>
          <w:lang w:eastAsia="ar-SA"/>
        </w:rPr>
        <w:tab/>
      </w:r>
      <w:r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t>
      </w:r>
      <w:r w:rsidR="00F95949">
        <w:rPr>
          <w:rFonts w:eastAsia="Times New Roman" w:cs="Tahoma"/>
          <w:spacing w:val="2"/>
          <w:w w:val="93"/>
          <w:sz w:val="22"/>
          <w:szCs w:val="22"/>
          <w:lang w:eastAsia="ar-SA"/>
        </w:rPr>
        <w:t xml:space="preserve"> </w:t>
      </w:r>
      <w:r w:rsidRPr="00B8203D">
        <w:rPr>
          <w:rFonts w:eastAsia="Times New Roman" w:cs="Tahoma"/>
          <w:spacing w:val="2"/>
          <w:w w:val="93"/>
          <w:sz w:val="22"/>
          <w:szCs w:val="22"/>
          <w:lang w:eastAsia="ar-SA"/>
        </w:rPr>
        <w:t>Wykonawca z tytułu należytej oraz zgodnej z obowiązującymi przepisami realizacji przedmiotu zamówienia.</w:t>
      </w:r>
    </w:p>
    <w:p w:rsidR="00F95949" w:rsidRPr="00E20127" w:rsidRDefault="00E20127" w:rsidP="008F4F7F">
      <w:pPr>
        <w:widowControl w:val="0"/>
        <w:suppressAutoHyphens/>
        <w:autoSpaceDE w:val="0"/>
        <w:autoSpaceDN w:val="0"/>
        <w:adjustRightInd w:val="0"/>
        <w:spacing w:before="240" w:after="120" w:line="240" w:lineRule="auto"/>
        <w:ind w:left="705" w:hanging="705"/>
        <w:contextualSpacing/>
        <w:jc w:val="both"/>
        <w:rPr>
          <w:rFonts w:eastAsia="Times New Roman" w:cs="Tahoma"/>
          <w:spacing w:val="2"/>
          <w:w w:val="93"/>
          <w:sz w:val="22"/>
          <w:szCs w:val="22"/>
          <w:lang w:eastAsia="ar-SA"/>
        </w:rPr>
      </w:pPr>
      <w:r w:rsidRPr="00E20127">
        <w:rPr>
          <w:rFonts w:eastAsia="Times New Roman" w:cs="Tahoma"/>
          <w:spacing w:val="2"/>
          <w:w w:val="93"/>
          <w:sz w:val="22"/>
          <w:szCs w:val="22"/>
          <w:lang w:eastAsia="ar-SA"/>
        </w:rPr>
        <w:t>20.8</w:t>
      </w:r>
      <w:r w:rsidR="00BB0E42" w:rsidRPr="00E20127">
        <w:rPr>
          <w:rFonts w:eastAsia="Times New Roman" w:cs="Tahoma"/>
          <w:spacing w:val="2"/>
          <w:w w:val="93"/>
          <w:sz w:val="22"/>
          <w:szCs w:val="22"/>
          <w:lang w:eastAsia="ar-SA"/>
        </w:rPr>
        <w:t xml:space="preserve"> </w:t>
      </w:r>
      <w:r w:rsidR="008F4F7F">
        <w:rPr>
          <w:rFonts w:eastAsia="Times New Roman" w:cs="Tahoma"/>
          <w:spacing w:val="2"/>
          <w:w w:val="93"/>
          <w:sz w:val="22"/>
          <w:szCs w:val="22"/>
          <w:lang w:eastAsia="ar-SA"/>
        </w:rPr>
        <w:tab/>
      </w:r>
      <w:r w:rsidR="008F4F7F">
        <w:rPr>
          <w:rFonts w:eastAsia="Times New Roman" w:cs="Tahoma"/>
          <w:spacing w:val="2"/>
          <w:w w:val="93"/>
          <w:sz w:val="22"/>
          <w:szCs w:val="22"/>
          <w:lang w:eastAsia="ar-SA"/>
        </w:rPr>
        <w:tab/>
      </w:r>
      <w:r w:rsidR="00F95949" w:rsidRPr="00E20127">
        <w:rPr>
          <w:rFonts w:eastAsia="Times New Roman" w:cs="Tahoma"/>
          <w:spacing w:val="2"/>
          <w:w w:val="93"/>
          <w:sz w:val="22"/>
          <w:szCs w:val="22"/>
          <w:lang w:eastAsia="ar-SA"/>
        </w:rPr>
        <w:t>Wyko</w:t>
      </w:r>
      <w:r>
        <w:rPr>
          <w:rFonts w:eastAsia="Times New Roman" w:cs="Tahoma"/>
          <w:spacing w:val="2"/>
          <w:w w:val="93"/>
          <w:sz w:val="22"/>
          <w:szCs w:val="22"/>
          <w:lang w:eastAsia="ar-SA"/>
        </w:rPr>
        <w:t xml:space="preserve">nawca przedłoży zamawiającemu </w:t>
      </w:r>
      <w:r w:rsidRPr="00E20127">
        <w:rPr>
          <w:rFonts w:eastAsia="Times New Roman" w:cs="Tahoma"/>
          <w:spacing w:val="2"/>
          <w:w w:val="93"/>
          <w:sz w:val="22"/>
          <w:szCs w:val="22"/>
          <w:lang w:eastAsia="ar-SA"/>
        </w:rPr>
        <w:t>szczegółowy</w:t>
      </w:r>
      <w:r w:rsidR="00F95949" w:rsidRPr="00E20127">
        <w:rPr>
          <w:rFonts w:eastAsia="Times New Roman" w:cs="Tahoma"/>
          <w:spacing w:val="2"/>
          <w:w w:val="93"/>
          <w:sz w:val="22"/>
          <w:szCs w:val="22"/>
          <w:lang w:eastAsia="ar-SA"/>
        </w:rPr>
        <w:t xml:space="preserve"> harmonogram rzeczowo finansowy </w:t>
      </w:r>
      <w:r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 xml:space="preserve">z podziałem na poszczególne etapy, </w:t>
      </w:r>
    </w:p>
    <w:p w:rsidR="00BB0E42" w:rsidRDefault="00E20127" w:rsidP="008F4F7F">
      <w:pPr>
        <w:spacing w:line="240" w:lineRule="auto"/>
        <w:ind w:left="705" w:hanging="705"/>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8F4F7F">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r>
        <w:rPr>
          <w:rFonts w:eastAsia="Times New Roman" w:cs="Tahoma"/>
          <w:spacing w:val="-1"/>
          <w:sz w:val="22"/>
          <w:szCs w:val="22"/>
          <w:lang w:eastAsia="ar-SA"/>
        </w:rPr>
        <w:t>.</w:t>
      </w:r>
    </w:p>
    <w:p w:rsidR="00BB0E42" w:rsidRDefault="00BB0E42" w:rsidP="00BB0E42">
      <w:pPr>
        <w:spacing w:line="240" w:lineRule="auto"/>
        <w:ind w:left="567" w:hanging="567"/>
        <w:rPr>
          <w:rFonts w:eastAsia="Times New Roman" w:cs="Tahoma"/>
          <w:spacing w:val="-1"/>
          <w:sz w:val="22"/>
          <w:szCs w:val="22"/>
          <w:lang w:eastAsia="ar-SA"/>
        </w:rPr>
      </w:pPr>
    </w:p>
    <w:p w:rsidR="00BB0E42" w:rsidRPr="003D6A3F" w:rsidRDefault="00BB0E42" w:rsidP="00BB0E42">
      <w:pPr>
        <w:spacing w:line="240" w:lineRule="auto"/>
        <w:ind w:left="567" w:hanging="567"/>
        <w:jc w:val="center"/>
        <w:rPr>
          <w:rFonts w:eastAsia="Times New Roman" w:cs="Tahoma"/>
          <w:smallCaps/>
          <w:spacing w:val="2"/>
          <w:sz w:val="22"/>
          <w:szCs w:val="22"/>
          <w:lang w:eastAsia="ar-SA"/>
        </w:rPr>
      </w:pPr>
      <w:r w:rsidRPr="003D6A3F">
        <w:rPr>
          <w:rFonts w:cs="Tahoma"/>
          <w:b/>
          <w:smallCaps/>
          <w:sz w:val="24"/>
          <w:szCs w:val="24"/>
          <w:u w:val="thick"/>
        </w:rPr>
        <w:t>Rozdział X</w:t>
      </w:r>
      <w:bookmarkStart w:id="34" w:name="_Toc473569745"/>
      <w:bookmarkEnd w:id="32"/>
      <w:r w:rsidRPr="003D6A3F">
        <w:rPr>
          <w:rFonts w:cs="Tahoma"/>
          <w:b/>
          <w:smallCaps/>
          <w:sz w:val="24"/>
          <w:szCs w:val="24"/>
          <w:u w:val="thick"/>
        </w:rPr>
        <w:t>XI</w:t>
      </w:r>
      <w:r w:rsidRPr="003D6A3F">
        <w:rPr>
          <w:rFonts w:cs="Tahoma"/>
          <w:b/>
          <w:smallCaps/>
          <w:sz w:val="24"/>
          <w:szCs w:val="24"/>
          <w:u w:val="thick"/>
        </w:rPr>
        <w:br/>
      </w:r>
      <w:r w:rsidRPr="003D6A3F">
        <w:rPr>
          <w:rFonts w:cs="Tahoma"/>
          <w:b/>
          <w:smallCaps/>
          <w:sz w:val="22"/>
          <w:szCs w:val="22"/>
          <w:u w:val="thick"/>
        </w:rPr>
        <w:t>Zabezpieczenie należytego wykonania umowy</w:t>
      </w:r>
      <w:bookmarkEnd w:id="33"/>
      <w:bookmarkEnd w:id="34"/>
    </w:p>
    <w:p w:rsidR="00F95949" w:rsidRPr="0041134D" w:rsidRDefault="00F95949" w:rsidP="00D22752">
      <w:pPr>
        <w:spacing w:line="240" w:lineRule="auto"/>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232EAA" w:rsidRDefault="00BB0E42" w:rsidP="008F4F7F">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32EAA">
        <w:rPr>
          <w:rFonts w:ascii="CG Omega" w:hAnsi="CG Omega"/>
          <w:b w:val="0"/>
          <w:spacing w:val="-1"/>
          <w:sz w:val="22"/>
          <w:szCs w:val="22"/>
        </w:rPr>
        <w:t xml:space="preserve">Zamawiający </w:t>
      </w:r>
      <w:r w:rsidR="00A93075">
        <w:rPr>
          <w:rFonts w:ascii="CG Omega" w:hAnsi="CG Omega"/>
          <w:b w:val="0"/>
          <w:spacing w:val="-1"/>
          <w:sz w:val="22"/>
          <w:szCs w:val="22"/>
        </w:rPr>
        <w:t xml:space="preserve">nie </w:t>
      </w:r>
      <w:r w:rsidRPr="00232EAA">
        <w:rPr>
          <w:rFonts w:ascii="CG Omega" w:hAnsi="CG Omega"/>
          <w:b w:val="0"/>
          <w:spacing w:val="-1"/>
          <w:sz w:val="22"/>
          <w:szCs w:val="22"/>
        </w:rPr>
        <w:t>wymaga wniesienia przez Wykonawcę zabezpieczenia należytego wykonania umowy.</w:t>
      </w:r>
    </w:p>
    <w:p w:rsidR="00BB0E42" w:rsidRPr="003D6A3F" w:rsidRDefault="00BB0E42" w:rsidP="00BB0E42">
      <w:pPr>
        <w:spacing w:line="240" w:lineRule="auto"/>
        <w:jc w:val="center"/>
        <w:rPr>
          <w:rFonts w:cs="Tahoma"/>
          <w:b/>
          <w:smallCaps/>
          <w:sz w:val="24"/>
          <w:szCs w:val="24"/>
          <w:u w:val="thick"/>
        </w:rPr>
      </w:pPr>
      <w:r w:rsidRPr="003D6A3F">
        <w:rPr>
          <w:rFonts w:cs="Tahoma"/>
          <w:b/>
          <w:smallCaps/>
          <w:sz w:val="24"/>
          <w:szCs w:val="24"/>
          <w:u w:val="thick"/>
        </w:rPr>
        <w:t>Rozdział XXII</w:t>
      </w:r>
    </w:p>
    <w:p w:rsidR="00BB0E42" w:rsidRPr="003D6A3F" w:rsidRDefault="00BB0E42" w:rsidP="00BB0E42">
      <w:pPr>
        <w:spacing w:line="240" w:lineRule="auto"/>
        <w:jc w:val="center"/>
        <w:rPr>
          <w:rFonts w:cs="Tahoma"/>
          <w:b/>
          <w:smallCaps/>
          <w:sz w:val="22"/>
          <w:szCs w:val="22"/>
          <w:u w:val="thick"/>
        </w:rPr>
      </w:pPr>
      <w:r w:rsidRPr="003D6A3F">
        <w:rPr>
          <w:rFonts w:cs="Tahoma"/>
          <w:b/>
          <w:smallCaps/>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DA2D10">
      <w:pPr>
        <w:spacing w:line="240" w:lineRule="auto"/>
        <w:ind w:left="709" w:hanging="709"/>
        <w:jc w:val="both"/>
        <w:rPr>
          <w:rFonts w:eastAsia="Times New Roman" w:cs="Tahoma"/>
          <w:sz w:val="22"/>
          <w:szCs w:val="22"/>
          <w:lang w:eastAsia="ar-SA"/>
        </w:rPr>
      </w:pPr>
      <w:r w:rsidRPr="0041134D">
        <w:rPr>
          <w:rFonts w:cs="Tahoma"/>
          <w:sz w:val="22"/>
          <w:szCs w:val="22"/>
        </w:rPr>
        <w:t xml:space="preserve">22.1 </w:t>
      </w:r>
      <w:r w:rsidR="00DA2D10">
        <w:rPr>
          <w:rFonts w:cs="Tahoma"/>
          <w:sz w:val="22"/>
          <w:szCs w:val="22"/>
        </w:rPr>
        <w:tab/>
      </w:r>
      <w:r w:rsidRPr="0041134D">
        <w:rPr>
          <w:rFonts w:cs="Tahoma"/>
          <w:sz w:val="22"/>
          <w:szCs w:val="22"/>
        </w:rPr>
        <w:t>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DA2D10">
      <w:pPr>
        <w:spacing w:line="240" w:lineRule="auto"/>
        <w:ind w:left="705" w:hanging="705"/>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r>
      <w:r w:rsidR="00DA2D10">
        <w:rPr>
          <w:rFonts w:eastAsia="Times New Roman" w:cs="Tahoma"/>
          <w:sz w:val="22"/>
          <w:szCs w:val="22"/>
          <w:lang w:eastAsia="ar-SA"/>
        </w:rPr>
        <w:tab/>
      </w:r>
      <w:r w:rsidRPr="0041134D">
        <w:rPr>
          <w:rFonts w:eastAsia="Times New Roman" w:cs="Tahoma"/>
          <w:sz w:val="22"/>
          <w:szCs w:val="22"/>
          <w:lang w:eastAsia="ar-SA"/>
        </w:rPr>
        <w:t>Umowa jest nieważna w części wykraczającej poza określenie przedmiotu zamówienia zawartego w niniejszej SWZ.</w:t>
      </w:r>
    </w:p>
    <w:p w:rsidR="00BB0E42" w:rsidRPr="0041134D" w:rsidRDefault="00BB0E42" w:rsidP="00DA2D10">
      <w:pPr>
        <w:spacing w:line="240" w:lineRule="auto"/>
        <w:ind w:left="705" w:hanging="705"/>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r>
      <w:r w:rsidR="00DA2D10">
        <w:rPr>
          <w:rFonts w:eastAsia="Times New Roman" w:cs="Tahoma"/>
          <w:sz w:val="22"/>
          <w:szCs w:val="22"/>
          <w:lang w:eastAsia="ar-SA"/>
        </w:rPr>
        <w:tab/>
      </w:r>
      <w:r w:rsidRPr="0041134D">
        <w:rPr>
          <w:rFonts w:eastAsia="Times New Roman" w:cs="Tahoma"/>
          <w:sz w:val="22"/>
          <w:szCs w:val="22"/>
          <w:lang w:eastAsia="ar-SA"/>
        </w:rPr>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 xml:space="preserve">22.4   </w:t>
      </w:r>
      <w:r w:rsidR="00DA2D10">
        <w:rPr>
          <w:rFonts w:eastAsia="Times New Roman" w:cs="Tahoma"/>
          <w:sz w:val="22"/>
          <w:szCs w:val="22"/>
          <w:lang w:eastAsia="ar-SA"/>
        </w:rPr>
        <w:tab/>
      </w:r>
      <w:r w:rsidRPr="0041134D">
        <w:rPr>
          <w:rFonts w:eastAsia="Times New Roman" w:cs="Tahoma"/>
          <w:sz w:val="22"/>
          <w:szCs w:val="22"/>
          <w:lang w:eastAsia="ar-SA"/>
        </w:rPr>
        <w:t>Zamawiający nie określa procentowej wartości ostatniej części wynagrodzenia.</w:t>
      </w:r>
    </w:p>
    <w:p w:rsidR="00BB0E42" w:rsidRPr="0041134D" w:rsidRDefault="00BB0E42" w:rsidP="00BB0E42">
      <w:pPr>
        <w:spacing w:line="240" w:lineRule="auto"/>
        <w:ind w:left="567" w:hanging="567"/>
        <w:jc w:val="both"/>
        <w:rPr>
          <w:rFonts w:cs="Tahoma"/>
          <w:b/>
          <w:sz w:val="22"/>
          <w:szCs w:val="22"/>
        </w:rPr>
      </w:pPr>
    </w:p>
    <w:p w:rsidR="00BB0E42" w:rsidRPr="003D6A3F" w:rsidRDefault="00BB0E42" w:rsidP="00BB0E42">
      <w:pPr>
        <w:spacing w:line="240" w:lineRule="auto"/>
        <w:jc w:val="center"/>
        <w:rPr>
          <w:rFonts w:cs="Tahoma"/>
          <w:b/>
          <w:smallCaps/>
          <w:sz w:val="22"/>
          <w:szCs w:val="22"/>
          <w:u w:val="thick"/>
        </w:rPr>
      </w:pPr>
      <w:bookmarkStart w:id="35" w:name="_Toc473569758"/>
      <w:bookmarkStart w:id="36" w:name="_Toc477947280"/>
      <w:r w:rsidRPr="003D6A3F">
        <w:rPr>
          <w:rFonts w:cs="Tahoma"/>
          <w:b/>
          <w:smallCaps/>
          <w:sz w:val="24"/>
          <w:szCs w:val="24"/>
          <w:u w:val="thick"/>
        </w:rPr>
        <w:t>Rozdział XX</w:t>
      </w:r>
      <w:bookmarkStart w:id="37" w:name="_Toc473569759"/>
      <w:bookmarkEnd w:id="35"/>
      <w:r w:rsidRPr="003D6A3F">
        <w:rPr>
          <w:rFonts w:cs="Tahoma"/>
          <w:b/>
          <w:smallCaps/>
          <w:sz w:val="24"/>
          <w:szCs w:val="24"/>
          <w:u w:val="thick"/>
        </w:rPr>
        <w:t>III</w:t>
      </w:r>
      <w:r w:rsidRPr="003D6A3F">
        <w:rPr>
          <w:rFonts w:cs="Tahoma"/>
          <w:b/>
          <w:smallCaps/>
          <w:sz w:val="24"/>
          <w:szCs w:val="24"/>
          <w:u w:val="thick"/>
        </w:rPr>
        <w:br/>
      </w:r>
      <w:r w:rsidRPr="003D6A3F">
        <w:rPr>
          <w:rFonts w:cs="Tahoma"/>
          <w:b/>
          <w:smallCaps/>
          <w:sz w:val="22"/>
          <w:szCs w:val="22"/>
          <w:u w:val="thick"/>
        </w:rPr>
        <w:t>Środki ochrony prawnej</w:t>
      </w:r>
      <w:bookmarkEnd w:id="36"/>
      <w:bookmarkEnd w:id="37"/>
      <w:r w:rsidRPr="003D6A3F">
        <w:rPr>
          <w:rFonts w:cs="Tahoma"/>
          <w:b/>
          <w:smallCaps/>
          <w:sz w:val="22"/>
          <w:szCs w:val="22"/>
          <w:u w:val="thick"/>
        </w:rPr>
        <w:t xml:space="preserve"> przysługujące Wykonawcy</w:t>
      </w:r>
    </w:p>
    <w:p w:rsidR="00DA2D10" w:rsidRPr="0041134D" w:rsidRDefault="00DA2D10" w:rsidP="00BB0E42">
      <w:pPr>
        <w:spacing w:line="240" w:lineRule="auto"/>
        <w:jc w:val="center"/>
        <w:rPr>
          <w:rFonts w:cs="Tahoma"/>
          <w:b/>
          <w:sz w:val="22"/>
          <w:szCs w:val="22"/>
          <w:u w:val="thick"/>
        </w:rPr>
      </w:pPr>
    </w:p>
    <w:p w:rsidR="00BB0E42" w:rsidRPr="0041134D" w:rsidRDefault="00BB0E42" w:rsidP="00DA2D10">
      <w:pPr>
        <w:spacing w:line="240" w:lineRule="auto"/>
        <w:ind w:left="709" w:hanging="709"/>
        <w:jc w:val="both"/>
        <w:textAlignment w:val="top"/>
        <w:rPr>
          <w:rFonts w:eastAsia="Times New Roman" w:cs="Tahoma"/>
          <w:bCs/>
          <w:sz w:val="22"/>
          <w:szCs w:val="22"/>
          <w:lang w:eastAsia="ar-SA"/>
        </w:rPr>
      </w:pPr>
      <w:r w:rsidRPr="0041134D">
        <w:rPr>
          <w:rFonts w:eastAsia="Times New Roman" w:cs="Tahoma"/>
          <w:sz w:val="22"/>
          <w:szCs w:val="22"/>
          <w:lang w:eastAsia="ar-SA"/>
        </w:rPr>
        <w:t xml:space="preserve">23.1 </w:t>
      </w:r>
      <w:r w:rsidR="00DA2D10">
        <w:rPr>
          <w:rFonts w:eastAsia="Times New Roman" w:cs="Tahoma"/>
          <w:sz w:val="22"/>
          <w:szCs w:val="22"/>
          <w:lang w:eastAsia="ar-SA"/>
        </w:rPr>
        <w:tab/>
      </w:r>
      <w:r w:rsidRPr="0041134D">
        <w:rPr>
          <w:rFonts w:eastAsia="Times New Roman" w:cs="Tahoma"/>
          <w:sz w:val="22"/>
          <w:szCs w:val="22"/>
          <w:lang w:eastAsia="ar-SA"/>
        </w:rPr>
        <w:t>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8" w:name="_Toc473569760"/>
      <w:bookmarkStart w:id="39" w:name="_Toc477947281"/>
    </w:p>
    <w:p w:rsidR="00BB0E42" w:rsidRPr="0041134D" w:rsidRDefault="00BB0E42" w:rsidP="00DA2D10">
      <w:pPr>
        <w:autoSpaceDE w:val="0"/>
        <w:autoSpaceDN w:val="0"/>
        <w:adjustRightInd w:val="0"/>
        <w:spacing w:line="240" w:lineRule="auto"/>
        <w:ind w:left="705" w:hanging="705"/>
        <w:jc w:val="both"/>
        <w:rPr>
          <w:rFonts w:cs="Tahoma"/>
          <w:sz w:val="22"/>
          <w:szCs w:val="22"/>
        </w:rPr>
      </w:pPr>
      <w:r w:rsidRPr="0041134D">
        <w:rPr>
          <w:rFonts w:cs="Tahoma"/>
          <w:sz w:val="22"/>
          <w:szCs w:val="22"/>
        </w:rPr>
        <w:t>23.2</w:t>
      </w:r>
      <w:r w:rsidRPr="0041134D">
        <w:rPr>
          <w:rFonts w:cs="Tahoma"/>
          <w:sz w:val="22"/>
          <w:szCs w:val="22"/>
        </w:rPr>
        <w:tab/>
      </w:r>
      <w:r w:rsidR="00DA2D10">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DA2D10">
      <w:pPr>
        <w:autoSpaceDE w:val="0"/>
        <w:autoSpaceDN w:val="0"/>
        <w:adjustRightInd w:val="0"/>
        <w:spacing w:line="240" w:lineRule="auto"/>
        <w:rPr>
          <w:rFonts w:cs="Tahoma"/>
          <w:sz w:val="22"/>
          <w:szCs w:val="22"/>
        </w:rPr>
      </w:pPr>
      <w:r w:rsidRPr="0041134D">
        <w:rPr>
          <w:rFonts w:cs="Tahoma"/>
          <w:sz w:val="22"/>
          <w:szCs w:val="22"/>
        </w:rPr>
        <w:t xml:space="preserve">23.3  </w:t>
      </w:r>
      <w:r w:rsidR="00DA2D10">
        <w:rPr>
          <w:rFonts w:cs="Tahoma"/>
          <w:sz w:val="22"/>
          <w:szCs w:val="22"/>
        </w:rPr>
        <w:tab/>
      </w:r>
      <w:r w:rsidRPr="0041134D">
        <w:rPr>
          <w:rFonts w:cs="Tahoma"/>
          <w:sz w:val="22"/>
          <w:szCs w:val="22"/>
        </w:rPr>
        <w:t>Odwołanie wnosi się do Prezesa Izby:</w:t>
      </w:r>
    </w:p>
    <w:p w:rsidR="00BB0E42" w:rsidRPr="0041134D" w:rsidRDefault="00BB0E42" w:rsidP="00DA2D10">
      <w:pPr>
        <w:autoSpaceDE w:val="0"/>
        <w:autoSpaceDN w:val="0"/>
        <w:adjustRightInd w:val="0"/>
        <w:spacing w:line="240" w:lineRule="auto"/>
        <w:ind w:left="993"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DA2D10">
      <w:pPr>
        <w:autoSpaceDE w:val="0"/>
        <w:autoSpaceDN w:val="0"/>
        <w:adjustRightInd w:val="0"/>
        <w:spacing w:line="240" w:lineRule="auto"/>
        <w:ind w:left="993"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DA2D10">
      <w:pPr>
        <w:autoSpaceDE w:val="0"/>
        <w:autoSpaceDN w:val="0"/>
        <w:adjustRightInd w:val="0"/>
        <w:spacing w:line="240" w:lineRule="auto"/>
        <w:ind w:left="993"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DA2D10">
      <w:pPr>
        <w:autoSpaceDE w:val="0"/>
        <w:autoSpaceDN w:val="0"/>
        <w:adjustRightInd w:val="0"/>
        <w:spacing w:line="240" w:lineRule="auto"/>
        <w:ind w:left="705" w:hanging="705"/>
        <w:jc w:val="both"/>
        <w:rPr>
          <w:rFonts w:cs="Tahoma"/>
          <w:sz w:val="22"/>
          <w:szCs w:val="22"/>
        </w:rPr>
      </w:pPr>
      <w:r w:rsidRPr="0041134D">
        <w:rPr>
          <w:rFonts w:cs="Tahoma"/>
          <w:sz w:val="22"/>
          <w:szCs w:val="22"/>
        </w:rPr>
        <w:t>23.4</w:t>
      </w:r>
      <w:r w:rsidRPr="0041134D">
        <w:rPr>
          <w:rFonts w:cs="Tahoma"/>
          <w:sz w:val="22"/>
          <w:szCs w:val="22"/>
        </w:rPr>
        <w:tab/>
      </w:r>
      <w:r w:rsidR="00DA2D10">
        <w:rPr>
          <w:rFonts w:cs="Tahoma"/>
          <w:sz w:val="22"/>
          <w:szCs w:val="22"/>
        </w:rPr>
        <w:tab/>
      </w:r>
      <w:r w:rsidRPr="0041134D">
        <w:rPr>
          <w:rFonts w:cs="Tahoma"/>
          <w:sz w:val="22"/>
          <w:szCs w:val="22"/>
        </w:rPr>
        <w:t xml:space="preserve">Odwołanie wnosi się do Prezesa Izby w formie pisemnej albo w formie elektronicznej albo w postaci elektronicznej,  opatrzonej podpisem zaufanym. </w:t>
      </w:r>
    </w:p>
    <w:p w:rsidR="00BB0E42" w:rsidRPr="0041134D" w:rsidRDefault="00BB0E42" w:rsidP="00DA2D10">
      <w:pPr>
        <w:autoSpaceDE w:val="0"/>
        <w:autoSpaceDN w:val="0"/>
        <w:adjustRightInd w:val="0"/>
        <w:spacing w:line="240" w:lineRule="auto"/>
        <w:ind w:left="705" w:hanging="705"/>
        <w:jc w:val="both"/>
        <w:rPr>
          <w:rFonts w:cs="Tahoma"/>
          <w:sz w:val="22"/>
          <w:szCs w:val="22"/>
        </w:rPr>
      </w:pPr>
      <w:r w:rsidRPr="0041134D">
        <w:rPr>
          <w:rFonts w:cs="Tahoma"/>
          <w:sz w:val="22"/>
          <w:szCs w:val="22"/>
        </w:rPr>
        <w:t>23.5</w:t>
      </w:r>
      <w:r w:rsidRPr="0041134D">
        <w:rPr>
          <w:rFonts w:cs="Tahoma"/>
          <w:sz w:val="22"/>
          <w:szCs w:val="22"/>
        </w:rPr>
        <w:tab/>
      </w:r>
      <w:r w:rsidR="00DA2D10">
        <w:rPr>
          <w:rFonts w:cs="Tahoma"/>
          <w:sz w:val="22"/>
          <w:szCs w:val="22"/>
        </w:rPr>
        <w:tab/>
      </w:r>
      <w:r w:rsidRPr="0041134D">
        <w:rPr>
          <w:rFonts w:cs="Tahoma"/>
          <w:sz w:val="22"/>
          <w:szCs w:val="22"/>
        </w:rPr>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DA2D10">
      <w:pPr>
        <w:autoSpaceDE w:val="0"/>
        <w:autoSpaceDN w:val="0"/>
        <w:adjustRightInd w:val="0"/>
        <w:spacing w:line="240" w:lineRule="auto"/>
        <w:ind w:left="705" w:hanging="705"/>
        <w:jc w:val="both"/>
        <w:rPr>
          <w:rFonts w:cs="Tahoma"/>
          <w:sz w:val="22"/>
          <w:szCs w:val="22"/>
        </w:rPr>
      </w:pPr>
      <w:r w:rsidRPr="0041134D">
        <w:rPr>
          <w:rFonts w:cs="Tahoma"/>
          <w:sz w:val="22"/>
          <w:szCs w:val="22"/>
        </w:rPr>
        <w:t xml:space="preserve">23.6 </w:t>
      </w:r>
      <w:r w:rsidRPr="0041134D">
        <w:rPr>
          <w:rFonts w:cs="Tahoma"/>
          <w:sz w:val="22"/>
          <w:szCs w:val="22"/>
        </w:rPr>
        <w:tab/>
      </w:r>
      <w:r w:rsidR="00DA2D10">
        <w:rPr>
          <w:rFonts w:cs="Tahoma"/>
          <w:sz w:val="22"/>
          <w:szCs w:val="22"/>
        </w:rPr>
        <w:tab/>
      </w:r>
      <w:r w:rsidRPr="0041134D">
        <w:rPr>
          <w:rFonts w:cs="Tahoma"/>
          <w:sz w:val="22"/>
          <w:szCs w:val="22"/>
        </w:rPr>
        <w:t>Odwołanie powinno wskazywać czynność lub zaniechanie czynności zamawiającego, której zarzuca się niezgodność z przepisami ustawy, zawierać elementy  określone w art. 516 ust. 1 ustawy Pzp.</w:t>
      </w:r>
    </w:p>
    <w:p w:rsidR="00BB0E42" w:rsidRPr="0041134D" w:rsidRDefault="00BB0E42" w:rsidP="00DA2D10">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w:t>
      </w:r>
      <w:r w:rsidR="00DA2D10">
        <w:rPr>
          <w:rFonts w:cs="Tahoma"/>
          <w:sz w:val="22"/>
          <w:szCs w:val="22"/>
        </w:rPr>
        <w:tab/>
      </w:r>
      <w:r w:rsidR="00DA2D10">
        <w:rPr>
          <w:rFonts w:cs="Tahoma"/>
          <w:sz w:val="22"/>
          <w:szCs w:val="22"/>
        </w:rPr>
        <w:tab/>
      </w:r>
      <w:r w:rsidRPr="0041134D">
        <w:rPr>
          <w:rFonts w:cs="Tahoma"/>
          <w:sz w:val="22"/>
          <w:szCs w:val="22"/>
        </w:rPr>
        <w:t xml:space="preserve">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3D6A3F" w:rsidRDefault="00BB0E42" w:rsidP="00BB0E42">
      <w:pPr>
        <w:spacing w:before="120"/>
        <w:jc w:val="center"/>
        <w:rPr>
          <w:rFonts w:cs="Tahoma"/>
          <w:b/>
          <w:smallCaps/>
          <w:sz w:val="24"/>
          <w:szCs w:val="24"/>
          <w:u w:val="thick"/>
        </w:rPr>
      </w:pPr>
      <w:r w:rsidRPr="003D6A3F">
        <w:rPr>
          <w:rFonts w:cs="Tahoma"/>
          <w:b/>
          <w:smallCaps/>
          <w:sz w:val="24"/>
          <w:szCs w:val="24"/>
          <w:u w:val="thick"/>
        </w:rPr>
        <w:t>Rozdział XXIV</w:t>
      </w:r>
    </w:p>
    <w:p w:rsidR="00BB0E42" w:rsidRPr="003D6A3F" w:rsidRDefault="00BB0E42" w:rsidP="00BB0E42">
      <w:pPr>
        <w:spacing w:line="240" w:lineRule="auto"/>
        <w:jc w:val="center"/>
        <w:rPr>
          <w:rFonts w:cs="Tahoma"/>
          <w:b/>
          <w:smallCaps/>
          <w:sz w:val="22"/>
          <w:szCs w:val="22"/>
          <w:u w:val="thick"/>
        </w:rPr>
      </w:pPr>
      <w:r w:rsidRPr="003D6A3F">
        <w:rPr>
          <w:rFonts w:cs="Tahoma"/>
          <w:b/>
          <w:smallCaps/>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DA2D10">
      <w:pPr>
        <w:pStyle w:val="Akapitzlist"/>
        <w:numPr>
          <w:ilvl w:val="1"/>
          <w:numId w:val="29"/>
        </w:numPr>
        <w:ind w:left="709" w:hanging="709"/>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DA2D10">
      <w:pPr>
        <w:pStyle w:val="Akapitzlist"/>
        <w:numPr>
          <w:ilvl w:val="1"/>
          <w:numId w:val="29"/>
        </w:numPr>
        <w:ind w:left="709" w:hanging="709"/>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882902" w:rsidRPr="00882902" w:rsidRDefault="00BB0E42" w:rsidP="0055702A">
      <w:pPr>
        <w:pStyle w:val="Akapitzlist"/>
        <w:numPr>
          <w:ilvl w:val="1"/>
          <w:numId w:val="29"/>
        </w:numPr>
        <w:ind w:left="709" w:hanging="709"/>
        <w:jc w:val="both"/>
        <w:rPr>
          <w:rFonts w:ascii="CG Omega" w:hAnsi="CG Omega" w:cs="Tahoma"/>
          <w:b w:val="0"/>
          <w:sz w:val="22"/>
          <w:szCs w:val="22"/>
        </w:rPr>
      </w:pPr>
      <w:r w:rsidRPr="00882902">
        <w:rPr>
          <w:rFonts w:ascii="CG Omega" w:hAnsi="CG Omega" w:cs="Tahoma"/>
          <w:b w:val="0"/>
          <w:sz w:val="22"/>
          <w:szCs w:val="22"/>
        </w:rPr>
        <w:t xml:space="preserve">Inspektorem ochrony danych osobowych w Gminie Wiązownica jest </w:t>
      </w:r>
      <w:r w:rsidR="00882902" w:rsidRPr="00882902">
        <w:rPr>
          <w:rFonts w:ascii="CG Omega" w:hAnsi="CG Omega" w:cs="Tahoma"/>
          <w:b w:val="0"/>
          <w:sz w:val="22"/>
          <w:szCs w:val="22"/>
        </w:rPr>
        <w:t>P. Celestyna Kusy-</w:t>
      </w:r>
      <w:proofErr w:type="spellStart"/>
      <w:r w:rsidR="00882902" w:rsidRPr="00882902">
        <w:rPr>
          <w:rFonts w:ascii="CG Omega" w:hAnsi="CG Omega" w:cs="Tahoma"/>
          <w:b w:val="0"/>
          <w:sz w:val="22"/>
          <w:szCs w:val="22"/>
        </w:rPr>
        <w:t>Gajur</w:t>
      </w:r>
      <w:proofErr w:type="spellEnd"/>
      <w:r w:rsidR="00882902" w:rsidRPr="00882902">
        <w:rPr>
          <w:rFonts w:ascii="CG Omega" w:hAnsi="CG Omega" w:cs="Tahoma"/>
          <w:b w:val="0"/>
          <w:sz w:val="22"/>
          <w:szCs w:val="22"/>
        </w:rPr>
        <w:t xml:space="preserve">,  ckgajur@gmail.com </w:t>
      </w:r>
    </w:p>
    <w:p w:rsidR="00BB0E42" w:rsidRPr="00882902" w:rsidRDefault="00BB0E42" w:rsidP="00B66085">
      <w:pPr>
        <w:pStyle w:val="Akapitzlist"/>
        <w:numPr>
          <w:ilvl w:val="1"/>
          <w:numId w:val="29"/>
        </w:numPr>
        <w:ind w:left="709" w:hanging="709"/>
        <w:jc w:val="both"/>
        <w:rPr>
          <w:rFonts w:ascii="CG Omega" w:hAnsi="CG Omega"/>
          <w:b w:val="0"/>
          <w:sz w:val="22"/>
          <w:szCs w:val="22"/>
        </w:rPr>
      </w:pPr>
      <w:r w:rsidRPr="00882902">
        <w:rPr>
          <w:rFonts w:ascii="CG Omega" w:hAnsi="CG Omega" w:cs="Tahoma"/>
          <w:b w:val="0"/>
          <w:sz w:val="22"/>
          <w:szCs w:val="22"/>
        </w:rPr>
        <w:t xml:space="preserve">Państwa dane osobowe przetwarzane będą na podstawie art. 6 ust. 1 lit. c RODO w celu </w:t>
      </w:r>
      <w:r w:rsidR="00830DF6" w:rsidRPr="00882902">
        <w:rPr>
          <w:rFonts w:ascii="CG Omega" w:hAnsi="CG Omega" w:cs="Tahoma"/>
          <w:b w:val="0"/>
          <w:sz w:val="22"/>
          <w:szCs w:val="22"/>
        </w:rPr>
        <w:t xml:space="preserve">  </w:t>
      </w:r>
      <w:r w:rsidRPr="00882902">
        <w:rPr>
          <w:rFonts w:ascii="CG Omega" w:hAnsi="CG Omega" w:cs="Tahoma"/>
          <w:b w:val="0"/>
          <w:sz w:val="22"/>
          <w:szCs w:val="22"/>
        </w:rPr>
        <w:t>przeprowadzenia postępowania o udziel</w:t>
      </w:r>
      <w:r w:rsidR="00830DF6" w:rsidRPr="00882902">
        <w:rPr>
          <w:rFonts w:ascii="CG Omega" w:hAnsi="CG Omega" w:cs="Tahoma"/>
          <w:b w:val="0"/>
          <w:sz w:val="22"/>
          <w:szCs w:val="22"/>
        </w:rPr>
        <w:t xml:space="preserve">enie zamówienia publicznego </w:t>
      </w:r>
      <w:proofErr w:type="spellStart"/>
      <w:r w:rsidR="00830DF6" w:rsidRPr="00882902">
        <w:rPr>
          <w:rFonts w:ascii="CG Omega" w:hAnsi="CG Omega" w:cs="Tahoma"/>
          <w:b w:val="0"/>
          <w:sz w:val="22"/>
          <w:szCs w:val="22"/>
        </w:rPr>
        <w:t>pn</w:t>
      </w:r>
      <w:proofErr w:type="spellEnd"/>
      <w:r w:rsidR="00830DF6" w:rsidRPr="00882902">
        <w:rPr>
          <w:rFonts w:ascii="CG Omega" w:hAnsi="CG Omega" w:cs="Tahoma"/>
          <w:b w:val="0"/>
          <w:sz w:val="22"/>
          <w:szCs w:val="22"/>
        </w:rPr>
        <w:t xml:space="preserve">: </w:t>
      </w:r>
      <w:r w:rsidR="00830DF6" w:rsidRPr="00882902">
        <w:rPr>
          <w:rFonts w:ascii="CG Omega" w:hAnsi="CG Omega"/>
          <w:b w:val="0"/>
          <w:smallCaps/>
        </w:rPr>
        <w:t xml:space="preserve"> </w:t>
      </w:r>
      <w:r w:rsidR="00830DF6" w:rsidRPr="00882902">
        <w:rPr>
          <w:rFonts w:ascii="CG Omega" w:hAnsi="CG Omega"/>
          <w:b w:val="0"/>
          <w:smallCaps/>
          <w:sz w:val="22"/>
          <w:szCs w:val="22"/>
        </w:rPr>
        <w:t>„</w:t>
      </w:r>
      <w:r w:rsidR="00830DF6" w:rsidRPr="00882902">
        <w:rPr>
          <w:rFonts w:ascii="CG Omega" w:hAnsi="CG Omega"/>
          <w:b w:val="0"/>
          <w:sz w:val="22"/>
          <w:szCs w:val="22"/>
        </w:rPr>
        <w:t>Konserwacja urządzeń oświetlenia dróg, ulic, chodników, parków, boisk na teren</w:t>
      </w:r>
      <w:r w:rsidR="000444BE">
        <w:rPr>
          <w:rFonts w:ascii="CG Omega" w:hAnsi="CG Omega"/>
          <w:b w:val="0"/>
          <w:sz w:val="22"/>
          <w:szCs w:val="22"/>
        </w:rPr>
        <w:t>ie gminy Wiązownica</w:t>
      </w:r>
      <w:r w:rsidR="00830DF6" w:rsidRPr="00882902">
        <w:rPr>
          <w:rFonts w:ascii="CG Omega" w:hAnsi="CG Omega"/>
          <w:b w:val="0"/>
          <w:smallCaps/>
          <w:sz w:val="22"/>
          <w:szCs w:val="22"/>
        </w:rPr>
        <w:t>”</w:t>
      </w:r>
      <w:r w:rsidR="00830DF6" w:rsidRPr="00882902">
        <w:rPr>
          <w:rFonts w:ascii="CG Omega" w:hAnsi="CG Omega"/>
          <w:b w:val="0"/>
          <w:sz w:val="22"/>
          <w:szCs w:val="22"/>
        </w:rPr>
        <w:t xml:space="preserve"> </w:t>
      </w:r>
    </w:p>
    <w:p w:rsidR="00BB0E42" w:rsidRPr="0041134D" w:rsidRDefault="00BB0E42" w:rsidP="00DA2D10">
      <w:pPr>
        <w:pStyle w:val="Akapitzlist"/>
        <w:numPr>
          <w:ilvl w:val="1"/>
          <w:numId w:val="29"/>
        </w:numPr>
        <w:ind w:left="709" w:hanging="709"/>
        <w:jc w:val="both"/>
        <w:rPr>
          <w:rFonts w:ascii="CG Omega" w:hAnsi="CG Omega" w:cs="Tahoma"/>
          <w:b w:val="0"/>
          <w:sz w:val="22"/>
          <w:szCs w:val="22"/>
        </w:rPr>
      </w:pPr>
      <w:r w:rsidRPr="0041134D">
        <w:rPr>
          <w:rFonts w:ascii="CG Omega" w:hAnsi="CG Omega" w:cs="Tahoma"/>
          <w:b w:val="0"/>
          <w:sz w:val="22"/>
          <w:szCs w:val="22"/>
        </w:rPr>
        <w:t>Odbiorcami Państwa danych osobowych będą osoby lub podmioty, którym udostępniona zostanie dokumentacja postępowania w oparciu  o art. 18 i 74 ust. 1  ustawy Prawo zamówie</w:t>
      </w:r>
      <w:r w:rsidR="00815F3E">
        <w:rPr>
          <w:rFonts w:ascii="CG Omega" w:hAnsi="CG Omega" w:cs="Tahoma"/>
          <w:b w:val="0"/>
          <w:sz w:val="22"/>
          <w:szCs w:val="22"/>
        </w:rPr>
        <w:t>ń publicznych (t.j. Dz. U z 2023, poz. 1605</w:t>
      </w:r>
      <w:r w:rsidRPr="0041134D">
        <w:rPr>
          <w:rFonts w:ascii="CG Omega" w:hAnsi="CG Omega" w:cs="Tahoma"/>
          <w:b w:val="0"/>
          <w:sz w:val="22"/>
          <w:szCs w:val="22"/>
        </w:rPr>
        <w:t xml:space="preserve"> ze zm.),</w:t>
      </w:r>
    </w:p>
    <w:p w:rsidR="00BB0E42" w:rsidRPr="0041134D" w:rsidRDefault="00BB0E42" w:rsidP="00DA2D10">
      <w:pPr>
        <w:pStyle w:val="Akapitzlist"/>
        <w:numPr>
          <w:ilvl w:val="1"/>
          <w:numId w:val="29"/>
        </w:numPr>
        <w:ind w:left="709" w:hanging="709"/>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DA2D10">
      <w:pPr>
        <w:pStyle w:val="Akapitzlist"/>
        <w:numPr>
          <w:ilvl w:val="1"/>
          <w:numId w:val="29"/>
        </w:numPr>
        <w:ind w:left="709" w:hanging="709"/>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DA2D10">
      <w:pPr>
        <w:pStyle w:val="Akapitzlist"/>
        <w:numPr>
          <w:ilvl w:val="1"/>
          <w:numId w:val="29"/>
        </w:numPr>
        <w:ind w:left="709" w:hanging="709"/>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DA2D10">
      <w:pPr>
        <w:pStyle w:val="Akapitzlist"/>
        <w:numPr>
          <w:ilvl w:val="1"/>
          <w:numId w:val="29"/>
        </w:numPr>
        <w:ind w:left="709" w:hanging="709"/>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DA2D10" w:rsidP="00BB0E42">
      <w:pPr>
        <w:spacing w:after="160" w:line="240" w:lineRule="auto"/>
        <w:ind w:left="708" w:hanging="708"/>
        <w:jc w:val="both"/>
        <w:rPr>
          <w:rFonts w:cs="Tahoma"/>
          <w:sz w:val="22"/>
          <w:szCs w:val="22"/>
        </w:rPr>
      </w:pPr>
      <w:r>
        <w:rPr>
          <w:rFonts w:cs="Tahoma"/>
          <w:sz w:val="22"/>
          <w:szCs w:val="22"/>
        </w:rPr>
        <w:t xml:space="preserve">24.10  </w:t>
      </w:r>
      <w:r w:rsidR="00BB0E42" w:rsidRPr="0041134D">
        <w:rPr>
          <w:rFonts w:cs="Tahoma"/>
          <w:sz w:val="22"/>
          <w:szCs w:val="22"/>
        </w:rPr>
        <w:t xml:space="preserve"> 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Default="00BB0E42" w:rsidP="00BB0E42">
      <w:pPr>
        <w:spacing w:after="160" w:line="240" w:lineRule="auto"/>
        <w:ind w:left="1440"/>
        <w:contextualSpacing/>
        <w:jc w:val="both"/>
        <w:rPr>
          <w:rFonts w:cs="Tahoma"/>
          <w:sz w:val="22"/>
          <w:szCs w:val="22"/>
        </w:rPr>
      </w:pPr>
    </w:p>
    <w:p w:rsidR="00D22752" w:rsidRPr="0041134D" w:rsidRDefault="00D2275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  Wyjaśnienie: skorzystanie z prawa do sprostowania nie może skutkować zmianą wyniku postępowania o udzielenie zamówienia publicznego ani zmianą </w:t>
      </w:r>
      <w:r w:rsidRPr="0041134D">
        <w:rPr>
          <w:rFonts w:cs="Tahoma"/>
          <w:sz w:val="22"/>
          <w:szCs w:val="22"/>
        </w:rPr>
        <w:lastRenderedPageBreak/>
        <w:t>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0" w:name="_Toc473569762"/>
      <w:bookmarkStart w:id="41" w:name="_Toc477947282"/>
      <w:bookmarkEnd w:id="38"/>
      <w:bookmarkEnd w:id="39"/>
    </w:p>
    <w:p w:rsidR="00BB0E42" w:rsidRPr="003D6A3F" w:rsidRDefault="00BB0E42" w:rsidP="00BB0E42">
      <w:pPr>
        <w:spacing w:line="240" w:lineRule="auto"/>
        <w:jc w:val="center"/>
        <w:rPr>
          <w:rFonts w:cs="Tahoma"/>
          <w:b/>
          <w:smallCaps/>
          <w:sz w:val="22"/>
          <w:szCs w:val="22"/>
          <w:u w:val="thick"/>
        </w:rPr>
      </w:pPr>
      <w:r w:rsidRPr="003D6A3F">
        <w:rPr>
          <w:rFonts w:cs="Tahoma"/>
          <w:b/>
          <w:smallCaps/>
          <w:sz w:val="24"/>
          <w:szCs w:val="24"/>
          <w:u w:val="thick"/>
        </w:rPr>
        <w:t>Rozdział XX</w:t>
      </w:r>
      <w:bookmarkStart w:id="42" w:name="_Toc473569763"/>
      <w:bookmarkEnd w:id="40"/>
      <w:r w:rsidRPr="003D6A3F">
        <w:rPr>
          <w:rFonts w:cs="Tahoma"/>
          <w:b/>
          <w:smallCaps/>
          <w:sz w:val="24"/>
          <w:szCs w:val="24"/>
          <w:u w:val="thick"/>
        </w:rPr>
        <w:t>V</w:t>
      </w:r>
      <w:r w:rsidRPr="003D6A3F">
        <w:rPr>
          <w:rFonts w:cs="Tahoma"/>
          <w:b/>
          <w:smallCaps/>
          <w:sz w:val="24"/>
          <w:szCs w:val="24"/>
          <w:u w:val="thick"/>
        </w:rPr>
        <w:br/>
      </w:r>
      <w:bookmarkEnd w:id="42"/>
      <w:r w:rsidRPr="003D6A3F">
        <w:rPr>
          <w:rFonts w:cs="Tahoma"/>
          <w:b/>
          <w:smallCaps/>
          <w:sz w:val="22"/>
          <w:szCs w:val="22"/>
          <w:u w:val="thick"/>
        </w:rPr>
        <w:t>Postanowienia końcowe</w:t>
      </w:r>
      <w:bookmarkEnd w:id="41"/>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A91279" w:rsidRDefault="00A91279" w:rsidP="00B31F52">
      <w:pPr>
        <w:widowControl w:val="0"/>
        <w:numPr>
          <w:ilvl w:val="0"/>
          <w:numId w:val="45"/>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Formularz ofertowy - załącznik nr 1</w:t>
      </w:r>
    </w:p>
    <w:p w:rsidR="00A91279" w:rsidRDefault="00A91279" w:rsidP="00B31F52">
      <w:pPr>
        <w:widowControl w:val="0"/>
        <w:numPr>
          <w:ilvl w:val="0"/>
          <w:numId w:val="45"/>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 xml:space="preserve">Oświadczenie Wykonawcy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A91279" w:rsidRDefault="00A91279" w:rsidP="00B31F52">
      <w:pPr>
        <w:widowControl w:val="0"/>
        <w:numPr>
          <w:ilvl w:val="0"/>
          <w:numId w:val="45"/>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A91279" w:rsidRPr="00CF02DF" w:rsidRDefault="00A91279" w:rsidP="00B31F52">
      <w:pPr>
        <w:widowControl w:val="0"/>
        <w:numPr>
          <w:ilvl w:val="0"/>
          <w:numId w:val="45"/>
        </w:numPr>
        <w:suppressAutoHyphens/>
        <w:autoSpaceDE w:val="0"/>
        <w:autoSpaceDN w:val="0"/>
        <w:adjustRightInd w:val="0"/>
        <w:spacing w:line="240" w:lineRule="auto"/>
        <w:ind w:right="11"/>
        <w:jc w:val="both"/>
        <w:rPr>
          <w:rFonts w:eastAsia="Times New Roman" w:cs="Tahoma"/>
          <w:sz w:val="22"/>
          <w:szCs w:val="22"/>
          <w:lang w:eastAsia="ar-SA"/>
        </w:rPr>
      </w:pPr>
      <w:r w:rsidRPr="00CF02DF">
        <w:rPr>
          <w:rFonts w:eastAsia="Times New Roman" w:cs="Tahoma"/>
          <w:sz w:val="22"/>
          <w:szCs w:val="22"/>
          <w:lang w:eastAsia="ar-SA"/>
        </w:rPr>
        <w:t>Oświadczenie wykonawców wspólnie ubiegających się o udzielenie zamówienia – załącznik nr 4</w:t>
      </w:r>
    </w:p>
    <w:p w:rsidR="00A91279" w:rsidRPr="00CF02DF" w:rsidRDefault="00A91279" w:rsidP="00B31F52">
      <w:pPr>
        <w:widowControl w:val="0"/>
        <w:numPr>
          <w:ilvl w:val="0"/>
          <w:numId w:val="45"/>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CF02DF">
        <w:rPr>
          <w:rFonts w:eastAsia="Times New Roman" w:cs="Tahoma"/>
          <w:sz w:val="22"/>
          <w:szCs w:val="22"/>
          <w:lang w:eastAsia="ar-SA"/>
        </w:rPr>
        <w:t>Pisemne zobowiązanie podmiotu trzeciego do oddania do dyspozycji niezbędnych zasobów – załącznik nr 5</w:t>
      </w:r>
    </w:p>
    <w:p w:rsidR="00A91279" w:rsidRPr="00CF02DF" w:rsidRDefault="00A91279" w:rsidP="00B31F52">
      <w:pPr>
        <w:widowControl w:val="0"/>
        <w:numPr>
          <w:ilvl w:val="0"/>
          <w:numId w:val="45"/>
        </w:numPr>
        <w:suppressAutoHyphens/>
        <w:autoSpaceDE w:val="0"/>
        <w:autoSpaceDN w:val="0"/>
        <w:adjustRightInd w:val="0"/>
        <w:spacing w:line="240" w:lineRule="auto"/>
        <w:ind w:right="11"/>
        <w:jc w:val="both"/>
        <w:rPr>
          <w:rFonts w:eastAsia="Times New Roman" w:cs="Tahoma"/>
          <w:sz w:val="22"/>
          <w:szCs w:val="22"/>
          <w:lang w:eastAsia="ar-SA"/>
        </w:rPr>
      </w:pPr>
      <w:r w:rsidRPr="00CF02DF">
        <w:rPr>
          <w:rFonts w:eastAsia="Times New Roman" w:cs="Tahoma"/>
          <w:sz w:val="22"/>
          <w:szCs w:val="22"/>
          <w:lang w:eastAsia="ar-SA"/>
        </w:rPr>
        <w:t>Oświadczenia o aktualności informacji zawartych w oświadczeniu wstępnym – zał. nr 6</w:t>
      </w:r>
    </w:p>
    <w:p w:rsidR="00A91279" w:rsidRPr="00CF02DF" w:rsidRDefault="00A91279" w:rsidP="00B31F52">
      <w:pPr>
        <w:widowControl w:val="0"/>
        <w:numPr>
          <w:ilvl w:val="0"/>
          <w:numId w:val="45"/>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CF02DF">
        <w:rPr>
          <w:rFonts w:eastAsia="Times New Roman" w:cs="Tahoma"/>
          <w:sz w:val="22"/>
          <w:szCs w:val="22"/>
          <w:lang w:eastAsia="ar-SA"/>
        </w:rPr>
        <w:t>Wykaz osób – załącznik  nr 7</w:t>
      </w:r>
    </w:p>
    <w:p w:rsidR="00DA2D10" w:rsidRDefault="00BB0E42" w:rsidP="00DA2D10">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zrealizo</w:t>
      </w:r>
      <w:r w:rsidR="005355DE">
        <w:rPr>
          <w:rFonts w:eastAsia="Times New Roman" w:cs="Tahoma"/>
          <w:sz w:val="22"/>
          <w:szCs w:val="22"/>
          <w:lang w:eastAsia="ar-SA"/>
        </w:rPr>
        <w:t xml:space="preserve">wanych zamówień – załącznik nr </w:t>
      </w:r>
      <w:r w:rsidR="00A91279">
        <w:rPr>
          <w:rFonts w:eastAsia="Times New Roman" w:cs="Tahoma"/>
          <w:sz w:val="22"/>
          <w:szCs w:val="22"/>
          <w:lang w:eastAsia="ar-SA"/>
        </w:rPr>
        <w:t>8</w:t>
      </w:r>
    </w:p>
    <w:p w:rsidR="00DA2D10" w:rsidRPr="00CF02DF" w:rsidRDefault="00DA2D10" w:rsidP="00DA2D10">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CF02DF">
        <w:rPr>
          <w:sz w:val="22"/>
          <w:szCs w:val="22"/>
        </w:rPr>
        <w:t>Wykaz narzędzi, wyposażenia zakładu lub urządzeń technicznych – załącznik nr 9</w:t>
      </w:r>
    </w:p>
    <w:p w:rsidR="00BB0E42" w:rsidRPr="00BA6AA5" w:rsidRDefault="00A91279"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BA6AA5">
        <w:rPr>
          <w:rFonts w:eastAsia="Times New Roman" w:cs="Tahoma"/>
          <w:sz w:val="22"/>
          <w:szCs w:val="22"/>
          <w:lang w:eastAsia="ar-SA"/>
        </w:rPr>
        <w:t xml:space="preserve"> </w:t>
      </w:r>
      <w:r w:rsidR="005355DE" w:rsidRPr="00BA6AA5">
        <w:rPr>
          <w:rFonts w:eastAsia="Times New Roman" w:cs="Tahoma"/>
          <w:sz w:val="22"/>
          <w:szCs w:val="22"/>
          <w:lang w:eastAsia="ar-SA"/>
        </w:rPr>
        <w:t>Projektowane post</w:t>
      </w:r>
      <w:r w:rsidRPr="00BA6AA5">
        <w:rPr>
          <w:rFonts w:eastAsia="Times New Roman" w:cs="Tahoma"/>
          <w:sz w:val="22"/>
          <w:szCs w:val="22"/>
          <w:lang w:eastAsia="ar-SA"/>
        </w:rPr>
        <w:t>a</w:t>
      </w:r>
      <w:r w:rsidR="00DA2D10">
        <w:rPr>
          <w:rFonts w:eastAsia="Times New Roman" w:cs="Tahoma"/>
          <w:sz w:val="22"/>
          <w:szCs w:val="22"/>
          <w:lang w:eastAsia="ar-SA"/>
        </w:rPr>
        <w:t>nowienia umowy – załącznik nr 10</w:t>
      </w:r>
      <w:r w:rsidR="00BB0E42" w:rsidRPr="00BA6AA5">
        <w:rPr>
          <w:rFonts w:eastAsia="Times New Roman" w:cs="Tahoma"/>
          <w:sz w:val="22"/>
          <w:szCs w:val="22"/>
          <w:lang w:eastAsia="ar-SA"/>
        </w:rPr>
        <w:t xml:space="preserve">  </w:t>
      </w:r>
    </w:p>
    <w:p w:rsidR="00BB0E42" w:rsidRPr="0041134D" w:rsidRDefault="00BB0E42" w:rsidP="00BB0E42">
      <w:pPr>
        <w:widowControl w:val="0"/>
        <w:autoSpaceDE w:val="0"/>
        <w:autoSpaceDN w:val="0"/>
        <w:adjustRightInd w:val="0"/>
        <w:spacing w:line="240" w:lineRule="auto"/>
        <w:ind w:left="360"/>
        <w:rPr>
          <w:rFonts w:cs="Tahoma"/>
          <w:sz w:val="22"/>
          <w:szCs w:val="22"/>
        </w:rPr>
      </w:pPr>
    </w:p>
    <w:p w:rsidR="00BB0E42" w:rsidRPr="0041134D" w:rsidRDefault="00BB0E42" w:rsidP="00BB0E42">
      <w:pPr>
        <w:widowControl w:val="0"/>
        <w:autoSpaceDE w:val="0"/>
        <w:autoSpaceDN w:val="0"/>
        <w:adjustRightInd w:val="0"/>
        <w:spacing w:line="240" w:lineRule="auto"/>
        <w:ind w:left="360"/>
        <w:rPr>
          <w:rFonts w:cs="Tahoma"/>
          <w:sz w:val="22"/>
          <w:szCs w:val="22"/>
        </w:rPr>
      </w:pPr>
    </w:p>
    <w:p w:rsidR="00F07896" w:rsidRDefault="00F07896"/>
    <w:sectPr w:rsidR="00F07896" w:rsidSect="004A371E">
      <w:headerReference w:type="default" r:id="rId22"/>
      <w:footerReference w:type="default" r:id="rId23"/>
      <w:footnotePr>
        <w:pos w:val="beneathText"/>
      </w:footnotePr>
      <w:pgSz w:w="11905" w:h="16837"/>
      <w:pgMar w:top="567" w:right="1418" w:bottom="567" w:left="1418" w:header="34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31" w:rsidRDefault="00016931">
      <w:pPr>
        <w:spacing w:line="240" w:lineRule="auto"/>
      </w:pPr>
      <w:r>
        <w:separator/>
      </w:r>
    </w:p>
  </w:endnote>
  <w:endnote w:type="continuationSeparator" w:id="0">
    <w:p w:rsidR="00016931" w:rsidRDefault="00016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196109"/>
      <w:docPartObj>
        <w:docPartGallery w:val="Page Numbers (Bottom of Page)"/>
        <w:docPartUnique/>
      </w:docPartObj>
    </w:sdtPr>
    <w:sdtEndPr>
      <w:rPr>
        <w:rFonts w:ascii="CG Omega" w:hAnsi="CG Omega"/>
        <w:sz w:val="20"/>
        <w:szCs w:val="20"/>
      </w:rPr>
    </w:sdtEndPr>
    <w:sdtContent>
      <w:p w:rsidR="000B3FDB" w:rsidRPr="00A1238B" w:rsidRDefault="000B3FDB">
        <w:pPr>
          <w:pStyle w:val="Stopka"/>
          <w:jc w:val="right"/>
          <w:rPr>
            <w:rFonts w:ascii="CG Omega" w:hAnsi="CG Omega"/>
            <w:sz w:val="20"/>
            <w:szCs w:val="20"/>
          </w:rPr>
        </w:pPr>
        <w:r w:rsidRPr="00A1238B">
          <w:rPr>
            <w:rFonts w:ascii="CG Omega" w:hAnsi="CG Omega"/>
            <w:sz w:val="20"/>
            <w:szCs w:val="20"/>
          </w:rPr>
          <w:fldChar w:fldCharType="begin"/>
        </w:r>
        <w:r w:rsidRPr="00A1238B">
          <w:rPr>
            <w:rFonts w:ascii="CG Omega" w:hAnsi="CG Omega"/>
            <w:sz w:val="20"/>
            <w:szCs w:val="20"/>
          </w:rPr>
          <w:instrText>PAGE   \* MERGEFORMAT</w:instrText>
        </w:r>
        <w:r w:rsidRPr="00A1238B">
          <w:rPr>
            <w:rFonts w:ascii="CG Omega" w:hAnsi="CG Omega"/>
            <w:sz w:val="20"/>
            <w:szCs w:val="20"/>
          </w:rPr>
          <w:fldChar w:fldCharType="separate"/>
        </w:r>
        <w:r w:rsidR="00531B37">
          <w:rPr>
            <w:rFonts w:ascii="CG Omega" w:hAnsi="CG Omega"/>
            <w:noProof/>
            <w:sz w:val="20"/>
            <w:szCs w:val="20"/>
          </w:rPr>
          <w:t>22</w:t>
        </w:r>
        <w:r w:rsidRPr="00A1238B">
          <w:rPr>
            <w:rFonts w:ascii="CG Omega" w:hAnsi="CG Omega"/>
            <w:sz w:val="20"/>
            <w:szCs w:val="20"/>
          </w:rPr>
          <w:fldChar w:fldCharType="end"/>
        </w:r>
      </w:p>
    </w:sdtContent>
  </w:sdt>
  <w:p w:rsidR="000B3FDB" w:rsidRPr="004A371E" w:rsidRDefault="000B3FDB" w:rsidP="004A371E">
    <w:pPr>
      <w:autoSpaceDE w:val="0"/>
      <w:autoSpaceDN w:val="0"/>
      <w:adjustRightInd w:val="0"/>
      <w:spacing w:line="240" w:lineRule="auto"/>
      <w:ind w:left="567" w:hanging="567"/>
      <w:jc w:val="center"/>
      <w:rPr>
        <w:b/>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31" w:rsidRDefault="00016931">
      <w:pPr>
        <w:spacing w:line="240" w:lineRule="auto"/>
      </w:pPr>
      <w:r>
        <w:separator/>
      </w:r>
    </w:p>
  </w:footnote>
  <w:footnote w:type="continuationSeparator" w:id="0">
    <w:p w:rsidR="00016931" w:rsidRDefault="000169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DB" w:rsidRDefault="000B3FDB" w:rsidP="00C24FC8">
    <w:pPr>
      <w:spacing w:line="240" w:lineRule="auto"/>
      <w:jc w:val="center"/>
      <w:rPr>
        <w:b/>
        <w:bCs/>
        <w:sz w:val="16"/>
        <w:szCs w:val="16"/>
      </w:rPr>
    </w:pPr>
    <w:r w:rsidRPr="00C24FC8">
      <w:rPr>
        <w:b/>
        <w:bCs/>
        <w:sz w:val="16"/>
        <w:szCs w:val="16"/>
      </w:rPr>
      <w:t xml:space="preserve">  </w:t>
    </w:r>
  </w:p>
  <w:p w:rsidR="000B3FDB" w:rsidRDefault="000B3FDB" w:rsidP="00C24FC8">
    <w:pPr>
      <w:spacing w:line="240" w:lineRule="auto"/>
      <w:jc w:val="center"/>
      <w:rPr>
        <w:rFonts w:eastAsia="Times New Roman" w:cs="Times New Roman"/>
        <w:b/>
        <w:smallCaps/>
        <w:sz w:val="16"/>
        <w:szCs w:val="16"/>
      </w:rPr>
    </w:pPr>
    <w:r w:rsidRPr="00C24FC8">
      <w:rPr>
        <w:rFonts w:eastAsia="Times New Roman" w:cs="Times New Roman"/>
        <w:b/>
        <w:smallCaps/>
        <w:sz w:val="16"/>
        <w:szCs w:val="16"/>
      </w:rPr>
      <w:t>„</w:t>
    </w:r>
    <w:r w:rsidRPr="00C24FC8">
      <w:rPr>
        <w:b/>
        <w:sz w:val="16"/>
        <w:szCs w:val="16"/>
      </w:rPr>
      <w:t xml:space="preserve">Konserwacja urządzeń oświetlenia dróg, ulic, chodników, parków, boisk na terenie gminy Wiązownica w </w:t>
    </w:r>
    <w:r>
      <w:rPr>
        <w:b/>
        <w:sz w:val="16"/>
        <w:szCs w:val="16"/>
      </w:rPr>
      <w:t xml:space="preserve"> 2024</w:t>
    </w:r>
    <w:r w:rsidRPr="00C24FC8">
      <w:rPr>
        <w:b/>
        <w:sz w:val="16"/>
        <w:szCs w:val="16"/>
      </w:rPr>
      <w:t xml:space="preserve"> r.</w:t>
    </w:r>
    <w:r w:rsidRPr="00C24FC8">
      <w:rPr>
        <w:rFonts w:eastAsia="Times New Roman" w:cs="Times New Roman"/>
        <w:b/>
        <w:smallCaps/>
        <w:sz w:val="16"/>
        <w:szCs w:val="16"/>
      </w:rPr>
      <w:t>”</w:t>
    </w:r>
  </w:p>
  <w:p w:rsidR="000B3FDB" w:rsidRPr="00C24FC8" w:rsidRDefault="000B3FDB" w:rsidP="00C24FC8">
    <w:pPr>
      <w:spacing w:line="240" w:lineRule="auto"/>
      <w:jc w:val="center"/>
      <w:rPr>
        <w:sz w:val="16"/>
        <w:szCs w:val="16"/>
      </w:rPr>
    </w:pPr>
  </w:p>
  <w:p w:rsidR="000B3FDB" w:rsidRPr="0026646B" w:rsidRDefault="000B3FDB" w:rsidP="004A371E">
    <w:pPr>
      <w:shd w:val="clear" w:color="auto" w:fill="FFFFFF"/>
      <w:tabs>
        <w:tab w:val="left" w:pos="2055"/>
      </w:tabs>
      <w:suppressAutoHyphens/>
      <w:spacing w:after="120" w:line="240" w:lineRule="auto"/>
      <w:contextualSpacing/>
      <w:jc w:val="right"/>
      <w:rPr>
        <w:rFonts w:eastAsia="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9623819"/>
    <w:multiLevelType w:val="hybridMultilevel"/>
    <w:tmpl w:val="8C2A8A64"/>
    <w:lvl w:ilvl="0" w:tplc="04150005">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 w15:restartNumberingAfterBreak="0">
    <w:nsid w:val="0E546D4D"/>
    <w:multiLevelType w:val="multilevel"/>
    <w:tmpl w:val="DCE4A73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5F66EF"/>
    <w:multiLevelType w:val="hybridMultilevel"/>
    <w:tmpl w:val="E4AC475A"/>
    <w:lvl w:ilvl="0" w:tplc="C47AFB44">
      <w:start w:val="1"/>
      <w:numFmt w:val="lowerLetter"/>
      <w:lvlText w:val="%1)"/>
      <w:lvlJc w:val="left"/>
      <w:pPr>
        <w:ind w:left="2487" w:hanging="525"/>
      </w:pPr>
      <w:rPr>
        <w:rFonts w:hint="default"/>
      </w:rPr>
    </w:lvl>
    <w:lvl w:ilvl="1" w:tplc="04150019" w:tentative="1">
      <w:start w:val="1"/>
      <w:numFmt w:val="lowerLetter"/>
      <w:lvlText w:val="%2."/>
      <w:lvlJc w:val="left"/>
      <w:pPr>
        <w:ind w:left="3042" w:hanging="360"/>
      </w:pPr>
    </w:lvl>
    <w:lvl w:ilvl="2" w:tplc="0415001B" w:tentative="1">
      <w:start w:val="1"/>
      <w:numFmt w:val="lowerRoman"/>
      <w:lvlText w:val="%3."/>
      <w:lvlJc w:val="right"/>
      <w:pPr>
        <w:ind w:left="3762" w:hanging="180"/>
      </w:pPr>
    </w:lvl>
    <w:lvl w:ilvl="3" w:tplc="0415000F" w:tentative="1">
      <w:start w:val="1"/>
      <w:numFmt w:val="decimal"/>
      <w:lvlText w:val="%4."/>
      <w:lvlJc w:val="left"/>
      <w:pPr>
        <w:ind w:left="4482" w:hanging="360"/>
      </w:pPr>
    </w:lvl>
    <w:lvl w:ilvl="4" w:tplc="04150019" w:tentative="1">
      <w:start w:val="1"/>
      <w:numFmt w:val="lowerLetter"/>
      <w:lvlText w:val="%5."/>
      <w:lvlJc w:val="left"/>
      <w:pPr>
        <w:ind w:left="5202" w:hanging="360"/>
      </w:pPr>
    </w:lvl>
    <w:lvl w:ilvl="5" w:tplc="0415001B" w:tentative="1">
      <w:start w:val="1"/>
      <w:numFmt w:val="lowerRoman"/>
      <w:lvlText w:val="%6."/>
      <w:lvlJc w:val="right"/>
      <w:pPr>
        <w:ind w:left="5922" w:hanging="180"/>
      </w:pPr>
    </w:lvl>
    <w:lvl w:ilvl="6" w:tplc="0415000F" w:tentative="1">
      <w:start w:val="1"/>
      <w:numFmt w:val="decimal"/>
      <w:lvlText w:val="%7."/>
      <w:lvlJc w:val="left"/>
      <w:pPr>
        <w:ind w:left="6642" w:hanging="360"/>
      </w:pPr>
    </w:lvl>
    <w:lvl w:ilvl="7" w:tplc="04150019" w:tentative="1">
      <w:start w:val="1"/>
      <w:numFmt w:val="lowerLetter"/>
      <w:lvlText w:val="%8."/>
      <w:lvlJc w:val="left"/>
      <w:pPr>
        <w:ind w:left="7362" w:hanging="360"/>
      </w:pPr>
    </w:lvl>
    <w:lvl w:ilvl="8" w:tplc="0415001B" w:tentative="1">
      <w:start w:val="1"/>
      <w:numFmt w:val="lowerRoman"/>
      <w:lvlText w:val="%9."/>
      <w:lvlJc w:val="right"/>
      <w:pPr>
        <w:ind w:left="8082" w:hanging="180"/>
      </w:pPr>
    </w:lvl>
  </w:abstractNum>
  <w:abstractNum w:abstractNumId="10"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7B4F5C"/>
    <w:multiLevelType w:val="hybridMultilevel"/>
    <w:tmpl w:val="51C2FF74"/>
    <w:lvl w:ilvl="0" w:tplc="72AE0544">
      <w:start w:val="7"/>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9A21977"/>
    <w:multiLevelType w:val="multilevel"/>
    <w:tmpl w:val="3880EA76"/>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D1771B"/>
    <w:multiLevelType w:val="hybridMultilevel"/>
    <w:tmpl w:val="44D88086"/>
    <w:lvl w:ilvl="0" w:tplc="04150005">
      <w:start w:val="1"/>
      <w:numFmt w:val="bullet"/>
      <w:lvlText w:val=""/>
      <w:lvlJc w:val="left"/>
      <w:pPr>
        <w:ind w:left="1286" w:hanging="360"/>
      </w:pPr>
      <w:rPr>
        <w:rFonts w:ascii="Wingdings" w:hAnsi="Wingdings" w:hint="default"/>
      </w:rPr>
    </w:lvl>
    <w:lvl w:ilvl="1" w:tplc="04150003">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6"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A5D5CEA"/>
    <w:multiLevelType w:val="multilevel"/>
    <w:tmpl w:val="B17A0F04"/>
    <w:lvl w:ilvl="0">
      <w:start w:val="4"/>
      <w:numFmt w:val="decimal"/>
      <w:lvlText w:val="%1"/>
      <w:lvlJc w:val="left"/>
      <w:pPr>
        <w:ind w:left="360" w:hanging="360"/>
      </w:pPr>
      <w:rPr>
        <w:rFonts w:eastAsia="Times New Roman" w:cs="Arial" w:hint="default"/>
      </w:rPr>
    </w:lvl>
    <w:lvl w:ilvl="1">
      <w:start w:val="1"/>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23"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9" w15:restartNumberingAfterBreak="0">
    <w:nsid w:val="40960DA6"/>
    <w:multiLevelType w:val="hybridMultilevel"/>
    <w:tmpl w:val="24DC5530"/>
    <w:lvl w:ilvl="0" w:tplc="80908C76">
      <w:start w:val="1"/>
      <w:numFmt w:val="decimal"/>
      <w:lvlText w:val="%1)"/>
      <w:lvlJc w:val="left"/>
      <w:pPr>
        <w:ind w:left="927" w:hanging="360"/>
      </w:pPr>
      <w:rPr>
        <w:rFonts w:ascii="CG Omega" w:hAnsi="CG Omeg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0F40678"/>
    <w:multiLevelType w:val="multilevel"/>
    <w:tmpl w:val="61BE2DD6"/>
    <w:lvl w:ilvl="0">
      <w:start w:val="4"/>
      <w:numFmt w:val="decimal"/>
      <w:lvlText w:val="%1"/>
      <w:lvlJc w:val="left"/>
      <w:pPr>
        <w:ind w:left="420" w:hanging="420"/>
      </w:pPr>
      <w:rPr>
        <w:rFonts w:cs="Tahoma" w:hint="default"/>
      </w:rPr>
    </w:lvl>
    <w:lvl w:ilvl="1">
      <w:start w:val="22"/>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1" w15:restartNumberingAfterBreak="0">
    <w:nsid w:val="428E0302"/>
    <w:multiLevelType w:val="multilevel"/>
    <w:tmpl w:val="7DA223B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1"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9" w15:restartNumberingAfterBreak="0">
    <w:nsid w:val="6D2D3929"/>
    <w:multiLevelType w:val="hybridMultilevel"/>
    <w:tmpl w:val="23DE5E72"/>
    <w:lvl w:ilvl="0" w:tplc="04150017">
      <w:start w:val="1"/>
      <w:numFmt w:val="lowerLetter"/>
      <w:lvlText w:val="%1)"/>
      <w:lvlJc w:val="left"/>
      <w:pPr>
        <w:ind w:left="2832" w:hanging="360"/>
      </w:pPr>
      <w:rPr>
        <w:rFonts w:hint="default"/>
      </w:rPr>
    </w:lvl>
    <w:lvl w:ilvl="1" w:tplc="04150019" w:tentative="1">
      <w:start w:val="1"/>
      <w:numFmt w:val="lowerLetter"/>
      <w:lvlText w:val="%2."/>
      <w:lvlJc w:val="left"/>
      <w:pPr>
        <w:ind w:left="3552" w:hanging="360"/>
      </w:pPr>
    </w:lvl>
    <w:lvl w:ilvl="2" w:tplc="0415001B" w:tentative="1">
      <w:start w:val="1"/>
      <w:numFmt w:val="lowerRoman"/>
      <w:lvlText w:val="%3."/>
      <w:lvlJc w:val="right"/>
      <w:pPr>
        <w:ind w:left="4272" w:hanging="180"/>
      </w:pPr>
    </w:lvl>
    <w:lvl w:ilvl="3" w:tplc="0415000F" w:tentative="1">
      <w:start w:val="1"/>
      <w:numFmt w:val="decimal"/>
      <w:lvlText w:val="%4."/>
      <w:lvlJc w:val="left"/>
      <w:pPr>
        <w:ind w:left="4992" w:hanging="360"/>
      </w:pPr>
    </w:lvl>
    <w:lvl w:ilvl="4" w:tplc="04150019" w:tentative="1">
      <w:start w:val="1"/>
      <w:numFmt w:val="lowerLetter"/>
      <w:lvlText w:val="%5."/>
      <w:lvlJc w:val="left"/>
      <w:pPr>
        <w:ind w:left="5712" w:hanging="360"/>
      </w:pPr>
    </w:lvl>
    <w:lvl w:ilvl="5" w:tplc="0415001B" w:tentative="1">
      <w:start w:val="1"/>
      <w:numFmt w:val="lowerRoman"/>
      <w:lvlText w:val="%6."/>
      <w:lvlJc w:val="right"/>
      <w:pPr>
        <w:ind w:left="6432" w:hanging="180"/>
      </w:pPr>
    </w:lvl>
    <w:lvl w:ilvl="6" w:tplc="0415000F" w:tentative="1">
      <w:start w:val="1"/>
      <w:numFmt w:val="decimal"/>
      <w:lvlText w:val="%7."/>
      <w:lvlJc w:val="left"/>
      <w:pPr>
        <w:ind w:left="7152" w:hanging="360"/>
      </w:pPr>
    </w:lvl>
    <w:lvl w:ilvl="7" w:tplc="04150019" w:tentative="1">
      <w:start w:val="1"/>
      <w:numFmt w:val="lowerLetter"/>
      <w:lvlText w:val="%8."/>
      <w:lvlJc w:val="left"/>
      <w:pPr>
        <w:ind w:left="7872" w:hanging="360"/>
      </w:pPr>
    </w:lvl>
    <w:lvl w:ilvl="8" w:tplc="0415001B" w:tentative="1">
      <w:start w:val="1"/>
      <w:numFmt w:val="lowerRoman"/>
      <w:lvlText w:val="%9."/>
      <w:lvlJc w:val="right"/>
      <w:pPr>
        <w:ind w:left="8592" w:hanging="180"/>
      </w:pPr>
    </w:lvl>
  </w:abstractNum>
  <w:abstractNum w:abstractNumId="50" w15:restartNumberingAfterBreak="0">
    <w:nsid w:val="6E8D67BB"/>
    <w:multiLevelType w:val="multilevel"/>
    <w:tmpl w:val="791C9B34"/>
    <w:lvl w:ilvl="0">
      <w:start w:val="4"/>
      <w:numFmt w:val="decimal"/>
      <w:lvlText w:val="%1"/>
      <w:lvlJc w:val="left"/>
      <w:pPr>
        <w:ind w:left="420" w:hanging="420"/>
      </w:pPr>
      <w:rPr>
        <w:rFonts w:cs="Tahoma" w:hint="default"/>
      </w:rPr>
    </w:lvl>
    <w:lvl w:ilvl="1">
      <w:start w:val="25"/>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51"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82564FC"/>
    <w:multiLevelType w:val="multilevel"/>
    <w:tmpl w:val="D4C04E24"/>
    <w:lvl w:ilvl="0">
      <w:start w:val="19"/>
      <w:numFmt w:val="decimal"/>
      <w:lvlText w:val="%1"/>
      <w:lvlJc w:val="left"/>
      <w:pPr>
        <w:ind w:left="420" w:hanging="420"/>
      </w:pPr>
      <w:rPr>
        <w:rFonts w:hint="default"/>
        <w:b w:val="0"/>
      </w:rPr>
    </w:lvl>
    <w:lvl w:ilvl="1">
      <w:start w:val="8"/>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
  </w:num>
  <w:num w:numId="2">
    <w:abstractNumId w:val="23"/>
  </w:num>
  <w:num w:numId="3">
    <w:abstractNumId w:val="51"/>
  </w:num>
  <w:num w:numId="4">
    <w:abstractNumId w:val="21"/>
  </w:num>
  <w:num w:numId="5">
    <w:abstractNumId w:val="39"/>
  </w:num>
  <w:num w:numId="6">
    <w:abstractNumId w:val="33"/>
  </w:num>
  <w:num w:numId="7">
    <w:abstractNumId w:val="43"/>
  </w:num>
  <w:num w:numId="8">
    <w:abstractNumId w:val="34"/>
  </w:num>
  <w:num w:numId="9">
    <w:abstractNumId w:val="27"/>
  </w:num>
  <w:num w:numId="10">
    <w:abstractNumId w:val="46"/>
  </w:num>
  <w:num w:numId="11">
    <w:abstractNumId w:val="10"/>
  </w:num>
  <w:num w:numId="12">
    <w:abstractNumId w:val="18"/>
  </w:num>
  <w:num w:numId="13">
    <w:abstractNumId w:val="40"/>
  </w:num>
  <w:num w:numId="14">
    <w:abstractNumId w:val="4"/>
  </w:num>
  <w:num w:numId="15">
    <w:abstractNumId w:val="3"/>
  </w:num>
  <w:num w:numId="16">
    <w:abstractNumId w:val="48"/>
  </w:num>
  <w:num w:numId="17">
    <w:abstractNumId w:val="0"/>
  </w:num>
  <w:num w:numId="18">
    <w:abstractNumId w:val="19"/>
  </w:num>
  <w:num w:numId="19">
    <w:abstractNumId w:val="35"/>
  </w:num>
  <w:num w:numId="20">
    <w:abstractNumId w:val="42"/>
  </w:num>
  <w:num w:numId="21">
    <w:abstractNumId w:val="26"/>
  </w:num>
  <w:num w:numId="22">
    <w:abstractNumId w:val="20"/>
  </w:num>
  <w:num w:numId="23">
    <w:abstractNumId w:val="54"/>
  </w:num>
  <w:num w:numId="24">
    <w:abstractNumId w:val="25"/>
  </w:num>
  <w:num w:numId="25">
    <w:abstractNumId w:val="41"/>
  </w:num>
  <w:num w:numId="26">
    <w:abstractNumId w:val="55"/>
  </w:num>
  <w:num w:numId="27">
    <w:abstractNumId w:val="36"/>
  </w:num>
  <w:num w:numId="28">
    <w:abstractNumId w:val="11"/>
  </w:num>
  <w:num w:numId="29">
    <w:abstractNumId w:val="16"/>
  </w:num>
  <w:num w:numId="30">
    <w:abstractNumId w:val="28"/>
  </w:num>
  <w:num w:numId="31">
    <w:abstractNumId w:val="56"/>
  </w:num>
  <w:num w:numId="32">
    <w:abstractNumId w:val="32"/>
  </w:num>
  <w:num w:numId="33">
    <w:abstractNumId w:val="37"/>
  </w:num>
  <w:num w:numId="34">
    <w:abstractNumId w:val="24"/>
  </w:num>
  <w:num w:numId="35">
    <w:abstractNumId w:val="17"/>
  </w:num>
  <w:num w:numId="36">
    <w:abstractNumId w:val="15"/>
  </w:num>
  <w:num w:numId="37">
    <w:abstractNumId w:val="2"/>
  </w:num>
  <w:num w:numId="38">
    <w:abstractNumId w:val="38"/>
  </w:num>
  <w:num w:numId="39">
    <w:abstractNumId w:val="30"/>
  </w:num>
  <w:num w:numId="40">
    <w:abstractNumId w:val="7"/>
  </w:num>
  <w:num w:numId="41">
    <w:abstractNumId w:val="8"/>
  </w:num>
  <w:num w:numId="42">
    <w:abstractNumId w:val="14"/>
  </w:num>
  <w:num w:numId="43">
    <w:abstractNumId w:val="52"/>
  </w:num>
  <w:num w:numId="44">
    <w:abstractNumId w:val="31"/>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
  </w:num>
  <w:num w:numId="48">
    <w:abstractNumId w:val="47"/>
  </w:num>
  <w:num w:numId="49">
    <w:abstractNumId w:val="45"/>
  </w:num>
  <w:num w:numId="50">
    <w:abstractNumId w:val="22"/>
  </w:num>
  <w:num w:numId="51">
    <w:abstractNumId w:val="9"/>
  </w:num>
  <w:num w:numId="52">
    <w:abstractNumId w:val="49"/>
  </w:num>
  <w:num w:numId="53">
    <w:abstractNumId w:val="29"/>
  </w:num>
  <w:num w:numId="54">
    <w:abstractNumId w:val="5"/>
  </w:num>
  <w:num w:numId="55">
    <w:abstractNumId w:val="12"/>
  </w:num>
  <w:num w:numId="56">
    <w:abstractNumId w:val="50"/>
  </w:num>
  <w:num w:numId="57">
    <w:abstractNumId w:val="6"/>
  </w:num>
  <w:num w:numId="58">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22D9"/>
    <w:rsid w:val="0000250C"/>
    <w:rsid w:val="0000388B"/>
    <w:rsid w:val="00016931"/>
    <w:rsid w:val="00022E75"/>
    <w:rsid w:val="00030EB4"/>
    <w:rsid w:val="000328CF"/>
    <w:rsid w:val="00032CC1"/>
    <w:rsid w:val="00035804"/>
    <w:rsid w:val="00036071"/>
    <w:rsid w:val="00043892"/>
    <w:rsid w:val="000444BE"/>
    <w:rsid w:val="00051B6B"/>
    <w:rsid w:val="00056F01"/>
    <w:rsid w:val="00066C0C"/>
    <w:rsid w:val="00081BBB"/>
    <w:rsid w:val="00083762"/>
    <w:rsid w:val="000A30B5"/>
    <w:rsid w:val="000A3106"/>
    <w:rsid w:val="000B3FDB"/>
    <w:rsid w:val="000C7DE4"/>
    <w:rsid w:val="000D000B"/>
    <w:rsid w:val="000D1443"/>
    <w:rsid w:val="000D566B"/>
    <w:rsid w:val="000D7D9B"/>
    <w:rsid w:val="000E7172"/>
    <w:rsid w:val="001125F6"/>
    <w:rsid w:val="001217E1"/>
    <w:rsid w:val="00154D43"/>
    <w:rsid w:val="00165242"/>
    <w:rsid w:val="00171368"/>
    <w:rsid w:val="00171AFB"/>
    <w:rsid w:val="0017660C"/>
    <w:rsid w:val="00180629"/>
    <w:rsid w:val="0018600C"/>
    <w:rsid w:val="001B1386"/>
    <w:rsid w:val="001B4CEB"/>
    <w:rsid w:val="001C3549"/>
    <w:rsid w:val="001C625B"/>
    <w:rsid w:val="001C6F6D"/>
    <w:rsid w:val="001D5746"/>
    <w:rsid w:val="001F2B57"/>
    <w:rsid w:val="00213E81"/>
    <w:rsid w:val="002325DD"/>
    <w:rsid w:val="002336AA"/>
    <w:rsid w:val="00236471"/>
    <w:rsid w:val="002531C8"/>
    <w:rsid w:val="0026385C"/>
    <w:rsid w:val="00272CBE"/>
    <w:rsid w:val="00274235"/>
    <w:rsid w:val="00274681"/>
    <w:rsid w:val="0027714E"/>
    <w:rsid w:val="00290F7E"/>
    <w:rsid w:val="0029690C"/>
    <w:rsid w:val="002A0B49"/>
    <w:rsid w:val="002B5902"/>
    <w:rsid w:val="002C28FA"/>
    <w:rsid w:val="002D044A"/>
    <w:rsid w:val="002E5A5B"/>
    <w:rsid w:val="00310D69"/>
    <w:rsid w:val="0031603D"/>
    <w:rsid w:val="003223FD"/>
    <w:rsid w:val="0033413D"/>
    <w:rsid w:val="00337AE2"/>
    <w:rsid w:val="00337E05"/>
    <w:rsid w:val="003649CB"/>
    <w:rsid w:val="0037313F"/>
    <w:rsid w:val="003A0438"/>
    <w:rsid w:val="003A54FC"/>
    <w:rsid w:val="003C43F0"/>
    <w:rsid w:val="003D6A3F"/>
    <w:rsid w:val="003E3E8A"/>
    <w:rsid w:val="003E6B05"/>
    <w:rsid w:val="00410222"/>
    <w:rsid w:val="0041729F"/>
    <w:rsid w:val="00417606"/>
    <w:rsid w:val="00420900"/>
    <w:rsid w:val="00425C6D"/>
    <w:rsid w:val="00450E2D"/>
    <w:rsid w:val="004710F9"/>
    <w:rsid w:val="0047535D"/>
    <w:rsid w:val="0049191B"/>
    <w:rsid w:val="004A129C"/>
    <w:rsid w:val="004A371E"/>
    <w:rsid w:val="004A6301"/>
    <w:rsid w:val="004C64EF"/>
    <w:rsid w:val="004D37EC"/>
    <w:rsid w:val="004D4948"/>
    <w:rsid w:val="004D4DC5"/>
    <w:rsid w:val="004D6848"/>
    <w:rsid w:val="004E4565"/>
    <w:rsid w:val="004E6281"/>
    <w:rsid w:val="00513C69"/>
    <w:rsid w:val="005148FC"/>
    <w:rsid w:val="00523D03"/>
    <w:rsid w:val="00524F6B"/>
    <w:rsid w:val="0052687D"/>
    <w:rsid w:val="00527A87"/>
    <w:rsid w:val="00530701"/>
    <w:rsid w:val="00531B37"/>
    <w:rsid w:val="005355DE"/>
    <w:rsid w:val="005448A6"/>
    <w:rsid w:val="00545FDD"/>
    <w:rsid w:val="0055702A"/>
    <w:rsid w:val="00567728"/>
    <w:rsid w:val="00591A1C"/>
    <w:rsid w:val="0059452C"/>
    <w:rsid w:val="005954BE"/>
    <w:rsid w:val="005A2EA3"/>
    <w:rsid w:val="005A561D"/>
    <w:rsid w:val="005A619D"/>
    <w:rsid w:val="005B70F6"/>
    <w:rsid w:val="005E0510"/>
    <w:rsid w:val="005F2571"/>
    <w:rsid w:val="00602B8E"/>
    <w:rsid w:val="006033D1"/>
    <w:rsid w:val="006223EB"/>
    <w:rsid w:val="00627DDC"/>
    <w:rsid w:val="00632627"/>
    <w:rsid w:val="0063451C"/>
    <w:rsid w:val="00652C69"/>
    <w:rsid w:val="00656039"/>
    <w:rsid w:val="0066043F"/>
    <w:rsid w:val="006709A2"/>
    <w:rsid w:val="00672B2C"/>
    <w:rsid w:val="006764E7"/>
    <w:rsid w:val="0068316B"/>
    <w:rsid w:val="006B3A0F"/>
    <w:rsid w:val="006C016F"/>
    <w:rsid w:val="006C1709"/>
    <w:rsid w:val="006C7939"/>
    <w:rsid w:val="006E0AA9"/>
    <w:rsid w:val="006F34BE"/>
    <w:rsid w:val="0070416D"/>
    <w:rsid w:val="00705C22"/>
    <w:rsid w:val="00752C40"/>
    <w:rsid w:val="00766787"/>
    <w:rsid w:val="00767F49"/>
    <w:rsid w:val="0078276A"/>
    <w:rsid w:val="007A0577"/>
    <w:rsid w:val="007A5F7C"/>
    <w:rsid w:val="007C79A7"/>
    <w:rsid w:val="007D15B9"/>
    <w:rsid w:val="007D265F"/>
    <w:rsid w:val="007E59D4"/>
    <w:rsid w:val="007F56A2"/>
    <w:rsid w:val="00814426"/>
    <w:rsid w:val="00815F3E"/>
    <w:rsid w:val="008259CE"/>
    <w:rsid w:val="00830DF6"/>
    <w:rsid w:val="008329B1"/>
    <w:rsid w:val="00842317"/>
    <w:rsid w:val="008450F1"/>
    <w:rsid w:val="00851076"/>
    <w:rsid w:val="008547C8"/>
    <w:rsid w:val="0087043A"/>
    <w:rsid w:val="00880941"/>
    <w:rsid w:val="00881BBC"/>
    <w:rsid w:val="00882902"/>
    <w:rsid w:val="00894772"/>
    <w:rsid w:val="008A5A5B"/>
    <w:rsid w:val="008B00FA"/>
    <w:rsid w:val="008B1327"/>
    <w:rsid w:val="008B1DBD"/>
    <w:rsid w:val="008C4C3F"/>
    <w:rsid w:val="008E0BA1"/>
    <w:rsid w:val="008F40B6"/>
    <w:rsid w:val="008F4F7F"/>
    <w:rsid w:val="008F61AF"/>
    <w:rsid w:val="00900C98"/>
    <w:rsid w:val="00902F8F"/>
    <w:rsid w:val="009115E5"/>
    <w:rsid w:val="00911960"/>
    <w:rsid w:val="00917688"/>
    <w:rsid w:val="00917ACE"/>
    <w:rsid w:val="009251D5"/>
    <w:rsid w:val="0093136E"/>
    <w:rsid w:val="0094343C"/>
    <w:rsid w:val="00945783"/>
    <w:rsid w:val="00956DA5"/>
    <w:rsid w:val="009619C0"/>
    <w:rsid w:val="00962045"/>
    <w:rsid w:val="009629FC"/>
    <w:rsid w:val="009763CE"/>
    <w:rsid w:val="00982641"/>
    <w:rsid w:val="00982CD7"/>
    <w:rsid w:val="00997D53"/>
    <w:rsid w:val="009A2D98"/>
    <w:rsid w:val="009A3BD6"/>
    <w:rsid w:val="009B1293"/>
    <w:rsid w:val="009C02DC"/>
    <w:rsid w:val="009C4C10"/>
    <w:rsid w:val="009C4F9E"/>
    <w:rsid w:val="009D5C16"/>
    <w:rsid w:val="009E4021"/>
    <w:rsid w:val="009F1001"/>
    <w:rsid w:val="009F4ADB"/>
    <w:rsid w:val="009F65AD"/>
    <w:rsid w:val="00A1238B"/>
    <w:rsid w:val="00A13354"/>
    <w:rsid w:val="00A14DAD"/>
    <w:rsid w:val="00A20C2E"/>
    <w:rsid w:val="00A22D29"/>
    <w:rsid w:val="00A260D7"/>
    <w:rsid w:val="00A30672"/>
    <w:rsid w:val="00A41A36"/>
    <w:rsid w:val="00A43981"/>
    <w:rsid w:val="00A441C7"/>
    <w:rsid w:val="00A466C8"/>
    <w:rsid w:val="00A91279"/>
    <w:rsid w:val="00A93075"/>
    <w:rsid w:val="00AA0181"/>
    <w:rsid w:val="00AA1EF1"/>
    <w:rsid w:val="00AB6F40"/>
    <w:rsid w:val="00AD5E94"/>
    <w:rsid w:val="00AE2323"/>
    <w:rsid w:val="00AE280F"/>
    <w:rsid w:val="00AF5234"/>
    <w:rsid w:val="00AF5BFB"/>
    <w:rsid w:val="00B01FF0"/>
    <w:rsid w:val="00B041C2"/>
    <w:rsid w:val="00B17A2B"/>
    <w:rsid w:val="00B2314C"/>
    <w:rsid w:val="00B2418E"/>
    <w:rsid w:val="00B31F52"/>
    <w:rsid w:val="00B36699"/>
    <w:rsid w:val="00B51361"/>
    <w:rsid w:val="00B516D5"/>
    <w:rsid w:val="00B527D0"/>
    <w:rsid w:val="00B53E2F"/>
    <w:rsid w:val="00B62A0E"/>
    <w:rsid w:val="00B66085"/>
    <w:rsid w:val="00B664BA"/>
    <w:rsid w:val="00B6702E"/>
    <w:rsid w:val="00B67990"/>
    <w:rsid w:val="00B72715"/>
    <w:rsid w:val="00B72FFE"/>
    <w:rsid w:val="00B82542"/>
    <w:rsid w:val="00B84152"/>
    <w:rsid w:val="00B934AD"/>
    <w:rsid w:val="00BA122E"/>
    <w:rsid w:val="00BA5983"/>
    <w:rsid w:val="00BA6AA5"/>
    <w:rsid w:val="00BB0E42"/>
    <w:rsid w:val="00BC3E0C"/>
    <w:rsid w:val="00BC641A"/>
    <w:rsid w:val="00BD296C"/>
    <w:rsid w:val="00BD308D"/>
    <w:rsid w:val="00BD6B3E"/>
    <w:rsid w:val="00BF151A"/>
    <w:rsid w:val="00C020C4"/>
    <w:rsid w:val="00C038BB"/>
    <w:rsid w:val="00C24FC8"/>
    <w:rsid w:val="00C4345E"/>
    <w:rsid w:val="00C626A2"/>
    <w:rsid w:val="00C74082"/>
    <w:rsid w:val="00C760A9"/>
    <w:rsid w:val="00C815E4"/>
    <w:rsid w:val="00C87A77"/>
    <w:rsid w:val="00C91235"/>
    <w:rsid w:val="00C91D0A"/>
    <w:rsid w:val="00CB550D"/>
    <w:rsid w:val="00CB6679"/>
    <w:rsid w:val="00CC05FC"/>
    <w:rsid w:val="00CD2F2F"/>
    <w:rsid w:val="00CD356F"/>
    <w:rsid w:val="00CD669D"/>
    <w:rsid w:val="00CE162E"/>
    <w:rsid w:val="00CF02DF"/>
    <w:rsid w:val="00CF75F5"/>
    <w:rsid w:val="00D00A1B"/>
    <w:rsid w:val="00D0460A"/>
    <w:rsid w:val="00D10E4C"/>
    <w:rsid w:val="00D22752"/>
    <w:rsid w:val="00D433D5"/>
    <w:rsid w:val="00D75542"/>
    <w:rsid w:val="00D855A0"/>
    <w:rsid w:val="00DA2D10"/>
    <w:rsid w:val="00DA580A"/>
    <w:rsid w:val="00DC625C"/>
    <w:rsid w:val="00DE56F4"/>
    <w:rsid w:val="00E11D2C"/>
    <w:rsid w:val="00E20127"/>
    <w:rsid w:val="00E235FF"/>
    <w:rsid w:val="00E31E01"/>
    <w:rsid w:val="00E537B3"/>
    <w:rsid w:val="00E54931"/>
    <w:rsid w:val="00E570B9"/>
    <w:rsid w:val="00E574F5"/>
    <w:rsid w:val="00E57B56"/>
    <w:rsid w:val="00E57D87"/>
    <w:rsid w:val="00E618AF"/>
    <w:rsid w:val="00E62EFF"/>
    <w:rsid w:val="00E82081"/>
    <w:rsid w:val="00E9353F"/>
    <w:rsid w:val="00EA65AA"/>
    <w:rsid w:val="00EB20E7"/>
    <w:rsid w:val="00EC3F37"/>
    <w:rsid w:val="00ED1BB3"/>
    <w:rsid w:val="00EE4242"/>
    <w:rsid w:val="00EE4F02"/>
    <w:rsid w:val="00EF5BAA"/>
    <w:rsid w:val="00F00160"/>
    <w:rsid w:val="00F07896"/>
    <w:rsid w:val="00F10D08"/>
    <w:rsid w:val="00F113DF"/>
    <w:rsid w:val="00F1593C"/>
    <w:rsid w:val="00F36161"/>
    <w:rsid w:val="00F36F93"/>
    <w:rsid w:val="00F45104"/>
    <w:rsid w:val="00F51F32"/>
    <w:rsid w:val="00F5481C"/>
    <w:rsid w:val="00F5514F"/>
    <w:rsid w:val="00F5566C"/>
    <w:rsid w:val="00F62755"/>
    <w:rsid w:val="00F65C4D"/>
    <w:rsid w:val="00F67192"/>
    <w:rsid w:val="00F771A5"/>
    <w:rsid w:val="00F94E80"/>
    <w:rsid w:val="00F95949"/>
    <w:rsid w:val="00FA26BF"/>
    <w:rsid w:val="00FA4B3F"/>
    <w:rsid w:val="00FB4313"/>
    <w:rsid w:val="00FC029A"/>
    <w:rsid w:val="00FD7E1B"/>
    <w:rsid w:val="00FF0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2"/>
      </w:numPr>
    </w:pPr>
  </w:style>
  <w:style w:type="numbering" w:customStyle="1" w:styleId="WW8Num18">
    <w:name w:val="WW8Num18"/>
    <w:basedOn w:val="Bezlisty"/>
    <w:rsid w:val="00BB0E4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5069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footer" Target="footer1.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919C-F1C8-4246-9A70-FDCB1D7D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29</Pages>
  <Words>13654</Words>
  <Characters>81928</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168</cp:revision>
  <cp:lastPrinted>2023-06-05T10:37:00Z</cp:lastPrinted>
  <dcterms:created xsi:type="dcterms:W3CDTF">2021-09-03T08:00:00Z</dcterms:created>
  <dcterms:modified xsi:type="dcterms:W3CDTF">2024-01-25T13:38:00Z</dcterms:modified>
</cp:coreProperties>
</file>