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41FA" w14:textId="77777777" w:rsidR="00B35DE3" w:rsidRDefault="00B35DE3" w:rsidP="00B35DE3">
      <w:pPr>
        <w:jc w:val="right"/>
        <w:rPr>
          <w:rFonts w:eastAsia="ArialMT"/>
          <w:b/>
          <w:bCs/>
          <w:sz w:val="24"/>
          <w:szCs w:val="24"/>
          <w:lang w:val="pl-PL"/>
        </w:rPr>
      </w:pPr>
      <w:r w:rsidRPr="00B35DE3">
        <w:rPr>
          <w:rFonts w:eastAsia="ArialMT"/>
          <w:b/>
          <w:bCs/>
          <w:sz w:val="24"/>
          <w:szCs w:val="24"/>
          <w:lang w:val="pl-PL"/>
        </w:rPr>
        <w:t>Załącznik nr 9</w:t>
      </w:r>
    </w:p>
    <w:p w14:paraId="110ADD07" w14:textId="77777777" w:rsidR="00B35DE3" w:rsidRPr="00B35DE3" w:rsidRDefault="00B35DE3" w:rsidP="00B35DE3">
      <w:pPr>
        <w:jc w:val="right"/>
        <w:rPr>
          <w:rFonts w:eastAsia="ArialMT"/>
          <w:b/>
          <w:bCs/>
          <w:sz w:val="24"/>
          <w:szCs w:val="24"/>
          <w:lang w:val="pl-PL"/>
        </w:rPr>
      </w:pPr>
    </w:p>
    <w:p w14:paraId="68CE1AC6" w14:textId="77777777" w:rsidR="009D3945" w:rsidRPr="009D3945" w:rsidRDefault="009D3945" w:rsidP="009D3945">
      <w:pPr>
        <w:jc w:val="center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ArialMT" w:eastAsia="ArialMT" w:hAnsi="ArialMT" w:cs="ArialMT"/>
          <w:b/>
          <w:bCs/>
          <w:sz w:val="32"/>
          <w:szCs w:val="32"/>
          <w:lang w:val="pl-PL"/>
        </w:rPr>
        <w:t>SZCZEGÓŁOWA SPECYFIKACJA TECHNICZNA</w:t>
      </w:r>
    </w:p>
    <w:p w14:paraId="45E617D7" w14:textId="77777777" w:rsidR="009D3945" w:rsidRPr="009D3945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</w:p>
    <w:p w14:paraId="272D5AE3" w14:textId="77777777" w:rsidR="009D3945" w:rsidRPr="009D3945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b/>
          <w:sz w:val="24"/>
          <w:szCs w:val="24"/>
          <w:lang w:val="pl-PL"/>
        </w:rPr>
        <w:t>1. WSTĘP</w:t>
      </w:r>
    </w:p>
    <w:p w14:paraId="120490C2" w14:textId="77777777" w:rsidR="009D3945" w:rsidRPr="009D3945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1.1 PRZEDMIOT SST</w:t>
      </w:r>
    </w:p>
    <w:p w14:paraId="5432113B" w14:textId="0F0A6627" w:rsidR="009D3945" w:rsidRPr="009D3945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Przedmiotem niniejszej specyfikacji są wymagania dotyczące sukcesywnej dostawy piasku płukanego i sortowanego  oraz soli drogowej z antyzbrylaczem na potrzeby Zarządu Dróg Powiatowych w Trzebnicy w sezonie zimowym 202</w:t>
      </w:r>
      <w:r w:rsidR="00116B79">
        <w:rPr>
          <w:rFonts w:ascii="TimesNewRomanPSMT" w:eastAsia="TimesNewRomanPSMT" w:hAnsi="TimesNewRomanPSMT" w:cs="TimesNewRomanPSMT"/>
          <w:sz w:val="24"/>
          <w:szCs w:val="24"/>
          <w:lang w:val="pl-PL"/>
        </w:rPr>
        <w:t>3</w:t>
      </w: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/202</w:t>
      </w:r>
      <w:r w:rsidR="00116B79">
        <w:rPr>
          <w:rFonts w:ascii="TimesNewRomanPSMT" w:eastAsia="TimesNewRomanPSMT" w:hAnsi="TimesNewRomanPSMT" w:cs="TimesNewRomanPSMT"/>
          <w:sz w:val="24"/>
          <w:szCs w:val="24"/>
          <w:lang w:val="pl-PL"/>
        </w:rPr>
        <w:t>4</w:t>
      </w: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.</w:t>
      </w:r>
    </w:p>
    <w:p w14:paraId="1FCBEB76" w14:textId="77777777" w:rsidR="009D3945" w:rsidRPr="009D3945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1.2. ZAKRES STOSOWANIA SST</w:t>
      </w:r>
    </w:p>
    <w:p w14:paraId="6D14DE56" w14:textId="77777777" w:rsidR="009D3945" w:rsidRPr="009D3945" w:rsidRDefault="009D3945" w:rsidP="009D3945">
      <w:pPr>
        <w:autoSpaceDE w:val="0"/>
        <w:jc w:val="both"/>
        <w:rPr>
          <w:rFonts w:eastAsia="TimesNewRomanPSMT"/>
          <w:sz w:val="24"/>
          <w:szCs w:val="24"/>
          <w:lang w:val="pl-PL"/>
        </w:rPr>
      </w:pPr>
      <w:r w:rsidRPr="009D3945">
        <w:rPr>
          <w:rFonts w:ascii="TimesNewRomanPSMT" w:eastAsia="TimesNewRomanPSMT" w:hAnsi="TimesNewRomanPSMT" w:cs="TimesNewRomanPSMT"/>
          <w:sz w:val="24"/>
          <w:szCs w:val="24"/>
          <w:lang w:val="pl-PL"/>
        </w:rPr>
        <w:t>Szczegółowa specyfikacja techniczna jest stosowana jako dokument przetargowy i kontraktowy przy zlecaniu robót wymienionych w pkt 1.1.</w:t>
      </w:r>
    </w:p>
    <w:p w14:paraId="54A28C97" w14:textId="77777777" w:rsidR="009D3945" w:rsidRPr="009D3945" w:rsidRDefault="009D3945" w:rsidP="009D3945">
      <w:pPr>
        <w:autoSpaceDE w:val="0"/>
        <w:jc w:val="both"/>
        <w:rPr>
          <w:rFonts w:eastAsia="TimesNewRomanPSMT"/>
          <w:sz w:val="24"/>
          <w:szCs w:val="24"/>
          <w:lang w:val="pl-PL"/>
        </w:rPr>
      </w:pPr>
      <w:r w:rsidRPr="009D3945">
        <w:rPr>
          <w:rFonts w:eastAsia="TimesNewRomanPSMT"/>
          <w:sz w:val="24"/>
          <w:szCs w:val="24"/>
          <w:lang w:val="pl-PL"/>
        </w:rPr>
        <w:t>1.3. ZAKRES ROBÓT OBJĘTYCH SST</w:t>
      </w:r>
    </w:p>
    <w:p w14:paraId="7AF866BA" w14:textId="4A18884D" w:rsidR="009D3945" w:rsidRPr="009D3945" w:rsidRDefault="009D3945" w:rsidP="009D3945">
      <w:pPr>
        <w:pStyle w:val="Bezodstpw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NewRomanPSMT"/>
          <w:sz w:val="24"/>
          <w:szCs w:val="24"/>
          <w:lang w:val="pl-PL"/>
        </w:rPr>
        <w:t xml:space="preserve">Ustalenia zawarte w niniejszej specyfikacji obejmują wszystkie czynności umożliwiające i mające na celu sprawne wykonanie dostaw piasku  płukanego i sortowanego w  orientacyjnej ilości </w:t>
      </w:r>
      <w:r w:rsidR="001434E0">
        <w:rPr>
          <w:rFonts w:eastAsia="TimesNewRomanPSMT"/>
          <w:sz w:val="24"/>
          <w:szCs w:val="24"/>
          <w:lang w:val="pl-PL"/>
        </w:rPr>
        <w:t>4</w:t>
      </w:r>
      <w:r w:rsidRPr="009D3945">
        <w:rPr>
          <w:rFonts w:eastAsia="TimesNewRomanPSMT"/>
          <w:sz w:val="24"/>
          <w:szCs w:val="24"/>
          <w:lang w:val="pl-PL"/>
        </w:rPr>
        <w:t xml:space="preserve"> </w:t>
      </w:r>
      <w:r w:rsidR="001434E0">
        <w:rPr>
          <w:rFonts w:eastAsia="TimesNewRomanPSMT"/>
          <w:sz w:val="24"/>
          <w:szCs w:val="24"/>
          <w:lang w:val="pl-PL"/>
        </w:rPr>
        <w:t>5</w:t>
      </w:r>
      <w:r w:rsidRPr="009D3945">
        <w:rPr>
          <w:rFonts w:eastAsia="TimesNewRomanPSMT"/>
          <w:sz w:val="24"/>
          <w:szCs w:val="24"/>
          <w:lang w:val="pl-PL"/>
        </w:rPr>
        <w:t xml:space="preserve">00 Mg  oraz  soli drogowej z antyzbrylaczem w orientacyjnej ilości </w:t>
      </w:r>
      <w:r w:rsidR="001434E0">
        <w:rPr>
          <w:rFonts w:eastAsia="TimesNewRomanPSMT"/>
          <w:sz w:val="24"/>
          <w:szCs w:val="24"/>
          <w:lang w:val="pl-PL"/>
        </w:rPr>
        <w:t>1</w:t>
      </w:r>
      <w:r w:rsidRPr="009D3945">
        <w:rPr>
          <w:rFonts w:eastAsia="TimesNewRomanPSMT"/>
          <w:sz w:val="24"/>
          <w:szCs w:val="24"/>
          <w:lang w:val="pl-PL"/>
        </w:rPr>
        <w:t xml:space="preserve"> </w:t>
      </w:r>
      <w:r w:rsidR="00116B79">
        <w:rPr>
          <w:rFonts w:eastAsia="TimesNewRomanPSMT"/>
          <w:sz w:val="24"/>
          <w:szCs w:val="24"/>
          <w:lang w:val="pl-PL"/>
        </w:rPr>
        <w:t>0</w:t>
      </w:r>
      <w:r w:rsidRPr="009D3945">
        <w:rPr>
          <w:rFonts w:eastAsia="TimesNewRomanPSMT"/>
          <w:sz w:val="24"/>
          <w:szCs w:val="24"/>
          <w:lang w:val="pl-PL"/>
        </w:rPr>
        <w:t xml:space="preserve">00 Mg  w sezonie na bazę ZDP w Trzebnicy ul. Łączna 1c i na bazę ZDP w Żmigrodzie ul. Wrocławska 46 oraz na bazy Wykonawców </w:t>
      </w:r>
      <w:r>
        <w:rPr>
          <w:sz w:val="24"/>
          <w:szCs w:val="24"/>
          <w:lang w:val="pl-PL"/>
        </w:rPr>
        <w:t>ZUD na terenie Powiatu Trzebnickiego. Bazy Wykonawców zostaną wskazane przez Zamawiającego po przeprowadzeniu przetargów</w:t>
      </w:r>
      <w:r w:rsidR="001434E0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ZUD.                                                                                                                                                     </w:t>
      </w:r>
      <w:r w:rsidRPr="009D3945">
        <w:rPr>
          <w:rFonts w:eastAsia="Times-Roman"/>
          <w:sz w:val="24"/>
          <w:szCs w:val="24"/>
          <w:lang w:val="pl-PL"/>
        </w:rPr>
        <w:t>1.4 Określenia podstawowe.</w:t>
      </w:r>
    </w:p>
    <w:p w14:paraId="2689E0A9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DOSTAWCA – Wykonawca robót.</w:t>
      </w:r>
    </w:p>
    <w:p w14:paraId="127C8D3D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ODBIORCA – Zarz</w:t>
      </w:r>
      <w:r w:rsidRPr="009D3945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d Dróg Powiatowych w Trzebnicy.</w:t>
      </w:r>
    </w:p>
    <w:p w14:paraId="4F430878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1.5 Ogólne wymagania dotycz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ce dostawy.</w:t>
      </w:r>
    </w:p>
    <w:p w14:paraId="59A8BCFB" w14:textId="77777777" w:rsidR="009D3945" w:rsidRPr="009D3945" w:rsidRDefault="009D3945" w:rsidP="009D3945">
      <w:pPr>
        <w:autoSpaceDE w:val="0"/>
        <w:rPr>
          <w:rFonts w:eastAsia="ArialMT"/>
          <w:b/>
          <w:bCs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Dostawca jest odpowiedzialny za jakość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i terminowość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dostarczanego materiału.</w:t>
      </w:r>
    </w:p>
    <w:p w14:paraId="3966DDC6" w14:textId="77777777" w:rsidR="009D3945" w:rsidRPr="009D3945" w:rsidRDefault="009D3945" w:rsidP="009D3945">
      <w:pPr>
        <w:rPr>
          <w:rFonts w:eastAsia="ArialMT"/>
          <w:b/>
          <w:bCs/>
          <w:sz w:val="24"/>
          <w:szCs w:val="24"/>
          <w:lang w:val="pl-PL"/>
        </w:rPr>
      </w:pPr>
    </w:p>
    <w:p w14:paraId="3A56C0AF" w14:textId="77777777" w:rsidR="009D3945" w:rsidRPr="009D3945" w:rsidRDefault="009D3945" w:rsidP="009D3945">
      <w:pPr>
        <w:rPr>
          <w:rFonts w:ascii="Times-Bold" w:eastAsia="Times-Bold" w:hAnsi="Times-Bold" w:cs="Times-Bold"/>
          <w:lang w:val="pl-PL"/>
        </w:rPr>
      </w:pPr>
      <w:r w:rsidRPr="009D3945">
        <w:rPr>
          <w:rFonts w:eastAsia="ArialMT"/>
          <w:b/>
          <w:bCs/>
          <w:sz w:val="32"/>
          <w:szCs w:val="32"/>
          <w:lang w:val="pl-PL"/>
        </w:rPr>
        <w:t xml:space="preserve">DOSTAWA PIASKU  </w:t>
      </w:r>
    </w:p>
    <w:p w14:paraId="2D2AC58E" w14:textId="77777777" w:rsidR="009D3945" w:rsidRPr="009D3945" w:rsidRDefault="009D3945" w:rsidP="009D3945">
      <w:pPr>
        <w:rPr>
          <w:rFonts w:ascii="Times-Bold" w:eastAsia="Times-Bold" w:hAnsi="Times-Bold" w:cs="Times-Bold"/>
          <w:lang w:val="pl-PL"/>
        </w:rPr>
      </w:pPr>
    </w:p>
    <w:p w14:paraId="5CE9931A" w14:textId="77777777" w:rsidR="009D3945" w:rsidRPr="009D3945" w:rsidRDefault="009D3945" w:rsidP="009D3945">
      <w:pPr>
        <w:rPr>
          <w:rFonts w:eastAsia="Times-Roman"/>
          <w:sz w:val="22"/>
          <w:szCs w:val="22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1.WST</w:t>
      </w:r>
      <w:r w:rsidR="00C72A2A" w:rsidRPr="00C72A2A">
        <w:rPr>
          <w:rFonts w:eastAsia="TTE14DEB70t00"/>
          <w:b/>
          <w:bCs/>
          <w:sz w:val="28"/>
          <w:szCs w:val="28"/>
          <w:lang w:val="pl-PL"/>
        </w:rPr>
        <w:t>Ę</w:t>
      </w:r>
      <w:r w:rsidRPr="009D3945">
        <w:rPr>
          <w:rFonts w:eastAsia="Times-Bold"/>
          <w:b/>
          <w:bCs/>
          <w:sz w:val="28"/>
          <w:szCs w:val="28"/>
          <w:lang w:val="pl-PL"/>
        </w:rPr>
        <w:t>P</w:t>
      </w:r>
    </w:p>
    <w:p w14:paraId="07BD4755" w14:textId="77777777" w:rsidR="009D3945" w:rsidRPr="009D3945" w:rsidRDefault="009D3945" w:rsidP="009D3945">
      <w:pPr>
        <w:autoSpaceDE w:val="0"/>
        <w:rPr>
          <w:rFonts w:eastAsia="Times-Roman"/>
          <w:sz w:val="22"/>
          <w:szCs w:val="22"/>
          <w:lang w:val="pl-PL"/>
        </w:rPr>
      </w:pPr>
      <w:r w:rsidRPr="009D3945">
        <w:rPr>
          <w:rFonts w:eastAsia="Times-Roman"/>
          <w:sz w:val="22"/>
          <w:szCs w:val="22"/>
          <w:lang w:val="pl-PL"/>
        </w:rPr>
        <w:t>1.1 Przedmiot SST.</w:t>
      </w:r>
    </w:p>
    <w:p w14:paraId="0366372A" w14:textId="77777777" w:rsidR="009D3945" w:rsidRPr="009D3945" w:rsidRDefault="009D3945" w:rsidP="009D3945">
      <w:pPr>
        <w:autoSpaceDE w:val="0"/>
        <w:jc w:val="both"/>
        <w:rPr>
          <w:rFonts w:eastAsia="Times-Roman"/>
          <w:sz w:val="22"/>
          <w:szCs w:val="22"/>
          <w:lang w:val="pl-PL"/>
        </w:rPr>
      </w:pPr>
      <w:r w:rsidRPr="009D3945">
        <w:rPr>
          <w:rFonts w:eastAsia="Times-Roman"/>
          <w:sz w:val="22"/>
          <w:szCs w:val="22"/>
          <w:lang w:val="pl-PL"/>
        </w:rPr>
        <w:t>Przedmiotem niniejszej szczegółowej specyfikacji technicznej s</w:t>
      </w:r>
      <w:r w:rsidRPr="009D3945">
        <w:rPr>
          <w:rFonts w:eastAsia="TTE14DDC70t00"/>
          <w:sz w:val="22"/>
          <w:szCs w:val="22"/>
          <w:lang w:val="pl-PL"/>
        </w:rPr>
        <w:t xml:space="preserve">ą </w:t>
      </w:r>
      <w:r w:rsidRPr="009D3945">
        <w:rPr>
          <w:rFonts w:eastAsia="Times-Roman"/>
          <w:sz w:val="22"/>
          <w:szCs w:val="22"/>
          <w:lang w:val="pl-PL"/>
        </w:rPr>
        <w:t>wymagania dotycz</w:t>
      </w:r>
      <w:r w:rsidRPr="009D3945">
        <w:rPr>
          <w:rFonts w:eastAsia="TTE14DDC70t00"/>
          <w:sz w:val="22"/>
          <w:szCs w:val="22"/>
          <w:lang w:val="pl-PL"/>
        </w:rPr>
        <w:t>ą</w:t>
      </w:r>
      <w:r w:rsidRPr="009D3945">
        <w:rPr>
          <w:rFonts w:eastAsia="Times-Roman"/>
          <w:sz w:val="22"/>
          <w:szCs w:val="22"/>
          <w:lang w:val="pl-PL"/>
        </w:rPr>
        <w:t>ce</w:t>
      </w:r>
    </w:p>
    <w:p w14:paraId="035EEAFA" w14:textId="77777777" w:rsidR="009D3945" w:rsidRPr="009D3945" w:rsidRDefault="009D3945" w:rsidP="009D3945">
      <w:pPr>
        <w:autoSpaceDE w:val="0"/>
        <w:jc w:val="both"/>
        <w:rPr>
          <w:rFonts w:eastAsia="Times-Roman"/>
          <w:sz w:val="22"/>
          <w:szCs w:val="22"/>
          <w:lang w:val="pl-PL"/>
        </w:rPr>
      </w:pPr>
      <w:r w:rsidRPr="009D3945">
        <w:rPr>
          <w:rFonts w:eastAsia="Times-Roman"/>
          <w:sz w:val="22"/>
          <w:szCs w:val="22"/>
          <w:lang w:val="pl-PL"/>
        </w:rPr>
        <w:t>zakupu i dostawy piasku do zimowego utrzymania dróg.</w:t>
      </w:r>
    </w:p>
    <w:p w14:paraId="6B692C72" w14:textId="77777777" w:rsidR="009D3945" w:rsidRPr="009D3945" w:rsidRDefault="009D3945" w:rsidP="009D3945">
      <w:pPr>
        <w:autoSpaceDE w:val="0"/>
        <w:jc w:val="both"/>
        <w:rPr>
          <w:rFonts w:eastAsia="Times-Roman"/>
          <w:sz w:val="22"/>
          <w:szCs w:val="22"/>
          <w:lang w:val="pl-PL"/>
        </w:rPr>
      </w:pPr>
      <w:r w:rsidRPr="009D3945">
        <w:rPr>
          <w:rFonts w:eastAsia="Times-Roman"/>
          <w:sz w:val="22"/>
          <w:szCs w:val="22"/>
          <w:lang w:val="pl-PL"/>
        </w:rPr>
        <w:t>1.2 Zakres prac obj</w:t>
      </w:r>
      <w:r w:rsidRPr="009D3945">
        <w:rPr>
          <w:rFonts w:eastAsia="TTE14DDC70t00"/>
          <w:sz w:val="22"/>
          <w:szCs w:val="22"/>
          <w:lang w:val="pl-PL"/>
        </w:rPr>
        <w:t>ę</w:t>
      </w:r>
      <w:r w:rsidRPr="009D3945">
        <w:rPr>
          <w:rFonts w:eastAsia="Times-Roman"/>
          <w:sz w:val="22"/>
          <w:szCs w:val="22"/>
          <w:lang w:val="pl-PL"/>
        </w:rPr>
        <w:t>tych SST.</w:t>
      </w:r>
    </w:p>
    <w:p w14:paraId="3CDAF106" w14:textId="77777777" w:rsidR="009D3945" w:rsidRPr="009D3945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2"/>
          <w:szCs w:val="22"/>
          <w:lang w:val="pl-PL"/>
        </w:rPr>
        <w:t>Ustalenia zawarte w niniejszej specyfikacji dotyczą</w:t>
      </w:r>
      <w:r w:rsidRPr="009D3945">
        <w:rPr>
          <w:rFonts w:eastAsia="TTE14DDC70t00"/>
          <w:sz w:val="22"/>
          <w:szCs w:val="22"/>
          <w:lang w:val="pl-PL"/>
        </w:rPr>
        <w:t xml:space="preserve"> </w:t>
      </w:r>
      <w:r w:rsidRPr="009D3945">
        <w:rPr>
          <w:rFonts w:eastAsia="Times-Roman"/>
          <w:sz w:val="22"/>
          <w:szCs w:val="22"/>
          <w:lang w:val="pl-PL"/>
        </w:rPr>
        <w:t>wykonania prac zwi</w:t>
      </w:r>
      <w:r w:rsidRPr="009D3945">
        <w:rPr>
          <w:rFonts w:eastAsia="TTE14DDC70t00"/>
          <w:sz w:val="22"/>
          <w:szCs w:val="22"/>
          <w:lang w:val="pl-PL"/>
        </w:rPr>
        <w:t>ą</w:t>
      </w:r>
      <w:r w:rsidRPr="009D3945">
        <w:rPr>
          <w:rFonts w:eastAsia="Times-Roman"/>
          <w:sz w:val="22"/>
          <w:szCs w:val="22"/>
          <w:lang w:val="pl-PL"/>
        </w:rPr>
        <w:t>zanych z zakupem i dostawą</w:t>
      </w:r>
      <w:r w:rsidRPr="009D3945">
        <w:rPr>
          <w:rFonts w:eastAsia="TTE14DDC70t00"/>
          <w:sz w:val="22"/>
          <w:szCs w:val="22"/>
          <w:lang w:val="pl-PL"/>
        </w:rPr>
        <w:t xml:space="preserve"> </w:t>
      </w:r>
      <w:r w:rsidRPr="009D3945">
        <w:rPr>
          <w:rFonts w:eastAsia="Times-Roman"/>
          <w:sz w:val="22"/>
          <w:szCs w:val="22"/>
          <w:lang w:val="pl-PL"/>
        </w:rPr>
        <w:t xml:space="preserve">piasku </w:t>
      </w:r>
      <w:r w:rsidRPr="009D3945">
        <w:rPr>
          <w:rFonts w:eastAsia="TimesNewRomanPSMT"/>
          <w:sz w:val="22"/>
          <w:szCs w:val="22"/>
          <w:lang w:val="pl-PL"/>
        </w:rPr>
        <w:t xml:space="preserve"> w orientacyjnej ilości </w:t>
      </w:r>
      <w:r w:rsidR="001434E0">
        <w:rPr>
          <w:rFonts w:eastAsia="TimesNewRomanPSMT"/>
          <w:sz w:val="22"/>
          <w:szCs w:val="22"/>
          <w:lang w:val="pl-PL"/>
        </w:rPr>
        <w:t>4</w:t>
      </w:r>
      <w:r w:rsidRPr="009D3945">
        <w:rPr>
          <w:rFonts w:eastAsia="TimesNewRomanPSMT"/>
          <w:sz w:val="22"/>
          <w:szCs w:val="22"/>
          <w:lang w:val="pl-PL"/>
        </w:rPr>
        <w:t xml:space="preserve"> </w:t>
      </w:r>
      <w:r w:rsidR="001434E0">
        <w:rPr>
          <w:rFonts w:eastAsia="TimesNewRomanPSMT"/>
          <w:sz w:val="22"/>
          <w:szCs w:val="22"/>
          <w:lang w:val="pl-PL"/>
        </w:rPr>
        <w:t>5</w:t>
      </w:r>
      <w:r w:rsidRPr="009D3945">
        <w:rPr>
          <w:rFonts w:eastAsia="TimesNewRomanPSMT"/>
          <w:sz w:val="22"/>
          <w:szCs w:val="22"/>
          <w:lang w:val="pl-PL"/>
        </w:rPr>
        <w:t xml:space="preserve">00 Mg w sezonie na bazę ZDP w Trzebnicy ul. </w:t>
      </w:r>
      <w:r w:rsidR="00C72A2A">
        <w:rPr>
          <w:rFonts w:eastAsia="TimesNewRomanPSMT"/>
          <w:sz w:val="22"/>
          <w:szCs w:val="22"/>
          <w:lang w:val="pl-PL"/>
        </w:rPr>
        <w:t>Łączna 1c</w:t>
      </w:r>
      <w:r w:rsidRPr="009D3945">
        <w:rPr>
          <w:rFonts w:eastAsia="TimesNewRomanPSMT"/>
          <w:sz w:val="22"/>
          <w:szCs w:val="22"/>
          <w:lang w:val="pl-PL"/>
        </w:rPr>
        <w:t xml:space="preserve"> i na bazę ZDP w Żmigrodzie ul. Wrocławska 46 </w:t>
      </w:r>
      <w:r w:rsidRPr="009D3945">
        <w:rPr>
          <w:rFonts w:eastAsia="TimesNewRomanPSMT"/>
          <w:sz w:val="24"/>
          <w:szCs w:val="24"/>
          <w:lang w:val="pl-PL"/>
        </w:rPr>
        <w:t xml:space="preserve">oraz na bazy Wykonawców </w:t>
      </w:r>
      <w:r>
        <w:rPr>
          <w:sz w:val="24"/>
          <w:szCs w:val="24"/>
          <w:lang w:val="pl-PL"/>
        </w:rPr>
        <w:t xml:space="preserve">ZUD na terenie Powiatu Trzebnickiego. Bazy Wykonawców zostaną wskazane przez Zamawiającego po przeprowadzeniu przetargów ZUD.                                                                                                                                                     </w:t>
      </w:r>
    </w:p>
    <w:p w14:paraId="365D4454" w14:textId="77777777" w:rsidR="009D3945" w:rsidRPr="009D3945" w:rsidRDefault="009D3945" w:rsidP="009D3945">
      <w:pPr>
        <w:autoSpaceDE w:val="0"/>
        <w:rPr>
          <w:rFonts w:ascii="Times-Roman" w:eastAsia="Times-Roman" w:hAnsi="Times-Roman" w:cs="Times-Roman"/>
          <w:sz w:val="23"/>
          <w:szCs w:val="23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2.MATERIAŁY</w:t>
      </w:r>
    </w:p>
    <w:p w14:paraId="3313197E" w14:textId="77777777" w:rsidR="009D3945" w:rsidRDefault="009D3945" w:rsidP="009D3945">
      <w:pPr>
        <w:autoSpaceDE w:val="0"/>
        <w:jc w:val="both"/>
        <w:rPr>
          <w:sz w:val="24"/>
          <w:szCs w:val="24"/>
          <w:lang w:val="pl-PL"/>
        </w:rPr>
      </w:pPr>
      <w:r w:rsidRPr="009D3945">
        <w:rPr>
          <w:rFonts w:ascii="Times-Roman" w:eastAsia="Times-Roman" w:hAnsi="Times-Roman" w:cs="Times-Roman"/>
          <w:sz w:val="23"/>
          <w:szCs w:val="23"/>
          <w:lang w:val="pl-PL"/>
        </w:rPr>
        <w:t xml:space="preserve">2.1 </w:t>
      </w:r>
      <w:r w:rsidRPr="009D3945">
        <w:rPr>
          <w:rFonts w:eastAsia="TimesNewRomanPSMT"/>
          <w:sz w:val="24"/>
          <w:szCs w:val="24"/>
          <w:lang w:val="pl-PL"/>
        </w:rPr>
        <w:t xml:space="preserve">Przedmiotem dostawy powinien być </w:t>
      </w:r>
      <w:r w:rsidRPr="009D3945">
        <w:rPr>
          <w:rFonts w:eastAsia="Times-Roman"/>
          <w:sz w:val="24"/>
          <w:szCs w:val="24"/>
          <w:lang w:val="pl-PL"/>
        </w:rPr>
        <w:t>p</w:t>
      </w:r>
      <w:r w:rsidRPr="009D3945">
        <w:rPr>
          <w:rFonts w:eastAsia="Times-Bold"/>
          <w:bCs/>
          <w:sz w:val="24"/>
          <w:szCs w:val="24"/>
          <w:lang w:val="pl-PL"/>
        </w:rPr>
        <w:t xml:space="preserve">iasek płukany i sortowany </w:t>
      </w:r>
      <w:r w:rsidRPr="009D3945">
        <w:rPr>
          <w:rFonts w:eastAsia="TimesNewRomanPSMT"/>
          <w:sz w:val="24"/>
          <w:szCs w:val="24"/>
          <w:lang w:val="pl-PL"/>
        </w:rPr>
        <w:t>o następujących parametrach:</w:t>
      </w:r>
    </w:p>
    <w:p w14:paraId="7EC5BB7B" w14:textId="77777777" w:rsidR="009D3945" w:rsidRPr="009D3945" w:rsidRDefault="009D3945" w:rsidP="009D3945">
      <w:pPr>
        <w:tabs>
          <w:tab w:val="left" w:pos="0"/>
          <w:tab w:val="left" w:pos="720"/>
        </w:tabs>
        <w:jc w:val="both"/>
        <w:rPr>
          <w:rFonts w:ascii="Times-Bold" w:eastAsia="Times-Bold" w:hAnsi="Times-Bold" w:cs="Times-Bold"/>
          <w:b/>
          <w:bCs/>
          <w:sz w:val="28"/>
          <w:szCs w:val="28"/>
          <w:lang w:val="pl-PL"/>
        </w:rPr>
      </w:pPr>
      <w:r>
        <w:rPr>
          <w:sz w:val="24"/>
          <w:szCs w:val="24"/>
          <w:lang w:val="pl-PL"/>
        </w:rPr>
        <w:t xml:space="preserve">- </w:t>
      </w:r>
      <w:r>
        <w:rPr>
          <w:b/>
          <w:bCs/>
          <w:sz w:val="24"/>
          <w:szCs w:val="24"/>
          <w:lang w:val="pl-PL"/>
        </w:rPr>
        <w:t>piasek płukany i sortowany</w:t>
      </w:r>
      <w:r w:rsidRPr="009D3945">
        <w:rPr>
          <w:sz w:val="24"/>
          <w:szCs w:val="24"/>
          <w:lang w:val="pl-PL"/>
        </w:rPr>
        <w:t xml:space="preserve">, ma być dobrej jakości o uziarnieniu do 2 mm i o zawartości frakcji &lt; 0,075 nie więcej niż 0,3% masy, zawartość ziaren przechodzących przez sito 0,180 mm nie więcej niż 30% wagowo - uziarnienie powinno być w miarę jednorodne, zawartość nadziarna maksymalnie 10,0 %, maksymalna wielkość nadziarna do 3 mm. Zawartość zanieczyszczeń obcych nie więcej niż 0,1%. Maksymalna wilgotność do 10 %. </w:t>
      </w:r>
      <w:r w:rsidRPr="009D3945">
        <w:rPr>
          <w:sz w:val="24"/>
          <w:szCs w:val="24"/>
          <w:lang w:val="pl-PL"/>
        </w:rPr>
        <w:lastRenderedPageBreak/>
        <w:t>Dostarczony piasek ma spełniać wymagania normy PN-B 11113 z 1996 r., Kruszywa naturalne do nawierzchni drogowych oraz rozporządzenia Ministra Środowiska z dnia 27.10.2005r. w sprawie rodzajów i warunków stosowania środków jakie mogą być używane na drogach publicznych, ulicach oraz placach (Dz. U. z 2005r. nr 230 poz.1960). Każda dostarczona partia materiału powinna spełniać wymagania Zamawiającego.</w:t>
      </w:r>
    </w:p>
    <w:p w14:paraId="02B64D2E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ascii="Times-Bold" w:eastAsia="Times-Bold" w:hAnsi="Times-Bold" w:cs="Times-Bold"/>
          <w:b/>
          <w:bCs/>
          <w:sz w:val="28"/>
          <w:szCs w:val="28"/>
          <w:lang w:val="pl-PL"/>
        </w:rPr>
        <w:t>3. SPRZĘT</w:t>
      </w:r>
    </w:p>
    <w:p w14:paraId="26BB9BFA" w14:textId="77777777" w:rsidR="009D3945" w:rsidRPr="009D3945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3. 1. Wskazane r</w:t>
      </w:r>
      <w:r w:rsidRPr="009D3945">
        <w:rPr>
          <w:rFonts w:eastAsia="TTE14DDC70t00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czne narz</w:t>
      </w:r>
      <w:r w:rsidRPr="009D3945">
        <w:rPr>
          <w:rFonts w:eastAsia="TTE14DDC70t00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dzia do r</w:t>
      </w:r>
      <w:r w:rsidRPr="009D3945">
        <w:rPr>
          <w:rFonts w:eastAsia="TTE14DDC70t00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cznego oczyszczenia skrzyni ładunkowej.</w:t>
      </w:r>
    </w:p>
    <w:p w14:paraId="065B9D7E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4. TRANSPORT</w:t>
      </w:r>
    </w:p>
    <w:p w14:paraId="03B5A2D3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4.1 Materiał mo</w:t>
      </w:r>
      <w:r w:rsidRPr="009D3945">
        <w:rPr>
          <w:rFonts w:eastAsia="TTE14DDC70t00"/>
          <w:sz w:val="24"/>
          <w:szCs w:val="24"/>
          <w:lang w:val="pl-PL"/>
        </w:rPr>
        <w:t>ż</w:t>
      </w:r>
      <w:r w:rsidRPr="009D3945">
        <w:rPr>
          <w:rFonts w:eastAsia="Times-Roman"/>
          <w:sz w:val="24"/>
          <w:szCs w:val="24"/>
          <w:lang w:val="pl-PL"/>
        </w:rPr>
        <w:t>e być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przewożony samochodami samowyładowczymi, sprawnymi technicznie.</w:t>
      </w:r>
    </w:p>
    <w:p w14:paraId="6A342708" w14:textId="244DB7A0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4.2 Dostawca powinien dostosować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się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do obowi</w:t>
      </w:r>
      <w:r w:rsidR="004B2FC7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zujących ograniczeń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odnośnie obciąż</w:t>
      </w:r>
      <w:r w:rsidRPr="009D3945">
        <w:rPr>
          <w:sz w:val="24"/>
          <w:szCs w:val="24"/>
          <w:lang w:val="pl-PL"/>
        </w:rPr>
        <w:t>eń</w:t>
      </w:r>
    </w:p>
    <w:p w14:paraId="6DCA4874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osi pojazdów podczas transportu materiału po drogach publicznych.</w:t>
      </w:r>
    </w:p>
    <w:p w14:paraId="044A6F39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4.3 Ilość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i wydajność</w:t>
      </w:r>
      <w:r w:rsidRPr="009D3945">
        <w:rPr>
          <w:rFonts w:eastAsia="TTE14DDC70t00"/>
          <w:sz w:val="24"/>
          <w:szCs w:val="24"/>
          <w:lang w:val="pl-PL"/>
        </w:rPr>
        <w:t xml:space="preserve"> ś</w:t>
      </w:r>
      <w:r w:rsidRPr="009D3945">
        <w:rPr>
          <w:rFonts w:eastAsia="Times-Roman"/>
          <w:sz w:val="24"/>
          <w:szCs w:val="24"/>
          <w:lang w:val="pl-PL"/>
        </w:rPr>
        <w:t>rodków transportu winna gwarantować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terminowość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wykonania</w:t>
      </w:r>
    </w:p>
    <w:p w14:paraId="36999288" w14:textId="77777777" w:rsidR="009D3945" w:rsidRPr="009D3945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dostaw.</w:t>
      </w:r>
    </w:p>
    <w:p w14:paraId="3C97476B" w14:textId="77777777" w:rsidR="009D3945" w:rsidRPr="009D3945" w:rsidRDefault="009D3945" w:rsidP="009D3945">
      <w:pPr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5.WYKONANIE DOSTAWY</w:t>
      </w:r>
    </w:p>
    <w:p w14:paraId="129BAFD0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5.1 Dostawy piasku b</w:t>
      </w:r>
      <w:r w:rsidRPr="009D3945">
        <w:rPr>
          <w:rFonts w:eastAsia="Times-Bold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dą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odbywały się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sukcesywnie według potrzeb Zamawiaj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cego.</w:t>
      </w:r>
    </w:p>
    <w:p w14:paraId="79B46D2A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Piasek należy dostarczać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do siedziby Zarz</w:t>
      </w:r>
      <w:r w:rsidRPr="009D3945">
        <w:rPr>
          <w:rFonts w:eastAsia="Times-Bold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du Dróg Powiatowych w Trzebnicy.</w:t>
      </w:r>
    </w:p>
    <w:p w14:paraId="19CCE3B7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5.2 Wielkość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i terminy dostarczenia każdej partii piasku wynikać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b</w:t>
      </w:r>
      <w:r w:rsidRPr="009D3945">
        <w:rPr>
          <w:rFonts w:eastAsia="Times-Bold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dą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z jednostronnych</w:t>
      </w:r>
    </w:p>
    <w:p w14:paraId="644895E8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dyspozycji Zamawiaj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cego po uprzednim powiadomieniu telefonicznym  a nast</w:t>
      </w:r>
      <w:r w:rsidR="001434E0">
        <w:rPr>
          <w:rFonts w:eastAsia="TTE14DDC70t00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pnie pisemnym (emailem).</w:t>
      </w:r>
    </w:p>
    <w:p w14:paraId="4FABC87C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5.3 O przygotowaniu towaru do wysyłki Dostawca ma obowi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zek zawiadomić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Odbiorc</w:t>
      </w:r>
      <w:r w:rsidRPr="009D3945">
        <w:rPr>
          <w:rFonts w:eastAsia="TTE14DDC70t00"/>
          <w:sz w:val="24"/>
          <w:szCs w:val="24"/>
          <w:lang w:val="pl-PL"/>
        </w:rPr>
        <w:t>ę</w:t>
      </w:r>
    </w:p>
    <w:p w14:paraId="0C3729C5" w14:textId="77777777" w:rsidR="009D3945" w:rsidRPr="009D3945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z 1- dniowym wyprzedzeniem przed ustalonym terminem dostawy</w:t>
      </w:r>
      <w:r w:rsidRPr="009D3945">
        <w:rPr>
          <w:rFonts w:ascii="Times-Roman" w:eastAsia="Times-Roman" w:hAnsi="Times-Roman" w:cs="Times-Roman"/>
          <w:sz w:val="23"/>
          <w:szCs w:val="23"/>
          <w:lang w:val="pl-PL"/>
        </w:rPr>
        <w:t>.</w:t>
      </w:r>
    </w:p>
    <w:p w14:paraId="3B4A338C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6.KONTROLA JAKO</w:t>
      </w:r>
      <w:r w:rsidRPr="009D3945">
        <w:rPr>
          <w:rFonts w:eastAsia="TTE14DEB70t00"/>
          <w:sz w:val="28"/>
          <w:szCs w:val="28"/>
          <w:lang w:val="pl-PL"/>
        </w:rPr>
        <w:t>Ś</w:t>
      </w:r>
      <w:r w:rsidRPr="009D3945">
        <w:rPr>
          <w:rFonts w:eastAsia="Times-Bold"/>
          <w:b/>
          <w:bCs/>
          <w:sz w:val="28"/>
          <w:szCs w:val="28"/>
          <w:lang w:val="pl-PL"/>
        </w:rPr>
        <w:t>CI</w:t>
      </w:r>
    </w:p>
    <w:p w14:paraId="28A8588E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6.1 Odbiorca ma prawo dokonać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kontroli towaru pobieraj</w:t>
      </w:r>
      <w:r w:rsidRPr="009D3945">
        <w:rPr>
          <w:rFonts w:eastAsia="Times-Bold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c próbkę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do badania.</w:t>
      </w:r>
    </w:p>
    <w:p w14:paraId="5D59F921" w14:textId="77777777" w:rsidR="009D3945" w:rsidRPr="009D3945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Badanie zostanie zlecone niezależnemu Laboratorium, a koszty pokryje Dostawca.</w:t>
      </w:r>
    </w:p>
    <w:p w14:paraId="5FB75402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7.OBMIAR MATERIAŁU</w:t>
      </w:r>
    </w:p>
    <w:p w14:paraId="171EB595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7.1 Jednostką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obmiarową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jest 1 tona materiału.</w:t>
      </w:r>
    </w:p>
    <w:p w14:paraId="1028DB57" w14:textId="77777777" w:rsidR="009D3945" w:rsidRPr="009D3945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7.2. Dostawca okre</w:t>
      </w:r>
      <w:r w:rsidRPr="009D3945">
        <w:rPr>
          <w:rFonts w:eastAsia="Times-Bold"/>
          <w:sz w:val="24"/>
          <w:szCs w:val="24"/>
          <w:lang w:val="pl-PL"/>
        </w:rPr>
        <w:t>ś</w:t>
      </w:r>
      <w:r w:rsidRPr="009D3945">
        <w:rPr>
          <w:rFonts w:eastAsia="Times-Roman"/>
          <w:sz w:val="24"/>
          <w:szCs w:val="24"/>
          <w:lang w:val="pl-PL"/>
        </w:rPr>
        <w:t>la w dokumencie przewozowym tarę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pojazdu i masę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ładunku.</w:t>
      </w:r>
    </w:p>
    <w:p w14:paraId="0A7353A7" w14:textId="158BD1CC" w:rsidR="009D3945" w:rsidRPr="009D3945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7.3. Odbieraj</w:t>
      </w:r>
      <w:r w:rsidRPr="009D3945">
        <w:rPr>
          <w:rFonts w:eastAsia="Times-Bold"/>
          <w:sz w:val="24"/>
          <w:szCs w:val="24"/>
          <w:lang w:val="pl-PL"/>
        </w:rPr>
        <w:t>ą</w:t>
      </w:r>
      <w:r w:rsidRPr="009D3945">
        <w:rPr>
          <w:rFonts w:eastAsia="Times-Roman"/>
          <w:sz w:val="24"/>
          <w:szCs w:val="24"/>
          <w:lang w:val="pl-PL"/>
        </w:rPr>
        <w:t>cy zastrzega sobie prawo do wykonania kontrolnych wa</w:t>
      </w:r>
      <w:r w:rsidRPr="009D3945">
        <w:rPr>
          <w:rFonts w:eastAsia="TTE14DDC70t00"/>
          <w:sz w:val="24"/>
          <w:szCs w:val="24"/>
          <w:lang w:val="pl-PL"/>
        </w:rPr>
        <w:t>ż</w:t>
      </w:r>
      <w:r w:rsidRPr="009D3945">
        <w:rPr>
          <w:rFonts w:eastAsia="Times-Roman"/>
          <w:sz w:val="24"/>
          <w:szCs w:val="24"/>
          <w:lang w:val="pl-PL"/>
        </w:rPr>
        <w:t>e</w:t>
      </w:r>
      <w:r w:rsidR="00F513CD">
        <w:rPr>
          <w:rFonts w:eastAsia="TTE14DDC70t00"/>
          <w:sz w:val="24"/>
          <w:szCs w:val="24"/>
          <w:lang w:val="pl-PL"/>
        </w:rPr>
        <w:t>ń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pojazdu na wadze atestowanej zlokalizowanej od miejsca rozładunku w odległo</w:t>
      </w:r>
      <w:r w:rsidRPr="009D3945">
        <w:rPr>
          <w:rFonts w:eastAsia="TTE14DDC70t00"/>
          <w:sz w:val="24"/>
          <w:szCs w:val="24"/>
          <w:lang w:val="pl-PL"/>
        </w:rPr>
        <w:t>ś</w:t>
      </w:r>
      <w:r w:rsidRPr="009D3945">
        <w:rPr>
          <w:rFonts w:eastAsia="Times-Roman"/>
          <w:sz w:val="24"/>
          <w:szCs w:val="24"/>
          <w:lang w:val="pl-PL"/>
        </w:rPr>
        <w:t>ci do 10 km. Koszt dojazdu obci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9D3945">
        <w:rPr>
          <w:rFonts w:eastAsia="TTE14DDC70t00"/>
          <w:sz w:val="24"/>
          <w:szCs w:val="24"/>
          <w:lang w:val="pl-PL"/>
        </w:rPr>
        <w:t>ż</w:t>
      </w:r>
      <w:r w:rsidRPr="009D3945">
        <w:rPr>
          <w:rFonts w:eastAsia="Times-Roman"/>
          <w:sz w:val="24"/>
          <w:szCs w:val="24"/>
          <w:lang w:val="pl-PL"/>
        </w:rPr>
        <w:t>a Dostawc</w:t>
      </w:r>
      <w:r w:rsidRPr="009D3945">
        <w:rPr>
          <w:rFonts w:eastAsia="Times-Bold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.</w:t>
      </w:r>
    </w:p>
    <w:p w14:paraId="055CE63E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8.ODBIÓR DOSTAWY</w:t>
      </w:r>
    </w:p>
    <w:p w14:paraId="57F99151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8.1 Odbiór dokonywany jest zgodnie z warunkami kontraktu po zgłoszeniu dostawy</w:t>
      </w:r>
    </w:p>
    <w:p w14:paraId="1C48C47E" w14:textId="77777777" w:rsidR="009D3945" w:rsidRPr="009D3945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przez Dostawc</w:t>
      </w:r>
      <w:r w:rsidRPr="009D3945">
        <w:rPr>
          <w:rFonts w:eastAsia="Times-Bold"/>
          <w:sz w:val="24"/>
          <w:szCs w:val="24"/>
          <w:lang w:val="pl-PL"/>
        </w:rPr>
        <w:t>ę</w:t>
      </w:r>
      <w:r w:rsidRPr="009D3945">
        <w:rPr>
          <w:rFonts w:eastAsia="Times-Roman"/>
          <w:sz w:val="24"/>
          <w:szCs w:val="24"/>
          <w:lang w:val="pl-PL"/>
        </w:rPr>
        <w:t>.</w:t>
      </w:r>
    </w:p>
    <w:p w14:paraId="2EA6D71D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9.PODSTAWA PŁATNOŚCI</w:t>
      </w:r>
    </w:p>
    <w:p w14:paraId="519735FF" w14:textId="77777777" w:rsidR="009D3945" w:rsidRPr="009D3945" w:rsidRDefault="009D3945" w:rsidP="009D3945">
      <w:pPr>
        <w:rPr>
          <w:rFonts w:eastAsia="Times-Bold"/>
          <w:b/>
          <w:bCs/>
          <w:sz w:val="28"/>
          <w:szCs w:val="28"/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 xml:space="preserve">9.1 Płatność 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za 1 tonę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dostarczonego materiału zgodnego z obmiarem i ceną</w:t>
      </w:r>
      <w:r w:rsidRPr="009D3945">
        <w:rPr>
          <w:rFonts w:eastAsia="TTE14DDC70t00"/>
          <w:sz w:val="24"/>
          <w:szCs w:val="24"/>
          <w:lang w:val="pl-PL"/>
        </w:rPr>
        <w:t xml:space="preserve"> </w:t>
      </w:r>
      <w:r w:rsidRPr="009D3945">
        <w:rPr>
          <w:rFonts w:eastAsia="Times-Roman"/>
          <w:sz w:val="24"/>
          <w:szCs w:val="24"/>
          <w:lang w:val="pl-PL"/>
        </w:rPr>
        <w:t>materiału.</w:t>
      </w:r>
    </w:p>
    <w:p w14:paraId="30FF55E6" w14:textId="77777777" w:rsidR="009D3945" w:rsidRPr="009D3945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9D3945">
        <w:rPr>
          <w:rFonts w:eastAsia="Times-Bold"/>
          <w:b/>
          <w:bCs/>
          <w:sz w:val="28"/>
          <w:szCs w:val="28"/>
          <w:lang w:val="pl-PL"/>
        </w:rPr>
        <w:t>10.PRZEPISY ZWIĄZANE</w:t>
      </w:r>
    </w:p>
    <w:p w14:paraId="4E8F1F5D" w14:textId="77777777" w:rsidR="009D3945" w:rsidRPr="009D3945" w:rsidRDefault="009D3945" w:rsidP="009D3945">
      <w:pPr>
        <w:autoSpaceDE w:val="0"/>
        <w:rPr>
          <w:lang w:val="pl-PL"/>
        </w:rPr>
      </w:pPr>
      <w:r w:rsidRPr="009D3945">
        <w:rPr>
          <w:rFonts w:eastAsia="Times-Roman"/>
          <w:sz w:val="24"/>
          <w:szCs w:val="24"/>
          <w:lang w:val="pl-PL"/>
        </w:rPr>
        <w:t>10.1 Norma – PN-B-11113.</w:t>
      </w:r>
    </w:p>
    <w:p w14:paraId="63B2FF36" w14:textId="77777777" w:rsidR="009D3945" w:rsidRPr="009D3945" w:rsidRDefault="009D3945" w:rsidP="009D3945">
      <w:pPr>
        <w:rPr>
          <w:lang w:val="pl-PL"/>
        </w:rPr>
      </w:pPr>
    </w:p>
    <w:p w14:paraId="64F59EF2" w14:textId="77777777" w:rsidR="009D3945" w:rsidRPr="009D3945" w:rsidRDefault="009D3945" w:rsidP="009D3945">
      <w:pPr>
        <w:autoSpaceDE w:val="0"/>
        <w:rPr>
          <w:rFonts w:ascii="ArialMT" w:eastAsia="ArialMT" w:hAnsi="ArialMT" w:cs="ArialMT"/>
          <w:sz w:val="28"/>
          <w:szCs w:val="28"/>
          <w:lang w:val="pl-PL"/>
        </w:rPr>
      </w:pPr>
    </w:p>
    <w:p w14:paraId="3DDF8C12" w14:textId="77777777" w:rsidR="009D3945" w:rsidRPr="009D3945" w:rsidRDefault="009D3945" w:rsidP="009D3945">
      <w:pPr>
        <w:autoSpaceDE w:val="0"/>
        <w:rPr>
          <w:rFonts w:ascii="ArialMT" w:eastAsia="ArialMT" w:hAnsi="ArialMT" w:cs="ArialMT"/>
          <w:sz w:val="28"/>
          <w:szCs w:val="28"/>
          <w:lang w:val="pl-PL"/>
        </w:rPr>
      </w:pPr>
    </w:p>
    <w:p w14:paraId="440D666E" w14:textId="77777777" w:rsidR="009D3945" w:rsidRDefault="009D3945" w:rsidP="009D3945">
      <w:pPr>
        <w:autoSpaceDE w:val="0"/>
        <w:rPr>
          <w:rFonts w:ascii="ArialMT" w:eastAsia="ArialMT" w:hAnsi="ArialMT" w:cs="ArialMT"/>
          <w:sz w:val="28"/>
          <w:szCs w:val="28"/>
          <w:lang w:val="pl-PL"/>
        </w:rPr>
      </w:pPr>
    </w:p>
    <w:p w14:paraId="511F6646" w14:textId="77777777" w:rsidR="00B35DE3" w:rsidRDefault="00B35DE3" w:rsidP="009D3945">
      <w:pPr>
        <w:autoSpaceDE w:val="0"/>
        <w:rPr>
          <w:rFonts w:ascii="ArialMT" w:eastAsia="ArialMT" w:hAnsi="ArialMT" w:cs="ArialMT"/>
          <w:sz w:val="28"/>
          <w:szCs w:val="28"/>
          <w:lang w:val="pl-PL"/>
        </w:rPr>
      </w:pPr>
    </w:p>
    <w:p w14:paraId="3CA35CE1" w14:textId="77777777" w:rsidR="001434E0" w:rsidRPr="009D3945" w:rsidRDefault="001434E0" w:rsidP="009D3945">
      <w:pPr>
        <w:autoSpaceDE w:val="0"/>
        <w:rPr>
          <w:rFonts w:ascii="ArialMT" w:eastAsia="ArialMT" w:hAnsi="ArialMT" w:cs="ArialMT"/>
          <w:sz w:val="28"/>
          <w:szCs w:val="28"/>
          <w:lang w:val="pl-PL"/>
        </w:rPr>
      </w:pPr>
    </w:p>
    <w:p w14:paraId="622EE839" w14:textId="77777777" w:rsidR="009D3945" w:rsidRPr="001434E0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eastAsia="ArialMT"/>
          <w:b/>
          <w:bCs/>
          <w:sz w:val="32"/>
          <w:szCs w:val="32"/>
          <w:lang w:val="pl-PL"/>
        </w:rPr>
        <w:lastRenderedPageBreak/>
        <w:t xml:space="preserve">DOSTAWA SOLI DROGOWEJ </w:t>
      </w:r>
    </w:p>
    <w:p w14:paraId="3C8FAD4C" w14:textId="77777777" w:rsidR="009D3945" w:rsidRPr="001434E0" w:rsidRDefault="009D3945" w:rsidP="009D3945">
      <w:pPr>
        <w:autoSpaceDE w:val="0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</w:p>
    <w:p w14:paraId="6EF8073C" w14:textId="77777777" w:rsidR="009D3945" w:rsidRPr="001434E0" w:rsidRDefault="009D3945" w:rsidP="009D3945">
      <w:pPr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1.WST</w:t>
      </w:r>
      <w:r w:rsidRPr="001434E0">
        <w:rPr>
          <w:rFonts w:eastAsia="TTE14DEB70t00"/>
          <w:sz w:val="28"/>
          <w:szCs w:val="28"/>
          <w:lang w:val="pl-PL"/>
        </w:rPr>
        <w:t>E</w:t>
      </w:r>
      <w:r w:rsidRPr="001434E0">
        <w:rPr>
          <w:rFonts w:eastAsia="Times-Bold"/>
          <w:b/>
          <w:bCs/>
          <w:sz w:val="28"/>
          <w:szCs w:val="28"/>
          <w:lang w:val="pl-PL"/>
        </w:rPr>
        <w:t>P</w:t>
      </w:r>
    </w:p>
    <w:p w14:paraId="3C3A85B4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1.1 Przedmiot SST.</w:t>
      </w:r>
    </w:p>
    <w:p w14:paraId="2C281C70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Przedmiotem niniejszej szczegółowej specyfikacji technicznej s</w:t>
      </w:r>
      <w:r w:rsidRPr="001434E0">
        <w:rPr>
          <w:rFonts w:eastAsia="TTE14DDC70t00"/>
          <w:sz w:val="24"/>
          <w:szCs w:val="24"/>
          <w:lang w:val="pl-PL"/>
        </w:rPr>
        <w:t xml:space="preserve">ą </w:t>
      </w:r>
      <w:r w:rsidRPr="001434E0">
        <w:rPr>
          <w:rFonts w:eastAsia="Times-Roman"/>
          <w:sz w:val="24"/>
          <w:szCs w:val="24"/>
          <w:lang w:val="pl-PL"/>
        </w:rPr>
        <w:t>wymagania dotycz</w:t>
      </w:r>
      <w:r w:rsidRP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ce</w:t>
      </w:r>
    </w:p>
    <w:p w14:paraId="19D7CA8F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zakupu i dostawy soli drogowej z antyzbrylaczem do zimowego utrzymania dróg.</w:t>
      </w:r>
    </w:p>
    <w:p w14:paraId="06828993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1.2 Zakres prac obj</w:t>
      </w:r>
      <w:r w:rsidRPr="001434E0">
        <w:rPr>
          <w:rFonts w:eastAsia="TTE14DDC70t00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tych SST.</w:t>
      </w:r>
    </w:p>
    <w:p w14:paraId="58E473AA" w14:textId="7810E2F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Ustalenia zawarte w niniejszej specyfikacji dotyczą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wykonania prac zwi</w:t>
      </w:r>
      <w:r w:rsidRP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zanych z zakupem i dostawą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NewRomanPSMT"/>
          <w:sz w:val="24"/>
          <w:szCs w:val="24"/>
          <w:lang w:val="pl-PL"/>
        </w:rPr>
        <w:t xml:space="preserve">soli drogowej z antyzbrylaczem w orientacyjnej ilości </w:t>
      </w:r>
      <w:r w:rsidR="001434E0">
        <w:rPr>
          <w:rFonts w:eastAsia="TimesNewRomanPSMT"/>
          <w:sz w:val="24"/>
          <w:szCs w:val="24"/>
          <w:lang w:val="pl-PL"/>
        </w:rPr>
        <w:t xml:space="preserve">1 </w:t>
      </w:r>
      <w:r w:rsidR="00F513CD">
        <w:rPr>
          <w:rFonts w:eastAsia="TimesNewRomanPSMT"/>
          <w:sz w:val="24"/>
          <w:szCs w:val="24"/>
          <w:lang w:val="pl-PL"/>
        </w:rPr>
        <w:t>0</w:t>
      </w:r>
      <w:r w:rsidRPr="001434E0">
        <w:rPr>
          <w:rFonts w:eastAsia="TimesNewRomanPSMT"/>
          <w:sz w:val="24"/>
          <w:szCs w:val="24"/>
          <w:lang w:val="pl-PL"/>
        </w:rPr>
        <w:t>00 Mg  w sezonie na bazę ZDP w Trzebnicy ul. Łączna 1c i na bazę ZDP w Żmigrodzie ul. Wroc</w:t>
      </w:r>
      <w:r w:rsidR="001434E0">
        <w:rPr>
          <w:rFonts w:eastAsia="TimesNewRomanPSMT"/>
          <w:sz w:val="24"/>
          <w:szCs w:val="24"/>
          <w:lang w:val="pl-PL"/>
        </w:rPr>
        <w:t>ł</w:t>
      </w:r>
      <w:r w:rsidRPr="001434E0">
        <w:rPr>
          <w:rFonts w:eastAsia="TimesNewRomanPSMT"/>
          <w:sz w:val="24"/>
          <w:szCs w:val="24"/>
          <w:lang w:val="pl-PL"/>
        </w:rPr>
        <w:t>awsk</w:t>
      </w:r>
      <w:r w:rsidR="001434E0">
        <w:rPr>
          <w:rFonts w:eastAsia="TimesNewRomanPSMT"/>
          <w:sz w:val="24"/>
          <w:szCs w:val="24"/>
          <w:lang w:val="pl-PL"/>
        </w:rPr>
        <w:t>a</w:t>
      </w:r>
      <w:r w:rsidRPr="001434E0">
        <w:rPr>
          <w:rFonts w:eastAsia="TimesNewRomanPSMT"/>
          <w:sz w:val="24"/>
          <w:szCs w:val="24"/>
          <w:lang w:val="pl-PL"/>
        </w:rPr>
        <w:t xml:space="preserve"> 46.</w:t>
      </w:r>
    </w:p>
    <w:p w14:paraId="4F36217D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  <w:t>2. MATERIAŁY</w:t>
      </w:r>
    </w:p>
    <w:p w14:paraId="6AAFA55B" w14:textId="77777777" w:rsidR="009D3945" w:rsidRDefault="009D3945" w:rsidP="009D3945">
      <w:pPr>
        <w:autoSpaceDE w:val="0"/>
        <w:jc w:val="both"/>
        <w:rPr>
          <w:b/>
          <w:bCs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Przedmiotem dostawy powinna być sól drogowa niezbrylająca się o następujących parametrach:</w:t>
      </w:r>
    </w:p>
    <w:p w14:paraId="6F6771F1" w14:textId="77777777" w:rsidR="009D3945" w:rsidRDefault="009D3945" w:rsidP="009D3945">
      <w:pPr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- sól drogowa o zawartości 90 % Na Cl - wg normy PN-86/C-84081/02 z antyzbrylaczem  K</w:t>
      </w:r>
      <w:r>
        <w:rPr>
          <w:b/>
          <w:bCs/>
          <w:sz w:val="24"/>
          <w:szCs w:val="24"/>
          <w:vertAlign w:val="subscript"/>
          <w:lang w:val="pl-PL"/>
        </w:rPr>
        <w:t>4</w:t>
      </w:r>
      <w:r>
        <w:rPr>
          <w:b/>
          <w:bCs/>
          <w:sz w:val="24"/>
          <w:szCs w:val="24"/>
          <w:lang w:val="pl-PL"/>
        </w:rPr>
        <w:t>Fe(CN)</w:t>
      </w:r>
      <w:r>
        <w:rPr>
          <w:b/>
          <w:bCs/>
          <w:sz w:val="24"/>
          <w:szCs w:val="24"/>
          <w:vertAlign w:val="subscript"/>
          <w:lang w:val="pl-PL"/>
        </w:rPr>
        <w:t xml:space="preserve">6 – </w:t>
      </w:r>
      <w:r>
        <w:rPr>
          <w:b/>
          <w:bCs/>
          <w:sz w:val="24"/>
          <w:szCs w:val="24"/>
          <w:lang w:val="pl-PL"/>
        </w:rPr>
        <w:t xml:space="preserve"> 20,0 mg/kg. </w:t>
      </w:r>
      <w:r>
        <w:rPr>
          <w:bCs/>
          <w:sz w:val="24"/>
          <w:szCs w:val="24"/>
          <w:lang w:val="pl-PL"/>
        </w:rPr>
        <w:t xml:space="preserve">Materiał musi odpowiadać parametrom określonym w </w:t>
      </w:r>
      <w:r>
        <w:rPr>
          <w:rFonts w:ascii="TimesNewRomanPSMT" w:eastAsia="TimesNewRomanPSMT" w:hAnsi="TimesNewRomanPSMT" w:cs="TimesNewRomanPSMT"/>
          <w:sz w:val="24"/>
          <w:szCs w:val="24"/>
          <w:lang w:val="pl-PL"/>
        </w:rPr>
        <w:t>Rozporządzeniu Ministra Środowiska z dnia 27.10.2005 r.  w sprawie rodzajów i warunków stosowania środków, jakie mogą być używane na drogach publicznych oraz ulicach i placach (Dz. U. nr 230 poz. 1960).</w:t>
      </w:r>
    </w:p>
    <w:p w14:paraId="6E8B1B3E" w14:textId="77777777" w:rsidR="009D3945" w:rsidRDefault="009D3945" w:rsidP="009D3945">
      <w:pPr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pl-PL"/>
        </w:rPr>
        <w:t>Dostarczona  sól powinna spełniać wymogi do sporządzania  mieszanki piaskowo-solnej używanej w piaskarkach.</w:t>
      </w:r>
    </w:p>
    <w:p w14:paraId="69A0FA8E" w14:textId="77777777" w:rsidR="009D3945" w:rsidRPr="001434E0" w:rsidRDefault="009D3945" w:rsidP="009D3945">
      <w:pPr>
        <w:tabs>
          <w:tab w:val="left" w:pos="0"/>
          <w:tab w:val="left" w:pos="720"/>
        </w:tabs>
        <w:jc w:val="both"/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</w:pPr>
      <w:r>
        <w:rPr>
          <w:rFonts w:ascii="TimesNewRomanPSMT" w:eastAsia="TimesNewRomanPSMT" w:hAnsi="TimesNewRomanPSMT" w:cs="TimesNewRomanPSMT"/>
          <w:sz w:val="24"/>
          <w:szCs w:val="24"/>
          <w:lang w:val="pl-PL"/>
        </w:rPr>
        <w:t>Wykonawca zobowiązany jest dołączyć do każdej dostarczonej partii materiału Atest Państwowego Zakładu Higieny  potwierdzającego możliwość wykorzystania soli do zimowego utrzymania dróg oraz Deklarację zgodności.</w:t>
      </w:r>
    </w:p>
    <w:p w14:paraId="5FB8FC1D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  <w:t>3. SPRZĘT</w:t>
      </w:r>
    </w:p>
    <w:p w14:paraId="56ACDF44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Nie dotyczy</w:t>
      </w:r>
    </w:p>
    <w:p w14:paraId="40FE21C6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b/>
          <w:sz w:val="28"/>
          <w:szCs w:val="28"/>
          <w:lang w:val="pl-PL"/>
        </w:rPr>
        <w:t>4. TRANSPORT</w:t>
      </w:r>
    </w:p>
    <w:p w14:paraId="70627C3F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Transport samochodowy wysokotonażowy, wyposażony w zabezpieczenia przed opadami atmosferycznymi.</w:t>
      </w:r>
    </w:p>
    <w:p w14:paraId="0D457C7E" w14:textId="77777777" w:rsidR="009D3945" w:rsidRPr="001434E0" w:rsidRDefault="009D3945" w:rsidP="009D3945">
      <w:pPr>
        <w:autoSpaceDE w:val="0"/>
        <w:jc w:val="both"/>
        <w:rPr>
          <w:rFonts w:ascii="TimesNewRomanPSMT" w:eastAsia="TimesNewRomanPSMT" w:hAnsi="TimesNewRomanPSMT" w:cs="TimesNewRomanPSMT"/>
          <w:sz w:val="24"/>
          <w:szCs w:val="24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Wymagania dotyczące rozładunku: wyładunek dowolny.</w:t>
      </w:r>
    </w:p>
    <w:p w14:paraId="3DC5AE23" w14:textId="77777777" w:rsidR="009D3945" w:rsidRPr="001434E0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ascii="TimesNewRomanPSMT" w:eastAsia="TimesNewRomanPSMT" w:hAnsi="TimesNewRomanPSMT" w:cs="TimesNewRomanPSMT"/>
          <w:sz w:val="24"/>
          <w:szCs w:val="24"/>
          <w:lang w:val="pl-PL"/>
        </w:rPr>
        <w:t>Przy ruchu po drogach publicznych powinny spełniać wymagania dotyczące przepisów ruchu drogowego w odniesieniu do dopuszczalnych obciążeń na osie, wymiaru ładunków i innych parametrów technicznych.</w:t>
      </w:r>
    </w:p>
    <w:p w14:paraId="63B64FAD" w14:textId="77777777" w:rsidR="009D3945" w:rsidRPr="001434E0" w:rsidRDefault="009D3945" w:rsidP="009D3945">
      <w:pPr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5.WYKONANIE DOSTAWY</w:t>
      </w:r>
    </w:p>
    <w:p w14:paraId="641B8D51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5.1 Dostawy soli b</w:t>
      </w:r>
      <w:r w:rsidRPr="001434E0">
        <w:rPr>
          <w:rFonts w:eastAsia="Times-Bold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dą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odbywały się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sukcesywnie według potrzeb Zamawiaj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cego.</w:t>
      </w:r>
    </w:p>
    <w:p w14:paraId="100944BB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Sól drogową z antyzbrylaczem należy dostarczać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do siedziby Zarz</w:t>
      </w:r>
      <w:r w:rsidRPr="001434E0">
        <w:rPr>
          <w:rFonts w:eastAsia="Times-Bold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du Dróg Powiatowych w Trzebnicy.</w:t>
      </w:r>
    </w:p>
    <w:p w14:paraId="4E9E676A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5.2 Wielkość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i terminy dostarczenia każdej partii soli drogowej z antyzbrylaczem wynikać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b</w:t>
      </w:r>
      <w:r w:rsidRPr="001434E0">
        <w:rPr>
          <w:rFonts w:eastAsia="Times-Bold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dą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z jednostronnych dyspozycji Zamawiaj</w:t>
      </w:r>
      <w:r w:rsidRP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cego po uprzednim powiadomieniu telefonicznym a następnie pisemnym (emailem).</w:t>
      </w:r>
    </w:p>
    <w:p w14:paraId="2DF2312A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5.3 O przygotowaniu towaru do wysyłki Dostawca ma obowi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zek zawiadomić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Odbiorc</w:t>
      </w:r>
      <w:r w:rsidRPr="001434E0">
        <w:rPr>
          <w:rFonts w:eastAsia="TTE14DDC70t00"/>
          <w:sz w:val="24"/>
          <w:szCs w:val="24"/>
          <w:lang w:val="pl-PL"/>
        </w:rPr>
        <w:t>ę</w:t>
      </w:r>
    </w:p>
    <w:p w14:paraId="3F54E210" w14:textId="77777777" w:rsidR="009D3945" w:rsidRPr="001434E0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z 1- dniowym wyprzedzeniem przed ustalonym terminem dostawy</w:t>
      </w:r>
      <w:r w:rsidRPr="001434E0">
        <w:rPr>
          <w:rFonts w:ascii="Times-Roman" w:eastAsia="Times-Roman" w:hAnsi="Times-Roman" w:cs="Times-Roman"/>
          <w:sz w:val="23"/>
          <w:szCs w:val="23"/>
          <w:lang w:val="pl-PL"/>
        </w:rPr>
        <w:t>.</w:t>
      </w:r>
    </w:p>
    <w:p w14:paraId="3671566E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6. KONTROLA JAKO</w:t>
      </w:r>
      <w:r w:rsidRPr="001434E0">
        <w:rPr>
          <w:rFonts w:eastAsia="TTE14DEB70t00"/>
          <w:sz w:val="28"/>
          <w:szCs w:val="28"/>
          <w:lang w:val="pl-PL"/>
        </w:rPr>
        <w:t>Ś</w:t>
      </w:r>
      <w:r w:rsidRPr="001434E0">
        <w:rPr>
          <w:rFonts w:eastAsia="Times-Bold"/>
          <w:b/>
          <w:bCs/>
          <w:sz w:val="28"/>
          <w:szCs w:val="28"/>
          <w:lang w:val="pl-PL"/>
        </w:rPr>
        <w:t>CI</w:t>
      </w:r>
    </w:p>
    <w:p w14:paraId="350D92E7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6.1 Odbiorca ma prawo dokonać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kontroli towaru pobieraj</w:t>
      </w:r>
      <w:r w:rsidRPr="001434E0">
        <w:rPr>
          <w:rFonts w:eastAsia="Times-Bold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 próbkę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do badania.</w:t>
      </w:r>
    </w:p>
    <w:p w14:paraId="64C972B2" w14:textId="77777777" w:rsidR="009D3945" w:rsidRPr="001434E0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Badanie zostanie zlecone niezależnemu Laboratorium, a koszty pokryje Dostawca.</w:t>
      </w:r>
    </w:p>
    <w:p w14:paraId="1F41FB25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lastRenderedPageBreak/>
        <w:t>7.OBMIAR MATERIAŁU</w:t>
      </w:r>
    </w:p>
    <w:p w14:paraId="414C842C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7.1 Jednostką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obmiarową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jest 1 tona materiału.</w:t>
      </w:r>
    </w:p>
    <w:p w14:paraId="2F775BA2" w14:textId="77777777" w:rsidR="009D3945" w:rsidRPr="001434E0" w:rsidRDefault="009D3945" w:rsidP="009D3945">
      <w:pPr>
        <w:autoSpaceDE w:val="0"/>
        <w:jc w:val="both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7.2. Dostawca okre</w:t>
      </w:r>
      <w:r w:rsidRPr="001434E0">
        <w:rPr>
          <w:rFonts w:eastAsia="Times-Bold"/>
          <w:sz w:val="24"/>
          <w:szCs w:val="24"/>
          <w:lang w:val="pl-PL"/>
        </w:rPr>
        <w:t>ś</w:t>
      </w:r>
      <w:r w:rsidRPr="001434E0">
        <w:rPr>
          <w:rFonts w:eastAsia="Times-Roman"/>
          <w:sz w:val="24"/>
          <w:szCs w:val="24"/>
          <w:lang w:val="pl-PL"/>
        </w:rPr>
        <w:t>la w dokumencie przewozowym tarę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pojazdu i masę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ładunku.</w:t>
      </w:r>
    </w:p>
    <w:p w14:paraId="110332EA" w14:textId="77777777" w:rsidR="009D3945" w:rsidRPr="001434E0" w:rsidRDefault="009D3945" w:rsidP="009D3945">
      <w:pPr>
        <w:autoSpaceDE w:val="0"/>
        <w:jc w:val="both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7.3. Odbieraj</w:t>
      </w:r>
      <w:r w:rsidRPr="001434E0">
        <w:rPr>
          <w:rFonts w:eastAsia="Times-Bold"/>
          <w:sz w:val="24"/>
          <w:szCs w:val="24"/>
          <w:lang w:val="pl-PL"/>
        </w:rPr>
        <w:t>ą</w:t>
      </w:r>
      <w:r w:rsidRPr="001434E0">
        <w:rPr>
          <w:rFonts w:eastAsia="Times-Roman"/>
          <w:sz w:val="24"/>
          <w:szCs w:val="24"/>
          <w:lang w:val="pl-PL"/>
        </w:rPr>
        <w:t>cy zastrzega sobie prawo do wykonania kontrolnych wa</w:t>
      </w:r>
      <w:r w:rsidRPr="001434E0">
        <w:rPr>
          <w:rFonts w:eastAsia="TTE14DDC70t00"/>
          <w:sz w:val="24"/>
          <w:szCs w:val="24"/>
          <w:lang w:val="pl-PL"/>
        </w:rPr>
        <w:t>ż</w:t>
      </w:r>
      <w:r w:rsidR="0042524B">
        <w:rPr>
          <w:rFonts w:eastAsia="Times-Roman"/>
          <w:sz w:val="24"/>
          <w:szCs w:val="24"/>
          <w:lang w:val="pl-PL"/>
        </w:rPr>
        <w:t>e</w:t>
      </w:r>
      <w:r w:rsidR="0042524B">
        <w:rPr>
          <w:rFonts w:eastAsia="TTE14DDC70t00"/>
          <w:sz w:val="24"/>
          <w:szCs w:val="24"/>
          <w:lang w:val="pl-PL"/>
        </w:rPr>
        <w:t>ń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pojazdu na wadze atestowanej zlokalizowanej od miejsca rozładunku w odległo</w:t>
      </w:r>
      <w:r w:rsidRPr="001434E0">
        <w:rPr>
          <w:rFonts w:eastAsia="TTE14DDC70t00"/>
          <w:sz w:val="24"/>
          <w:szCs w:val="24"/>
          <w:lang w:val="pl-PL"/>
        </w:rPr>
        <w:t>ś</w:t>
      </w:r>
      <w:r w:rsidRPr="001434E0">
        <w:rPr>
          <w:rFonts w:eastAsia="Times-Roman"/>
          <w:sz w:val="24"/>
          <w:szCs w:val="24"/>
          <w:lang w:val="pl-PL"/>
        </w:rPr>
        <w:t>ci do 10 km. Koszt dojazdu obci</w:t>
      </w:r>
      <w:r w:rsidR="001434E0">
        <w:rPr>
          <w:rFonts w:eastAsia="TTE14DDC70t00"/>
          <w:sz w:val="24"/>
          <w:szCs w:val="24"/>
          <w:lang w:val="pl-PL"/>
        </w:rPr>
        <w:t>ą</w:t>
      </w:r>
      <w:r w:rsidRPr="001434E0">
        <w:rPr>
          <w:rFonts w:eastAsia="TTE14DDC70t00"/>
          <w:sz w:val="24"/>
          <w:szCs w:val="24"/>
          <w:lang w:val="pl-PL"/>
        </w:rPr>
        <w:t>ż</w:t>
      </w:r>
      <w:r w:rsidRPr="001434E0">
        <w:rPr>
          <w:rFonts w:eastAsia="Times-Roman"/>
          <w:sz w:val="24"/>
          <w:szCs w:val="24"/>
          <w:lang w:val="pl-PL"/>
        </w:rPr>
        <w:t>a Dostawc</w:t>
      </w:r>
      <w:r w:rsidRPr="001434E0">
        <w:rPr>
          <w:rFonts w:eastAsia="Times-Bold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.</w:t>
      </w:r>
    </w:p>
    <w:p w14:paraId="42C50569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8.ODBIÓR DOSTAWY</w:t>
      </w:r>
    </w:p>
    <w:p w14:paraId="1B6D7526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8.1 Odbiór dokonywany jest zgodnie z warunkami kontraktu po zgłoszeniu dostawy</w:t>
      </w:r>
    </w:p>
    <w:p w14:paraId="5133EAC7" w14:textId="77777777" w:rsidR="009D3945" w:rsidRPr="001434E0" w:rsidRDefault="009D3945" w:rsidP="009D3945">
      <w:pPr>
        <w:autoSpaceDE w:val="0"/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>przez Dostawc</w:t>
      </w:r>
      <w:r w:rsidRPr="001434E0">
        <w:rPr>
          <w:rFonts w:eastAsia="Times-Bold"/>
          <w:sz w:val="24"/>
          <w:szCs w:val="24"/>
          <w:lang w:val="pl-PL"/>
        </w:rPr>
        <w:t>ę</w:t>
      </w:r>
      <w:r w:rsidRPr="001434E0">
        <w:rPr>
          <w:rFonts w:eastAsia="Times-Roman"/>
          <w:sz w:val="24"/>
          <w:szCs w:val="24"/>
          <w:lang w:val="pl-PL"/>
        </w:rPr>
        <w:t>.</w:t>
      </w:r>
    </w:p>
    <w:p w14:paraId="4FC2A211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9.PODSTAWA PŁATNOŚCI</w:t>
      </w:r>
    </w:p>
    <w:p w14:paraId="78D054D7" w14:textId="77777777" w:rsidR="009D3945" w:rsidRPr="001434E0" w:rsidRDefault="009D3945" w:rsidP="009D3945">
      <w:pPr>
        <w:rPr>
          <w:rFonts w:eastAsia="Times-Bold"/>
          <w:b/>
          <w:bCs/>
          <w:sz w:val="28"/>
          <w:szCs w:val="28"/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 xml:space="preserve">9.1 Płatność 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za 1 tonę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dostarczonego materiału zgodnego z obmiarem i ceną</w:t>
      </w:r>
      <w:r w:rsidRPr="001434E0">
        <w:rPr>
          <w:rFonts w:eastAsia="TTE14DDC70t00"/>
          <w:sz w:val="24"/>
          <w:szCs w:val="24"/>
          <w:lang w:val="pl-PL"/>
        </w:rPr>
        <w:t xml:space="preserve"> </w:t>
      </w:r>
      <w:r w:rsidRPr="001434E0">
        <w:rPr>
          <w:rFonts w:eastAsia="Times-Roman"/>
          <w:sz w:val="24"/>
          <w:szCs w:val="24"/>
          <w:lang w:val="pl-PL"/>
        </w:rPr>
        <w:t>materiału.</w:t>
      </w:r>
    </w:p>
    <w:p w14:paraId="6B53C72C" w14:textId="77777777" w:rsidR="009D3945" w:rsidRPr="001434E0" w:rsidRDefault="009D3945" w:rsidP="009D3945">
      <w:pPr>
        <w:autoSpaceDE w:val="0"/>
        <w:rPr>
          <w:rFonts w:eastAsia="Times-Roman"/>
          <w:sz w:val="24"/>
          <w:szCs w:val="24"/>
          <w:lang w:val="pl-PL"/>
        </w:rPr>
      </w:pPr>
      <w:r w:rsidRPr="001434E0">
        <w:rPr>
          <w:rFonts w:eastAsia="Times-Bold"/>
          <w:b/>
          <w:bCs/>
          <w:sz w:val="28"/>
          <w:szCs w:val="28"/>
          <w:lang w:val="pl-PL"/>
        </w:rPr>
        <w:t>10. PRZEPISY ZWIĄZANE</w:t>
      </w:r>
      <w:r w:rsidRPr="001434E0">
        <w:rPr>
          <w:rFonts w:eastAsia="Times-Roman"/>
          <w:sz w:val="28"/>
          <w:szCs w:val="28"/>
          <w:lang w:val="pl-PL"/>
        </w:rPr>
        <w:t xml:space="preserve"> </w:t>
      </w:r>
    </w:p>
    <w:p w14:paraId="080CC19F" w14:textId="77777777" w:rsidR="009D3945" w:rsidRPr="001434E0" w:rsidRDefault="009D3945" w:rsidP="009D3945">
      <w:pPr>
        <w:autoSpaceDE w:val="0"/>
        <w:rPr>
          <w:lang w:val="pl-PL"/>
        </w:rPr>
      </w:pPr>
      <w:r w:rsidRPr="001434E0">
        <w:rPr>
          <w:rFonts w:eastAsia="Times-Roman"/>
          <w:sz w:val="24"/>
          <w:szCs w:val="24"/>
          <w:lang w:val="pl-PL"/>
        </w:rPr>
        <w:t xml:space="preserve">10.1 Norma – </w:t>
      </w:r>
      <w:r>
        <w:rPr>
          <w:bCs/>
          <w:sz w:val="24"/>
          <w:szCs w:val="24"/>
          <w:lang w:val="pl-PL"/>
        </w:rPr>
        <w:t>PN-86/C-84081/02</w:t>
      </w:r>
      <w:r w:rsidRPr="001434E0">
        <w:rPr>
          <w:rFonts w:eastAsia="Times-Roman"/>
          <w:sz w:val="24"/>
          <w:szCs w:val="24"/>
          <w:lang w:val="pl-PL"/>
        </w:rPr>
        <w:t>.</w:t>
      </w:r>
    </w:p>
    <w:p w14:paraId="6C6CB41F" w14:textId="77777777" w:rsidR="009D3945" w:rsidRPr="001434E0" w:rsidRDefault="009D3945" w:rsidP="009D3945">
      <w:pPr>
        <w:rPr>
          <w:lang w:val="pl-PL"/>
        </w:rPr>
      </w:pPr>
    </w:p>
    <w:p w14:paraId="2146EE6B" w14:textId="77777777" w:rsidR="002F20E9" w:rsidRPr="001434E0" w:rsidRDefault="002F20E9">
      <w:pPr>
        <w:rPr>
          <w:lang w:val="pl-PL"/>
        </w:rPr>
      </w:pPr>
    </w:p>
    <w:sectPr w:rsidR="002F20E9" w:rsidRPr="001434E0">
      <w:footerReference w:type="default" r:id="rId6"/>
      <w:pgSz w:w="12240" w:h="15840"/>
      <w:pgMar w:top="1440" w:right="1800" w:bottom="1440" w:left="1800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6C16" w14:textId="77777777" w:rsidR="000E746D" w:rsidRDefault="000E746D">
      <w:r>
        <w:separator/>
      </w:r>
    </w:p>
  </w:endnote>
  <w:endnote w:type="continuationSeparator" w:id="0">
    <w:p w14:paraId="2D7886DF" w14:textId="77777777" w:rsidR="000E746D" w:rsidRDefault="000E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TimesNewRomanPSMT">
    <w:altName w:val="Times New Roman"/>
    <w:charset w:val="EE"/>
    <w:family w:val="auto"/>
    <w:pitch w:val="default"/>
  </w:font>
  <w:font w:name="Times-Roman">
    <w:altName w:val="Times New Roman"/>
    <w:charset w:val="EE"/>
    <w:family w:val="roman"/>
    <w:pitch w:val="default"/>
  </w:font>
  <w:font w:name="TTE14DDC70t00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TE14DEB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E38A" w14:textId="77777777" w:rsidR="004A025D" w:rsidRDefault="009D3945">
    <w:pPr>
      <w:pStyle w:val="Stopka"/>
      <w:jc w:val="center"/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>
      <w:rPr>
        <w:b/>
        <w:sz w:val="16"/>
        <w:szCs w:val="16"/>
      </w:rPr>
      <w:fldChar w:fldCharType="end"/>
    </w:r>
  </w:p>
  <w:p w14:paraId="2751D7C9" w14:textId="77777777" w:rsidR="004A025D" w:rsidRDefault="004A0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CC97" w14:textId="77777777" w:rsidR="000E746D" w:rsidRDefault="000E746D">
      <w:r>
        <w:separator/>
      </w:r>
    </w:p>
  </w:footnote>
  <w:footnote w:type="continuationSeparator" w:id="0">
    <w:p w14:paraId="22E1B2C5" w14:textId="77777777" w:rsidR="000E746D" w:rsidRDefault="000E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45"/>
    <w:rsid w:val="000E746D"/>
    <w:rsid w:val="00116B79"/>
    <w:rsid w:val="001434E0"/>
    <w:rsid w:val="002F20E9"/>
    <w:rsid w:val="003842CF"/>
    <w:rsid w:val="0042524B"/>
    <w:rsid w:val="004A025D"/>
    <w:rsid w:val="004B2FC7"/>
    <w:rsid w:val="006E7E58"/>
    <w:rsid w:val="0088790B"/>
    <w:rsid w:val="009D3945"/>
    <w:rsid w:val="00B35DE3"/>
    <w:rsid w:val="00C72A2A"/>
    <w:rsid w:val="00E533B9"/>
    <w:rsid w:val="00F513CD"/>
    <w:rsid w:val="00F6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A8FF"/>
  <w15:chartTrackingRefBased/>
  <w15:docId w15:val="{16A51EBD-F033-47F2-A24C-60C5D57A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D3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394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Bezodstpw">
    <w:name w:val="No Spacing"/>
    <w:qFormat/>
    <w:rsid w:val="009D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7</cp:revision>
  <dcterms:created xsi:type="dcterms:W3CDTF">2021-10-12T05:22:00Z</dcterms:created>
  <dcterms:modified xsi:type="dcterms:W3CDTF">2023-07-24T08:52:00Z</dcterms:modified>
</cp:coreProperties>
</file>