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0205" w14:textId="77777777" w:rsidR="0076086D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>
        <w:rPr>
          <w:rFonts w:ascii="Arial" w:hAnsi="Arial" w:cs="Arial"/>
          <w:b/>
          <w:color w:val="000000"/>
        </w:rPr>
        <w:t>4 do S</w:t>
      </w:r>
      <w:r w:rsidRPr="00A6671C">
        <w:rPr>
          <w:rFonts w:ascii="Arial" w:hAnsi="Arial" w:cs="Arial"/>
          <w:b/>
          <w:color w:val="000000"/>
        </w:rPr>
        <w:t>WZ</w:t>
      </w:r>
    </w:p>
    <w:p w14:paraId="30C42188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6F471C39" w14:textId="77777777" w:rsidR="0076086D" w:rsidRPr="00396896" w:rsidRDefault="0076086D" w:rsidP="0076086D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14:paraId="1612966E" w14:textId="77777777" w:rsidR="0076086D" w:rsidRPr="00A6671C" w:rsidRDefault="0076086D" w:rsidP="0076086D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6221C26A" w14:textId="77777777" w:rsidR="0076086D" w:rsidRPr="00396896" w:rsidRDefault="0076086D" w:rsidP="0076086D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>., o braku przynależności do tej samej grupy kapitałowej, w rozumieniu ustawy z dnia 16 lutego 2007 r. o ochronie konkurencji i</w:t>
      </w:r>
      <w:r>
        <w:t> </w:t>
      </w:r>
      <w:r w:rsidRPr="00396896">
        <w:t xml:space="preserve">konsumentów </w:t>
      </w:r>
    </w:p>
    <w:p w14:paraId="442C4F26" w14:textId="77777777" w:rsidR="0076086D" w:rsidRDefault="0076086D" w:rsidP="0076086D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72E53B32" w14:textId="77777777" w:rsidR="0076086D" w:rsidRPr="00C25C7B" w:rsidRDefault="0076086D" w:rsidP="0076086D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F1CD790" w14:textId="77777777" w:rsidR="0076086D" w:rsidRDefault="0076086D" w:rsidP="0076086D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Pr="00604A83">
        <w:rPr>
          <w:rFonts w:ascii="Arial" w:hAnsi="Arial" w:cs="Arial"/>
          <w:b/>
        </w:rPr>
        <w:t>Wynajem urządzeń wielofunkcyjnych oraz usługa serwisowania urządzeń dostarczonych i</w:t>
      </w:r>
      <w:r>
        <w:rPr>
          <w:rFonts w:ascii="Arial" w:hAnsi="Arial" w:cs="Arial"/>
          <w:b/>
        </w:rPr>
        <w:t> </w:t>
      </w:r>
      <w:r w:rsidRPr="00604A83">
        <w:rPr>
          <w:rFonts w:ascii="Arial" w:hAnsi="Arial" w:cs="Arial"/>
          <w:b/>
        </w:rPr>
        <w:t>będących na stanie Starostwa Powiatowego w Mogilnie wraz z sukcesywną dostawą materiałów eksploatacyjnych i papieru</w:t>
      </w:r>
      <w:r w:rsidRPr="00CC6C8E">
        <w:rPr>
          <w:rFonts w:ascii="Arial" w:hAnsi="Arial" w:cs="Arial"/>
          <w:b/>
        </w:rPr>
        <w:t>”</w:t>
      </w:r>
    </w:p>
    <w:p w14:paraId="70868674" w14:textId="77777777" w:rsidR="0076086D" w:rsidRPr="00C25C7B" w:rsidRDefault="0076086D" w:rsidP="0076086D">
      <w:pPr>
        <w:widowControl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.....</w:t>
      </w:r>
    </w:p>
    <w:p w14:paraId="73E0F37E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EA2395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C63D9E2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6DAA62E7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3CA133C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F4C168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Pr="00396896">
        <w:rPr>
          <w:rFonts w:ascii="Arial" w:hAnsi="Arial" w:cs="Arial"/>
          <w:bCs/>
        </w:rPr>
        <w:t xml:space="preserve">grupy kapitałowej </w:t>
      </w:r>
      <w:r w:rsidRPr="00396896">
        <w:rPr>
          <w:rFonts w:ascii="Arial" w:hAnsi="Arial" w:cs="Arial"/>
        </w:rPr>
        <w:t xml:space="preserve">co inni Wykonawcy, którzy w tym postępowaniu złożyli oferty </w:t>
      </w:r>
      <w:r w:rsidRPr="00396896">
        <w:rPr>
          <w:rFonts w:ascii="Arial" w:hAnsi="Arial" w:cs="Arial"/>
          <w:bCs/>
        </w:rPr>
        <w:t>i p</w:t>
      </w:r>
      <w:r w:rsidRPr="00396896">
        <w:rPr>
          <w:rFonts w:ascii="Arial" w:hAnsi="Arial" w:cs="Arial"/>
        </w:rPr>
        <w:t>rzedstawiamy/nie prz</w:t>
      </w:r>
      <w:r>
        <w:rPr>
          <w:rFonts w:ascii="Arial" w:hAnsi="Arial" w:cs="Arial"/>
        </w:rPr>
        <w:t xml:space="preserve">edstawiamy* następujące dowody, </w:t>
      </w:r>
      <w:r w:rsidRPr="00396896">
        <w:rPr>
          <w:rFonts w:ascii="Arial" w:hAnsi="Arial" w:cs="Arial"/>
        </w:rPr>
        <w:t>że powiązania z</w:t>
      </w:r>
      <w:r>
        <w:rPr>
          <w:rFonts w:ascii="Arial" w:hAnsi="Arial" w:cs="Arial"/>
        </w:rPr>
        <w:t> </w:t>
      </w:r>
      <w:r w:rsidRPr="00396896">
        <w:rPr>
          <w:rFonts w:ascii="Arial" w:hAnsi="Arial" w:cs="Arial"/>
        </w:rPr>
        <w:t>innymi Wykonawcami nie pro</w:t>
      </w:r>
      <w:r>
        <w:rPr>
          <w:rFonts w:ascii="Arial" w:hAnsi="Arial" w:cs="Arial"/>
        </w:rPr>
        <w:t>wadzą do zakłócenia konkurencji</w:t>
      </w:r>
      <w:r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7508626C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</w:p>
    <w:p w14:paraId="5DB4CA5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7BC31DE1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(data i czytelny podpis Wykonawcy)</w:t>
      </w:r>
    </w:p>
    <w:p w14:paraId="075E3C60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453ED74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16D4FB83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03C17FB9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314D995A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 (data i czytelny podpis Wykonawcy)</w:t>
      </w:r>
    </w:p>
    <w:p w14:paraId="0900CD91" w14:textId="77777777" w:rsidR="0076086D" w:rsidRPr="001E7BF5" w:rsidRDefault="0076086D" w:rsidP="0076086D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7EDAEC2B" w14:textId="77777777" w:rsidR="0076086D" w:rsidRPr="00A6671C" w:rsidRDefault="0076086D" w:rsidP="0076086D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70F0A33C" w14:textId="77777777" w:rsidR="005910A4" w:rsidRDefault="0076086D"/>
    <w:sectPr w:rsidR="005910A4" w:rsidSect="008A5E59">
      <w:headerReference w:type="default" r:id="rId5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2C2D" w14:textId="77777777" w:rsidR="006A074C" w:rsidRDefault="0076086D" w:rsidP="003C7EE7">
    <w:pPr>
      <w:jc w:val="center"/>
      <w:rPr>
        <w:b/>
        <w:u w:val="single"/>
      </w:rPr>
    </w:pPr>
  </w:p>
  <w:p w14:paraId="21E28C3F" w14:textId="77777777" w:rsidR="001C3019" w:rsidRDefault="0076086D" w:rsidP="00F35295">
    <w:pPr>
      <w:jc w:val="both"/>
      <w:rPr>
        <w:b/>
        <w:u w:val="single"/>
      </w:rPr>
    </w:pPr>
  </w:p>
  <w:p w14:paraId="0B2B14D2" w14:textId="77777777" w:rsidR="00396896" w:rsidRDefault="0076086D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</w:t>
    </w:r>
    <w:r>
      <w:rPr>
        <w:rFonts w:ascii="Arial" w:hAnsi="Arial" w:cs="Arial"/>
        <w:sz w:val="16"/>
        <w:szCs w:val="16"/>
      </w:rPr>
      <w:t>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OR.</w:t>
    </w:r>
    <w:r w:rsidRPr="001421FA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>2</w:t>
    </w:r>
    <w:r w:rsidRPr="001421F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5</w:t>
    </w:r>
    <w:r w:rsidRPr="001421FA">
      <w:rPr>
        <w:rFonts w:ascii="Arial" w:hAnsi="Arial" w:cs="Arial"/>
        <w:sz w:val="16"/>
        <w:szCs w:val="16"/>
      </w:rPr>
      <w:t>.2021</w:t>
    </w:r>
  </w:p>
  <w:p w14:paraId="0ECA7E28" w14:textId="77777777" w:rsidR="00F35295" w:rsidRPr="003C7EE7" w:rsidRDefault="0076086D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B"/>
    <w:rsid w:val="000D6598"/>
    <w:rsid w:val="0076086D"/>
    <w:rsid w:val="00B2253B"/>
    <w:rsid w:val="00B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5D0B0-F9B9-4635-AC69-E3FFE70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608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0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1">
    <w:name w:val="Styl1"/>
    <w:basedOn w:val="Zwykytekst"/>
    <w:link w:val="Styl1Znak"/>
    <w:autoRedefine/>
    <w:qFormat/>
    <w:rsid w:val="0076086D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76086D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76086D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dcterms:created xsi:type="dcterms:W3CDTF">2021-02-11T09:19:00Z</dcterms:created>
  <dcterms:modified xsi:type="dcterms:W3CDTF">2021-02-11T09:19:00Z</dcterms:modified>
</cp:coreProperties>
</file>