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741" w14:textId="77777777" w:rsidR="00C47E0C" w:rsidRDefault="00C47E0C" w:rsidP="00C47E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5CB7C" w14:textId="77777777" w:rsidR="00C47E0C" w:rsidRDefault="00C47E0C" w:rsidP="00C47E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A2DDD6" w14:textId="17F1A3CE" w:rsidR="00C47E0C" w:rsidRPr="00C47E0C" w:rsidRDefault="00C47E0C" w:rsidP="00C47E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7E0C">
        <w:rPr>
          <w:rFonts w:ascii="Arial" w:hAnsi="Arial" w:cs="Arial"/>
          <w:b/>
          <w:bCs/>
          <w:sz w:val="24"/>
          <w:szCs w:val="24"/>
          <w:u w:val="single"/>
        </w:rPr>
        <w:t>Wykaz tytułów prasy</w:t>
      </w:r>
    </w:p>
    <w:p w14:paraId="11DB5CC0" w14:textId="40FC2FFC" w:rsidR="00C47E0C" w:rsidRDefault="00C47E0C" w:rsidP="00C47E0C">
      <w:pPr>
        <w:jc w:val="center"/>
        <w:rPr>
          <w:rFonts w:ascii="Arial" w:hAnsi="Arial" w:cs="Arial"/>
          <w:sz w:val="24"/>
          <w:szCs w:val="24"/>
        </w:rPr>
      </w:pPr>
    </w:p>
    <w:p w14:paraId="25C9AB84" w14:textId="6D49224A" w:rsidR="00C47E0C" w:rsidRPr="00F13B0E" w:rsidRDefault="00C47E0C" w:rsidP="00C47E0C">
      <w:pPr>
        <w:rPr>
          <w:rFonts w:ascii="Arial" w:hAnsi="Arial" w:cs="Arial"/>
        </w:rPr>
      </w:pPr>
      <w:r w:rsidRPr="00F13B0E">
        <w:rPr>
          <w:rFonts w:ascii="Arial" w:hAnsi="Arial" w:cs="Arial"/>
        </w:rPr>
        <w:t>1. Dostarczanej codziennie od poniedziałku do piątku do siedziby Zamawiającego:</w:t>
      </w:r>
    </w:p>
    <w:p w14:paraId="29B55D3B" w14:textId="0F94B34C" w:rsidR="00C47E0C" w:rsidRPr="00F13B0E" w:rsidRDefault="00C47E0C" w:rsidP="00F13B0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„Gazeta Lubuska” – 1 szt.</w:t>
      </w:r>
    </w:p>
    <w:p w14:paraId="56AF2700" w14:textId="591F8509" w:rsidR="00C47E0C" w:rsidRPr="00F13B0E" w:rsidRDefault="00C47E0C" w:rsidP="00F13B0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„Rzeczpospolita” – 1 szt.</w:t>
      </w:r>
    </w:p>
    <w:p w14:paraId="293F97D1" w14:textId="76AC3940" w:rsidR="00C47E0C" w:rsidRPr="00F13B0E" w:rsidRDefault="00C47E0C" w:rsidP="00F13B0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 xml:space="preserve">„Dziennik Gazeta Prawna” (wersja </w:t>
      </w:r>
      <w:proofErr w:type="spellStart"/>
      <w:r w:rsidRPr="00F13B0E">
        <w:rPr>
          <w:rFonts w:ascii="Arial" w:hAnsi="Arial" w:cs="Arial"/>
        </w:rPr>
        <w:t>premium</w:t>
      </w:r>
      <w:proofErr w:type="spellEnd"/>
      <w:r w:rsidRPr="00F13B0E">
        <w:rPr>
          <w:rFonts w:ascii="Arial" w:hAnsi="Arial" w:cs="Arial"/>
        </w:rPr>
        <w:t>) – 1 szt.</w:t>
      </w:r>
    </w:p>
    <w:p w14:paraId="3F6C208B" w14:textId="32295A1A" w:rsidR="00F13B0E" w:rsidRDefault="00F13B0E" w:rsidP="00F13B0E">
      <w:pPr>
        <w:tabs>
          <w:tab w:val="left" w:pos="16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4FB197" w14:textId="19006695" w:rsidR="00C47E0C" w:rsidRPr="00F13B0E" w:rsidRDefault="00C47E0C" w:rsidP="00C47E0C">
      <w:pPr>
        <w:rPr>
          <w:rFonts w:ascii="Arial" w:hAnsi="Arial" w:cs="Arial"/>
        </w:rPr>
      </w:pPr>
      <w:r w:rsidRPr="00F13B0E">
        <w:rPr>
          <w:rFonts w:ascii="Arial" w:hAnsi="Arial" w:cs="Arial"/>
        </w:rPr>
        <w:t>2. Wychodzące periodycznie i przesyłanej od poniedziałku do piątku na adres siedziby Zamawiającego najpóźniej dzień po wydaniu:</w:t>
      </w:r>
    </w:p>
    <w:p w14:paraId="3943799E" w14:textId="79FB926B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 xml:space="preserve">„Polski Instalator” – 1 szt. </w:t>
      </w:r>
    </w:p>
    <w:p w14:paraId="432D1B64" w14:textId="3C747373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„Murator” – 1 szt.</w:t>
      </w:r>
    </w:p>
    <w:p w14:paraId="5A7DD38C" w14:textId="24A5D9CD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 xml:space="preserve">„Administrator i Menedżer Nieruchomości” – 1 szt. </w:t>
      </w:r>
    </w:p>
    <w:p w14:paraId="09A14A78" w14:textId="243FDC46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„Biuletyn VAT” – 1 szt.</w:t>
      </w:r>
    </w:p>
    <w:p w14:paraId="40F23615" w14:textId="27DA9D8A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„Rachunkowość Budżetowa” – 1 szt.</w:t>
      </w:r>
    </w:p>
    <w:p w14:paraId="08DA8D14" w14:textId="4B27EF21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„Rachunkowość” – 1 szt.</w:t>
      </w:r>
    </w:p>
    <w:p w14:paraId="560D9D8D" w14:textId="242FEB43" w:rsidR="00C47E0C" w:rsidRDefault="00C47E0C" w:rsidP="00F13B0E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„Doradca prawny w zarządzaniu nieruchomościami 202</w:t>
      </w:r>
      <w:r w:rsidR="00CA53CF">
        <w:rPr>
          <w:rFonts w:ascii="Arial" w:hAnsi="Arial" w:cs="Arial"/>
        </w:rPr>
        <w:t>4</w:t>
      </w:r>
      <w:r w:rsidRPr="00F13B0E">
        <w:rPr>
          <w:rFonts w:ascii="Arial" w:hAnsi="Arial" w:cs="Arial"/>
        </w:rPr>
        <w:t>. Mieszkanie</w:t>
      </w:r>
      <w:r w:rsidR="00F13B0E" w:rsidRPr="00F13B0E">
        <w:rPr>
          <w:rFonts w:ascii="Arial" w:hAnsi="Arial" w:cs="Arial"/>
        </w:rPr>
        <w:br/>
      </w:r>
      <w:r w:rsidRPr="00F13B0E">
        <w:rPr>
          <w:rFonts w:ascii="Arial" w:hAnsi="Arial" w:cs="Arial"/>
        </w:rPr>
        <w:t xml:space="preserve">i Wspólnota” – 1 szt. </w:t>
      </w:r>
    </w:p>
    <w:p w14:paraId="57F81C69" w14:textId="77777777" w:rsidR="00F13B0E" w:rsidRPr="00F13B0E" w:rsidRDefault="00F13B0E" w:rsidP="00F13B0E">
      <w:pPr>
        <w:pStyle w:val="Akapitzlist"/>
        <w:spacing w:after="0" w:line="240" w:lineRule="auto"/>
        <w:ind w:left="714"/>
        <w:rPr>
          <w:rFonts w:ascii="Arial" w:hAnsi="Arial" w:cs="Arial"/>
          <w:sz w:val="10"/>
          <w:szCs w:val="10"/>
        </w:rPr>
      </w:pPr>
    </w:p>
    <w:p w14:paraId="26BBBE1F" w14:textId="12DFB247" w:rsidR="00C47E0C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F13B0E">
        <w:rPr>
          <w:rFonts w:ascii="Arial" w:hAnsi="Arial" w:cs="Arial"/>
        </w:rPr>
        <w:t xml:space="preserve">„Atest Ochrona Pracy” – 1 szt.  </w:t>
      </w:r>
    </w:p>
    <w:p w14:paraId="5948EBC2" w14:textId="0371808C" w:rsidR="00C12A2A" w:rsidRDefault="00C12A2A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„Promotor BHP” – 1 szt.</w:t>
      </w:r>
    </w:p>
    <w:p w14:paraId="76E11E3D" w14:textId="6FFDF866" w:rsidR="00C12A2A" w:rsidRPr="00F13B0E" w:rsidRDefault="00C12A2A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„Przetargi Publiczne” – 1 szt. </w:t>
      </w:r>
    </w:p>
    <w:sectPr w:rsidR="00C12A2A" w:rsidRPr="00F13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4529" w14:textId="77777777" w:rsidR="000801B6" w:rsidRDefault="000801B6" w:rsidP="00C47E0C">
      <w:pPr>
        <w:spacing w:after="0" w:line="240" w:lineRule="auto"/>
      </w:pPr>
      <w:r>
        <w:separator/>
      </w:r>
    </w:p>
  </w:endnote>
  <w:endnote w:type="continuationSeparator" w:id="0">
    <w:p w14:paraId="7371E935" w14:textId="77777777" w:rsidR="000801B6" w:rsidRDefault="000801B6" w:rsidP="00C4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A59" w14:textId="77777777" w:rsidR="000801B6" w:rsidRDefault="000801B6" w:rsidP="00C47E0C">
      <w:pPr>
        <w:spacing w:after="0" w:line="240" w:lineRule="auto"/>
      </w:pPr>
      <w:r>
        <w:separator/>
      </w:r>
    </w:p>
  </w:footnote>
  <w:footnote w:type="continuationSeparator" w:id="0">
    <w:p w14:paraId="547E34CD" w14:textId="77777777" w:rsidR="000801B6" w:rsidRDefault="000801B6" w:rsidP="00C4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C21" w14:textId="6A1BAAC8" w:rsidR="00C47E0C" w:rsidRPr="00C47E0C" w:rsidRDefault="00C47E0C" w:rsidP="00C47E0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 do </w:t>
    </w:r>
    <w:r w:rsidR="008B587A">
      <w:rPr>
        <w:rFonts w:ascii="Arial" w:hAnsi="Arial" w:cs="Arial"/>
        <w:sz w:val="20"/>
        <w:szCs w:val="20"/>
      </w:rPr>
      <w:t xml:space="preserve">umowy nr </w:t>
    </w:r>
    <w:r w:rsidR="000B39B8">
      <w:rPr>
        <w:rFonts w:ascii="Arial" w:hAnsi="Arial" w:cs="Arial"/>
        <w:sz w:val="20"/>
        <w:szCs w:val="20"/>
      </w:rPr>
      <w:t>/DO/2023</w:t>
    </w:r>
    <w:r w:rsidR="004A1814">
      <w:rPr>
        <w:rFonts w:ascii="Arial" w:hAnsi="Arial" w:cs="Arial"/>
        <w:sz w:val="20"/>
        <w:szCs w:val="20"/>
      </w:rPr>
      <w:t>…</w:t>
    </w:r>
    <w:r>
      <w:rPr>
        <w:rFonts w:ascii="Arial" w:hAnsi="Arial" w:cs="Arial"/>
        <w:sz w:val="20"/>
        <w:szCs w:val="20"/>
      </w:rPr>
      <w:t xml:space="preserve"> z dnia </w:t>
    </w:r>
    <w:r w:rsidR="004A1814">
      <w:rPr>
        <w:rFonts w:ascii="Arial" w:hAnsi="Arial" w:cs="Arial"/>
        <w:sz w:val="20"/>
        <w:szCs w:val="20"/>
      </w:rPr>
      <w:t>…</w:t>
    </w:r>
    <w:r>
      <w:rPr>
        <w:rFonts w:ascii="Arial" w:hAnsi="Arial" w:cs="Arial"/>
        <w:sz w:val="20"/>
        <w:szCs w:val="20"/>
      </w:rPr>
      <w:t xml:space="preserve"> r. – „Wykaz tytułów”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7EA"/>
    <w:multiLevelType w:val="hybridMultilevel"/>
    <w:tmpl w:val="F5D4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C3F63"/>
    <w:multiLevelType w:val="hybridMultilevel"/>
    <w:tmpl w:val="0D421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1164">
    <w:abstractNumId w:val="1"/>
  </w:num>
  <w:num w:numId="2" w16cid:durableId="105296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C"/>
    <w:rsid w:val="00062109"/>
    <w:rsid w:val="000801B6"/>
    <w:rsid w:val="000A06EE"/>
    <w:rsid w:val="000B39B8"/>
    <w:rsid w:val="00232E71"/>
    <w:rsid w:val="003C2753"/>
    <w:rsid w:val="004A1814"/>
    <w:rsid w:val="0055345F"/>
    <w:rsid w:val="006F695C"/>
    <w:rsid w:val="008B587A"/>
    <w:rsid w:val="00BA50E3"/>
    <w:rsid w:val="00C12A2A"/>
    <w:rsid w:val="00C47E0C"/>
    <w:rsid w:val="00CA53CF"/>
    <w:rsid w:val="00F13B0E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64E8"/>
  <w15:chartTrackingRefBased/>
  <w15:docId w15:val="{1C50BFA9-8C72-4FD0-9425-5EDB89C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0C"/>
  </w:style>
  <w:style w:type="paragraph" w:styleId="Stopka">
    <w:name w:val="footer"/>
    <w:basedOn w:val="Normalny"/>
    <w:link w:val="StopkaZnak"/>
    <w:uiPriority w:val="99"/>
    <w:unhideWhenUsed/>
    <w:rsid w:val="00C4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0C"/>
  </w:style>
  <w:style w:type="paragraph" w:styleId="Akapitzlist">
    <w:name w:val="List Paragraph"/>
    <w:basedOn w:val="Normalny"/>
    <w:uiPriority w:val="34"/>
    <w:qFormat/>
    <w:rsid w:val="00C4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2023-11-21T07:11:00Z</cp:lastPrinted>
  <dcterms:created xsi:type="dcterms:W3CDTF">2022-12-07T11:48:00Z</dcterms:created>
  <dcterms:modified xsi:type="dcterms:W3CDTF">2023-11-21T07:11:00Z</dcterms:modified>
</cp:coreProperties>
</file>