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B590" w14:textId="4C158472" w:rsidR="000C6116" w:rsidRDefault="002A6C9B" w:rsidP="00DF0C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261B">
        <w:rPr>
          <w:rFonts w:ascii="Arial" w:hAnsi="Arial" w:cs="Arial"/>
          <w:sz w:val="22"/>
          <w:szCs w:val="22"/>
        </w:rPr>
        <w:t xml:space="preserve">           </w:t>
      </w:r>
      <w:r w:rsidR="004A1A7C">
        <w:rPr>
          <w:rFonts w:ascii="Arial" w:hAnsi="Arial" w:cs="Arial"/>
          <w:sz w:val="22"/>
          <w:szCs w:val="22"/>
        </w:rPr>
        <w:t xml:space="preserve"> </w:t>
      </w:r>
      <w:r w:rsidR="00A965C9">
        <w:rPr>
          <w:rFonts w:ascii="Arial" w:hAnsi="Arial" w:cs="Arial"/>
          <w:sz w:val="22"/>
          <w:szCs w:val="22"/>
        </w:rPr>
        <w:tab/>
      </w:r>
      <w:r w:rsidR="00A965C9">
        <w:rPr>
          <w:rFonts w:ascii="Arial" w:hAnsi="Arial" w:cs="Arial"/>
          <w:sz w:val="22"/>
          <w:szCs w:val="22"/>
        </w:rPr>
        <w:tab/>
      </w:r>
    </w:p>
    <w:p w14:paraId="593B2BDB" w14:textId="7D59800D" w:rsidR="00F26F90" w:rsidRDefault="000C6116" w:rsidP="000C6116">
      <w:pPr>
        <w:ind w:left="5760" w:hanging="5760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IR.210.3.2024</w:t>
      </w:r>
      <w:r w:rsidR="00A965C9">
        <w:rPr>
          <w:rFonts w:ascii="Arial" w:hAnsi="Arial" w:cs="Arial"/>
          <w:sz w:val="22"/>
          <w:szCs w:val="22"/>
        </w:rPr>
        <w:t xml:space="preserve"> </w:t>
      </w:r>
    </w:p>
    <w:p w14:paraId="6A8BD2E2" w14:textId="77777777" w:rsidR="00A965C9" w:rsidRDefault="00A965C9" w:rsidP="00894D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82197F" w14:textId="77777777" w:rsidR="00A965C9" w:rsidRDefault="00A965C9" w:rsidP="00894D6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OPIS PRZEDMIOTU ZAMÓWIENIA </w:t>
      </w:r>
    </w:p>
    <w:p w14:paraId="0AF6C656" w14:textId="64257EE6" w:rsidR="00894D66" w:rsidRDefault="00A965C9" w:rsidP="00894D6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(OPZ)</w:t>
      </w:r>
    </w:p>
    <w:p w14:paraId="7BB4DA3E" w14:textId="77777777" w:rsidR="00A965C9" w:rsidRPr="00894D66" w:rsidRDefault="00A965C9" w:rsidP="00894D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653F2F" w14:textId="27685747" w:rsidR="003D3ED4" w:rsidRPr="003D3ED4" w:rsidRDefault="003D3ED4" w:rsidP="003D3ED4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niniejszego zamówienia jest p</w:t>
      </w:r>
      <w:r w:rsidRPr="003D3ED4">
        <w:rPr>
          <w:rFonts w:ascii="Arial" w:hAnsi="Arial" w:cs="Arial"/>
          <w:bCs/>
          <w:sz w:val="22"/>
          <w:szCs w:val="22"/>
        </w:rPr>
        <w:t xml:space="preserve">ełnienie funkcji wielobranżowego Inspektora nadzoru inwestorskiego nad robotami budowlanymi branży konstrukcyjno – budowlanej, sanitarnej oraz elektrycznej prowadzonych w obrębie budynku głównego znajdującego się przy pl. Jana Pawła II nr 2 we Wrocławiu, obejmujących wykonanie </w:t>
      </w:r>
      <w:r w:rsidRPr="003D3ED4">
        <w:rPr>
          <w:rFonts w:ascii="Arial" w:hAnsi="Arial" w:cs="Arial"/>
          <w:bCs/>
          <w:i/>
          <w:iCs/>
          <w:sz w:val="22"/>
          <w:szCs w:val="22"/>
        </w:rPr>
        <w:t>I ETAPU Przebudowy wybranych wnętrz służących działalności kulturalnej w budynku głównym Akademii Muzycznej im. Karola Lipińskiego we Wrocławiu.</w:t>
      </w:r>
    </w:p>
    <w:p w14:paraId="74A3473F" w14:textId="516D0F5B" w:rsidR="00AA2EB1" w:rsidRDefault="003D3ED4" w:rsidP="00AF39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D2E23">
        <w:rPr>
          <w:rFonts w:ascii="Arial" w:hAnsi="Arial" w:cs="Arial"/>
          <w:sz w:val="22"/>
          <w:szCs w:val="22"/>
        </w:rPr>
        <w:t>udyn</w:t>
      </w:r>
      <w:r>
        <w:rPr>
          <w:rFonts w:ascii="Arial" w:hAnsi="Arial" w:cs="Arial"/>
          <w:sz w:val="22"/>
          <w:szCs w:val="22"/>
        </w:rPr>
        <w:t>e</w:t>
      </w:r>
      <w:r w:rsidR="005D2E23">
        <w:rPr>
          <w:rFonts w:ascii="Arial" w:hAnsi="Arial" w:cs="Arial"/>
          <w:sz w:val="22"/>
          <w:szCs w:val="22"/>
        </w:rPr>
        <w:t>k główn</w:t>
      </w:r>
      <w:r>
        <w:rPr>
          <w:rFonts w:ascii="Arial" w:hAnsi="Arial" w:cs="Arial"/>
          <w:sz w:val="22"/>
          <w:szCs w:val="22"/>
        </w:rPr>
        <w:t>y</w:t>
      </w:r>
      <w:r w:rsidR="005D2E23">
        <w:rPr>
          <w:rFonts w:ascii="Arial" w:hAnsi="Arial" w:cs="Arial"/>
          <w:sz w:val="22"/>
          <w:szCs w:val="22"/>
        </w:rPr>
        <w:t xml:space="preserve"> Akademii Muzycznej znajdującego się przy pl. Jana Pawła II </w:t>
      </w:r>
      <w:r w:rsidR="00E11EF0">
        <w:rPr>
          <w:rFonts w:ascii="Arial" w:hAnsi="Arial" w:cs="Arial"/>
          <w:sz w:val="22"/>
          <w:szCs w:val="22"/>
        </w:rPr>
        <w:t xml:space="preserve">nr </w:t>
      </w:r>
      <w:r w:rsidR="005D2E23">
        <w:rPr>
          <w:rFonts w:ascii="Arial" w:hAnsi="Arial" w:cs="Arial"/>
          <w:sz w:val="22"/>
          <w:szCs w:val="22"/>
        </w:rPr>
        <w:t>2,</w:t>
      </w:r>
      <w:r>
        <w:rPr>
          <w:rFonts w:ascii="Arial" w:hAnsi="Arial" w:cs="Arial"/>
          <w:sz w:val="22"/>
          <w:szCs w:val="22"/>
        </w:rPr>
        <w:t xml:space="preserve"> jest obiektem zabytkowym</w:t>
      </w:r>
      <w:r w:rsidR="005D2E23">
        <w:rPr>
          <w:rFonts w:ascii="Arial" w:hAnsi="Arial" w:cs="Arial"/>
          <w:sz w:val="22"/>
          <w:szCs w:val="22"/>
        </w:rPr>
        <w:t xml:space="preserve"> wpis</w:t>
      </w:r>
      <w:r w:rsidR="00A67C23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ym</w:t>
      </w:r>
      <w:r w:rsidR="00A67C23">
        <w:rPr>
          <w:rFonts w:ascii="Arial" w:hAnsi="Arial" w:cs="Arial"/>
          <w:sz w:val="22"/>
          <w:szCs w:val="22"/>
        </w:rPr>
        <w:t xml:space="preserve"> do rejestru zabytków pod </w:t>
      </w:r>
      <w:r w:rsidR="005D2E23">
        <w:rPr>
          <w:rFonts w:ascii="Arial" w:hAnsi="Arial" w:cs="Arial"/>
          <w:sz w:val="22"/>
          <w:szCs w:val="22"/>
        </w:rPr>
        <w:t>nr A/2349/453/</w:t>
      </w:r>
      <w:proofErr w:type="spellStart"/>
      <w:r w:rsidR="005D2E23">
        <w:rPr>
          <w:rFonts w:ascii="Arial" w:hAnsi="Arial" w:cs="Arial"/>
          <w:sz w:val="22"/>
          <w:szCs w:val="22"/>
        </w:rPr>
        <w:t>Wm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FF30507" w14:textId="0914B7C3" w:rsidR="008F2CD7" w:rsidRDefault="008F2CD7" w:rsidP="00AF3915">
      <w:pPr>
        <w:jc w:val="both"/>
        <w:rPr>
          <w:rFonts w:ascii="Arial" w:hAnsi="Arial" w:cs="Arial"/>
          <w:sz w:val="22"/>
          <w:szCs w:val="22"/>
        </w:rPr>
      </w:pPr>
    </w:p>
    <w:p w14:paraId="495DD50C" w14:textId="77777777" w:rsidR="008F2CD7" w:rsidRPr="008F2CD7" w:rsidRDefault="008F2CD7" w:rsidP="008F2CD7">
      <w:pPr>
        <w:jc w:val="both"/>
        <w:rPr>
          <w:rFonts w:ascii="Arial" w:hAnsi="Arial" w:cs="Arial"/>
          <w:sz w:val="22"/>
          <w:szCs w:val="22"/>
        </w:rPr>
      </w:pPr>
      <w:r w:rsidRPr="008F2CD7">
        <w:rPr>
          <w:rFonts w:ascii="Arial" w:hAnsi="Arial" w:cs="Arial"/>
          <w:sz w:val="22"/>
          <w:szCs w:val="22"/>
        </w:rPr>
        <w:t>Pełnienie funkcji Inspektora nadzoru inwestorskiego będzie polegało na wykonywaniu czynności  jakie nakłada Art.25 i Art. 26 Ustawy z dnia 7 lipca 1994 r. prawo budowlane w branży konstrukcyjno – budowlanej, instalacji sanitarnych oraz elektrycznych przy czym inspektor w branży konstrukcyjno – budowlanej będzie koordynował czynności pozostałych inspektorów pozostałych branż zgodnie z Art. 27 Ustawy prawo budowlane.</w:t>
      </w:r>
    </w:p>
    <w:p w14:paraId="2FC2FD76" w14:textId="77777777" w:rsidR="008F2CD7" w:rsidRPr="008F2CD7" w:rsidRDefault="008F2CD7" w:rsidP="008F2CD7">
      <w:pPr>
        <w:jc w:val="both"/>
        <w:rPr>
          <w:rFonts w:ascii="Arial" w:hAnsi="Arial" w:cs="Arial"/>
          <w:sz w:val="22"/>
          <w:szCs w:val="22"/>
        </w:rPr>
      </w:pPr>
      <w:r w:rsidRPr="008F2CD7">
        <w:rPr>
          <w:rFonts w:ascii="Arial" w:hAnsi="Arial" w:cs="Arial"/>
          <w:sz w:val="22"/>
          <w:szCs w:val="22"/>
        </w:rPr>
        <w:t>Inspektor nadzoru inwestorskiego branży konstrukcyjno – budowlanej będzie zobowiązany do kontrolowania budowy co najmniej dwa razy w tygodniu oraz za każdym razem gdy zaistnieje uzasadniona potrzeba wizyty inspektora, zgłoszona przez Inwestora lub Wykonawcę robót z jednodniowym wyprzedzeniem. Inspektorzy branżowi będą zobowiązani do kontrolowania budowy w okresie realizacji odpowiednich branżowych zakresów prac.</w:t>
      </w:r>
    </w:p>
    <w:p w14:paraId="66825202" w14:textId="77777777" w:rsidR="008F2CD7" w:rsidRPr="008F2CD7" w:rsidRDefault="008F2CD7" w:rsidP="008F2CD7">
      <w:pPr>
        <w:jc w:val="both"/>
        <w:rPr>
          <w:rFonts w:ascii="Arial" w:hAnsi="Arial" w:cs="Arial"/>
          <w:sz w:val="22"/>
          <w:szCs w:val="22"/>
        </w:rPr>
      </w:pPr>
      <w:r w:rsidRPr="008F2CD7">
        <w:rPr>
          <w:rFonts w:ascii="Arial" w:hAnsi="Arial" w:cs="Arial"/>
          <w:sz w:val="22"/>
          <w:szCs w:val="22"/>
        </w:rPr>
        <w:t>Inspektor nadzoru w czasie realizacji robót będzie osiągalny pod podanym przez niego numerem telefonu, w dni robocze od godz. 8.00 - 16.00.</w:t>
      </w:r>
    </w:p>
    <w:p w14:paraId="7ADA5BA0" w14:textId="77777777" w:rsidR="008F2CD7" w:rsidRDefault="008F2CD7" w:rsidP="00AF3915">
      <w:pPr>
        <w:jc w:val="both"/>
        <w:rPr>
          <w:rFonts w:ascii="Arial" w:hAnsi="Arial" w:cs="Arial"/>
          <w:sz w:val="22"/>
          <w:szCs w:val="22"/>
        </w:rPr>
      </w:pPr>
    </w:p>
    <w:p w14:paraId="5B765FE6" w14:textId="2213D327" w:rsidR="00F73C45" w:rsidRPr="00BB1ABB" w:rsidRDefault="00EE3657" w:rsidP="00E1337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B1ABB">
        <w:rPr>
          <w:rFonts w:ascii="Arial" w:hAnsi="Arial" w:cs="Arial"/>
          <w:sz w:val="22"/>
          <w:szCs w:val="22"/>
        </w:rPr>
        <w:t xml:space="preserve">Przewidywany okres realizacji zadania, którego nadzór jest przedmiotem niniejszego zapytania </w:t>
      </w:r>
      <w:r w:rsidR="007A6CF1" w:rsidRPr="00BB1ABB">
        <w:rPr>
          <w:rFonts w:ascii="Arial" w:hAnsi="Arial" w:cs="Arial"/>
          <w:sz w:val="22"/>
          <w:szCs w:val="22"/>
        </w:rPr>
        <w:t xml:space="preserve">wynosi </w:t>
      </w:r>
      <w:r w:rsidR="007A6CF1" w:rsidRPr="00BB1ABB">
        <w:rPr>
          <w:rFonts w:ascii="Arial" w:hAnsi="Arial" w:cs="Arial"/>
          <w:b/>
          <w:bCs/>
          <w:sz w:val="22"/>
          <w:szCs w:val="22"/>
        </w:rPr>
        <w:t>1</w:t>
      </w:r>
      <w:r w:rsidR="000F7354">
        <w:rPr>
          <w:rFonts w:ascii="Arial" w:hAnsi="Arial" w:cs="Arial"/>
          <w:b/>
          <w:bCs/>
          <w:sz w:val="22"/>
          <w:szCs w:val="22"/>
        </w:rPr>
        <w:t>7</w:t>
      </w:r>
      <w:r w:rsidR="007A6CF1" w:rsidRPr="00BB1ABB">
        <w:rPr>
          <w:rFonts w:ascii="Arial" w:hAnsi="Arial" w:cs="Arial"/>
          <w:b/>
          <w:bCs/>
          <w:sz w:val="22"/>
          <w:szCs w:val="22"/>
        </w:rPr>
        <w:t xml:space="preserve"> tygodni</w:t>
      </w:r>
      <w:r w:rsidR="007A6CF1" w:rsidRPr="00BB1ABB">
        <w:rPr>
          <w:rFonts w:ascii="Arial" w:hAnsi="Arial" w:cs="Arial"/>
          <w:sz w:val="22"/>
          <w:szCs w:val="22"/>
        </w:rPr>
        <w:t xml:space="preserve"> </w:t>
      </w:r>
      <w:r w:rsidR="00AF3915" w:rsidRPr="00BB1ABB">
        <w:rPr>
          <w:rFonts w:ascii="Arial" w:hAnsi="Arial" w:cs="Arial"/>
          <w:sz w:val="22"/>
          <w:szCs w:val="22"/>
        </w:rPr>
        <w:t>z</w:t>
      </w:r>
      <w:r w:rsidR="007A6CF1" w:rsidRPr="00BB1ABB">
        <w:rPr>
          <w:rFonts w:ascii="Arial" w:hAnsi="Arial" w:cs="Arial"/>
          <w:sz w:val="22"/>
          <w:szCs w:val="22"/>
        </w:rPr>
        <w:t xml:space="preserve"> planowany</w:t>
      </w:r>
      <w:r w:rsidR="00AF3915" w:rsidRPr="00BB1ABB">
        <w:rPr>
          <w:rFonts w:ascii="Arial" w:hAnsi="Arial" w:cs="Arial"/>
          <w:sz w:val="22"/>
          <w:szCs w:val="22"/>
        </w:rPr>
        <w:t>m</w:t>
      </w:r>
      <w:r w:rsidR="007A6CF1" w:rsidRPr="00BB1ABB">
        <w:rPr>
          <w:rFonts w:ascii="Arial" w:hAnsi="Arial" w:cs="Arial"/>
          <w:sz w:val="22"/>
          <w:szCs w:val="22"/>
        </w:rPr>
        <w:t xml:space="preserve"> termin</w:t>
      </w:r>
      <w:r w:rsidR="00AF3915" w:rsidRPr="00BB1ABB">
        <w:rPr>
          <w:rFonts w:ascii="Arial" w:hAnsi="Arial" w:cs="Arial"/>
          <w:sz w:val="22"/>
          <w:szCs w:val="22"/>
        </w:rPr>
        <w:t>em rozpoczęcia w dniu</w:t>
      </w:r>
      <w:r w:rsidRPr="00BB1AB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CF1" w:rsidRPr="00BB1ABB">
        <w:rPr>
          <w:rFonts w:ascii="Arial" w:hAnsi="Arial" w:cs="Arial"/>
          <w:b/>
          <w:bCs/>
          <w:sz w:val="22"/>
          <w:szCs w:val="22"/>
        </w:rPr>
        <w:t>0</w:t>
      </w:r>
      <w:r w:rsidR="000F7354">
        <w:rPr>
          <w:rFonts w:ascii="Arial" w:hAnsi="Arial" w:cs="Arial"/>
          <w:b/>
          <w:bCs/>
          <w:sz w:val="22"/>
          <w:szCs w:val="22"/>
        </w:rPr>
        <w:t>3</w:t>
      </w:r>
      <w:r w:rsidR="005A3A0A" w:rsidRPr="00BB1ABB">
        <w:rPr>
          <w:rFonts w:ascii="Arial" w:hAnsi="Arial" w:cs="Arial"/>
          <w:b/>
          <w:bCs/>
          <w:sz w:val="22"/>
          <w:szCs w:val="22"/>
        </w:rPr>
        <w:t>.0</w:t>
      </w:r>
      <w:r w:rsidR="000F7354">
        <w:rPr>
          <w:rFonts w:ascii="Arial" w:hAnsi="Arial" w:cs="Arial"/>
          <w:b/>
          <w:bCs/>
          <w:sz w:val="22"/>
          <w:szCs w:val="22"/>
        </w:rPr>
        <w:t>6</w:t>
      </w:r>
      <w:r w:rsidR="007A6CF1" w:rsidRPr="00BB1ABB">
        <w:rPr>
          <w:rFonts w:ascii="Arial" w:hAnsi="Arial" w:cs="Arial"/>
          <w:b/>
          <w:bCs/>
          <w:sz w:val="22"/>
          <w:szCs w:val="22"/>
        </w:rPr>
        <w:t>.2024 r.</w:t>
      </w:r>
      <w:r w:rsidRPr="00BB1ABB">
        <w:rPr>
          <w:rFonts w:ascii="Arial" w:hAnsi="Arial" w:cs="Arial"/>
          <w:b/>
          <w:bCs/>
          <w:sz w:val="22"/>
          <w:szCs w:val="22"/>
        </w:rPr>
        <w:t xml:space="preserve"> </w:t>
      </w:r>
      <w:r w:rsidR="00AF3915" w:rsidRPr="00BB1ABB">
        <w:rPr>
          <w:rFonts w:ascii="Arial" w:hAnsi="Arial" w:cs="Arial"/>
          <w:b/>
          <w:bCs/>
          <w:sz w:val="22"/>
          <w:szCs w:val="22"/>
        </w:rPr>
        <w:t xml:space="preserve">i zakończenia </w:t>
      </w:r>
      <w:r w:rsidR="007A6CF1" w:rsidRPr="00BB1ABB">
        <w:rPr>
          <w:rFonts w:ascii="Arial" w:hAnsi="Arial" w:cs="Arial"/>
          <w:b/>
          <w:bCs/>
          <w:sz w:val="22"/>
          <w:szCs w:val="22"/>
        </w:rPr>
        <w:t>do</w:t>
      </w:r>
      <w:r w:rsidR="00AF3915" w:rsidRPr="00BB1ABB">
        <w:rPr>
          <w:rFonts w:ascii="Arial" w:hAnsi="Arial" w:cs="Arial"/>
          <w:b/>
          <w:bCs/>
          <w:sz w:val="22"/>
          <w:szCs w:val="22"/>
        </w:rPr>
        <w:t xml:space="preserve"> dnia</w:t>
      </w:r>
      <w:r w:rsidRPr="00BB1ABB">
        <w:rPr>
          <w:rFonts w:ascii="Arial" w:hAnsi="Arial" w:cs="Arial"/>
          <w:b/>
          <w:bCs/>
          <w:sz w:val="22"/>
          <w:szCs w:val="22"/>
        </w:rPr>
        <w:t xml:space="preserve"> </w:t>
      </w:r>
      <w:r w:rsidR="000F7354">
        <w:rPr>
          <w:rFonts w:ascii="Arial" w:hAnsi="Arial" w:cs="Arial"/>
          <w:b/>
          <w:bCs/>
          <w:sz w:val="22"/>
          <w:szCs w:val="22"/>
        </w:rPr>
        <w:t>30</w:t>
      </w:r>
      <w:r w:rsidRPr="00BB1ABB">
        <w:rPr>
          <w:rFonts w:ascii="Arial" w:hAnsi="Arial" w:cs="Arial"/>
          <w:b/>
          <w:bCs/>
          <w:sz w:val="22"/>
          <w:szCs w:val="22"/>
        </w:rPr>
        <w:t>.0</w:t>
      </w:r>
      <w:r w:rsidR="007A6CF1" w:rsidRPr="00BB1ABB">
        <w:rPr>
          <w:rFonts w:ascii="Arial" w:hAnsi="Arial" w:cs="Arial"/>
          <w:b/>
          <w:bCs/>
          <w:sz w:val="22"/>
          <w:szCs w:val="22"/>
        </w:rPr>
        <w:t>9</w:t>
      </w:r>
      <w:r w:rsidRPr="00BB1ABB">
        <w:rPr>
          <w:rFonts w:ascii="Arial" w:hAnsi="Arial" w:cs="Arial"/>
          <w:b/>
          <w:bCs/>
          <w:sz w:val="22"/>
          <w:szCs w:val="22"/>
        </w:rPr>
        <w:t>.20</w:t>
      </w:r>
      <w:r w:rsidR="007A6CF1" w:rsidRPr="00BB1ABB">
        <w:rPr>
          <w:rFonts w:ascii="Arial" w:hAnsi="Arial" w:cs="Arial"/>
          <w:b/>
          <w:bCs/>
          <w:sz w:val="22"/>
          <w:szCs w:val="22"/>
        </w:rPr>
        <w:t>24</w:t>
      </w:r>
      <w:r w:rsidRPr="00BB1ABB">
        <w:rPr>
          <w:rFonts w:ascii="Arial" w:hAnsi="Arial" w:cs="Arial"/>
          <w:b/>
          <w:bCs/>
          <w:sz w:val="22"/>
          <w:szCs w:val="22"/>
        </w:rPr>
        <w:t xml:space="preserve"> r.</w:t>
      </w:r>
      <w:r w:rsidR="00AF3915" w:rsidRPr="00BB1ABB">
        <w:rPr>
          <w:rFonts w:ascii="Arial" w:hAnsi="Arial" w:cs="Arial"/>
          <w:sz w:val="22"/>
          <w:szCs w:val="22"/>
        </w:rPr>
        <w:t xml:space="preserve"> plus okres na wykonanie czynności odbiorowych do podpisania bezusterkowego protokołu odbioru robót budowlanych.</w:t>
      </w:r>
    </w:p>
    <w:p w14:paraId="6749D404" w14:textId="034E6ECE" w:rsidR="00EE3657" w:rsidRPr="00BB1ABB" w:rsidRDefault="00EE3657" w:rsidP="00BB1AB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2FD88AF" w14:textId="467F7C27" w:rsidR="003D3ED4" w:rsidRPr="00BB1ABB" w:rsidRDefault="003D3ED4" w:rsidP="00E1337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B1ABB">
        <w:rPr>
          <w:rFonts w:ascii="Arial" w:hAnsi="Arial" w:cs="Arial"/>
          <w:b/>
          <w:bCs/>
          <w:sz w:val="22"/>
          <w:szCs w:val="22"/>
        </w:rPr>
        <w:t>Dokumentacja projektowa:</w:t>
      </w:r>
      <w:r w:rsidRPr="00BB1ABB">
        <w:rPr>
          <w:rFonts w:ascii="Arial" w:hAnsi="Arial" w:cs="Arial"/>
          <w:sz w:val="22"/>
          <w:szCs w:val="22"/>
        </w:rPr>
        <w:t xml:space="preserve"> </w:t>
      </w:r>
      <w:r w:rsidR="00BB1ABB" w:rsidRPr="00BB1ABB">
        <w:rPr>
          <w:rFonts w:ascii="Arial" w:hAnsi="Arial" w:cs="Arial"/>
          <w:sz w:val="22"/>
          <w:szCs w:val="22"/>
        </w:rPr>
        <w:t>projekt architektoniczno – budowlany, techniczny, przedmiar robót, specyfikację techniczną wykonania i odbioru robót budowlanych opracowanego w lipcu 2016</w:t>
      </w:r>
      <w:r w:rsidR="00BB1ABB" w:rsidRPr="00BB1ABB">
        <w:rPr>
          <w:rFonts w:ascii="Arial" w:hAnsi="Arial" w:cs="Arial"/>
          <w:b/>
          <w:bCs/>
          <w:sz w:val="22"/>
          <w:szCs w:val="22"/>
        </w:rPr>
        <w:t xml:space="preserve"> </w:t>
      </w:r>
      <w:r w:rsidR="00BB1ABB" w:rsidRPr="00BB1ABB">
        <w:rPr>
          <w:rFonts w:ascii="Arial" w:hAnsi="Arial" w:cs="Arial"/>
          <w:sz w:val="22"/>
          <w:szCs w:val="22"/>
        </w:rPr>
        <w:t xml:space="preserve">roku </w:t>
      </w:r>
      <w:r w:rsidR="00BB1ABB" w:rsidRPr="00BB1ABB">
        <w:rPr>
          <w:rFonts w:ascii="Arial" w:hAnsi="Arial" w:cs="Arial"/>
          <w:b/>
          <w:bCs/>
          <w:sz w:val="22"/>
          <w:szCs w:val="22"/>
        </w:rPr>
        <w:t xml:space="preserve">aktualizowanego we wrześniu 2023 r. </w:t>
      </w:r>
      <w:r w:rsidR="00BB1ABB" w:rsidRPr="00BB1ABB">
        <w:rPr>
          <w:rFonts w:ascii="Arial" w:hAnsi="Arial" w:cs="Arial"/>
          <w:sz w:val="22"/>
          <w:szCs w:val="22"/>
        </w:rPr>
        <w:t xml:space="preserve">przez Przedsiębiorstwo Projektowo – Wykonawcze Pro-Art KONOPKA S.C. 50-379 Wrocław, ul. B. Polaka 20/3. Główny projektant </w:t>
      </w:r>
      <w:r w:rsidR="00BB1ABB" w:rsidRPr="00BB1ABB">
        <w:rPr>
          <w:rFonts w:ascii="Arial" w:hAnsi="Arial" w:cs="Arial"/>
          <w:b/>
          <w:bCs/>
          <w:sz w:val="22"/>
          <w:szCs w:val="22"/>
        </w:rPr>
        <w:t>mgr inż. arch. Maciej Konopka.</w:t>
      </w:r>
    </w:p>
    <w:p w14:paraId="3797CC25" w14:textId="77777777" w:rsidR="003D3ED4" w:rsidRDefault="003D3ED4" w:rsidP="00BB1AB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069357C" w14:textId="0A364FEF" w:rsidR="00F41D31" w:rsidRPr="00F41D31" w:rsidRDefault="00F41D31" w:rsidP="00E1337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Zakres </w:t>
      </w:r>
      <w:r w:rsidRPr="00F41D31">
        <w:rPr>
          <w:rFonts w:ascii="Arial" w:hAnsi="Arial" w:cs="Arial"/>
          <w:b/>
          <w:bCs/>
          <w:sz w:val="22"/>
          <w:szCs w:val="22"/>
        </w:rPr>
        <w:t>I ETAPU</w:t>
      </w:r>
      <w:r w:rsidRPr="00F41D31">
        <w:rPr>
          <w:rFonts w:ascii="Arial" w:hAnsi="Arial" w:cs="Arial"/>
          <w:sz w:val="22"/>
          <w:szCs w:val="22"/>
        </w:rPr>
        <w:t xml:space="preserve"> przebudowy wybranych wnętrz służących działalności kulturalnej w budynku głównym </w:t>
      </w:r>
      <w:r w:rsidRPr="00F41D31">
        <w:rPr>
          <w:rFonts w:ascii="Arial" w:eastAsia="Times New Roman" w:hAnsi="Arial" w:cs="Arial"/>
          <w:iCs/>
          <w:sz w:val="22"/>
          <w:szCs w:val="22"/>
        </w:rPr>
        <w:t>Akademii Muzycznej im. Karola Lipińskiego we Wrocławiu</w:t>
      </w:r>
      <w:r w:rsidRPr="00F41D31">
        <w:rPr>
          <w:rFonts w:ascii="Arial" w:hAnsi="Arial" w:cs="Arial"/>
          <w:sz w:val="22"/>
          <w:szCs w:val="22"/>
        </w:rPr>
        <w:t xml:space="preserve"> obejmuje wykonanie prac budowlanych w branży konstrukcyjno – budowlanej, instalacji elektrycznych, instalacji sanitarnych na podstawie dokumentacji projektowej w obrębie:</w:t>
      </w:r>
    </w:p>
    <w:p w14:paraId="4F35A6E5" w14:textId="11D8FE3B" w:rsidR="00F41D31" w:rsidRPr="00E13372" w:rsidRDefault="00F41D31" w:rsidP="00E13372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13372">
        <w:rPr>
          <w:rFonts w:ascii="Arial" w:hAnsi="Arial" w:cs="Arial"/>
          <w:sz w:val="22"/>
          <w:szCs w:val="22"/>
        </w:rPr>
        <w:t xml:space="preserve">Klatki schodowej parteru wraz z portiernią, I piętra, II piętra, III piętra (bez </w:t>
      </w:r>
      <w:proofErr w:type="spellStart"/>
      <w:r w:rsidRPr="00E13372">
        <w:rPr>
          <w:rFonts w:ascii="Arial" w:hAnsi="Arial" w:cs="Arial"/>
          <w:sz w:val="22"/>
          <w:szCs w:val="22"/>
        </w:rPr>
        <w:t>foyer</w:t>
      </w:r>
      <w:proofErr w:type="spellEnd"/>
      <w:r w:rsidRPr="00E13372">
        <w:rPr>
          <w:rFonts w:ascii="Arial" w:hAnsi="Arial" w:cs="Arial"/>
          <w:sz w:val="22"/>
          <w:szCs w:val="22"/>
        </w:rPr>
        <w:t xml:space="preserve"> Sali Teatralnej znajdującej się na III piętrze) oraz strefy wejścia od strony ul. Podwale oraz strefy wyjścia na patio wewnętrzne; </w:t>
      </w:r>
    </w:p>
    <w:p w14:paraId="19D4C011" w14:textId="5A447D88" w:rsidR="00E13372" w:rsidRPr="00E13372" w:rsidRDefault="00E13372" w:rsidP="00E13372">
      <w:pPr>
        <w:pStyle w:val="Akapitzlist"/>
        <w:numPr>
          <w:ilvl w:val="1"/>
          <w:numId w:val="2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13372">
        <w:rPr>
          <w:rFonts w:ascii="Arial" w:hAnsi="Arial" w:cs="Arial"/>
          <w:sz w:val="22"/>
          <w:szCs w:val="22"/>
        </w:rPr>
        <w:t>Szatni i korytarza przy szatni aż do bramy przejazdowej;</w:t>
      </w:r>
    </w:p>
    <w:p w14:paraId="22319A3A" w14:textId="3A13D7EB" w:rsidR="00F41D31" w:rsidRPr="00E13372" w:rsidRDefault="00F41D31" w:rsidP="00C13B09">
      <w:pPr>
        <w:pStyle w:val="Akapitzlist"/>
        <w:numPr>
          <w:ilvl w:val="1"/>
          <w:numId w:val="22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13372">
        <w:rPr>
          <w:rFonts w:ascii="Arial" w:hAnsi="Arial" w:cs="Arial"/>
          <w:sz w:val="22"/>
          <w:szCs w:val="22"/>
        </w:rPr>
        <w:lastRenderedPageBreak/>
        <w:t>Bramy przejazdowej do dwuskrzydłowych drzwi korytarza;</w:t>
      </w:r>
    </w:p>
    <w:p w14:paraId="63F66AB3" w14:textId="4F41EE46" w:rsidR="00F41D31" w:rsidRDefault="00E13372" w:rsidP="00C13B09">
      <w:pPr>
        <w:pStyle w:val="Akapitzlist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 </w:t>
      </w:r>
      <w:r w:rsidR="00F41D31" w:rsidRPr="00E13372">
        <w:rPr>
          <w:rFonts w:ascii="Arial" w:hAnsi="Arial" w:cs="Arial"/>
          <w:sz w:val="22"/>
          <w:szCs w:val="22"/>
        </w:rPr>
        <w:t>Dźwigu osobowego – wymiany dźwigu osobowego z zapewnieniem</w:t>
      </w:r>
      <w:r w:rsidR="00F41D31" w:rsidRPr="00F41D31">
        <w:rPr>
          <w:rFonts w:ascii="Arial" w:hAnsi="Arial" w:cs="Arial"/>
          <w:sz w:val="22"/>
          <w:szCs w:val="22"/>
        </w:rPr>
        <w:t xml:space="preserve"> dostępności dla osób niepełnosprawnych. Prace dotyczą wymiany kompletnego urządzenia dźwigu osobowego w tym kabiny, drzwi przystankowych na wszystkich kondygnacja od piwnicy do III piętra.</w:t>
      </w:r>
    </w:p>
    <w:p w14:paraId="34C85A04" w14:textId="77777777" w:rsidR="00BB1ABB" w:rsidRPr="00F41D31" w:rsidRDefault="00BB1ABB" w:rsidP="00BB1ABB">
      <w:pPr>
        <w:jc w:val="both"/>
        <w:rPr>
          <w:rFonts w:ascii="Arial" w:hAnsi="Arial" w:cs="Arial"/>
          <w:sz w:val="22"/>
          <w:szCs w:val="22"/>
          <w:u w:val="single"/>
        </w:rPr>
      </w:pPr>
      <w:r w:rsidRPr="00BB1ABB">
        <w:rPr>
          <w:rFonts w:ascii="Arial" w:hAnsi="Arial" w:cs="Arial"/>
          <w:sz w:val="22"/>
          <w:szCs w:val="22"/>
          <w:u w:val="single"/>
        </w:rPr>
        <w:t>Dla celów poglądowych w załączniku nr 2 do niniejszego opisu przedmiotu zamówienia</w:t>
      </w:r>
      <w:r w:rsidRPr="00F41D31">
        <w:rPr>
          <w:rFonts w:ascii="Arial" w:hAnsi="Arial" w:cs="Arial"/>
          <w:sz w:val="22"/>
          <w:szCs w:val="22"/>
          <w:u w:val="single"/>
        </w:rPr>
        <w:t xml:space="preserve"> przedstawiono schematyczny zakres obszarów przebudowy poszczególnych kondygnacji przewidzianych do realizacji w ETAPIE I.</w:t>
      </w:r>
    </w:p>
    <w:p w14:paraId="7297C5DD" w14:textId="77777777" w:rsidR="00BB1ABB" w:rsidRDefault="00BB1ABB" w:rsidP="00F41D3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6847BD" w14:textId="54D9FEB6" w:rsidR="00F41D31" w:rsidRPr="00F41D31" w:rsidRDefault="00F41D31" w:rsidP="00F41D31">
      <w:pPr>
        <w:jc w:val="both"/>
        <w:rPr>
          <w:rFonts w:ascii="Arial" w:hAnsi="Arial" w:cs="Arial"/>
          <w:sz w:val="22"/>
          <w:szCs w:val="22"/>
          <w:u w:val="single"/>
        </w:rPr>
      </w:pPr>
      <w:r w:rsidRPr="00F41D31">
        <w:rPr>
          <w:rFonts w:ascii="Arial" w:hAnsi="Arial" w:cs="Arial"/>
          <w:b/>
          <w:bCs/>
          <w:sz w:val="22"/>
          <w:szCs w:val="22"/>
          <w:u w:val="single"/>
        </w:rPr>
        <w:t>UWAGA WYŁĄCZENIE</w:t>
      </w:r>
      <w:r w:rsidRPr="00F41D31">
        <w:rPr>
          <w:rFonts w:ascii="Arial" w:hAnsi="Arial" w:cs="Arial"/>
          <w:sz w:val="22"/>
          <w:szCs w:val="22"/>
          <w:u w:val="single"/>
        </w:rPr>
        <w:t>: Zamawiający nie przewiduje w ETAPIE I realizacji na podstawie dokumentacji projektowej następując</w:t>
      </w:r>
      <w:r w:rsidR="00BB1ABB">
        <w:rPr>
          <w:rFonts w:ascii="Arial" w:hAnsi="Arial" w:cs="Arial"/>
          <w:sz w:val="22"/>
          <w:szCs w:val="22"/>
          <w:u w:val="single"/>
        </w:rPr>
        <w:t>ych</w:t>
      </w:r>
      <w:r w:rsidRPr="00F41D31">
        <w:rPr>
          <w:rFonts w:ascii="Arial" w:hAnsi="Arial" w:cs="Arial"/>
          <w:sz w:val="22"/>
          <w:szCs w:val="22"/>
          <w:u w:val="single"/>
        </w:rPr>
        <w:t xml:space="preserve"> zakres</w:t>
      </w:r>
      <w:r w:rsidR="00BB1ABB">
        <w:rPr>
          <w:rFonts w:ascii="Arial" w:hAnsi="Arial" w:cs="Arial"/>
          <w:sz w:val="22"/>
          <w:szCs w:val="22"/>
          <w:u w:val="single"/>
        </w:rPr>
        <w:t>ów</w:t>
      </w:r>
      <w:r w:rsidRPr="00F41D31">
        <w:rPr>
          <w:rFonts w:ascii="Arial" w:hAnsi="Arial" w:cs="Arial"/>
          <w:sz w:val="22"/>
          <w:szCs w:val="22"/>
          <w:u w:val="single"/>
        </w:rPr>
        <w:t xml:space="preserve"> robót: </w:t>
      </w:r>
    </w:p>
    <w:p w14:paraId="5E952162" w14:textId="77777777" w:rsidR="00F41D31" w:rsidRPr="00F41D31" w:rsidRDefault="00F41D31" w:rsidP="00F41D31">
      <w:pPr>
        <w:pStyle w:val="Akapitzlist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przebudowa Sali Kameralnej wraz z </w:t>
      </w:r>
      <w:proofErr w:type="spellStart"/>
      <w:r w:rsidRPr="00F41D31">
        <w:rPr>
          <w:rFonts w:ascii="Arial" w:hAnsi="Arial" w:cs="Arial"/>
          <w:sz w:val="22"/>
          <w:szCs w:val="22"/>
        </w:rPr>
        <w:t>foyer</w:t>
      </w:r>
      <w:proofErr w:type="spellEnd"/>
      <w:r w:rsidRPr="00F41D31">
        <w:rPr>
          <w:rFonts w:ascii="Arial" w:hAnsi="Arial" w:cs="Arial"/>
          <w:sz w:val="22"/>
          <w:szCs w:val="22"/>
        </w:rPr>
        <w:t>,</w:t>
      </w:r>
    </w:p>
    <w:p w14:paraId="1A2E9308" w14:textId="77777777" w:rsidR="00F41D31" w:rsidRPr="00F41D31" w:rsidRDefault="00F41D31" w:rsidP="00F41D31">
      <w:pPr>
        <w:pStyle w:val="Akapitzlist"/>
        <w:numPr>
          <w:ilvl w:val="0"/>
          <w:numId w:val="17"/>
        </w:numPr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przebudowa Sali Teatralnej wraz z </w:t>
      </w:r>
      <w:proofErr w:type="spellStart"/>
      <w:r w:rsidRPr="00F41D31">
        <w:rPr>
          <w:rFonts w:ascii="Arial" w:hAnsi="Arial" w:cs="Arial"/>
          <w:sz w:val="22"/>
          <w:szCs w:val="22"/>
        </w:rPr>
        <w:t>foyer</w:t>
      </w:r>
      <w:proofErr w:type="spellEnd"/>
      <w:r w:rsidRPr="00F41D31">
        <w:rPr>
          <w:rFonts w:ascii="Arial" w:hAnsi="Arial" w:cs="Arial"/>
          <w:sz w:val="22"/>
          <w:szCs w:val="22"/>
        </w:rPr>
        <w:t>,</w:t>
      </w:r>
    </w:p>
    <w:p w14:paraId="07CB5900" w14:textId="77777777" w:rsidR="00F41D31" w:rsidRPr="00F41D31" w:rsidRDefault="00F41D31" w:rsidP="00F41D31">
      <w:pPr>
        <w:pStyle w:val="Akapitzlist"/>
        <w:numPr>
          <w:ilvl w:val="0"/>
          <w:numId w:val="17"/>
        </w:numPr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instalacji elektrycznych i sanitarnych Sali Kameralnej i Sali Teatralnej w tym instalacji wentylacji i klimatyzacji wraz z ich centralami zlokalizowanymi w piwnicy. </w:t>
      </w:r>
    </w:p>
    <w:p w14:paraId="1F22063B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3094DDF2" w14:textId="7C96C2DB" w:rsidR="00F41D31" w:rsidRPr="00F41D31" w:rsidRDefault="00F41D31" w:rsidP="00E13372">
      <w:pPr>
        <w:pStyle w:val="Akapitzlist"/>
        <w:numPr>
          <w:ilvl w:val="0"/>
          <w:numId w:val="20"/>
        </w:numPr>
        <w:spacing w:after="200"/>
        <w:ind w:left="284" w:hanging="426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W ramach realizacji </w:t>
      </w:r>
      <w:r w:rsidR="00BB1ABB">
        <w:rPr>
          <w:rFonts w:ascii="Arial" w:hAnsi="Arial" w:cs="Arial"/>
          <w:sz w:val="22"/>
          <w:szCs w:val="22"/>
        </w:rPr>
        <w:t xml:space="preserve">I ETAPU realizowane będą roboty </w:t>
      </w:r>
      <w:r w:rsidR="00E13372">
        <w:rPr>
          <w:rFonts w:ascii="Arial" w:hAnsi="Arial" w:cs="Arial"/>
          <w:sz w:val="22"/>
          <w:szCs w:val="22"/>
        </w:rPr>
        <w:t xml:space="preserve">budowlane </w:t>
      </w:r>
      <w:r w:rsidR="00BB1ABB">
        <w:rPr>
          <w:rFonts w:ascii="Arial" w:hAnsi="Arial" w:cs="Arial"/>
          <w:sz w:val="22"/>
          <w:szCs w:val="22"/>
        </w:rPr>
        <w:t>określone w pkt</w:t>
      </w:r>
      <w:r w:rsidR="00E13372">
        <w:rPr>
          <w:rFonts w:ascii="Arial" w:hAnsi="Arial" w:cs="Arial"/>
          <w:sz w:val="22"/>
          <w:szCs w:val="22"/>
        </w:rPr>
        <w:t>. 3 o</w:t>
      </w:r>
      <w:r w:rsidR="00BB1ABB">
        <w:rPr>
          <w:rFonts w:ascii="Arial" w:hAnsi="Arial" w:cs="Arial"/>
          <w:sz w:val="22"/>
          <w:szCs w:val="22"/>
        </w:rPr>
        <w:t xml:space="preserve">pisu </w:t>
      </w:r>
      <w:r w:rsidRPr="00F41D31">
        <w:rPr>
          <w:rFonts w:ascii="Arial" w:hAnsi="Arial" w:cs="Arial"/>
          <w:sz w:val="22"/>
          <w:szCs w:val="22"/>
        </w:rPr>
        <w:t xml:space="preserve">przedmiotu zamówienia </w:t>
      </w:r>
      <w:r w:rsidR="00BB1ABB">
        <w:rPr>
          <w:rFonts w:ascii="Arial" w:hAnsi="Arial" w:cs="Arial"/>
          <w:sz w:val="22"/>
          <w:szCs w:val="22"/>
        </w:rPr>
        <w:t>w</w:t>
      </w:r>
      <w:r w:rsidRPr="00F41D31">
        <w:rPr>
          <w:rFonts w:ascii="Arial" w:hAnsi="Arial" w:cs="Arial"/>
          <w:sz w:val="22"/>
          <w:szCs w:val="22"/>
        </w:rPr>
        <w:t xml:space="preserve"> szczególności:</w:t>
      </w:r>
    </w:p>
    <w:p w14:paraId="5A134FF9" w14:textId="17852097" w:rsidR="00F41D31" w:rsidRPr="00E13372" w:rsidRDefault="00E13372" w:rsidP="00F41D31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4.1 </w:t>
      </w:r>
      <w:r w:rsidR="00F41D31" w:rsidRPr="00E13372">
        <w:rPr>
          <w:rFonts w:ascii="Arial" w:hAnsi="Arial" w:cs="Arial"/>
          <w:b/>
          <w:bCs/>
          <w:sz w:val="22"/>
          <w:szCs w:val="22"/>
        </w:rPr>
        <w:t>Elementy ogólne na wszystkich piętrach:</w:t>
      </w:r>
    </w:p>
    <w:p w14:paraId="31EFF31A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stolarki w obrębie pomieszczeń objętych zakresem (wymogi akustyczne w zestawieniu stolarki),</w:t>
      </w:r>
    </w:p>
    <w:p w14:paraId="21AE6800" w14:textId="77777777" w:rsidR="00E13372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posadzki na klatce schodowej w obrębie 1, 2, 3 piętra, spoczników oraz parteru wraz z korytarzem, strefa bramy, szatnią</w:t>
      </w:r>
      <w:r w:rsidR="00BB1ABB">
        <w:rPr>
          <w:rFonts w:ascii="Arial" w:hAnsi="Arial" w:cs="Arial"/>
          <w:sz w:val="22"/>
          <w:szCs w:val="22"/>
        </w:rPr>
        <w:t>,</w:t>
      </w:r>
    </w:p>
    <w:p w14:paraId="5D4DF8A5" w14:textId="2544D030" w:rsidR="00F41D31" w:rsidRPr="00F41D31" w:rsidRDefault="00E13372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="00F41D31" w:rsidRPr="00F41D31">
        <w:rPr>
          <w:rFonts w:ascii="Arial" w:hAnsi="Arial" w:cs="Arial"/>
          <w:sz w:val="22"/>
          <w:szCs w:val="22"/>
        </w:rPr>
        <w:t>ymiana cokołów schodowych na czarne, jak stopnice, jako element łączący estetycznie spoczniki z piętrami,</w:t>
      </w:r>
    </w:p>
    <w:p w14:paraId="1348C7BB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demontaż istniejących pochwytów na murowanej balustradzie, montaż nowych pochwytów w kolorze złota bezpośrednio na balustradzie, balustradę należy otynkować i odmalować,</w:t>
      </w:r>
    </w:p>
    <w:p w14:paraId="6A231916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oświetlenia w obrębie wszystkich projektowanych pomieszczeń,</w:t>
      </w:r>
    </w:p>
    <w:p w14:paraId="5F865E1F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- wymiana grzejników w obrębie projektowanych pomieszczeń, </w:t>
      </w:r>
    </w:p>
    <w:p w14:paraId="40D5B223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wykonanie obudowy grzejników z kraty architektonicznej ciągnionej w ramie na wymiar na podkonstrukcji stalowej wykonanej na zamówienie w ilości 2 szt. w szatni, 2 szt. w strefie wejścia i po jednej na spocznikach schodów (4 szt.),</w:t>
      </w:r>
    </w:p>
    <w:p w14:paraId="611FD19D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wykonanie nowych nadproży pod otwory drzwiowe,</w:t>
      </w:r>
    </w:p>
    <w:p w14:paraId="1CB95944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istniejących maskownic hydrantów, otworów rewizyjnych,</w:t>
      </w:r>
    </w:p>
    <w:p w14:paraId="0DA24865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- obudowa płytami G-K na stelażu wnęk nad wejściami oraz wymiana tablic informacyjnych.  </w:t>
      </w:r>
    </w:p>
    <w:p w14:paraId="25BFF122" w14:textId="5B6103AF" w:rsidR="00F41D31" w:rsidRPr="00E13372" w:rsidRDefault="00E13372" w:rsidP="00E13372">
      <w:pPr>
        <w:pStyle w:val="Akapitzlist"/>
        <w:spacing w:after="20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 </w:t>
      </w:r>
      <w:r w:rsidR="00F41D31" w:rsidRPr="00E13372">
        <w:rPr>
          <w:rFonts w:ascii="Arial" w:hAnsi="Arial" w:cs="Arial"/>
          <w:b/>
          <w:bCs/>
          <w:sz w:val="22"/>
          <w:szCs w:val="22"/>
        </w:rPr>
        <w:t>Klatka schodowa</w:t>
      </w:r>
      <w:r w:rsidRPr="00E13372">
        <w:rPr>
          <w:rFonts w:ascii="Arial" w:hAnsi="Arial" w:cs="Arial"/>
          <w:b/>
          <w:bCs/>
          <w:sz w:val="22"/>
          <w:szCs w:val="22"/>
        </w:rPr>
        <w:t>:</w:t>
      </w:r>
    </w:p>
    <w:p w14:paraId="4F925FCC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likwidacja sufitów podwieszanych kasetonowych i wykonanie nowych sufitów podwieszanych z płyt G-K na stelażu,</w:t>
      </w:r>
    </w:p>
    <w:p w14:paraId="3D71E2A9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tapetowanie wszystkich ścian,</w:t>
      </w:r>
    </w:p>
    <w:p w14:paraId="55114728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- oświetlenie na ścianach, </w:t>
      </w:r>
    </w:p>
    <w:p w14:paraId="12E3BA9A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oświetlenie ewakuacyjne,</w:t>
      </w:r>
    </w:p>
    <w:p w14:paraId="457A5D18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wymianę okładzin schodów na czarne marmurowe,</w:t>
      </w:r>
    </w:p>
    <w:p w14:paraId="02522F93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wymianę posadzki na klatce schodowej w obrębie parteru, 1, 2, 3 piętra oraz wszystkich spocznikach,</w:t>
      </w:r>
    </w:p>
    <w:p w14:paraId="25F7C351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wymianę pochwytów na murowanej balustradzie schodowej,</w:t>
      </w:r>
    </w:p>
    <w:p w14:paraId="2D0CB4A6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- wymiana lady </w:t>
      </w:r>
      <w:proofErr w:type="spellStart"/>
      <w:r w:rsidRPr="00F41D31">
        <w:rPr>
          <w:rFonts w:ascii="Arial" w:hAnsi="Arial" w:cs="Arial"/>
          <w:sz w:val="22"/>
          <w:szCs w:val="22"/>
        </w:rPr>
        <w:t>portiernii</w:t>
      </w:r>
      <w:proofErr w:type="spellEnd"/>
      <w:r w:rsidRPr="00F41D31">
        <w:rPr>
          <w:rFonts w:ascii="Arial" w:hAnsi="Arial" w:cs="Arial"/>
          <w:sz w:val="22"/>
          <w:szCs w:val="22"/>
        </w:rPr>
        <w:t>,</w:t>
      </w:r>
    </w:p>
    <w:p w14:paraId="5B7B13F4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- wprowadzenie napisu oraz </w:t>
      </w:r>
      <w:proofErr w:type="spellStart"/>
      <w:r w:rsidRPr="00F41D31">
        <w:rPr>
          <w:rFonts w:ascii="Arial" w:hAnsi="Arial" w:cs="Arial"/>
          <w:sz w:val="22"/>
          <w:szCs w:val="22"/>
        </w:rPr>
        <w:t>loga</w:t>
      </w:r>
      <w:proofErr w:type="spellEnd"/>
      <w:r w:rsidRPr="00F41D31">
        <w:rPr>
          <w:rFonts w:ascii="Arial" w:hAnsi="Arial" w:cs="Arial"/>
          <w:sz w:val="22"/>
          <w:szCs w:val="22"/>
        </w:rPr>
        <w:t xml:space="preserve"> Uczelni,</w:t>
      </w:r>
    </w:p>
    <w:p w14:paraId="1BB954B4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- uzupełnienie płytami G-K na stelażu wnęki w obrębie drzwi wejściowych, </w:t>
      </w:r>
    </w:p>
    <w:p w14:paraId="2FF347CC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tablic informacyjnych na parterze oraz 1, 2, 3 piętrze na nowe ze szkła bezpiecznego z nadrukiem, montowane na dystansach,</w:t>
      </w:r>
    </w:p>
    <w:p w14:paraId="23161EC0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lastRenderedPageBreak/>
        <w:t>- dostawa i montaż dużego elektronicznego ekranu informacyjnego zawieszonego w strefie wejścia,</w:t>
      </w:r>
    </w:p>
    <w:p w14:paraId="22A663B9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instalacja kiosku multimedialnego dla osób niepełnosprawnych na 1 piętrze,</w:t>
      </w:r>
    </w:p>
    <w:p w14:paraId="644C7DFB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stolarki drzwiowej w obrębie pomieszczeń objętych zakresem,</w:t>
      </w:r>
    </w:p>
    <w:p w14:paraId="6589F4DA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grzejników w obrębie projektowanych pomieszczeń z zastosowaniem obudowy grzejników,</w:t>
      </w:r>
    </w:p>
    <w:p w14:paraId="788333E5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istniejących maskownic hydrantów, otworów rewizyjnych,</w:t>
      </w:r>
    </w:p>
    <w:p w14:paraId="5C6ADD30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- obudowanie płytami G-K na stelażu wnęk nad wejściami do korytarzy, </w:t>
      </w:r>
    </w:p>
    <w:p w14:paraId="0AB4642A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lokalne obniżenie posadzki przy wejściu do windy w piwnicy,</w:t>
      </w:r>
    </w:p>
    <w:p w14:paraId="45735E0C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istniejącej ściany p.poż. dzielącej korytarz wraz ze stolarką z zachowaniem wymogów przeciwpożarowych,</w:t>
      </w:r>
    </w:p>
    <w:p w14:paraId="75EBD470" w14:textId="55317E7D" w:rsidR="00F41D31" w:rsidRPr="00E13372" w:rsidRDefault="00E13372" w:rsidP="00E13372">
      <w:pPr>
        <w:pStyle w:val="Akapitzlist"/>
        <w:spacing w:after="20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4.3 </w:t>
      </w:r>
      <w:r w:rsidR="00F41D31" w:rsidRPr="00E13372">
        <w:rPr>
          <w:rFonts w:ascii="Arial" w:hAnsi="Arial" w:cs="Arial"/>
          <w:b/>
          <w:bCs/>
          <w:sz w:val="22"/>
          <w:szCs w:val="22"/>
        </w:rPr>
        <w:t>Szatnia i korytarz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341C3F8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wymalowania oraz tapetowanie wybranych ścian,</w:t>
      </w:r>
    </w:p>
    <w:p w14:paraId="3D0807E4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zmiana i poszerzenie istniejących otworów przejściowych między korytarzem a szatnią oraz wykonanie nowego otworu wraz z uzupełnieniem przeszkleniem (projektowane filary żelbetowe i nadproża), wykonanie szklanych drzwi pomiędzy szatnią i korytarzem,</w:t>
      </w:r>
    </w:p>
    <w:p w14:paraId="782386F9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wyburzenie fragmentu ściany nośnej i zastosowanie konstrukcji w postaci projektowanego słupa i wzmocnienia podciągu,</w:t>
      </w:r>
    </w:p>
    <w:p w14:paraId="05FDF3CC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wydzielenie części szatni szklaną ścianą z nadrukiem, wys. Ok. 2,00 m, w ścianie przewidziane są drzwi,</w:t>
      </w:r>
    </w:p>
    <w:p w14:paraId="7A7E9DF7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 strefie szatni przewidziano trzy ławki,</w:t>
      </w:r>
    </w:p>
    <w:p w14:paraId="667F0A29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do strefy szatni przewidziano jako wyposażenie trzy krzesła (dwa do recepcji i jedno do szatni),</w:t>
      </w:r>
    </w:p>
    <w:p w14:paraId="32B5A36F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należy przewidzieć 5 szt. wieszaków,</w:t>
      </w:r>
    </w:p>
    <w:p w14:paraId="7D4B994F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istniejącego oświetlenia, w sufitach liniowe LED-y, dodatkowo centralna część szatni doświetlona stropem napinanym,</w:t>
      </w:r>
    </w:p>
    <w:p w14:paraId="5845708C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wykonanie trójwymiarowego podświetlonego na HPL-u logo na końcu wewnętrznego korytarza szatniowego,</w:t>
      </w:r>
    </w:p>
    <w:p w14:paraId="7AFB86A5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zawieszenie zasłon z tkaniny półprzeźroczystej, białej,</w:t>
      </w:r>
    </w:p>
    <w:p w14:paraId="1E695557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wprowadzenie oświetlenia dekoracyjnego (3 lampy przy ladzie szatniowej),</w:t>
      </w:r>
    </w:p>
    <w:p w14:paraId="49FBA593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wykonanie lady z białego MDF-u, ze złotym cokołem, z podświetleniem LED, z napisem szatnia w 3D,</w:t>
      </w:r>
    </w:p>
    <w:p w14:paraId="560BD05E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oświetlenie listwami LED na ścianach, na pełną wysokość 3 szt.,</w:t>
      </w:r>
    </w:p>
    <w:p w14:paraId="1E45896E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nowa lada recepcji z czarnego MDF-u, podświetlona ze złotym cokołem, nad ladą stelaż stalowy na kwiaty,</w:t>
      </w:r>
    </w:p>
    <w:p w14:paraId="6CB60E49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zabudowa meblowa na tylnej ścianie oraz z boku windy, zabudowa szafami,</w:t>
      </w:r>
    </w:p>
    <w:p w14:paraId="1F4EF1BF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montaż luster w obrębie ścian szybu windowego (od strony szatni), szafy z drzwiami lustrzanymi,</w:t>
      </w:r>
    </w:p>
    <w:p w14:paraId="329CDD2B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sufitów podwieszanych,</w:t>
      </w:r>
    </w:p>
    <w:p w14:paraId="46DD779D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wykonanie trójwymiarowych napisów,</w:t>
      </w:r>
    </w:p>
    <w:p w14:paraId="39429655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- przeniesienie istniejących automatów </w:t>
      </w:r>
      <w:proofErr w:type="spellStart"/>
      <w:r w:rsidRPr="00F41D31">
        <w:rPr>
          <w:rFonts w:ascii="Arial" w:hAnsi="Arial" w:cs="Arial"/>
          <w:sz w:val="22"/>
          <w:szCs w:val="22"/>
        </w:rPr>
        <w:t>vendingowych</w:t>
      </w:r>
      <w:proofErr w:type="spellEnd"/>
      <w:r w:rsidRPr="00F41D31">
        <w:rPr>
          <w:rFonts w:ascii="Arial" w:hAnsi="Arial" w:cs="Arial"/>
          <w:sz w:val="22"/>
          <w:szCs w:val="22"/>
        </w:rPr>
        <w:t xml:space="preserve"> do strefy bramy.   </w:t>
      </w:r>
    </w:p>
    <w:p w14:paraId="4A8DFB9E" w14:textId="015BBAE0" w:rsidR="00F41D31" w:rsidRPr="00E13372" w:rsidRDefault="00F41D31" w:rsidP="00E13372">
      <w:pPr>
        <w:pStyle w:val="Akapitzlist"/>
        <w:numPr>
          <w:ilvl w:val="1"/>
          <w:numId w:val="24"/>
        </w:numPr>
        <w:spacing w:after="20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13372">
        <w:rPr>
          <w:rFonts w:ascii="Arial" w:hAnsi="Arial" w:cs="Arial"/>
          <w:b/>
          <w:bCs/>
          <w:sz w:val="22"/>
          <w:szCs w:val="22"/>
        </w:rPr>
        <w:t>Brama przejazdowa</w:t>
      </w:r>
      <w:r w:rsidR="00E13372">
        <w:rPr>
          <w:rFonts w:ascii="Arial" w:hAnsi="Arial" w:cs="Arial"/>
          <w:b/>
          <w:bCs/>
          <w:sz w:val="22"/>
          <w:szCs w:val="22"/>
        </w:rPr>
        <w:t>:</w:t>
      </w:r>
    </w:p>
    <w:p w14:paraId="43FAB3D7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uzupełnianie ubytków w istniejącej sztukaterii oraz sufitach (krzyżowe sklepienia, pilastry, głowice, kolumny) – oczyszczenie i wymalowania,</w:t>
      </w:r>
    </w:p>
    <w:p w14:paraId="03D217F9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konserwacja dwóch żeliwnych kolumn zabytkowych. Należy oczyścić powierzchnię, usunąć produktu korozji i założyć powłoki konwersyjne,</w:t>
      </w:r>
    </w:p>
    <w:p w14:paraId="2DEE6F45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oczyszczenie i uzupełnienie ubytków w istniejącej balustradzie żeliwnej,</w:t>
      </w:r>
    </w:p>
    <w:p w14:paraId="2F2F6C4E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tapetowanie ścian,</w:t>
      </w:r>
    </w:p>
    <w:p w14:paraId="495AB5B1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oczyszczenie fragmentów istniejącej podłogo drewnianej. Wymiana fug na kontrastowy ciemny kolor oraz cyklinowanie i lakierowanie,</w:t>
      </w:r>
    </w:p>
    <w:p w14:paraId="37F91A79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 xml:space="preserve">- wymiana pozostałej części podłóg wraz z biegami schodowymi – płyty </w:t>
      </w:r>
      <w:proofErr w:type="spellStart"/>
      <w:r w:rsidRPr="00F41D31">
        <w:rPr>
          <w:rFonts w:ascii="Arial" w:hAnsi="Arial" w:cs="Arial"/>
          <w:sz w:val="22"/>
          <w:szCs w:val="22"/>
        </w:rPr>
        <w:t>gresowe</w:t>
      </w:r>
      <w:proofErr w:type="spellEnd"/>
      <w:r w:rsidRPr="00F41D31">
        <w:rPr>
          <w:rFonts w:ascii="Arial" w:hAnsi="Arial" w:cs="Arial"/>
          <w:sz w:val="22"/>
          <w:szCs w:val="22"/>
        </w:rPr>
        <w:t>,</w:t>
      </w:r>
    </w:p>
    <w:p w14:paraId="6A795F42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istniejącego oświetlenia,</w:t>
      </w:r>
    </w:p>
    <w:p w14:paraId="4D4855DF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sufitów podwieszanych kasetonowych na G-K,</w:t>
      </w:r>
    </w:p>
    <w:p w14:paraId="6B131F41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lastRenderedPageBreak/>
        <w:t>- wprowadzenie projektowanych krzeseł oraz stolików,</w:t>
      </w:r>
    </w:p>
    <w:p w14:paraId="57A2F93F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zainstalowanie dwóch platform schodowych dla osób niepełnosprawnych o torze krzywoliniowym.</w:t>
      </w:r>
    </w:p>
    <w:p w14:paraId="2240D0D0" w14:textId="2422F09A" w:rsidR="00F41D31" w:rsidRPr="00E13372" w:rsidRDefault="00F41D31" w:rsidP="00E13372">
      <w:pPr>
        <w:pStyle w:val="Akapitzlist"/>
        <w:numPr>
          <w:ilvl w:val="1"/>
          <w:numId w:val="24"/>
        </w:numPr>
        <w:spacing w:after="20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13372">
        <w:rPr>
          <w:rFonts w:ascii="Arial" w:hAnsi="Arial" w:cs="Arial"/>
          <w:b/>
          <w:bCs/>
          <w:sz w:val="22"/>
          <w:szCs w:val="22"/>
        </w:rPr>
        <w:t>Dźwig osobowy</w:t>
      </w:r>
      <w:r w:rsidR="00E13372">
        <w:rPr>
          <w:rFonts w:ascii="Arial" w:hAnsi="Arial" w:cs="Arial"/>
          <w:b/>
          <w:bCs/>
          <w:sz w:val="22"/>
          <w:szCs w:val="22"/>
        </w:rPr>
        <w:t>:</w:t>
      </w:r>
      <w:r w:rsidRPr="00E1337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9776C2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wymiana dźwigu osobowego na klatce schodowej na dźwig osobowy dostosowany do potrzeb osób niepełnosprawnych wraz z poszerzeniem otworów drzwiowych dla drzwi przystankowych na wszystkich kondygnacjach w tym w piwnicy. Lokalne obniżenie posadzki w piwnicy o 3 cm względem istniejącego poziomu.</w:t>
      </w:r>
    </w:p>
    <w:p w14:paraId="6CB3B6FB" w14:textId="77777777" w:rsidR="00F41D31" w:rsidRPr="00F41D31" w:rsidRDefault="00F41D31" w:rsidP="00F41D3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41D31">
        <w:rPr>
          <w:rFonts w:ascii="Arial" w:hAnsi="Arial" w:cs="Arial"/>
          <w:sz w:val="22"/>
          <w:szCs w:val="22"/>
        </w:rPr>
        <w:t>- parametry dźwigu osobowego: udźwig min. 630 kg / 8 osób, prędkość 1 m/s, dostosowana do potrzeb osób niepełnosprawnych.</w:t>
      </w:r>
    </w:p>
    <w:p w14:paraId="29B52E97" w14:textId="77777777" w:rsidR="002C7F81" w:rsidRDefault="002C7F81" w:rsidP="00900FEC">
      <w:pPr>
        <w:pStyle w:val="Akapitzlist"/>
        <w:ind w:left="1429"/>
        <w:jc w:val="both"/>
        <w:rPr>
          <w:rFonts w:ascii="Arial" w:hAnsi="Arial" w:cs="Arial"/>
          <w:sz w:val="22"/>
          <w:szCs w:val="22"/>
        </w:rPr>
      </w:pPr>
    </w:p>
    <w:p w14:paraId="1267C184" w14:textId="3177A970" w:rsidR="00BB1ABB" w:rsidRPr="00E91467" w:rsidRDefault="00BB1ABB" w:rsidP="00F308B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6AC0846" w14:textId="20C6566C" w:rsidR="00BB1ABB" w:rsidRDefault="00BB1ABB" w:rsidP="00F308B6">
      <w:pPr>
        <w:jc w:val="both"/>
        <w:rPr>
          <w:rFonts w:ascii="Arial" w:hAnsi="Arial" w:cs="Arial"/>
          <w:sz w:val="22"/>
          <w:szCs w:val="22"/>
        </w:rPr>
      </w:pPr>
    </w:p>
    <w:sectPr w:rsidR="00BB1ABB" w:rsidSect="00D64AC3">
      <w:footerReference w:type="default" r:id="rId8"/>
      <w:headerReference w:type="first" r:id="rId9"/>
      <w:footerReference w:type="first" r:id="rId10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5BC8" w14:textId="77777777" w:rsidR="00B23371" w:rsidRDefault="00B23371">
      <w:r>
        <w:separator/>
      </w:r>
    </w:p>
  </w:endnote>
  <w:endnote w:type="continuationSeparator" w:id="0">
    <w:p w14:paraId="164FA54C" w14:textId="77777777" w:rsidR="00B23371" w:rsidRDefault="00B2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0A9B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6AC9A637" wp14:editId="54FA825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AAEF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B46A5F5" wp14:editId="705974BA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1F19" w14:textId="77777777" w:rsidR="00B23371" w:rsidRDefault="00B23371">
      <w:r>
        <w:separator/>
      </w:r>
    </w:p>
  </w:footnote>
  <w:footnote w:type="continuationSeparator" w:id="0">
    <w:p w14:paraId="5D2C6E84" w14:textId="77777777" w:rsidR="00B23371" w:rsidRDefault="00B2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16A7" w14:textId="6D4A8D64" w:rsidR="003D3ED4" w:rsidRPr="003D3ED4" w:rsidRDefault="003D3ED4" w:rsidP="003D3ED4">
    <w:pPr>
      <w:jc w:val="both"/>
      <w:rPr>
        <w:rFonts w:ascii="Arial" w:hAnsi="Arial" w:cs="Arial"/>
        <w:bCs/>
        <w:i/>
        <w:iCs/>
        <w:sz w:val="18"/>
        <w:szCs w:val="18"/>
      </w:rPr>
    </w:pPr>
    <w:r w:rsidRPr="003D3ED4">
      <w:rPr>
        <w:rFonts w:ascii="Arial" w:hAnsi="Arial" w:cs="Arial"/>
        <w:bCs/>
        <w:i/>
        <w:iCs/>
        <w:sz w:val="18"/>
        <w:szCs w:val="18"/>
      </w:rPr>
      <w:t>Pełnienie funkcji wielobranżowego Inspektora nadzoru inwestorskiego nad robotami budowlanymi branży konstrukcyjno – budowlanej, sanitarnej oraz elektrycznej prowadzonych w obrębie budynku głównego znajdującego się przy pl. Jana Pawła II nr 2 we Wrocławiu, obejmujących wykonanie I ETAPU Przebudowy wybranych wnętrz służących działalności kulturalnej w budynku głównym Akademii Muzycznej im. Karola Lipińskiego we Wrocławiu.</w:t>
    </w:r>
  </w:p>
  <w:p w14:paraId="16113CC5" w14:textId="77777777" w:rsidR="003D3ED4" w:rsidRDefault="003D3ED4" w:rsidP="00A965C9">
    <w:pPr>
      <w:jc w:val="both"/>
      <w:rPr>
        <w:rFonts w:ascii="Arial" w:hAnsi="Arial" w:cs="Arial"/>
        <w:bCs/>
        <w:i/>
        <w:iCs/>
        <w:sz w:val="18"/>
        <w:szCs w:val="18"/>
      </w:rPr>
    </w:pPr>
  </w:p>
  <w:p w14:paraId="6819D7B2" w14:textId="77777777" w:rsidR="00A965C9" w:rsidRDefault="00A965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5FE"/>
    <w:multiLevelType w:val="multilevel"/>
    <w:tmpl w:val="81645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" w15:restartNumberingAfterBreak="0">
    <w:nsid w:val="0E2B2D13"/>
    <w:multiLevelType w:val="hybridMultilevel"/>
    <w:tmpl w:val="B6D80028"/>
    <w:lvl w:ilvl="0" w:tplc="B8DAF99A">
      <w:start w:val="1"/>
      <w:numFmt w:val="bullet"/>
      <w:lvlText w:val="–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32494D"/>
    <w:multiLevelType w:val="hybridMultilevel"/>
    <w:tmpl w:val="F9828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58B2"/>
    <w:multiLevelType w:val="hybridMultilevel"/>
    <w:tmpl w:val="EFCAA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730E"/>
    <w:multiLevelType w:val="hybridMultilevel"/>
    <w:tmpl w:val="5C8A8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47323F"/>
    <w:multiLevelType w:val="hybridMultilevel"/>
    <w:tmpl w:val="97AAE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068B"/>
    <w:multiLevelType w:val="hybridMultilevel"/>
    <w:tmpl w:val="44F6012A"/>
    <w:lvl w:ilvl="0" w:tplc="B8DAF99A">
      <w:start w:val="1"/>
      <w:numFmt w:val="bullet"/>
      <w:lvlText w:val="–"/>
      <w:lvlJc w:val="left"/>
      <w:pPr>
        <w:ind w:left="10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297790E"/>
    <w:multiLevelType w:val="hybridMultilevel"/>
    <w:tmpl w:val="A3DE0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9773FF"/>
    <w:multiLevelType w:val="hybridMultilevel"/>
    <w:tmpl w:val="B0180FB0"/>
    <w:lvl w:ilvl="0" w:tplc="B8DAF99A">
      <w:start w:val="1"/>
      <w:numFmt w:val="bullet"/>
      <w:lvlText w:val="–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9F3718C"/>
    <w:multiLevelType w:val="hybridMultilevel"/>
    <w:tmpl w:val="AA10B90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A84945"/>
    <w:multiLevelType w:val="hybridMultilevel"/>
    <w:tmpl w:val="235616D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C34159"/>
    <w:multiLevelType w:val="hybridMultilevel"/>
    <w:tmpl w:val="0CF44F90"/>
    <w:lvl w:ilvl="0" w:tplc="2F36A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01F7E"/>
    <w:multiLevelType w:val="hybridMultilevel"/>
    <w:tmpl w:val="F028C11C"/>
    <w:lvl w:ilvl="0" w:tplc="3CD07C3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2B5E29"/>
    <w:multiLevelType w:val="multilevel"/>
    <w:tmpl w:val="9A44D17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4" w15:restartNumberingAfterBreak="0">
    <w:nsid w:val="61682089"/>
    <w:multiLevelType w:val="hybridMultilevel"/>
    <w:tmpl w:val="BAA26EF6"/>
    <w:lvl w:ilvl="0" w:tplc="B8DAF99A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440D2A"/>
    <w:multiLevelType w:val="hybridMultilevel"/>
    <w:tmpl w:val="761EE35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B53F36"/>
    <w:multiLevelType w:val="multilevel"/>
    <w:tmpl w:val="97425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64" w:hanging="1800"/>
      </w:pPr>
      <w:rPr>
        <w:rFonts w:hint="default"/>
      </w:rPr>
    </w:lvl>
  </w:abstractNum>
  <w:abstractNum w:abstractNumId="17" w15:restartNumberingAfterBreak="0">
    <w:nsid w:val="67BC5C67"/>
    <w:multiLevelType w:val="hybridMultilevel"/>
    <w:tmpl w:val="6EDA1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B26C5"/>
    <w:multiLevelType w:val="multilevel"/>
    <w:tmpl w:val="993ABE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64" w:hanging="1800"/>
      </w:pPr>
      <w:rPr>
        <w:rFonts w:hint="default"/>
      </w:rPr>
    </w:lvl>
  </w:abstractNum>
  <w:abstractNum w:abstractNumId="19" w15:restartNumberingAfterBreak="0">
    <w:nsid w:val="6C0A1911"/>
    <w:multiLevelType w:val="multilevel"/>
    <w:tmpl w:val="C3DC7F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2DB16B7"/>
    <w:multiLevelType w:val="hybridMultilevel"/>
    <w:tmpl w:val="309E638C"/>
    <w:lvl w:ilvl="0" w:tplc="B8DAF99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451BF2"/>
    <w:multiLevelType w:val="hybridMultilevel"/>
    <w:tmpl w:val="95E061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512E09"/>
    <w:multiLevelType w:val="multilevel"/>
    <w:tmpl w:val="3022D1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3" w15:restartNumberingAfterBreak="0">
    <w:nsid w:val="7F11740B"/>
    <w:multiLevelType w:val="hybridMultilevel"/>
    <w:tmpl w:val="68642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17"/>
  </w:num>
  <w:num w:numId="5">
    <w:abstractNumId w:val="4"/>
  </w:num>
  <w:num w:numId="6">
    <w:abstractNumId w:val="3"/>
  </w:num>
  <w:num w:numId="7">
    <w:abstractNumId w:val="20"/>
  </w:num>
  <w:num w:numId="8">
    <w:abstractNumId w:val="14"/>
  </w:num>
  <w:num w:numId="9">
    <w:abstractNumId w:val="10"/>
  </w:num>
  <w:num w:numId="10">
    <w:abstractNumId w:val="1"/>
  </w:num>
  <w:num w:numId="11">
    <w:abstractNumId w:val="21"/>
  </w:num>
  <w:num w:numId="12">
    <w:abstractNumId w:val="8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12"/>
  </w:num>
  <w:num w:numId="18">
    <w:abstractNumId w:val="2"/>
  </w:num>
  <w:num w:numId="19">
    <w:abstractNumId w:val="11"/>
  </w:num>
  <w:num w:numId="20">
    <w:abstractNumId w:val="22"/>
  </w:num>
  <w:num w:numId="21">
    <w:abstractNumId w:val="0"/>
  </w:num>
  <w:num w:numId="22">
    <w:abstractNumId w:val="18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7EC"/>
    <w:rsid w:val="00016273"/>
    <w:rsid w:val="00021B78"/>
    <w:rsid w:val="00023CBD"/>
    <w:rsid w:val="00044585"/>
    <w:rsid w:val="00047A7C"/>
    <w:rsid w:val="00051D4C"/>
    <w:rsid w:val="000973E4"/>
    <w:rsid w:val="000B4E3D"/>
    <w:rsid w:val="000C25DD"/>
    <w:rsid w:val="000C6116"/>
    <w:rsid w:val="000D0F71"/>
    <w:rsid w:val="000E6A23"/>
    <w:rsid w:val="000F7354"/>
    <w:rsid w:val="000F73E6"/>
    <w:rsid w:val="00101073"/>
    <w:rsid w:val="001159D0"/>
    <w:rsid w:val="00152814"/>
    <w:rsid w:val="001560AA"/>
    <w:rsid w:val="00166962"/>
    <w:rsid w:val="001934AA"/>
    <w:rsid w:val="001E17DF"/>
    <w:rsid w:val="001E71E1"/>
    <w:rsid w:val="001F573E"/>
    <w:rsid w:val="002470CE"/>
    <w:rsid w:val="00250C55"/>
    <w:rsid w:val="0026339E"/>
    <w:rsid w:val="00270080"/>
    <w:rsid w:val="002A4F4B"/>
    <w:rsid w:val="002A6C9B"/>
    <w:rsid w:val="002B50DB"/>
    <w:rsid w:val="002C2D31"/>
    <w:rsid w:val="002C6985"/>
    <w:rsid w:val="002C7F81"/>
    <w:rsid w:val="002E4683"/>
    <w:rsid w:val="002E5C88"/>
    <w:rsid w:val="002E7307"/>
    <w:rsid w:val="002E743B"/>
    <w:rsid w:val="002F19C8"/>
    <w:rsid w:val="00300446"/>
    <w:rsid w:val="00310508"/>
    <w:rsid w:val="00325879"/>
    <w:rsid w:val="00336D00"/>
    <w:rsid w:val="00355C2A"/>
    <w:rsid w:val="00374735"/>
    <w:rsid w:val="00380FB9"/>
    <w:rsid w:val="00384F3E"/>
    <w:rsid w:val="0039153C"/>
    <w:rsid w:val="00394D01"/>
    <w:rsid w:val="003A0BAF"/>
    <w:rsid w:val="003A3A05"/>
    <w:rsid w:val="003D1C89"/>
    <w:rsid w:val="003D3ED4"/>
    <w:rsid w:val="00442193"/>
    <w:rsid w:val="00455DDE"/>
    <w:rsid w:val="004645B7"/>
    <w:rsid w:val="004651D3"/>
    <w:rsid w:val="0048179A"/>
    <w:rsid w:val="004A1A7C"/>
    <w:rsid w:val="004A1ACD"/>
    <w:rsid w:val="004A1C1D"/>
    <w:rsid w:val="004A4FC6"/>
    <w:rsid w:val="004C36F9"/>
    <w:rsid w:val="004E70FB"/>
    <w:rsid w:val="004F2EF2"/>
    <w:rsid w:val="0050429A"/>
    <w:rsid w:val="0051718F"/>
    <w:rsid w:val="00526435"/>
    <w:rsid w:val="00553310"/>
    <w:rsid w:val="00583C9B"/>
    <w:rsid w:val="005879EA"/>
    <w:rsid w:val="005A3A0A"/>
    <w:rsid w:val="005D2E23"/>
    <w:rsid w:val="005D395C"/>
    <w:rsid w:val="005F0E9D"/>
    <w:rsid w:val="005F5FB5"/>
    <w:rsid w:val="005F7080"/>
    <w:rsid w:val="00640937"/>
    <w:rsid w:val="0064502B"/>
    <w:rsid w:val="00645FCB"/>
    <w:rsid w:val="00662BC1"/>
    <w:rsid w:val="00664DF9"/>
    <w:rsid w:val="0067312A"/>
    <w:rsid w:val="006A119C"/>
    <w:rsid w:val="006A400B"/>
    <w:rsid w:val="006C5CBA"/>
    <w:rsid w:val="00716EBD"/>
    <w:rsid w:val="007251FC"/>
    <w:rsid w:val="0073538B"/>
    <w:rsid w:val="007516C4"/>
    <w:rsid w:val="00754B45"/>
    <w:rsid w:val="0076592A"/>
    <w:rsid w:val="00775D2E"/>
    <w:rsid w:val="00785F13"/>
    <w:rsid w:val="0079261B"/>
    <w:rsid w:val="007928F5"/>
    <w:rsid w:val="007A6CF1"/>
    <w:rsid w:val="007C0A75"/>
    <w:rsid w:val="007D0080"/>
    <w:rsid w:val="007D6F7A"/>
    <w:rsid w:val="007E4DAA"/>
    <w:rsid w:val="007E57CD"/>
    <w:rsid w:val="007E77C5"/>
    <w:rsid w:val="008023AC"/>
    <w:rsid w:val="008902B6"/>
    <w:rsid w:val="008934CB"/>
    <w:rsid w:val="00894D66"/>
    <w:rsid w:val="008B0CD9"/>
    <w:rsid w:val="008C2379"/>
    <w:rsid w:val="008F2CD7"/>
    <w:rsid w:val="00900FEC"/>
    <w:rsid w:val="00913AAC"/>
    <w:rsid w:val="00917F08"/>
    <w:rsid w:val="009850B5"/>
    <w:rsid w:val="00990D62"/>
    <w:rsid w:val="00990D78"/>
    <w:rsid w:val="009945EA"/>
    <w:rsid w:val="00996E82"/>
    <w:rsid w:val="009A5543"/>
    <w:rsid w:val="009C5622"/>
    <w:rsid w:val="009D5247"/>
    <w:rsid w:val="009F2134"/>
    <w:rsid w:val="00A21968"/>
    <w:rsid w:val="00A52A28"/>
    <w:rsid w:val="00A6187D"/>
    <w:rsid w:val="00A61E7B"/>
    <w:rsid w:val="00A63425"/>
    <w:rsid w:val="00A67C23"/>
    <w:rsid w:val="00A70C03"/>
    <w:rsid w:val="00A82D6A"/>
    <w:rsid w:val="00A9078E"/>
    <w:rsid w:val="00A965C9"/>
    <w:rsid w:val="00AA2EB1"/>
    <w:rsid w:val="00AA3D94"/>
    <w:rsid w:val="00AC54F0"/>
    <w:rsid w:val="00AD67EC"/>
    <w:rsid w:val="00AE45A2"/>
    <w:rsid w:val="00AF1065"/>
    <w:rsid w:val="00AF3915"/>
    <w:rsid w:val="00B1685E"/>
    <w:rsid w:val="00B23371"/>
    <w:rsid w:val="00B47D6C"/>
    <w:rsid w:val="00B50DBD"/>
    <w:rsid w:val="00B56E08"/>
    <w:rsid w:val="00B83E98"/>
    <w:rsid w:val="00B90A12"/>
    <w:rsid w:val="00B9166D"/>
    <w:rsid w:val="00B97F4C"/>
    <w:rsid w:val="00BA27AE"/>
    <w:rsid w:val="00BB1ABB"/>
    <w:rsid w:val="00BB5E1C"/>
    <w:rsid w:val="00BD72AE"/>
    <w:rsid w:val="00C13B09"/>
    <w:rsid w:val="00C241B3"/>
    <w:rsid w:val="00C3026E"/>
    <w:rsid w:val="00C3456F"/>
    <w:rsid w:val="00C62D18"/>
    <w:rsid w:val="00C65B21"/>
    <w:rsid w:val="00C67051"/>
    <w:rsid w:val="00C716E7"/>
    <w:rsid w:val="00CB1503"/>
    <w:rsid w:val="00CC1124"/>
    <w:rsid w:val="00CD60E4"/>
    <w:rsid w:val="00CE4A46"/>
    <w:rsid w:val="00D20CAC"/>
    <w:rsid w:val="00D22250"/>
    <w:rsid w:val="00D2736A"/>
    <w:rsid w:val="00D303FF"/>
    <w:rsid w:val="00D42706"/>
    <w:rsid w:val="00D64AC3"/>
    <w:rsid w:val="00D73F18"/>
    <w:rsid w:val="00DC135F"/>
    <w:rsid w:val="00DC34C3"/>
    <w:rsid w:val="00DC7984"/>
    <w:rsid w:val="00DD7D17"/>
    <w:rsid w:val="00DF0C79"/>
    <w:rsid w:val="00DF2D66"/>
    <w:rsid w:val="00DF34D1"/>
    <w:rsid w:val="00E11EF0"/>
    <w:rsid w:val="00E13372"/>
    <w:rsid w:val="00E86CD8"/>
    <w:rsid w:val="00E91467"/>
    <w:rsid w:val="00E919C0"/>
    <w:rsid w:val="00EA3269"/>
    <w:rsid w:val="00EC3BF1"/>
    <w:rsid w:val="00EE3657"/>
    <w:rsid w:val="00EE48D5"/>
    <w:rsid w:val="00EF21BA"/>
    <w:rsid w:val="00F13C27"/>
    <w:rsid w:val="00F22EDF"/>
    <w:rsid w:val="00F24043"/>
    <w:rsid w:val="00F26F90"/>
    <w:rsid w:val="00F308B6"/>
    <w:rsid w:val="00F41D31"/>
    <w:rsid w:val="00F62FB1"/>
    <w:rsid w:val="00F72C62"/>
    <w:rsid w:val="00F73C45"/>
    <w:rsid w:val="00F75D45"/>
    <w:rsid w:val="00F86485"/>
    <w:rsid w:val="00FB3544"/>
    <w:rsid w:val="00FC6C19"/>
    <w:rsid w:val="00FE2D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FD94AD"/>
  <w15:docId w15:val="{B088CB93-6FCC-4EFF-B3C0-60E8989F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41D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98121-3D19-44FA-BE4D-6299840C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1343</Words>
  <Characters>8062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46</cp:revision>
  <cp:lastPrinted>2016-02-12T06:31:00Z</cp:lastPrinted>
  <dcterms:created xsi:type="dcterms:W3CDTF">2016-02-11T09:54:00Z</dcterms:created>
  <dcterms:modified xsi:type="dcterms:W3CDTF">2024-02-15T08:16:00Z</dcterms:modified>
</cp:coreProperties>
</file>