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F56F" w14:textId="77777777" w:rsidR="005C3BE3" w:rsidRPr="005C3BE3" w:rsidRDefault="005C3BE3" w:rsidP="005C3BE3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5C3BE3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33F45A32" w14:textId="77777777" w:rsidTr="001704F3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41D9032" w14:textId="77777777" w:rsidR="005C3BE3" w:rsidRPr="005C3BE3" w:rsidRDefault="005C3BE3" w:rsidP="005C3B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6D31B08B" w14:textId="77777777" w:rsidR="005C3BE3" w:rsidRPr="005C3BE3" w:rsidRDefault="005C3BE3" w:rsidP="005C3B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264EB14B" w14:textId="7077E8F7" w:rsidR="005C3BE3" w:rsidRPr="0074645A" w:rsidRDefault="005C3BE3" w:rsidP="0074645A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5C3BE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5C3BE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="0074645A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Budowa sieci kanalizacji sanitarnej w miejscowości </w:t>
            </w:r>
            <w:r w:rsidR="0074645A" w:rsidRPr="005C3BE3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Kaźmierz</w:t>
            </w:r>
            <w:r w:rsidR="0074645A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rejon ulic Topolowej i Jabłoniowej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NI.271.</w:t>
            </w:r>
            <w:r w:rsidR="0074645A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.2022)</w:t>
            </w:r>
          </w:p>
        </w:tc>
      </w:tr>
    </w:tbl>
    <w:p w14:paraId="403502BC" w14:textId="77777777" w:rsidR="005C3BE3" w:rsidRPr="005C3BE3" w:rsidRDefault="005C3BE3" w:rsidP="005C3BE3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4CB6C694" w14:textId="77777777" w:rsidR="005C3BE3" w:rsidRPr="005C3BE3" w:rsidRDefault="005C3BE3" w:rsidP="005C3BE3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1AED0544" w14:textId="77777777" w:rsidR="005C3BE3" w:rsidRPr="005C3BE3" w:rsidRDefault="005C3BE3" w:rsidP="005C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11EFD1F4" w14:textId="77777777" w:rsidR="005C3BE3" w:rsidRPr="005C3BE3" w:rsidRDefault="005C3BE3" w:rsidP="005C3BE3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Szamotulska, 64-530 Kaźmierz</w:t>
      </w:r>
    </w:p>
    <w:p w14:paraId="385645B9" w14:textId="77777777" w:rsidR="005C3BE3" w:rsidRPr="005C3BE3" w:rsidRDefault="005C3BE3" w:rsidP="005C3BE3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0BD9A01" w14:textId="77777777" w:rsidR="005C3BE3" w:rsidRPr="005C3BE3" w:rsidRDefault="005C3BE3" w:rsidP="005C3BE3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64CA035C" w14:textId="77777777" w:rsidR="005C3BE3" w:rsidRPr="005C3BE3" w:rsidRDefault="005C3BE3" w:rsidP="005C3BE3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34EFC8F3" w14:textId="77777777" w:rsidR="005C3BE3" w:rsidRPr="005C3BE3" w:rsidRDefault="005C3BE3" w:rsidP="005C3BE3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5C3BE3" w:rsidRPr="005C3BE3" w14:paraId="58069EBA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D4A9" w14:textId="77777777" w:rsidR="005C3BE3" w:rsidRPr="005C3BE3" w:rsidRDefault="005C3BE3" w:rsidP="005C3BE3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50D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C3BE3" w:rsidRPr="005C3BE3" w14:paraId="06911745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1898" w14:textId="77777777" w:rsidR="005C3BE3" w:rsidRPr="005C3BE3" w:rsidRDefault="005C3BE3" w:rsidP="005C3BE3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C95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C3BE3" w:rsidRPr="005C3BE3" w14:paraId="5BE5B02A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5E34" w14:textId="77777777" w:rsidR="005C3BE3" w:rsidRPr="005C3BE3" w:rsidRDefault="005C3BE3" w:rsidP="005C3BE3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3D7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CB9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B71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15A42DAD" w14:textId="77777777" w:rsidR="005C3BE3" w:rsidRPr="005C3BE3" w:rsidRDefault="005C3BE3" w:rsidP="005C3BE3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6790755" w14:textId="77777777" w:rsidR="005C3BE3" w:rsidRPr="005C3BE3" w:rsidRDefault="005C3BE3" w:rsidP="005C3BE3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7C1B3EA3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C3EEF99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557A8823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2E909A5A" w14:textId="77777777" w:rsidTr="001704F3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8C59276" w14:textId="77777777" w:rsidR="005C3BE3" w:rsidRPr="005C3BE3" w:rsidRDefault="005C3BE3" w:rsidP="005C3BE3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7C7E2E3B" w14:textId="77777777" w:rsidR="005C3BE3" w:rsidRPr="005C3BE3" w:rsidRDefault="005C3BE3" w:rsidP="005C3BE3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FC08ED7" w14:textId="77777777" w:rsidR="005C3BE3" w:rsidRPr="005C3BE3" w:rsidRDefault="005C3BE3" w:rsidP="005C3BE3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693475E4" w14:textId="77777777" w:rsidR="005C3BE3" w:rsidRPr="005C3BE3" w:rsidRDefault="005C3BE3" w:rsidP="005C3BE3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5C3BE3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5C3BE3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i/>
          <w:sz w:val="20"/>
          <w:szCs w:val="20"/>
        </w:rPr>
        <w:t>).</w:t>
      </w:r>
      <w:r w:rsidRPr="005C3BE3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1C9B96FA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17FBC4EC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</w:t>
      </w:r>
    </w:p>
    <w:p w14:paraId="30BE4BE1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5C3BE3">
        <w:rPr>
          <w:rFonts w:ascii="Century Gothic" w:hAnsi="Century Gothic" w:cs="Tahoma"/>
          <w:sz w:val="20"/>
          <w:szCs w:val="20"/>
        </w:rPr>
        <w:lastRenderedPageBreak/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0F71CEC8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2900A7B4" w14:textId="77777777" w:rsidTr="001704F3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C16928B" w14:textId="77777777" w:rsidR="005C3BE3" w:rsidRPr="005C3BE3" w:rsidRDefault="005C3BE3" w:rsidP="005C3BE3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192E69A1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2496F2AC" w14:textId="77777777" w:rsidR="005C3BE3" w:rsidRPr="005C3BE3" w:rsidRDefault="005C3BE3" w:rsidP="005C3BE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4DE87844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C3BE3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5C3BE3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6A5AA2FD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322BBF65" w14:textId="77777777" w:rsidR="005C3BE3" w:rsidRPr="005C3BE3" w:rsidRDefault="005C3BE3" w:rsidP="005C3BE3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5C3BE3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5C3BE3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i/>
          <w:sz w:val="20"/>
          <w:szCs w:val="20"/>
        </w:rPr>
        <w:t>).</w:t>
      </w:r>
      <w:r w:rsidRPr="005C3BE3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535A465B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4949E188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325DFB65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4B7158BF" w14:textId="77777777" w:rsidTr="001704F3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A821520" w14:textId="77777777" w:rsidR="005C3BE3" w:rsidRPr="005C3BE3" w:rsidRDefault="005C3BE3" w:rsidP="005C3BE3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56667559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3B0A8A1" w14:textId="77777777" w:rsidR="005C3BE3" w:rsidRPr="005C3BE3" w:rsidRDefault="005C3BE3" w:rsidP="005C3BE3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1B420567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C3BE3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5C3BE3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4ED5FCE2" w14:textId="77777777" w:rsidR="005C3BE3" w:rsidRPr="005C3BE3" w:rsidRDefault="005C3BE3" w:rsidP="005C3BE3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02535A59" w14:textId="77777777" w:rsidR="005C3BE3" w:rsidRPr="005C3BE3" w:rsidRDefault="005C3BE3" w:rsidP="005C3BE3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5C3BE3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5C3BE3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i/>
          <w:sz w:val="20"/>
          <w:szCs w:val="20"/>
        </w:rPr>
        <w:t>).</w:t>
      </w:r>
      <w:r w:rsidRPr="005C3BE3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52BDBF8E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lastRenderedPageBreak/>
        <w:t xml:space="preserve">Jednocześnie oświadczam, że w związku z art. 110 ust. 2 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546A7F68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14A69AF1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692C114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705F894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6C6D5D76" w14:textId="77777777" w:rsidTr="001704F3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B1E1737" w14:textId="77777777" w:rsidR="005C3BE3" w:rsidRPr="005C3BE3" w:rsidRDefault="005C3BE3" w:rsidP="005C3BE3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3AA778D2" w14:textId="77777777" w:rsidR="005C3BE3" w:rsidRPr="005C3BE3" w:rsidRDefault="005C3BE3" w:rsidP="005C3BE3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5D2DAFE" w14:textId="77777777" w:rsidR="005C3BE3" w:rsidRPr="005C3BE3" w:rsidRDefault="005C3BE3" w:rsidP="005C3BE3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5281FC9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F582FDF" w14:textId="77777777" w:rsidR="005C3BE3" w:rsidRPr="005C3BE3" w:rsidRDefault="005C3BE3" w:rsidP="005C3BE3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65314D49" w14:textId="77777777" w:rsidR="005C3BE3" w:rsidRPr="005C3BE3" w:rsidRDefault="005C3BE3" w:rsidP="005C3BE3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F6ECA1A" w14:textId="77777777" w:rsidR="005C3BE3" w:rsidRPr="005C3BE3" w:rsidRDefault="005C3BE3" w:rsidP="005C3BE3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484C2674" w14:textId="77777777" w:rsidR="005C3BE3" w:rsidRPr="005C3BE3" w:rsidRDefault="005C3BE3" w:rsidP="005C3BE3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2C6C1645" w14:textId="77777777" w:rsidR="005C3BE3" w:rsidRPr="005C3BE3" w:rsidRDefault="005C3BE3" w:rsidP="005C3BE3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499F1EA5" w14:textId="77777777" w:rsidR="005C3BE3" w:rsidRPr="005C3BE3" w:rsidRDefault="005C3BE3" w:rsidP="005C3BE3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78678804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</w:p>
    <w:p w14:paraId="36D9E6C2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</w:p>
    <w:p w14:paraId="60766A21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  <w:r w:rsidRPr="005C3BE3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39D26308" w14:textId="77777777" w:rsidR="005C3BE3" w:rsidRPr="005C3BE3" w:rsidRDefault="005C3BE3" w:rsidP="005C3BE3"/>
    <w:p w14:paraId="572E0B16" w14:textId="77777777" w:rsidR="005C3BE3" w:rsidRPr="005C3BE3" w:rsidRDefault="005C3BE3" w:rsidP="005C3BE3"/>
    <w:p w14:paraId="1C6C3B63" w14:textId="77777777" w:rsidR="005C3BE3" w:rsidRPr="005C3BE3" w:rsidRDefault="005C3BE3" w:rsidP="005C3BE3"/>
    <w:p w14:paraId="7F2F0A1F" w14:textId="77777777" w:rsidR="005C3BE3" w:rsidRPr="005C3BE3" w:rsidRDefault="005C3BE3" w:rsidP="005C3BE3"/>
    <w:p w14:paraId="4AA43A34" w14:textId="77777777" w:rsidR="005C3BE3" w:rsidRPr="005C3BE3" w:rsidRDefault="005C3BE3" w:rsidP="005C3BE3"/>
    <w:p w14:paraId="1959A8F2" w14:textId="77777777" w:rsidR="005C3BE3" w:rsidRPr="005C3BE3" w:rsidRDefault="005C3BE3" w:rsidP="005C3BE3"/>
    <w:p w14:paraId="1FB30D67" w14:textId="77777777" w:rsidR="005C3BE3" w:rsidRPr="005C3BE3" w:rsidRDefault="005C3BE3" w:rsidP="005C3BE3"/>
    <w:p w14:paraId="3315F8D1" w14:textId="77777777" w:rsidR="005C3BE3" w:rsidRPr="005C3BE3" w:rsidRDefault="005C3BE3" w:rsidP="005C3BE3"/>
    <w:p w14:paraId="32690850" w14:textId="77777777" w:rsidR="005C3BE3" w:rsidRPr="005C3BE3" w:rsidRDefault="005C3BE3" w:rsidP="005C3BE3"/>
    <w:p w14:paraId="0270BB29" w14:textId="77777777" w:rsidR="005C3BE3" w:rsidRPr="005C3BE3" w:rsidRDefault="005C3BE3" w:rsidP="005C3BE3"/>
    <w:sectPr w:rsidR="005C3BE3" w:rsidRPr="005C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2138254567">
    <w:abstractNumId w:val="50"/>
  </w:num>
  <w:num w:numId="2" w16cid:durableId="1721858330">
    <w:abstractNumId w:val="40"/>
  </w:num>
  <w:num w:numId="3" w16cid:durableId="882054907">
    <w:abstractNumId w:val="15"/>
  </w:num>
  <w:num w:numId="4" w16cid:durableId="1551574013">
    <w:abstractNumId w:val="16"/>
  </w:num>
  <w:num w:numId="5" w16cid:durableId="1608733164">
    <w:abstractNumId w:val="25"/>
  </w:num>
  <w:num w:numId="6" w16cid:durableId="123936608">
    <w:abstractNumId w:val="48"/>
  </w:num>
  <w:num w:numId="7" w16cid:durableId="1819803763">
    <w:abstractNumId w:val="51"/>
  </w:num>
  <w:num w:numId="8" w16cid:durableId="1944026717">
    <w:abstractNumId w:val="7"/>
  </w:num>
  <w:num w:numId="9" w16cid:durableId="2076656936">
    <w:abstractNumId w:val="26"/>
  </w:num>
  <w:num w:numId="10" w16cid:durableId="1300264464">
    <w:abstractNumId w:val="34"/>
  </w:num>
  <w:num w:numId="11" w16cid:durableId="488596880">
    <w:abstractNumId w:val="38"/>
  </w:num>
  <w:num w:numId="12" w16cid:durableId="227807828">
    <w:abstractNumId w:val="41"/>
  </w:num>
  <w:num w:numId="13" w16cid:durableId="1224026410">
    <w:abstractNumId w:val="0"/>
  </w:num>
  <w:num w:numId="14" w16cid:durableId="1524976297">
    <w:abstractNumId w:val="11"/>
  </w:num>
  <w:num w:numId="15" w16cid:durableId="18242629">
    <w:abstractNumId w:val="43"/>
  </w:num>
  <w:num w:numId="16" w16cid:durableId="431704929">
    <w:abstractNumId w:val="35"/>
  </w:num>
  <w:num w:numId="17" w16cid:durableId="261954924">
    <w:abstractNumId w:val="19"/>
  </w:num>
  <w:num w:numId="18" w16cid:durableId="1634676041">
    <w:abstractNumId w:val="28"/>
  </w:num>
  <w:num w:numId="19" w16cid:durableId="2020154664">
    <w:abstractNumId w:val="32"/>
  </w:num>
  <w:num w:numId="20" w16cid:durableId="1040134676">
    <w:abstractNumId w:val="45"/>
  </w:num>
  <w:num w:numId="21" w16cid:durableId="1844709338">
    <w:abstractNumId w:val="21"/>
  </w:num>
  <w:num w:numId="22" w16cid:durableId="1978991838">
    <w:abstractNumId w:val="8"/>
  </w:num>
  <w:num w:numId="23" w16cid:durableId="2026975767">
    <w:abstractNumId w:val="29"/>
  </w:num>
  <w:num w:numId="24" w16cid:durableId="1686059009">
    <w:abstractNumId w:val="9"/>
  </w:num>
  <w:num w:numId="25" w16cid:durableId="1091000411">
    <w:abstractNumId w:val="20"/>
  </w:num>
  <w:num w:numId="26" w16cid:durableId="1972906273">
    <w:abstractNumId w:val="42"/>
  </w:num>
  <w:num w:numId="27" w16cid:durableId="147984135">
    <w:abstractNumId w:val="14"/>
  </w:num>
  <w:num w:numId="28" w16cid:durableId="589310624">
    <w:abstractNumId w:val="3"/>
  </w:num>
  <w:num w:numId="29" w16cid:durableId="1917131078">
    <w:abstractNumId w:val="22"/>
  </w:num>
  <w:num w:numId="30" w16cid:durableId="993266717">
    <w:abstractNumId w:val="27"/>
  </w:num>
  <w:num w:numId="31" w16cid:durableId="1469710448">
    <w:abstractNumId w:val="47"/>
  </w:num>
  <w:num w:numId="32" w16cid:durableId="2105178069">
    <w:abstractNumId w:val="54"/>
  </w:num>
  <w:num w:numId="33" w16cid:durableId="1789079761">
    <w:abstractNumId w:val="39"/>
  </w:num>
  <w:num w:numId="34" w16cid:durableId="2109497824">
    <w:abstractNumId w:val="36"/>
  </w:num>
  <w:num w:numId="35" w16cid:durableId="144326625">
    <w:abstractNumId w:val="55"/>
  </w:num>
  <w:num w:numId="36" w16cid:durableId="1452548971">
    <w:abstractNumId w:val="5"/>
  </w:num>
  <w:num w:numId="37" w16cid:durableId="173218898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3"/>
    <w:rsid w:val="00027221"/>
    <w:rsid w:val="00067349"/>
    <w:rsid w:val="0013472A"/>
    <w:rsid w:val="00314DCF"/>
    <w:rsid w:val="00497D34"/>
    <w:rsid w:val="00582B5A"/>
    <w:rsid w:val="005C3BE3"/>
    <w:rsid w:val="00724BEB"/>
    <w:rsid w:val="00732578"/>
    <w:rsid w:val="007423BA"/>
    <w:rsid w:val="0074645A"/>
    <w:rsid w:val="007640CB"/>
    <w:rsid w:val="007A6C82"/>
    <w:rsid w:val="00A77895"/>
    <w:rsid w:val="00C21326"/>
    <w:rsid w:val="00EA0BD9"/>
    <w:rsid w:val="00F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E49"/>
  <w15:chartTrackingRefBased/>
  <w15:docId w15:val="{BBBA82AF-42E4-426F-9A32-47D246B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3BE3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3BE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C3B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3BE3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C3BE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3BE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C3B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C3BE3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3BE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C3B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3BE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3BE3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3BE3"/>
  </w:style>
  <w:style w:type="paragraph" w:styleId="Tekstpodstawowy">
    <w:name w:val="Body Text"/>
    <w:aliases w:val="a2,Znak Znak,Znak,Znak Znak Znak Znak Znak"/>
    <w:basedOn w:val="Normalny"/>
    <w:link w:val="TekstpodstawowyZnak"/>
    <w:rsid w:val="005C3BE3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5C3BE3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C3BE3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5C3BE3"/>
    <w:rPr>
      <w:b/>
    </w:rPr>
  </w:style>
  <w:style w:type="character" w:styleId="Hipercze">
    <w:name w:val="Hyperlink"/>
    <w:rsid w:val="005C3BE3"/>
    <w:rPr>
      <w:color w:val="0000FF"/>
      <w:u w:val="single"/>
    </w:rPr>
  </w:style>
  <w:style w:type="paragraph" w:customStyle="1" w:styleId="Akapitzlist1">
    <w:name w:val="Akapit z listą1"/>
    <w:basedOn w:val="Normalny"/>
    <w:rsid w:val="005C3BE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3BE3"/>
  </w:style>
  <w:style w:type="paragraph" w:styleId="Tekstpodstawowywcity">
    <w:name w:val="Body Text Indent"/>
    <w:basedOn w:val="Normalny"/>
    <w:link w:val="TekstpodstawowywcityZnak1"/>
    <w:rsid w:val="005C3BE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5C3BE3"/>
  </w:style>
  <w:style w:type="character" w:customStyle="1" w:styleId="TekstpodstawowywcityZnak1">
    <w:name w:val="Tekst podstawowy wcięty Znak1"/>
    <w:link w:val="Tekstpodstawowywcity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C3BE3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C3BE3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C3BE3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5C3BE3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C3BE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5C3B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C3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5C3BE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5C3BE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C3BE3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5C3BE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5C3BE3"/>
    <w:rPr>
      <w:i/>
      <w:iCs/>
    </w:rPr>
  </w:style>
  <w:style w:type="character" w:styleId="Nierozpoznanawzmianka">
    <w:name w:val="Unresolved Mention"/>
    <w:uiPriority w:val="99"/>
    <w:semiHidden/>
    <w:unhideWhenUsed/>
    <w:rsid w:val="005C3BE3"/>
    <w:rPr>
      <w:color w:val="605E5C"/>
      <w:shd w:val="clear" w:color="auto" w:fill="E1DFDD"/>
    </w:rPr>
  </w:style>
  <w:style w:type="paragraph" w:styleId="Lista3">
    <w:name w:val="List 3"/>
    <w:basedOn w:val="Normalny"/>
    <w:rsid w:val="005C3BE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5C3BE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5C3BE3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C3BE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5C3BE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C3B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C3BE3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C3BE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5C3BE3"/>
    <w:rPr>
      <w:sz w:val="16"/>
      <w:szCs w:val="16"/>
    </w:rPr>
  </w:style>
  <w:style w:type="paragraph" w:customStyle="1" w:styleId="Skrconyadreszwrotny">
    <w:name w:val="Skrócony adres zwrotny"/>
    <w:basedOn w:val="Normalny"/>
    <w:rsid w:val="005C3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5C3BE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C3BE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C3BE3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C3BE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C3BE3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C3BE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C3BE3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C3B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C3BE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C3BE3"/>
    <w:rPr>
      <w:vertAlign w:val="superscript"/>
    </w:rPr>
  </w:style>
  <w:style w:type="character" w:styleId="Odwoaniedokomentarza">
    <w:name w:val="annotation reference"/>
    <w:rsid w:val="005C3B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C3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C3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C3BE3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C3BE3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C3BE3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C3BE3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C3BE3"/>
    <w:rPr>
      <w:sz w:val="24"/>
    </w:rPr>
  </w:style>
  <w:style w:type="paragraph" w:customStyle="1" w:styleId="pkt">
    <w:name w:val="pkt"/>
    <w:basedOn w:val="Normalny"/>
    <w:link w:val="pktZnak"/>
    <w:uiPriority w:val="99"/>
    <w:rsid w:val="005C3BE3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5C3BE3"/>
  </w:style>
  <w:style w:type="paragraph" w:customStyle="1" w:styleId="text-justify">
    <w:name w:val="text-justify"/>
    <w:basedOn w:val="Normalny"/>
    <w:rsid w:val="005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C3BE3"/>
  </w:style>
  <w:style w:type="paragraph" w:customStyle="1" w:styleId="AVNagwek2">
    <w:name w:val="AV Nagłówek 2"/>
    <w:basedOn w:val="Normalny"/>
    <w:next w:val="Normalny"/>
    <w:qFormat/>
    <w:rsid w:val="005C3BE3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5C3BE3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5C3BE3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5C3BE3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5C3BE3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5C3BE3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5C3BE3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2022-07-06T09:43:00Z</dcterms:created>
  <dcterms:modified xsi:type="dcterms:W3CDTF">2022-07-06T09:44:00Z</dcterms:modified>
</cp:coreProperties>
</file>