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3260"/>
      </w:tblGrid>
      <w:tr w:rsidR="00C14AAE" w:rsidRPr="002D3A6D" w14:paraId="2EEB8832" w14:textId="77777777" w:rsidTr="00C14AAE">
        <w:trPr>
          <w:trHeight w:val="87"/>
        </w:trPr>
        <w:tc>
          <w:tcPr>
            <w:tcW w:w="567" w:type="dxa"/>
            <w:shd w:val="pct20" w:color="auto" w:fill="auto"/>
            <w:vAlign w:val="center"/>
            <w:hideMark/>
          </w:tcPr>
          <w:p w14:paraId="4835101E" w14:textId="77777777" w:rsidR="00C14AAE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34D1D54" w14:textId="77777777" w:rsidR="00C14AAE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5F506D0" w14:textId="77777777" w:rsidR="00C14AAE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27DCDE3" w14:textId="506B0D96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shd w:val="pct20" w:color="auto" w:fill="auto"/>
            <w:vAlign w:val="center"/>
            <w:hideMark/>
          </w:tcPr>
          <w:p w14:paraId="5F507A9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Nazwa środka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2D7C003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0922415D" w14:textId="7732E333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Nazwa i producent oferowanego środka </w:t>
            </w:r>
          </w:p>
        </w:tc>
      </w:tr>
      <w:tr w:rsidR="00C14AAE" w:rsidRPr="002D3A6D" w14:paraId="31775218" w14:textId="77777777" w:rsidTr="00C14AAE">
        <w:trPr>
          <w:trHeight w:val="997"/>
        </w:trPr>
        <w:tc>
          <w:tcPr>
            <w:tcW w:w="567" w:type="dxa"/>
            <w:shd w:val="pct20" w:color="auto" w:fill="auto"/>
            <w:hideMark/>
          </w:tcPr>
          <w:p w14:paraId="1CD4A901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5643FBD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1.</w:t>
            </w:r>
          </w:p>
          <w:p w14:paraId="11EE0E3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74A4955E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Mydło do rąk w płynie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Attis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równoważne, tj. gęste, kremowe, nawilżające, natłuszczające, świeży (niesłodki) zapach, w składzie gliceryna,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posiadające atest PZH, o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pH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5,5 testowane dermatologicznie</w:t>
            </w:r>
          </w:p>
          <w:p w14:paraId="4B3D28ED" w14:textId="4ABA4E8B" w:rsidR="00C14AAE" w:rsidRPr="002D3A6D" w:rsidRDefault="00C14AAE" w:rsidP="00C14AAE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57DD19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litr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39C9C91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6BB70857" w14:textId="77777777" w:rsidTr="00C14AAE">
        <w:trPr>
          <w:trHeight w:val="1834"/>
        </w:trPr>
        <w:tc>
          <w:tcPr>
            <w:tcW w:w="567" w:type="dxa"/>
            <w:shd w:val="pct20" w:color="auto" w:fill="auto"/>
          </w:tcPr>
          <w:p w14:paraId="49953D3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D5AEA74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2.</w:t>
            </w:r>
          </w:p>
          <w:p w14:paraId="23E1652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18F2F45F" w14:textId="77777777" w:rsidR="00C14AAE" w:rsidRDefault="00C14AAE" w:rsidP="00EC17AA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Papier toaletowy 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H-Line Jumbo 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lub równoważny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tj. 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przeznaczony do toalet użyteczności publicznej,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biały, gofrowany, celulozowy, 2-dwuwarstwowy, perforacja niewymagana, niepylący, rozpuszczalny w wodzie, szerokość rolki: 9 cm ± 2 mm, średnica rolki: 19 cm ± 2 mm, długość wstęgi: 120m ± 3 %, gramatura: 32 g/m2 ± 2 g/m2, średnica tulei: 6,5 cm  ± 3mm</w:t>
            </w:r>
          </w:p>
          <w:p w14:paraId="61388401" w14:textId="6863FE44" w:rsidR="00C14AAE" w:rsidRPr="002D3A6D" w:rsidRDefault="00C14AAE" w:rsidP="00C14AAE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2D092E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AC61C59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246FF8E1" w14:textId="77777777" w:rsidTr="00C14AAE">
        <w:trPr>
          <w:trHeight w:val="1832"/>
        </w:trPr>
        <w:tc>
          <w:tcPr>
            <w:tcW w:w="567" w:type="dxa"/>
            <w:shd w:val="pct20" w:color="auto" w:fill="auto"/>
          </w:tcPr>
          <w:p w14:paraId="67C7D0D6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7A39CD9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3.</w:t>
            </w:r>
          </w:p>
        </w:tc>
        <w:tc>
          <w:tcPr>
            <w:tcW w:w="4395" w:type="dxa"/>
            <w:vAlign w:val="center"/>
          </w:tcPr>
          <w:p w14:paraId="5AC51B61" w14:textId="77777777" w:rsidR="00C14AAE" w:rsidRDefault="00C14AAE" w:rsidP="00EC17AA">
            <w:pPr>
              <w:spacing w:line="276" w:lineRule="auto"/>
              <w:ind w:left="15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1DA">
              <w:rPr>
                <w:rFonts w:ascii="Verdana" w:hAnsi="Verdana" w:cs="Arial"/>
                <w:sz w:val="16"/>
                <w:szCs w:val="16"/>
              </w:rPr>
              <w:t xml:space="preserve">Ręcznik papierowe </w:t>
            </w:r>
            <w:r w:rsidRPr="00F361DA">
              <w:rPr>
                <w:rFonts w:ascii="Verdana" w:hAnsi="Verdana" w:cs="Arial"/>
                <w:b/>
                <w:bCs/>
                <w:sz w:val="16"/>
                <w:szCs w:val="16"/>
              </w:rPr>
              <w:t>ZZ WEPA</w:t>
            </w:r>
            <w:r w:rsidRPr="00F361DA">
              <w:rPr>
                <w:rFonts w:ascii="Verdana" w:hAnsi="Verdana" w:cs="Arial"/>
                <w:sz w:val="16"/>
                <w:szCs w:val="16"/>
              </w:rPr>
              <w:t xml:space="preserve"> 276620 celuloza   3750 listków</w:t>
            </w:r>
            <w:r>
              <w:t xml:space="preserve"> </w:t>
            </w:r>
            <w:r w:rsidRPr="00624E2A">
              <w:rPr>
                <w:rFonts w:ascii="Verdana" w:hAnsi="Verdana" w:cs="Arial"/>
                <w:sz w:val="16"/>
                <w:szCs w:val="16"/>
              </w:rPr>
              <w:t>lub równoważny</w:t>
            </w:r>
            <w: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p</w:t>
            </w:r>
            <w:r w:rsidRPr="00624E2A">
              <w:rPr>
                <w:rFonts w:ascii="Verdana" w:hAnsi="Verdana" w:cs="Arial"/>
                <w:sz w:val="16"/>
                <w:szCs w:val="16"/>
              </w:rPr>
              <w:t>asuj</w:t>
            </w:r>
            <w:r>
              <w:rPr>
                <w:rFonts w:ascii="Verdana" w:hAnsi="Verdana" w:cs="Arial"/>
                <w:sz w:val="16"/>
                <w:szCs w:val="16"/>
              </w:rPr>
              <w:t>ący</w:t>
            </w:r>
            <w:r w:rsidRPr="00624E2A">
              <w:rPr>
                <w:rFonts w:ascii="Verdana" w:hAnsi="Verdana" w:cs="Arial"/>
                <w:sz w:val="16"/>
                <w:szCs w:val="16"/>
              </w:rPr>
              <w:t xml:space="preserve"> do dozowników TORK</w:t>
            </w:r>
            <w:r w:rsidRPr="002D3A6D">
              <w:rPr>
                <w:rFonts w:ascii="Verdana" w:hAnsi="Verdana" w:cs="Arial"/>
                <w:sz w:val="16"/>
                <w:szCs w:val="16"/>
              </w:rPr>
              <w:t>, tj. system ze składkami ZZ, posiadający nadruk i tłoczenie, kolor biały, materiał: celuloza, dwuwarstwowy. Wymiary odcinka: 25 cm (szerokość po rozwinięciu) x 23 cm (długość po rozwinięciu); Zamawiający dopuszcza tolerancję</w:t>
            </w:r>
            <w:r w:rsidRPr="002D3A6D">
              <w:rPr>
                <w:rStyle w:val="Odwoaniedokomentarza"/>
                <w:rFonts w:ascii="Verdana" w:hAnsi="Verdana"/>
              </w:rPr>
              <w:t xml:space="preserve"> </w:t>
            </w:r>
            <w:r w:rsidRPr="002D3A6D">
              <w:rPr>
                <w:rStyle w:val="Odwoaniedokomentarza"/>
                <w:rFonts w:ascii="Verdana" w:hAnsi="Verdana" w:cs="Arial"/>
              </w:rPr>
              <w:t>szerokości/długości</w:t>
            </w:r>
            <w:r w:rsidRPr="002D3A6D">
              <w:rPr>
                <w:rStyle w:val="Odwoaniedokomentarza"/>
                <w:rFonts w:ascii="Verdana" w:hAnsi="Verdana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>± 3mm opakowanie: karton min. 3750 listków, w jednej bindzie od 250 do 300 listków</w:t>
            </w:r>
          </w:p>
          <w:p w14:paraId="242781F6" w14:textId="5F1E5363" w:rsidR="00C14AAE" w:rsidRPr="002D3A6D" w:rsidRDefault="00C14AAE" w:rsidP="00EC17AA">
            <w:pPr>
              <w:spacing w:line="276" w:lineRule="auto"/>
              <w:ind w:left="15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B174E4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karton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4DDFCFC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6B550C07" w14:textId="77777777" w:rsidTr="00C14AAE">
        <w:trPr>
          <w:trHeight w:val="1971"/>
        </w:trPr>
        <w:tc>
          <w:tcPr>
            <w:tcW w:w="567" w:type="dxa"/>
            <w:shd w:val="pct20" w:color="auto" w:fill="auto"/>
            <w:hideMark/>
          </w:tcPr>
          <w:p w14:paraId="76AB96E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FC9A4A4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4.</w:t>
            </w:r>
          </w:p>
          <w:p w14:paraId="65BDF760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14:paraId="43C808DF" w14:textId="77777777" w:rsidR="00C14AAE" w:rsidRDefault="00C14AAE" w:rsidP="00EC17AA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Płyn do ręcznego mycia naczyń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„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Pur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Balsam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” lub równoważny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tj. mocno skoncentrowany, usuwający silne zabrudzenia i tłuszcz, pomagający chronić skórę rąk dzięki swoim składnikom. Ogólne właściwości: lepka ciecz. Zapach: świeży. Składniki: 5-15% anionowe środki powierzchniowo czynne, &lt; 5% amfoteryczne środki powierzchniowo czynne, kompozycja zapachowa</w:t>
            </w:r>
          </w:p>
          <w:p w14:paraId="15B4C8C3" w14:textId="2971F141" w:rsidR="00C14AAE" w:rsidRPr="002D3A6D" w:rsidRDefault="00C14AAE" w:rsidP="00EC17AA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869357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Litr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CCF5AC7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044DF9A0" w14:textId="77777777" w:rsidTr="00C14AAE">
        <w:trPr>
          <w:trHeight w:val="967"/>
        </w:trPr>
        <w:tc>
          <w:tcPr>
            <w:tcW w:w="567" w:type="dxa"/>
            <w:shd w:val="pct20" w:color="auto" w:fill="auto"/>
          </w:tcPr>
          <w:p w14:paraId="38BB5A5C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68651F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5.</w:t>
            </w:r>
          </w:p>
        </w:tc>
        <w:tc>
          <w:tcPr>
            <w:tcW w:w="4395" w:type="dxa"/>
            <w:vAlign w:val="center"/>
          </w:tcPr>
          <w:p w14:paraId="6A0342B3" w14:textId="77777777" w:rsidR="00C14AAE" w:rsidRDefault="00C14AAE" w:rsidP="00EC17AA">
            <w:pPr>
              <w:spacing w:line="276" w:lineRule="auto"/>
              <w:ind w:left="360" w:right="283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Tabletki do mycia naczyń w zmywarkach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All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in 1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Lemon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lub równoważny, </w:t>
            </w:r>
            <w:r w:rsidRPr="002D3A6D">
              <w:rPr>
                <w:rFonts w:ascii="Verdana" w:hAnsi="Verdana" w:cs="Arial"/>
                <w:sz w:val="16"/>
                <w:szCs w:val="16"/>
              </w:rPr>
              <w:t>tj. zapach cytrynowy, posiadające funkcję nabłyszczania, skutecznie usuwające tłuszcz</w:t>
            </w:r>
          </w:p>
          <w:p w14:paraId="6E88DB29" w14:textId="134120DC" w:rsidR="00C14AAE" w:rsidRPr="002D3A6D" w:rsidRDefault="00C14AAE" w:rsidP="00C14AAE">
            <w:pPr>
              <w:spacing w:line="276" w:lineRule="auto"/>
              <w:ind w:right="28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4C9827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7C75C524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0F5AE83C" w14:textId="77777777" w:rsidTr="00C14AAE">
        <w:trPr>
          <w:trHeight w:val="1546"/>
        </w:trPr>
        <w:tc>
          <w:tcPr>
            <w:tcW w:w="567" w:type="dxa"/>
            <w:shd w:val="pct20" w:color="auto" w:fill="auto"/>
            <w:vAlign w:val="center"/>
            <w:hideMark/>
          </w:tcPr>
          <w:p w14:paraId="3E6E1291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6.</w:t>
            </w:r>
          </w:p>
        </w:tc>
        <w:tc>
          <w:tcPr>
            <w:tcW w:w="4395" w:type="dxa"/>
            <w:vAlign w:val="center"/>
          </w:tcPr>
          <w:p w14:paraId="1FCB1B4C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Płyn nabłyszczający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bCs/>
                <w:sz w:val="16"/>
                <w:szCs w:val="16"/>
              </w:rPr>
              <w:t>lub równoważny tj.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zastosowanie konsumenckie, produkt myjący i czyszczący (oparty na rozpuszczalnikach) nie pozostawiający zacieków, przeznaczony do automatycznego mycia naczyń. Składniki deklarowane: 5 - &lt; 15 % Niejonowe środki powierzchniowo czynne oraz kompozycja zapachowa.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E2E52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147F2D3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4DE5F44C" w14:textId="77777777" w:rsidTr="00C14AAE">
        <w:trPr>
          <w:trHeight w:val="686"/>
        </w:trPr>
        <w:tc>
          <w:tcPr>
            <w:tcW w:w="567" w:type="dxa"/>
            <w:shd w:val="pct20" w:color="auto" w:fill="auto"/>
            <w:vAlign w:val="center"/>
            <w:hideMark/>
          </w:tcPr>
          <w:p w14:paraId="2D8BFC7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7.</w:t>
            </w:r>
          </w:p>
        </w:tc>
        <w:tc>
          <w:tcPr>
            <w:tcW w:w="4395" w:type="dxa"/>
            <w:vAlign w:val="center"/>
          </w:tcPr>
          <w:p w14:paraId="6E625E8A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Sól do zmywarki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b/>
                <w:sz w:val="16"/>
                <w:szCs w:val="16"/>
              </w:rPr>
              <w:t>Finish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równoważny tj. dodatek do automatycznych zmywarek: zmiękczający wodę, chroniący przed osadami z kamienia. Substancja: chlorek sodu. Postać: proszek.</w:t>
            </w:r>
          </w:p>
          <w:p w14:paraId="19AA27B7" w14:textId="44964E05" w:rsidR="00C14AAE" w:rsidRPr="002D3A6D" w:rsidRDefault="00C14AAE" w:rsidP="00C14AAE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C25FCA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kg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4EE186B9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219FBF41" w14:textId="77777777" w:rsidTr="00C14AAE">
        <w:trPr>
          <w:trHeight w:val="984"/>
        </w:trPr>
        <w:tc>
          <w:tcPr>
            <w:tcW w:w="567" w:type="dxa"/>
            <w:shd w:val="pct20" w:color="auto" w:fill="auto"/>
            <w:vAlign w:val="center"/>
            <w:hideMark/>
          </w:tcPr>
          <w:p w14:paraId="09D9EDD1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8.</w:t>
            </w:r>
          </w:p>
        </w:tc>
        <w:tc>
          <w:tcPr>
            <w:tcW w:w="4395" w:type="dxa"/>
            <w:vAlign w:val="center"/>
          </w:tcPr>
          <w:p w14:paraId="4A75728B" w14:textId="78855BB0" w:rsidR="00C14AAE" w:rsidRPr="00C14AAE" w:rsidRDefault="00C14AAE" w:rsidP="00C14A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gąbka/zmywak kuchenny </w:t>
            </w:r>
            <w:r w:rsidRPr="002D3A6D">
              <w:rPr>
                <w:rFonts w:ascii="Verdana" w:hAnsi="Verdana" w:cs="Arial"/>
                <w:b/>
                <w:sz w:val="16"/>
                <w:szCs w:val="16"/>
              </w:rPr>
              <w:t>Jan Niezbędny</w:t>
            </w:r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równoważny, tj. dwie warstwy: jedna miękka, druga szorstka do silniejszych zabrudzeń. Wymiary (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SxD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>) 7,5x10 cm, tolerancja różnicy wymiarów gąbki: ± 1 cm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B81FE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30ACBFDA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0AB55FAE" w14:textId="77777777" w:rsidTr="00C14AAE">
        <w:trPr>
          <w:trHeight w:val="1259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878EA1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9.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1BA6202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kulki do toalet -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Bref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active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Domestos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Power 5+ lub równoważny, tj. min. 50 g, skład: &gt;30% anionowe środki powierzchniowo czynne, &lt; 5% niejonowe środki powierzchniowo czynne, kompozycja zapachowa, antybakteryjne</w:t>
            </w:r>
          </w:p>
          <w:p w14:paraId="7B660CF5" w14:textId="2F1B58F6" w:rsidR="00C14AAE" w:rsidRPr="002D3A6D" w:rsidRDefault="00C14AAE" w:rsidP="00C14AAE">
            <w:pPr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0C08C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09BA1BE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133DE57B" w14:textId="77777777" w:rsidTr="00C14AAE">
        <w:trPr>
          <w:trHeight w:val="2554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B245513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10.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BE0A2F3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Wkład do odświeżacza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Brise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Glade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Sense&amp;Spray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o zapachu: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clean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linen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japanise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garden lub równoważny, tj. zapas/wkład, wysokość butelki ok. 8,5 cm, pojemność 18 ml, zapach świeży, nie duszący (zamawiający wyklucza zapachy typu: typu wanilia, drzewo sandałowe, konwalia, jaśmin).</w:t>
            </w:r>
          </w:p>
          <w:p w14:paraId="23D83798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Zamawiający informuje, że obecnie używane są powyższe odświeżacze powietrza (urządzenie i wkłady wymienialne). Wykonawca może albo wykorzystać urządzenia zamontowane w toaletach (liczba urządzeń: 10 szt.) lub zakupić na własny koszt własne urządzenia. </w:t>
            </w:r>
          </w:p>
          <w:p w14:paraId="6B483104" w14:textId="4730B01B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8D50DA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07639257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76633174" w14:textId="77777777" w:rsidTr="00C14AAE">
        <w:trPr>
          <w:trHeight w:val="196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89950C3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11.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CBC21B5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Wkład do odświeżacza 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Glade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by 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Brise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Automatic Spray o zapachu: czysta świeżość, 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relaxing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zen, lub równoważny, tj. zapas, wkład do odświeżacza powietrza, pojemność 269 ml, wymiar odświeżacza jednostkowego (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wys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x </w:t>
            </w:r>
            <w:proofErr w:type="spellStart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śr</w:t>
            </w:r>
            <w:proofErr w:type="spellEnd"/>
            <w:r w:rsidRPr="002D3A6D">
              <w:rPr>
                <w:rFonts w:ascii="Verdana" w:hAnsi="Verdana" w:cs="Arial"/>
                <w:color w:val="000000"/>
                <w:sz w:val="16"/>
                <w:szCs w:val="16"/>
              </w:rPr>
              <w:t>): 14,7 x 6,6 cm</w:t>
            </w:r>
          </w:p>
          <w:p w14:paraId="1865E091" w14:textId="77777777" w:rsidR="00C14AAE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Zamawiający informuje, że obecnie używane są powyższe odświeżacze powietrza (urządzenie i wkłady wymienialne). Wykonawca może albo wykorzystać urządzenia zamontowane w toaletach (liczba urządzeń: 1 szt.) lub zakupić na własny koszt własne urządzenia</w:t>
            </w:r>
          </w:p>
          <w:p w14:paraId="0E75B0F5" w14:textId="31E0D460" w:rsidR="00C14AAE" w:rsidRPr="002D3A6D" w:rsidRDefault="00C14AAE" w:rsidP="00C14AA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12724E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62B8093A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380F6730" w14:textId="77777777" w:rsidTr="00C14AAE">
        <w:trPr>
          <w:trHeight w:val="1965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66D291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12.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E5E89EA" w14:textId="4F44D211" w:rsidR="00C14AAE" w:rsidRPr="002D3A6D" w:rsidRDefault="00C14AAE" w:rsidP="00C14AAE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Odświeżacz wolnostojący w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areozolu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2D3A6D">
              <w:rPr>
                <w:rFonts w:ascii="Verdana" w:hAnsi="Verdana" w:cs="Arial"/>
                <w:sz w:val="16"/>
                <w:szCs w:val="16"/>
              </w:rPr>
              <w:t>Brise</w:t>
            </w:r>
            <w:proofErr w:type="spellEnd"/>
            <w:r w:rsidRPr="002D3A6D">
              <w:rPr>
                <w:rFonts w:ascii="Verdana" w:hAnsi="Verdana" w:cs="Arial"/>
                <w:sz w:val="16"/>
                <w:szCs w:val="16"/>
              </w:rPr>
              <w:t xml:space="preserve"> lub równoważny, tj. obojętność min. 240 ml o zapachu:  morskim, świeżej bawełny, japońskiego ogrodu (zapachy kompatybilne do zapachów użytych w odświeżaczach automatycznych)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DDB83E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3F1DB05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32467A39" w14:textId="77777777" w:rsidTr="00C14AAE">
        <w:trPr>
          <w:trHeight w:val="1369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1F6626C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13.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42A95BD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10BF3899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30 l (dm³)</w:t>
            </w:r>
          </w:p>
          <w:p w14:paraId="12EAFD42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7 mikronów</w:t>
            </w:r>
          </w:p>
          <w:p w14:paraId="5C027EE1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66CA5687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665C3F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20EDC99C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04E3999D" w14:textId="77777777" w:rsidTr="00C14AAE">
        <w:trPr>
          <w:trHeight w:val="1407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4CBA3BD" w14:textId="77777777" w:rsidR="00C14AAE" w:rsidRPr="002D3A6D" w:rsidDel="00DD3548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14.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3556AFE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1EF66A3E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60 l (dm³)</w:t>
            </w:r>
          </w:p>
          <w:p w14:paraId="6E568970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20 mikronów</w:t>
            </w:r>
          </w:p>
          <w:p w14:paraId="08E38161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1AE72B1A" w14:textId="77777777" w:rsidR="00C14AAE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  <w:p w14:paraId="2BC56338" w14:textId="1E3BC466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E7C1BB5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0A3FC9B8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7189D8FA" w14:textId="77777777" w:rsidTr="00C14AAE">
        <w:trPr>
          <w:trHeight w:val="140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A88D954" w14:textId="77777777" w:rsidR="00C14AAE" w:rsidRPr="002D3A6D" w:rsidDel="00DD3548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15.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F063552" w14:textId="7777777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 xml:space="preserve">Worki na śmieci </w:t>
            </w:r>
          </w:p>
          <w:p w14:paraId="0C386169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Pojemność: 120 l (dm³)</w:t>
            </w:r>
          </w:p>
          <w:p w14:paraId="69FDABB8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Grubość folii: min. 26 mikronów</w:t>
            </w:r>
          </w:p>
          <w:p w14:paraId="43B1A2FC" w14:textId="77777777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Materiał: HDPE</w:t>
            </w:r>
          </w:p>
          <w:p w14:paraId="10C68207" w14:textId="77777777" w:rsidR="00C14AAE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Typ wykończenia: bez taśmy ściągającej/uszów/wiązania</w:t>
            </w:r>
          </w:p>
          <w:p w14:paraId="16406554" w14:textId="75EA37F2" w:rsidR="00C14AAE" w:rsidRPr="002D3A6D" w:rsidRDefault="00C14AAE" w:rsidP="00EC17AA">
            <w:pPr>
              <w:shd w:val="clear" w:color="auto" w:fill="FFFFFF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F7C11EB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15C84C60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4AAE" w:rsidRPr="002D3A6D" w14:paraId="65A77821" w14:textId="77777777" w:rsidTr="00C14AAE">
        <w:trPr>
          <w:trHeight w:val="139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055D386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D3A6D">
              <w:rPr>
                <w:rFonts w:ascii="Verdana" w:hAnsi="Verdana" w:cs="Arial"/>
                <w:b/>
                <w:sz w:val="16"/>
                <w:szCs w:val="16"/>
              </w:rPr>
              <w:t>16.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7A09A51" w14:textId="77777777" w:rsidR="00C14AAE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Baterie AA do odświeżaczy w poz. nr 10 oraz 11 w przypadku, gdy wykonawca będzie korzystał z odświeżaczy obecnie używanych. W przypadku zakupu własnych urządzeń do odświeżaczy, Wykonawca określi, baterie o jakich parametrach potrzebuje</w:t>
            </w:r>
          </w:p>
          <w:p w14:paraId="3CD31C2D" w14:textId="35713647" w:rsidR="00C14AAE" w:rsidRPr="002D3A6D" w:rsidRDefault="00C14AAE" w:rsidP="00EC17AA">
            <w:pPr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ECBAE6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D3A6D">
              <w:rPr>
                <w:rFonts w:ascii="Verdana" w:hAnsi="Verdana" w:cs="Arial"/>
                <w:sz w:val="16"/>
                <w:szCs w:val="16"/>
              </w:rPr>
              <w:t>sztuka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14:paraId="59CAC725" w14:textId="77777777" w:rsidR="00C14AAE" w:rsidRPr="002D3A6D" w:rsidRDefault="00C14AAE" w:rsidP="00EC17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A38B4AB" w14:textId="1C77F304" w:rsidR="00C14AAE" w:rsidRDefault="00C14AAE"/>
    <w:p w14:paraId="40B2B3B3" w14:textId="22A4AC4D" w:rsidR="00C14AAE" w:rsidRDefault="00C14AAE"/>
    <w:p w14:paraId="63EA5601" w14:textId="77777777" w:rsidR="00D85E4E" w:rsidRDefault="00D85E4E" w:rsidP="00D85E4E">
      <w:pPr>
        <w:ind w:left="-567" w:hanging="142"/>
        <w:rPr>
          <w:rFonts w:ascii="Verdana" w:hAnsi="Verdana" w:cs="Arial"/>
          <w:bCs/>
          <w:sz w:val="18"/>
          <w:szCs w:val="18"/>
        </w:rPr>
      </w:pPr>
      <w:r w:rsidRPr="002D3A6D">
        <w:rPr>
          <w:rFonts w:ascii="Verdana" w:hAnsi="Verdana" w:cs="Arial"/>
          <w:bCs/>
          <w:sz w:val="18"/>
          <w:szCs w:val="18"/>
        </w:rPr>
        <w:t xml:space="preserve">Oświadczam, że w </w:t>
      </w:r>
      <w:r>
        <w:rPr>
          <w:rFonts w:ascii="Verdana" w:hAnsi="Verdana" w:cs="Arial"/>
          <w:bCs/>
          <w:sz w:val="18"/>
          <w:szCs w:val="18"/>
        </w:rPr>
        <w:t>niniejszym postępowaniu będę korzystać z powyżej wymienionych środków czystości.</w:t>
      </w:r>
    </w:p>
    <w:p w14:paraId="7D96680C" w14:textId="77777777" w:rsidR="00D85E4E" w:rsidRDefault="00D85E4E" w:rsidP="00D85E4E">
      <w:pPr>
        <w:ind w:left="-567" w:hanging="142"/>
        <w:rPr>
          <w:rFonts w:ascii="Verdana" w:hAnsi="Verdana" w:cs="Arial"/>
          <w:bCs/>
          <w:sz w:val="18"/>
          <w:szCs w:val="18"/>
        </w:rPr>
      </w:pPr>
    </w:p>
    <w:p w14:paraId="5BF39091" w14:textId="2FF24D90" w:rsidR="00D85E4E" w:rsidRPr="002D3A6D" w:rsidRDefault="00D85E4E" w:rsidP="00D85E4E">
      <w:pPr>
        <w:ind w:left="-567" w:hanging="142"/>
        <w:rPr>
          <w:rFonts w:ascii="Verdana" w:hAnsi="Verdana" w:cs="Arial"/>
          <w:bCs/>
          <w:sz w:val="18"/>
          <w:szCs w:val="18"/>
        </w:rPr>
      </w:pPr>
      <w:r w:rsidRPr="002D3A6D">
        <w:rPr>
          <w:rFonts w:ascii="Verdana" w:hAnsi="Verdana" w:cs="Arial"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4936"/>
        <w:gridCol w:w="4698"/>
      </w:tblGrid>
      <w:tr w:rsidR="00D85E4E" w14:paraId="3CEC0F23" w14:textId="77777777" w:rsidTr="00D85E4E">
        <w:tc>
          <w:tcPr>
            <w:tcW w:w="4936" w:type="dxa"/>
          </w:tcPr>
          <w:p w14:paraId="457D2E36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8DECF43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D27CA59" w14:textId="6E62A19C" w:rsidR="00D85E4E" w:rsidRDefault="00D85E4E" w:rsidP="00EC17AA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  <w:tc>
          <w:tcPr>
            <w:tcW w:w="4698" w:type="dxa"/>
          </w:tcPr>
          <w:p w14:paraId="7906F57B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  <w:p w14:paraId="1099336E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</w:p>
          <w:p w14:paraId="4A8A7660" w14:textId="5583E0A3" w:rsidR="00D85E4E" w:rsidRDefault="00D85E4E" w:rsidP="00EC17AA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r w:rsidRPr="00D85E4E">
              <w:rPr>
                <w:rFonts w:ascii="Verdana" w:hAnsi="Verdana" w:cs="Arial"/>
                <w:sz w:val="18"/>
                <w:szCs w:val="18"/>
              </w:rPr>
              <w:t>_______________________________________</w:t>
            </w:r>
          </w:p>
        </w:tc>
      </w:tr>
      <w:tr w:rsidR="00D85E4E" w14:paraId="0E1286CC" w14:textId="77777777" w:rsidTr="00D85E4E">
        <w:tc>
          <w:tcPr>
            <w:tcW w:w="4936" w:type="dxa"/>
          </w:tcPr>
          <w:p w14:paraId="470D942C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D3A6D">
              <w:rPr>
                <w:rFonts w:ascii="Verdana" w:hAnsi="Verdana" w:cs="Arial"/>
                <w:sz w:val="14"/>
                <w:szCs w:val="14"/>
              </w:rPr>
              <w:t>(miejscowość, data)</w:t>
            </w:r>
          </w:p>
        </w:tc>
        <w:tc>
          <w:tcPr>
            <w:tcW w:w="4698" w:type="dxa"/>
          </w:tcPr>
          <w:p w14:paraId="6EFA2962" w14:textId="77777777" w:rsidR="00D85E4E" w:rsidRDefault="00D85E4E" w:rsidP="00EC17AA">
            <w:pPr>
              <w:pStyle w:val="Tekstpodstawowywcity3"/>
              <w:spacing w:line="360" w:lineRule="auto"/>
              <w:ind w:left="0" w:firstLine="0"/>
              <w:rPr>
                <w:rFonts w:ascii="Verdana" w:hAnsi="Verdana" w:cs="Arial"/>
                <w:sz w:val="18"/>
                <w:szCs w:val="18"/>
              </w:rPr>
            </w:pPr>
            <w:r w:rsidRPr="002D3A6D">
              <w:rPr>
                <w:rFonts w:ascii="Verdana" w:hAnsi="Verdana" w:cs="Arial"/>
                <w:sz w:val="14"/>
                <w:szCs w:val="14"/>
              </w:rPr>
              <w:t>(pieczątka(-i) imienna(-e) i podpis(-y) uprawnionego(-</w:t>
            </w:r>
            <w:proofErr w:type="spellStart"/>
            <w:r w:rsidRPr="002D3A6D">
              <w:rPr>
                <w:rFonts w:ascii="Verdana" w:hAnsi="Verdana" w:cs="Arial"/>
                <w:sz w:val="14"/>
                <w:szCs w:val="14"/>
              </w:rPr>
              <w:t>ych</w:t>
            </w:r>
            <w:proofErr w:type="spellEnd"/>
            <w:r w:rsidRPr="002D3A6D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2272CA62" w14:textId="77777777" w:rsidR="00C14AAE" w:rsidRDefault="00C14AAE" w:rsidP="00C14AAE">
      <w:pPr>
        <w:ind w:left="-709"/>
      </w:pPr>
    </w:p>
    <w:sectPr w:rsidR="00C14A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37B4" w14:textId="77777777" w:rsidR="009E72EE" w:rsidRDefault="009E72EE" w:rsidP="00C14AAE">
      <w:r>
        <w:separator/>
      </w:r>
    </w:p>
  </w:endnote>
  <w:endnote w:type="continuationSeparator" w:id="0">
    <w:p w14:paraId="1F9DF95C" w14:textId="77777777" w:rsidR="009E72EE" w:rsidRDefault="009E72EE" w:rsidP="00C1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DB66" w14:textId="77777777" w:rsidR="009E72EE" w:rsidRDefault="009E72EE" w:rsidP="00C14AAE">
      <w:r>
        <w:separator/>
      </w:r>
    </w:p>
  </w:footnote>
  <w:footnote w:type="continuationSeparator" w:id="0">
    <w:p w14:paraId="3D3CA809" w14:textId="77777777" w:rsidR="009E72EE" w:rsidRDefault="009E72EE" w:rsidP="00C1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75B4" w14:textId="77777777" w:rsidR="00C14AAE" w:rsidRDefault="00C14AAE" w:rsidP="00C14AAE">
    <w:pPr>
      <w:pStyle w:val="Nagwek"/>
      <w:jc w:val="right"/>
      <w:rPr>
        <w:rFonts w:asciiTheme="minorHAnsi" w:hAnsiTheme="minorHAnsi" w:cstheme="minorHAnsi"/>
        <w:i/>
        <w:iCs/>
        <w:sz w:val="20"/>
        <w:szCs w:val="20"/>
      </w:rPr>
    </w:pPr>
    <w:r w:rsidRPr="00C14AAE">
      <w:rPr>
        <w:rFonts w:asciiTheme="minorHAnsi" w:hAnsiTheme="minorHAnsi" w:cstheme="minorHAnsi"/>
        <w:i/>
        <w:iCs/>
        <w:sz w:val="20"/>
        <w:szCs w:val="20"/>
      </w:rPr>
      <w:t>Załącznik nr 6</w:t>
    </w:r>
    <w:r>
      <w:rPr>
        <w:rFonts w:asciiTheme="minorHAnsi" w:hAnsiTheme="minorHAnsi" w:cstheme="minorHAnsi"/>
        <w:i/>
        <w:iCs/>
        <w:sz w:val="20"/>
        <w:szCs w:val="20"/>
      </w:rPr>
      <w:t xml:space="preserve"> do umowy</w:t>
    </w:r>
  </w:p>
  <w:p w14:paraId="008CEBC7" w14:textId="1684D797" w:rsidR="00C14AAE" w:rsidRPr="00C14AAE" w:rsidRDefault="00C14AAE" w:rsidP="00C14AAE">
    <w:pPr>
      <w:pStyle w:val="Nagwek"/>
      <w:jc w:val="right"/>
      <w:rPr>
        <w:rFonts w:asciiTheme="minorHAnsi" w:hAnsiTheme="minorHAnsi" w:cstheme="minorHAnsi"/>
        <w:i/>
        <w:iCs/>
        <w:sz w:val="20"/>
        <w:szCs w:val="20"/>
      </w:rPr>
    </w:pPr>
    <w:r w:rsidRPr="00C14AAE">
      <w:rPr>
        <w:rFonts w:asciiTheme="minorHAnsi" w:hAnsiTheme="minorHAnsi" w:cstheme="minorHAnsi"/>
        <w:i/>
        <w:iCs/>
        <w:sz w:val="20"/>
        <w:szCs w:val="20"/>
      </w:rPr>
      <w:t xml:space="preserve"> </w:t>
    </w:r>
    <w:r w:rsidRPr="00C14AAE">
      <w:rPr>
        <w:rFonts w:asciiTheme="minorHAnsi" w:hAnsiTheme="minorHAnsi" w:cstheme="minorHAnsi"/>
        <w:i/>
        <w:iCs/>
        <w:sz w:val="20"/>
        <w:szCs w:val="20"/>
      </w:rPr>
      <w:t>Wykaz środków zapachowych i środków czystości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E"/>
    <w:rsid w:val="009E72EE"/>
    <w:rsid w:val="00C14AAE"/>
    <w:rsid w:val="00D85E4E"/>
    <w:rsid w:val="00D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308D"/>
  <w15:chartTrackingRefBased/>
  <w15:docId w15:val="{6956B659-572F-432C-950B-119493FC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4AA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4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A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A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85E4E"/>
    <w:pPr>
      <w:ind w:left="540" w:hanging="54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E4E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D8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Kondracka</dc:creator>
  <cp:keywords/>
  <dc:description/>
  <cp:lastModifiedBy>Wanda Kondracka</cp:lastModifiedBy>
  <cp:revision>1</cp:revision>
  <dcterms:created xsi:type="dcterms:W3CDTF">2022-01-04T13:11:00Z</dcterms:created>
  <dcterms:modified xsi:type="dcterms:W3CDTF">2022-01-04T13:19:00Z</dcterms:modified>
</cp:coreProperties>
</file>