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A3" w:rsidRPr="0030077A" w:rsidRDefault="008226A3" w:rsidP="008226A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A7267" w:rsidRPr="0030077A">
        <w:rPr>
          <w:rFonts w:asciiTheme="minorHAnsi" w:hAnsiTheme="minorHAnsi" w:cstheme="minorHAnsi"/>
          <w:sz w:val="20"/>
          <w:szCs w:val="20"/>
        </w:rPr>
        <w:t>2</w:t>
      </w: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8226A3" w:rsidRPr="0030077A" w:rsidRDefault="008226A3" w:rsidP="008226A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8226A3" w:rsidRPr="0030077A" w:rsidRDefault="008226A3" w:rsidP="008226A3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077A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(rok </w:t>
      </w:r>
      <w:r w:rsidR="009806EE">
        <w:rPr>
          <w:rFonts w:asciiTheme="minorHAnsi" w:hAnsiTheme="minorHAnsi" w:cstheme="minorHAnsi"/>
          <w:sz w:val="20"/>
          <w:szCs w:val="20"/>
        </w:rPr>
        <w:t>produkcji: nie wcześniej niż 2020)</w:t>
      </w:r>
      <w:r w:rsidRPr="0030077A">
        <w:rPr>
          <w:rFonts w:asciiTheme="minorHAnsi" w:hAnsiTheme="minorHAnsi" w:cstheme="minorHAnsi"/>
          <w:sz w:val="20"/>
          <w:szCs w:val="20"/>
        </w:rPr>
        <w:t xml:space="preserve">, nieużywany, kompletny i do jego uruchomienia oraz stosowania zgodnie z przeznaczeniem nie jest konieczny zakup dodatkowych elementów i akcesoriów. Żaden </w:t>
      </w:r>
      <w:r w:rsidR="00FC5049">
        <w:rPr>
          <w:rFonts w:asciiTheme="minorHAnsi" w:hAnsiTheme="minorHAnsi" w:cstheme="minorHAnsi"/>
          <w:sz w:val="20"/>
          <w:szCs w:val="20"/>
        </w:rPr>
        <w:t>sprzęt</w:t>
      </w:r>
      <w:r w:rsidRPr="0030077A">
        <w:rPr>
          <w:rFonts w:asciiTheme="minorHAnsi" w:hAnsiTheme="minorHAnsi" w:cstheme="minorHAnsi"/>
          <w:sz w:val="20"/>
          <w:szCs w:val="20"/>
        </w:rPr>
        <w:t xml:space="preserve"> ani jego część składowa, wyposażenie, itd. nie jest sprzętem rekondycjonowanym, powystawowym i nie był wykorzystywany wcześniej przez innego użytkownika.</w:t>
      </w:r>
    </w:p>
    <w:p w:rsidR="008226A3" w:rsidRDefault="008226A3"/>
    <w:p w:rsidR="0079769C" w:rsidRPr="00B07C37" w:rsidRDefault="0079769C" w:rsidP="0079769C">
      <w:pPr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b/>
          <w:sz w:val="20"/>
          <w:szCs w:val="20"/>
        </w:rPr>
        <w:t xml:space="preserve">Zadanie nr 1 – </w:t>
      </w:r>
      <w:r>
        <w:rPr>
          <w:rFonts w:asciiTheme="minorHAnsi" w:hAnsiTheme="minorHAnsi" w:cstheme="minorHAnsi"/>
          <w:b/>
          <w:sz w:val="20"/>
          <w:szCs w:val="20"/>
        </w:rPr>
        <w:t xml:space="preserve">łóżka szpitalne rehabilitacyjne </w:t>
      </w:r>
      <w:r w:rsidR="00591E99">
        <w:rPr>
          <w:rFonts w:asciiTheme="minorHAnsi" w:hAnsiTheme="minorHAnsi" w:cstheme="minorHAnsi"/>
          <w:b/>
          <w:sz w:val="20"/>
          <w:szCs w:val="20"/>
        </w:rPr>
        <w:t xml:space="preserve">z szafkami </w:t>
      </w:r>
      <w:r>
        <w:rPr>
          <w:rFonts w:asciiTheme="minorHAnsi" w:hAnsiTheme="minorHAnsi" w:cstheme="minorHAnsi"/>
          <w:b/>
          <w:sz w:val="20"/>
          <w:szCs w:val="20"/>
        </w:rPr>
        <w:t>(162 szt.)</w:t>
      </w:r>
    </w:p>
    <w:p w:rsidR="0079769C" w:rsidRPr="00B07C37" w:rsidRDefault="0079769C" w:rsidP="0079769C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69C" w:rsidRPr="00B07C37" w:rsidTr="00676522">
        <w:trPr>
          <w:trHeight w:val="284"/>
          <w:jc w:val="center"/>
        </w:trPr>
        <w:tc>
          <w:tcPr>
            <w:tcW w:w="2263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9769C" w:rsidRPr="00B07C37" w:rsidRDefault="0079769C" w:rsidP="0067652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769C" w:rsidRDefault="0079769C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4111"/>
        <w:gridCol w:w="1417"/>
        <w:gridCol w:w="1701"/>
        <w:gridCol w:w="1843"/>
      </w:tblGrid>
      <w:tr w:rsidR="008226A3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26A3" w:rsidRPr="0030077A" w:rsidRDefault="008226A3" w:rsidP="008226A3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077A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A2390E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2390E" w:rsidRPr="0030077A" w:rsidRDefault="00A2390E" w:rsidP="00A239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A2390E" w:rsidRPr="0030077A" w:rsidRDefault="00F35C92" w:rsidP="00A239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Łóżko szpitalne rehabilitacyjne – 72 szt.</w:t>
            </w: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odbojami: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970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Szerokość całkowi</w:t>
            </w:r>
            <w:r w:rsidR="00676522">
              <w:rPr>
                <w:rFonts w:asciiTheme="minorHAnsi" w:hAnsiTheme="minorHAnsi" w:cstheme="minorHAnsi"/>
                <w:sz w:val="18"/>
                <w:szCs w:val="18"/>
              </w:rPr>
              <w:t>ta z poręczami bocznymi: max 103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676522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Długość całkowita z odbojami: 2</w:t>
            </w:r>
            <w:r w:rsidR="00676522">
              <w:rPr>
                <w:rFonts w:asciiTheme="minorHAnsi" w:hAnsiTheme="minorHAnsi" w:cstheme="minorHAnsi"/>
                <w:sz w:val="18"/>
                <w:szCs w:val="18"/>
              </w:rPr>
              <w:t>160 mm (± 6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Wysokość leża od podłogi: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500 mm</w:t>
              </w:r>
            </w:smartTag>
            <w:r w:rsidR="00676522">
              <w:rPr>
                <w:rFonts w:asciiTheme="minorHAnsi" w:hAnsiTheme="minorHAnsi" w:cstheme="minorHAnsi"/>
                <w:sz w:val="18"/>
                <w:szCs w:val="18"/>
              </w:rPr>
              <w:t xml:space="preserve"> (± 5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676522" w:rsidRPr="00676522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Wysokość leża od podłogi</w:t>
            </w:r>
          </w:p>
          <w:p w:rsidR="00676522" w:rsidRPr="00676522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≤ 500mm – 1pkt</w:t>
            </w:r>
          </w:p>
          <w:p w:rsidR="0079769C" w:rsidRPr="0079769C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&gt; 500mm – 0 pkt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z ramą zewnętrzną, wewnątrz której znajdują się segmenty leża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6522" w:rsidRPr="0030077A" w:rsidTr="00676522">
        <w:trPr>
          <w:trHeight w:val="170"/>
        </w:trPr>
        <w:tc>
          <w:tcPr>
            <w:tcW w:w="704" w:type="dxa"/>
          </w:tcPr>
          <w:p w:rsidR="00676522" w:rsidRPr="0030077A" w:rsidRDefault="00676522" w:rsidP="00676522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76522" w:rsidRPr="00676522" w:rsidRDefault="00676522" w:rsidP="006765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stali, pokryta lakierem proszkowym, odpornym na uszkodzenia mechaniczne i chemiczne</w:t>
            </w:r>
          </w:p>
        </w:tc>
        <w:tc>
          <w:tcPr>
            <w:tcW w:w="1417" w:type="dxa"/>
            <w:vAlign w:val="center"/>
          </w:tcPr>
          <w:p w:rsidR="00676522" w:rsidRPr="00676522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76522" w:rsidRPr="00676522" w:rsidRDefault="00676522" w:rsidP="006765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Użycie lakieru z technologią antybakteryjną (np. nanotechnologia srebra lub dwutlenku tytanu) – 1 pkt</w:t>
            </w:r>
          </w:p>
          <w:p w:rsidR="00676522" w:rsidRPr="00676522" w:rsidRDefault="00676522" w:rsidP="006765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6522" w:rsidRPr="00676522" w:rsidRDefault="00676522" w:rsidP="006765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Lakier bez technologii antybakteryjnej – 0 pkt</w:t>
            </w:r>
          </w:p>
        </w:tc>
        <w:tc>
          <w:tcPr>
            <w:tcW w:w="1843" w:type="dxa"/>
          </w:tcPr>
          <w:p w:rsidR="00676522" w:rsidRPr="0030077A" w:rsidRDefault="00676522" w:rsidP="006765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Leże podzielone na dwie sekcje w tym ruchome oparcie pleców 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413A" w:rsidRPr="0030077A" w:rsidTr="00591E99">
        <w:trPr>
          <w:trHeight w:val="170"/>
        </w:trPr>
        <w:tc>
          <w:tcPr>
            <w:tcW w:w="704" w:type="dxa"/>
          </w:tcPr>
          <w:p w:rsidR="001B413A" w:rsidRPr="0030077A" w:rsidRDefault="001B413A" w:rsidP="001B413A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B413A" w:rsidRPr="00001A97" w:rsidRDefault="001B413A" w:rsidP="001B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Segmenty leża wypełnione siatką metalową, pokrytą lakierem proszkowym, odpornym na uszkodzenia mechaniczne i chemiczne.</w:t>
            </w:r>
          </w:p>
        </w:tc>
        <w:tc>
          <w:tcPr>
            <w:tcW w:w="1417" w:type="dxa"/>
            <w:vAlign w:val="center"/>
          </w:tcPr>
          <w:p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1B413A" w:rsidRPr="0030077A" w:rsidRDefault="001B413A" w:rsidP="001B41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Siatka w leżu montowana na stałe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Ręczna regulacja oparcia pleców za pomocą sprężyny gazowej w zakresie do 70</w:t>
            </w:r>
            <w:r w:rsidRPr="00001A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(± 5</w:t>
            </w:r>
            <w:r w:rsidRPr="00001A9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wyposażone w 4 koła o średnicy 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125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 z czego 2 mają posiadać blokadę jazdy i obrotu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1B413A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Szczyty łóżka wyjmowane z gniazd ramy leża, tworzywowe.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bCs/>
                <w:sz w:val="18"/>
                <w:szCs w:val="18"/>
              </w:rPr>
              <w:t>Łóżko zaopatrzone w krążki odbojowe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Łóżko wyposażone w haczyki do zawieszania woreczków (po 2 szt. na jedną stronę)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001A9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Możliwość montażu do łóżka poręczy bocznych, wieszaka kroplówki, podwójnej ramy wyciągowej, wieszaków na kaczkę i basen, uchwytu ręki. Wyposażenie, które ma być objęte ofertą zostało wyspecyfikowane w punkcie 17.   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413A" w:rsidRPr="0030077A" w:rsidTr="00591E99">
        <w:trPr>
          <w:trHeight w:val="170"/>
        </w:trPr>
        <w:tc>
          <w:tcPr>
            <w:tcW w:w="704" w:type="dxa"/>
          </w:tcPr>
          <w:p w:rsidR="001B413A" w:rsidRPr="0030077A" w:rsidRDefault="001B413A" w:rsidP="001B413A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B413A" w:rsidRPr="00001A97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min.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170 kg</w:t>
              </w:r>
            </w:smartTag>
          </w:p>
        </w:tc>
        <w:tc>
          <w:tcPr>
            <w:tcW w:w="1417" w:type="dxa"/>
            <w:vAlign w:val="center"/>
          </w:tcPr>
          <w:p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1B413A" w:rsidRPr="001F16A3" w:rsidRDefault="001B413A" w:rsidP="001B41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Obciążenie:</w:t>
            </w:r>
          </w:p>
          <w:p w:rsidR="001B413A" w:rsidRPr="001F16A3" w:rsidRDefault="001B413A" w:rsidP="001B41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200 kg – 0 pkt</w:t>
            </w:r>
          </w:p>
          <w:p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1B413A" w:rsidRPr="0030077A" w:rsidRDefault="001B413A" w:rsidP="001B41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413A" w:rsidRPr="0030077A" w:rsidTr="00591E99">
        <w:trPr>
          <w:trHeight w:val="170"/>
        </w:trPr>
        <w:tc>
          <w:tcPr>
            <w:tcW w:w="704" w:type="dxa"/>
          </w:tcPr>
          <w:p w:rsidR="001B413A" w:rsidRPr="0030077A" w:rsidRDefault="001B413A" w:rsidP="001B413A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B413A" w:rsidRPr="003B3937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1B413A" w:rsidRPr="00F35C92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3B3937">
              <w:rPr>
                <w:rFonts w:asciiTheme="minorHAnsi" w:hAnsiTheme="minorHAnsi" w:cstheme="minorHAnsi"/>
                <w:b/>
                <w:sz w:val="18"/>
                <w:szCs w:val="18"/>
              </w:rPr>
              <w:t>Materac</w:t>
            </w: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1B413A" w:rsidRPr="001B413A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B413A" w:rsidRPr="001B413A" w:rsidRDefault="001B413A" w:rsidP="001B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1B413A">
              <w:rPr>
                <w:rFonts w:asciiTheme="minorHAnsi" w:hAnsiTheme="minorHAnsi" w:cstheme="minorHAnsi"/>
                <w:b/>
                <w:sz w:val="18"/>
                <w:szCs w:val="18"/>
              </w:rPr>
              <w:t>Poręcze boczne</w:t>
            </w: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 pokryte lakierem proszkowym, odpornym na uszkodzenia mechaniczne i chemiczne.</w:t>
            </w:r>
          </w:p>
          <w:p w:rsidR="001B413A" w:rsidRPr="001B413A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1B41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Poręcze</w:t>
            </w:r>
            <w:r w:rsidRPr="001B413A">
              <w:rPr>
                <w:rFonts w:asciiTheme="minorHAnsi" w:hAnsiTheme="minorHAnsi" w:cstheme="minorHAnsi"/>
                <w:color w:val="auto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B413A">
                <w:rPr>
                  <w:rFonts w:asciiTheme="minorHAnsi" w:hAnsiTheme="minorHAnsi" w:cstheme="minorHAnsi"/>
                  <w:color w:val="auto"/>
                  <w:spacing w:val="-1"/>
                  <w:sz w:val="18"/>
                  <w:szCs w:val="18"/>
                </w:rPr>
                <w:t>25 mm</w:t>
              </w:r>
            </w:smartTag>
            <w:r w:rsidRPr="001B41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składane wzdłuż ramy leża. Poręcze montowane w tulejach </w:t>
            </w:r>
            <w:r w:rsidRPr="001B413A">
              <w:rPr>
                <w:rFonts w:asciiTheme="minorHAnsi" w:hAnsiTheme="minorHAnsi" w:cstheme="minorHAnsi"/>
                <w:color w:val="auto"/>
                <w:spacing w:val="-1"/>
                <w:sz w:val="18"/>
                <w:szCs w:val="18"/>
              </w:rPr>
              <w:t>z zatrzaskami znajdującymi się pod leżem. Montaż i demontaż</w:t>
            </w:r>
            <w:r w:rsidRPr="001B41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 - </w:t>
            </w:r>
            <w:r w:rsidRPr="001B413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po 1 komplecie do 6 łóżek (pozostałe bez poręczy).</w:t>
            </w:r>
          </w:p>
          <w:p w:rsidR="001B413A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1B413A" w:rsidRPr="00CF6F9E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Ortopedyczna rama wyciągowa.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Rama wyciągowa, podwójna, wykonana czterech pionowych słupków, dwóch wzdłużnych i dwóch poprzecznych belek. Słupki i belki z rury stalowej o średnicy minimum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6F9E">
                <w:rPr>
                  <w:rFonts w:asciiTheme="minorHAnsi" w:eastAsia="Arial" w:hAnsiTheme="minorHAnsi" w:cstheme="minorHAnsi"/>
                  <w:sz w:val="18"/>
                  <w:szCs w:val="18"/>
                </w:rPr>
                <w:t>25 mm</w:t>
              </w:r>
            </w:smartTag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i grubości ścianki min.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F6F9E">
                <w:rPr>
                  <w:rFonts w:asciiTheme="minorHAnsi" w:eastAsia="Arial" w:hAnsiTheme="minorHAnsi" w:cstheme="minorHAnsi"/>
                  <w:sz w:val="18"/>
                  <w:szCs w:val="18"/>
                </w:rPr>
                <w:t>2,5 mm</w:t>
              </w:r>
            </w:smartTag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. Wszystkie elementy stalowe wchodzące w skład ramy pokryte powłoką Ni 10 Crr (zgodnie z PN-83/H-97006).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Dodatkowe wyposażenie ramy: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przesuwne, poprzeczne rury – 2 szt.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pałąk od strony nóg pacjenta – 1 szt.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wieszak kroplówki - 1 szt.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trójkątne uchwyty z regulowaną długością, umożliwiające pacjentowi samodzielne podciąganie się rękami - 2 szt.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>- bloczki do zakładanie naciągów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 uchwyty do mocowania rur poprzecznych i wzdłużnych ramy, pałąka, wieszaka kroplówki i bloczków do zakładania naciągów </w:t>
            </w:r>
          </w:p>
          <w:p w:rsidR="001B413A" w:rsidRPr="00CF6F9E" w:rsidRDefault="001B413A" w:rsidP="001B413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1B413A" w:rsidRPr="007E1D1D" w:rsidRDefault="001B413A" w:rsidP="001B413A">
            <w:pPr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E1D1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 xml:space="preserve">UWAGA. </w:t>
            </w:r>
          </w:p>
          <w:p w:rsidR="001B413A" w:rsidRDefault="001B413A" w:rsidP="001B413A">
            <w:pPr>
              <w:pStyle w:val="NormalnyWeb"/>
              <w:spacing w:before="0" w:after="0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7E1D1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>Proszę łącznie zaoferować 5 sztuk ortopedycznej ramy wyciągowej.</w:t>
            </w:r>
          </w:p>
          <w:p w:rsidR="001B413A" w:rsidRDefault="001B413A" w:rsidP="001B413A">
            <w:pPr>
              <w:pStyle w:val="NormalnyWeb"/>
              <w:spacing w:before="0" w:after="0"/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:rsidR="001B413A" w:rsidRPr="00CF6F9E" w:rsidRDefault="001B413A" w:rsidP="001B413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Wieszak do kroplówek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1B413A" w:rsidRPr="003B3937" w:rsidRDefault="001B413A" w:rsidP="001B41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Wyposażony w min. 2 haczyki do podwieszenia płynów infuzyjnych, możliwy do zamontowania w ramie łóżka, 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po 1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komplecie do 6 łóż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ek (pozostałe bez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wieszaków</w:t>
            </w:r>
            <w:r w:rsidRPr="00F35C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).</w:t>
            </w:r>
          </w:p>
        </w:tc>
        <w:tc>
          <w:tcPr>
            <w:tcW w:w="1417" w:type="dxa"/>
            <w:vAlign w:val="center"/>
          </w:tcPr>
          <w:p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1B413A" w:rsidRPr="0079769C" w:rsidRDefault="001B413A" w:rsidP="001B413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1B413A" w:rsidRPr="0030077A" w:rsidRDefault="001B413A" w:rsidP="001B413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3B393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769C" w:rsidRPr="0030077A" w:rsidTr="00676522">
        <w:trPr>
          <w:trHeight w:val="170"/>
        </w:trPr>
        <w:tc>
          <w:tcPr>
            <w:tcW w:w="704" w:type="dxa"/>
          </w:tcPr>
          <w:p w:rsidR="0079769C" w:rsidRPr="0030077A" w:rsidRDefault="0079769C" w:rsidP="0079769C">
            <w:pPr>
              <w:pStyle w:val="Akapitzlist"/>
              <w:numPr>
                <w:ilvl w:val="0"/>
                <w:numId w:val="7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769C" w:rsidRPr="003B3937" w:rsidRDefault="0079769C" w:rsidP="007976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937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79769C" w:rsidRPr="0079769C" w:rsidRDefault="0079769C" w:rsidP="0079769C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79769C" w:rsidRPr="0030077A" w:rsidRDefault="0079769C" w:rsidP="0079769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1D1D" w:rsidRPr="0030077A" w:rsidTr="00F35C92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7E1D1D" w:rsidRPr="0030077A" w:rsidRDefault="007E1D1D" w:rsidP="007E1D1D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7E1D1D" w:rsidRPr="0030077A" w:rsidRDefault="007E1D1D" w:rsidP="007E1D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Łóżko szpitalne rehabilitacyjne – 90 szt.</w:t>
            </w: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odbojami: max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970 mm</w:t>
              </w:r>
            </w:smartTag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poręczami bocznymi: max </w:t>
            </w:r>
            <w:smartTag w:uri="urn:schemas-microsoft-com:office:smarttags" w:element="metricconverter">
              <w:smartTagPr>
                <w:attr w:name="ProductID" w:val="99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990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(łóżko wraz z poręczami musi się zmieścić w drzwiach o prześwicie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1000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001A97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Długość całkowita z odbojami: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160 mm (± 6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001A97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 xml:space="preserve">Wysokość leża od podłogi: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001A97">
                <w:rPr>
                  <w:rFonts w:asciiTheme="minorHAnsi" w:hAnsiTheme="minorHAnsi" w:cstheme="minorHAnsi"/>
                  <w:sz w:val="18"/>
                  <w:szCs w:val="18"/>
                </w:rPr>
                <w:t>500 mm</w:t>
              </w:r>
            </w:smartTag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(± 5</w:t>
            </w:r>
            <w:r w:rsidRPr="00001A97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676522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Wysokość leża od podłogi</w:t>
            </w:r>
          </w:p>
          <w:p w:rsidR="00DD014F" w:rsidRPr="00676522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≤ 500mm – 1pkt</w:t>
            </w:r>
          </w:p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&gt; 500mm – 0 pkt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z ramą zewnętrzną, wewnątrz której znajdują się segmenty leża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676522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stali, pokryta lakierem proszkowym, odpornym na uszkodzenia mechaniczne i chemiczne</w:t>
            </w:r>
          </w:p>
        </w:tc>
        <w:tc>
          <w:tcPr>
            <w:tcW w:w="1417" w:type="dxa"/>
            <w:vAlign w:val="center"/>
          </w:tcPr>
          <w:p w:rsidR="00DD014F" w:rsidRPr="00676522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DD014F" w:rsidRPr="00676522" w:rsidRDefault="00DD014F" w:rsidP="00DD01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Użycie lakieru z technologią antybakteryjną (np. nanotechnologia srebra lub dwutlenku tytanu) – 1 pkt</w:t>
            </w:r>
          </w:p>
          <w:p w:rsidR="00DD014F" w:rsidRPr="00676522" w:rsidRDefault="00DD014F" w:rsidP="00DD01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D014F" w:rsidRPr="00676522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Lakier bez technologii antybakteryjnej – 0 pkt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Leże podzielone na dwie sekcje w tym ruchome oparcie pleców 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001A97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Segmenty leża wypełnione siatką metalową, pokrytą lakierem proszkowym, odpornym na uszkodzenia mechaniczne i chemiczne.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Siatka w leżu montowana na stałe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Ręczna regulacja oparcia pleców za pomocą sprężyny gazowej w zakresie do 70</w:t>
            </w:r>
            <w:r w:rsidRPr="00CF6F9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(± 5</w:t>
            </w:r>
            <w:r w:rsidRPr="00CF6F9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Łóżko wyposażone w 4 koła o średnicy min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125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z czego 2 mają posiadać blokadę jazdy i obrotu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001A97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>Szczyty łóżka wyjmowane z gniazd ramy leża, tworzywowe.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agwek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Łóżko zaopatrzone w krążki odbojowe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wyposażone w haczyki do zawieszania woreczków (po 2 szt. na jedną stronę)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Możliwość montażu do łóżka poręczy bocznych, wieszaka kroplówki, podwójnej ramy wyciągowej, wieszaków na kaczkę i basen, uchwytu ręki. Wyposażenie, które ma być objęte ofertą zostało wyspecyfikowane w punkcie 17.   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min.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CF6F9E">
                <w:rPr>
                  <w:rFonts w:asciiTheme="minorHAnsi" w:hAnsiTheme="minorHAnsi" w:cstheme="minorHAnsi"/>
                  <w:sz w:val="18"/>
                  <w:szCs w:val="18"/>
                </w:rPr>
                <w:t>170 kg</w:t>
              </w:r>
            </w:smartTag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1F16A3" w:rsidRDefault="00DD014F" w:rsidP="00DD01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Obciążenie:</w:t>
            </w:r>
          </w:p>
          <w:p w:rsidR="00DD014F" w:rsidRPr="001F16A3" w:rsidRDefault="00DD014F" w:rsidP="00DD01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200 kg – 0 pkt</w:t>
            </w:r>
          </w:p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DD014F" w:rsidRPr="007E1D1D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CF6F9E">
              <w:rPr>
                <w:rFonts w:asciiTheme="minorHAnsi" w:hAnsiTheme="minorHAnsi" w:cstheme="minorHAnsi"/>
                <w:b/>
                <w:sz w:val="18"/>
                <w:szCs w:val="18"/>
              </w:rPr>
              <w:t>Materac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DD014F" w:rsidRPr="00CF6F9E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D014F" w:rsidRPr="001B413A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1B413A">
              <w:rPr>
                <w:rFonts w:asciiTheme="minorHAnsi" w:hAnsiTheme="minorHAnsi" w:cstheme="minorHAnsi"/>
                <w:b/>
                <w:sz w:val="18"/>
                <w:szCs w:val="18"/>
              </w:rPr>
              <w:t>Poręcze boczne</w:t>
            </w:r>
            <w:r w:rsidRPr="001B413A">
              <w:rPr>
                <w:rFonts w:asciiTheme="minorHAnsi" w:hAnsiTheme="minorHAnsi" w:cstheme="minorHAnsi"/>
                <w:sz w:val="18"/>
                <w:szCs w:val="18"/>
              </w:rPr>
              <w:t xml:space="preserve"> pokryte lakierem proszkowym, odpornym na uszkodzenia mechaniczne i chemiczne.</w:t>
            </w:r>
          </w:p>
          <w:p w:rsidR="00DD014F" w:rsidRPr="0083436D" w:rsidRDefault="00DD014F" w:rsidP="00DD014F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Poręcze</w:t>
            </w:r>
            <w:r w:rsidRPr="00CF6F9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6F9E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leża. Poręcze montowane w tulejach </w:t>
            </w:r>
            <w:r w:rsidRPr="00CF6F9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 zatrzaskami znajdującymi się pod leżem. Montaż i demontaż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 xml:space="preserve"> poręczy bez użycia jakichkolwiek pokręteł, narzędzi. Poręcze zapewniające możliwość </w:t>
            </w:r>
            <w:r w:rsidRPr="00CF6F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przekładania ich pomiędzy łóżkami bez konieczności używania jakichkolwiek narzędzi, pokręteł, śrub, wsuwane do gniazd pod ramą leża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komplecie do każdego łóżka.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676522">
        <w:trPr>
          <w:trHeight w:val="170"/>
        </w:trPr>
        <w:tc>
          <w:tcPr>
            <w:tcW w:w="704" w:type="dxa"/>
          </w:tcPr>
          <w:p w:rsidR="00DD014F" w:rsidRPr="0030077A" w:rsidRDefault="00DD014F" w:rsidP="00DD014F">
            <w:pPr>
              <w:pStyle w:val="Akapitzlist"/>
              <w:numPr>
                <w:ilvl w:val="0"/>
                <w:numId w:val="8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CF6F9E" w:rsidRDefault="00DD014F" w:rsidP="00DD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6F9E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D014F" w:rsidRPr="0079769C" w:rsidRDefault="00DD014F" w:rsidP="00DD014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E99" w:rsidRPr="0030077A" w:rsidTr="00591E99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591E99" w:rsidRPr="0030077A" w:rsidRDefault="00591E99" w:rsidP="00591E99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591E99" w:rsidRPr="0030077A" w:rsidRDefault="00591E99" w:rsidP="00591E9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przyłóżkowa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147 szt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Szerokość szafki: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 mm ( ± 5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 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Głębokość szafki: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 mm ( ± 5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 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blatu: 83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 ± 3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 w:rsidRPr="006C59F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Wkład boczny wykonany z tworzywa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Chromowane pręty zabezpieczające przedmioty umieszczone w bocznym wkładzie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Blat szafki wykonany z tworzywaodpornego na środki dezyn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fekcyjne i wysoką temperaturę.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Blat profilowany z wypukłą krawędzią zewnętrzną ograniczającą możliwość zlewania się płynów na podłogę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Konstrukcja szafki oraz czoła szuflady i drzwiczki wykonane z blachy stalowej  ocynkowanej lakierowanej proszkowo. Możliwość wyboru koloru czół szuflady oraz drzwiczek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Skrzynka szafki wyposażona w półkę i dwoje drzwiczek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i drzwiczki wyposażone</w:t>
            </w:r>
            <w:r w:rsidRPr="006C59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6C59F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ergonomiczny uchwyt do otwierania, wykonany z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anodowanego stopu aluminiowego bądź stali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dwustronnego wysuwania wyposażona w ogranicznik eliminujący wypadnięcie szuflady z szafki i w wyjmowany, dwukomorowy, tworzywowy wkład</w:t>
            </w: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F011F" w:rsidRPr="006C59F8" w:rsidRDefault="00AF011F" w:rsidP="00AF011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 przejezdna z blokadą dwóch kół wykonanych z tworzywa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dostarczona w oryginalnym opakowaniu producenta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4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Powierzchnie szafki odporne na środki dezynfekcyjne</w:t>
            </w:r>
          </w:p>
          <w:p w:rsidR="00AF011F" w:rsidRPr="006C59F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B60372" w:rsidRPr="0030077A" w:rsidRDefault="00B60372" w:rsidP="00B60372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B60372" w:rsidRPr="0030077A" w:rsidRDefault="00B60372" w:rsidP="003E565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przyłóżkowa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szafki: 500 mm (± 5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Głębokość szafki: 400 mm (± 5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0 mm)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blatu: 830 mm (± 3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 w:rsidRPr="00E27E4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Dodatkowy blat boczny, chowany do boku szafki,  z 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regulacją wysokości i kąta nachylenia 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Konstrukcja zespołu zmiany wysokości blatu bocznego lakierowana, poruszająca się w lakierowanych proszkowo prowadnicach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Regulacja wysokości blatu bocznego : 750 – </w:t>
            </w:r>
            <w:smartTag w:uri="urn:schemas-microsoft-com:office:smarttags" w:element="metricconverter">
              <w:smartTagPr>
                <w:attr w:name="ProductID" w:val="108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1080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20 mm</w:t>
              </w:r>
            </w:smartTag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Przechył blatu w zakresie od min. </w:t>
            </w:r>
            <w:r w:rsidRPr="00E27E4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30˚ do min. +30˚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550 mm</w:t>
              </w:r>
            </w:smartTag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Głębokość blatu bocznego min.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E27E48">
                <w:rPr>
                  <w:rFonts w:asciiTheme="minorHAnsi" w:hAnsiTheme="minorHAnsi" w:cstheme="minorHAnsi"/>
                  <w:sz w:val="18"/>
                  <w:szCs w:val="18"/>
                </w:rPr>
                <w:t>340 mm</w:t>
              </w:r>
            </w:smartTag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 xml:space="preserve">Blaty szafki wykonane z tworzywa odpornego na środki dezynfekcyjne i wysoką temperaturę.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Blaty profilowane z wypukłą krawędzią zewnętrzną ograniczającą możliwość zlewania się płynów na podłogę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Konstrukcja szafki oraz czoła szuflady i drzwiczki wykonane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blachy stalowej  ocynkowanej, 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lakierowanej proszkowo. Możliwość wyboru koloru czół szuflady oraz drzwiczek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Skrzynka szafki wyposażona w półkę i dwoje drzwiczek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i drzwiczki wyposażone</w:t>
            </w:r>
            <w:r w:rsidRPr="00E27E4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E27E4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ergonomiczny uchwyt do otwierania, wykonany z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anodowanego stopu aluminiowego bądź stali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dwustronnego wysuwania wyposażona w ogranicznik eliminujący wypadnięcie szuflady z szafki i w wyjmowany, dwukomorowy, tworzywowy wkład wykonany z tworzywa.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Szafka  przejezdna z blokadą dwóch kół wykonanych z tworzywa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Szafka dostarczona w oryginalnym opakowaniu producenta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13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E27E48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48">
              <w:rPr>
                <w:rFonts w:asciiTheme="minorHAnsi" w:hAnsiTheme="minorHAnsi" w:cstheme="minorHAnsi"/>
                <w:sz w:val="18"/>
                <w:szCs w:val="18"/>
              </w:rPr>
              <w:t>Powierzchnie szafki odporne na środki dezynfekcyjne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B60372" w:rsidRPr="0030077A" w:rsidRDefault="00B60372" w:rsidP="00B60372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B60372" w:rsidRPr="0030077A" w:rsidRDefault="00B60372" w:rsidP="003E565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425E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1701" w:type="dxa"/>
          </w:tcPr>
          <w:p w:rsidR="00B60372" w:rsidRPr="00014D20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ykonawcy (np. pocztą kurierską). „Podjęcie naprawy” liczy się także od momentu podjęcia czynności przez wykwalifikowanego pracownika Wykonawcy przy użyciu sieci internetowej, jeżeli aparat wyposażony jest w moduł umożliwiający jego zdalne serwisowanie.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0372" w:rsidRPr="0030077A" w:rsidTr="003E565D">
        <w:trPr>
          <w:trHeight w:val="170"/>
        </w:trPr>
        <w:tc>
          <w:tcPr>
            <w:tcW w:w="704" w:type="dxa"/>
          </w:tcPr>
          <w:p w:rsidR="00B60372" w:rsidRPr="0030077A" w:rsidRDefault="00B60372" w:rsidP="00B60372">
            <w:pPr>
              <w:pStyle w:val="Akapitzlist"/>
              <w:numPr>
                <w:ilvl w:val="0"/>
                <w:numId w:val="14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0372" w:rsidRPr="0006587B" w:rsidRDefault="00B60372" w:rsidP="003E565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B60372" w:rsidRPr="0006587B" w:rsidRDefault="00B60372" w:rsidP="003E565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B60372" w:rsidRPr="0006587B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B60372" w:rsidRPr="0030077A" w:rsidRDefault="00B60372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6510" w:rsidRDefault="001F6510" w:rsidP="001F6510"/>
    <w:p w:rsidR="00DD014F" w:rsidRDefault="00DD014F" w:rsidP="001F6510"/>
    <w:p w:rsidR="00DD014F" w:rsidRPr="00B07C37" w:rsidRDefault="00DD014F" w:rsidP="00DD014F">
      <w:pPr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07C3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łóżka szpitalne elektryczne (13 szt.)</w:t>
      </w:r>
    </w:p>
    <w:p w:rsidR="00DD014F" w:rsidRPr="00B07C37" w:rsidRDefault="00DD014F" w:rsidP="00DD014F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DD014F" w:rsidRPr="00B07C37" w:rsidTr="00591E99">
        <w:trPr>
          <w:trHeight w:val="284"/>
          <w:jc w:val="center"/>
        </w:trPr>
        <w:tc>
          <w:tcPr>
            <w:tcW w:w="2263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014F" w:rsidRPr="00B07C37" w:rsidTr="00591E99">
        <w:trPr>
          <w:trHeight w:val="284"/>
          <w:jc w:val="center"/>
        </w:trPr>
        <w:tc>
          <w:tcPr>
            <w:tcW w:w="2263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014F" w:rsidRPr="00B07C37" w:rsidTr="00591E99">
        <w:trPr>
          <w:trHeight w:val="284"/>
          <w:jc w:val="center"/>
        </w:trPr>
        <w:tc>
          <w:tcPr>
            <w:tcW w:w="2263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014F" w:rsidRPr="00B07C37" w:rsidTr="00591E99">
        <w:trPr>
          <w:trHeight w:val="284"/>
          <w:jc w:val="center"/>
        </w:trPr>
        <w:tc>
          <w:tcPr>
            <w:tcW w:w="2263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DD014F" w:rsidRPr="00B07C37" w:rsidRDefault="00DD014F" w:rsidP="00591E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014F" w:rsidRDefault="00DD014F" w:rsidP="001F6510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4111"/>
        <w:gridCol w:w="1417"/>
        <w:gridCol w:w="1701"/>
        <w:gridCol w:w="1843"/>
      </w:tblGrid>
      <w:tr w:rsidR="00DD014F" w:rsidRPr="0030077A" w:rsidTr="00591E99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DD014F" w:rsidRPr="0030077A" w:rsidRDefault="00DD014F" w:rsidP="00DD014F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Łóżko szpitalne elektryczne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80 mm"/>
              </w:smartTagPr>
              <w:r w:rsidRPr="008F3F25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980 mm</w:t>
              </w:r>
            </w:smartTag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Całkowita długość łóżka min.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mm, max.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2300 mm</w:t>
              </w:r>
            </w:smartTag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Ręczny pilot przewodowy sterujący następującymi funkcjami łóżka: zmiana wysokości leża, pochylenie oparcia pleców, pochylenie segmentu udowego, funkcja autokontur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Pilot ze świetlnym wskaźnikiem sygnalizującym uruchomienie danej funkcji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Konstrukcja łóżka oparta na dwóch maksymalnie szeroko rozstawionych kolumnach o przekroju kołowym  umożliwiających mon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itorowanie pacjenta ramieniem C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Leże łóżka czterosegmentowe, z trzema segmentami ruchomymi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 leża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011F" w:rsidRPr="0030077A" w:rsidTr="003E565D">
        <w:trPr>
          <w:trHeight w:val="170"/>
        </w:trPr>
        <w:tc>
          <w:tcPr>
            <w:tcW w:w="704" w:type="dxa"/>
          </w:tcPr>
          <w:p w:rsidR="00AF011F" w:rsidRPr="0030077A" w:rsidRDefault="00AF011F" w:rsidP="00AF011F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F011F" w:rsidRPr="008F3F25" w:rsidRDefault="00AF011F" w:rsidP="00AF01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Minimalna wysokość leża od podłogi nie więcej niż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 w celu zmniejszenia ryzyka tzw. wypadnięcia pacjenta z łóżka. Wymiar dotyczy powierzchni, na której spoczywa materac </w:t>
            </w:r>
          </w:p>
        </w:tc>
        <w:tc>
          <w:tcPr>
            <w:tcW w:w="1417" w:type="dxa"/>
            <w:vAlign w:val="center"/>
          </w:tcPr>
          <w:p w:rsidR="00AF011F" w:rsidRPr="0079769C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AF011F" w:rsidRPr="001F16A3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0 pk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  <w:p w:rsidR="00AF011F" w:rsidRPr="0030077A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AF011F" w:rsidRPr="0030077A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</w:tcPr>
          <w:p w:rsidR="00DD014F" w:rsidRPr="0030077A" w:rsidRDefault="00DD014F" w:rsidP="00591E99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014F" w:rsidRPr="008F3F25" w:rsidRDefault="00DD014F" w:rsidP="00591E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Maksymalna wysokość leża od podłogi minimum 750 mm. Wymiar dotyczy powierzchni, na której spoczywa materac.</w:t>
            </w:r>
          </w:p>
        </w:tc>
        <w:tc>
          <w:tcPr>
            <w:tcW w:w="1417" w:type="dxa"/>
          </w:tcPr>
          <w:p w:rsidR="00DD014F" w:rsidRPr="001F16A3" w:rsidRDefault="00DD014F" w:rsidP="00591E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011F" w:rsidRPr="001F16A3" w:rsidRDefault="00AF011F" w:rsidP="00AF01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800 mm – 0 pkt</w:t>
            </w:r>
          </w:p>
          <w:p w:rsidR="00DD014F" w:rsidRPr="0030077A" w:rsidRDefault="00AF011F" w:rsidP="00AF011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DD014F" w:rsidRPr="0030077A" w:rsidRDefault="00DD014F" w:rsidP="00591E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oparcia pleców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 min 70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 Trendelenburga -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anty - Trendelenburga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funkcji autokontur - jednoczesne uniesienia części plecowej do min. 70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sym w:font="Symbol" w:char="F0B0"/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oraz  segmentu uda  do min. 40º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segmentu uda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domin. 40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zabezpieczająca przed tzw. wypychaniem szczytu od strony nóg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System TA „Total Autoregression” – system autoregresji min. 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 zmniejszający ryzyko uszkodzenia kręgosłupa i szyjki kości udowej. Nie dopuszcza się autoregresji poniżej 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mm, która zabezpiecza tylko przed wypychaniem szczytu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Następujące pozycje leża uzyskiwane automatycznie, po naciśnięciu i przytrzymaniu odpowiedniego  przycisku na panelu centralnym: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krzesła kardiologicznego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antyszokowa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do badań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zerowa (elektryczny CPR)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Dodatkowe przyciski na panelu centralnym do sterowania następującymi funkcjami łóżka:</w:t>
            </w: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zmiana wysokości leża, pochylenie oparcia pleców, pochylenie segmentu udowego, funkcja autokontur, przechyły wzdłużne leża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Selektywne blokowanie na panelu centralnym funkcji elektrycznych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podudzia regulowany za pomocą mechanizmu zapadkowego (np. Rastomat)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53E" w:rsidRPr="0030077A" w:rsidTr="003E565D">
        <w:trPr>
          <w:trHeight w:val="170"/>
        </w:trPr>
        <w:tc>
          <w:tcPr>
            <w:tcW w:w="704" w:type="dxa"/>
          </w:tcPr>
          <w:p w:rsidR="0095353E" w:rsidRPr="0030077A" w:rsidRDefault="0095353E" w:rsidP="0095353E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353E" w:rsidRPr="00676522" w:rsidRDefault="0095353E" w:rsidP="009535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stali, pokryta lakierem proszkowym, odpornym na uszkodzenia mechaniczne i chemiczne</w:t>
            </w:r>
          </w:p>
        </w:tc>
        <w:tc>
          <w:tcPr>
            <w:tcW w:w="1417" w:type="dxa"/>
            <w:vAlign w:val="center"/>
          </w:tcPr>
          <w:p w:rsidR="0095353E" w:rsidRPr="00676522" w:rsidRDefault="0095353E" w:rsidP="0095353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95353E" w:rsidRPr="00676522" w:rsidRDefault="0095353E" w:rsidP="009535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Użycie lakieru z technologią antybakteryjną (np. nanotechnologia srebra lub dwutlenku tytanu) – 1 pkt</w:t>
            </w:r>
          </w:p>
          <w:p w:rsidR="0095353E" w:rsidRPr="00676522" w:rsidRDefault="0095353E" w:rsidP="009535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353E" w:rsidRPr="00676522" w:rsidRDefault="0095353E" w:rsidP="0095353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Lakier bez technologii antybakteryjnej – 0 pkt</w:t>
            </w:r>
          </w:p>
        </w:tc>
        <w:tc>
          <w:tcPr>
            <w:tcW w:w="1843" w:type="dxa"/>
          </w:tcPr>
          <w:p w:rsidR="0095353E" w:rsidRPr="0030077A" w:rsidRDefault="0095353E" w:rsidP="009535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Segmenty leża wypełnione płytą laminatową   przezierną dla promieniowania RTG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oparcia pleców z możliwością szybkiego poziomowania (CPR)  z obu stron leża dźwigniami umieszczonymi odpowiednio w okolicy oparcia pleców.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Podniesione do maksymalnego kąta oparcie pleców, po uruchomieniu dźwigni CPR, pod własnym ciężarem musi opadać (na oparcie pleców nie jest wywierany żaden zewnętrzny nacisk, np. od materaca)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150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 zaopatrzone w mechanizm centralnej blokady. Piasty kół z tworzywowymi osłonami (widoczny tylko bieżnik)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Dźwignie uruchamiające centralną blokadę kół umieszczone w min. dwóch narożach ramy podwozia łóżka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jazdy na wprost i łatwego manewrowania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Podwozie zaopatrzone w osłony z tworzywa wykonanego z zastosowaniem nanotechnologii srebra, zakrywające mechanizm centralnej blokady kół.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  <w:vAlign w:val="center"/>
          </w:tcPr>
          <w:p w:rsidR="009F5E90" w:rsidRPr="0030077A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535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Prześwit pod podwoziem o wysokości min. 1</w:t>
            </w:r>
            <w:r w:rsidR="0095353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 i na długości min. 10</w:t>
            </w:r>
            <w:r w:rsidR="0095353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0 mm, aby umożliwić swobodny najazd podnośnika chorego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5353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Szczyty łóżka wyjmowane z gniazd ramy leża, tworzywowe. Szczyty od strony nóg i głowy poruszające się wraz z ramą leża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Odległość szczytu przy głowie pacjenta od podwozia pozwalająca personelowi na swobodne przemieszczanie łóżka (palce stóp nie uderzają w podwozie)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Rama leża wyposażona w: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krążki  odbojowe w narożach leża,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sworzeń wyrównania potencjału,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poziomnice, po jednej sztuce na obu bokach leża, w okolicy szczytu nóg</w:t>
            </w:r>
          </w:p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5E90" w:rsidRPr="0030077A" w:rsidTr="003E565D">
        <w:trPr>
          <w:trHeight w:val="170"/>
        </w:trPr>
        <w:tc>
          <w:tcPr>
            <w:tcW w:w="704" w:type="dxa"/>
          </w:tcPr>
          <w:p w:rsidR="009F5E90" w:rsidRPr="0030077A" w:rsidRDefault="009F5E90" w:rsidP="009F5E90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5E90" w:rsidRPr="008F3F25" w:rsidRDefault="009F5E90" w:rsidP="009F5E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Możliwość montażu wieszaka kroplówki w czterech narożach ramy leża</w:t>
            </w:r>
          </w:p>
        </w:tc>
        <w:tc>
          <w:tcPr>
            <w:tcW w:w="1417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9F5E90" w:rsidRPr="0079769C" w:rsidRDefault="009F5E90" w:rsidP="009F5E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9F5E90" w:rsidRPr="0030077A" w:rsidRDefault="009F5E90" w:rsidP="009F5E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robocze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250 kg</w:t>
              </w:r>
            </w:smartTag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2525F3" w:rsidRPr="001F16A3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 250 kg – 0 pkt</w:t>
            </w:r>
          </w:p>
          <w:p w:rsidR="002525F3" w:rsidRPr="0030077A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2525F3" w:rsidRPr="007E1D1D" w:rsidRDefault="002525F3" w:rsidP="002525F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aterac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 grubości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5F3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95190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oręcze boczne – 2 sztuki</w:t>
            </w:r>
          </w:p>
          <w:p w:rsidR="002525F3" w:rsidRPr="002750AA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Poręcze boczne dzielone,  tworzywowe. Poręcze od strony głowy pacjenta poruszające się wraz z </w:t>
            </w:r>
            <w:r w:rsidRPr="00275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oparciem pleców.</w:t>
            </w:r>
          </w:p>
          <w:p w:rsidR="002525F3" w:rsidRPr="002750AA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Poręcze w części udowej leża nie poruszające się z segmentem uda ani z segmentem podudzia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:rsidR="002525F3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Dwie poręcze w oparciu pleców z panelami  sterującymi.</w:t>
            </w:r>
          </w:p>
          <w:p w:rsidR="002525F3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Poręcze z systemem opuszczania odpowiadającym za ich ciche opadanie, zwolnienie i opuszczenie poręczy dokonywane tą samą, jedną ręką. </w:t>
            </w:r>
          </w:p>
          <w:p w:rsidR="002525F3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sz w:val="18"/>
                <w:szCs w:val="18"/>
              </w:rPr>
              <w:t>Górna powierzchnia poręczy bocznych w części udowej (po ich opuszczeniu) nie wystająca ponad płaszczyznę leża, aby wyeliminować ucisk na mięśnie i tętnice ud pacjenta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525F3" w:rsidRPr="002750AA" w:rsidRDefault="002525F3" w:rsidP="002525F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750A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komplecie do każdego łóżka.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43A1" w:rsidRPr="0030077A" w:rsidTr="005046CB">
        <w:trPr>
          <w:trHeight w:val="170"/>
        </w:trPr>
        <w:tc>
          <w:tcPr>
            <w:tcW w:w="704" w:type="dxa"/>
          </w:tcPr>
          <w:p w:rsidR="00DA43A1" w:rsidRPr="0030077A" w:rsidRDefault="00DA43A1" w:rsidP="00DA43A1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A43A1" w:rsidRPr="008F3F25" w:rsidRDefault="00DA43A1" w:rsidP="00DA43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A43A1" w:rsidRPr="0030077A" w:rsidRDefault="00DA43A1" w:rsidP="00DA4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43A1" w:rsidRPr="0030077A" w:rsidTr="005046CB">
        <w:trPr>
          <w:trHeight w:val="170"/>
        </w:trPr>
        <w:tc>
          <w:tcPr>
            <w:tcW w:w="704" w:type="dxa"/>
          </w:tcPr>
          <w:p w:rsidR="00DA43A1" w:rsidRPr="0030077A" w:rsidRDefault="00DA43A1" w:rsidP="00DA43A1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A43A1" w:rsidRPr="008F3F25" w:rsidRDefault="00DA43A1" w:rsidP="00DA43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A43A1" w:rsidRPr="0030077A" w:rsidRDefault="00DA43A1" w:rsidP="00DA4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43A1" w:rsidRPr="0030077A" w:rsidTr="005046CB">
        <w:trPr>
          <w:trHeight w:val="170"/>
        </w:trPr>
        <w:tc>
          <w:tcPr>
            <w:tcW w:w="704" w:type="dxa"/>
          </w:tcPr>
          <w:p w:rsidR="00DA43A1" w:rsidRPr="0030077A" w:rsidRDefault="00DA43A1" w:rsidP="00DA43A1">
            <w:pPr>
              <w:pStyle w:val="Akapitzlist"/>
              <w:numPr>
                <w:ilvl w:val="0"/>
                <w:numId w:val="9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A43A1" w:rsidRPr="008F3F25" w:rsidRDefault="00DA43A1" w:rsidP="00DA43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DA43A1" w:rsidRPr="0030077A" w:rsidRDefault="00DA43A1" w:rsidP="00DA4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DD014F" w:rsidRPr="0030077A" w:rsidRDefault="00DD014F" w:rsidP="005C7D90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5C7D9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DD014F" w:rsidRPr="0030077A" w:rsidRDefault="00DD014F" w:rsidP="00591E9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Łóżko szpitalne elektryczne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80 mm"/>
              </w:smartTagPr>
              <w:r w:rsidRPr="008F3F25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980 mm</w:t>
              </w:r>
            </w:smartTag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Całkowita długość łóżka min.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mm, max.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2300 mm</w:t>
              </w:r>
            </w:smartTag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Ręczny pilot przewodowy sterujący następującymi funkcjami łóżka: zmiana wysokości leża, pochylenie oparcia pleców, pochylenie segmentu udowego, funkcja autokontur</w:t>
            </w:r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Pilot ze świetlnym wskaźnikiem sygnalizującym uruchomienie danej funkcji</w:t>
            </w:r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Konstrukcja łóżka oparta na dwóch maksymalnie szeroko rozstawionych kolumnach o przekroju kołowym  umożliwiających mon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itorowanie pacjenta ramieniem C</w:t>
            </w:r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Leże łóżka czterosegmentowe, z trzema segmentami ruchomymi </w:t>
            </w:r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 leża </w:t>
            </w:r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750AA" w:rsidRPr="0030077A" w:rsidTr="003E565D">
        <w:trPr>
          <w:trHeight w:val="170"/>
        </w:trPr>
        <w:tc>
          <w:tcPr>
            <w:tcW w:w="704" w:type="dxa"/>
          </w:tcPr>
          <w:p w:rsidR="002750AA" w:rsidRPr="0030077A" w:rsidRDefault="002750AA" w:rsidP="002750AA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50AA" w:rsidRPr="008F3F25" w:rsidRDefault="002750AA" w:rsidP="002750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Minimalna wysokość leża od podłogi nie więcej niż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440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 w celu zmniejszenia ryzyka tzw. wypadnięcia pacjenta z łóżka. Wymiar dotyczy powierzchni, na której spoczywa materac </w:t>
            </w:r>
          </w:p>
        </w:tc>
        <w:tc>
          <w:tcPr>
            <w:tcW w:w="1417" w:type="dxa"/>
            <w:vAlign w:val="center"/>
          </w:tcPr>
          <w:p w:rsidR="002750AA" w:rsidRPr="0079769C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2750AA" w:rsidRPr="001F16A3" w:rsidRDefault="002750AA" w:rsidP="00275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0 pk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  <w:p w:rsidR="002750AA" w:rsidRPr="0030077A" w:rsidRDefault="002750AA" w:rsidP="002750AA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2750AA" w:rsidRPr="0030077A" w:rsidRDefault="002750AA" w:rsidP="002750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A43A1" w:rsidRPr="0030077A" w:rsidTr="00D43D7D">
        <w:trPr>
          <w:trHeight w:val="170"/>
        </w:trPr>
        <w:tc>
          <w:tcPr>
            <w:tcW w:w="704" w:type="dxa"/>
          </w:tcPr>
          <w:p w:rsidR="00DA43A1" w:rsidRPr="0030077A" w:rsidRDefault="00DA43A1" w:rsidP="00DA43A1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A43A1" w:rsidRPr="008F3F25" w:rsidRDefault="00DA43A1" w:rsidP="00DA43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Maksymalna wysokość leża od podłogi minimum 750 mm. Wymiar dotyczy powierzchni, na której spoczywa materac.</w:t>
            </w:r>
          </w:p>
        </w:tc>
        <w:tc>
          <w:tcPr>
            <w:tcW w:w="1417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DA43A1" w:rsidRPr="001F16A3" w:rsidRDefault="00DA43A1" w:rsidP="00DA4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800 mm – 0 pkt</w:t>
            </w:r>
          </w:p>
          <w:p w:rsidR="00DA43A1" w:rsidRPr="0030077A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mm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DA43A1" w:rsidRPr="0030077A" w:rsidRDefault="00DA43A1" w:rsidP="00DA43A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oparcia pleców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 min 70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 Trendelenburga -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pozycji anty - Trendelenburga regulacja z panelu centralnego min. 15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funkcji autokontur - jednoczesne uniesienia części plecowej do min. 70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sym w:font="Symbol" w:char="F0B0"/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oraz  segmentu uda  do min. 40º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Elektryczna regulacja segmentu uda w zakresie od 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o   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domin. 40</w:t>
            </w:r>
            <w:r w:rsidRPr="008F3F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zabezpieczająca przed tzw. wypychaniem szczytu od strony nóg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System TA „Total Autoregression” – system autoregresji min. 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 zmniejszający ryzyko uszkodzenia kręgosłupa i szyjki kości udowej. Nie dopuszcza się autoregresji poniżej 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mm, która zabezpiecza tylko przed wypychaniem szczytu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Następujące pozycje leża uzyskiwane automatycznie, po naciśnięciu i przytrzymaniu odpowiedniego  przycisku na panelu centralnym: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krzesła kardiologicznego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antyszokowa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do badań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pozycja zerowa (elektryczny CPR)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Dodatkowe przyciski na panelu centralnym do sterowania następującymi funkcjami łóżka:</w:t>
            </w: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zmiana wysokości leża, pochylenie oparcia pleców, pochylenie segmentu udowego, funkcja autokontur, przechyły wzdłużne leża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Selektywne blokowanie na panelu centralnym funkcji elektrycznych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podudzia regulowany za pomocą mechanizmu zapadkowego (np. Rastomat)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676522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stali, pokryta lakierem proszkowym, odpornym na uszkodzenia mechaniczne i chemiczne</w:t>
            </w:r>
          </w:p>
        </w:tc>
        <w:tc>
          <w:tcPr>
            <w:tcW w:w="1417" w:type="dxa"/>
            <w:vAlign w:val="center"/>
          </w:tcPr>
          <w:p w:rsidR="002525F3" w:rsidRPr="00676522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2525F3" w:rsidRPr="00676522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Użycie lakieru z technologią antybakteryjną (np. nanotechnologia srebra lub dwutlenku tytanu) – 1 pkt</w:t>
            </w:r>
          </w:p>
          <w:p w:rsidR="002525F3" w:rsidRPr="00676522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5F3" w:rsidRPr="00676522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76522">
              <w:rPr>
                <w:rFonts w:asciiTheme="minorHAnsi" w:hAnsiTheme="minorHAnsi" w:cstheme="minorHAnsi"/>
                <w:sz w:val="18"/>
                <w:szCs w:val="18"/>
              </w:rPr>
              <w:t>Lakier bez technologii antybakteryjnej – 0 pkt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Segmenty leża wypełnione płytą laminatową   przezierną dla promieniowania RTG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oparcia pleców z możliwością szybkiego poziomowania (CPR)  z obu stron leża dźwigniami umieszczonymi odpowiednio w okolicy oparcia pleców.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Podniesione do maksymalnego kąta oparcie pleców, po uruchomieniu dźwigni CPR, pod własnym ciężarem musi opadać (na oparcie pleców nie jest wywierany żaden zewnętrzny nacisk, np. od materaca)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150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 zaopatrzone w mechanizm centralnej blokady. Piasty kół z tworzywowymi osłonami (widoczny tylko bieżnik)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Dźwignie uruchamiające centralną blokadę kół umieszczone w min. dwóch narożach ramy podwozia łóżka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Funkcja jazdy na wprost i łatwego manewrowania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Podwozie zaopatrzone w osłony z tworzywa wykonanego z zastosowaniem nanotechnologii srebra, zakrywające mechanizm centralnej blokady kół.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Prześwit pod podwoziem o wysokości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mm i na długości min. 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0 mm, aby umożliwić swobodny najazd podnośnika chorego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Szczyty łóżka wyjmowane z gniazd ramy leża, tworzywowe. Szczyty od strony nóg i głowy poruszające się wraz z ramą leża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Odległość szczytu przy głowie pacjenta od podwozia pozwalająca personelowi na swobodne przemieszczanie łóżka (palce stóp nie uderzają w podwozie)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Rama leża wyposażona w: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krążki  odbojowe w narożach leża,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sworzeń wyrównania potencjału,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- poziomnice, po jednej sztuce na obu bokach leża, w okolicy szczytu nóg</w:t>
            </w:r>
          </w:p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3E565D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Możliwość montażu wieszaka kroplówki w czterech narożach ramy leża</w:t>
            </w:r>
          </w:p>
        </w:tc>
        <w:tc>
          <w:tcPr>
            <w:tcW w:w="1417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25F3" w:rsidRPr="0079769C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525F3" w:rsidRPr="0030077A" w:rsidTr="00591E99">
        <w:trPr>
          <w:trHeight w:val="170"/>
        </w:trPr>
        <w:tc>
          <w:tcPr>
            <w:tcW w:w="704" w:type="dxa"/>
          </w:tcPr>
          <w:p w:rsidR="002525F3" w:rsidRPr="0030077A" w:rsidRDefault="002525F3" w:rsidP="002525F3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525F3" w:rsidRPr="008F3F25" w:rsidRDefault="002525F3" w:rsidP="00252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Dopuszczalne obciążenie robocze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250 kg</w:t>
              </w:r>
            </w:smartTag>
          </w:p>
        </w:tc>
        <w:tc>
          <w:tcPr>
            <w:tcW w:w="1417" w:type="dxa"/>
          </w:tcPr>
          <w:p w:rsidR="002525F3" w:rsidRPr="001F16A3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  <w:p w:rsidR="002525F3" w:rsidRPr="001F16A3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25F3" w:rsidRPr="001F16A3" w:rsidRDefault="002525F3" w:rsidP="002525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 250 kg – 0 pkt</w:t>
            </w:r>
          </w:p>
          <w:p w:rsidR="002525F3" w:rsidRPr="0030077A" w:rsidRDefault="002525F3" w:rsidP="002525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2525F3" w:rsidRPr="0030077A" w:rsidRDefault="002525F3" w:rsidP="002525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8F3F25" w:rsidRDefault="00FD4268" w:rsidP="00FD42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Elementy wyposażenia łóżka:</w:t>
            </w:r>
          </w:p>
          <w:p w:rsidR="00FD4268" w:rsidRPr="007E1D1D" w:rsidRDefault="00FD4268" w:rsidP="00FD426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aterac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o grubości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F3F25">
                <w:rPr>
                  <w:rFonts w:asciiTheme="minorHAnsi" w:hAnsiTheme="minorHAnsi" w:cstheme="minorHAnsi"/>
                  <w:sz w:val="18"/>
                  <w:szCs w:val="18"/>
                </w:rPr>
                <w:t>120 mm</w:t>
              </w:r>
            </w:smartTag>
            <w:r w:rsidRPr="008F3F25">
              <w:rPr>
                <w:rFonts w:asciiTheme="minorHAnsi" w:hAnsiTheme="minorHAnsi" w:cstheme="minorHAnsi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</w:t>
            </w:r>
            <w:r w:rsidRPr="007E1D1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szt. do każdego łóżka</w:t>
            </w:r>
          </w:p>
          <w:p w:rsidR="00FD4268" w:rsidRPr="008F3F25" w:rsidRDefault="00FD4268" w:rsidP="00FD42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4268" w:rsidRPr="008F3F25" w:rsidRDefault="00FD4268" w:rsidP="00FD42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95190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0055C4">
              <w:rPr>
                <w:rFonts w:asciiTheme="minorHAnsi" w:hAnsiTheme="minorHAnsi" w:cstheme="minorHAnsi"/>
                <w:b/>
                <w:sz w:val="18"/>
                <w:szCs w:val="18"/>
              </w:rPr>
              <w:t>oręcze boczne – 2 sztuki</w:t>
            </w:r>
          </w:p>
          <w:p w:rsidR="00FD4268" w:rsidRPr="002750AA" w:rsidRDefault="00FD4268" w:rsidP="00FD42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Poręcze boczne dzielone,  tworzywowe. Poręcze od strony głowy pacjenta poruszające się wraz z oparciem pleców.</w:t>
            </w:r>
          </w:p>
          <w:p w:rsidR="00FD4268" w:rsidRPr="002750AA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Poręcze w części udowej leża nie poruszające się z segmentem uda ani z segmentem podudzia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:rsidR="00FD4268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Dwie poręcze w oparciu pleców z panelami  sterującymi.</w:t>
            </w:r>
          </w:p>
          <w:p w:rsidR="00FD4268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Poręcze z systemem opuszczania odpowiadającym za ich ciche opadanie, zwolnienie i opuszczenie poręczy dokonywane tą samą, jedną ręką. </w:t>
            </w:r>
          </w:p>
          <w:p w:rsidR="00FD4268" w:rsidRDefault="00FD4268" w:rsidP="00FD42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50AA">
              <w:rPr>
                <w:rFonts w:asciiTheme="minorHAnsi" w:hAnsiTheme="minorHAnsi" w:cstheme="minorHAnsi"/>
                <w:sz w:val="18"/>
                <w:szCs w:val="18"/>
              </w:rPr>
              <w:t>Górna powierzchnia poręczy bocznych w części udowej (po ich opuszczeniu) nie wystająca ponad płaszczyznę leża, aby wyeliminować ucisk na mięśnie i tętnice ud pacjenta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D4268" w:rsidRPr="00951907" w:rsidRDefault="00FD4268" w:rsidP="00FD4268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750A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 1 komplecie do każdego łóżka.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BB5E85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Łóżko wyposażone w system ważący spełniający wymagania następujących, obowiązujących aktów prawnych:</w:t>
            </w:r>
          </w:p>
          <w:p w:rsidR="00FD4268" w:rsidRPr="00BB5E85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yrektywy </w:t>
            </w: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arlamentu </w:t>
            </w: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uropejskiego i Rady </w:t>
            </w: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2014/31/UE z dnia 26 lutego 2014 r. w sprawie harmonizacji ustawodawstw państw członkowskich odnoszących się do udostępniania na rynku wag nieautomatycznych,</w:t>
            </w:r>
          </w:p>
          <w:p w:rsidR="00FD4268" w:rsidRPr="00BB5E85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 zharmonizowanej z powyższą dyrektywą normy PN-EN 45501:2015-05,</w:t>
            </w:r>
          </w:p>
          <w:p w:rsidR="00FD4268" w:rsidRPr="00BB5E85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 Rozporządzenia Ministra Rozwoju z dnia 2 czerwca 2016 r. w sprawie wymagań dla wag nieautomatycznych,</w:t>
            </w:r>
          </w:p>
          <w:p w:rsidR="00FD4268" w:rsidRPr="00BB5E85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 Rozporządzenia Ministra Gospodarki z dnia 7 stycznia 2008 r. w sprawie prawnej kontroli metrologicznej przyrządów pomiarowych z późn. zmianami.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BB5E85" w:rsidRDefault="00FD4268" w:rsidP="00FD4268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</w:rPr>
              <w:t xml:space="preserve">Obsługa systemu ważącego oraz odczytywanie wskazań z panelu z wyświetlaczem, umieszczonego </w:t>
            </w:r>
            <w:r w:rsidRPr="00BB5E8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 leżem od strony nóg pacjenta. 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BB5E85" w:rsidRDefault="00FD4268" w:rsidP="00FD4268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</w:rPr>
              <w:t>Panel z możliwością wysuwania na czas pomiaru i odczytu oraz „chowany” pod leże, gdy nie jest on używany.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BB5E85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Dane techniczne systemu ważącego:</w:t>
            </w:r>
          </w:p>
          <w:p w:rsidR="00FD4268" w:rsidRPr="00BB5E85" w:rsidRDefault="00FD4268" w:rsidP="00FD4268">
            <w:pPr>
              <w:widowControl/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ind w:left="254" w:hanging="142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działka odczytowa: 0,1 kg,</w:t>
            </w:r>
          </w:p>
          <w:p w:rsidR="00FD4268" w:rsidRDefault="00FD4268" w:rsidP="00FD4268">
            <w:pPr>
              <w:widowControl/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ind w:left="254" w:hanging="142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dokładność pomiaru: 0,1 kg,</w:t>
            </w:r>
          </w:p>
          <w:p w:rsidR="00FD4268" w:rsidRPr="00BB5E85" w:rsidRDefault="00FD4268" w:rsidP="00FD4268">
            <w:pPr>
              <w:widowControl/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ind w:left="254" w:hanging="142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maksymalne obciążenie: 250,0 kg,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BB5E85" w:rsidRDefault="00FD4268" w:rsidP="00FD426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Funkcje sytemu ważącego:</w:t>
            </w:r>
          </w:p>
          <w:p w:rsidR="00FD4268" w:rsidRPr="00BB5E85" w:rsidRDefault="00FD4268" w:rsidP="00FD4268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tarowanie wagi za pomocą jednego przycisku,</w:t>
            </w:r>
          </w:p>
          <w:p w:rsidR="00FD4268" w:rsidRPr="00BB5E85" w:rsidRDefault="00FD4268" w:rsidP="00FD4268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wskazanie aktualnej zmiany wagi pacjenta w stosunku do poprzedniego pomiaru</w:t>
            </w:r>
          </w:p>
          <w:p w:rsidR="00FD4268" w:rsidRPr="00BB5E85" w:rsidRDefault="00FD4268" w:rsidP="00FD4268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przełączanie pomiędzy wskazaniami aktualnej wagi a zmianą wagi,</w:t>
            </w:r>
          </w:p>
          <w:p w:rsidR="00FD4268" w:rsidRPr="00BB5E85" w:rsidRDefault="00FD4268" w:rsidP="00FD4268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funkcja "zamrażania danych", gwarantująca możliwość dodawania lub odejmowania wyposażenia dodatkowego do łóżka bez wpływu na wyświetlanie rzeczywistej masy pacjenta i jej zmiany w stosunku do poprzedniego pomiaru,</w:t>
            </w:r>
          </w:p>
          <w:p w:rsidR="00FD4268" w:rsidRPr="00BB5E85" w:rsidRDefault="00FD4268" w:rsidP="00FD4268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wskaźnik rozpoczętej procedury "zamrażania danych" informujący o konieczności jej zakończenia,</w:t>
            </w:r>
          </w:p>
          <w:p w:rsidR="00FD4268" w:rsidRPr="00BB5E85" w:rsidRDefault="00FD4268" w:rsidP="00FD4268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wskazanie przeciążenia wagi,</w:t>
            </w:r>
          </w:p>
          <w:p w:rsidR="00FD4268" w:rsidRPr="00BB5E85" w:rsidRDefault="00FD4268" w:rsidP="00FD4268">
            <w:pPr>
              <w:pStyle w:val="Bezodstpw"/>
              <w:numPr>
                <w:ilvl w:val="0"/>
                <w:numId w:val="43"/>
              </w:numPr>
              <w:ind w:left="254" w:hanging="14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5E8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zapamiętywanie danych koniecznych do poprawnego kontynuowania pomiarów po wyłączeniu urządzenia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8F3F25" w:rsidRDefault="00FD4268" w:rsidP="00FD426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8F3F25" w:rsidRDefault="00FD4268" w:rsidP="00FD42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D4268" w:rsidRPr="0030077A" w:rsidTr="003E565D">
        <w:trPr>
          <w:trHeight w:val="170"/>
        </w:trPr>
        <w:tc>
          <w:tcPr>
            <w:tcW w:w="704" w:type="dxa"/>
          </w:tcPr>
          <w:p w:rsidR="00FD4268" w:rsidRPr="0030077A" w:rsidRDefault="00FD4268" w:rsidP="00FD4268">
            <w:pPr>
              <w:pStyle w:val="Akapitzlist"/>
              <w:numPr>
                <w:ilvl w:val="0"/>
                <w:numId w:val="10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FD4268" w:rsidRPr="008F3F25" w:rsidRDefault="00FD4268" w:rsidP="00FD42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3F25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FD4268" w:rsidRPr="0079769C" w:rsidRDefault="00FD4268" w:rsidP="00FD426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FD4268" w:rsidRPr="0030077A" w:rsidRDefault="00FD4268" w:rsidP="00FD426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D014F" w:rsidRPr="0030077A" w:rsidTr="00591E99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DD014F" w:rsidRPr="0030077A" w:rsidRDefault="005C7D90" w:rsidP="00591E99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="00DD014F"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DD014F" w:rsidRPr="0030077A" w:rsidRDefault="00DD014F" w:rsidP="00DD01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Łóżko szpitalne elektryczne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szt.</w:t>
            </w: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Łóżko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 elektryczną regulacją wysokości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Zasilanie 230V~ 50/60Hz</w:t>
            </w:r>
          </w:p>
          <w:p w:rsidR="003E565D" w:rsidRPr="00D950F4" w:rsidRDefault="003E565D" w:rsidP="003E5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Maksymalny pobór mocy 350VA / 230 V</w:t>
            </w:r>
          </w:p>
          <w:p w:rsidR="003E565D" w:rsidRPr="00D950F4" w:rsidRDefault="003E565D" w:rsidP="003E5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Klasa ochrony przed porażeniem elektrycznym: II</w:t>
            </w:r>
          </w:p>
          <w:p w:rsidR="003E565D" w:rsidRPr="00D950F4" w:rsidRDefault="003E565D" w:rsidP="003E5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Typ części aplikacyjnej B</w:t>
            </w:r>
          </w:p>
          <w:p w:rsidR="003E565D" w:rsidRPr="00D950F4" w:rsidRDefault="003E565D" w:rsidP="003E5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Stopień ochrony przed wpływem środowiska IP-X4</w:t>
            </w:r>
          </w:p>
          <w:p w:rsidR="003E565D" w:rsidRPr="00D950F4" w:rsidRDefault="003E565D" w:rsidP="003E5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Przewód zasilający skręcany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Szerokość całkowita łóżka z podniesionymi lub opuszczonymi poręczami bocznymi 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10 mm</w:t>
              </w:r>
            </w:smartTag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Całkowita długość łóżka 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 mm ± 5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Wewnętrzna długość leża (pomiędzy szczytami)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060 mm ± 6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Wewnętrzna szerokość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eża (pomiędzy poręczami) min. 87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Wydłużenie leża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200 mm</w:t>
              </w:r>
            </w:smartTag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Ręczny pilot przewodowy sterujący następującymi funkcjami łóżka: zmiana wysokości leża, pochylenie oparcia pleców, pochylenie segmentu udowego, funkcja autokontur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Pilot ze świetlnym wskaźnikiem sygnalizującym uruchomienie danej funkcji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Łóżko wielofunkcyjne, wielopozycyjne z pozycją krzesła kardiologicznego 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Leże łóżka podparte na konstrukcji pantografowej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Leże łóżka czterosegmentowe, z trzema segmentami ruchomymi 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Leże bez ramy zewnętrznej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 leża 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0417B1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>Minimalna wysokość leża od podłogi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± 3</w:t>
            </w: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 xml:space="preserve">0 mm. Wymiar dotyczy powierzchni, na której spoczywa materac 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3E565D" w:rsidRPr="000417B1" w:rsidRDefault="003E565D" w:rsidP="003E56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>≥ 360 mm – 0 pkt</w:t>
            </w:r>
          </w:p>
          <w:p w:rsidR="003E565D" w:rsidRPr="0030077A" w:rsidRDefault="003E565D" w:rsidP="003E565D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417B1">
              <w:rPr>
                <w:rFonts w:asciiTheme="minorHAnsi" w:hAnsiTheme="minorHAnsi" w:cstheme="minorHAnsi"/>
                <w:sz w:val="18"/>
                <w:szCs w:val="18"/>
              </w:rPr>
              <w:t>&lt; 360 mm – 2 pkt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Maksym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alna wysokość leża od podłogi 82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0 mm ±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mm. Wymiar dotyczy powierzchni, na której spoczywa materac.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oparcia pleców w zakresie od 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 70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pozycji  Trendelenburga 16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± 3°. 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pozycji anty - Trendelenburga 17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± 3°.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funkcji autokontur - jednoczesne uniesienia części plecowej do 70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3°oraz  segmentu uda  do 40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Elektryczna regulacja segmentu uda w zakresie od 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 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do40</w:t>
            </w:r>
            <w:r w:rsidRPr="00D95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± 3°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Funkcja autoregresji oparcia pleców min. 120 mm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165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, która zabezpiecza tylko przed wypychaniem szczytu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Następujące pozycje leża uzyskiwane automatycznie, po naciśnięciu i przytrzymaniu odpowiedniego przycisku na panelu centralnym:</w:t>
            </w:r>
          </w:p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krzesła kardiologicznego</w:t>
            </w:r>
          </w:p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antyszokowa</w:t>
            </w:r>
          </w:p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do badań</w:t>
            </w:r>
          </w:p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Fowlera (jednocześnie leże łóżka obniża wysokość, a segmenty: oparcia pleców i uda unoszą się)</w:t>
            </w:r>
          </w:p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pozycja zerowa (elektryczny CPR)</w:t>
            </w:r>
          </w:p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Dodatkowe przyciski na panelu centralnym do sterowania następującymi funkcjami łóżka:</w:t>
            </w: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zmiana wysokości leża, pochylenie oparcia pleców, pochylenie segmentu udowego, funkcja autokontur, przechyły wzdłużne leża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Selektywne blokowanie na panelu centralnym funkcji elektrycznych 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Segment podudzia regulowany za pomocą mechanizmu zapadkowego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E565D" w:rsidRPr="0030077A" w:rsidTr="003E565D">
        <w:trPr>
          <w:trHeight w:val="170"/>
        </w:trPr>
        <w:tc>
          <w:tcPr>
            <w:tcW w:w="704" w:type="dxa"/>
          </w:tcPr>
          <w:p w:rsidR="003E565D" w:rsidRPr="0030077A" w:rsidRDefault="003E565D" w:rsidP="003E565D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3E565D" w:rsidRPr="00D950F4" w:rsidRDefault="003E565D" w:rsidP="003E5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Poręc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ze boczne lakierowane proszkowo. 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Poręcze</w:t>
            </w:r>
            <w:r w:rsidRPr="00D950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wykonane  z 3 profili stalowych o średnicy min.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950F4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25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składane wzdłuż ramy leża, zabezpieczające ¾ długości leża.</w:t>
            </w:r>
          </w:p>
        </w:tc>
        <w:tc>
          <w:tcPr>
            <w:tcW w:w="1417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3E565D" w:rsidRPr="0079769C" w:rsidRDefault="003E565D" w:rsidP="003E565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3E565D" w:rsidRPr="0030077A" w:rsidRDefault="003E565D" w:rsidP="003E56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3E565D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Górna powierzchnia poręczy bocznych w (po ich opuszczeniu), w nożnej części leża nie wystająca ponad górną płaszczyznę materaca, aby wyeliminować ucisk na mięśnie i tętnice ud pacjenta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3E565D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3E565D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Konstrukcja łóżka wykonana ze stali węglowej lakierowanej proszkowo.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CA3B6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Segmenty leża wypełnione odejmowanymi płytami </w:t>
            </w: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laminatowymi,  przeziernymi dla promieniowania RTG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CA3B6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Segment oparcia pleców z możliwością szybkiego poziomowania (CPR)  z obu stron leża.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CA3B6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4 koła o średnicy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5 mm  zaopatrzone w mechanizm centralnej blokady. Koła z tworzywowymi osłonami (widoczny tylko bieżnik)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CA3B6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Dźwignie uruchamiające centralną blokadę kół umieszczone w dwóch narożach ramy podwozia łóżka od strony nóg pacjenta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CA3B6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Funkcja jazdy na wprost i łatwego manewrowania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CA3B6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45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145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D950F4">
                <w:rPr>
                  <w:rFonts w:asciiTheme="minorHAnsi" w:hAnsiTheme="minorHAnsi" w:cstheme="minorHAnsi"/>
                  <w:sz w:val="18"/>
                  <w:szCs w:val="18"/>
                </w:rPr>
                <w:t>1500 mm</w:t>
              </w:r>
            </w:smartTag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, aby umożliwić swobodny najazd podnośnika chorego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CA3B6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Szczyty łóżka wyjmowane z gniazd ramy leża, tworzywowe.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Możliwość wyboru akcentu kolorystycznego szczytów (min. 3 kolory ze wzornika producenta)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B2497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Rama leża wyposażona w: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krążki  odbojowe w narożach leża,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sworzeń wyrównania potencjału,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- poziomnice, po jednej sztuce na obu bokach leża, w okolicy szczytu nóg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B24974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Możliwość montażu wieszaka kroplówki w czterech narożach ramy leża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A43A1" w:rsidRPr="0030077A" w:rsidTr="00782262">
        <w:trPr>
          <w:trHeight w:val="170"/>
        </w:trPr>
        <w:tc>
          <w:tcPr>
            <w:tcW w:w="704" w:type="dxa"/>
          </w:tcPr>
          <w:p w:rsidR="00DA43A1" w:rsidRPr="0030077A" w:rsidRDefault="00DA43A1" w:rsidP="00DA43A1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A43A1" w:rsidRPr="00D950F4" w:rsidRDefault="00DA43A1" w:rsidP="00DA43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Dopuszczalne obciążenie robocze min.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0 kg</w:t>
            </w:r>
          </w:p>
        </w:tc>
        <w:tc>
          <w:tcPr>
            <w:tcW w:w="1417" w:type="dxa"/>
            <w:vAlign w:val="center"/>
          </w:tcPr>
          <w:p w:rsidR="00DA43A1" w:rsidRPr="0079769C" w:rsidRDefault="00DA43A1" w:rsidP="00DA43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DA43A1" w:rsidRPr="001F16A3" w:rsidRDefault="00DA43A1" w:rsidP="00DA4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 240 kg – 0 pkt</w:t>
            </w:r>
          </w:p>
          <w:p w:rsidR="00DA43A1" w:rsidRPr="0030077A" w:rsidRDefault="00DA43A1" w:rsidP="00DA43A1">
            <w:pPr>
              <w:pStyle w:val="Bezodstpw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 24</w:t>
            </w:r>
            <w:r w:rsidRPr="001F16A3">
              <w:rPr>
                <w:rFonts w:asciiTheme="minorHAnsi" w:hAnsiTheme="minorHAnsi" w:cstheme="minorHAnsi"/>
                <w:sz w:val="18"/>
                <w:szCs w:val="18"/>
              </w:rPr>
              <w:t xml:space="preserve">0 kg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pkt</w:t>
            </w:r>
          </w:p>
        </w:tc>
        <w:tc>
          <w:tcPr>
            <w:tcW w:w="1843" w:type="dxa"/>
          </w:tcPr>
          <w:p w:rsidR="00DA43A1" w:rsidRPr="0030077A" w:rsidRDefault="00DA43A1" w:rsidP="00DA43A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7B0C25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wyposażenia łóżka do wyboru: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materac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D950F4"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t>120 mm</w:t>
              </w:r>
            </w:smartTag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tkaninie nieprzemakalnej, paroprzepuszczalnej, antybakteryjnej, trudnopalnej, antyalergicznej, nieprzenikalnej dla roztoczy, dostosowany wymiarowo do łóżka – 1 szt.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materac wypełniający przedłużenie leża – 1 szt.</w:t>
            </w:r>
          </w:p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poręcze boczne – 1 kpl.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7B0C25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7B0C25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Łóżko dostarczone w oryginalnym opakowaniu producenta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7B0C25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11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D950F4" w:rsidRDefault="005C7D90" w:rsidP="005C7D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0F4">
              <w:rPr>
                <w:rFonts w:asciiTheme="minorHAnsi" w:hAnsiTheme="minorHAnsi" w:cstheme="minorHAnsi"/>
                <w:sz w:val="18"/>
                <w:szCs w:val="18"/>
              </w:rPr>
              <w:t>Powierzchnie łóżka odporne na środki dezynfekcyjne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5C7D90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5C7D9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5C7D90" w:rsidRPr="0030077A" w:rsidRDefault="005C7D90" w:rsidP="005C7D90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5C7D90" w:rsidRPr="0030077A" w:rsidRDefault="005C7D90" w:rsidP="005C7D9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przyłóżkowa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 szt</w:t>
            </w:r>
            <w:r w:rsidRPr="009806E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right="7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Szafka z możliwością dostawiania do łóżka po lewej lub prawej stronie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Szerokość szafki: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 mm ( ± 5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 )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 xml:space="preserve">Głębokość szafki: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 mm ( ± 5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 )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blatu: 83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 ± 3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0 mm</w:t>
            </w:r>
            <w:r w:rsidRPr="006C59F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Wkład boczny wykonany z tworzywa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Chromowane pręty zabezpieczające przedmioty umieszczone w bocznym wkładzie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Blat szafki wykonany z tworzywaodpornego na środki dezyn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fekcyjne i wysoką temperaturę.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Blat profilowany z wypukłą krawędzią zewnętrzną ograniczającą możliwość zlewania się płynów na podłogę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Konstrukcja szafki oraz czoła szuflady i drzwiczki wykonane z blachy stalowej  ocynkowanej lakierowanej proszkowo. Możliwość wyboru koloru czół szuflady oraz drzwiczek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7D90" w:rsidRPr="006C59F8" w:rsidRDefault="005C7D90" w:rsidP="0026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Skrzynka szafki wyposażona w półkę i dwoje drzwiczek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i drzwiczki wyposażone</w:t>
            </w:r>
            <w:r w:rsidRPr="006C59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6C59F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ergonomiczny uchwyt do otwierania, wykonany z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anodowanego stopu aluminiowego bądź stali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dwustronnego wysuwania wyposażona w ogranicznik eliminujący wypadnięcie szuflady z szafki i w wyjmowany, dwukomorowy, tworzywowy wkład</w:t>
            </w: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C7D90" w:rsidRPr="006C59F8" w:rsidRDefault="005C7D90" w:rsidP="002622F3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 przejezdna z blokadą dwóch kół wykonanych z tworzywa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Dokumenty (raporty techniczne, karty charakterystyki itp.) potwierdzające antybakteryjność lakieru i tworzywa</w:t>
            </w: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(dołączyć do oferty)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Pr="006C59F8" w:rsidRDefault="005C7D90" w:rsidP="0026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Szafka dostarczona w oryginalnym opakowaniu producenta</w:t>
            </w: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D90" w:rsidRPr="0030077A" w:rsidTr="002622F3">
        <w:trPr>
          <w:trHeight w:val="170"/>
        </w:trPr>
        <w:tc>
          <w:tcPr>
            <w:tcW w:w="704" w:type="dxa"/>
          </w:tcPr>
          <w:p w:rsidR="005C7D90" w:rsidRPr="0030077A" w:rsidRDefault="005C7D90" w:rsidP="005C7D90">
            <w:pPr>
              <w:pStyle w:val="Akapitzlist"/>
              <w:numPr>
                <w:ilvl w:val="0"/>
                <w:numId w:val="45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C7D90" w:rsidRDefault="005C7D90" w:rsidP="0026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9F8">
              <w:rPr>
                <w:rFonts w:asciiTheme="minorHAnsi" w:hAnsiTheme="minorHAnsi" w:cstheme="minorHAnsi"/>
                <w:sz w:val="18"/>
                <w:szCs w:val="18"/>
              </w:rPr>
              <w:t>Powierzchnie szafki odporne na środki dezynfekcyjne</w:t>
            </w:r>
          </w:p>
          <w:p w:rsidR="005C7D90" w:rsidRPr="006C59F8" w:rsidRDefault="005C7D90" w:rsidP="002622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5C7D90" w:rsidRPr="0079769C" w:rsidRDefault="005C7D90" w:rsidP="002622F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79769C"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  <w:t>Bez punktacji</w:t>
            </w:r>
          </w:p>
        </w:tc>
        <w:tc>
          <w:tcPr>
            <w:tcW w:w="1843" w:type="dxa"/>
          </w:tcPr>
          <w:p w:rsidR="005C7D90" w:rsidRPr="0030077A" w:rsidRDefault="005C7D90" w:rsidP="002622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  <w:shd w:val="clear" w:color="auto" w:fill="D9D9D9" w:themeFill="background1" w:themeFillShade="D9"/>
          </w:tcPr>
          <w:p w:rsidR="00065688" w:rsidRPr="0030077A" w:rsidRDefault="00065688" w:rsidP="0014115E">
            <w:pPr>
              <w:pStyle w:val="Akapitzlist"/>
              <w:spacing w:before="60" w:after="60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9072" w:type="dxa"/>
            <w:gridSpan w:val="4"/>
            <w:shd w:val="clear" w:color="auto" w:fill="D9D9D9" w:themeFill="background1" w:themeFillShade="D9"/>
          </w:tcPr>
          <w:p w:rsidR="00065688" w:rsidRPr="0030077A" w:rsidRDefault="00065688" w:rsidP="0014115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077A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right="7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425E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1701" w:type="dxa"/>
          </w:tcPr>
          <w:p w:rsidR="00065688" w:rsidRPr="00014D20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65688" w:rsidRPr="0006587B" w:rsidRDefault="00065688" w:rsidP="001411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65688" w:rsidRPr="0006587B" w:rsidRDefault="00065688" w:rsidP="001411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65688" w:rsidRPr="0006587B" w:rsidRDefault="00065688" w:rsidP="001411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ykonawcy (np. pocztą kurierską). „Podjęcie naprawy” liczy się także od momentu podjęcia czynności przez wykwalifikowanego pracownika Wykonawcy przy użyciu sieci internetowej, jeżeli aparat wyposażony jest w moduł umożliwiający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jego zdalne serwisowanie.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65688" w:rsidRPr="0006587B" w:rsidRDefault="00065688" w:rsidP="001411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65688" w:rsidRPr="0006587B" w:rsidRDefault="00065688" w:rsidP="001411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688" w:rsidRPr="0030077A" w:rsidTr="0014115E">
        <w:trPr>
          <w:trHeight w:val="170"/>
        </w:trPr>
        <w:tc>
          <w:tcPr>
            <w:tcW w:w="704" w:type="dxa"/>
          </w:tcPr>
          <w:p w:rsidR="00065688" w:rsidRPr="0030077A" w:rsidRDefault="00065688" w:rsidP="00065688">
            <w:pPr>
              <w:pStyle w:val="Akapitzlist"/>
              <w:numPr>
                <w:ilvl w:val="0"/>
                <w:numId w:val="46"/>
              </w:numPr>
              <w:spacing w:before="60" w:after="60"/>
              <w:ind w:left="67" w:right="78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65688" w:rsidRPr="0006587B" w:rsidRDefault="00065688" w:rsidP="001411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065688" w:rsidRPr="0006587B" w:rsidRDefault="00065688" w:rsidP="001411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065688" w:rsidRPr="0006587B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843" w:type="dxa"/>
          </w:tcPr>
          <w:p w:rsidR="00065688" w:rsidRPr="0030077A" w:rsidRDefault="00065688" w:rsidP="00141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014F" w:rsidRDefault="00DD014F" w:rsidP="001F6510"/>
    <w:sectPr w:rsidR="00DD014F" w:rsidSect="008226A3">
      <w:headerReference w:type="default" r:id="rId7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34" w:rsidRDefault="00F72B34" w:rsidP="008226A3">
      <w:r>
        <w:separator/>
      </w:r>
    </w:p>
  </w:endnote>
  <w:endnote w:type="continuationSeparator" w:id="0">
    <w:p w:rsidR="00F72B34" w:rsidRDefault="00F72B34" w:rsidP="0082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34" w:rsidRDefault="00F72B34" w:rsidP="008226A3">
      <w:r>
        <w:separator/>
      </w:r>
    </w:p>
  </w:footnote>
  <w:footnote w:type="continuationSeparator" w:id="0">
    <w:p w:rsidR="00F72B34" w:rsidRDefault="00F72B34" w:rsidP="0082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5D" w:rsidRDefault="003E565D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5080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7D17D6B"/>
    <w:multiLevelType w:val="hybridMultilevel"/>
    <w:tmpl w:val="A9AE09A8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C534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8AC6CB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09A829A3"/>
    <w:multiLevelType w:val="hybridMultilevel"/>
    <w:tmpl w:val="2CF2AE4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77E85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AA43B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158A7B6D"/>
    <w:multiLevelType w:val="multilevel"/>
    <w:tmpl w:val="89D681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F197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1897171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1B94307E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1D015C36"/>
    <w:multiLevelType w:val="hybridMultilevel"/>
    <w:tmpl w:val="99E20124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5410F"/>
    <w:multiLevelType w:val="multilevel"/>
    <w:tmpl w:val="1BAA9416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C0F7DAA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2E0B1FB7"/>
    <w:multiLevelType w:val="hybridMultilevel"/>
    <w:tmpl w:val="C2A026F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2213E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3CD16BD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3D7F73B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>
    <w:nsid w:val="428D5136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F5E59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4F8D254B"/>
    <w:multiLevelType w:val="hybridMultilevel"/>
    <w:tmpl w:val="B7C81BD6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6465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546C03E2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54B72727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5B1C7C0D"/>
    <w:multiLevelType w:val="hybridMultilevel"/>
    <w:tmpl w:val="53B8481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25C1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5D80370C"/>
    <w:multiLevelType w:val="hybridMultilevel"/>
    <w:tmpl w:val="FCF25C66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3B73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>
    <w:nsid w:val="614B49AA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>
    <w:nsid w:val="65220DC7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65B65524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65DC7220"/>
    <w:multiLevelType w:val="hybridMultilevel"/>
    <w:tmpl w:val="3126011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600EC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7">
    <w:nsid w:val="68CA6B2D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>
    <w:nsid w:val="697A34AD"/>
    <w:multiLevelType w:val="hybridMultilevel"/>
    <w:tmpl w:val="F0CEB816"/>
    <w:lvl w:ilvl="0" w:tplc="88A6A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7BE0D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5E7FF9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>
    <w:nsid w:val="73054C11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1">
    <w:nsid w:val="75645810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2">
    <w:nsid w:val="7A4749E6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3">
    <w:nsid w:val="7BF07BC5"/>
    <w:multiLevelType w:val="hybridMultilevel"/>
    <w:tmpl w:val="7BC46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2"/>
  </w:num>
  <w:num w:numId="5">
    <w:abstractNumId w:val="17"/>
  </w:num>
  <w:num w:numId="6">
    <w:abstractNumId w:val="14"/>
  </w:num>
  <w:num w:numId="7">
    <w:abstractNumId w:val="20"/>
  </w:num>
  <w:num w:numId="8">
    <w:abstractNumId w:val="37"/>
  </w:num>
  <w:num w:numId="9">
    <w:abstractNumId w:val="8"/>
  </w:num>
  <w:num w:numId="10">
    <w:abstractNumId w:val="36"/>
  </w:num>
  <w:num w:numId="11">
    <w:abstractNumId w:val="5"/>
  </w:num>
  <w:num w:numId="12">
    <w:abstractNumId w:val="42"/>
  </w:num>
  <w:num w:numId="13">
    <w:abstractNumId w:val="19"/>
  </w:num>
  <w:num w:numId="14">
    <w:abstractNumId w:val="39"/>
  </w:num>
  <w:num w:numId="15">
    <w:abstractNumId w:val="43"/>
  </w:num>
  <w:num w:numId="16">
    <w:abstractNumId w:val="32"/>
  </w:num>
  <w:num w:numId="17">
    <w:abstractNumId w:val="33"/>
  </w:num>
  <w:num w:numId="18">
    <w:abstractNumId w:val="26"/>
  </w:num>
  <w:num w:numId="19">
    <w:abstractNumId w:val="40"/>
  </w:num>
  <w:num w:numId="20">
    <w:abstractNumId w:val="12"/>
  </w:num>
  <w:num w:numId="21">
    <w:abstractNumId w:val="10"/>
  </w:num>
  <w:num w:numId="22">
    <w:abstractNumId w:val="31"/>
  </w:num>
  <w:num w:numId="23">
    <w:abstractNumId w:val="41"/>
  </w:num>
  <w:num w:numId="24">
    <w:abstractNumId w:val="13"/>
  </w:num>
  <w:num w:numId="25">
    <w:abstractNumId w:val="2"/>
  </w:num>
  <w:num w:numId="26">
    <w:abstractNumId w:val="3"/>
  </w:num>
  <w:num w:numId="27">
    <w:abstractNumId w:val="21"/>
  </w:num>
  <w:num w:numId="28">
    <w:abstractNumId w:val="7"/>
  </w:num>
  <w:num w:numId="29">
    <w:abstractNumId w:val="24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6">
    <w:abstractNumId w:val="38"/>
  </w:num>
  <w:num w:numId="37">
    <w:abstractNumId w:val="25"/>
  </w:num>
  <w:num w:numId="38">
    <w:abstractNumId w:val="4"/>
  </w:num>
  <w:num w:numId="39">
    <w:abstractNumId w:val="15"/>
  </w:num>
  <w:num w:numId="40">
    <w:abstractNumId w:val="23"/>
  </w:num>
  <w:num w:numId="41">
    <w:abstractNumId w:val="27"/>
  </w:num>
  <w:num w:numId="42">
    <w:abstractNumId w:val="11"/>
  </w:num>
  <w:num w:numId="43">
    <w:abstractNumId w:val="35"/>
  </w:num>
  <w:num w:numId="44">
    <w:abstractNumId w:val="29"/>
  </w:num>
  <w:num w:numId="45">
    <w:abstractNumId w:val="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26A3"/>
    <w:rsid w:val="000055C4"/>
    <w:rsid w:val="00006F4E"/>
    <w:rsid w:val="00020569"/>
    <w:rsid w:val="000211B0"/>
    <w:rsid w:val="000417B1"/>
    <w:rsid w:val="0005582F"/>
    <w:rsid w:val="000644A3"/>
    <w:rsid w:val="00065688"/>
    <w:rsid w:val="00106AB7"/>
    <w:rsid w:val="001322FB"/>
    <w:rsid w:val="001350D8"/>
    <w:rsid w:val="00153B4B"/>
    <w:rsid w:val="00154172"/>
    <w:rsid w:val="001543E2"/>
    <w:rsid w:val="00163392"/>
    <w:rsid w:val="00166023"/>
    <w:rsid w:val="00194E4A"/>
    <w:rsid w:val="001A3239"/>
    <w:rsid w:val="001A55BA"/>
    <w:rsid w:val="001B413A"/>
    <w:rsid w:val="001B66A4"/>
    <w:rsid w:val="001B77D0"/>
    <w:rsid w:val="001C5FA0"/>
    <w:rsid w:val="001C6486"/>
    <w:rsid w:val="001F6510"/>
    <w:rsid w:val="002241F1"/>
    <w:rsid w:val="00246164"/>
    <w:rsid w:val="002525F3"/>
    <w:rsid w:val="00252EAA"/>
    <w:rsid w:val="002750AA"/>
    <w:rsid w:val="002B0C7C"/>
    <w:rsid w:val="002B2A5A"/>
    <w:rsid w:val="002B75A2"/>
    <w:rsid w:val="002C1DB1"/>
    <w:rsid w:val="002D1962"/>
    <w:rsid w:val="002E011E"/>
    <w:rsid w:val="002E5B75"/>
    <w:rsid w:val="002F67DC"/>
    <w:rsid w:val="0030077A"/>
    <w:rsid w:val="00302113"/>
    <w:rsid w:val="00304AB7"/>
    <w:rsid w:val="00312F6C"/>
    <w:rsid w:val="00314C56"/>
    <w:rsid w:val="00330F23"/>
    <w:rsid w:val="00372EC7"/>
    <w:rsid w:val="003A1FAB"/>
    <w:rsid w:val="003B295A"/>
    <w:rsid w:val="003E12EB"/>
    <w:rsid w:val="003E565D"/>
    <w:rsid w:val="003F4130"/>
    <w:rsid w:val="003F4A02"/>
    <w:rsid w:val="0040408B"/>
    <w:rsid w:val="004336C5"/>
    <w:rsid w:val="004429CC"/>
    <w:rsid w:val="004430D4"/>
    <w:rsid w:val="004532F7"/>
    <w:rsid w:val="00486CB7"/>
    <w:rsid w:val="00496244"/>
    <w:rsid w:val="004A1A68"/>
    <w:rsid w:val="004F2053"/>
    <w:rsid w:val="0055494B"/>
    <w:rsid w:val="00580B57"/>
    <w:rsid w:val="00580ECE"/>
    <w:rsid w:val="00591E99"/>
    <w:rsid w:val="00593898"/>
    <w:rsid w:val="00596449"/>
    <w:rsid w:val="005C310D"/>
    <w:rsid w:val="005C7D90"/>
    <w:rsid w:val="005D3035"/>
    <w:rsid w:val="005D5C5E"/>
    <w:rsid w:val="0060523F"/>
    <w:rsid w:val="00617678"/>
    <w:rsid w:val="00670609"/>
    <w:rsid w:val="00676522"/>
    <w:rsid w:val="006A0B7B"/>
    <w:rsid w:val="006D1135"/>
    <w:rsid w:val="006E2A19"/>
    <w:rsid w:val="00746DB8"/>
    <w:rsid w:val="007618BB"/>
    <w:rsid w:val="00772963"/>
    <w:rsid w:val="007735EB"/>
    <w:rsid w:val="00790ABD"/>
    <w:rsid w:val="0079769C"/>
    <w:rsid w:val="007A22EA"/>
    <w:rsid w:val="007C7BD3"/>
    <w:rsid w:val="007E1D1D"/>
    <w:rsid w:val="0080144A"/>
    <w:rsid w:val="00815E6D"/>
    <w:rsid w:val="00817463"/>
    <w:rsid w:val="008226A3"/>
    <w:rsid w:val="0083272E"/>
    <w:rsid w:val="00833338"/>
    <w:rsid w:val="00833C61"/>
    <w:rsid w:val="0083436D"/>
    <w:rsid w:val="00852218"/>
    <w:rsid w:val="0086108C"/>
    <w:rsid w:val="0087543F"/>
    <w:rsid w:val="00876E42"/>
    <w:rsid w:val="008913B0"/>
    <w:rsid w:val="00896296"/>
    <w:rsid w:val="008A6C5D"/>
    <w:rsid w:val="008A7267"/>
    <w:rsid w:val="008D544B"/>
    <w:rsid w:val="00905D33"/>
    <w:rsid w:val="00914803"/>
    <w:rsid w:val="0092302B"/>
    <w:rsid w:val="00924935"/>
    <w:rsid w:val="00924936"/>
    <w:rsid w:val="009251BB"/>
    <w:rsid w:val="00951907"/>
    <w:rsid w:val="0095353E"/>
    <w:rsid w:val="00957D61"/>
    <w:rsid w:val="00961BC1"/>
    <w:rsid w:val="0097329D"/>
    <w:rsid w:val="009806EE"/>
    <w:rsid w:val="009F5E90"/>
    <w:rsid w:val="00A10696"/>
    <w:rsid w:val="00A1395F"/>
    <w:rsid w:val="00A13D19"/>
    <w:rsid w:val="00A2390E"/>
    <w:rsid w:val="00A30523"/>
    <w:rsid w:val="00A65788"/>
    <w:rsid w:val="00A717E9"/>
    <w:rsid w:val="00A731C9"/>
    <w:rsid w:val="00AA237F"/>
    <w:rsid w:val="00AA7CE8"/>
    <w:rsid w:val="00AC3E5F"/>
    <w:rsid w:val="00AD19F1"/>
    <w:rsid w:val="00AD2657"/>
    <w:rsid w:val="00AF011F"/>
    <w:rsid w:val="00AF5CC7"/>
    <w:rsid w:val="00B55972"/>
    <w:rsid w:val="00B60372"/>
    <w:rsid w:val="00B66647"/>
    <w:rsid w:val="00B75653"/>
    <w:rsid w:val="00B8187B"/>
    <w:rsid w:val="00B84DAA"/>
    <w:rsid w:val="00B903C7"/>
    <w:rsid w:val="00B945CA"/>
    <w:rsid w:val="00BB5B1A"/>
    <w:rsid w:val="00BC15B7"/>
    <w:rsid w:val="00BC1729"/>
    <w:rsid w:val="00BD4643"/>
    <w:rsid w:val="00BD720D"/>
    <w:rsid w:val="00BD7AC5"/>
    <w:rsid w:val="00BE645F"/>
    <w:rsid w:val="00BF1A38"/>
    <w:rsid w:val="00C00B79"/>
    <w:rsid w:val="00C02467"/>
    <w:rsid w:val="00C25829"/>
    <w:rsid w:val="00C35366"/>
    <w:rsid w:val="00C42BFC"/>
    <w:rsid w:val="00C46DED"/>
    <w:rsid w:val="00C70414"/>
    <w:rsid w:val="00C75224"/>
    <w:rsid w:val="00CD53FE"/>
    <w:rsid w:val="00CD63C1"/>
    <w:rsid w:val="00CF1180"/>
    <w:rsid w:val="00CF3D4C"/>
    <w:rsid w:val="00D228A3"/>
    <w:rsid w:val="00D25EC7"/>
    <w:rsid w:val="00D272B6"/>
    <w:rsid w:val="00D51614"/>
    <w:rsid w:val="00D633F8"/>
    <w:rsid w:val="00D77562"/>
    <w:rsid w:val="00D77F54"/>
    <w:rsid w:val="00DA43A1"/>
    <w:rsid w:val="00DB6B24"/>
    <w:rsid w:val="00DD014F"/>
    <w:rsid w:val="00DF6BF0"/>
    <w:rsid w:val="00E041BD"/>
    <w:rsid w:val="00E16C4D"/>
    <w:rsid w:val="00E32281"/>
    <w:rsid w:val="00E51B4D"/>
    <w:rsid w:val="00E82746"/>
    <w:rsid w:val="00E85CF5"/>
    <w:rsid w:val="00EB35ED"/>
    <w:rsid w:val="00EC3355"/>
    <w:rsid w:val="00ED6637"/>
    <w:rsid w:val="00F034DF"/>
    <w:rsid w:val="00F03D6A"/>
    <w:rsid w:val="00F35C92"/>
    <w:rsid w:val="00F37817"/>
    <w:rsid w:val="00F44069"/>
    <w:rsid w:val="00F72B34"/>
    <w:rsid w:val="00F72FA6"/>
    <w:rsid w:val="00F73F7B"/>
    <w:rsid w:val="00F85E7B"/>
    <w:rsid w:val="00F973B0"/>
    <w:rsid w:val="00FA14B8"/>
    <w:rsid w:val="00FC1B86"/>
    <w:rsid w:val="00FC5049"/>
    <w:rsid w:val="00FC57CB"/>
    <w:rsid w:val="00FD4268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226A3"/>
    <w:pPr>
      <w:keepNext/>
      <w:widowControl/>
      <w:numPr>
        <w:numId w:val="1"/>
      </w:numPr>
      <w:jc w:val="center"/>
      <w:outlineLvl w:val="0"/>
    </w:pPr>
    <w:rPr>
      <w:rFonts w:ascii="Tahoma" w:eastAsia="Times New Roman" w:hAnsi="Tahoma" w:cs="Tahoma"/>
      <w:b/>
      <w:bCs/>
      <w:kern w:val="0"/>
      <w:sz w:val="20"/>
      <w:lang w:eastAsia="ar-SA" w:bidi="ar-SA"/>
    </w:rPr>
  </w:style>
  <w:style w:type="paragraph" w:styleId="Nagwek4">
    <w:name w:val="heading 4"/>
    <w:basedOn w:val="Normalny"/>
    <w:link w:val="Nagwek4Znak"/>
    <w:qFormat/>
    <w:rsid w:val="007E1D1D"/>
    <w:pPr>
      <w:keepNext/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6A3"/>
  </w:style>
  <w:style w:type="paragraph" w:styleId="Stopka">
    <w:name w:val="footer"/>
    <w:basedOn w:val="Normalny"/>
    <w:link w:val="StopkaZnak"/>
    <w:uiPriority w:val="99"/>
    <w:unhideWhenUsed/>
    <w:rsid w:val="0082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6A3"/>
  </w:style>
  <w:style w:type="paragraph" w:styleId="Bezodstpw">
    <w:name w:val="No Spacing"/>
    <w:uiPriority w:val="1"/>
    <w:qFormat/>
    <w:rsid w:val="008226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8226A3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customStyle="1" w:styleId="Akapitzlist2">
    <w:name w:val="Akapit z listą2"/>
    <w:basedOn w:val="Normalny"/>
    <w:rsid w:val="008226A3"/>
    <w:pPr>
      <w:widowControl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99"/>
    <w:qFormat/>
    <w:rsid w:val="008226A3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customStyle="1" w:styleId="Standard">
    <w:name w:val="Standard"/>
    <w:rsid w:val="00822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52">
    <w:name w:val="Font Style52"/>
    <w:rsid w:val="008226A3"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qFormat/>
    <w:rsid w:val="00D77562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Lista">
    <w:name w:val="List"/>
    <w:basedOn w:val="Normalny"/>
    <w:rsid w:val="003E12EB"/>
    <w:pPr>
      <w:widowControl/>
      <w:autoSpaceDN w:val="0"/>
      <w:textAlignment w:val="baseline"/>
    </w:pPr>
    <w:rPr>
      <w:rFonts w:ascii="Arial" w:eastAsia="Times New Roman" w:hAnsi="Arial"/>
      <w:kern w:val="3"/>
      <w:sz w:val="18"/>
      <w:szCs w:val="26"/>
      <w:lang w:eastAsia="pl-PL" w:bidi="ar-SA"/>
    </w:rPr>
  </w:style>
  <w:style w:type="paragraph" w:customStyle="1" w:styleId="TableContents">
    <w:name w:val="Table Contents"/>
    <w:basedOn w:val="Standard"/>
    <w:rsid w:val="00314C56"/>
    <w:pPr>
      <w:widowControl w:val="0"/>
      <w:suppressLineNumbers/>
    </w:pPr>
    <w:rPr>
      <w:lang w:eastAsia="pl-PL"/>
    </w:rPr>
  </w:style>
  <w:style w:type="numbering" w:customStyle="1" w:styleId="WWNum41">
    <w:name w:val="WWNum41"/>
    <w:basedOn w:val="Bezlisty"/>
    <w:rsid w:val="001F6510"/>
    <w:pPr>
      <w:numPr>
        <w:numId w:val="34"/>
      </w:numPr>
    </w:pPr>
  </w:style>
  <w:style w:type="paragraph" w:styleId="NormalnyWeb">
    <w:name w:val="Normal (Web)"/>
    <w:basedOn w:val="Normalny"/>
    <w:rsid w:val="00F35C92"/>
    <w:pPr>
      <w:widowControl/>
      <w:spacing w:before="280" w:after="280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7E1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8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5652</Words>
  <Characters>33915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10</cp:revision>
  <cp:lastPrinted>2019-04-19T09:00:00Z</cp:lastPrinted>
  <dcterms:created xsi:type="dcterms:W3CDTF">2020-05-28T05:49:00Z</dcterms:created>
  <dcterms:modified xsi:type="dcterms:W3CDTF">2020-06-26T06:36:00Z</dcterms:modified>
</cp:coreProperties>
</file>