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272357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ZP.272.1.2.</w:t>
      </w:r>
      <w:r w:rsidR="00581A47" w:rsidRPr="00C74546">
        <w:rPr>
          <w:bCs/>
          <w:sz w:val="22"/>
        </w:rPr>
        <w:t>2021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272357" w:rsidRPr="00453DBA" w:rsidRDefault="00272357" w:rsidP="00272357">
      <w:pPr>
        <w:pStyle w:val="Tekstpodstawowy"/>
        <w:spacing w:line="276" w:lineRule="auto"/>
        <w:ind w:left="360"/>
        <w:rPr>
          <w:sz w:val="22"/>
          <w:szCs w:val="22"/>
        </w:rPr>
      </w:pPr>
      <w:r w:rsidRPr="00453DBA">
        <w:rPr>
          <w:sz w:val="22"/>
          <w:szCs w:val="22"/>
        </w:rPr>
        <w:t>Publikacja ogłoszeń prasowych i kondolencji</w:t>
      </w:r>
    </w:p>
    <w:p w:rsidR="00581A47" w:rsidRPr="00272357" w:rsidRDefault="00581A47" w:rsidP="00272357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SIWZ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172899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</w:t>
      </w:r>
      <w:r w:rsidR="00172899">
        <w:rPr>
          <w:sz w:val="22"/>
          <w:szCs w:val="22"/>
        </w:rPr>
        <w:t xml:space="preserve">          ul. Emilii Plater 1, </w:t>
      </w:r>
      <w:r w:rsidRPr="00C74546">
        <w:rPr>
          <w:sz w:val="22"/>
          <w:szCs w:val="22"/>
        </w:rPr>
        <w:t>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172899">
        <w:rPr>
          <w:sz w:val="22"/>
          <w:szCs w:val="22"/>
        </w:rPr>
        <w:t xml:space="preserve">r telefonu :    </w:t>
      </w:r>
      <w:r w:rsidR="00CA148F" w:rsidRPr="00C74546">
        <w:rPr>
          <w:sz w:val="22"/>
          <w:szCs w:val="22"/>
        </w:rPr>
        <w:t>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172899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</w:p>
    <w:p w:rsidR="00CA148F" w:rsidRPr="00C74546" w:rsidRDefault="001213C5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="00C667F2">
        <w:rPr>
          <w:sz w:val="22"/>
        </w:rPr>
        <w:t xml:space="preserve"> </w:t>
      </w:r>
      <w:r w:rsidR="00272357">
        <w:rPr>
          <w:b/>
          <w:bCs/>
          <w:sz w:val="22"/>
        </w:rPr>
        <w:t>ZP.272.1.2</w:t>
      </w:r>
      <w:r>
        <w:rPr>
          <w:b/>
          <w:bCs/>
          <w:sz w:val="22"/>
        </w:rPr>
        <w:t>.2021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272357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272357" w:rsidRPr="00272357" w:rsidRDefault="00272357" w:rsidP="0027235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272357">
        <w:rPr>
          <w:b w:val="0"/>
          <w:sz w:val="22"/>
          <w:szCs w:val="22"/>
        </w:rPr>
        <w:t xml:space="preserve">Przedmiotem zamówienia </w:t>
      </w:r>
      <w:r w:rsidRPr="00272357">
        <w:rPr>
          <w:b w:val="0"/>
          <w:snapToGrid w:val="0"/>
          <w:sz w:val="22"/>
          <w:szCs w:val="22"/>
        </w:rPr>
        <w:t xml:space="preserve">jest publikacja ogłoszeń prasowych i kondolencji Urzędu Marszałkowskiego Województwa Warmińsko-Mazurskiego w dzienniku / dziennikach </w:t>
      </w:r>
      <w:r w:rsidRPr="00272357">
        <w:rPr>
          <w:b w:val="0"/>
          <w:snapToGrid w:val="0"/>
          <w:sz w:val="22"/>
          <w:szCs w:val="22"/>
        </w:rPr>
        <w:br/>
        <w:t xml:space="preserve">o zasięgu ogólnopolskim. </w:t>
      </w:r>
    </w:p>
    <w:p w:rsidR="00272357" w:rsidRPr="00453DBA" w:rsidRDefault="00272357" w:rsidP="0027235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453DBA">
        <w:rPr>
          <w:b w:val="0"/>
          <w:snapToGrid w:val="0"/>
          <w:sz w:val="22"/>
          <w:szCs w:val="22"/>
        </w:rPr>
        <w:t xml:space="preserve">Szczegółowy opis przedmiotu zamówienia stanowi załącznik nr 2 do SWZ. </w:t>
      </w:r>
    </w:p>
    <w:p w:rsidR="00272357" w:rsidRPr="00453DBA" w:rsidRDefault="00272357" w:rsidP="0027235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453DBA">
        <w:rPr>
          <w:b w:val="0"/>
          <w:sz w:val="22"/>
          <w:szCs w:val="22"/>
        </w:rPr>
        <w:t>Zamawiający nie dopuszcza składania ofert częściowych.</w:t>
      </w:r>
    </w:p>
    <w:p w:rsidR="00272357" w:rsidRPr="00453DBA" w:rsidRDefault="00272357" w:rsidP="00272357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453DBA">
        <w:rPr>
          <w:snapToGrid w:val="0"/>
          <w:sz w:val="22"/>
        </w:rPr>
        <w:t>Kategoria przedmiotu zamówienia zgodnie ze Wspólnym Słownikiem Zamówień (CPV):</w:t>
      </w:r>
      <w:r w:rsidR="00C50D34">
        <w:rPr>
          <w:snapToGrid w:val="0"/>
          <w:sz w:val="22"/>
        </w:rPr>
        <w:t xml:space="preserve"> </w:t>
      </w:r>
      <w:r w:rsidRPr="00453DBA">
        <w:rPr>
          <w:b/>
          <w:sz w:val="22"/>
        </w:rPr>
        <w:t>79970000-4</w:t>
      </w:r>
      <w:r w:rsidRPr="00453DBA">
        <w:rPr>
          <w:sz w:val="22"/>
        </w:rPr>
        <w:t xml:space="preserve">  usługi publikacji </w:t>
      </w:r>
    </w:p>
    <w:p w:rsidR="000758A8" w:rsidRPr="00272357" w:rsidRDefault="00272357" w:rsidP="000758A8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sz w:val="22"/>
        </w:rPr>
      </w:pPr>
      <w:r w:rsidRPr="00453DBA">
        <w:rPr>
          <w:sz w:val="22"/>
        </w:rPr>
        <w:t xml:space="preserve">Wykonawca </w:t>
      </w:r>
      <w:r w:rsidRPr="00453DBA">
        <w:rPr>
          <w:color w:val="000000"/>
          <w:sz w:val="22"/>
        </w:rPr>
        <w:t xml:space="preserve">może </w:t>
      </w:r>
      <w:r w:rsidRPr="00453DBA">
        <w:rPr>
          <w:sz w:val="22"/>
        </w:rPr>
        <w:t xml:space="preserve">powierzyć wykonanie części zamówienia podwykonawcy </w:t>
      </w:r>
      <w:r w:rsidRPr="00453DBA">
        <w:rPr>
          <w:b/>
          <w:sz w:val="22"/>
        </w:rPr>
        <w:t>– art. 462 ust. 1</w:t>
      </w:r>
      <w:r w:rsidRPr="00335746">
        <w:rPr>
          <w:sz w:val="22"/>
        </w:rPr>
        <w:t xml:space="preserve">. </w:t>
      </w:r>
    </w:p>
    <w:p w:rsidR="00272357" w:rsidRPr="00272357" w:rsidRDefault="00272357" w:rsidP="00272357">
      <w:pPr>
        <w:pStyle w:val="Akapitzlist"/>
        <w:tabs>
          <w:tab w:val="left" w:pos="284"/>
        </w:tabs>
        <w:spacing w:after="0"/>
        <w:ind w:left="1068"/>
        <w:jc w:val="both"/>
        <w:rPr>
          <w:sz w:val="22"/>
        </w:rPr>
      </w:pP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B42543" w:rsidRDefault="00921F34" w:rsidP="00823E61">
      <w:pPr>
        <w:rPr>
          <w:color w:val="000000"/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 xml:space="preserve">WYMAGANIA W ZAKRESIE ZATRUDNIENIA OSÓB, O KTÓRYCH MOWA </w:t>
      </w:r>
      <w:r w:rsidR="00823E61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Default="00921F34" w:rsidP="00823E61">
      <w:pPr>
        <w:spacing w:before="26" w:after="0"/>
        <w:jc w:val="both"/>
        <w:rPr>
          <w:sz w:val="22"/>
        </w:rPr>
      </w:pPr>
    </w:p>
    <w:p w:rsidR="00823E61" w:rsidRPr="00823E61" w:rsidRDefault="00823E61" w:rsidP="00823E61">
      <w:pPr>
        <w:spacing w:before="26" w:after="0"/>
        <w:jc w:val="both"/>
        <w:rPr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 </w:t>
      </w:r>
      <w:r w:rsidR="002C1A35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823E61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B42543" w:rsidRDefault="00823E61" w:rsidP="00823E61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:rsidR="00823E61" w:rsidRDefault="00823E61" w:rsidP="00823E61">
      <w:pPr>
        <w:spacing w:after="0"/>
        <w:ind w:left="708"/>
        <w:rPr>
          <w:sz w:val="22"/>
        </w:rPr>
      </w:pPr>
    </w:p>
    <w:p w:rsidR="00823E61" w:rsidRPr="00823E61" w:rsidRDefault="00823E61" w:rsidP="00823E61">
      <w:pPr>
        <w:spacing w:after="0"/>
        <w:ind w:left="708"/>
        <w:rPr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A93E23" w:rsidRDefault="00A93E23" w:rsidP="00A93E23">
      <w:pPr>
        <w:spacing w:before="26" w:after="0"/>
        <w:ind w:left="708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823E61" w:rsidRPr="00453DBA" w:rsidRDefault="00066F60" w:rsidP="00823E61">
      <w:pPr>
        <w:pStyle w:val="Akapitzlist"/>
        <w:rPr>
          <w:sz w:val="22"/>
        </w:rPr>
      </w:pPr>
      <w:r w:rsidRPr="0091781E">
        <w:rPr>
          <w:sz w:val="22"/>
        </w:rPr>
        <w:t>Termin wyko</w:t>
      </w:r>
      <w:r w:rsidR="00823E61">
        <w:rPr>
          <w:sz w:val="22"/>
        </w:rPr>
        <w:t xml:space="preserve">nania zamówienia: </w:t>
      </w:r>
      <w:r w:rsidR="00823E61" w:rsidRPr="00453DBA">
        <w:rPr>
          <w:sz w:val="22"/>
        </w:rPr>
        <w:t xml:space="preserve">12 miesięcy od dnia zawarcia umowy. </w:t>
      </w:r>
    </w:p>
    <w:p w:rsidR="00066F60" w:rsidRPr="00823E61" w:rsidRDefault="00066F60" w:rsidP="00823E61">
      <w:pPr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8E27EC">
        <w:rPr>
          <w:sz w:val="22"/>
        </w:rPr>
        <w:t xml:space="preserve">. </w:t>
      </w:r>
    </w:p>
    <w:p w:rsidR="00066F60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009BB" w:rsidRPr="00C74546" w:rsidRDefault="000009BB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8E27EC" w:rsidRDefault="008E27E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</w:p>
    <w:p w:rsidR="00D32542" w:rsidRDefault="00D32542" w:rsidP="00D32542">
      <w:pPr>
        <w:spacing w:before="26" w:after="0"/>
        <w:jc w:val="both"/>
        <w:rPr>
          <w:sz w:val="22"/>
        </w:rPr>
      </w:pPr>
    </w:p>
    <w:p w:rsidR="008E27EC" w:rsidRPr="00D32542" w:rsidRDefault="008E27EC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8E27EC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</w:p>
    <w:p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971C0B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335746">
        <w:rPr>
          <w:sz w:val="22"/>
        </w:rPr>
        <w:t xml:space="preserve">ażdym </w:t>
      </w:r>
      <w:r w:rsidR="00046E51">
        <w:rPr>
          <w:sz w:val="22"/>
        </w:rPr>
        <w:t>etapie postę</w:t>
      </w:r>
      <w:r>
        <w:rPr>
          <w:sz w:val="22"/>
        </w:rPr>
        <w:t>powania o udzielenie zamówienia.</w:t>
      </w:r>
    </w:p>
    <w:p w:rsidR="00F42657" w:rsidRDefault="00F42657" w:rsidP="00314F8B">
      <w:pPr>
        <w:pStyle w:val="Akapitzlist"/>
        <w:spacing w:before="26" w:after="0"/>
        <w:jc w:val="both"/>
        <w:rPr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8E27EC" w:rsidRPr="00A30728" w:rsidRDefault="008E27EC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</w:t>
      </w:r>
      <w:r w:rsidR="00335746">
        <w:rPr>
          <w:color w:val="000000"/>
          <w:sz w:val="22"/>
        </w:rPr>
        <w:t xml:space="preserve">. </w:t>
      </w:r>
      <w:r w:rsidR="00325148" w:rsidRPr="00325148">
        <w:rPr>
          <w:color w:val="000000"/>
          <w:sz w:val="22"/>
        </w:rPr>
        <w:t xml:space="preserve">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FE0280" w:rsidRPr="00D807B0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F40F75" w:rsidRPr="008E27EC" w:rsidRDefault="00F40F75" w:rsidP="008E27EC">
      <w:pPr>
        <w:overflowPunct w:val="0"/>
        <w:spacing w:line="360" w:lineRule="auto"/>
        <w:jc w:val="both"/>
        <w:rPr>
          <w:i/>
          <w:sz w:val="20"/>
          <w:szCs w:val="20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8E27EC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8E27EC">
        <w:rPr>
          <w:b/>
          <w:color w:val="000000" w:themeColor="text1"/>
          <w:sz w:val="22"/>
        </w:rPr>
        <w:t xml:space="preserve">O WYMAGANIACH TECHNICZNYCH I </w:t>
      </w:r>
      <w:r w:rsidRPr="00A74E1B">
        <w:rPr>
          <w:b/>
          <w:color w:val="000000" w:themeColor="text1"/>
          <w:sz w:val="22"/>
        </w:rPr>
        <w:t>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</w:t>
      </w:r>
      <w:r w:rsidR="008E27EC">
        <w:rPr>
          <w:color w:val="000000" w:themeColor="text1"/>
          <w:sz w:val="22"/>
        </w:rPr>
        <w:t xml:space="preserve">owaniu o udzielenie zamówienia </w:t>
      </w:r>
      <w:r w:rsidRPr="008733F0">
        <w:rPr>
          <w:color w:val="000000" w:themeColor="text1"/>
          <w:sz w:val="22"/>
        </w:rPr>
        <w:t xml:space="preserve">komunikacja między Zamawiającym </w:t>
      </w:r>
      <w:r w:rsidR="008E27EC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8E27EC">
        <w:rPr>
          <w:color w:val="000000" w:themeColor="text1"/>
          <w:sz w:val="22"/>
        </w:rPr>
        <w:br/>
      </w:r>
      <w:r w:rsidR="00335746">
        <w:rPr>
          <w:color w:val="000000" w:themeColor="text1"/>
          <w:sz w:val="22"/>
        </w:rPr>
        <w:t xml:space="preserve">za </w:t>
      </w:r>
      <w:r w:rsidRPr="008733F0">
        <w:rPr>
          <w:color w:val="000000" w:themeColor="text1"/>
          <w:sz w:val="22"/>
        </w:rPr>
        <w:t>pośrednictwem platformy zakupowej</w:t>
      </w:r>
      <w:r w:rsidR="008E27EC">
        <w:rPr>
          <w:bCs/>
          <w:iCs/>
          <w:color w:val="000000" w:themeColor="text1"/>
          <w:sz w:val="22"/>
        </w:rPr>
        <w:t xml:space="preserve"> dostępnej pod </w:t>
      </w:r>
      <w:r w:rsidRPr="008733F0">
        <w:rPr>
          <w:bCs/>
          <w:iCs/>
          <w:color w:val="000000" w:themeColor="text1"/>
          <w:sz w:val="22"/>
        </w:rPr>
        <w:t xml:space="preserve">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</w:t>
      </w:r>
      <w:r w:rsidR="008E27EC">
        <w:rPr>
          <w:color w:val="000000" w:themeColor="text1"/>
          <w:sz w:val="22"/>
        </w:rPr>
        <w:t xml:space="preserve">nie za pośrednictwem formularza </w:t>
      </w:r>
      <w:r w:rsidRPr="008E27EC">
        <w:rPr>
          <w:b/>
          <w:color w:val="000000" w:themeColor="text1"/>
          <w:sz w:val="22"/>
        </w:rPr>
        <w:t>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="008E27EC">
        <w:rPr>
          <w:b/>
          <w:color w:val="000000" w:themeColor="text1"/>
          <w:sz w:val="22"/>
        </w:rPr>
        <w:t xml:space="preserve">” </w:t>
      </w:r>
      <w:r w:rsidR="008E27EC">
        <w:rPr>
          <w:color w:val="000000" w:themeColor="text1"/>
          <w:sz w:val="22"/>
        </w:rPr>
        <w:t xml:space="preserve">dostępnego </w:t>
      </w:r>
      <w:r w:rsidRPr="008733F0">
        <w:rPr>
          <w:color w:val="000000" w:themeColor="text1"/>
          <w:sz w:val="22"/>
        </w:rPr>
        <w:t>na stronie dotyczącej danego postępowania.</w:t>
      </w:r>
    </w:p>
    <w:p w:rsidR="00933806" w:rsidRPr="008733F0" w:rsidRDefault="00933806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</w:t>
      </w:r>
      <w:r w:rsidR="008E27EC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8E27EC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 w:rsidRPr="008E27EC">
        <w:rPr>
          <w:color w:val="000000" w:themeColor="text1"/>
          <w:sz w:val="22"/>
        </w:rPr>
        <w:t>.</w:t>
      </w:r>
    </w:p>
    <w:p w:rsidR="0064583B" w:rsidRPr="00102A09" w:rsidRDefault="008E27EC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Wymagania techniczne i organizacyjne wysyłania </w:t>
      </w:r>
      <w:r w:rsidR="0064583B" w:rsidRPr="00102A09">
        <w:rPr>
          <w:color w:val="000000" w:themeColor="text1"/>
          <w:sz w:val="22"/>
        </w:rPr>
        <w:t xml:space="preserve">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="0064583B" w:rsidRPr="00102A09">
        <w:rPr>
          <w:color w:val="000000" w:themeColor="text1"/>
          <w:sz w:val="22"/>
        </w:rPr>
        <w:t xml:space="preserve">oraz Instrukcji </w:t>
      </w:r>
      <w:r w:rsidR="00C667F2">
        <w:rPr>
          <w:color w:val="000000" w:themeColor="text1"/>
          <w:sz w:val="22"/>
        </w:rPr>
        <w:t xml:space="preserve">dla </w:t>
      </w:r>
      <w:r w:rsidR="00102A09" w:rsidRPr="00102A09">
        <w:rPr>
          <w:color w:val="000000" w:themeColor="text1"/>
          <w:sz w:val="22"/>
        </w:rPr>
        <w:t>Wykonawców platformazakupowa.pl</w:t>
      </w:r>
      <w:r w:rsidR="0064583B"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335746">
        <w:rPr>
          <w:color w:val="000000" w:themeColor="text1"/>
          <w:sz w:val="22"/>
        </w:rPr>
        <w:t>:</w:t>
      </w:r>
      <w:r w:rsidR="00C667F2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</w:t>
      </w:r>
      <w:r w:rsidR="008E27EC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3F0504">
      <w:pPr>
        <w:pStyle w:val="Akapitzlist"/>
        <w:numPr>
          <w:ilvl w:val="0"/>
          <w:numId w:val="34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</w:t>
      </w:r>
      <w:r w:rsidR="008E27EC">
        <w:rPr>
          <w:color w:val="000000" w:themeColor="text1"/>
          <w:sz w:val="22"/>
        </w:rPr>
        <w:br/>
        <w:t xml:space="preserve">dla </w:t>
      </w:r>
      <w:r w:rsidR="00754F95" w:rsidRPr="00E1439E">
        <w:rPr>
          <w:color w:val="000000" w:themeColor="text1"/>
          <w:sz w:val="22"/>
        </w:rPr>
        <w:t>dokumentów elektronicznych oraz środków ko</w:t>
      </w:r>
      <w:r w:rsidR="00046E51">
        <w:rPr>
          <w:color w:val="000000" w:themeColor="text1"/>
          <w:sz w:val="22"/>
        </w:rPr>
        <w:t xml:space="preserve">munikacji elektronicznej </w:t>
      </w:r>
      <w:r w:rsidR="008E27EC">
        <w:rPr>
          <w:color w:val="000000" w:themeColor="text1"/>
          <w:sz w:val="22"/>
        </w:rPr>
        <w:br/>
      </w:r>
      <w:r w:rsidR="00046E51">
        <w:rPr>
          <w:color w:val="000000" w:themeColor="text1"/>
          <w:sz w:val="22"/>
        </w:rPr>
        <w:t>w postę</w:t>
      </w:r>
      <w:r w:rsidR="00754F95"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="008E27EC">
        <w:rPr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8E27EC">
        <w:rPr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8E27EC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Pr="008E27EC" w:rsidRDefault="00ED41E3" w:rsidP="008E27EC">
      <w:pPr>
        <w:spacing w:before="26" w:after="0"/>
        <w:jc w:val="both"/>
        <w:rPr>
          <w:b/>
          <w:sz w:val="22"/>
        </w:rPr>
      </w:pP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09545F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3F0504">
      <w:pPr>
        <w:pStyle w:val="Akapitzlist"/>
        <w:numPr>
          <w:ilvl w:val="0"/>
          <w:numId w:val="3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="0009545F">
        <w:rPr>
          <w:color w:val="000000" w:themeColor="text1"/>
          <w:sz w:val="22"/>
        </w:rPr>
        <w:t xml:space="preserve"> z </w:t>
      </w:r>
      <w:r w:rsidRPr="0064583B">
        <w:rPr>
          <w:color w:val="000000" w:themeColor="text1"/>
          <w:sz w:val="22"/>
        </w:rPr>
        <w:t xml:space="preserve">Wykonawcami: </w:t>
      </w:r>
      <w:r w:rsidR="0009545F">
        <w:rPr>
          <w:color w:val="000000" w:themeColor="text1"/>
          <w:sz w:val="22"/>
        </w:rPr>
        <w:br/>
        <w:t>Katarzyna Sosnowska-Pełka, tel. (89) 52-19-868</w:t>
      </w:r>
    </w:p>
    <w:p w:rsidR="0064583B" w:rsidRPr="0064583B" w:rsidRDefault="0064583B" w:rsidP="003F0504">
      <w:pPr>
        <w:pStyle w:val="Akapitzlist"/>
        <w:numPr>
          <w:ilvl w:val="0"/>
          <w:numId w:val="3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</w:t>
      </w:r>
      <w:r w:rsidR="0009545F">
        <w:rPr>
          <w:bCs/>
          <w:iCs/>
          <w:sz w:val="22"/>
        </w:rPr>
        <w:br/>
      </w:r>
      <w:r w:rsidRPr="0064583B">
        <w:rPr>
          <w:bCs/>
          <w:iCs/>
          <w:sz w:val="22"/>
        </w:rPr>
        <w:t xml:space="preserve">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09545F" w:rsidRPr="00C74546" w:rsidRDefault="0009545F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09545F" w:rsidRPr="0009545F" w:rsidRDefault="00D807B0" w:rsidP="0009545F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</w:t>
      </w:r>
      <w:r w:rsidR="001213C5" w:rsidRPr="001213C5">
        <w:rPr>
          <w:b/>
          <w:color w:val="000000"/>
          <w:sz w:val="22"/>
        </w:rPr>
        <w:t>23.03.</w:t>
      </w:r>
      <w:r w:rsidR="0009545F" w:rsidRPr="001213C5">
        <w:rPr>
          <w:b/>
          <w:color w:val="000000"/>
          <w:sz w:val="22"/>
        </w:rPr>
        <w:t>2021</w:t>
      </w:r>
      <w:r w:rsidR="001213C5">
        <w:rPr>
          <w:b/>
          <w:color w:val="000000"/>
          <w:sz w:val="22"/>
        </w:rPr>
        <w:t>r</w:t>
      </w:r>
      <w:bookmarkStart w:id="0" w:name="_GoBack"/>
      <w:bookmarkEnd w:id="0"/>
      <w:r w:rsidR="0009545F" w:rsidRPr="0009545F">
        <w:rPr>
          <w:b/>
          <w:color w:val="000000"/>
          <w:sz w:val="22"/>
        </w:rPr>
        <w:t>.</w:t>
      </w:r>
    </w:p>
    <w:p w:rsidR="0009545F" w:rsidRPr="00FB667A" w:rsidRDefault="0009545F" w:rsidP="0009545F">
      <w:pPr>
        <w:spacing w:after="0" w:line="360" w:lineRule="auto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3F050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1, składa się, pod rygorem nieważności, w formie elektronicznej</w:t>
      </w:r>
      <w:r w:rsidR="004E4794">
        <w:rPr>
          <w:color w:val="000000"/>
          <w:sz w:val="22"/>
        </w:rPr>
        <w:t xml:space="preserve"> </w:t>
      </w:r>
      <w:r w:rsidR="006A14D1">
        <w:rPr>
          <w:color w:val="000000"/>
          <w:sz w:val="22"/>
        </w:rPr>
        <w:t>opatrzoną</w:t>
      </w:r>
      <w:r w:rsidR="004E4794" w:rsidRPr="004E4794">
        <w:rPr>
          <w:color w:val="000000"/>
          <w:sz w:val="22"/>
        </w:rPr>
        <w:t xml:space="preserve"> kwalifikowanym podpisem elektronicznym</w:t>
      </w:r>
      <w:r w:rsidR="004E4794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3F0504">
      <w:pPr>
        <w:pStyle w:val="ust"/>
        <w:widowControl w:val="0"/>
        <w:numPr>
          <w:ilvl w:val="0"/>
          <w:numId w:val="3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</w:t>
      </w:r>
      <w:r w:rsidR="0009545F">
        <w:rPr>
          <w:color w:val="000000"/>
          <w:sz w:val="22"/>
          <w:szCs w:val="22"/>
        </w:rPr>
        <w:br/>
      </w:r>
      <w:r w:rsidRPr="007922BF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7922BF" w:rsidRDefault="00C34A44" w:rsidP="003F0504">
      <w:pPr>
        <w:pStyle w:val="ust"/>
        <w:numPr>
          <w:ilvl w:val="0"/>
          <w:numId w:val="3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Pr="007922BF" w:rsidRDefault="007373F1" w:rsidP="003F0504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667F2">
        <w:rPr>
          <w:b/>
          <w:color w:val="000000"/>
          <w:sz w:val="22"/>
          <w:szCs w:val="22"/>
        </w:rPr>
        <w:t xml:space="preserve"> </w:t>
      </w:r>
      <w:r w:rsidR="00C34A44" w:rsidRPr="007922BF">
        <w:rPr>
          <w:color w:val="000000"/>
          <w:sz w:val="22"/>
          <w:szCs w:val="22"/>
        </w:rPr>
        <w:t>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09545F">
        <w:rPr>
          <w:color w:val="000000"/>
          <w:sz w:val="22"/>
          <w:szCs w:val="22"/>
        </w:rPr>
        <w:t xml:space="preserve">WZ; </w:t>
      </w:r>
    </w:p>
    <w:p w:rsidR="00C34A44" w:rsidRPr="0009545F" w:rsidRDefault="00C34A44" w:rsidP="0009545F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09545F">
        <w:rPr>
          <w:sz w:val="22"/>
          <w:szCs w:val="22"/>
        </w:rPr>
        <w:t xml:space="preserve"> –</w:t>
      </w:r>
      <w:r w:rsidR="00C667F2">
        <w:rPr>
          <w:sz w:val="22"/>
          <w:szCs w:val="22"/>
        </w:rPr>
        <w:t xml:space="preserve"> </w:t>
      </w:r>
      <w:r w:rsidR="0009545F">
        <w:rPr>
          <w:sz w:val="22"/>
          <w:szCs w:val="22"/>
        </w:rPr>
        <w:t>załącznik nr 3</w:t>
      </w:r>
      <w:r w:rsidRPr="0009545F">
        <w:rPr>
          <w:sz w:val="22"/>
          <w:szCs w:val="22"/>
        </w:rPr>
        <w:t xml:space="preserve"> do S</w:t>
      </w:r>
      <w:r w:rsidR="0009545F">
        <w:rPr>
          <w:sz w:val="22"/>
          <w:szCs w:val="22"/>
        </w:rPr>
        <w:t>WZ;</w:t>
      </w:r>
    </w:p>
    <w:p w:rsidR="00F433A4" w:rsidRPr="0009545F" w:rsidRDefault="00C34A44" w:rsidP="0009545F">
      <w:pPr>
        <w:pStyle w:val="ust"/>
        <w:numPr>
          <w:ilvl w:val="1"/>
          <w:numId w:val="3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="0009545F">
        <w:rPr>
          <w:sz w:val="22"/>
          <w:szCs w:val="22"/>
        </w:rPr>
        <w:t xml:space="preserve"> – </w:t>
      </w:r>
      <w:r w:rsidR="0009545F" w:rsidRPr="0009545F">
        <w:rPr>
          <w:b/>
          <w:i/>
          <w:iCs/>
          <w:sz w:val="22"/>
          <w:szCs w:val="22"/>
        </w:rPr>
        <w:t>jeżeli zostało udzielone</w:t>
      </w:r>
      <w:r w:rsidR="0009545F" w:rsidRPr="0009545F">
        <w:rPr>
          <w:iCs/>
          <w:sz w:val="22"/>
          <w:szCs w:val="22"/>
        </w:rPr>
        <w:t xml:space="preserve">. </w:t>
      </w:r>
    </w:p>
    <w:p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3F0504">
      <w:pPr>
        <w:pStyle w:val="Tekstpodstawowy"/>
        <w:numPr>
          <w:ilvl w:val="0"/>
          <w:numId w:val="3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="00C667F2">
        <w:rPr>
          <w:b w:val="0"/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09545F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09545F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D536A9" w:rsidRDefault="00AF0905" w:rsidP="00CE6AAD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09545F">
        <w:rPr>
          <w:color w:val="000000"/>
          <w:sz w:val="22"/>
        </w:rPr>
        <w:br/>
        <w:t xml:space="preserve">o 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</w:t>
      </w:r>
      <w:r w:rsidR="0009545F">
        <w:rPr>
          <w:color w:val="000000"/>
          <w:sz w:val="22"/>
        </w:rPr>
        <w:t xml:space="preserve">rdzają brak podstaw wykluczenia. </w:t>
      </w:r>
    </w:p>
    <w:p w:rsidR="00AF0905" w:rsidRPr="001C1DC8" w:rsidRDefault="00AF0905" w:rsidP="00AF090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09545F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3F0504">
      <w:pPr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09545F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695, 1517 </w:t>
      </w:r>
      <w:r w:rsidR="0009545F">
        <w:rPr>
          <w:color w:val="000000"/>
          <w:sz w:val="22"/>
        </w:rPr>
        <w:br/>
      </w:r>
      <w:r w:rsidR="00D560AC" w:rsidRPr="00F548DA">
        <w:rPr>
          <w:color w:val="000000"/>
          <w:sz w:val="22"/>
        </w:rPr>
        <w:t>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09545F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:rsidR="00AC47A6" w:rsidRPr="00AC47A6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5</w:t>
      </w:r>
      <w:r w:rsidRPr="00AC47A6">
        <w:rPr>
          <w:color w:val="000000"/>
          <w:sz w:val="22"/>
        </w:rPr>
        <w:t xml:space="preserve">, przekazywane </w:t>
      </w:r>
      <w:r w:rsidR="0009545F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09545F">
        <w:rPr>
          <w:color w:val="000000"/>
          <w:sz w:val="22"/>
        </w:rPr>
        <w:br/>
      </w:r>
      <w:r w:rsidRPr="00AC47A6">
        <w:rPr>
          <w:color w:val="000000"/>
          <w:sz w:val="22"/>
        </w:rPr>
        <w:lastRenderedPageBreak/>
        <w:t xml:space="preserve">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</w:p>
    <w:p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 xml:space="preserve">ykonawca, w celu utrzymania </w:t>
      </w:r>
      <w:r w:rsidR="0009545F"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:rsidR="001F6541" w:rsidRPr="001F6541" w:rsidRDefault="00D560AC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</w:t>
      </w:r>
      <w:r w:rsidR="0009545F">
        <w:rPr>
          <w:color w:val="000000"/>
          <w:sz w:val="22"/>
        </w:rPr>
        <w:br/>
      </w:r>
      <w:r w:rsidRPr="001F6541">
        <w:rPr>
          <w:color w:val="000000"/>
          <w:sz w:val="22"/>
        </w:rPr>
        <w:t xml:space="preserve">lub oświadczenia, sporządzone w języku obcym przekazuje się wraz z tłumaczeniem na język polski. </w:t>
      </w:r>
    </w:p>
    <w:p w:rsidR="001F6541" w:rsidRPr="001F6541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</w:p>
    <w:p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</w:t>
      </w:r>
      <w:r w:rsidR="0009545F">
        <w:rPr>
          <w:color w:val="000000"/>
          <w:sz w:val="22"/>
        </w:rPr>
        <w:br/>
      </w:r>
      <w:r w:rsidRPr="00E97EBB">
        <w:rPr>
          <w:color w:val="000000"/>
          <w:sz w:val="22"/>
        </w:rPr>
        <w:t>w postaci papierowej.</w:t>
      </w:r>
    </w:p>
    <w:p w:rsidR="00D560AC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</w:t>
      </w:r>
      <w:r w:rsidR="0009545F">
        <w:rPr>
          <w:color w:val="000000"/>
          <w:sz w:val="22"/>
        </w:rPr>
        <w:br/>
      </w:r>
      <w:r w:rsidR="00E97EBB">
        <w:rPr>
          <w:color w:val="000000"/>
          <w:sz w:val="22"/>
        </w:rPr>
        <w:t xml:space="preserve">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09545F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udzielenie zamówienia, podmiot udostępniający zasoby lub podwykonawca, w zakresie </w:t>
      </w:r>
      <w:r w:rsidRPr="00E97EBB">
        <w:rPr>
          <w:color w:val="000000"/>
          <w:sz w:val="22"/>
        </w:rPr>
        <w:lastRenderedPageBreak/>
        <w:t xml:space="preserve">podmiotowych środków dowodowych lub dokumentów potwierdzających umocowanie </w:t>
      </w:r>
      <w:r w:rsidR="0009545F"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09545F">
        <w:rPr>
          <w:color w:val="000000"/>
          <w:sz w:val="22"/>
        </w:rPr>
        <w:t xml:space="preserve">odków dowodowych - </w:t>
      </w:r>
      <w:r w:rsidR="00E97EBB" w:rsidRPr="00E97EBB">
        <w:rPr>
          <w:color w:val="000000"/>
          <w:sz w:val="22"/>
        </w:rPr>
        <w:t>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3F050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09545F">
        <w:rPr>
          <w:color w:val="000000"/>
          <w:sz w:val="22"/>
        </w:rPr>
        <w:t xml:space="preserve"> – odpowiednio Wykonawca lub </w:t>
      </w:r>
      <w:r w:rsidR="00E97EBB" w:rsidRPr="00E97EBB">
        <w:rPr>
          <w:color w:val="000000"/>
          <w:sz w:val="22"/>
        </w:rPr>
        <w:t>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</w:t>
      </w:r>
      <w:r w:rsidR="0009545F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09545F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09545F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</w:t>
      </w:r>
      <w:r w:rsidR="0009545F">
        <w:rPr>
          <w:color w:val="000000"/>
          <w:sz w:val="22"/>
        </w:rPr>
        <w:t xml:space="preserve">, podmiot udostępniający zasoby </w:t>
      </w:r>
      <w:r w:rsidRPr="00A10AEA">
        <w:rPr>
          <w:color w:val="000000"/>
          <w:sz w:val="22"/>
        </w:rPr>
        <w:t>lub podwykonawca, w zakresie podmiotowych środków dowodowych, które każdego z nich dotyczą;</w:t>
      </w:r>
    </w:p>
    <w:p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3F050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 xml:space="preserve">Poświadczenia zgodności cyfrowego odwzorowania z dokumentem w postaci papierowej, </w:t>
      </w:r>
      <w:r w:rsidR="0009545F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</w:p>
    <w:p w:rsidR="00A10AEA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</w:p>
    <w:p w:rsidR="00D560AC" w:rsidRPr="00A10AEA" w:rsidRDefault="00D560AC" w:rsidP="0047134B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</w:t>
      </w:r>
      <w:r w:rsidR="0009545F">
        <w:rPr>
          <w:color w:val="000000"/>
          <w:sz w:val="22"/>
        </w:rPr>
        <w:t xml:space="preserve"> komunikacji elektronicznej lub </w:t>
      </w:r>
      <w:r w:rsidR="0009545F">
        <w:rPr>
          <w:color w:val="000000"/>
          <w:sz w:val="22"/>
        </w:rPr>
        <w:br/>
      </w:r>
      <w:r w:rsidRPr="00A10AEA">
        <w:rPr>
          <w:color w:val="000000"/>
          <w:sz w:val="22"/>
        </w:rPr>
        <w:t>na informatycznym nośniku danych;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3F0504">
      <w:pPr>
        <w:pStyle w:val="Akapitzlist"/>
        <w:numPr>
          <w:ilvl w:val="0"/>
          <w:numId w:val="3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47134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 xml:space="preserve">.docx; .xlsx; .pptx; .csv; .mp4. W celu kompresji danych stosuje się </w:t>
      </w:r>
      <w:r w:rsidR="0009545F">
        <w:rPr>
          <w:rFonts w:eastAsia="Calibri"/>
          <w:sz w:val="22"/>
          <w:lang w:eastAsia="en-US"/>
        </w:rPr>
        <w:br/>
      </w:r>
      <w:r w:rsidR="002964E8">
        <w:rPr>
          <w:rFonts w:eastAsia="Calibri"/>
          <w:sz w:val="22"/>
          <w:lang w:eastAsia="en-US"/>
        </w:rPr>
        <w:t>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47134B">
      <w:pPr>
        <w:pStyle w:val="pkt1"/>
        <w:numPr>
          <w:ilvl w:val="0"/>
          <w:numId w:val="3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</w:t>
      </w:r>
      <w:r w:rsidR="0009545F">
        <w:rPr>
          <w:color w:val="000000"/>
          <w:sz w:val="22"/>
          <w:szCs w:val="22"/>
        </w:rPr>
        <w:t xml:space="preserve">wią tajemnicę przedsiębiorstwa. </w:t>
      </w:r>
      <w:r w:rsidRPr="00431ED8">
        <w:rPr>
          <w:color w:val="000000"/>
          <w:sz w:val="22"/>
          <w:szCs w:val="22"/>
        </w:rPr>
        <w:t>Wykonaw</w:t>
      </w:r>
      <w:r w:rsidR="0009545F">
        <w:rPr>
          <w:color w:val="000000"/>
          <w:sz w:val="22"/>
          <w:szCs w:val="22"/>
        </w:rPr>
        <w:t xml:space="preserve">ca nie może zastrzec informacji, o </w:t>
      </w:r>
      <w:r w:rsidRPr="00431ED8">
        <w:rPr>
          <w:color w:val="000000"/>
          <w:sz w:val="22"/>
          <w:szCs w:val="22"/>
        </w:rPr>
        <w:t xml:space="preserve">których mowa </w:t>
      </w:r>
      <w:r w:rsidR="0009545F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E376EB">
      <w:pPr>
        <w:pStyle w:val="pkt1"/>
        <w:numPr>
          <w:ilvl w:val="0"/>
          <w:numId w:val="2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E376EB">
      <w:pPr>
        <w:pStyle w:val="pkt1"/>
        <w:numPr>
          <w:ilvl w:val="0"/>
          <w:numId w:val="2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="00C667F2">
        <w:rPr>
          <w:b/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1213C5">
        <w:rPr>
          <w:b/>
          <w:color w:val="0000FF"/>
          <w:sz w:val="22"/>
          <w:szCs w:val="22"/>
        </w:rPr>
        <w:t>22.02.</w:t>
      </w:r>
      <w:r w:rsidRPr="003E3F4F">
        <w:rPr>
          <w:b/>
          <w:color w:val="0000FF"/>
          <w:sz w:val="22"/>
          <w:szCs w:val="22"/>
        </w:rPr>
        <w:t>2021</w:t>
      </w:r>
      <w:r w:rsidR="000C536A"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E376EB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09545F" w:rsidRDefault="003E3F4F" w:rsidP="00E376EB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09545F" w:rsidRDefault="0009545F" w:rsidP="0009545F">
      <w:pPr>
        <w:pStyle w:val="Akapitzlist"/>
        <w:spacing w:before="26" w:after="0" w:line="360" w:lineRule="auto"/>
        <w:ind w:left="1428"/>
        <w:jc w:val="both"/>
        <w:rPr>
          <w:color w:val="000000"/>
          <w:sz w:val="22"/>
        </w:rPr>
      </w:pPr>
    </w:p>
    <w:p w:rsidR="0009545F" w:rsidRPr="003E3F4F" w:rsidRDefault="0009545F" w:rsidP="0009545F">
      <w:pPr>
        <w:pStyle w:val="Akapitzlist"/>
        <w:spacing w:before="26" w:after="0" w:line="360" w:lineRule="auto"/>
        <w:ind w:left="1428"/>
        <w:jc w:val="both"/>
        <w:rPr>
          <w:sz w:val="22"/>
        </w:rPr>
      </w:pPr>
    </w:p>
    <w:p w:rsidR="00246237" w:rsidRPr="00246237" w:rsidRDefault="00246237" w:rsidP="00E376EB">
      <w:pPr>
        <w:pStyle w:val="pkt1"/>
        <w:numPr>
          <w:ilvl w:val="0"/>
          <w:numId w:val="2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3F0504">
      <w:pPr>
        <w:pStyle w:val="pkt1"/>
        <w:numPr>
          <w:ilvl w:val="0"/>
          <w:numId w:val="2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lastRenderedPageBreak/>
        <w:t xml:space="preserve">Ofertę wraz z wymaganymi dokumentami należy złożyć za pośrednictwem </w:t>
      </w:r>
      <w:r w:rsidR="00335746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="002C1A35">
        <w:rPr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</w:p>
    <w:p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</w:t>
      </w:r>
      <w:r w:rsidR="0009545F">
        <w:rPr>
          <w:color w:val="000000" w:themeColor="text1"/>
          <w:sz w:val="22"/>
        </w:rPr>
        <w:br/>
      </w:r>
      <w:r w:rsidRPr="000708CA">
        <w:rPr>
          <w:color w:val="000000" w:themeColor="text1"/>
          <w:sz w:val="22"/>
        </w:rPr>
        <w:t xml:space="preserve">za pośrednictwem </w:t>
      </w:r>
      <w:r w:rsidRPr="000708CA">
        <w:rPr>
          <w:b/>
          <w:color w:val="000000" w:themeColor="text1"/>
          <w:sz w:val="22"/>
        </w:rPr>
        <w:t>Formularza</w:t>
      </w:r>
      <w:r w:rsidR="002C1A35">
        <w:rPr>
          <w:b/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3F0504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3F050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</w:p>
    <w:p w:rsidR="00E70117" w:rsidRPr="004C06BB" w:rsidRDefault="00AF2195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3F0504">
      <w:pPr>
        <w:pStyle w:val="Lista"/>
        <w:numPr>
          <w:ilvl w:val="0"/>
          <w:numId w:val="2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3F0504">
      <w:pPr>
        <w:pStyle w:val="Akapitzlist"/>
        <w:numPr>
          <w:ilvl w:val="0"/>
          <w:numId w:val="2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</w:t>
      </w:r>
      <w:r w:rsidR="0009545F">
        <w:rPr>
          <w:color w:val="000000" w:themeColor="text1"/>
          <w:sz w:val="22"/>
        </w:rPr>
        <w:t xml:space="preserve">zne i organizacyjne wysyłania i </w:t>
      </w:r>
      <w:r w:rsidRPr="00102A09">
        <w:rPr>
          <w:color w:val="000000" w:themeColor="text1"/>
          <w:sz w:val="22"/>
        </w:rPr>
        <w:t>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</w:t>
      </w:r>
      <w:r w:rsidR="0009545F">
        <w:rPr>
          <w:color w:val="000000" w:themeColor="text1"/>
          <w:sz w:val="22"/>
        </w:rPr>
        <w:t xml:space="preserve">zącej danego postępowania oraz stronie głównej Platformy </w:t>
      </w:r>
      <w:r w:rsidRPr="00102A09">
        <w:rPr>
          <w:color w:val="000000" w:themeColor="text1"/>
          <w:sz w:val="22"/>
        </w:rPr>
        <w:t>pod adresem</w:t>
      </w:r>
      <w:r w:rsidR="002C1A35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3F05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="0009545F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3F0504">
      <w:pPr>
        <w:pStyle w:val="Akapitzlist"/>
        <w:numPr>
          <w:ilvl w:val="0"/>
          <w:numId w:val="2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09545F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 xml:space="preserve">munikacji elektronicznej </w:t>
      </w:r>
      <w:r w:rsidR="0009545F">
        <w:rPr>
          <w:color w:val="000000" w:themeColor="text1"/>
          <w:sz w:val="22"/>
        </w:rPr>
        <w:br/>
      </w:r>
      <w:r w:rsidR="007535CD">
        <w:rPr>
          <w:color w:val="000000" w:themeColor="text1"/>
          <w:sz w:val="22"/>
        </w:rPr>
        <w:t>w postę</w:t>
      </w:r>
      <w:r w:rsidRPr="00E1439E">
        <w:rPr>
          <w:color w:val="000000" w:themeColor="text1"/>
          <w:sz w:val="22"/>
        </w:rPr>
        <w:t xml:space="preserve">powaniu o udzielenie zamówienia publicznego musi być zgody </w:t>
      </w:r>
      <w:r w:rsidR="0009545F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wymaganiami określonymi w rozporządzeniu Prezesa Rady Ministrów </w:t>
      </w:r>
      <w:r w:rsidR="0009545F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dnia 31 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09545F">
        <w:rPr>
          <w:color w:val="000000" w:themeColor="text1"/>
          <w:sz w:val="22"/>
        </w:rPr>
        <w:t xml:space="preserve">. 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lastRenderedPageBreak/>
        <w:t>Otwarcie ofert nastąpi w dniu</w:t>
      </w:r>
      <w:r w:rsidRPr="001213C5">
        <w:rPr>
          <w:b/>
          <w:sz w:val="22"/>
        </w:rPr>
        <w:t xml:space="preserve"> </w:t>
      </w:r>
      <w:r w:rsidR="001213C5" w:rsidRPr="001213C5">
        <w:rPr>
          <w:b/>
          <w:sz w:val="22"/>
        </w:rPr>
        <w:t>22.02.2021 r.</w:t>
      </w:r>
      <w:r w:rsidRPr="001213C5">
        <w:rPr>
          <w:b/>
          <w:sz w:val="22"/>
        </w:rPr>
        <w:t xml:space="preserve"> o godzinie </w:t>
      </w:r>
      <w:r w:rsidR="001213C5" w:rsidRPr="001213C5">
        <w:rPr>
          <w:b/>
          <w:sz w:val="22"/>
        </w:rPr>
        <w:t>10:15</w:t>
      </w:r>
    </w:p>
    <w:p w:rsidR="008352DB" w:rsidRPr="008352DB" w:rsidRDefault="008352DB" w:rsidP="00E376EB">
      <w:pPr>
        <w:pStyle w:val="Akapitzlist"/>
        <w:numPr>
          <w:ilvl w:val="0"/>
          <w:numId w:val="2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musi być wyrażona w złotych polskich i zaokrąglona do dwóch miejsc </w:t>
      </w:r>
      <w:r w:rsidR="0009545F">
        <w:rPr>
          <w:sz w:val="22"/>
          <w:szCs w:val="22"/>
        </w:rPr>
        <w:br/>
      </w:r>
      <w:r w:rsidRPr="000C0FB8">
        <w:rPr>
          <w:sz w:val="22"/>
          <w:szCs w:val="22"/>
        </w:rPr>
        <w:t>po przecinku.</w:t>
      </w:r>
    </w:p>
    <w:p w:rsidR="000C0FB8" w:rsidRPr="000C0FB8" w:rsidRDefault="000C0FB8" w:rsidP="00E376EB">
      <w:pPr>
        <w:pStyle w:val="Akapitzlist"/>
        <w:numPr>
          <w:ilvl w:val="0"/>
          <w:numId w:val="2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amawiający dolicza do przedstawionej w tej ofercie ceny kwotę podatku </w:t>
      </w:r>
      <w:r w:rsidR="0009545F">
        <w:rPr>
          <w:color w:val="000000"/>
          <w:sz w:val="22"/>
        </w:rPr>
        <w:br/>
      </w:r>
      <w:r w:rsidRPr="000C0FB8">
        <w:rPr>
          <w:color w:val="000000"/>
          <w:sz w:val="22"/>
        </w:rPr>
        <w:t>od towarów i usług, którą miałby obowiązek rozliczyć.</w:t>
      </w:r>
    </w:p>
    <w:p w:rsidR="000C0FB8" w:rsidRPr="000C0FB8" w:rsidRDefault="000C0FB8" w:rsidP="00E376EB">
      <w:pPr>
        <w:pStyle w:val="Akapitzlist"/>
        <w:numPr>
          <w:ilvl w:val="0"/>
          <w:numId w:val="2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E376EB">
      <w:pPr>
        <w:pStyle w:val="Akapitzlist"/>
        <w:numPr>
          <w:ilvl w:val="0"/>
          <w:numId w:val="2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B237B1" w:rsidRPr="0009545F" w:rsidRDefault="00B237B1" w:rsidP="00E376EB">
      <w:pPr>
        <w:pStyle w:val="Skrconyadreszwrotny"/>
        <w:numPr>
          <w:ilvl w:val="0"/>
          <w:numId w:val="21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09545F">
        <w:rPr>
          <w:color w:val="000000"/>
          <w:sz w:val="22"/>
          <w:szCs w:val="22"/>
        </w:rPr>
        <w:t>Ceny jednostkowe złożone w ofercie nie mogą ulec zmianie w trakcie realizacji umowy</w:t>
      </w:r>
      <w:r w:rsidR="0009545F">
        <w:rPr>
          <w:color w:val="000000"/>
          <w:sz w:val="22"/>
          <w:szCs w:val="22"/>
        </w:rPr>
        <w:t xml:space="preserve">. </w:t>
      </w:r>
    </w:p>
    <w:p w:rsidR="0009545F" w:rsidRPr="00C74546" w:rsidRDefault="0009545F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90088D">
      <w:pPr>
        <w:ind w:left="708"/>
        <w:rPr>
          <w:color w:val="000000"/>
          <w:sz w:val="22"/>
        </w:rPr>
      </w:pPr>
      <w:r w:rsidRPr="0009545F">
        <w:rPr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09545F" w:rsidRPr="00A703F5" w:rsidRDefault="002C1A35" w:rsidP="002C1A35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="0009545F">
        <w:rPr>
          <w:color w:val="000000"/>
          <w:sz w:val="22"/>
        </w:rPr>
        <w:t xml:space="preserve">2) </w:t>
      </w:r>
      <w:r w:rsidR="0009545F" w:rsidRPr="0009545F">
        <w:rPr>
          <w:b/>
          <w:color w:val="000000"/>
          <w:sz w:val="22"/>
        </w:rPr>
        <w:t>Dodatkowy nakład</w:t>
      </w:r>
      <w:r w:rsidR="0009545F" w:rsidRPr="0009545F">
        <w:rPr>
          <w:color w:val="000000"/>
          <w:sz w:val="22"/>
        </w:rPr>
        <w:t xml:space="preserve"> – znaczenie kryterium – 40 </w:t>
      </w:r>
    </w:p>
    <w:p w:rsidR="0090088D" w:rsidRPr="0009545F" w:rsidRDefault="0090088D" w:rsidP="00E376EB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09545F" w:rsidRPr="00A703F5" w:rsidRDefault="0009545F" w:rsidP="0009545F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90088D" w:rsidRPr="0009545F" w:rsidRDefault="0090088D" w:rsidP="00E376EB">
      <w:pPr>
        <w:numPr>
          <w:ilvl w:val="0"/>
          <w:numId w:val="15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</w:t>
      </w:r>
      <w:r w:rsidRPr="0009545F">
        <w:rPr>
          <w:sz w:val="22"/>
          <w:lang w:eastAsia="en-US"/>
        </w:rPr>
        <w:t>:</w:t>
      </w:r>
    </w:p>
    <w:p w:rsidR="0009545F" w:rsidRPr="00A703F5" w:rsidRDefault="0009545F" w:rsidP="0009545F">
      <w:pPr>
        <w:spacing w:after="0"/>
        <w:ind w:left="1248"/>
        <w:rPr>
          <w:sz w:val="22"/>
          <w:lang w:eastAsia="en-US"/>
        </w:rPr>
      </w:pPr>
    </w:p>
    <w:p w:rsidR="0090088D" w:rsidRDefault="0090088D" w:rsidP="0009545F">
      <w:pPr>
        <w:shd w:val="clear" w:color="auto" w:fill="FFFFFF"/>
        <w:ind w:left="709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:rsidR="0009545F" w:rsidRPr="00A703F5" w:rsidRDefault="0009545F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</w:p>
    <w:p w:rsidR="0090088D" w:rsidRPr="007C7DF2" w:rsidRDefault="002C1A35" w:rsidP="00390081">
      <w:pPr>
        <w:ind w:left="70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</w:t>
      </w:r>
      <w:r w:rsidR="00335746">
        <w:rPr>
          <w:color w:val="000000"/>
          <w:sz w:val="22"/>
          <w:lang w:eastAsia="en-US"/>
        </w:rPr>
        <w:t xml:space="preserve">                             </w:t>
      </w:r>
      <w:r w:rsidR="0090088D" w:rsidRPr="007C7DF2">
        <w:rPr>
          <w:color w:val="000000"/>
          <w:sz w:val="22"/>
          <w:lang w:eastAsia="en-US"/>
        </w:rPr>
        <w:t>najniższa cena  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60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90088D" w:rsidRDefault="0090088D" w:rsidP="00BE07A7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eastAsia="ar-SA"/>
        </w:rPr>
        <w:t>Wynik działania zostanie  zaokrąglony do 2 miejsc po przecinku,</w:t>
      </w:r>
      <w:r w:rsidRPr="00A703F5">
        <w:rPr>
          <w:sz w:val="22"/>
          <w:lang w:eastAsia="ar-SA"/>
        </w:rPr>
        <w:t xml:space="preserve"> maksym</w:t>
      </w:r>
      <w:r w:rsidR="00BE07A7">
        <w:rPr>
          <w:sz w:val="22"/>
          <w:lang w:eastAsia="ar-SA"/>
        </w:rPr>
        <w:t xml:space="preserve">alna liczba punktów jaką można </w:t>
      </w:r>
      <w:r w:rsidRPr="00A703F5">
        <w:rPr>
          <w:sz w:val="22"/>
          <w:lang w:eastAsia="ar-SA"/>
        </w:rPr>
        <w:t>uzyskać – 60</w:t>
      </w:r>
      <w:r w:rsidR="0009545F">
        <w:rPr>
          <w:sz w:val="22"/>
          <w:lang w:eastAsia="ar-SA"/>
        </w:rPr>
        <w:t xml:space="preserve">. </w:t>
      </w:r>
    </w:p>
    <w:p w:rsidR="00BE07A7" w:rsidRPr="00A703F5" w:rsidRDefault="00BE07A7" w:rsidP="00BE07A7">
      <w:pPr>
        <w:spacing w:line="360" w:lineRule="auto"/>
        <w:ind w:left="708"/>
        <w:rPr>
          <w:color w:val="000000"/>
          <w:sz w:val="22"/>
          <w:lang w:eastAsia="en-US"/>
        </w:rPr>
      </w:pPr>
    </w:p>
    <w:p w:rsidR="0009545F" w:rsidRPr="0009545F" w:rsidRDefault="0009545F" w:rsidP="0009545F">
      <w:pPr>
        <w:numPr>
          <w:ilvl w:val="0"/>
          <w:numId w:val="15"/>
        </w:numPr>
        <w:spacing w:after="0"/>
        <w:ind w:left="1248"/>
        <w:rPr>
          <w:color w:val="000000"/>
          <w:sz w:val="22"/>
          <w:lang w:eastAsia="en-US"/>
        </w:rPr>
      </w:pPr>
      <w:r w:rsidRPr="0009545F">
        <w:rPr>
          <w:b/>
          <w:sz w:val="22"/>
          <w:lang w:val="cs-CZ" w:eastAsia="en-US"/>
        </w:rPr>
        <w:t>Dodatkowy nakład</w:t>
      </w:r>
      <w:r w:rsidRPr="0009545F">
        <w:rPr>
          <w:sz w:val="22"/>
          <w:lang w:val="cs-CZ" w:eastAsia="en-US"/>
        </w:rPr>
        <w:t>:</w:t>
      </w:r>
    </w:p>
    <w:p w:rsidR="0009545F" w:rsidRPr="0009545F" w:rsidRDefault="0009545F" w:rsidP="0009545F">
      <w:pPr>
        <w:spacing w:after="0"/>
        <w:ind w:left="1248"/>
        <w:rPr>
          <w:color w:val="000000"/>
          <w:sz w:val="22"/>
          <w:lang w:eastAsia="en-US"/>
        </w:rPr>
      </w:pPr>
    </w:p>
    <w:p w:rsidR="0009545F" w:rsidRDefault="0009545F" w:rsidP="0009545F">
      <w:pPr>
        <w:spacing w:line="360" w:lineRule="auto"/>
        <w:ind w:left="709" w:hanging="1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>W kryterium „dodatkowy nakład</w:t>
      </w:r>
      <w:r w:rsidRPr="0009545F">
        <w:rPr>
          <w:color w:val="000000" w:themeColor="text1"/>
          <w:sz w:val="22"/>
        </w:rPr>
        <w:t>”</w:t>
      </w:r>
      <w:r w:rsidR="002C1A35">
        <w:rPr>
          <w:color w:val="000000" w:themeColor="text1"/>
          <w:sz w:val="22"/>
        </w:rPr>
        <w:t xml:space="preserve"> </w:t>
      </w:r>
      <w:r>
        <w:rPr>
          <w:color w:val="000000"/>
          <w:sz w:val="22"/>
          <w:lang w:val="cs-CZ" w:eastAsia="en-US"/>
        </w:rPr>
        <w:t>ocenie będzie podlegać wielkość dodatkowego nakładu każdego ogłoszenia prasowego/kondolencji powyżej wymaganego minimum, tj. 100 000 egzemplarzy.</w:t>
      </w:r>
    </w:p>
    <w:p w:rsidR="0009545F" w:rsidRDefault="0009545F" w:rsidP="0009545F">
      <w:pPr>
        <w:ind w:left="709" w:hanging="425"/>
        <w:rPr>
          <w:color w:val="000000"/>
          <w:sz w:val="22"/>
          <w:lang w:val="cs-CZ" w:eastAsia="en-US"/>
        </w:rPr>
      </w:pPr>
    </w:p>
    <w:p w:rsidR="0009545F" w:rsidRDefault="0009545F" w:rsidP="0009545F">
      <w:pPr>
        <w:ind w:left="709" w:hanging="1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>Punkty w tym kryterium obliczone zostaną według wzoru:</w:t>
      </w:r>
    </w:p>
    <w:p w:rsidR="0009545F" w:rsidRDefault="0009545F" w:rsidP="0009545F">
      <w:pPr>
        <w:ind w:left="709" w:hanging="425"/>
        <w:rPr>
          <w:color w:val="000000"/>
          <w:sz w:val="22"/>
          <w:lang w:val="cs-CZ" w:eastAsia="en-US"/>
        </w:rPr>
      </w:pPr>
    </w:p>
    <w:p w:rsidR="0009545F" w:rsidRDefault="0009545F" w:rsidP="0009545F">
      <w:pPr>
        <w:suppressAutoHyphens/>
        <w:ind w:left="2833" w:firstLine="707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          nakład określony w badanej ofercie </w:t>
      </w:r>
    </w:p>
    <w:p w:rsidR="0009545F" w:rsidRDefault="0009545F" w:rsidP="0009545F">
      <w:pPr>
        <w:suppressAutoHyphens/>
        <w:ind w:left="709" w:hanging="1"/>
        <w:rPr>
          <w:sz w:val="22"/>
          <w:lang w:eastAsia="ar-SA"/>
        </w:rPr>
      </w:pPr>
      <w:r>
        <w:rPr>
          <w:sz w:val="22"/>
          <w:lang w:eastAsia="ar-SA"/>
        </w:rPr>
        <w:t xml:space="preserve">ilość uzyskanych punktów = </w:t>
      </w:r>
      <w:r>
        <w:rPr>
          <w:color w:val="000000"/>
          <w:sz w:val="22"/>
          <w:lang w:eastAsia="ar-SA"/>
        </w:rPr>
        <w:t xml:space="preserve">------------------------------------------------------------------------ </w:t>
      </w:r>
      <w:r>
        <w:rPr>
          <w:sz w:val="22"/>
          <w:lang w:eastAsia="ar-SA"/>
        </w:rPr>
        <w:t>x 40</w:t>
      </w:r>
    </w:p>
    <w:p w:rsidR="0009545F" w:rsidRPr="0009545F" w:rsidRDefault="0009545F" w:rsidP="0009545F">
      <w:pPr>
        <w:suppressAutoHyphens/>
        <w:ind w:left="709" w:hanging="425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ab/>
      </w:r>
      <w:r w:rsidR="002C1A35">
        <w:rPr>
          <w:color w:val="000000"/>
          <w:sz w:val="22"/>
          <w:lang w:val="cs-CZ" w:eastAsia="en-US"/>
        </w:rPr>
        <w:t xml:space="preserve">                                                     </w:t>
      </w:r>
      <w:r>
        <w:rPr>
          <w:color w:val="000000"/>
          <w:sz w:val="22"/>
          <w:lang w:val="cs-CZ" w:eastAsia="en-US"/>
        </w:rPr>
        <w:t>najwyższy określony nakład spośród badanych ofert</w:t>
      </w:r>
    </w:p>
    <w:p w:rsidR="0009545F" w:rsidRDefault="0009545F" w:rsidP="0009545F">
      <w:pPr>
        <w:suppressAutoHyphens/>
        <w:spacing w:line="360" w:lineRule="auto"/>
        <w:ind w:left="709" w:hanging="1"/>
        <w:jc w:val="both"/>
        <w:rPr>
          <w:sz w:val="22"/>
          <w:lang w:eastAsia="ar-SA"/>
        </w:rPr>
      </w:pPr>
      <w:r>
        <w:rPr>
          <w:color w:val="000000"/>
          <w:sz w:val="22"/>
          <w:lang w:eastAsia="ar-SA"/>
        </w:rPr>
        <w:t>Wynik działania zostanie  zaokrąglony do 2 miejsc po przecinku,</w:t>
      </w:r>
      <w:r>
        <w:rPr>
          <w:sz w:val="22"/>
          <w:lang w:eastAsia="ar-SA"/>
        </w:rPr>
        <w:t xml:space="preserve"> maksymalna liczba punktów jaką można uzyskać – 40.</w:t>
      </w:r>
    </w:p>
    <w:p w:rsidR="0009545F" w:rsidRDefault="0009545F" w:rsidP="0009545F">
      <w:pPr>
        <w:suppressAutoHyphens/>
        <w:spacing w:line="360" w:lineRule="auto"/>
        <w:ind w:left="709" w:hanging="1"/>
        <w:jc w:val="both"/>
        <w:rPr>
          <w:sz w:val="22"/>
          <w:lang w:eastAsia="ar-SA"/>
        </w:rPr>
      </w:pPr>
      <w:r>
        <w:rPr>
          <w:sz w:val="22"/>
          <w:lang w:eastAsia="ar-SA"/>
        </w:rPr>
        <w:t>Punkty będą obliczane na podstawie wielkości oferowanych dodatkowych nakładów określonych w formularzu ofertowym.</w:t>
      </w:r>
    </w:p>
    <w:p w:rsidR="0009545F" w:rsidRDefault="0009545F" w:rsidP="0009545F">
      <w:pPr>
        <w:suppressAutoHyphens/>
        <w:spacing w:line="360" w:lineRule="auto"/>
        <w:ind w:left="709" w:hanging="1"/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Wykonawca w formularzu ofertowym wpisuje </w:t>
      </w:r>
      <w:r>
        <w:rPr>
          <w:sz w:val="22"/>
          <w:u w:val="single"/>
          <w:lang w:eastAsia="ar-SA"/>
        </w:rPr>
        <w:t>jedynie wielkość dodatkowego nakładu</w:t>
      </w:r>
      <w:r>
        <w:rPr>
          <w:sz w:val="22"/>
          <w:lang w:eastAsia="ar-SA"/>
        </w:rPr>
        <w:t xml:space="preserve"> każdego ogłoszenia prasowego/kondolencji powyżej wymaganego minimum, tj. 100 000 egzemplarzy.</w:t>
      </w:r>
    </w:p>
    <w:p w:rsidR="0009545F" w:rsidRDefault="0009545F" w:rsidP="0009545F">
      <w:pPr>
        <w:suppressAutoHyphens/>
        <w:spacing w:line="360" w:lineRule="auto"/>
        <w:ind w:left="709" w:hanging="1"/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Ocenie będzie podlegać jedynie </w:t>
      </w:r>
      <w:r>
        <w:rPr>
          <w:sz w:val="22"/>
          <w:u w:val="single"/>
          <w:lang w:eastAsia="ar-SA"/>
        </w:rPr>
        <w:t>oferowany dodatkowy nakład powyżej wymaganego minimum</w:t>
      </w:r>
      <w:r>
        <w:rPr>
          <w:sz w:val="22"/>
          <w:lang w:eastAsia="ar-SA"/>
        </w:rPr>
        <w:t>.</w:t>
      </w:r>
    </w:p>
    <w:p w:rsidR="0009545F" w:rsidRPr="0009545F" w:rsidRDefault="0009545F" w:rsidP="0009545F">
      <w:pPr>
        <w:suppressAutoHyphens/>
        <w:spacing w:line="360" w:lineRule="auto"/>
        <w:ind w:left="709" w:hanging="1"/>
        <w:jc w:val="both"/>
        <w:rPr>
          <w:sz w:val="22"/>
          <w:lang w:eastAsia="ar-SA"/>
        </w:rPr>
      </w:pPr>
      <w:r>
        <w:rPr>
          <w:sz w:val="22"/>
          <w:lang w:eastAsia="ar-SA"/>
        </w:rPr>
        <w:lastRenderedPageBreak/>
        <w:t>Jeżeli Wykonawca nie zaoferuje dodatkowego nakładu, otrzyma 0 punktów bez podstawiania do wzoru.</w:t>
      </w:r>
    </w:p>
    <w:p w:rsidR="0090088D" w:rsidRPr="00B773CE" w:rsidRDefault="0090088D" w:rsidP="00E376EB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E376EB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</w:t>
      </w:r>
      <w:r w:rsidR="0009545F">
        <w:rPr>
          <w:sz w:val="22"/>
        </w:rPr>
        <w:t xml:space="preserve">rzedstawia taki sam bilans ceny </w:t>
      </w:r>
      <w:r w:rsidRPr="00DB32FB">
        <w:rPr>
          <w:sz w:val="22"/>
        </w:rPr>
        <w:t>i innych kryteriów oceny ofert, Zamawiający wybiera spośród tych ofert ofertę, która otrzymała najwyższą ocenę w kryterium o najwyższej wadze.</w:t>
      </w:r>
    </w:p>
    <w:p w:rsidR="00DC0247" w:rsidRPr="00DB32FB" w:rsidRDefault="00DC0247" w:rsidP="00E376E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09545F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DC0247" w:rsidRPr="00DB32FB" w:rsidRDefault="00DC0247" w:rsidP="00E376EB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09545F">
        <w:rPr>
          <w:sz w:val="22"/>
        </w:rPr>
        <w:t xml:space="preserve">tkowych zawierających nową cenę. </w:t>
      </w:r>
    </w:p>
    <w:p w:rsidR="00DB32FB" w:rsidRPr="00DB32FB" w:rsidRDefault="00DB32FB" w:rsidP="00E376EB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</w:t>
      </w:r>
      <w:r w:rsidR="0009545F">
        <w:rPr>
          <w:sz w:val="22"/>
        </w:rPr>
        <w:t xml:space="preserve">odatkowe, nie mogą oferować cen </w:t>
      </w:r>
      <w:r w:rsidRPr="00DB32FB">
        <w:rPr>
          <w:sz w:val="22"/>
        </w:rPr>
        <w:t>wyższych niż zaoferowane w uprzednio złożonych przez nich ofertach.</w:t>
      </w: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09545F" w:rsidRDefault="0009545F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09545F">
        <w:rPr>
          <w:color w:val="000000"/>
          <w:sz w:val="22"/>
        </w:rPr>
        <w:br/>
      </w:r>
      <w:r w:rsidRPr="0015264D">
        <w:rPr>
          <w:color w:val="000000"/>
          <w:sz w:val="22"/>
        </w:rPr>
        <w:t xml:space="preserve">art. 577 ustawy Pzp, w terminie nie krótszym niż 5 dni od dnia przesłania zawiadomienia o wyborze najkorzystniejszej oferty, jeżeli zawiadomienie to zostało przesłane </w:t>
      </w:r>
      <w:r w:rsidR="0009545F">
        <w:rPr>
          <w:color w:val="000000"/>
          <w:sz w:val="22"/>
        </w:rPr>
        <w:br/>
      </w:r>
      <w:r w:rsidRPr="0015264D">
        <w:rPr>
          <w:color w:val="000000"/>
          <w:sz w:val="22"/>
        </w:rPr>
        <w:t>przy użyciu środków komunikacji elektronicznej.</w:t>
      </w:r>
    </w:p>
    <w:p w:rsidR="00B2100E" w:rsidRPr="0015264D" w:rsidRDefault="00B2100E" w:rsidP="003F0504">
      <w:pPr>
        <w:pStyle w:val="Akapitzlist"/>
        <w:numPr>
          <w:ilvl w:val="0"/>
          <w:numId w:val="41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2C1A35" w:rsidRDefault="00873DFB" w:rsidP="0073703B">
      <w:pPr>
        <w:pStyle w:val="Tekstpodstawowywcity2"/>
        <w:numPr>
          <w:ilvl w:val="0"/>
          <w:numId w:val="41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2C1A35" w:rsidRDefault="002C1A35" w:rsidP="002C1A35">
      <w:pPr>
        <w:pStyle w:val="Tekstpodstawowywcity2"/>
        <w:spacing w:before="26" w:after="0" w:line="360" w:lineRule="auto"/>
        <w:ind w:left="1080"/>
        <w:jc w:val="both"/>
        <w:rPr>
          <w:color w:val="000000"/>
          <w:sz w:val="22"/>
        </w:rPr>
      </w:pPr>
    </w:p>
    <w:p w:rsidR="002C1A35" w:rsidRDefault="002C1A35" w:rsidP="002C1A35">
      <w:pPr>
        <w:pStyle w:val="Tekstpodstawowywcity2"/>
        <w:spacing w:before="26" w:after="0" w:line="360" w:lineRule="auto"/>
        <w:ind w:left="1080"/>
        <w:jc w:val="both"/>
        <w:rPr>
          <w:color w:val="000000"/>
          <w:sz w:val="22"/>
        </w:rPr>
      </w:pPr>
    </w:p>
    <w:p w:rsidR="002C1A35" w:rsidRPr="00873DFB" w:rsidRDefault="002C1A35" w:rsidP="002C1A35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lastRenderedPageBreak/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09545F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="00335746">
        <w:rPr>
          <w:sz w:val="22"/>
        </w:rPr>
        <w:t xml:space="preserve"> </w:t>
      </w:r>
      <w:r w:rsidR="0009545F" w:rsidRPr="0009545F">
        <w:rPr>
          <w:sz w:val="22"/>
        </w:rPr>
        <w:t>załącznik nr 5</w:t>
      </w:r>
      <w:r w:rsidR="00335746">
        <w:rPr>
          <w:sz w:val="22"/>
        </w:rPr>
        <w:t xml:space="preserve"> do S</w:t>
      </w:r>
      <w:r w:rsidRPr="00A703F5">
        <w:rPr>
          <w:sz w:val="22"/>
        </w:rPr>
        <w:t xml:space="preserve">WZ.  </w:t>
      </w:r>
    </w:p>
    <w:p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3F0504">
      <w:pPr>
        <w:numPr>
          <w:ilvl w:val="0"/>
          <w:numId w:val="27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2C1A35" w:rsidRPr="00C74546" w:rsidRDefault="002C1A35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09545F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:rsidR="003562E7" w:rsidRPr="003A6C50" w:rsidRDefault="003562E7" w:rsidP="003F0504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3F0504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2C1A35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2C1A35" w:rsidRPr="002C1A35" w:rsidRDefault="002C1A35" w:rsidP="002C1A35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INFORMACJE DODATKOWE </w:t>
      </w:r>
    </w:p>
    <w:p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administratorem danych osobowych jest Województwo Warmińsk</w:t>
      </w:r>
      <w:r w:rsidR="0009545F">
        <w:rPr>
          <w:sz w:val="20"/>
          <w:szCs w:val="20"/>
        </w:rPr>
        <w:t>o-</w:t>
      </w:r>
      <w:r w:rsidRPr="00DB0C1E">
        <w:rPr>
          <w:sz w:val="20"/>
          <w:szCs w:val="20"/>
        </w:rPr>
        <w:t xml:space="preserve">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295475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</w:t>
      </w:r>
      <w:r w:rsidR="0009545F">
        <w:rPr>
          <w:sz w:val="20"/>
          <w:szCs w:val="20"/>
        </w:rPr>
        <w:t xml:space="preserve">RODO </w:t>
      </w:r>
      <w:r w:rsidRPr="00DB0C1E">
        <w:rPr>
          <w:sz w:val="20"/>
          <w:szCs w:val="20"/>
        </w:rPr>
        <w:t xml:space="preserve">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2C1A35">
        <w:rPr>
          <w:sz w:val="20"/>
          <w:szCs w:val="20"/>
        </w:rPr>
        <w:t xml:space="preserve"> </w:t>
      </w:r>
      <w:r w:rsidR="0009545F" w:rsidRPr="00453DBA">
        <w:rPr>
          <w:sz w:val="20"/>
          <w:szCs w:val="20"/>
        </w:rPr>
        <w:t>(ZP.272.1.2.2021 Publikacja ogłoszeń prasowych i kondolencji)</w:t>
      </w:r>
      <w:r w:rsidR="002C1A35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publicznych (Dz. U. z 201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r., poz. </w:t>
      </w:r>
      <w:r>
        <w:rPr>
          <w:sz w:val="20"/>
          <w:szCs w:val="20"/>
        </w:rPr>
        <w:t>2019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</w:p>
    <w:p w:rsidR="00295475" w:rsidRPr="00DB0C1E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</w:t>
      </w:r>
      <w:r w:rsidR="00335746">
        <w:rPr>
          <w:sz w:val="20"/>
          <w:szCs w:val="20"/>
        </w:rPr>
        <w:t xml:space="preserve">prawnionym do przeprowadzenia w </w:t>
      </w:r>
      <w:r w:rsidRPr="00DB0C1E">
        <w:rPr>
          <w:sz w:val="20"/>
          <w:szCs w:val="20"/>
        </w:rPr>
        <w:t>Urzędzie Marszałkowskim Województwa Warmińsko</w:t>
      </w:r>
      <w:r w:rsidR="0009545F">
        <w:rPr>
          <w:sz w:val="20"/>
          <w:szCs w:val="20"/>
        </w:rPr>
        <w:t>-</w:t>
      </w:r>
      <w:r w:rsidRPr="00DB0C1E">
        <w:rPr>
          <w:sz w:val="20"/>
          <w:szCs w:val="20"/>
        </w:rPr>
        <w:t>Maz</w:t>
      </w:r>
      <w:r w:rsidR="002C1A35">
        <w:rPr>
          <w:sz w:val="20"/>
          <w:szCs w:val="20"/>
        </w:rPr>
        <w:t xml:space="preserve">urskiego czynności </w:t>
      </w:r>
      <w:r w:rsidR="0009545F">
        <w:rPr>
          <w:sz w:val="20"/>
          <w:szCs w:val="20"/>
        </w:rPr>
        <w:t xml:space="preserve">kontrolnych </w:t>
      </w:r>
      <w:r w:rsidR="0009545F">
        <w:rPr>
          <w:sz w:val="20"/>
          <w:szCs w:val="20"/>
        </w:rPr>
        <w:br/>
      </w:r>
      <w:r w:rsidRPr="00DB0C1E">
        <w:rPr>
          <w:sz w:val="20"/>
          <w:szCs w:val="20"/>
        </w:rPr>
        <w:t>i audytowych (n</w:t>
      </w:r>
      <w:r w:rsidR="0009545F">
        <w:rPr>
          <w:sz w:val="20"/>
          <w:szCs w:val="20"/>
        </w:rPr>
        <w:t xml:space="preserve">p. Urząd Zamówień Publicznych, Krajowa Izba Odwoławcza, </w:t>
      </w:r>
      <w:r w:rsidRPr="00DB0C1E">
        <w:rPr>
          <w:sz w:val="20"/>
          <w:szCs w:val="20"/>
        </w:rPr>
        <w:t xml:space="preserve">Regionalna  Izba Obrachunkowa, Najwyższa Izba Kontroli, Krajowa Administracja Skarbowa), </w:t>
      </w:r>
    </w:p>
    <w:p w:rsidR="00295475" w:rsidRPr="001E13ED" w:rsidRDefault="00295475" w:rsidP="00295475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Nexus Sp. z o.o. na podstawie </w:t>
      </w:r>
      <w:r w:rsidR="0009545F">
        <w:rPr>
          <w:color w:val="000000"/>
          <w:sz w:val="20"/>
          <w:szCs w:val="20"/>
        </w:rPr>
        <w:br/>
      </w:r>
      <w:r w:rsidRPr="001E13ED">
        <w:rPr>
          <w:color w:val="000000"/>
          <w:sz w:val="20"/>
          <w:szCs w:val="20"/>
        </w:rPr>
        <w:t>art. 28 ust. 3 RODO.</w:t>
      </w:r>
    </w:p>
    <w:p w:rsidR="00295475" w:rsidRPr="006B4434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="002C1A35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 xml:space="preserve">a następnie przez okres zgodny </w:t>
      </w:r>
      <w:r w:rsidR="0009545F">
        <w:rPr>
          <w:sz w:val="20"/>
          <w:szCs w:val="20"/>
        </w:rPr>
        <w:br/>
      </w:r>
      <w:r w:rsidRPr="006B4434">
        <w:rPr>
          <w:sz w:val="20"/>
          <w:szCs w:val="20"/>
        </w:rPr>
        <w:t>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każdym czasie przysługuje Pani/Panu prawo dostępu do</w:t>
      </w:r>
      <w:r w:rsidR="0009545F">
        <w:rPr>
          <w:sz w:val="20"/>
          <w:szCs w:val="20"/>
        </w:rPr>
        <w:t xml:space="preserve"> swoich danych osobowych*, </w:t>
      </w:r>
      <w:r w:rsidR="0009545F">
        <w:rPr>
          <w:sz w:val="20"/>
          <w:szCs w:val="20"/>
        </w:rPr>
        <w:br/>
        <w:t xml:space="preserve">jak </w:t>
      </w:r>
      <w:r w:rsidRPr="00DB0C1E">
        <w:rPr>
          <w:sz w:val="20"/>
          <w:szCs w:val="20"/>
        </w:rPr>
        <w:t xml:space="preserve">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Obowiązek podania przez Panią/Pana danych osobowych bezpośrednio Pani/Pana dotyczących jest wymogiem ustawowym określonym w p</w:t>
      </w:r>
      <w:r w:rsidR="0009545F">
        <w:rPr>
          <w:sz w:val="20"/>
          <w:szCs w:val="20"/>
        </w:rPr>
        <w:t xml:space="preserve">rzepisach ustawy Pzp, związanym z </w:t>
      </w:r>
      <w:r w:rsidRPr="00DB0C1E">
        <w:rPr>
          <w:sz w:val="20"/>
          <w:szCs w:val="20"/>
        </w:rPr>
        <w:t xml:space="preserve">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Default="00295475" w:rsidP="00295475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70441E" w:rsidRPr="00DB0C1E" w:rsidRDefault="0070441E" w:rsidP="0070441E">
      <w:pPr>
        <w:spacing w:after="0" w:line="360" w:lineRule="auto"/>
        <w:ind w:left="1068"/>
        <w:jc w:val="both"/>
        <w:rPr>
          <w:sz w:val="20"/>
          <w:szCs w:val="20"/>
        </w:rPr>
      </w:pP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295475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295475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Default="00295475" w:rsidP="00295475">
      <w:pPr>
        <w:spacing w:after="0"/>
        <w:jc w:val="both"/>
        <w:rPr>
          <w:sz w:val="20"/>
          <w:szCs w:val="20"/>
        </w:rPr>
      </w:pPr>
    </w:p>
    <w:p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295475" w:rsidRDefault="00295475" w:rsidP="00295475">
      <w:pPr>
        <w:spacing w:after="0"/>
      </w:pPr>
    </w:p>
    <w:p w:rsidR="00DB0C1E" w:rsidRDefault="00DB0C1E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295475" w:rsidRDefault="00295475" w:rsidP="00DB0C1E">
      <w:pPr>
        <w:jc w:val="both"/>
        <w:rPr>
          <w:sz w:val="22"/>
        </w:rPr>
      </w:pPr>
    </w:p>
    <w:p w:rsidR="0009545F" w:rsidRPr="00A703F5" w:rsidRDefault="0009545F" w:rsidP="00DB0C1E">
      <w:pPr>
        <w:jc w:val="both"/>
        <w:rPr>
          <w:sz w:val="22"/>
        </w:rPr>
      </w:pPr>
    </w:p>
    <w:p w:rsidR="007021FD" w:rsidRPr="00600340" w:rsidRDefault="007021FD" w:rsidP="00600340">
      <w:pPr>
        <w:pStyle w:val="Tekstpodstawowy"/>
        <w:spacing w:line="276" w:lineRule="auto"/>
        <w:rPr>
          <w:b w:val="0"/>
          <w:sz w:val="22"/>
          <w:szCs w:val="22"/>
        </w:rPr>
      </w:pPr>
    </w:p>
    <w:sectPr w:rsidR="007021FD" w:rsidRPr="00600340" w:rsidSect="00002BCF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032" w:rsidRDefault="00315032" w:rsidP="004F2A5C">
      <w:pPr>
        <w:spacing w:after="0" w:line="240" w:lineRule="auto"/>
      </w:pPr>
      <w:r>
        <w:separator/>
      </w:r>
    </w:p>
  </w:endnote>
  <w:endnote w:type="continuationSeparator" w:id="0">
    <w:p w:rsidR="00315032" w:rsidRDefault="00315032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272357" w:rsidRDefault="00373A4C">
        <w:pPr>
          <w:pStyle w:val="Stopka"/>
          <w:jc w:val="right"/>
        </w:pPr>
        <w:r>
          <w:fldChar w:fldCharType="begin"/>
        </w:r>
        <w:r w:rsidR="00272357">
          <w:instrText>PAGE   \* MERGEFORMAT</w:instrText>
        </w:r>
        <w:r>
          <w:fldChar w:fldCharType="separate"/>
        </w:r>
        <w:r w:rsidR="001213C5">
          <w:rPr>
            <w:noProof/>
          </w:rPr>
          <w:t>12</w:t>
        </w:r>
        <w:r>
          <w:fldChar w:fldCharType="end"/>
        </w:r>
      </w:p>
    </w:sdtContent>
  </w:sdt>
  <w:p w:rsidR="00272357" w:rsidRDefault="00272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032" w:rsidRDefault="00315032" w:rsidP="004F2A5C">
      <w:pPr>
        <w:spacing w:after="0" w:line="240" w:lineRule="auto"/>
      </w:pPr>
      <w:r>
        <w:separator/>
      </w:r>
    </w:p>
  </w:footnote>
  <w:footnote w:type="continuationSeparator" w:id="0">
    <w:p w:rsidR="00315032" w:rsidRDefault="00315032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E76132"/>
    <w:multiLevelType w:val="hybridMultilevel"/>
    <w:tmpl w:val="AD369994"/>
    <w:lvl w:ilvl="0" w:tplc="C2DAD06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9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2F1CFB"/>
    <w:multiLevelType w:val="hybridMultilevel"/>
    <w:tmpl w:val="848089E4"/>
    <w:lvl w:ilvl="0" w:tplc="5510B64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6"/>
  </w:num>
  <w:num w:numId="3">
    <w:abstractNumId w:val="44"/>
  </w:num>
  <w:num w:numId="4">
    <w:abstractNumId w:val="19"/>
  </w:num>
  <w:num w:numId="5">
    <w:abstractNumId w:val="42"/>
  </w:num>
  <w:num w:numId="6">
    <w:abstractNumId w:val="34"/>
  </w:num>
  <w:num w:numId="7">
    <w:abstractNumId w:val="33"/>
  </w:num>
  <w:num w:numId="8">
    <w:abstractNumId w:val="39"/>
  </w:num>
  <w:num w:numId="9">
    <w:abstractNumId w:val="29"/>
  </w:num>
  <w:num w:numId="10">
    <w:abstractNumId w:val="7"/>
  </w:num>
  <w:num w:numId="11">
    <w:abstractNumId w:val="50"/>
  </w:num>
  <w:num w:numId="12">
    <w:abstractNumId w:val="40"/>
  </w:num>
  <w:num w:numId="13">
    <w:abstractNumId w:val="18"/>
  </w:num>
  <w:num w:numId="14">
    <w:abstractNumId w:val="1"/>
  </w:num>
  <w:num w:numId="15">
    <w:abstractNumId w:val="41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7"/>
  </w:num>
  <w:num w:numId="21">
    <w:abstractNumId w:val="6"/>
  </w:num>
  <w:num w:numId="22">
    <w:abstractNumId w:val="37"/>
  </w:num>
  <w:num w:numId="23">
    <w:abstractNumId w:val="48"/>
  </w:num>
  <w:num w:numId="24">
    <w:abstractNumId w:val="4"/>
  </w:num>
  <w:num w:numId="25">
    <w:abstractNumId w:val="3"/>
  </w:num>
  <w:num w:numId="26">
    <w:abstractNumId w:val="12"/>
  </w:num>
  <w:num w:numId="27">
    <w:abstractNumId w:val="27"/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8"/>
  </w:num>
  <w:num w:numId="35">
    <w:abstractNumId w:val="9"/>
  </w:num>
  <w:num w:numId="36">
    <w:abstractNumId w:val="31"/>
  </w:num>
  <w:num w:numId="37">
    <w:abstractNumId w:val="45"/>
  </w:num>
  <w:num w:numId="38">
    <w:abstractNumId w:val="14"/>
  </w:num>
  <w:num w:numId="39">
    <w:abstractNumId w:val="43"/>
  </w:num>
  <w:num w:numId="40">
    <w:abstractNumId w:val="5"/>
  </w:num>
  <w:num w:numId="41">
    <w:abstractNumId w:val="22"/>
  </w:num>
  <w:num w:numId="42">
    <w:abstractNumId w:val="11"/>
  </w:num>
  <w:num w:numId="43">
    <w:abstractNumId w:val="46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8"/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42B"/>
    <w:rsid w:val="000009BB"/>
    <w:rsid w:val="00002BCF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545F"/>
    <w:rsid w:val="00097904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3668"/>
    <w:rsid w:val="00104645"/>
    <w:rsid w:val="00111967"/>
    <w:rsid w:val="00112928"/>
    <w:rsid w:val="0011366B"/>
    <w:rsid w:val="00115184"/>
    <w:rsid w:val="00116609"/>
    <w:rsid w:val="0011793E"/>
    <w:rsid w:val="001213C5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2899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72357"/>
    <w:rsid w:val="00281ECF"/>
    <w:rsid w:val="00291690"/>
    <w:rsid w:val="00295475"/>
    <w:rsid w:val="002964E8"/>
    <w:rsid w:val="002A3988"/>
    <w:rsid w:val="002A45B7"/>
    <w:rsid w:val="002A4BE8"/>
    <w:rsid w:val="002C1A35"/>
    <w:rsid w:val="002C329C"/>
    <w:rsid w:val="002D003D"/>
    <w:rsid w:val="002D291E"/>
    <w:rsid w:val="002E37CC"/>
    <w:rsid w:val="00300D8B"/>
    <w:rsid w:val="00304C22"/>
    <w:rsid w:val="00304D33"/>
    <w:rsid w:val="00314F8B"/>
    <w:rsid w:val="00315032"/>
    <w:rsid w:val="00317F14"/>
    <w:rsid w:val="00324C20"/>
    <w:rsid w:val="00325148"/>
    <w:rsid w:val="00333787"/>
    <w:rsid w:val="00333AC6"/>
    <w:rsid w:val="00335746"/>
    <w:rsid w:val="00341E38"/>
    <w:rsid w:val="00351013"/>
    <w:rsid w:val="00352782"/>
    <w:rsid w:val="003562E7"/>
    <w:rsid w:val="00360621"/>
    <w:rsid w:val="003638AA"/>
    <w:rsid w:val="003645FB"/>
    <w:rsid w:val="00365EE4"/>
    <w:rsid w:val="00370EAD"/>
    <w:rsid w:val="00373A4C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E2B8D"/>
    <w:rsid w:val="004E3A54"/>
    <w:rsid w:val="004E4794"/>
    <w:rsid w:val="004E70BF"/>
    <w:rsid w:val="004F0E14"/>
    <w:rsid w:val="004F2A5C"/>
    <w:rsid w:val="004F5C84"/>
    <w:rsid w:val="00500FAC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0340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0D70"/>
    <w:rsid w:val="00662200"/>
    <w:rsid w:val="00684454"/>
    <w:rsid w:val="00690908"/>
    <w:rsid w:val="00696DCD"/>
    <w:rsid w:val="0069799E"/>
    <w:rsid w:val="006A14D1"/>
    <w:rsid w:val="006C1AFF"/>
    <w:rsid w:val="006C60B6"/>
    <w:rsid w:val="006D7510"/>
    <w:rsid w:val="006E719B"/>
    <w:rsid w:val="006F76ED"/>
    <w:rsid w:val="007021FD"/>
    <w:rsid w:val="0070441E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3E61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27EC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06C8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50D34"/>
    <w:rsid w:val="00C62BFA"/>
    <w:rsid w:val="00C63376"/>
    <w:rsid w:val="00C667F2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66E0E"/>
    <w:rsid w:val="00D749F8"/>
    <w:rsid w:val="00D750D1"/>
    <w:rsid w:val="00D807B0"/>
    <w:rsid w:val="00D81FFB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33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C7E81"/>
    <w:rsid w:val="00FD04E4"/>
    <w:rsid w:val="00FE0280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1334-AD67-49EA-A4D6-6EF47F8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E98C-96DD-4E1E-BAEA-8664F7D8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18</Pages>
  <Words>4810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16</cp:revision>
  <cp:lastPrinted>2021-01-14T11:20:00Z</cp:lastPrinted>
  <dcterms:created xsi:type="dcterms:W3CDTF">2020-11-09T07:08:00Z</dcterms:created>
  <dcterms:modified xsi:type="dcterms:W3CDTF">2021-02-12T12:34:00Z</dcterms:modified>
</cp:coreProperties>
</file>