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50" w:rsidRDefault="00DF3282" w:rsidP="0012366C">
      <w:pPr>
        <w:jc w:val="right"/>
      </w:pPr>
      <w:bookmarkStart w:id="0" w:name="_GoBack"/>
      <w:bookmarkEnd w:id="0"/>
      <w:r>
        <w:t>Załącznik 3</w:t>
      </w:r>
    </w:p>
    <w:p w:rsidR="00174845" w:rsidRDefault="00174845"/>
    <w:p w:rsidR="00174845" w:rsidRPr="00473AA8" w:rsidRDefault="00174845" w:rsidP="0012366C">
      <w:pPr>
        <w:jc w:val="center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OŚWIADCZENIE:</w:t>
      </w:r>
    </w:p>
    <w:p w:rsidR="00174845" w:rsidRPr="00473AA8" w:rsidRDefault="00174845">
      <w:pPr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Oświadczam, że nie jestem:</w:t>
      </w:r>
    </w:p>
    <w:p w:rsidR="0012366C" w:rsidRPr="00473AA8" w:rsidRDefault="0012366C" w:rsidP="00F95A4C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 o którym mowa w art.7 ust. 1  wymienionym w wykazach określonych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rozporządzeniu 765/2006 i rozporządzeniu 269/2014 albo wpisanego na listę na podstawie decyzji w sprawie wpisu na listę rozstrzygającej o zastosowaniu środka,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o którym mowa w art. 1 pkt 3 ustawy z dnia 13 kwietnia 2022 o szczególnych rozwiązaniach w zakresie przeciwdziałania wspieraniu agresji na Ukrainę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(Dz. U. poz.835 );</w:t>
      </w:r>
    </w:p>
    <w:p w:rsidR="00174845" w:rsidRPr="00473AA8" w:rsidRDefault="0012366C" w:rsidP="00F95A4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wykonawcą, którego beneficjente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>m rzeczywistym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ustawy z dnia 1 marca 2018 r. o przeciwdziałaniu praniu pieniędzy oraz finansowaniu terroryzmu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(Dz. U. z 2022 r. poz. 593 i 655) jest osoba wymieniona w wykazach określonych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o szczególnych rozwiązaniach w zakresie przeciwdziałania wspieraniu agresji na Ukrainę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>(Dz. U. poz.835 )</w:t>
      </w:r>
    </w:p>
    <w:p w:rsidR="00473AA8" w:rsidRPr="00473AA8" w:rsidRDefault="00473AA8" w:rsidP="00F95A4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, którego jednostką domi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nującą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art. 3 ust. 1 pkt 37 ustawy z dnia 29 września 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1994 r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o rachunkowości (Dz. U. z 2021 r. poz. 217, 2105 i 2106), jest podmiot wymieniony   w wykazach określonych w rozporządzeniu 765/2006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i rozpor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ządzeniu 269/2014 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o szczególnych rozwiązaniach w zakresie przeciwdziałania wspieraniu agresji na Ukrainę (Dz. U. poz.835 )</w:t>
      </w:r>
    </w:p>
    <w:p w:rsidR="0012366C" w:rsidRDefault="0012366C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:rsidR="00CF17E1" w:rsidRDefault="00CF17E1" w:rsidP="00BB27C8">
      <w:pPr>
        <w:ind w:left="3969"/>
        <w:jc w:val="both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ab/>
      </w:r>
      <w:r w:rsidRPr="00631810">
        <w:rPr>
          <w:rFonts w:ascii="Tahoma" w:hAnsi="Tahoma" w:cs="Tahoma"/>
          <w:sz w:val="20"/>
          <w:szCs w:val="20"/>
        </w:rPr>
        <w:tab/>
      </w:r>
      <w:r w:rsidRPr="00631810">
        <w:rPr>
          <w:rFonts w:ascii="Tahoma" w:hAnsi="Tahoma" w:cs="Tahoma"/>
          <w:sz w:val="20"/>
          <w:szCs w:val="20"/>
        </w:rPr>
        <w:tab/>
      </w:r>
    </w:p>
    <w:p w:rsidR="00CF17E1" w:rsidRPr="00473AA8" w:rsidRDefault="00CF17E1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sectPr w:rsidR="00CF17E1" w:rsidRPr="00473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4C" w:rsidRDefault="00F95A4C" w:rsidP="00F95A4C">
      <w:pPr>
        <w:spacing w:after="0" w:line="240" w:lineRule="auto"/>
      </w:pPr>
      <w:r>
        <w:separator/>
      </w:r>
    </w:p>
  </w:endnote>
  <w:endnote w:type="continuationSeparator" w:id="0">
    <w:p w:rsidR="00F95A4C" w:rsidRDefault="00F95A4C" w:rsidP="00F9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4C" w:rsidRDefault="00F95A4C" w:rsidP="00F95A4C">
      <w:pPr>
        <w:spacing w:after="0" w:line="240" w:lineRule="auto"/>
      </w:pPr>
      <w:r>
        <w:separator/>
      </w:r>
    </w:p>
  </w:footnote>
  <w:footnote w:type="continuationSeparator" w:id="0">
    <w:p w:rsidR="00F95A4C" w:rsidRDefault="00F95A4C" w:rsidP="00F9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4C" w:rsidRDefault="00F7276F" w:rsidP="00381D52">
    <w:pPr>
      <w:pStyle w:val="Nagwek"/>
      <w:jc w:val="center"/>
    </w:pPr>
    <w:r>
      <w:t>105</w:t>
    </w:r>
    <w:r w:rsidR="0073798B">
      <w:t>/PP/ZP/</w:t>
    </w:r>
    <w:r w:rsidR="002C05A4">
      <w:t>D</w:t>
    </w:r>
    <w:r w:rsidR="00F95A4C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4058"/>
    <w:multiLevelType w:val="hybridMultilevel"/>
    <w:tmpl w:val="6524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551C"/>
    <w:multiLevelType w:val="hybridMultilevel"/>
    <w:tmpl w:val="97647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45"/>
    <w:rsid w:val="00107DA7"/>
    <w:rsid w:val="0012366C"/>
    <w:rsid w:val="00174845"/>
    <w:rsid w:val="002C05A4"/>
    <w:rsid w:val="00364878"/>
    <w:rsid w:val="00381D52"/>
    <w:rsid w:val="00473AA8"/>
    <w:rsid w:val="005B4931"/>
    <w:rsid w:val="0073798B"/>
    <w:rsid w:val="00847768"/>
    <w:rsid w:val="00920E50"/>
    <w:rsid w:val="00BB27C8"/>
    <w:rsid w:val="00C60D80"/>
    <w:rsid w:val="00CF17E1"/>
    <w:rsid w:val="00DF3282"/>
    <w:rsid w:val="00F7276F"/>
    <w:rsid w:val="00F95A4C"/>
    <w:rsid w:val="00FC75BF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6D2B"/>
  <w15:chartTrackingRefBased/>
  <w15:docId w15:val="{C235C357-F5BB-4273-A023-62F8FF7B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45"/>
    <w:pPr>
      <w:ind w:left="720"/>
      <w:contextualSpacing/>
    </w:pPr>
  </w:style>
  <w:style w:type="paragraph" w:customStyle="1" w:styleId="Standard">
    <w:name w:val="Standard"/>
    <w:rsid w:val="0012366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A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A4C"/>
  </w:style>
  <w:style w:type="paragraph" w:styleId="Stopka">
    <w:name w:val="footer"/>
    <w:basedOn w:val="Normalny"/>
    <w:link w:val="StopkaZnak"/>
    <w:uiPriority w:val="99"/>
    <w:unhideWhenUsed/>
    <w:rsid w:val="00F9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F3B3-8218-4F27-BF6E-C2C7AECF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Pracownik</cp:lastModifiedBy>
  <cp:revision>10</cp:revision>
  <cp:lastPrinted>2024-01-08T11:20:00Z</cp:lastPrinted>
  <dcterms:created xsi:type="dcterms:W3CDTF">2024-01-08T11:18:00Z</dcterms:created>
  <dcterms:modified xsi:type="dcterms:W3CDTF">2024-06-14T07:42:00Z</dcterms:modified>
</cp:coreProperties>
</file>