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57BC7C6B" w:rsidR="00FE4B3B" w:rsidRPr="00D43845" w:rsidRDefault="00FE4B3B" w:rsidP="004C1EE6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E228D3" w:rsidRPr="00E228D3">
        <w:rPr>
          <w:rFonts w:asciiTheme="minorHAnsi" w:hAnsiTheme="minorHAnsi" w:cstheme="minorHAnsi"/>
          <w:bCs/>
          <w:sz w:val="20"/>
          <w:lang w:val="pl-PL" w:eastAsia="pl-PL"/>
        </w:rPr>
        <w:t xml:space="preserve">Przebudowa ul. Reja w Pruszczu Gdańskim - Etap I – budowa chodnika </w:t>
      </w:r>
      <w:r w:rsidR="009457D5">
        <w:rPr>
          <w:rFonts w:asciiTheme="minorHAnsi" w:hAnsiTheme="minorHAnsi" w:cstheme="minorHAnsi"/>
          <w:bCs/>
          <w:sz w:val="20"/>
          <w:lang w:val="pl-PL" w:eastAsia="pl-PL"/>
        </w:rPr>
        <w:br/>
      </w:r>
      <w:r w:rsidR="00E228D3" w:rsidRPr="00E228D3">
        <w:rPr>
          <w:rFonts w:asciiTheme="minorHAnsi" w:hAnsiTheme="minorHAnsi" w:cstheme="minorHAnsi"/>
          <w:bCs/>
          <w:sz w:val="20"/>
          <w:lang w:val="pl-PL" w:eastAsia="pl-PL"/>
        </w:rPr>
        <w:t>od skrzyżowania z ul. W. Reymonta do skrzyżowania z ul. J. Poniatowskiego</w:t>
      </w:r>
      <w:r w:rsidRPr="00D43845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49738322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7F41B7">
        <w:rPr>
          <w:rFonts w:asciiTheme="minorHAnsi" w:hAnsiTheme="minorHAnsi" w:cstheme="minorHAnsi"/>
          <w:szCs w:val="24"/>
          <w:lang w:val="pl-PL"/>
        </w:rPr>
        <w:t>1</w:t>
      </w:r>
      <w:r w:rsidR="0037169F">
        <w:rPr>
          <w:rFonts w:asciiTheme="minorHAnsi" w:hAnsiTheme="minorHAnsi" w:cstheme="minorHAnsi"/>
          <w:szCs w:val="24"/>
          <w:lang w:val="pl-PL"/>
        </w:rPr>
        <w:t>4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56F7C443" w14:textId="77777777" w:rsidR="0037169F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4D9BC3B3" w14:textId="77777777" w:rsidR="009457D5" w:rsidRPr="00E729AB" w:rsidRDefault="009457D5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bookmarkStart w:id="0" w:name="_GoBack"/>
      <w:bookmarkEnd w:id="0"/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74FDF48D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E228D3" w:rsidRPr="00E228D3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Przebudowa ul. Reja w Pruszczu Gdańskim - Etap I – budowa chodnika </w:t>
      </w:r>
      <w:r w:rsidR="009457D5">
        <w:rPr>
          <w:rFonts w:asciiTheme="minorHAnsi" w:hAnsiTheme="minorHAnsi" w:cstheme="minorHAnsi"/>
          <w:b/>
          <w:bCs/>
          <w:szCs w:val="24"/>
          <w:lang w:val="pl-PL" w:eastAsia="pl-PL"/>
        </w:rPr>
        <w:br/>
      </w:r>
      <w:r w:rsidR="00E228D3" w:rsidRPr="00E228D3">
        <w:rPr>
          <w:rFonts w:asciiTheme="minorHAnsi" w:hAnsiTheme="minorHAnsi" w:cstheme="minorHAnsi"/>
          <w:b/>
          <w:bCs/>
          <w:szCs w:val="24"/>
          <w:lang w:val="pl-PL" w:eastAsia="pl-PL"/>
        </w:rPr>
        <w:t>od skrzyżowania z ul. W. Reymonta do skrzyżowania z ul. J. Poniatowskiego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346B627F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D43845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D43845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457D5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69F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457D5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B530F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3845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28D3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35</cp:revision>
  <cp:lastPrinted>2023-07-18T06:15:00Z</cp:lastPrinted>
  <dcterms:created xsi:type="dcterms:W3CDTF">2021-01-03T19:09:00Z</dcterms:created>
  <dcterms:modified xsi:type="dcterms:W3CDTF">2023-07-18T06:15:00Z</dcterms:modified>
</cp:coreProperties>
</file>