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A32" w:rsidRPr="00674B34" w:rsidRDefault="00071A32" w:rsidP="00071A32">
      <w:pPr>
        <w:pBdr>
          <w:top w:val="single" w:sz="4" w:space="0" w:color="auto"/>
          <w:left w:val="single" w:sz="4" w:space="6" w:color="auto"/>
          <w:bottom w:val="single" w:sz="4" w:space="1" w:color="auto"/>
          <w:right w:val="single" w:sz="4" w:space="6" w:color="auto"/>
        </w:pBdr>
        <w:jc w:val="center"/>
        <w:rPr>
          <w:rFonts w:ascii="Times New Roman" w:eastAsiaTheme="majorEastAsia" w:hAnsi="Times New Roman" w:cs="Times New Roman"/>
          <w:b/>
          <w:sz w:val="24"/>
          <w:szCs w:val="24"/>
        </w:rPr>
      </w:pPr>
      <w:r w:rsidRPr="00674B34">
        <w:rPr>
          <w:rFonts w:ascii="Times New Roman" w:eastAsiaTheme="majorEastAsia" w:hAnsi="Times New Roman" w:cs="Times New Roman"/>
          <w:b/>
          <w:sz w:val="24"/>
          <w:szCs w:val="24"/>
        </w:rPr>
        <w:t>SPECYFIKACJA WARUNKÓW ZAMÓWIENIA</w:t>
      </w:r>
    </w:p>
    <w:p w:rsidR="00071A32" w:rsidRPr="00674B34" w:rsidRDefault="00071A32" w:rsidP="00071A32">
      <w:pPr>
        <w:pBdr>
          <w:top w:val="single" w:sz="4" w:space="0" w:color="auto"/>
          <w:left w:val="single" w:sz="4" w:space="6" w:color="auto"/>
          <w:bottom w:val="single" w:sz="4" w:space="1" w:color="auto"/>
          <w:right w:val="single" w:sz="4" w:space="6" w:color="auto"/>
        </w:pBdr>
        <w:jc w:val="center"/>
        <w:rPr>
          <w:rFonts w:ascii="Times New Roman" w:eastAsiaTheme="majorEastAsia" w:hAnsi="Times New Roman" w:cs="Times New Roman"/>
          <w:bCs/>
          <w:sz w:val="24"/>
          <w:szCs w:val="24"/>
        </w:rPr>
      </w:pPr>
      <w:r w:rsidRPr="00674B34">
        <w:rPr>
          <w:rFonts w:ascii="Times New Roman" w:eastAsiaTheme="majorEastAsia" w:hAnsi="Times New Roman" w:cs="Times New Roman"/>
          <w:bCs/>
          <w:sz w:val="24"/>
          <w:szCs w:val="24"/>
        </w:rPr>
        <w:t>(dalej: SWZ)</w:t>
      </w:r>
      <w:r w:rsidRPr="00674B34">
        <w:rPr>
          <w:rFonts w:ascii="Times New Roman" w:eastAsiaTheme="majorEastAsia" w:hAnsi="Times New Roman" w:cs="Times New Roman"/>
          <w:sz w:val="24"/>
          <w:szCs w:val="24"/>
        </w:rPr>
        <w:t xml:space="preserve"> </w:t>
      </w:r>
    </w:p>
    <w:p w:rsidR="00071A32" w:rsidRPr="00674B34" w:rsidRDefault="00071A32">
      <w:pPr>
        <w:jc w:val="center"/>
        <w:rPr>
          <w:rFonts w:ascii="Times New Roman" w:hAnsi="Times New Roman"/>
          <w:b/>
          <w:spacing w:val="-8"/>
          <w:sz w:val="29"/>
          <w:lang w:val="pl-PL"/>
        </w:rPr>
      </w:pPr>
    </w:p>
    <w:p w:rsidR="00071A32" w:rsidRPr="00674B34" w:rsidRDefault="00071A32" w:rsidP="00071A32">
      <w:pPr>
        <w:tabs>
          <w:tab w:val="decimal" w:pos="504"/>
          <w:tab w:val="decimal" w:pos="648"/>
        </w:tabs>
        <w:rPr>
          <w:rFonts w:ascii="Times New Roman" w:hAnsi="Times New Roman" w:cs="Times New Roman"/>
          <w:i/>
          <w:spacing w:val="12"/>
          <w:sz w:val="24"/>
          <w:szCs w:val="24"/>
          <w:lang w:val="pl-PL"/>
        </w:rPr>
      </w:pPr>
      <w:r w:rsidRPr="00674B34">
        <w:rPr>
          <w:rFonts w:ascii="Times New Roman" w:hAnsi="Times New Roman" w:cs="Times New Roman"/>
          <w:b/>
          <w:i/>
          <w:spacing w:val="12"/>
          <w:sz w:val="24"/>
          <w:szCs w:val="24"/>
          <w:u w:val="single"/>
          <w:lang w:val="pl-PL"/>
        </w:rPr>
        <w:t>Zamawiający</w:t>
      </w:r>
      <w:r w:rsidRPr="00674B34">
        <w:rPr>
          <w:rFonts w:ascii="Times New Roman" w:hAnsi="Times New Roman" w:cs="Times New Roman"/>
          <w:i/>
          <w:spacing w:val="12"/>
          <w:sz w:val="24"/>
          <w:szCs w:val="24"/>
          <w:lang w:val="pl-PL"/>
        </w:rPr>
        <w:t>:</w:t>
      </w:r>
    </w:p>
    <w:p w:rsidR="00071A32" w:rsidRPr="00674B34" w:rsidRDefault="00071A32" w:rsidP="00071A32">
      <w:pPr>
        <w:spacing w:before="36" w:line="278" w:lineRule="auto"/>
        <w:rPr>
          <w:rFonts w:ascii="Times New Roman" w:hAnsi="Times New Roman" w:cs="Times New Roman"/>
          <w:b/>
          <w:spacing w:val="-6"/>
          <w:sz w:val="24"/>
          <w:szCs w:val="24"/>
          <w:lang w:val="pl-PL"/>
        </w:rPr>
      </w:pPr>
    </w:p>
    <w:p w:rsidR="00071A32" w:rsidRPr="00674B34" w:rsidRDefault="00071A32" w:rsidP="00071A32">
      <w:pPr>
        <w:spacing w:before="36" w:line="278" w:lineRule="auto"/>
        <w:rPr>
          <w:rFonts w:ascii="Times New Roman" w:hAnsi="Times New Roman" w:cs="Times New Roman"/>
          <w:spacing w:val="-2"/>
          <w:sz w:val="24"/>
          <w:szCs w:val="24"/>
          <w:lang w:val="pl-PL"/>
        </w:rPr>
      </w:pPr>
      <w:r w:rsidRPr="00674B34">
        <w:rPr>
          <w:rFonts w:ascii="Times New Roman" w:hAnsi="Times New Roman" w:cs="Times New Roman"/>
          <w:spacing w:val="-6"/>
          <w:sz w:val="24"/>
          <w:szCs w:val="24"/>
          <w:lang w:val="pl-PL"/>
        </w:rPr>
        <w:t xml:space="preserve">Zespół Szkół w Birczy </w:t>
      </w:r>
      <w:r w:rsidRPr="00674B34">
        <w:rPr>
          <w:rFonts w:ascii="Times New Roman" w:hAnsi="Times New Roman" w:cs="Times New Roman"/>
          <w:spacing w:val="-6"/>
          <w:sz w:val="24"/>
          <w:szCs w:val="24"/>
          <w:lang w:val="pl-PL"/>
        </w:rPr>
        <w:br/>
      </w:r>
      <w:r w:rsidRPr="00674B34">
        <w:rPr>
          <w:rFonts w:ascii="Times New Roman" w:hAnsi="Times New Roman" w:cs="Times New Roman"/>
          <w:spacing w:val="-4"/>
          <w:sz w:val="24"/>
          <w:szCs w:val="24"/>
          <w:lang w:val="pl-PL"/>
        </w:rPr>
        <w:t xml:space="preserve">ul. Parkowa 1 </w:t>
      </w:r>
      <w:r w:rsidRPr="00674B34">
        <w:rPr>
          <w:rFonts w:ascii="Times New Roman" w:hAnsi="Times New Roman" w:cs="Times New Roman"/>
          <w:spacing w:val="-4"/>
          <w:sz w:val="24"/>
          <w:szCs w:val="24"/>
          <w:lang w:val="pl-PL"/>
        </w:rPr>
        <w:br/>
      </w:r>
      <w:r w:rsidRPr="00674B34">
        <w:rPr>
          <w:rFonts w:ascii="Times New Roman" w:hAnsi="Times New Roman" w:cs="Times New Roman"/>
          <w:spacing w:val="-2"/>
          <w:sz w:val="24"/>
          <w:szCs w:val="24"/>
          <w:lang w:val="pl-PL"/>
        </w:rPr>
        <w:t>37-740 Bircza</w:t>
      </w:r>
    </w:p>
    <w:p w:rsidR="00071A32" w:rsidRPr="00674B34" w:rsidRDefault="00071A32" w:rsidP="00071A32">
      <w:pPr>
        <w:spacing w:before="36" w:line="278" w:lineRule="auto"/>
        <w:rPr>
          <w:rFonts w:ascii="Times New Roman" w:hAnsi="Times New Roman" w:cs="Times New Roman"/>
          <w:spacing w:val="-2"/>
          <w:sz w:val="24"/>
          <w:szCs w:val="24"/>
          <w:lang w:val="pl-PL"/>
        </w:rPr>
      </w:pPr>
    </w:p>
    <w:p w:rsidR="00071A32" w:rsidRPr="00674B34" w:rsidRDefault="00071A32" w:rsidP="00071A32">
      <w:pPr>
        <w:jc w:val="center"/>
        <w:rPr>
          <w:rFonts w:ascii="Times New Roman" w:hAnsi="Times New Roman" w:cs="Times New Roman"/>
          <w:sz w:val="24"/>
          <w:szCs w:val="24"/>
        </w:rPr>
      </w:pPr>
    </w:p>
    <w:p w:rsidR="00AB30C9" w:rsidRPr="00674B34" w:rsidRDefault="00AB30C9" w:rsidP="00AB30C9">
      <w:pPr>
        <w:jc w:val="center"/>
        <w:rPr>
          <w:rFonts w:ascii="Times New Roman" w:hAnsi="Times New Roman" w:cs="Times New Roman"/>
          <w:sz w:val="24"/>
          <w:szCs w:val="24"/>
        </w:rPr>
      </w:pPr>
      <w:r w:rsidRPr="00674B34">
        <w:rPr>
          <w:rFonts w:ascii="Times New Roman" w:hAnsi="Times New Roman" w:cs="Times New Roman"/>
          <w:sz w:val="24"/>
          <w:szCs w:val="24"/>
        </w:rPr>
        <w:t xml:space="preserve">Przedmiotowe postępowanie prowadzone jest przy użyciu środków komunikacji elektronicznej. Składanie ofert następuje za pośrednictwem platformy zakupowej dostępnej </w:t>
      </w:r>
    </w:p>
    <w:p w:rsidR="00AB30C9" w:rsidRDefault="00AB30C9" w:rsidP="00AB30C9">
      <w:pPr>
        <w:jc w:val="center"/>
        <w:rPr>
          <w:rStyle w:val="Hipercze"/>
          <w:rFonts w:ascii="Times New Roman" w:hAnsi="Times New Roman" w:cs="Times New Roman"/>
          <w:color w:val="auto"/>
          <w:sz w:val="24"/>
          <w:szCs w:val="24"/>
        </w:rPr>
      </w:pPr>
      <w:r w:rsidRPr="00674B34">
        <w:rPr>
          <w:rFonts w:ascii="Times New Roman" w:hAnsi="Times New Roman" w:cs="Times New Roman"/>
          <w:sz w:val="24"/>
          <w:szCs w:val="24"/>
        </w:rPr>
        <w:t>pod adresem internetowym:</w:t>
      </w:r>
      <w:r w:rsidRPr="00674B34">
        <w:rPr>
          <w:rFonts w:ascii="Times New Roman" w:hAnsi="Times New Roman" w:cs="Times New Roman"/>
          <w:b/>
          <w:bCs/>
          <w:sz w:val="24"/>
          <w:szCs w:val="24"/>
        </w:rPr>
        <w:t xml:space="preserve"> </w:t>
      </w:r>
      <w:hyperlink r:id="rId9" w:history="1">
        <w:r w:rsidR="00674B34" w:rsidRPr="00B067E2">
          <w:rPr>
            <w:rStyle w:val="Hipercze"/>
            <w:rFonts w:ascii="Times New Roman" w:hAnsi="Times New Roman" w:cs="Times New Roman"/>
            <w:sz w:val="24"/>
            <w:szCs w:val="24"/>
          </w:rPr>
          <w:t>https://platformazakupowa.pl/pn/bircza</w:t>
        </w:r>
      </w:hyperlink>
    </w:p>
    <w:p w:rsidR="00674B34" w:rsidRPr="00674B34" w:rsidRDefault="00674B34" w:rsidP="00AB30C9">
      <w:pPr>
        <w:jc w:val="center"/>
        <w:rPr>
          <w:rFonts w:ascii="Times New Roman" w:hAnsi="Times New Roman" w:cs="Times New Roman"/>
          <w:sz w:val="24"/>
          <w:szCs w:val="24"/>
        </w:rPr>
      </w:pPr>
    </w:p>
    <w:p w:rsidR="00071A32" w:rsidRPr="00674B34" w:rsidRDefault="00071A32" w:rsidP="00071A32">
      <w:pPr>
        <w:spacing w:before="36" w:line="278" w:lineRule="auto"/>
        <w:rPr>
          <w:rFonts w:ascii="Times New Roman" w:hAnsi="Times New Roman" w:cs="Times New Roman"/>
          <w:b/>
          <w:spacing w:val="-6"/>
          <w:sz w:val="24"/>
          <w:szCs w:val="24"/>
          <w:lang w:val="pl-PL"/>
        </w:rPr>
      </w:pPr>
    </w:p>
    <w:p w:rsidR="00AB30C9" w:rsidRPr="00674B34" w:rsidRDefault="00AB30C9" w:rsidP="00AB30C9">
      <w:pPr>
        <w:keepNext/>
        <w:suppressAutoHyphens/>
        <w:jc w:val="center"/>
        <w:outlineLvl w:val="1"/>
        <w:rPr>
          <w:rFonts w:ascii="Times New Roman" w:hAnsi="Times New Roman" w:cs="Times New Roman"/>
          <w:b/>
          <w:sz w:val="24"/>
          <w:szCs w:val="24"/>
          <w:lang w:eastAsia="ar-SA"/>
        </w:rPr>
      </w:pPr>
      <w:r w:rsidRPr="00674B34">
        <w:rPr>
          <w:rFonts w:ascii="Times New Roman" w:hAnsi="Times New Roman" w:cs="Times New Roman"/>
          <w:b/>
          <w:spacing w:val="-8"/>
          <w:sz w:val="29"/>
          <w:lang w:val="pl-PL"/>
        </w:rPr>
        <w:t xml:space="preserve"> </w:t>
      </w:r>
      <w:r w:rsidRPr="00674B34">
        <w:rPr>
          <w:rFonts w:ascii="Times New Roman" w:hAnsi="Times New Roman" w:cs="Times New Roman"/>
          <w:b/>
          <w:sz w:val="24"/>
          <w:szCs w:val="24"/>
          <w:lang w:eastAsia="ar-SA"/>
        </w:rPr>
        <w:t xml:space="preserve">SPECYFIKACJA WARUNKÓW ZAMÓWIENIA </w:t>
      </w:r>
    </w:p>
    <w:p w:rsidR="00AB30C9" w:rsidRPr="00674B34" w:rsidRDefault="00AB30C9" w:rsidP="00AB30C9">
      <w:pPr>
        <w:keepNext/>
        <w:suppressAutoHyphens/>
        <w:jc w:val="center"/>
        <w:outlineLvl w:val="1"/>
        <w:rPr>
          <w:rFonts w:ascii="Times New Roman" w:hAnsi="Times New Roman" w:cs="Times New Roman"/>
          <w:b/>
          <w:sz w:val="24"/>
          <w:szCs w:val="24"/>
          <w:lang w:eastAsia="ar-SA"/>
        </w:rPr>
      </w:pPr>
      <w:r w:rsidRPr="00674B34">
        <w:rPr>
          <w:rFonts w:ascii="Times New Roman" w:hAnsi="Times New Roman" w:cs="Times New Roman"/>
          <w:sz w:val="24"/>
          <w:szCs w:val="24"/>
          <w:lang w:eastAsia="ar-SA"/>
        </w:rPr>
        <w:t>zwana dalej</w:t>
      </w:r>
      <w:r w:rsidRPr="00674B34">
        <w:rPr>
          <w:rFonts w:ascii="Times New Roman" w:hAnsi="Times New Roman" w:cs="Times New Roman"/>
          <w:b/>
          <w:sz w:val="24"/>
          <w:szCs w:val="24"/>
          <w:lang w:eastAsia="ar-SA"/>
        </w:rPr>
        <w:t xml:space="preserve"> (SWZ)</w:t>
      </w:r>
    </w:p>
    <w:p w:rsidR="00AB30C9" w:rsidRPr="00674B34" w:rsidRDefault="00AB30C9" w:rsidP="00AB30C9">
      <w:pPr>
        <w:suppressAutoHyphens/>
        <w:jc w:val="center"/>
        <w:rPr>
          <w:rFonts w:ascii="Times New Roman" w:hAnsi="Times New Roman" w:cs="Times New Roman"/>
          <w:b/>
          <w:sz w:val="24"/>
          <w:szCs w:val="24"/>
          <w:u w:val="single"/>
          <w:lang w:eastAsia="ar-SA"/>
        </w:rPr>
      </w:pPr>
    </w:p>
    <w:p w:rsidR="00AB30C9" w:rsidRPr="00674B34" w:rsidRDefault="00AB30C9" w:rsidP="00AB30C9">
      <w:pPr>
        <w:suppressAutoHyphens/>
        <w:jc w:val="center"/>
        <w:rPr>
          <w:rFonts w:ascii="Times New Roman" w:hAnsi="Times New Roman" w:cs="Times New Roman"/>
          <w:b/>
          <w:sz w:val="24"/>
          <w:szCs w:val="24"/>
          <w:lang w:eastAsia="ar-SA"/>
        </w:rPr>
      </w:pPr>
      <w:r w:rsidRPr="00674B34">
        <w:rPr>
          <w:rFonts w:ascii="Times New Roman" w:hAnsi="Times New Roman" w:cs="Times New Roman"/>
          <w:sz w:val="24"/>
          <w:szCs w:val="24"/>
          <w:lang w:eastAsia="ar-SA"/>
        </w:rPr>
        <w:t xml:space="preserve">do postępowania prowadzonego w </w:t>
      </w:r>
      <w:r w:rsidRPr="00674B34">
        <w:rPr>
          <w:rFonts w:ascii="Times New Roman" w:hAnsi="Times New Roman" w:cs="Times New Roman"/>
          <w:b/>
          <w:sz w:val="24"/>
          <w:szCs w:val="24"/>
          <w:lang w:eastAsia="ar-SA"/>
        </w:rPr>
        <w:t>trybie podstawowym</w:t>
      </w:r>
    </w:p>
    <w:p w:rsidR="00AB30C9" w:rsidRPr="00674B34" w:rsidRDefault="00AB30C9" w:rsidP="00AB30C9">
      <w:pPr>
        <w:jc w:val="center"/>
        <w:rPr>
          <w:rFonts w:ascii="Times New Roman" w:hAnsi="Times New Roman" w:cs="Times New Roman"/>
          <w:b/>
          <w:sz w:val="24"/>
          <w:szCs w:val="24"/>
          <w:lang w:val="pl-PL"/>
        </w:rPr>
      </w:pPr>
    </w:p>
    <w:p w:rsidR="00AB30C9" w:rsidRPr="00674B34" w:rsidRDefault="00AB30C9" w:rsidP="00AB30C9">
      <w:pPr>
        <w:jc w:val="center"/>
        <w:rPr>
          <w:rFonts w:ascii="Times New Roman" w:hAnsi="Times New Roman" w:cs="Times New Roman"/>
          <w:b/>
          <w:sz w:val="24"/>
          <w:szCs w:val="24"/>
          <w:lang w:val="pl-PL"/>
        </w:rPr>
      </w:pPr>
    </w:p>
    <w:p w:rsidR="00474C33" w:rsidRPr="00674B34" w:rsidRDefault="000C7343" w:rsidP="00AB30C9">
      <w:pPr>
        <w:jc w:val="center"/>
        <w:rPr>
          <w:rFonts w:ascii="Times New Roman" w:hAnsi="Times New Roman" w:cs="Times New Roman"/>
          <w:b/>
          <w:i/>
          <w:sz w:val="24"/>
          <w:szCs w:val="24"/>
          <w:lang w:val="pl-PL"/>
        </w:rPr>
      </w:pPr>
      <w:r w:rsidRPr="00674B34">
        <w:rPr>
          <w:rFonts w:ascii="Times New Roman" w:hAnsi="Times New Roman" w:cs="Times New Roman"/>
          <w:b/>
          <w:sz w:val="24"/>
          <w:szCs w:val="24"/>
          <w:lang w:val="pl-PL"/>
        </w:rPr>
        <w:t>pn.</w:t>
      </w:r>
      <w:r w:rsidR="00AB30C9" w:rsidRPr="00674B34">
        <w:rPr>
          <w:rFonts w:ascii="Times New Roman" w:hAnsi="Times New Roman" w:cs="Times New Roman"/>
          <w:b/>
          <w:sz w:val="24"/>
          <w:szCs w:val="24"/>
          <w:lang w:val="pl-PL"/>
        </w:rPr>
        <w:t xml:space="preserve">: </w:t>
      </w:r>
      <w:r w:rsidRPr="00674B34">
        <w:rPr>
          <w:rFonts w:ascii="Times New Roman" w:hAnsi="Times New Roman" w:cs="Times New Roman"/>
          <w:b/>
          <w:i/>
          <w:sz w:val="24"/>
          <w:szCs w:val="24"/>
          <w:lang w:val="pl-PL"/>
        </w:rPr>
        <w:t>„D</w:t>
      </w:r>
      <w:r w:rsidR="00AB30C9" w:rsidRPr="00674B34">
        <w:rPr>
          <w:rFonts w:ascii="Times New Roman" w:hAnsi="Times New Roman" w:cs="Times New Roman"/>
          <w:b/>
          <w:i/>
          <w:sz w:val="24"/>
          <w:szCs w:val="24"/>
          <w:lang w:val="pl-PL"/>
        </w:rPr>
        <w:t>o</w:t>
      </w:r>
      <w:r w:rsidRPr="00674B34">
        <w:rPr>
          <w:rFonts w:ascii="Times New Roman" w:hAnsi="Times New Roman" w:cs="Times New Roman"/>
          <w:b/>
          <w:i/>
          <w:sz w:val="24"/>
          <w:szCs w:val="24"/>
          <w:lang w:val="pl-PL"/>
        </w:rPr>
        <w:t xml:space="preserve">stawa oleju opałowego do </w:t>
      </w:r>
      <w:r w:rsidR="00471CAB" w:rsidRPr="00674B34">
        <w:rPr>
          <w:rFonts w:ascii="Times New Roman" w:hAnsi="Times New Roman" w:cs="Times New Roman"/>
          <w:b/>
          <w:i/>
          <w:sz w:val="24"/>
          <w:szCs w:val="24"/>
          <w:lang w:val="pl-PL"/>
        </w:rPr>
        <w:t>Zespołu Szkól w Birczy</w:t>
      </w:r>
      <w:r w:rsidR="00AB30C9" w:rsidRPr="00674B34">
        <w:rPr>
          <w:rFonts w:ascii="Times New Roman" w:hAnsi="Times New Roman" w:cs="Times New Roman"/>
          <w:b/>
          <w:i/>
          <w:sz w:val="24"/>
          <w:szCs w:val="24"/>
          <w:lang w:val="pl-PL"/>
        </w:rPr>
        <w:t xml:space="preserve"> w 202</w:t>
      </w:r>
      <w:r w:rsidR="00674B34" w:rsidRPr="00674B34">
        <w:rPr>
          <w:rFonts w:ascii="Times New Roman" w:hAnsi="Times New Roman" w:cs="Times New Roman"/>
          <w:b/>
          <w:i/>
          <w:sz w:val="24"/>
          <w:szCs w:val="24"/>
          <w:lang w:val="pl-PL"/>
        </w:rPr>
        <w:t>4</w:t>
      </w:r>
      <w:r w:rsidR="00AB30C9" w:rsidRPr="00674B34">
        <w:rPr>
          <w:rFonts w:ascii="Times New Roman" w:hAnsi="Times New Roman" w:cs="Times New Roman"/>
          <w:b/>
          <w:i/>
          <w:sz w:val="24"/>
          <w:szCs w:val="24"/>
          <w:lang w:val="pl-PL"/>
        </w:rPr>
        <w:t xml:space="preserve"> roku</w:t>
      </w:r>
      <w:r w:rsidRPr="00674B34">
        <w:rPr>
          <w:rFonts w:ascii="Times New Roman" w:hAnsi="Times New Roman" w:cs="Times New Roman"/>
          <w:b/>
          <w:i/>
          <w:sz w:val="24"/>
          <w:szCs w:val="24"/>
          <w:lang w:val="pl-PL"/>
        </w:rPr>
        <w:t>"</w:t>
      </w:r>
    </w:p>
    <w:p w:rsidR="00AB30C9" w:rsidRPr="00674B34" w:rsidRDefault="00AB30C9" w:rsidP="00AB30C9">
      <w:pPr>
        <w:jc w:val="center"/>
        <w:rPr>
          <w:rFonts w:ascii="Times New Roman" w:hAnsi="Times New Roman" w:cs="Times New Roman"/>
          <w:b/>
          <w:i/>
          <w:sz w:val="24"/>
          <w:szCs w:val="24"/>
          <w:lang w:val="pl-PL"/>
        </w:rPr>
      </w:pPr>
    </w:p>
    <w:p w:rsidR="00AB30C9" w:rsidRPr="00674B34" w:rsidRDefault="00AB30C9" w:rsidP="00AB30C9">
      <w:pPr>
        <w:jc w:val="center"/>
        <w:rPr>
          <w:rFonts w:ascii="Times New Roman" w:hAnsi="Times New Roman" w:cs="Times New Roman"/>
          <w:b/>
          <w:i/>
          <w:sz w:val="24"/>
          <w:szCs w:val="24"/>
          <w:lang w:val="pl-PL"/>
        </w:rPr>
      </w:pPr>
    </w:p>
    <w:p w:rsidR="00AB30C9" w:rsidRPr="00674B34" w:rsidRDefault="00AB30C9" w:rsidP="00AB30C9">
      <w:pPr>
        <w:jc w:val="center"/>
        <w:rPr>
          <w:rFonts w:ascii="Times New Roman" w:hAnsi="Times New Roman" w:cs="Times New Roman"/>
          <w:b/>
          <w:sz w:val="24"/>
          <w:szCs w:val="24"/>
          <w:lang w:val="pl-PL"/>
        </w:rPr>
      </w:pPr>
    </w:p>
    <w:p w:rsidR="00AB30C9" w:rsidRPr="00674B34" w:rsidRDefault="00AB30C9" w:rsidP="00AB30C9">
      <w:pPr>
        <w:suppressAutoHyphens/>
        <w:jc w:val="center"/>
        <w:rPr>
          <w:rFonts w:ascii="Times New Roman" w:hAnsi="Times New Roman" w:cs="Times New Roman"/>
          <w:b/>
          <w:sz w:val="24"/>
          <w:szCs w:val="24"/>
          <w:lang w:eastAsia="ar-SA"/>
        </w:rPr>
      </w:pPr>
      <w:r w:rsidRPr="00674B34">
        <w:rPr>
          <w:rFonts w:ascii="Times New Roman" w:hAnsi="Times New Roman" w:cs="Times New Roman"/>
          <w:b/>
          <w:sz w:val="24"/>
          <w:szCs w:val="24"/>
          <w:lang w:eastAsia="ar-SA"/>
        </w:rPr>
        <w:t xml:space="preserve">o wartości szacunkowej mniejszej niż kwoty określone w przepisach wydanych </w:t>
      </w:r>
    </w:p>
    <w:p w:rsidR="00AB30C9" w:rsidRPr="00674B34" w:rsidRDefault="00AB30C9" w:rsidP="00AB30C9">
      <w:pPr>
        <w:suppressAutoHyphens/>
        <w:jc w:val="center"/>
        <w:rPr>
          <w:rFonts w:ascii="Times New Roman" w:hAnsi="Times New Roman" w:cs="Times New Roman"/>
          <w:b/>
          <w:sz w:val="24"/>
          <w:szCs w:val="24"/>
          <w:lang w:eastAsia="ar-SA"/>
        </w:rPr>
      </w:pPr>
      <w:r w:rsidRPr="00674B34">
        <w:rPr>
          <w:rFonts w:ascii="Times New Roman" w:hAnsi="Times New Roman" w:cs="Times New Roman"/>
          <w:b/>
          <w:sz w:val="24"/>
          <w:szCs w:val="24"/>
          <w:lang w:eastAsia="ar-SA"/>
        </w:rPr>
        <w:t>na podstawie art. 3 ustawy PZP</w:t>
      </w:r>
    </w:p>
    <w:p w:rsidR="00AB30C9" w:rsidRPr="00674B34" w:rsidRDefault="00AB30C9" w:rsidP="00AB30C9">
      <w:pPr>
        <w:suppressAutoHyphens/>
        <w:jc w:val="center"/>
        <w:rPr>
          <w:rFonts w:ascii="Times New Roman" w:hAnsi="Times New Roman" w:cs="Times New Roman"/>
          <w:b/>
          <w:sz w:val="24"/>
          <w:szCs w:val="24"/>
          <w:lang w:eastAsia="ar-SA"/>
        </w:rPr>
      </w:pPr>
    </w:p>
    <w:p w:rsidR="00AB30C9" w:rsidRPr="00674B34" w:rsidRDefault="00AB30C9" w:rsidP="00AB30C9">
      <w:pPr>
        <w:suppressAutoHyphens/>
        <w:jc w:val="center"/>
        <w:rPr>
          <w:rFonts w:ascii="Times New Roman" w:hAnsi="Times New Roman" w:cs="Times New Roman"/>
          <w:sz w:val="24"/>
          <w:szCs w:val="24"/>
          <w:lang w:eastAsia="ar-SA"/>
        </w:rPr>
      </w:pPr>
      <w:r w:rsidRPr="00674B34">
        <w:rPr>
          <w:rFonts w:ascii="Times New Roman" w:hAnsi="Times New Roman" w:cs="Times New Roman"/>
          <w:sz w:val="24"/>
          <w:szCs w:val="24"/>
          <w:lang w:eastAsia="ar-SA"/>
        </w:rPr>
        <w:t xml:space="preserve">tryb zgodny z art. 275 Ustawy z dnia 11 września 2019 r. Prawo Zamówień Publicznych </w:t>
      </w:r>
    </w:p>
    <w:p w:rsidR="00AB30C9" w:rsidRPr="00674B34" w:rsidRDefault="00AB30C9" w:rsidP="00AB30C9">
      <w:pPr>
        <w:suppressAutoHyphens/>
        <w:jc w:val="center"/>
        <w:rPr>
          <w:rFonts w:ascii="Times New Roman" w:hAnsi="Times New Roman" w:cs="Times New Roman"/>
          <w:sz w:val="24"/>
          <w:szCs w:val="24"/>
          <w:lang w:eastAsia="ar-SA"/>
        </w:rPr>
      </w:pPr>
      <w:r w:rsidRPr="00674B34">
        <w:rPr>
          <w:rFonts w:ascii="Times New Roman" w:hAnsi="Times New Roman" w:cs="Times New Roman"/>
          <w:sz w:val="24"/>
          <w:szCs w:val="24"/>
          <w:lang w:eastAsia="ar-SA"/>
        </w:rPr>
        <w:t xml:space="preserve">zwaną dalej </w:t>
      </w:r>
      <w:r w:rsidRPr="00674B34">
        <w:rPr>
          <w:rFonts w:ascii="Times New Roman" w:hAnsi="Times New Roman" w:cs="Times New Roman"/>
          <w:b/>
          <w:sz w:val="24"/>
          <w:szCs w:val="24"/>
          <w:lang w:eastAsia="ar-SA"/>
        </w:rPr>
        <w:t xml:space="preserve">„ustawą PZP” </w:t>
      </w:r>
    </w:p>
    <w:p w:rsidR="00AB30C9" w:rsidRPr="00674B34" w:rsidRDefault="00AB30C9" w:rsidP="00AB30C9">
      <w:pPr>
        <w:suppressAutoHyphens/>
        <w:jc w:val="center"/>
        <w:rPr>
          <w:rFonts w:ascii="Times New Roman" w:hAnsi="Times New Roman" w:cs="Times New Roman"/>
          <w:sz w:val="24"/>
          <w:szCs w:val="24"/>
          <w:lang w:eastAsia="ar-SA"/>
        </w:rPr>
      </w:pPr>
    </w:p>
    <w:p w:rsidR="00AB30C9" w:rsidRPr="00674B34" w:rsidRDefault="00AB30C9" w:rsidP="00AB30C9">
      <w:pPr>
        <w:suppressAutoHyphens/>
        <w:rPr>
          <w:rFonts w:ascii="Times New Roman" w:hAnsi="Times New Roman" w:cs="Times New Roman"/>
          <w:b/>
          <w:sz w:val="24"/>
          <w:szCs w:val="24"/>
          <w:u w:val="single"/>
          <w:lang w:eastAsia="ar-SA"/>
        </w:rPr>
      </w:pPr>
    </w:p>
    <w:p w:rsidR="00AB30C9" w:rsidRPr="00674B34" w:rsidRDefault="00AB30C9" w:rsidP="00AB30C9">
      <w:pPr>
        <w:suppressAutoHyphens/>
        <w:jc w:val="center"/>
        <w:rPr>
          <w:rFonts w:ascii="Times New Roman" w:hAnsi="Times New Roman" w:cs="Times New Roman"/>
          <w:b/>
          <w:sz w:val="24"/>
          <w:szCs w:val="24"/>
          <w:u w:val="single"/>
          <w:lang w:eastAsia="ar-SA"/>
        </w:rPr>
      </w:pPr>
      <w:r w:rsidRPr="00674B34">
        <w:rPr>
          <w:rFonts w:ascii="Times New Roman" w:hAnsi="Times New Roman" w:cs="Times New Roman"/>
          <w:b/>
          <w:sz w:val="24"/>
          <w:szCs w:val="24"/>
          <w:u w:val="single"/>
          <w:lang w:eastAsia="ar-SA"/>
        </w:rPr>
        <w:t>UWAGA!</w:t>
      </w:r>
    </w:p>
    <w:p w:rsidR="00AB30C9" w:rsidRPr="00674B34" w:rsidRDefault="00AB30C9" w:rsidP="00AB30C9">
      <w:pPr>
        <w:suppressAutoHyphens/>
        <w:jc w:val="center"/>
        <w:rPr>
          <w:rFonts w:ascii="Times New Roman" w:hAnsi="Times New Roman" w:cs="Times New Roman"/>
          <w:b/>
          <w:sz w:val="24"/>
          <w:szCs w:val="24"/>
          <w:u w:val="single"/>
          <w:lang w:eastAsia="ar-SA"/>
        </w:rPr>
      </w:pPr>
    </w:p>
    <w:p w:rsidR="00AB30C9" w:rsidRPr="00674B34" w:rsidRDefault="00AB30C9" w:rsidP="00AB30C9">
      <w:pPr>
        <w:keepNext/>
        <w:suppressAutoHyphens/>
        <w:jc w:val="center"/>
        <w:outlineLvl w:val="3"/>
        <w:rPr>
          <w:rFonts w:ascii="Times New Roman" w:hAnsi="Times New Roman" w:cs="Times New Roman"/>
          <w:b/>
          <w:i/>
          <w:iCs/>
          <w:sz w:val="24"/>
          <w:szCs w:val="24"/>
          <w:lang w:eastAsia="ar-SA"/>
        </w:rPr>
      </w:pPr>
      <w:r w:rsidRPr="00674B34">
        <w:rPr>
          <w:rFonts w:ascii="Times New Roman" w:hAnsi="Times New Roman" w:cs="Times New Roman"/>
          <w:b/>
          <w:i/>
          <w:iCs/>
          <w:sz w:val="24"/>
          <w:szCs w:val="24"/>
          <w:lang w:eastAsia="ar-SA"/>
        </w:rPr>
        <w:t>PRZED PRZYGOTOWANIEM OFERTY PROSZĘ DOKŁADNIE ZAPOZNAĆ SIĘ ZE SPECYFIKACJĄ</w:t>
      </w:r>
    </w:p>
    <w:p w:rsidR="00AB30C9" w:rsidRPr="00674B34" w:rsidRDefault="00AB30C9" w:rsidP="00AB30C9">
      <w:pPr>
        <w:keepNext/>
        <w:suppressAutoHyphens/>
        <w:jc w:val="center"/>
        <w:outlineLvl w:val="3"/>
        <w:rPr>
          <w:rFonts w:ascii="Times New Roman" w:hAnsi="Times New Roman" w:cs="Times New Roman"/>
          <w:b/>
          <w:i/>
          <w:iCs/>
          <w:sz w:val="24"/>
          <w:szCs w:val="24"/>
          <w:lang w:eastAsia="ar-SA"/>
        </w:rPr>
      </w:pPr>
    </w:p>
    <w:p w:rsidR="00AB30C9" w:rsidRPr="00674B34" w:rsidRDefault="00AB30C9" w:rsidP="00AB30C9">
      <w:pPr>
        <w:suppressAutoHyphens/>
        <w:ind w:left="3540"/>
        <w:jc w:val="center"/>
        <w:rPr>
          <w:rFonts w:ascii="Times New Roman" w:hAnsi="Times New Roman" w:cs="Times New Roman"/>
          <w:sz w:val="24"/>
          <w:szCs w:val="24"/>
          <w:lang w:eastAsia="ar-SA"/>
        </w:rPr>
      </w:pPr>
    </w:p>
    <w:p w:rsidR="00AB30C9" w:rsidRPr="00674B34" w:rsidRDefault="00AB30C9" w:rsidP="00AB30C9">
      <w:pPr>
        <w:suppressAutoHyphens/>
        <w:ind w:left="3540"/>
        <w:jc w:val="center"/>
        <w:rPr>
          <w:rFonts w:ascii="Times New Roman" w:hAnsi="Times New Roman" w:cs="Times New Roman"/>
          <w:sz w:val="24"/>
          <w:szCs w:val="24"/>
          <w:lang w:eastAsia="ar-SA"/>
        </w:rPr>
      </w:pPr>
    </w:p>
    <w:p w:rsidR="00AB30C9" w:rsidRPr="00674B34" w:rsidRDefault="00AB30C9" w:rsidP="00AB30C9">
      <w:pPr>
        <w:suppressAutoHyphens/>
        <w:ind w:left="7068" w:firstLine="720"/>
        <w:rPr>
          <w:rFonts w:ascii="Times New Roman" w:hAnsi="Times New Roman" w:cs="Times New Roman"/>
          <w:sz w:val="24"/>
          <w:szCs w:val="24"/>
          <w:lang w:eastAsia="ar-SA"/>
        </w:rPr>
      </w:pPr>
      <w:r w:rsidRPr="00674B34">
        <w:rPr>
          <w:rFonts w:ascii="Times New Roman" w:hAnsi="Times New Roman" w:cs="Times New Roman"/>
          <w:sz w:val="24"/>
          <w:szCs w:val="24"/>
          <w:lang w:eastAsia="ar-SA"/>
        </w:rPr>
        <w:t>ZATWIERDZAM</w:t>
      </w:r>
    </w:p>
    <w:p w:rsidR="00071A32" w:rsidRPr="00674B34" w:rsidRDefault="00071A32" w:rsidP="00071A32">
      <w:pPr>
        <w:jc w:val="right"/>
        <w:rPr>
          <w:rFonts w:ascii="Times New Roman" w:hAnsi="Times New Roman" w:cs="Times New Roman"/>
          <w:b/>
          <w:sz w:val="24"/>
          <w:szCs w:val="24"/>
          <w:lang w:val="pl-PL"/>
        </w:rPr>
      </w:pPr>
      <w:r w:rsidRPr="00674B34">
        <w:rPr>
          <w:rFonts w:ascii="Times New Roman" w:hAnsi="Times New Roman" w:cs="Times New Roman"/>
          <w:b/>
          <w:sz w:val="24"/>
          <w:szCs w:val="24"/>
          <w:lang w:val="pl-PL"/>
        </w:rPr>
        <w:br/>
        <w:t xml:space="preserve">Magdalena Tyczyńska </w:t>
      </w:r>
    </w:p>
    <w:p w:rsidR="00071A32" w:rsidRPr="00674B34" w:rsidRDefault="00071A32" w:rsidP="00071A32">
      <w:pPr>
        <w:ind w:left="7788" w:firstLine="708"/>
        <w:rPr>
          <w:rFonts w:ascii="Times New Roman" w:hAnsi="Times New Roman" w:cs="Times New Roman"/>
          <w:b/>
          <w:sz w:val="24"/>
          <w:szCs w:val="24"/>
          <w:lang w:val="pl-PL"/>
        </w:rPr>
      </w:pPr>
      <w:r w:rsidRPr="00674B34">
        <w:rPr>
          <w:rFonts w:ascii="Times New Roman" w:hAnsi="Times New Roman" w:cs="Times New Roman"/>
          <w:b/>
          <w:sz w:val="24"/>
          <w:szCs w:val="24"/>
          <w:lang w:val="pl-PL"/>
        </w:rPr>
        <w:t>dyrektor</w:t>
      </w:r>
    </w:p>
    <w:p w:rsidR="00071A32" w:rsidRPr="00674B34" w:rsidRDefault="008C0DCC" w:rsidP="00071A32">
      <w:pPr>
        <w:jc w:val="right"/>
        <w:rPr>
          <w:rFonts w:ascii="Times New Roman" w:hAnsi="Times New Roman" w:cs="Times New Roman"/>
          <w:b/>
          <w:sz w:val="24"/>
          <w:szCs w:val="24"/>
          <w:lang w:val="pl-PL"/>
        </w:rPr>
      </w:pPr>
      <w:r w:rsidRPr="00674B34">
        <w:rPr>
          <w:rFonts w:ascii="Times New Roman" w:hAnsi="Times New Roman" w:cs="Times New Roman"/>
          <w:b/>
          <w:noProof/>
          <w:lang w:val="pl-PL" w:eastAsia="pl-PL"/>
        </w:rPr>
        <mc:AlternateContent>
          <mc:Choice Requires="wps">
            <w:drawing>
              <wp:anchor distT="0" distB="0" distL="0" distR="0" simplePos="0" relativeHeight="251657216" behindDoc="1" locked="0" layoutInCell="1" allowOverlap="1" wp14:anchorId="7401B760" wp14:editId="00E4E5CD">
                <wp:simplePos x="0" y="0"/>
                <wp:positionH relativeFrom="column">
                  <wp:posOffset>3175</wp:posOffset>
                </wp:positionH>
                <wp:positionV relativeFrom="paragraph">
                  <wp:posOffset>1350645</wp:posOffset>
                </wp:positionV>
                <wp:extent cx="6172200" cy="473710"/>
                <wp:effectExtent l="0" t="0" r="0" b="2540"/>
                <wp:wrapSquare wrapText="bothSides"/>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73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7E" w:rsidRDefault="0034587E">
                            <w:pPr>
                              <w:spacing w:line="180" w:lineRule="auto"/>
                              <w:ind w:right="144"/>
                              <w:jc w:val="right"/>
                              <w:rPr>
                                <w:rFonts w:ascii="Times New Roman" w:hAnsi="Times New Roman"/>
                                <w:b/>
                                <w:color w:val="000000"/>
                                <w:sz w:val="24"/>
                                <w:lang w:val="pl-P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25pt;margin-top:106.35pt;width:486pt;height:37.3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" filled="f" stroked="f">
                <v:textbox inset="0,0,0,0">
                  <w:txbxContent>
                    <w:p w:rsidR="0034587E" w:rsidRDefault="0034587E">
                      <w:pPr>
                        <w:spacing w:line="180" w:lineRule="auto"/>
                        <w:ind w:right="144"/>
                        <w:jc w:val="right"/>
                        <w:rPr>
                          <w:rFonts w:ascii="Times New Roman" w:hAnsi="Times New Roman"/>
                          <w:b/>
                          <w:color w:val="000000"/>
                          <w:sz w:val="24"/>
                          <w:lang w:val="pl-PL"/>
                        </w:rPr>
                      </w:pPr>
                    </w:p>
                  </w:txbxContent>
                </v:textbox>
                <w10:wrap type="square"/>
              </v:shape>
            </w:pict>
          </mc:Fallback>
        </mc:AlternateContent>
      </w:r>
      <w:r w:rsidR="00071A32" w:rsidRPr="00674B34">
        <w:rPr>
          <w:rFonts w:ascii="Times New Roman" w:hAnsi="Times New Roman" w:cs="Times New Roman"/>
          <w:b/>
          <w:sz w:val="24"/>
          <w:szCs w:val="24"/>
          <w:lang w:val="pl-PL"/>
        </w:rPr>
        <w:t>Zespołu Szkół w Birczy</w:t>
      </w:r>
    </w:p>
    <w:p w:rsidR="00071A32" w:rsidRPr="00C84833" w:rsidRDefault="00071A32" w:rsidP="00071A32">
      <w:pPr>
        <w:spacing w:before="1476" w:line="360" w:lineRule="auto"/>
        <w:ind w:right="72"/>
        <w:rPr>
          <w:rFonts w:ascii="Times New Roman" w:hAnsi="Times New Roman" w:cs="Times New Roman"/>
          <w:color w:val="FF0000"/>
          <w:sz w:val="24"/>
          <w:szCs w:val="24"/>
        </w:rPr>
        <w:sectPr w:rsidR="00071A32" w:rsidRPr="00C84833">
          <w:footerReference w:type="default" r:id="rId10"/>
          <w:pgSz w:w="11918" w:h="16854"/>
          <w:pgMar w:top="1612" w:right="1003" w:bottom="1322" w:left="1135" w:header="720" w:footer="720" w:gutter="0"/>
          <w:cols w:space="708"/>
        </w:sectPr>
      </w:pPr>
    </w:p>
    <w:p w:rsidR="00474C33" w:rsidRPr="00674B34" w:rsidRDefault="000C7343">
      <w:pPr>
        <w:spacing w:line="201" w:lineRule="auto"/>
        <w:jc w:val="center"/>
        <w:rPr>
          <w:rFonts w:ascii="Times New Roman" w:hAnsi="Times New Roman"/>
          <w:b/>
          <w:spacing w:val="-8"/>
          <w:w w:val="110"/>
          <w:u w:val="single"/>
          <w:lang w:val="pl-PL"/>
        </w:rPr>
      </w:pPr>
      <w:r w:rsidRPr="00674B34">
        <w:rPr>
          <w:rFonts w:ascii="Times New Roman" w:hAnsi="Times New Roman"/>
          <w:b/>
          <w:spacing w:val="-8"/>
          <w:w w:val="110"/>
          <w:u w:val="single"/>
          <w:lang w:val="pl-PL"/>
        </w:rPr>
        <w:lastRenderedPageBreak/>
        <w:t>Rozdział I</w:t>
      </w:r>
    </w:p>
    <w:p w:rsidR="00474C33" w:rsidRPr="00674B34" w:rsidRDefault="000C7343">
      <w:pPr>
        <w:jc w:val="center"/>
        <w:rPr>
          <w:rFonts w:ascii="Times New Roman" w:hAnsi="Times New Roman"/>
          <w:b/>
          <w:spacing w:val="-4"/>
          <w:w w:val="105"/>
          <w:lang w:val="pl-PL"/>
        </w:rPr>
      </w:pPr>
      <w:r w:rsidRPr="00674B34">
        <w:rPr>
          <w:rFonts w:ascii="Times New Roman" w:hAnsi="Times New Roman"/>
          <w:b/>
          <w:spacing w:val="-4"/>
          <w:w w:val="105"/>
          <w:lang w:val="pl-PL"/>
        </w:rPr>
        <w:t>Informacja ogólna.</w:t>
      </w:r>
    </w:p>
    <w:p w:rsidR="00986910" w:rsidRPr="00674B34" w:rsidRDefault="00986910">
      <w:pPr>
        <w:jc w:val="center"/>
        <w:rPr>
          <w:rFonts w:ascii="Times New Roman" w:hAnsi="Times New Roman"/>
          <w:spacing w:val="-4"/>
          <w:w w:val="105"/>
          <w:lang w:val="pl-PL"/>
        </w:rPr>
      </w:pPr>
    </w:p>
    <w:p w:rsidR="00AB30C9" w:rsidRPr="00674B34" w:rsidRDefault="00AB30C9" w:rsidP="00AB30C9">
      <w:pPr>
        <w:spacing w:line="276" w:lineRule="auto"/>
        <w:rPr>
          <w:rFonts w:ascii="Times New Roman" w:eastAsiaTheme="majorEastAsia" w:hAnsi="Times New Roman" w:cs="Times New Roman"/>
          <w:b/>
        </w:rPr>
      </w:pPr>
      <w:r w:rsidRPr="00674B34">
        <w:rPr>
          <w:rFonts w:ascii="Times New Roman" w:eastAsiaTheme="majorEastAsia" w:hAnsi="Times New Roman" w:cs="Times New Roman"/>
          <w:b/>
        </w:rPr>
        <w:t>1. Dane Zamawiającego (nazwa, numer telefonu, adres poczty elektronicznej, dane strony internetowej prowadzonego postępowania)</w:t>
      </w:r>
    </w:p>
    <w:p w:rsidR="00AB30C9" w:rsidRPr="00674B34" w:rsidRDefault="00AB30C9" w:rsidP="00EB0D54">
      <w:pPr>
        <w:pStyle w:val="Default"/>
        <w:ind w:left="284"/>
        <w:jc w:val="both"/>
        <w:rPr>
          <w:rFonts w:ascii="Times New Roman" w:eastAsiaTheme="majorEastAsia" w:hAnsi="Times New Roman" w:cs="Times New Roman"/>
          <w:b/>
          <w:color w:val="auto"/>
          <w:sz w:val="22"/>
          <w:szCs w:val="22"/>
          <w:lang w:eastAsia="en-US"/>
        </w:rPr>
      </w:pPr>
      <w:r w:rsidRPr="00674B34">
        <w:rPr>
          <w:rFonts w:ascii="Times New Roman" w:eastAsiaTheme="majorEastAsia" w:hAnsi="Times New Roman" w:cs="Times New Roman"/>
          <w:b/>
          <w:color w:val="auto"/>
          <w:sz w:val="22"/>
          <w:szCs w:val="22"/>
          <w:lang w:eastAsia="en-US"/>
        </w:rPr>
        <w:t>1.1.</w:t>
      </w:r>
      <w:r w:rsidRPr="00674B34">
        <w:rPr>
          <w:rFonts w:ascii="Times New Roman" w:eastAsiaTheme="majorEastAsia" w:hAnsi="Times New Roman" w:cs="Times New Roman"/>
          <w:b/>
          <w:color w:val="auto"/>
          <w:sz w:val="22"/>
          <w:szCs w:val="22"/>
          <w:lang w:eastAsia="en-US"/>
        </w:rPr>
        <w:tab/>
        <w:t>Zamawiający:</w:t>
      </w:r>
    </w:p>
    <w:p w:rsidR="00AB30C9" w:rsidRPr="00674B34" w:rsidRDefault="00AB30C9" w:rsidP="00EB0D54">
      <w:pPr>
        <w:pStyle w:val="Default"/>
        <w:ind w:left="709"/>
        <w:jc w:val="both"/>
        <w:rPr>
          <w:rFonts w:ascii="Times New Roman" w:hAnsi="Times New Roman" w:cs="Times New Roman"/>
          <w:color w:val="auto"/>
          <w:sz w:val="22"/>
          <w:szCs w:val="22"/>
        </w:rPr>
      </w:pPr>
      <w:r w:rsidRPr="00674B34">
        <w:rPr>
          <w:rFonts w:ascii="Times New Roman" w:hAnsi="Times New Roman" w:cs="Times New Roman"/>
          <w:b/>
          <w:bCs/>
          <w:color w:val="auto"/>
          <w:sz w:val="22"/>
          <w:szCs w:val="22"/>
        </w:rPr>
        <w:t>ZESPÓŁ SZKÓŁ W BIRCZY</w:t>
      </w:r>
    </w:p>
    <w:p w:rsidR="00AB30C9" w:rsidRPr="00674B34" w:rsidRDefault="00AB30C9" w:rsidP="00EB0D54">
      <w:pPr>
        <w:pStyle w:val="Default"/>
        <w:ind w:left="709"/>
        <w:jc w:val="both"/>
        <w:rPr>
          <w:rFonts w:ascii="Times New Roman" w:hAnsi="Times New Roman" w:cs="Times New Roman"/>
          <w:color w:val="auto"/>
          <w:sz w:val="22"/>
          <w:szCs w:val="22"/>
        </w:rPr>
      </w:pPr>
      <w:r w:rsidRPr="00674B34">
        <w:rPr>
          <w:rFonts w:ascii="Times New Roman" w:eastAsiaTheme="majorEastAsia" w:hAnsi="Times New Roman" w:cs="Times New Roman"/>
          <w:b/>
          <w:color w:val="auto"/>
          <w:sz w:val="22"/>
          <w:szCs w:val="22"/>
          <w:lang w:eastAsia="en-US"/>
        </w:rPr>
        <w:t xml:space="preserve"> </w:t>
      </w:r>
      <w:r w:rsidRPr="00674B34">
        <w:rPr>
          <w:rFonts w:ascii="Times New Roman" w:hAnsi="Times New Roman" w:cs="Times New Roman"/>
          <w:color w:val="auto"/>
          <w:sz w:val="22"/>
          <w:szCs w:val="22"/>
        </w:rPr>
        <w:t xml:space="preserve">ul. Parkowa 1, 37-740 Bircza </w:t>
      </w:r>
    </w:p>
    <w:p w:rsidR="00AB30C9" w:rsidRPr="00674B34" w:rsidRDefault="00AB30C9" w:rsidP="00EB0D54">
      <w:pPr>
        <w:pStyle w:val="Default"/>
        <w:ind w:left="709"/>
        <w:jc w:val="both"/>
        <w:rPr>
          <w:rFonts w:ascii="Times New Roman" w:hAnsi="Times New Roman" w:cs="Times New Roman"/>
          <w:color w:val="auto"/>
          <w:sz w:val="22"/>
          <w:szCs w:val="22"/>
        </w:rPr>
      </w:pPr>
      <w:r w:rsidRPr="00674B34">
        <w:rPr>
          <w:rFonts w:ascii="Times New Roman" w:hAnsi="Times New Roman" w:cs="Times New Roman"/>
          <w:color w:val="auto"/>
          <w:sz w:val="22"/>
          <w:szCs w:val="22"/>
        </w:rPr>
        <w:t xml:space="preserve">tel. 16 672 55 26 </w:t>
      </w:r>
    </w:p>
    <w:p w:rsidR="00AB30C9" w:rsidRPr="00674B34" w:rsidRDefault="00AB30C9" w:rsidP="00EB0D54">
      <w:pPr>
        <w:pStyle w:val="Default"/>
        <w:ind w:left="709"/>
        <w:jc w:val="both"/>
        <w:rPr>
          <w:rFonts w:ascii="Times New Roman" w:hAnsi="Times New Roman" w:cs="Times New Roman"/>
          <w:color w:val="auto"/>
          <w:sz w:val="22"/>
          <w:szCs w:val="22"/>
        </w:rPr>
      </w:pPr>
      <w:r w:rsidRPr="00674B34">
        <w:rPr>
          <w:rFonts w:ascii="Times New Roman" w:hAnsi="Times New Roman" w:cs="Times New Roman"/>
          <w:color w:val="auto"/>
          <w:sz w:val="22"/>
          <w:szCs w:val="22"/>
        </w:rPr>
        <w:t xml:space="preserve">godziny pracy: pn.-pt.–od 7:30 do 15:30 </w:t>
      </w:r>
    </w:p>
    <w:p w:rsidR="00AB30C9" w:rsidRPr="00674B34" w:rsidRDefault="00AB30C9" w:rsidP="00EB0D54">
      <w:pPr>
        <w:pStyle w:val="Default"/>
        <w:ind w:left="284"/>
        <w:jc w:val="both"/>
        <w:rPr>
          <w:rFonts w:ascii="Times New Roman" w:hAnsi="Times New Roman" w:cs="Times New Roman"/>
          <w:color w:val="auto"/>
          <w:sz w:val="22"/>
          <w:szCs w:val="22"/>
        </w:rPr>
      </w:pPr>
      <w:r w:rsidRPr="00674B34">
        <w:rPr>
          <w:rFonts w:ascii="Times New Roman" w:hAnsi="Times New Roman" w:cs="Times New Roman"/>
          <w:b/>
          <w:color w:val="auto"/>
          <w:sz w:val="22"/>
          <w:szCs w:val="22"/>
        </w:rPr>
        <w:t>1.2.</w:t>
      </w:r>
      <w:r w:rsidRPr="00674B34">
        <w:rPr>
          <w:rFonts w:ascii="Times New Roman" w:hAnsi="Times New Roman" w:cs="Times New Roman"/>
          <w:color w:val="auto"/>
          <w:sz w:val="22"/>
          <w:szCs w:val="22"/>
        </w:rPr>
        <w:t xml:space="preserve"> Adres strony internetowej: https://zsbircza.szkolnastrona.pl/</w:t>
      </w:r>
    </w:p>
    <w:p w:rsidR="00AB30C9" w:rsidRPr="00674B34" w:rsidRDefault="00AB30C9" w:rsidP="00EB0D54">
      <w:pPr>
        <w:pStyle w:val="Default"/>
        <w:ind w:left="284"/>
        <w:jc w:val="both"/>
        <w:rPr>
          <w:rFonts w:ascii="Times New Roman" w:hAnsi="Times New Roman" w:cs="Times New Roman"/>
          <w:color w:val="auto"/>
          <w:sz w:val="22"/>
          <w:szCs w:val="22"/>
        </w:rPr>
      </w:pPr>
      <w:r w:rsidRPr="00674B34">
        <w:rPr>
          <w:rFonts w:ascii="Times New Roman" w:hAnsi="Times New Roman" w:cs="Times New Roman"/>
          <w:b/>
          <w:color w:val="auto"/>
          <w:sz w:val="22"/>
          <w:szCs w:val="22"/>
        </w:rPr>
        <w:t>1.3.</w:t>
      </w:r>
      <w:r w:rsidRPr="00674B34">
        <w:rPr>
          <w:rFonts w:ascii="Times New Roman" w:hAnsi="Times New Roman" w:cs="Times New Roman"/>
          <w:color w:val="auto"/>
          <w:sz w:val="22"/>
          <w:szCs w:val="22"/>
        </w:rPr>
        <w:t xml:space="preserve"> e.mail: sekretariat @zsbircza.pl </w:t>
      </w:r>
    </w:p>
    <w:p w:rsidR="00AB30C9" w:rsidRPr="00674B34" w:rsidRDefault="00AB30C9" w:rsidP="00EB0D54">
      <w:pPr>
        <w:pStyle w:val="Default"/>
        <w:ind w:left="284"/>
        <w:jc w:val="both"/>
        <w:rPr>
          <w:rFonts w:ascii="Times New Roman" w:hAnsi="Times New Roman" w:cs="Times New Roman"/>
          <w:color w:val="auto"/>
          <w:sz w:val="22"/>
          <w:szCs w:val="22"/>
          <w:u w:val="single"/>
        </w:rPr>
      </w:pPr>
      <w:r w:rsidRPr="00674B34">
        <w:rPr>
          <w:rFonts w:ascii="Times New Roman" w:hAnsi="Times New Roman" w:cs="Times New Roman"/>
          <w:b/>
          <w:color w:val="auto"/>
          <w:sz w:val="22"/>
          <w:szCs w:val="22"/>
        </w:rPr>
        <w:t>1.4.</w:t>
      </w:r>
      <w:r w:rsidRPr="00674B34">
        <w:rPr>
          <w:rFonts w:ascii="Times New Roman" w:hAnsi="Times New Roman" w:cs="Times New Roman"/>
          <w:color w:val="auto"/>
          <w:sz w:val="22"/>
          <w:szCs w:val="22"/>
        </w:rPr>
        <w:t xml:space="preserve"> Adres strony internetowej </w:t>
      </w:r>
      <w:hyperlink r:id="rId11" w:history="1">
        <w:r w:rsidRPr="00674B34">
          <w:rPr>
            <w:rStyle w:val="Hipercze"/>
            <w:rFonts w:ascii="Times New Roman" w:hAnsi="Times New Roman" w:cs="Times New Roman"/>
            <w:color w:val="auto"/>
            <w:sz w:val="22"/>
            <w:szCs w:val="22"/>
          </w:rPr>
          <w:t>https://platformazakupowa.pl/pn/bircza</w:t>
        </w:r>
      </w:hyperlink>
      <w:r w:rsidR="00674B34" w:rsidRPr="00674B34">
        <w:rPr>
          <w:rStyle w:val="Hipercze"/>
          <w:rFonts w:ascii="Times New Roman" w:hAnsi="Times New Roman" w:cs="Times New Roman"/>
          <w:color w:val="auto"/>
          <w:sz w:val="22"/>
          <w:szCs w:val="22"/>
          <w:u w:val="none"/>
        </w:rPr>
        <w:t xml:space="preserve"> </w:t>
      </w:r>
      <w:r w:rsidR="00674B34" w:rsidRPr="00674B34">
        <w:rPr>
          <w:rFonts w:ascii="Times New Roman" w:hAnsi="Times New Roman" w:cs="Times New Roman"/>
          <w:color w:val="auto"/>
          <w:sz w:val="22"/>
          <w:szCs w:val="22"/>
        </w:rPr>
        <w:t>będą udostępniane będą zmiany i </w:t>
      </w:r>
      <w:r w:rsidRPr="00674B34">
        <w:rPr>
          <w:rFonts w:ascii="Times New Roman" w:hAnsi="Times New Roman" w:cs="Times New Roman"/>
          <w:color w:val="auto"/>
          <w:sz w:val="22"/>
          <w:szCs w:val="22"/>
        </w:rPr>
        <w:t xml:space="preserve">wyjaśnienia treści SWZ oraz inne dokumenty zamówienia bezpośrednio związane z postępowaniem. </w:t>
      </w:r>
    </w:p>
    <w:p w:rsidR="00AB30C9" w:rsidRPr="00674B34" w:rsidRDefault="00AB30C9" w:rsidP="00AB30C9">
      <w:pPr>
        <w:spacing w:line="276" w:lineRule="auto"/>
        <w:rPr>
          <w:rFonts w:ascii="Times New Roman" w:eastAsiaTheme="majorEastAsia" w:hAnsi="Times New Roman" w:cs="Times New Roman"/>
          <w:b/>
        </w:rPr>
      </w:pPr>
    </w:p>
    <w:p w:rsidR="00AB30C9" w:rsidRPr="00674B34" w:rsidRDefault="00AB30C9" w:rsidP="00AB30C9">
      <w:pPr>
        <w:spacing w:after="200" w:line="276" w:lineRule="auto"/>
        <w:contextualSpacing/>
        <w:jc w:val="both"/>
        <w:rPr>
          <w:rFonts w:ascii="Times New Roman" w:eastAsiaTheme="majorEastAsia" w:hAnsi="Times New Roman" w:cs="Times New Roman"/>
          <w:b/>
        </w:rPr>
      </w:pPr>
      <w:r w:rsidRPr="00674B34">
        <w:rPr>
          <w:rFonts w:ascii="Times New Roman" w:eastAsiaTheme="majorEastAsia" w:hAnsi="Times New Roman" w:cs="Times New Roman"/>
          <w:b/>
        </w:rPr>
        <w:t>2. Tryb udzielenia zamówienia</w:t>
      </w:r>
    </w:p>
    <w:p w:rsidR="00AB30C9" w:rsidRPr="00674B34" w:rsidRDefault="00AB30C9" w:rsidP="00AB30C9">
      <w:pPr>
        <w:spacing w:line="276" w:lineRule="auto"/>
        <w:rPr>
          <w:rFonts w:ascii="Times New Roman" w:eastAsiaTheme="majorEastAsia" w:hAnsi="Times New Roman" w:cs="Times New Roman"/>
          <w:bCs/>
        </w:rPr>
      </w:pPr>
      <w:r w:rsidRPr="00674B34">
        <w:rPr>
          <w:rFonts w:ascii="Times New Roman" w:eastAsiaTheme="majorEastAsia" w:hAnsi="Times New Roman" w:cs="Times New Roman"/>
          <w:bCs/>
        </w:rPr>
        <w:t>Postępowanie jest prowadzone w trybie podstawowym.</w:t>
      </w:r>
    </w:p>
    <w:p w:rsidR="00AB30C9" w:rsidRPr="00674B34" w:rsidRDefault="00AB30C9" w:rsidP="00AB30C9">
      <w:pPr>
        <w:spacing w:line="276" w:lineRule="auto"/>
        <w:jc w:val="both"/>
        <w:rPr>
          <w:rFonts w:ascii="Times New Roman" w:eastAsiaTheme="majorEastAsia" w:hAnsi="Times New Roman" w:cs="Times New Roman"/>
          <w:b/>
        </w:rPr>
      </w:pPr>
      <w:r w:rsidRPr="00674B34">
        <w:rPr>
          <w:rFonts w:ascii="Times New Roman" w:eastAsiaTheme="majorEastAsia" w:hAnsi="Times New Roman" w:cs="Times New Roman"/>
          <w:b/>
        </w:rPr>
        <w:t>2.1.</w:t>
      </w:r>
      <w:r w:rsidRPr="00674B34">
        <w:rPr>
          <w:rFonts w:ascii="Times New Roman" w:eastAsiaTheme="majorEastAsia" w:hAnsi="Times New Roman" w:cs="Times New Roman"/>
          <w:b/>
        </w:rPr>
        <w:tab/>
        <w:t>Informacja dotycząca wyboru najkorzystniejszej oferty z możliwością prowadzenia negocjacji</w:t>
      </w:r>
    </w:p>
    <w:p w:rsidR="00AB30C9" w:rsidRPr="00674B34" w:rsidRDefault="00AB30C9" w:rsidP="00AB30C9">
      <w:pPr>
        <w:spacing w:line="276" w:lineRule="auto"/>
        <w:rPr>
          <w:rFonts w:ascii="Times New Roman" w:eastAsiaTheme="majorEastAsia" w:hAnsi="Times New Roman" w:cs="Times New Roman"/>
          <w:bCs/>
        </w:rPr>
      </w:pPr>
      <w:r w:rsidRPr="00674B34">
        <w:rPr>
          <w:rFonts w:ascii="Times New Roman" w:eastAsiaTheme="majorEastAsia" w:hAnsi="Times New Roman" w:cs="Times New Roman"/>
          <w:bCs/>
        </w:rPr>
        <w:t>Wybór najkorzystniejszej oferty zostanie dokonany bez prowadzenia negocjacji.</w:t>
      </w:r>
    </w:p>
    <w:p w:rsidR="00AB30C9" w:rsidRPr="00674B34" w:rsidRDefault="00AB30C9" w:rsidP="00AB30C9">
      <w:pPr>
        <w:spacing w:line="276" w:lineRule="auto"/>
        <w:rPr>
          <w:rFonts w:ascii="Times New Roman" w:eastAsiaTheme="majorEastAsia" w:hAnsi="Times New Roman" w:cs="Times New Roman"/>
          <w:bCs/>
        </w:rPr>
      </w:pPr>
    </w:p>
    <w:p w:rsidR="00AB30C9" w:rsidRPr="00674B34" w:rsidRDefault="00AB30C9" w:rsidP="00AB30C9">
      <w:pPr>
        <w:spacing w:after="200" w:line="276" w:lineRule="auto"/>
        <w:contextualSpacing/>
        <w:jc w:val="both"/>
        <w:rPr>
          <w:rFonts w:ascii="Times New Roman" w:eastAsiaTheme="majorEastAsia" w:hAnsi="Times New Roman" w:cs="Times New Roman"/>
          <w:b/>
        </w:rPr>
      </w:pPr>
      <w:r w:rsidRPr="00674B34">
        <w:rPr>
          <w:rFonts w:ascii="Times New Roman" w:eastAsiaTheme="majorEastAsia" w:hAnsi="Times New Roman" w:cs="Times New Roman"/>
          <w:b/>
        </w:rPr>
        <w:t>3. Wizja lokalna</w:t>
      </w:r>
    </w:p>
    <w:p w:rsidR="00AB30C9" w:rsidRPr="00674B34" w:rsidRDefault="00AB30C9" w:rsidP="00AB30C9">
      <w:pPr>
        <w:spacing w:after="200" w:line="276" w:lineRule="auto"/>
        <w:contextualSpacing/>
        <w:jc w:val="both"/>
        <w:rPr>
          <w:rFonts w:ascii="Times New Roman" w:eastAsiaTheme="majorEastAsia" w:hAnsi="Times New Roman" w:cs="Times New Roman"/>
        </w:rPr>
      </w:pPr>
      <w:r w:rsidRPr="00674B34">
        <w:rPr>
          <w:rFonts w:ascii="Times New Roman" w:eastAsiaTheme="majorEastAsia" w:hAnsi="Times New Roman" w:cs="Times New Roman"/>
        </w:rPr>
        <w:t xml:space="preserve">Zamawiający </w:t>
      </w:r>
      <w:r w:rsidRPr="00674B34">
        <w:rPr>
          <w:rFonts w:ascii="Times New Roman" w:eastAsiaTheme="majorEastAsia" w:hAnsi="Times New Roman" w:cs="Times New Roman"/>
          <w:b/>
        </w:rPr>
        <w:t>nie przewiduje obowiązku</w:t>
      </w:r>
      <w:r w:rsidRPr="00674B34">
        <w:rPr>
          <w:rFonts w:ascii="Times New Roman" w:eastAsiaTheme="majorEastAsia" w:hAnsi="Times New Roman" w:cs="Times New Roman"/>
        </w:rPr>
        <w:t xml:space="preserve"> odbycia przez wykonawcę wizji </w:t>
      </w:r>
      <w:r w:rsidR="00674B34">
        <w:rPr>
          <w:rFonts w:ascii="Times New Roman" w:eastAsiaTheme="majorEastAsia" w:hAnsi="Times New Roman" w:cs="Times New Roman"/>
        </w:rPr>
        <w:t>lokalnej oraz sprawdzenia przez </w:t>
      </w:r>
      <w:r w:rsidRPr="00674B34">
        <w:rPr>
          <w:rFonts w:ascii="Times New Roman" w:eastAsiaTheme="majorEastAsia" w:hAnsi="Times New Roman" w:cs="Times New Roman"/>
        </w:rPr>
        <w:t>wykonawcę dokumentów niezbędnych do realizacji zamówienia dostępnych na miejscu u zamawiającego.</w:t>
      </w:r>
    </w:p>
    <w:p w:rsidR="00AB30C9" w:rsidRPr="00674B34" w:rsidRDefault="00AB30C9" w:rsidP="00AB30C9">
      <w:pPr>
        <w:spacing w:after="200" w:line="276" w:lineRule="auto"/>
        <w:contextualSpacing/>
        <w:jc w:val="both"/>
        <w:rPr>
          <w:rFonts w:ascii="Times New Roman" w:eastAsiaTheme="majorEastAsia" w:hAnsi="Times New Roman" w:cs="Times New Roman"/>
        </w:rPr>
      </w:pPr>
    </w:p>
    <w:p w:rsidR="00AB30C9" w:rsidRPr="00674B34" w:rsidRDefault="00AB30C9" w:rsidP="00AB30C9">
      <w:pPr>
        <w:spacing w:after="200" w:line="276" w:lineRule="auto"/>
        <w:contextualSpacing/>
        <w:jc w:val="both"/>
        <w:rPr>
          <w:rFonts w:ascii="Times New Roman" w:eastAsiaTheme="majorEastAsia" w:hAnsi="Times New Roman" w:cs="Times New Roman"/>
          <w:b/>
        </w:rPr>
      </w:pPr>
      <w:r w:rsidRPr="00674B34">
        <w:rPr>
          <w:rFonts w:ascii="Times New Roman" w:eastAsiaTheme="majorEastAsia" w:hAnsi="Times New Roman" w:cs="Times New Roman"/>
          <w:b/>
        </w:rPr>
        <w:t>4. Oferty wariantowe</w:t>
      </w:r>
    </w:p>
    <w:p w:rsidR="00AB30C9" w:rsidRPr="00674B34" w:rsidRDefault="00AB30C9" w:rsidP="00AB30C9">
      <w:pPr>
        <w:spacing w:after="200" w:line="276" w:lineRule="auto"/>
        <w:contextualSpacing/>
        <w:jc w:val="both"/>
        <w:rPr>
          <w:rFonts w:ascii="Times New Roman" w:eastAsiaTheme="majorEastAsia" w:hAnsi="Times New Roman" w:cs="Times New Roman"/>
        </w:rPr>
      </w:pPr>
      <w:r w:rsidRPr="00674B34">
        <w:rPr>
          <w:rFonts w:ascii="Times New Roman" w:eastAsiaTheme="majorEastAsia" w:hAnsi="Times New Roman" w:cs="Times New Roman"/>
        </w:rPr>
        <w:t xml:space="preserve">Zamawiający nie dopuszcza możliwości, złożenia oferty wariantowej, o której mowa </w:t>
      </w:r>
      <w:r w:rsidRPr="00674B34">
        <w:rPr>
          <w:rFonts w:ascii="Times New Roman" w:eastAsiaTheme="majorEastAsia" w:hAnsi="Times New Roman" w:cs="Times New Roman"/>
        </w:rPr>
        <w:br/>
        <w:t xml:space="preserve">w art. 92 ustawy Pzp </w:t>
      </w:r>
    </w:p>
    <w:p w:rsidR="00AB30C9" w:rsidRPr="00674B34" w:rsidRDefault="00AB30C9" w:rsidP="00AB30C9">
      <w:pPr>
        <w:spacing w:after="200" w:line="276" w:lineRule="auto"/>
        <w:contextualSpacing/>
        <w:jc w:val="both"/>
        <w:rPr>
          <w:rFonts w:ascii="Times New Roman" w:eastAsiaTheme="majorEastAsia" w:hAnsi="Times New Roman" w:cs="Times New Roman"/>
        </w:rPr>
      </w:pPr>
    </w:p>
    <w:p w:rsidR="00AB30C9" w:rsidRPr="00674B34" w:rsidRDefault="00AB30C9" w:rsidP="00AB30C9">
      <w:pPr>
        <w:spacing w:after="200" w:line="276" w:lineRule="auto"/>
        <w:contextualSpacing/>
        <w:jc w:val="both"/>
        <w:rPr>
          <w:rFonts w:ascii="Times New Roman" w:hAnsi="Times New Roman" w:cs="Times New Roman"/>
          <w:b/>
          <w:i/>
        </w:rPr>
      </w:pPr>
      <w:r w:rsidRPr="00674B34">
        <w:rPr>
          <w:rFonts w:ascii="Times New Roman" w:hAnsi="Times New Roman" w:cs="Times New Roman"/>
          <w:b/>
        </w:rPr>
        <w:t xml:space="preserve">5. Katalogi elektroniczne </w:t>
      </w:r>
    </w:p>
    <w:p w:rsidR="00AB30C9" w:rsidRPr="00674B34" w:rsidRDefault="00AB30C9" w:rsidP="00AB30C9">
      <w:pPr>
        <w:spacing w:after="200" w:line="276" w:lineRule="auto"/>
        <w:contextualSpacing/>
        <w:jc w:val="both"/>
        <w:rPr>
          <w:rFonts w:ascii="Times New Roman" w:eastAsiaTheme="majorEastAsia" w:hAnsi="Times New Roman" w:cs="Times New Roman"/>
        </w:rPr>
      </w:pPr>
      <w:r w:rsidRPr="00674B34">
        <w:rPr>
          <w:rFonts w:ascii="Times New Roman" w:eastAsiaTheme="majorEastAsia" w:hAnsi="Times New Roman" w:cs="Times New Roman"/>
        </w:rPr>
        <w:t xml:space="preserve">Zamawiający nie dopuszcza możliwości złożenia ofert w postaci katalogów elektronicznych oraz nie dopuszcza dołączenia katalogów elektronicznych do oferty, w sytuacji określonej </w:t>
      </w:r>
      <w:r w:rsidRPr="00674B34">
        <w:rPr>
          <w:rFonts w:ascii="Times New Roman" w:eastAsiaTheme="majorEastAsia" w:hAnsi="Times New Roman" w:cs="Times New Roman"/>
        </w:rPr>
        <w:br/>
        <w:t>w art. 93.</w:t>
      </w:r>
    </w:p>
    <w:p w:rsidR="00AB30C9" w:rsidRPr="00674B34" w:rsidRDefault="00AB30C9" w:rsidP="00AB30C9">
      <w:pPr>
        <w:spacing w:after="200" w:line="276" w:lineRule="auto"/>
        <w:contextualSpacing/>
        <w:jc w:val="both"/>
        <w:rPr>
          <w:rFonts w:ascii="Times New Roman" w:eastAsiaTheme="majorEastAsia" w:hAnsi="Times New Roman" w:cs="Times New Roman"/>
        </w:rPr>
      </w:pPr>
    </w:p>
    <w:p w:rsidR="00AB30C9" w:rsidRPr="00674B34" w:rsidRDefault="00AB30C9" w:rsidP="00AB30C9">
      <w:pPr>
        <w:spacing w:after="200" w:line="276" w:lineRule="auto"/>
        <w:contextualSpacing/>
        <w:jc w:val="both"/>
        <w:rPr>
          <w:rFonts w:ascii="Times New Roman" w:hAnsi="Times New Roman" w:cs="Times New Roman"/>
          <w:b/>
        </w:rPr>
      </w:pPr>
      <w:r w:rsidRPr="00674B34">
        <w:rPr>
          <w:rFonts w:ascii="Times New Roman" w:hAnsi="Times New Roman" w:cs="Times New Roman"/>
          <w:b/>
        </w:rPr>
        <w:t>6. Umowa ramowa</w:t>
      </w:r>
    </w:p>
    <w:p w:rsidR="00AB30C9" w:rsidRPr="00674B34" w:rsidRDefault="00AB30C9" w:rsidP="00AB30C9">
      <w:pPr>
        <w:spacing w:after="200" w:line="276" w:lineRule="auto"/>
        <w:contextualSpacing/>
        <w:jc w:val="both"/>
        <w:rPr>
          <w:rFonts w:ascii="Times New Roman" w:eastAsiaTheme="majorEastAsia" w:hAnsi="Times New Roman" w:cs="Times New Roman"/>
        </w:rPr>
      </w:pPr>
      <w:r w:rsidRPr="00674B34">
        <w:rPr>
          <w:rFonts w:ascii="Times New Roman" w:eastAsiaTheme="majorEastAsia" w:hAnsi="Times New Roman" w:cs="Times New Roman"/>
        </w:rPr>
        <w:t>Zamawiający nie przewiduje zawarcia umowy ramowej, o  której mowa w art. 311–315                                                ustawy Pzp.</w:t>
      </w:r>
    </w:p>
    <w:p w:rsidR="00AB30C9" w:rsidRPr="00674B34" w:rsidRDefault="00AB30C9" w:rsidP="00AB30C9">
      <w:pPr>
        <w:spacing w:after="200" w:line="276" w:lineRule="auto"/>
        <w:contextualSpacing/>
        <w:jc w:val="both"/>
        <w:rPr>
          <w:rFonts w:ascii="Times New Roman" w:eastAsiaTheme="majorEastAsia" w:hAnsi="Times New Roman" w:cs="Times New Roman"/>
        </w:rPr>
      </w:pPr>
    </w:p>
    <w:p w:rsidR="00AB30C9" w:rsidRPr="00674B34" w:rsidRDefault="00AB30C9" w:rsidP="00AB30C9">
      <w:pPr>
        <w:spacing w:after="200" w:line="276" w:lineRule="auto"/>
        <w:contextualSpacing/>
        <w:jc w:val="both"/>
        <w:rPr>
          <w:rFonts w:ascii="Times New Roman" w:hAnsi="Times New Roman" w:cs="Times New Roman"/>
          <w:b/>
        </w:rPr>
      </w:pPr>
      <w:r w:rsidRPr="00674B34">
        <w:rPr>
          <w:rFonts w:ascii="Times New Roman" w:hAnsi="Times New Roman" w:cs="Times New Roman"/>
          <w:b/>
        </w:rPr>
        <w:t>7. Aukcja elektroniczna</w:t>
      </w:r>
    </w:p>
    <w:p w:rsidR="00AB30C9" w:rsidRPr="00674B34" w:rsidRDefault="00AB30C9" w:rsidP="00AB30C9">
      <w:pPr>
        <w:spacing w:after="200" w:line="276" w:lineRule="auto"/>
        <w:contextualSpacing/>
        <w:jc w:val="both"/>
        <w:rPr>
          <w:rFonts w:ascii="Times New Roman" w:eastAsiaTheme="majorEastAsia" w:hAnsi="Times New Roman" w:cs="Times New Roman"/>
        </w:rPr>
      </w:pPr>
      <w:r w:rsidRPr="00674B34">
        <w:rPr>
          <w:rFonts w:ascii="Times New Roman" w:eastAsiaTheme="majorEastAsia" w:hAnsi="Times New Roman" w:cs="Times New Roman"/>
        </w:rPr>
        <w:t xml:space="preserve">Zamawiający </w:t>
      </w:r>
      <w:r w:rsidRPr="00674B34">
        <w:rPr>
          <w:rFonts w:ascii="Times New Roman" w:eastAsiaTheme="majorEastAsia" w:hAnsi="Times New Roman" w:cs="Times New Roman"/>
          <w:bCs/>
        </w:rPr>
        <w:t>nie przewiduje</w:t>
      </w:r>
      <w:r w:rsidRPr="00674B34">
        <w:rPr>
          <w:rFonts w:ascii="Times New Roman" w:eastAsiaTheme="majorEastAsia" w:hAnsi="Times New Roman" w:cs="Times New Roman"/>
          <w:b/>
        </w:rPr>
        <w:t xml:space="preserve"> </w:t>
      </w:r>
      <w:r w:rsidRPr="00674B34">
        <w:rPr>
          <w:rFonts w:ascii="Times New Roman" w:eastAsiaTheme="majorEastAsia" w:hAnsi="Times New Roman" w:cs="Times New Roman"/>
        </w:rPr>
        <w:t xml:space="preserve">przeprowadzenia aukcji elektronicznej, o  której mowa w art. 308 ust. 1 ustawy Pzp. </w:t>
      </w:r>
    </w:p>
    <w:p w:rsidR="00AB30C9" w:rsidRPr="00674B34" w:rsidRDefault="00AB30C9" w:rsidP="00AB30C9">
      <w:pPr>
        <w:spacing w:after="200" w:line="276" w:lineRule="auto"/>
        <w:contextualSpacing/>
        <w:jc w:val="both"/>
        <w:rPr>
          <w:rFonts w:ascii="Times New Roman" w:hAnsi="Times New Roman" w:cs="Times New Roman"/>
          <w:i/>
        </w:rPr>
      </w:pPr>
    </w:p>
    <w:p w:rsidR="00AB30C9" w:rsidRPr="00674B34" w:rsidRDefault="00AB30C9" w:rsidP="00AB30C9">
      <w:pPr>
        <w:spacing w:after="200" w:line="276" w:lineRule="auto"/>
        <w:contextualSpacing/>
        <w:jc w:val="both"/>
        <w:rPr>
          <w:rFonts w:ascii="Times New Roman" w:hAnsi="Times New Roman" w:cs="Times New Roman"/>
          <w:b/>
        </w:rPr>
      </w:pPr>
      <w:r w:rsidRPr="00674B34">
        <w:rPr>
          <w:rFonts w:ascii="Times New Roman" w:hAnsi="Times New Roman" w:cs="Times New Roman"/>
          <w:b/>
        </w:rPr>
        <w:t>8. Zamówienia, o których mowa w art. 214 ust. 1 pkt 7 i 8 ustawy Pzp</w:t>
      </w:r>
    </w:p>
    <w:p w:rsidR="00AB30C9" w:rsidRPr="00674B34" w:rsidRDefault="00AB30C9" w:rsidP="00AB30C9">
      <w:pPr>
        <w:tabs>
          <w:tab w:val="decimal" w:pos="504"/>
          <w:tab w:val="decimal" w:pos="648"/>
        </w:tabs>
        <w:spacing w:before="252"/>
        <w:ind w:right="864"/>
        <w:rPr>
          <w:rFonts w:ascii="Times New Roman" w:hAnsi="Times New Roman" w:cs="Times New Roman"/>
        </w:rPr>
      </w:pPr>
      <w:r w:rsidRPr="00674B34">
        <w:rPr>
          <w:rFonts w:ascii="Times New Roman" w:hAnsi="Times New Roman" w:cs="Times New Roman"/>
        </w:rPr>
        <w:t>Zamawiający nie przewiduje możliwości udzielenia zamówień, o których mowa w art. 214 ust. 1 pkt 7 ustawy.</w:t>
      </w:r>
    </w:p>
    <w:p w:rsidR="00AB30C9" w:rsidRPr="00674B34" w:rsidRDefault="00AB30C9" w:rsidP="00AB30C9">
      <w:pPr>
        <w:spacing w:after="200" w:line="276" w:lineRule="auto"/>
        <w:contextualSpacing/>
        <w:jc w:val="both"/>
        <w:rPr>
          <w:b/>
        </w:rPr>
      </w:pPr>
    </w:p>
    <w:p w:rsidR="00AB30C9" w:rsidRPr="00674B34" w:rsidRDefault="00AB30C9" w:rsidP="00AB30C9">
      <w:pPr>
        <w:spacing w:after="200" w:line="276" w:lineRule="auto"/>
        <w:contextualSpacing/>
        <w:jc w:val="both"/>
        <w:rPr>
          <w:rFonts w:ascii="Times New Roman" w:hAnsi="Times New Roman" w:cs="Times New Roman"/>
          <w:b/>
        </w:rPr>
      </w:pPr>
      <w:r w:rsidRPr="00674B34">
        <w:rPr>
          <w:rFonts w:ascii="Times New Roman" w:hAnsi="Times New Roman" w:cs="Times New Roman"/>
          <w:b/>
        </w:rPr>
        <w:t>9. Rozliczenia w walutach obcych</w:t>
      </w:r>
    </w:p>
    <w:p w:rsidR="00AB30C9" w:rsidRPr="00674B34" w:rsidRDefault="00AB30C9" w:rsidP="00AB30C9">
      <w:pPr>
        <w:spacing w:after="200" w:line="276" w:lineRule="auto"/>
        <w:contextualSpacing/>
        <w:jc w:val="both"/>
        <w:rPr>
          <w:rFonts w:ascii="Times New Roman" w:hAnsi="Times New Roman" w:cs="Times New Roman"/>
        </w:rPr>
      </w:pPr>
      <w:r w:rsidRPr="00674B34">
        <w:rPr>
          <w:rFonts w:ascii="Times New Roman" w:eastAsiaTheme="majorEastAsia" w:hAnsi="Times New Roman" w:cs="Times New Roman"/>
        </w:rPr>
        <w:t xml:space="preserve">Zamawiający nie przewiduje rozliczenia w walutach obcych. </w:t>
      </w:r>
      <w:r w:rsidRPr="00674B34">
        <w:rPr>
          <w:rFonts w:ascii="Times New Roman" w:hAnsi="Times New Roman" w:cs="Times New Roman"/>
        </w:rPr>
        <w:t>Rozl</w:t>
      </w:r>
      <w:r w:rsidR="002440E2" w:rsidRPr="00674B34">
        <w:rPr>
          <w:rFonts w:ascii="Times New Roman" w:hAnsi="Times New Roman" w:cs="Times New Roman"/>
        </w:rPr>
        <w:t>iczenia pomiędzy Zamawiającym a </w:t>
      </w:r>
      <w:r w:rsidRPr="00674B34">
        <w:rPr>
          <w:rFonts w:ascii="Times New Roman" w:hAnsi="Times New Roman" w:cs="Times New Roman"/>
        </w:rPr>
        <w:t xml:space="preserve">Wykonawcą zamówienia odbywać się będą w złotych polskich. </w:t>
      </w:r>
      <w:r w:rsidR="002440E2" w:rsidRPr="00674B34">
        <w:rPr>
          <w:rFonts w:ascii="Times New Roman" w:hAnsi="Times New Roman" w:cs="Times New Roman"/>
        </w:rPr>
        <w:t>W przypadku przedkładania przez </w:t>
      </w:r>
      <w:r w:rsidRPr="00674B34">
        <w:rPr>
          <w:rFonts w:ascii="Times New Roman" w:hAnsi="Times New Roman" w:cs="Times New Roman"/>
        </w:rPr>
        <w:t>Wykonawcę dokumentów zawierających informacje podane w waluc</w:t>
      </w:r>
      <w:r w:rsidR="00674B34" w:rsidRPr="00674B34">
        <w:rPr>
          <w:rFonts w:ascii="Times New Roman" w:hAnsi="Times New Roman" w:cs="Times New Roman"/>
        </w:rPr>
        <w:t xml:space="preserve">ie innej niż PLN, Zamawiający </w:t>
      </w:r>
      <w:r w:rsidR="00674B34" w:rsidRPr="00674B34">
        <w:rPr>
          <w:rFonts w:ascii="Times New Roman" w:hAnsi="Times New Roman" w:cs="Times New Roman"/>
        </w:rPr>
        <w:lastRenderedPageBreak/>
        <w:t>w </w:t>
      </w:r>
      <w:r w:rsidRPr="00674B34">
        <w:rPr>
          <w:rFonts w:ascii="Times New Roman" w:hAnsi="Times New Roman" w:cs="Times New Roman"/>
        </w:rPr>
        <w:t>stosownych przypadkach dokona ich przeliczenia na PLN na podstawie średniego kursu walut podanego przez NBP (Tabela A) z dnia ukazania się ogłoszenia o niniejszym postępowaniu w Biuletynie Zamówień Publicznych.</w:t>
      </w:r>
    </w:p>
    <w:p w:rsidR="00AB30C9" w:rsidRPr="00674B34" w:rsidRDefault="00AB30C9" w:rsidP="00AB30C9">
      <w:pPr>
        <w:spacing w:after="200" w:line="276" w:lineRule="auto"/>
        <w:contextualSpacing/>
        <w:jc w:val="both"/>
        <w:rPr>
          <w:rFonts w:ascii="Times New Roman" w:hAnsi="Times New Roman" w:cs="Times New Roman"/>
          <w:b/>
        </w:rPr>
      </w:pPr>
      <w:r w:rsidRPr="00674B34">
        <w:rPr>
          <w:rFonts w:ascii="Times New Roman" w:hAnsi="Times New Roman" w:cs="Times New Roman"/>
          <w:b/>
        </w:rPr>
        <w:t>10. Zwrot kosztów udziału w postępowaniu</w:t>
      </w:r>
    </w:p>
    <w:p w:rsidR="00AB30C9" w:rsidRPr="00674B34" w:rsidRDefault="00AB30C9" w:rsidP="00AB30C9">
      <w:pPr>
        <w:spacing w:after="200" w:line="276" w:lineRule="auto"/>
        <w:contextualSpacing/>
        <w:jc w:val="both"/>
        <w:rPr>
          <w:rFonts w:ascii="Times New Roman" w:eastAsiaTheme="majorEastAsia" w:hAnsi="Times New Roman" w:cs="Times New Roman"/>
        </w:rPr>
      </w:pPr>
      <w:r w:rsidRPr="00674B34">
        <w:rPr>
          <w:rFonts w:ascii="Times New Roman" w:eastAsiaTheme="majorEastAsia" w:hAnsi="Times New Roman" w:cs="Times New Roman"/>
        </w:rPr>
        <w:t xml:space="preserve">Zamawiający nie przewiduje zwrotu kosztów udziału w postępowaniu. </w:t>
      </w:r>
    </w:p>
    <w:p w:rsidR="00AB30C9" w:rsidRPr="00674B34" w:rsidRDefault="00AB30C9" w:rsidP="00AB30C9">
      <w:pPr>
        <w:spacing w:after="200" w:line="276" w:lineRule="auto"/>
        <w:contextualSpacing/>
        <w:jc w:val="both"/>
        <w:rPr>
          <w:rFonts w:ascii="Times New Roman" w:eastAsiaTheme="majorEastAsia" w:hAnsi="Times New Roman" w:cs="Times New Roman"/>
        </w:rPr>
      </w:pPr>
    </w:p>
    <w:p w:rsidR="00AB30C9" w:rsidRPr="00674B34" w:rsidRDefault="00AB30C9" w:rsidP="00AB30C9">
      <w:pPr>
        <w:spacing w:after="200" w:line="276" w:lineRule="auto"/>
        <w:contextualSpacing/>
        <w:jc w:val="both"/>
        <w:rPr>
          <w:rFonts w:ascii="Times New Roman" w:hAnsi="Times New Roman" w:cs="Times New Roman"/>
          <w:b/>
        </w:rPr>
      </w:pPr>
      <w:r w:rsidRPr="00674B34">
        <w:rPr>
          <w:rFonts w:ascii="Times New Roman" w:hAnsi="Times New Roman" w:cs="Times New Roman"/>
          <w:b/>
        </w:rPr>
        <w:t>11. Zaliczki na poczet udzielenia zamówienia</w:t>
      </w:r>
    </w:p>
    <w:p w:rsidR="00AB30C9" w:rsidRPr="00674B34" w:rsidRDefault="00AB30C9" w:rsidP="00AB30C9">
      <w:pPr>
        <w:spacing w:after="200" w:line="276" w:lineRule="auto"/>
        <w:contextualSpacing/>
        <w:jc w:val="both"/>
        <w:rPr>
          <w:rFonts w:ascii="Times New Roman" w:eastAsiaTheme="majorEastAsia" w:hAnsi="Times New Roman" w:cs="Times New Roman"/>
        </w:rPr>
      </w:pPr>
      <w:r w:rsidRPr="00674B34">
        <w:rPr>
          <w:rFonts w:ascii="Times New Roman" w:eastAsiaTheme="majorEastAsia" w:hAnsi="Times New Roman" w:cs="Times New Roman"/>
        </w:rPr>
        <w:t>Zamawiający nie przewiduje udzielenia zaliczek na poczet wykonania zamówienia.</w:t>
      </w:r>
      <w:bookmarkStart w:id="0" w:name="_Hlk62762354"/>
    </w:p>
    <w:p w:rsidR="00AB30C9" w:rsidRPr="00674B34" w:rsidRDefault="00AB30C9" w:rsidP="00AB30C9">
      <w:pPr>
        <w:spacing w:after="200" w:line="276" w:lineRule="auto"/>
        <w:contextualSpacing/>
        <w:jc w:val="both"/>
        <w:rPr>
          <w:rFonts w:ascii="Times New Roman" w:eastAsiaTheme="majorEastAsia" w:hAnsi="Times New Roman" w:cs="Times New Roman"/>
        </w:rPr>
      </w:pPr>
    </w:p>
    <w:bookmarkEnd w:id="0"/>
    <w:p w:rsidR="00AB30C9" w:rsidRPr="00674B34" w:rsidRDefault="00AB30C9" w:rsidP="00AB30C9">
      <w:pPr>
        <w:spacing w:after="200" w:line="276" w:lineRule="auto"/>
        <w:contextualSpacing/>
        <w:jc w:val="both"/>
        <w:rPr>
          <w:rFonts w:ascii="Times New Roman" w:hAnsi="Times New Roman" w:cs="Times New Roman"/>
          <w:b/>
        </w:rPr>
      </w:pPr>
      <w:r w:rsidRPr="00674B34">
        <w:rPr>
          <w:rFonts w:ascii="Times New Roman" w:hAnsi="Times New Roman" w:cs="Times New Roman"/>
          <w:b/>
        </w:rPr>
        <w:t>12. Przedmiot zamówienia</w:t>
      </w:r>
    </w:p>
    <w:p w:rsidR="002440E2" w:rsidRPr="00674B34" w:rsidRDefault="00AB30C9" w:rsidP="00AB30C9">
      <w:pPr>
        <w:spacing w:after="200" w:line="276" w:lineRule="auto"/>
        <w:jc w:val="both"/>
        <w:rPr>
          <w:rFonts w:ascii="Times New Roman" w:eastAsiaTheme="majorEastAsia" w:hAnsi="Times New Roman" w:cs="Times New Roman"/>
          <w:b/>
        </w:rPr>
      </w:pPr>
      <w:r w:rsidRPr="00674B34">
        <w:rPr>
          <w:rFonts w:ascii="Times New Roman" w:eastAsiaTheme="majorEastAsia" w:hAnsi="Times New Roman" w:cs="Times New Roman"/>
          <w:b/>
        </w:rPr>
        <w:t>12.1.</w:t>
      </w:r>
      <w:r w:rsidRPr="00674B34">
        <w:rPr>
          <w:rFonts w:ascii="Times New Roman" w:eastAsiaTheme="majorEastAsia" w:hAnsi="Times New Roman" w:cs="Times New Roman"/>
          <w:b/>
        </w:rPr>
        <w:tab/>
      </w:r>
      <w:r w:rsidRPr="00674B34">
        <w:rPr>
          <w:rFonts w:ascii="Times New Roman" w:eastAsiaTheme="majorEastAsia" w:hAnsi="Times New Roman" w:cs="Times New Roman"/>
        </w:rPr>
        <w:t>Przedmiotem niniejszego zamówienia jest:</w:t>
      </w:r>
      <w:r w:rsidRPr="00674B34">
        <w:rPr>
          <w:rFonts w:ascii="Times New Roman" w:eastAsiaTheme="majorEastAsia" w:hAnsi="Times New Roman" w:cs="Times New Roman"/>
          <w:b/>
        </w:rPr>
        <w:t xml:space="preserve"> </w:t>
      </w:r>
    </w:p>
    <w:p w:rsidR="00AB30C9" w:rsidRPr="00674B34" w:rsidRDefault="002440E2" w:rsidP="002440E2">
      <w:pPr>
        <w:spacing w:after="200" w:line="276" w:lineRule="auto"/>
        <w:jc w:val="center"/>
        <w:rPr>
          <w:rFonts w:ascii="Times New Roman" w:hAnsi="Times New Roman" w:cs="Times New Roman"/>
        </w:rPr>
      </w:pPr>
      <w:r w:rsidRPr="00674B34">
        <w:rPr>
          <w:rFonts w:ascii="Times New Roman" w:hAnsi="Times New Roman" w:cs="Times New Roman"/>
          <w:b/>
          <w:i/>
          <w:lang w:val="pl-PL"/>
        </w:rPr>
        <w:t>„Dostawa oleju opałowego do Zespołu Szkól w Birczy w 202</w:t>
      </w:r>
      <w:r w:rsidR="00674B34" w:rsidRPr="00674B34">
        <w:rPr>
          <w:rFonts w:ascii="Times New Roman" w:hAnsi="Times New Roman" w:cs="Times New Roman"/>
          <w:b/>
          <w:i/>
          <w:lang w:val="pl-PL"/>
        </w:rPr>
        <w:t>4</w:t>
      </w:r>
      <w:r w:rsidRPr="00674B34">
        <w:rPr>
          <w:rFonts w:ascii="Times New Roman" w:hAnsi="Times New Roman" w:cs="Times New Roman"/>
          <w:b/>
          <w:i/>
          <w:lang w:val="pl-PL"/>
        </w:rPr>
        <w:t xml:space="preserve"> roku"</w:t>
      </w:r>
    </w:p>
    <w:p w:rsidR="00C53C67" w:rsidRDefault="000C7343" w:rsidP="00BE6B51">
      <w:pPr>
        <w:tabs>
          <w:tab w:val="decimal" w:pos="504"/>
          <w:tab w:val="decimal" w:pos="648"/>
        </w:tabs>
        <w:spacing w:before="252"/>
        <w:ind w:right="864"/>
        <w:jc w:val="both"/>
        <w:rPr>
          <w:rFonts w:ascii="Hind" w:hAnsi="Hind"/>
          <w:color w:val="000000"/>
          <w:shd w:val="clear" w:color="auto" w:fill="FFFFFF"/>
        </w:rPr>
      </w:pPr>
      <w:r w:rsidRPr="00674B34">
        <w:rPr>
          <w:rFonts w:ascii="Times New Roman" w:hAnsi="Times New Roman"/>
          <w:spacing w:val="-8"/>
          <w:lang w:val="pl-PL"/>
        </w:rPr>
        <w:t>Przedmiot zamówienia obejmuje dostaw</w:t>
      </w:r>
      <w:r w:rsidR="00471CAB" w:rsidRPr="00674B34">
        <w:rPr>
          <w:rFonts w:ascii="Times New Roman" w:hAnsi="Times New Roman"/>
          <w:spacing w:val="-8"/>
          <w:lang w:val="pl-PL"/>
        </w:rPr>
        <w:t>ę oleju opałowego</w:t>
      </w:r>
      <w:r w:rsidR="00386F27">
        <w:rPr>
          <w:rFonts w:ascii="Times New Roman" w:hAnsi="Times New Roman"/>
          <w:spacing w:val="-8"/>
          <w:lang w:val="pl-PL"/>
        </w:rPr>
        <w:t xml:space="preserve"> lekkiego do </w:t>
      </w:r>
      <w:r w:rsidRPr="00674B34">
        <w:rPr>
          <w:rFonts w:ascii="Times New Roman" w:hAnsi="Times New Roman"/>
          <w:spacing w:val="-8"/>
          <w:lang w:val="pl-PL"/>
        </w:rPr>
        <w:t xml:space="preserve">kotłowni </w:t>
      </w:r>
      <w:r w:rsidRPr="00674B34">
        <w:rPr>
          <w:rFonts w:ascii="Times New Roman" w:hAnsi="Times New Roman"/>
          <w:spacing w:val="-4"/>
          <w:lang w:val="pl-PL"/>
        </w:rPr>
        <w:t xml:space="preserve">olejowej </w:t>
      </w:r>
      <w:r w:rsidR="00471CAB" w:rsidRPr="00674B34">
        <w:rPr>
          <w:rFonts w:ascii="Times New Roman" w:hAnsi="Times New Roman"/>
          <w:spacing w:val="-4"/>
          <w:lang w:val="pl-PL"/>
        </w:rPr>
        <w:t>Zespołu Szkół w Birczy</w:t>
      </w:r>
      <w:r w:rsidRPr="00674B34">
        <w:rPr>
          <w:rFonts w:ascii="Times New Roman" w:hAnsi="Times New Roman"/>
          <w:spacing w:val="-4"/>
          <w:lang w:val="pl-PL"/>
        </w:rPr>
        <w:t>.</w:t>
      </w:r>
      <w:r w:rsidR="00386F27" w:rsidRPr="00386F27">
        <w:rPr>
          <w:rFonts w:ascii="Hind" w:hAnsi="Hind"/>
          <w:color w:val="000000"/>
          <w:shd w:val="clear" w:color="auto" w:fill="FFFFFF"/>
        </w:rPr>
        <w:t xml:space="preserve"> </w:t>
      </w:r>
      <w:r w:rsidR="00386F27">
        <w:rPr>
          <w:rFonts w:ascii="Hind" w:hAnsi="Hind"/>
          <w:color w:val="000000"/>
          <w:shd w:val="clear" w:color="auto" w:fill="FFFFFF"/>
        </w:rPr>
        <w:t xml:space="preserve">Minimalna ilość, którą zamawiający zamówi wynosi: </w:t>
      </w:r>
      <w:r w:rsidR="00386F27" w:rsidRPr="00386F27">
        <w:rPr>
          <w:rFonts w:ascii="Hind" w:hAnsi="Hind"/>
          <w:b/>
          <w:color w:val="000000"/>
          <w:shd w:val="clear" w:color="auto" w:fill="FFFFFF"/>
        </w:rPr>
        <w:t>3</w:t>
      </w:r>
      <w:r w:rsidR="006F4156">
        <w:rPr>
          <w:rFonts w:ascii="Hind" w:hAnsi="Hind"/>
          <w:b/>
          <w:color w:val="000000"/>
          <w:shd w:val="clear" w:color="auto" w:fill="FFFFFF"/>
        </w:rPr>
        <w:t>0</w:t>
      </w:r>
      <w:r w:rsidR="00386F27" w:rsidRPr="00386F27">
        <w:rPr>
          <w:rFonts w:ascii="Hind" w:hAnsi="Hind"/>
          <w:b/>
          <w:color w:val="000000"/>
          <w:shd w:val="clear" w:color="auto" w:fill="FFFFFF"/>
        </w:rPr>
        <w:t xml:space="preserve"> 000 litrów</w:t>
      </w:r>
      <w:r w:rsidR="00386F27">
        <w:rPr>
          <w:rFonts w:ascii="Hind" w:hAnsi="Hind"/>
          <w:color w:val="000000"/>
          <w:shd w:val="clear" w:color="auto" w:fill="FFFFFF"/>
        </w:rPr>
        <w:t xml:space="preserve"> . </w:t>
      </w:r>
    </w:p>
    <w:p w:rsidR="00474C33" w:rsidRPr="00386F27" w:rsidRDefault="00386F27" w:rsidP="00BE6B51">
      <w:pPr>
        <w:tabs>
          <w:tab w:val="decimal" w:pos="504"/>
          <w:tab w:val="decimal" w:pos="648"/>
        </w:tabs>
        <w:spacing w:before="252"/>
        <w:ind w:right="864"/>
        <w:jc w:val="both"/>
        <w:rPr>
          <w:rFonts w:ascii="Hind" w:hAnsi="Hind"/>
          <w:color w:val="000000"/>
          <w:shd w:val="clear" w:color="auto" w:fill="FFFFFF"/>
        </w:rPr>
      </w:pPr>
      <w:r>
        <w:rPr>
          <w:rFonts w:ascii="Hind" w:hAnsi="Hind"/>
          <w:color w:val="000000"/>
          <w:shd w:val="clear" w:color="auto" w:fill="FFFFFF"/>
        </w:rPr>
        <w:t>Zamawiający informuje, że podana w niniejszej specyfikacji wielkość zamówienia jest wielkością szacunkową i zastrzega sobie prawo do zmiany zakresu dostawy co do ilości (</w:t>
      </w:r>
      <w:r w:rsidR="00C53C67">
        <w:rPr>
          <w:rFonts w:ascii="Hind" w:hAnsi="Hind"/>
          <w:color w:val="000000"/>
          <w:shd w:val="clear" w:color="auto" w:fill="FFFFFF"/>
        </w:rPr>
        <w:t xml:space="preserve">w tym </w:t>
      </w:r>
      <w:r>
        <w:rPr>
          <w:rFonts w:ascii="Hind" w:hAnsi="Hind"/>
          <w:color w:val="000000"/>
          <w:shd w:val="clear" w:color="auto" w:fill="FFFFFF"/>
        </w:rPr>
        <w:t xml:space="preserve">mniejszych ilości) ze względu na aktualne potrzeby. </w:t>
      </w:r>
    </w:p>
    <w:p w:rsidR="00474C33" w:rsidRPr="00674B34" w:rsidRDefault="002440E2" w:rsidP="00BE6B51">
      <w:pPr>
        <w:tabs>
          <w:tab w:val="decimal" w:pos="284"/>
          <w:tab w:val="decimal" w:pos="504"/>
        </w:tabs>
        <w:spacing w:before="216"/>
        <w:ind w:right="72"/>
        <w:jc w:val="both"/>
        <w:rPr>
          <w:rFonts w:ascii="Times New Roman" w:hAnsi="Times New Roman"/>
          <w:spacing w:val="-5"/>
          <w:lang w:val="pl-PL"/>
        </w:rPr>
      </w:pPr>
      <w:r w:rsidRPr="00674B34">
        <w:rPr>
          <w:rFonts w:ascii="Times New Roman" w:hAnsi="Times New Roman"/>
          <w:spacing w:val="-5"/>
          <w:lang w:val="pl-PL"/>
        </w:rPr>
        <w:t xml:space="preserve"> </w:t>
      </w:r>
      <w:r w:rsidR="000C7343" w:rsidRPr="00674B34">
        <w:rPr>
          <w:rFonts w:ascii="Times New Roman" w:hAnsi="Times New Roman"/>
          <w:spacing w:val="-5"/>
          <w:lang w:val="pl-PL"/>
        </w:rPr>
        <w:t xml:space="preserve">Olej opałowy powinien odpowiadać wymaganiom jakościowym określonym odpowiednio w </w:t>
      </w:r>
      <w:r w:rsidR="000C7343" w:rsidRPr="00674B34">
        <w:rPr>
          <w:rFonts w:ascii="Times New Roman" w:hAnsi="Times New Roman"/>
          <w:b/>
          <w:spacing w:val="-5"/>
          <w:lang w:val="pl-PL"/>
        </w:rPr>
        <w:t xml:space="preserve">Normie </w:t>
      </w:r>
      <w:r w:rsidR="000C7343" w:rsidRPr="00674B34">
        <w:rPr>
          <w:rFonts w:ascii="Times New Roman" w:hAnsi="Times New Roman"/>
          <w:b/>
          <w:spacing w:val="-4"/>
          <w:lang w:val="pl-PL"/>
        </w:rPr>
        <w:t>PN-C-96024</w:t>
      </w:r>
      <w:r w:rsidR="00114917">
        <w:rPr>
          <w:rFonts w:ascii="Times New Roman" w:hAnsi="Times New Roman"/>
          <w:b/>
          <w:spacing w:val="-4"/>
          <w:lang w:val="pl-PL"/>
        </w:rPr>
        <w:t>:2020-12</w:t>
      </w:r>
      <w:r w:rsidR="000C7343" w:rsidRPr="00674B34">
        <w:rPr>
          <w:rFonts w:ascii="Times New Roman" w:hAnsi="Times New Roman"/>
          <w:spacing w:val="-4"/>
          <w:lang w:val="pl-PL"/>
        </w:rPr>
        <w:t xml:space="preserve"> </w:t>
      </w:r>
      <w:r w:rsidR="00C53C67" w:rsidRPr="00674B34">
        <w:rPr>
          <w:rFonts w:ascii="Times New Roman" w:hAnsi="Times New Roman"/>
          <w:spacing w:val="-2"/>
          <w:lang w:val="pl-PL"/>
        </w:rPr>
        <w:t xml:space="preserve">„Przetwory naftowe. </w:t>
      </w:r>
      <w:r w:rsidR="00C53C67" w:rsidRPr="00386F27">
        <w:rPr>
          <w:rFonts w:ascii="Times New Roman" w:hAnsi="Times New Roman"/>
          <w:lang w:val="pl-PL"/>
        </w:rPr>
        <w:t>Oleje opałowe” w zakresie ole</w:t>
      </w:r>
      <w:r w:rsidR="00C53C67">
        <w:rPr>
          <w:rFonts w:ascii="Times New Roman" w:hAnsi="Times New Roman"/>
          <w:lang w:val="pl-PL"/>
        </w:rPr>
        <w:t>ju opałowego lekkiego L-1</w:t>
      </w:r>
      <w:r w:rsidR="0034587E">
        <w:rPr>
          <w:rFonts w:ascii="Times New Roman" w:hAnsi="Times New Roman"/>
          <w:lang w:val="pl-PL"/>
        </w:rPr>
        <w:t xml:space="preserve"> </w:t>
      </w:r>
      <w:r w:rsidR="000C7343" w:rsidRPr="00674B34">
        <w:rPr>
          <w:rFonts w:ascii="Times New Roman" w:hAnsi="Times New Roman"/>
          <w:spacing w:val="-4"/>
          <w:lang w:val="pl-PL"/>
        </w:rPr>
        <w:t>i spełniać niżej wymienione parametry jakościowe:</w:t>
      </w:r>
    </w:p>
    <w:p w:rsidR="00986910" w:rsidRPr="00674B34" w:rsidRDefault="00986910" w:rsidP="00BE6B51">
      <w:pPr>
        <w:tabs>
          <w:tab w:val="decimal" w:pos="504"/>
          <w:tab w:val="decimal" w:pos="648"/>
        </w:tabs>
        <w:spacing w:before="216"/>
        <w:ind w:left="648" w:right="72"/>
        <w:jc w:val="both"/>
        <w:rPr>
          <w:rFonts w:ascii="Times New Roman" w:hAnsi="Times New Roman"/>
          <w:spacing w:val="-5"/>
          <w:lang w:val="pl-PL"/>
        </w:rPr>
      </w:pPr>
    </w:p>
    <w:tbl>
      <w:tblPr>
        <w:tblW w:w="0" w:type="auto"/>
        <w:tblInd w:w="553" w:type="dxa"/>
        <w:tblLayout w:type="fixed"/>
        <w:tblCellMar>
          <w:left w:w="0" w:type="dxa"/>
          <w:right w:w="0" w:type="dxa"/>
        </w:tblCellMar>
        <w:tblLook w:val="0000" w:firstRow="0" w:lastRow="0" w:firstColumn="0" w:lastColumn="0" w:noHBand="0" w:noVBand="0"/>
      </w:tblPr>
      <w:tblGrid>
        <w:gridCol w:w="576"/>
        <w:gridCol w:w="4540"/>
        <w:gridCol w:w="2876"/>
      </w:tblGrid>
      <w:tr w:rsidR="00C84833" w:rsidRPr="00674B34">
        <w:trPr>
          <w:trHeight w:hRule="exact" w:val="443"/>
        </w:trPr>
        <w:tc>
          <w:tcPr>
            <w:tcW w:w="576"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0C7343" w:rsidP="00BE6B51">
            <w:pPr>
              <w:ind w:right="335"/>
              <w:jc w:val="both"/>
              <w:rPr>
                <w:rFonts w:ascii="Times New Roman" w:hAnsi="Times New Roman"/>
                <w:lang w:val="pl-PL"/>
              </w:rPr>
            </w:pPr>
            <w:r w:rsidRPr="00674B34">
              <w:rPr>
                <w:rFonts w:ascii="Times New Roman" w:hAnsi="Times New Roman"/>
                <w:lang w:val="pl-PL"/>
              </w:rPr>
              <w:t>1</w:t>
            </w:r>
          </w:p>
        </w:tc>
        <w:tc>
          <w:tcPr>
            <w:tcW w:w="4540"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0C7343" w:rsidP="00BE6B51">
            <w:pPr>
              <w:ind w:left="75"/>
              <w:jc w:val="both"/>
              <w:rPr>
                <w:rFonts w:ascii="Times New Roman" w:hAnsi="Times New Roman"/>
                <w:spacing w:val="-6"/>
                <w:lang w:val="pl-PL"/>
              </w:rPr>
            </w:pPr>
            <w:r w:rsidRPr="00674B34">
              <w:rPr>
                <w:rFonts w:ascii="Times New Roman" w:hAnsi="Times New Roman"/>
                <w:spacing w:val="-6"/>
                <w:lang w:val="pl-PL"/>
              </w:rPr>
              <w:t>Gęstość w temperaturze 15</w:t>
            </w:r>
            <w:r w:rsidRPr="00674B34">
              <w:rPr>
                <w:rFonts w:ascii="Times New Roman" w:hAnsi="Times New Roman"/>
                <w:spacing w:val="-6"/>
                <w:w w:val="70"/>
                <w:vertAlign w:val="superscript"/>
                <w:lang w:val="pl-PL"/>
              </w:rPr>
              <w:t>°</w:t>
            </w:r>
            <w:r w:rsidRPr="00674B34">
              <w:rPr>
                <w:rFonts w:ascii="Times New Roman" w:hAnsi="Times New Roman"/>
                <w:spacing w:val="-6"/>
                <w:lang w:val="pl-PL"/>
              </w:rPr>
              <w:t>C</w:t>
            </w:r>
          </w:p>
        </w:tc>
        <w:tc>
          <w:tcPr>
            <w:tcW w:w="2876"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0C7343" w:rsidP="00BE6B51">
            <w:pPr>
              <w:ind w:left="60"/>
              <w:jc w:val="both"/>
              <w:rPr>
                <w:rFonts w:ascii="Times New Roman" w:hAnsi="Times New Roman"/>
                <w:spacing w:val="-2"/>
                <w:lang w:val="pl-PL"/>
              </w:rPr>
            </w:pPr>
            <w:r w:rsidRPr="00674B34">
              <w:rPr>
                <w:rFonts w:ascii="Times New Roman" w:hAnsi="Times New Roman"/>
                <w:spacing w:val="-2"/>
                <w:lang w:val="pl-PL"/>
              </w:rPr>
              <w:t>Nie wyższa niż 0,86g/m1</w:t>
            </w:r>
          </w:p>
        </w:tc>
      </w:tr>
      <w:tr w:rsidR="00C84833" w:rsidRPr="00674B34">
        <w:trPr>
          <w:trHeight w:hRule="exact" w:val="432"/>
        </w:trPr>
        <w:tc>
          <w:tcPr>
            <w:tcW w:w="576"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474C33" w:rsidP="00BE6B51">
            <w:pPr>
              <w:numPr>
                <w:ilvl w:val="0"/>
                <w:numId w:val="2"/>
              </w:numPr>
              <w:ind w:left="0" w:right="335"/>
              <w:jc w:val="both"/>
              <w:rPr>
                <w:rFonts w:ascii="Times New Roman" w:hAnsi="Times New Roman"/>
                <w:lang w:val="pl-PL"/>
              </w:rPr>
            </w:pPr>
          </w:p>
        </w:tc>
        <w:tc>
          <w:tcPr>
            <w:tcW w:w="4540"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0C7343" w:rsidP="00BE6B51">
            <w:pPr>
              <w:ind w:left="75"/>
              <w:jc w:val="both"/>
              <w:rPr>
                <w:rFonts w:ascii="Times New Roman" w:hAnsi="Times New Roman"/>
                <w:spacing w:val="-8"/>
                <w:lang w:val="pl-PL"/>
              </w:rPr>
            </w:pPr>
            <w:r w:rsidRPr="00674B34">
              <w:rPr>
                <w:rFonts w:ascii="Times New Roman" w:hAnsi="Times New Roman"/>
                <w:spacing w:val="-8"/>
                <w:lang w:val="pl-PL"/>
              </w:rPr>
              <w:t>Temperatura zapłonu</w:t>
            </w:r>
          </w:p>
        </w:tc>
        <w:tc>
          <w:tcPr>
            <w:tcW w:w="2876"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0C7343" w:rsidP="00BE6B51">
            <w:pPr>
              <w:ind w:left="60"/>
              <w:jc w:val="both"/>
              <w:rPr>
                <w:rFonts w:ascii="Times New Roman" w:hAnsi="Times New Roman"/>
                <w:spacing w:val="-2"/>
                <w:lang w:val="pl-PL"/>
              </w:rPr>
            </w:pPr>
            <w:r w:rsidRPr="00674B34">
              <w:rPr>
                <w:rFonts w:ascii="Times New Roman" w:hAnsi="Times New Roman"/>
                <w:spacing w:val="-2"/>
                <w:lang w:val="pl-PL"/>
              </w:rPr>
              <w:t>Wyższa niż 56</w:t>
            </w:r>
            <w:r w:rsidRPr="00674B34">
              <w:rPr>
                <w:rFonts w:ascii="Times New Roman" w:hAnsi="Times New Roman"/>
                <w:spacing w:val="-2"/>
                <w:w w:val="70"/>
                <w:vertAlign w:val="superscript"/>
                <w:lang w:val="pl-PL"/>
              </w:rPr>
              <w:t>°</w:t>
            </w:r>
            <w:r w:rsidRPr="00674B34">
              <w:rPr>
                <w:rFonts w:ascii="Times New Roman" w:hAnsi="Times New Roman"/>
                <w:spacing w:val="-2"/>
                <w:lang w:val="pl-PL"/>
              </w:rPr>
              <w:t>C</w:t>
            </w:r>
          </w:p>
        </w:tc>
      </w:tr>
      <w:tr w:rsidR="00C84833" w:rsidRPr="00674B34">
        <w:trPr>
          <w:trHeight w:hRule="exact" w:val="432"/>
        </w:trPr>
        <w:tc>
          <w:tcPr>
            <w:tcW w:w="576"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474C33" w:rsidP="00BE6B51">
            <w:pPr>
              <w:numPr>
                <w:ilvl w:val="0"/>
                <w:numId w:val="2"/>
              </w:numPr>
              <w:ind w:left="0" w:right="335"/>
              <w:jc w:val="both"/>
              <w:rPr>
                <w:rFonts w:ascii="Times New Roman" w:hAnsi="Times New Roman"/>
                <w:lang w:val="pl-PL"/>
              </w:rPr>
            </w:pPr>
          </w:p>
        </w:tc>
        <w:tc>
          <w:tcPr>
            <w:tcW w:w="4540"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0C7343" w:rsidP="00BE6B51">
            <w:pPr>
              <w:ind w:left="75"/>
              <w:jc w:val="both"/>
              <w:rPr>
                <w:rFonts w:ascii="Times New Roman" w:hAnsi="Times New Roman"/>
                <w:spacing w:val="-6"/>
                <w:lang w:val="pl-PL"/>
              </w:rPr>
            </w:pPr>
            <w:r w:rsidRPr="00674B34">
              <w:rPr>
                <w:rFonts w:ascii="Times New Roman" w:hAnsi="Times New Roman"/>
                <w:spacing w:val="-6"/>
                <w:lang w:val="pl-PL"/>
              </w:rPr>
              <w:t>Lepkość kinematyczna w temperaturze 20</w:t>
            </w:r>
            <w:r w:rsidRPr="00674B34">
              <w:rPr>
                <w:rFonts w:ascii="Times New Roman" w:hAnsi="Times New Roman"/>
                <w:spacing w:val="-6"/>
                <w:w w:val="70"/>
                <w:vertAlign w:val="superscript"/>
                <w:lang w:val="pl-PL"/>
              </w:rPr>
              <w:t>°</w:t>
            </w:r>
            <w:r w:rsidRPr="00674B34">
              <w:rPr>
                <w:rFonts w:ascii="Times New Roman" w:hAnsi="Times New Roman"/>
                <w:spacing w:val="-6"/>
                <w:lang w:val="pl-PL"/>
              </w:rPr>
              <w:t>C</w:t>
            </w:r>
          </w:p>
        </w:tc>
        <w:tc>
          <w:tcPr>
            <w:tcW w:w="2876"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0C7343" w:rsidP="00BE6B51">
            <w:pPr>
              <w:ind w:left="60"/>
              <w:jc w:val="both"/>
              <w:rPr>
                <w:rFonts w:ascii="Times New Roman" w:hAnsi="Times New Roman"/>
                <w:spacing w:val="-2"/>
                <w:lang w:val="pl-PL"/>
              </w:rPr>
            </w:pPr>
            <w:r w:rsidRPr="00674B34">
              <w:rPr>
                <w:rFonts w:ascii="Times New Roman" w:hAnsi="Times New Roman"/>
                <w:spacing w:val="-2"/>
                <w:lang w:val="pl-PL"/>
              </w:rPr>
              <w:t>Nie wyższa niż 6mm/s</w:t>
            </w:r>
          </w:p>
        </w:tc>
      </w:tr>
      <w:tr w:rsidR="00C84833" w:rsidRPr="00674B34">
        <w:trPr>
          <w:trHeight w:hRule="exact" w:val="432"/>
        </w:trPr>
        <w:tc>
          <w:tcPr>
            <w:tcW w:w="576"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474C33" w:rsidP="00BE6B51">
            <w:pPr>
              <w:numPr>
                <w:ilvl w:val="0"/>
                <w:numId w:val="2"/>
              </w:numPr>
              <w:ind w:left="0" w:right="335"/>
              <w:jc w:val="both"/>
              <w:rPr>
                <w:rFonts w:ascii="Times New Roman" w:hAnsi="Times New Roman"/>
                <w:lang w:val="pl-PL"/>
              </w:rPr>
            </w:pPr>
          </w:p>
        </w:tc>
        <w:tc>
          <w:tcPr>
            <w:tcW w:w="4540"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0C7343" w:rsidP="00BE6B51">
            <w:pPr>
              <w:ind w:left="75"/>
              <w:jc w:val="both"/>
              <w:rPr>
                <w:rFonts w:ascii="Times New Roman" w:hAnsi="Times New Roman"/>
                <w:spacing w:val="-6"/>
                <w:lang w:val="pl-PL"/>
              </w:rPr>
            </w:pPr>
            <w:r w:rsidRPr="00674B34">
              <w:rPr>
                <w:rFonts w:ascii="Times New Roman" w:hAnsi="Times New Roman"/>
                <w:spacing w:val="-6"/>
                <w:lang w:val="pl-PL"/>
              </w:rPr>
              <w:t>Zawartość siarki</w:t>
            </w:r>
          </w:p>
        </w:tc>
        <w:tc>
          <w:tcPr>
            <w:tcW w:w="2876"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0C7343" w:rsidP="00BE6B51">
            <w:pPr>
              <w:ind w:left="60"/>
              <w:jc w:val="both"/>
              <w:rPr>
                <w:rFonts w:ascii="Times New Roman" w:hAnsi="Times New Roman"/>
                <w:spacing w:val="-2"/>
                <w:lang w:val="pl-PL"/>
              </w:rPr>
            </w:pPr>
            <w:r w:rsidRPr="00674B34">
              <w:rPr>
                <w:rFonts w:ascii="Times New Roman" w:hAnsi="Times New Roman"/>
                <w:spacing w:val="-2"/>
                <w:lang w:val="pl-PL"/>
              </w:rPr>
              <w:t>Nie wyższa niż 0,20%</w:t>
            </w:r>
          </w:p>
        </w:tc>
      </w:tr>
      <w:tr w:rsidR="00C84833" w:rsidRPr="00674B34">
        <w:trPr>
          <w:trHeight w:hRule="exact" w:val="432"/>
        </w:trPr>
        <w:tc>
          <w:tcPr>
            <w:tcW w:w="576"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474C33" w:rsidP="00BE6B51">
            <w:pPr>
              <w:numPr>
                <w:ilvl w:val="0"/>
                <w:numId w:val="2"/>
              </w:numPr>
              <w:ind w:left="0" w:right="335"/>
              <w:jc w:val="both"/>
              <w:rPr>
                <w:rFonts w:ascii="Times New Roman" w:hAnsi="Times New Roman"/>
                <w:lang w:val="pl-PL"/>
              </w:rPr>
            </w:pPr>
          </w:p>
        </w:tc>
        <w:tc>
          <w:tcPr>
            <w:tcW w:w="4540"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0C7343" w:rsidP="00BE6B51">
            <w:pPr>
              <w:ind w:left="75"/>
              <w:jc w:val="both"/>
              <w:rPr>
                <w:rFonts w:ascii="Times New Roman" w:hAnsi="Times New Roman"/>
                <w:spacing w:val="-6"/>
                <w:lang w:val="pl-PL"/>
              </w:rPr>
            </w:pPr>
            <w:r w:rsidRPr="00674B34">
              <w:rPr>
                <w:rFonts w:ascii="Times New Roman" w:hAnsi="Times New Roman"/>
                <w:spacing w:val="-6"/>
                <w:lang w:val="pl-PL"/>
              </w:rPr>
              <w:t>Zawartość wody</w:t>
            </w:r>
          </w:p>
        </w:tc>
        <w:tc>
          <w:tcPr>
            <w:tcW w:w="2876"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0C7343" w:rsidP="00BE6B51">
            <w:pPr>
              <w:ind w:left="60"/>
              <w:jc w:val="both"/>
              <w:rPr>
                <w:rFonts w:ascii="Times New Roman" w:hAnsi="Times New Roman"/>
                <w:spacing w:val="-2"/>
                <w:lang w:val="pl-PL"/>
              </w:rPr>
            </w:pPr>
            <w:r w:rsidRPr="00674B34">
              <w:rPr>
                <w:rFonts w:ascii="Times New Roman" w:hAnsi="Times New Roman"/>
                <w:spacing w:val="-2"/>
                <w:lang w:val="pl-PL"/>
              </w:rPr>
              <w:t>Nie większa niż 200mg/kg</w:t>
            </w:r>
          </w:p>
        </w:tc>
      </w:tr>
      <w:tr w:rsidR="00C84833" w:rsidRPr="00674B34">
        <w:trPr>
          <w:trHeight w:hRule="exact" w:val="432"/>
        </w:trPr>
        <w:tc>
          <w:tcPr>
            <w:tcW w:w="576"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474C33" w:rsidP="00BE6B51">
            <w:pPr>
              <w:numPr>
                <w:ilvl w:val="0"/>
                <w:numId w:val="2"/>
              </w:numPr>
              <w:ind w:left="0" w:right="335"/>
              <w:jc w:val="both"/>
              <w:rPr>
                <w:rFonts w:ascii="Times New Roman" w:hAnsi="Times New Roman"/>
                <w:lang w:val="pl-PL"/>
              </w:rPr>
            </w:pPr>
          </w:p>
        </w:tc>
        <w:tc>
          <w:tcPr>
            <w:tcW w:w="4540"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0C7343" w:rsidP="00BE6B51">
            <w:pPr>
              <w:ind w:left="75"/>
              <w:jc w:val="both"/>
              <w:rPr>
                <w:rFonts w:ascii="Times New Roman" w:hAnsi="Times New Roman"/>
                <w:spacing w:val="-5"/>
                <w:lang w:val="pl-PL"/>
              </w:rPr>
            </w:pPr>
            <w:r w:rsidRPr="00674B34">
              <w:rPr>
                <w:rFonts w:ascii="Times New Roman" w:hAnsi="Times New Roman"/>
                <w:spacing w:val="-5"/>
                <w:lang w:val="pl-PL"/>
              </w:rPr>
              <w:t>Całkowita zawartość zanieczyszczeń</w:t>
            </w:r>
          </w:p>
        </w:tc>
        <w:tc>
          <w:tcPr>
            <w:tcW w:w="2876"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0C7343" w:rsidP="00BE6B51">
            <w:pPr>
              <w:ind w:left="60"/>
              <w:jc w:val="both"/>
              <w:rPr>
                <w:rFonts w:ascii="Times New Roman" w:hAnsi="Times New Roman"/>
                <w:spacing w:val="-2"/>
                <w:lang w:val="pl-PL"/>
              </w:rPr>
            </w:pPr>
            <w:r w:rsidRPr="00674B34">
              <w:rPr>
                <w:rFonts w:ascii="Times New Roman" w:hAnsi="Times New Roman"/>
                <w:spacing w:val="-2"/>
                <w:lang w:val="pl-PL"/>
              </w:rPr>
              <w:t>Nie większa niż 24 mg/kg</w:t>
            </w:r>
          </w:p>
        </w:tc>
      </w:tr>
      <w:tr w:rsidR="00C84833" w:rsidRPr="00674B34">
        <w:trPr>
          <w:trHeight w:hRule="exact" w:val="432"/>
        </w:trPr>
        <w:tc>
          <w:tcPr>
            <w:tcW w:w="576"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474C33" w:rsidP="00BE6B51">
            <w:pPr>
              <w:numPr>
                <w:ilvl w:val="0"/>
                <w:numId w:val="2"/>
              </w:numPr>
              <w:ind w:left="0" w:right="335"/>
              <w:jc w:val="both"/>
              <w:rPr>
                <w:rFonts w:ascii="Times New Roman" w:hAnsi="Times New Roman"/>
                <w:lang w:val="pl-PL"/>
              </w:rPr>
            </w:pPr>
          </w:p>
        </w:tc>
        <w:tc>
          <w:tcPr>
            <w:tcW w:w="4540"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0C7343" w:rsidP="00BE6B51">
            <w:pPr>
              <w:ind w:left="75"/>
              <w:jc w:val="both"/>
              <w:rPr>
                <w:rFonts w:ascii="Times New Roman" w:hAnsi="Times New Roman"/>
                <w:spacing w:val="-6"/>
                <w:lang w:val="pl-PL"/>
              </w:rPr>
            </w:pPr>
            <w:r w:rsidRPr="00674B34">
              <w:rPr>
                <w:rFonts w:ascii="Times New Roman" w:hAnsi="Times New Roman"/>
                <w:spacing w:val="-6"/>
                <w:lang w:val="pl-PL"/>
              </w:rPr>
              <w:t>Wartość opałowa</w:t>
            </w:r>
          </w:p>
        </w:tc>
        <w:tc>
          <w:tcPr>
            <w:tcW w:w="2876"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0C7343" w:rsidP="00BE6B51">
            <w:pPr>
              <w:ind w:left="60"/>
              <w:jc w:val="both"/>
              <w:rPr>
                <w:rFonts w:ascii="Times New Roman" w:hAnsi="Times New Roman"/>
                <w:spacing w:val="-2"/>
                <w:lang w:val="pl-PL"/>
              </w:rPr>
            </w:pPr>
            <w:r w:rsidRPr="00674B34">
              <w:rPr>
                <w:rFonts w:ascii="Times New Roman" w:hAnsi="Times New Roman"/>
                <w:spacing w:val="-2"/>
                <w:lang w:val="pl-PL"/>
              </w:rPr>
              <w:t>Nie niższa niż 42,6 MJ/kg</w:t>
            </w:r>
          </w:p>
        </w:tc>
      </w:tr>
      <w:tr w:rsidR="00474C33" w:rsidRPr="00674B34">
        <w:trPr>
          <w:trHeight w:hRule="exact" w:val="446"/>
        </w:trPr>
        <w:tc>
          <w:tcPr>
            <w:tcW w:w="576"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474C33" w:rsidP="00BE6B51">
            <w:pPr>
              <w:numPr>
                <w:ilvl w:val="0"/>
                <w:numId w:val="2"/>
              </w:numPr>
              <w:ind w:left="0" w:right="335"/>
              <w:jc w:val="both"/>
              <w:rPr>
                <w:rFonts w:ascii="Times New Roman" w:hAnsi="Times New Roman"/>
                <w:lang w:val="pl-PL"/>
              </w:rPr>
            </w:pPr>
          </w:p>
        </w:tc>
        <w:tc>
          <w:tcPr>
            <w:tcW w:w="4540"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0C7343" w:rsidP="00BE6B51">
            <w:pPr>
              <w:ind w:left="75"/>
              <w:jc w:val="both"/>
              <w:rPr>
                <w:rFonts w:ascii="Times New Roman" w:hAnsi="Times New Roman"/>
                <w:spacing w:val="-8"/>
                <w:lang w:val="pl-PL"/>
              </w:rPr>
            </w:pPr>
            <w:r w:rsidRPr="00674B34">
              <w:rPr>
                <w:rFonts w:ascii="Times New Roman" w:hAnsi="Times New Roman"/>
                <w:spacing w:val="-8"/>
                <w:lang w:val="pl-PL"/>
              </w:rPr>
              <w:t>Temperatura krzepnięcia</w:t>
            </w:r>
          </w:p>
        </w:tc>
        <w:tc>
          <w:tcPr>
            <w:tcW w:w="2876" w:type="dxa"/>
            <w:tcBorders>
              <w:top w:val="single" w:sz="7" w:space="0" w:color="000000"/>
              <w:left w:val="single" w:sz="7" w:space="0" w:color="000000"/>
              <w:bottom w:val="single" w:sz="7" w:space="0" w:color="000000"/>
              <w:right w:val="single" w:sz="7" w:space="0" w:color="000000"/>
            </w:tcBorders>
            <w:vAlign w:val="center"/>
          </w:tcPr>
          <w:p w:rsidR="00474C33" w:rsidRPr="00674B34" w:rsidRDefault="000C7343" w:rsidP="00BE6B51">
            <w:pPr>
              <w:ind w:left="60"/>
              <w:jc w:val="both"/>
              <w:rPr>
                <w:rFonts w:ascii="Times New Roman" w:hAnsi="Times New Roman"/>
                <w:spacing w:val="-6"/>
                <w:lang w:val="pl-PL"/>
              </w:rPr>
            </w:pPr>
            <w:r w:rsidRPr="00674B34">
              <w:rPr>
                <w:rFonts w:ascii="Times New Roman" w:hAnsi="Times New Roman"/>
                <w:spacing w:val="-6"/>
                <w:lang w:val="pl-PL"/>
              </w:rPr>
              <w:t>Nie wyższa niż — 20</w:t>
            </w:r>
            <w:r w:rsidRPr="00674B34">
              <w:rPr>
                <w:rFonts w:ascii="Times New Roman" w:hAnsi="Times New Roman"/>
                <w:spacing w:val="-6"/>
                <w:w w:val="70"/>
                <w:vertAlign w:val="superscript"/>
                <w:lang w:val="pl-PL"/>
              </w:rPr>
              <w:t>°</w:t>
            </w:r>
            <w:r w:rsidRPr="00674B34">
              <w:rPr>
                <w:rFonts w:ascii="Times New Roman" w:hAnsi="Times New Roman"/>
                <w:spacing w:val="-6"/>
                <w:lang w:val="pl-PL"/>
              </w:rPr>
              <w:t>C</w:t>
            </w:r>
          </w:p>
        </w:tc>
      </w:tr>
    </w:tbl>
    <w:p w:rsidR="00474C33" w:rsidRPr="00674B34" w:rsidRDefault="00474C33" w:rsidP="00BE6B51">
      <w:pPr>
        <w:spacing w:after="259" w:line="20" w:lineRule="exact"/>
        <w:jc w:val="both"/>
      </w:pPr>
    </w:p>
    <w:p w:rsidR="002440E2" w:rsidRPr="00674B34" w:rsidRDefault="002440E2" w:rsidP="00EB0D54">
      <w:pPr>
        <w:spacing w:after="200"/>
        <w:jc w:val="both"/>
        <w:rPr>
          <w:rFonts w:ascii="Times New Roman" w:eastAsiaTheme="majorEastAsia" w:hAnsi="Times New Roman" w:cs="Times New Roman"/>
        </w:rPr>
      </w:pPr>
      <w:r w:rsidRPr="00674B34">
        <w:rPr>
          <w:rFonts w:ascii="Times New Roman" w:eastAsiaTheme="majorEastAsia" w:hAnsi="Times New Roman" w:cs="Times New Roman"/>
          <w:b/>
        </w:rPr>
        <w:t>12.2.</w:t>
      </w:r>
      <w:r w:rsidRPr="00674B34">
        <w:rPr>
          <w:rFonts w:ascii="Times New Roman" w:eastAsiaTheme="majorEastAsia" w:hAnsi="Times New Roman" w:cs="Times New Roman"/>
        </w:rPr>
        <w:tab/>
        <w:t xml:space="preserve">Szczegółowy zakres zamówienia został określony w </w:t>
      </w:r>
      <w:r w:rsidR="009007DE" w:rsidRPr="00674B34">
        <w:rPr>
          <w:rFonts w:ascii="Times New Roman" w:eastAsiaTheme="majorEastAsia" w:hAnsi="Times New Roman" w:cs="Times New Roman"/>
        </w:rPr>
        <w:t>rozdziale II</w:t>
      </w:r>
      <w:r w:rsidRPr="00674B34">
        <w:rPr>
          <w:rFonts w:ascii="Times New Roman" w:eastAsiaTheme="majorEastAsia" w:hAnsi="Times New Roman" w:cs="Times New Roman"/>
        </w:rPr>
        <w:t xml:space="preserve"> SWZ. Pozostałe warunki dotyczące realizacji zamówienia określone zostały w projektowanych postanowieniach umowy – załącznik nr 6 do SWZ.</w:t>
      </w:r>
    </w:p>
    <w:p w:rsidR="002440E2" w:rsidRPr="00674B34" w:rsidRDefault="002440E2" w:rsidP="00EB0D54">
      <w:pPr>
        <w:spacing w:after="200"/>
        <w:jc w:val="both"/>
        <w:rPr>
          <w:rFonts w:ascii="Times New Roman" w:eastAsiaTheme="majorEastAsia" w:hAnsi="Times New Roman" w:cs="Times New Roman"/>
        </w:rPr>
      </w:pPr>
      <w:r w:rsidRPr="00674B34">
        <w:rPr>
          <w:rFonts w:ascii="Times New Roman" w:eastAsiaTheme="majorEastAsia" w:hAnsi="Times New Roman" w:cs="Times New Roman"/>
          <w:b/>
        </w:rPr>
        <w:t>12.3.</w:t>
      </w:r>
      <w:r w:rsidRPr="00674B34">
        <w:rPr>
          <w:rFonts w:ascii="Times New Roman" w:eastAsiaTheme="majorEastAsia" w:hAnsi="Times New Roman" w:cs="Times New Roman"/>
          <w:b/>
        </w:rPr>
        <w:tab/>
      </w:r>
      <w:r w:rsidRPr="00674B34">
        <w:rPr>
          <w:rFonts w:ascii="Times New Roman" w:eastAsiaTheme="majorEastAsia" w:hAnsi="Times New Roman" w:cs="Times New Roman"/>
        </w:rPr>
        <w:t xml:space="preserve">Wymagania (obowiązki) stawiane Wykonawcy, opisane zostały w projektowanych postanowieniach umowy stanowiących - </w:t>
      </w:r>
      <w:r w:rsidRPr="00674B34">
        <w:rPr>
          <w:rFonts w:ascii="Times New Roman" w:eastAsiaTheme="majorEastAsia" w:hAnsi="Times New Roman" w:cs="Times New Roman"/>
          <w:b/>
          <w:i/>
          <w:u w:val="single"/>
        </w:rPr>
        <w:t>załącznik nr 6 do SWZ</w:t>
      </w:r>
      <w:r w:rsidRPr="00674B34">
        <w:rPr>
          <w:rFonts w:ascii="Times New Roman" w:eastAsiaTheme="majorEastAsia" w:hAnsi="Times New Roman" w:cs="Times New Roman"/>
        </w:rPr>
        <w:t xml:space="preserve">. </w:t>
      </w:r>
    </w:p>
    <w:p w:rsidR="00474C33" w:rsidRPr="00674B34" w:rsidRDefault="00BE6B51" w:rsidP="00BE6B51">
      <w:pPr>
        <w:tabs>
          <w:tab w:val="decimal" w:pos="-288"/>
          <w:tab w:val="decimal" w:pos="576"/>
        </w:tabs>
        <w:jc w:val="both"/>
        <w:rPr>
          <w:rFonts w:ascii="Times New Roman" w:hAnsi="Times New Roman"/>
          <w:lang w:val="pl-PL"/>
        </w:rPr>
      </w:pPr>
      <w:r w:rsidRPr="00674B34">
        <w:rPr>
          <w:rFonts w:ascii="Times New Roman" w:hAnsi="Times New Roman"/>
          <w:b/>
          <w:sz w:val="24"/>
          <w:szCs w:val="24"/>
          <w:lang w:val="pl-PL"/>
        </w:rPr>
        <w:t>13.</w:t>
      </w:r>
      <w:r w:rsidRPr="00674B34">
        <w:rPr>
          <w:rFonts w:ascii="Times New Roman" w:hAnsi="Times New Roman"/>
          <w:lang w:val="pl-PL"/>
        </w:rPr>
        <w:t xml:space="preserve"> </w:t>
      </w:r>
      <w:r w:rsidR="000C7343" w:rsidRPr="00674B34">
        <w:rPr>
          <w:rFonts w:ascii="Times New Roman" w:hAnsi="Times New Roman"/>
          <w:lang w:val="pl-PL"/>
        </w:rPr>
        <w:t>W przypadku zamówień dla jednostek Gminy płatnikiem faktury będą:</w:t>
      </w:r>
    </w:p>
    <w:p w:rsidR="00674B34" w:rsidRPr="00674B34" w:rsidRDefault="00986910" w:rsidP="00BE6B51">
      <w:pPr>
        <w:ind w:left="864" w:right="72" w:hanging="360"/>
        <w:jc w:val="both"/>
        <w:rPr>
          <w:rFonts w:ascii="Times New Roman" w:hAnsi="Times New Roman"/>
          <w:b/>
          <w:spacing w:val="1"/>
          <w:lang w:val="pl-PL"/>
        </w:rPr>
      </w:pPr>
      <w:r w:rsidRPr="00674B34">
        <w:rPr>
          <w:rFonts w:ascii="Times New Roman" w:hAnsi="Times New Roman"/>
          <w:spacing w:val="1"/>
          <w:lang w:val="pl-PL"/>
        </w:rPr>
        <w:t>a) N</w:t>
      </w:r>
      <w:r w:rsidR="000C7343" w:rsidRPr="00674B34">
        <w:rPr>
          <w:rFonts w:ascii="Times New Roman" w:hAnsi="Times New Roman"/>
          <w:spacing w:val="1"/>
          <w:lang w:val="pl-PL"/>
        </w:rPr>
        <w:t xml:space="preserve">abywca: </w:t>
      </w:r>
      <w:r w:rsidR="00674B34" w:rsidRPr="00674B34">
        <w:rPr>
          <w:rFonts w:ascii="Times New Roman" w:hAnsi="Times New Roman"/>
          <w:b/>
          <w:spacing w:val="1"/>
          <w:lang w:val="pl-PL"/>
        </w:rPr>
        <w:t>Miasto i</w:t>
      </w:r>
      <w:r w:rsidR="00674B34" w:rsidRPr="00674B34">
        <w:rPr>
          <w:rFonts w:ascii="Times New Roman" w:hAnsi="Times New Roman"/>
          <w:spacing w:val="1"/>
          <w:lang w:val="pl-PL"/>
        </w:rPr>
        <w:t xml:space="preserve"> </w:t>
      </w:r>
      <w:r w:rsidR="000C7343" w:rsidRPr="00674B34">
        <w:rPr>
          <w:rFonts w:ascii="Times New Roman" w:hAnsi="Times New Roman"/>
          <w:b/>
          <w:spacing w:val="1"/>
          <w:lang w:val="pl-PL"/>
        </w:rPr>
        <w:t xml:space="preserve">Gmina </w:t>
      </w:r>
      <w:r w:rsidR="00471CAB" w:rsidRPr="00674B34">
        <w:rPr>
          <w:rFonts w:ascii="Times New Roman" w:hAnsi="Times New Roman"/>
          <w:b/>
          <w:spacing w:val="1"/>
          <w:lang w:val="pl-PL"/>
        </w:rPr>
        <w:t>Bircza</w:t>
      </w:r>
      <w:r w:rsidR="000C7343" w:rsidRPr="00674B34">
        <w:rPr>
          <w:rFonts w:ascii="Times New Roman" w:hAnsi="Times New Roman"/>
          <w:b/>
          <w:spacing w:val="1"/>
          <w:lang w:val="pl-PL"/>
        </w:rPr>
        <w:t xml:space="preserve">, ul. </w:t>
      </w:r>
      <w:r w:rsidR="00674B34">
        <w:rPr>
          <w:rFonts w:ascii="Times New Roman" w:hAnsi="Times New Roman"/>
          <w:b/>
          <w:spacing w:val="1"/>
          <w:lang w:val="pl-PL"/>
        </w:rPr>
        <w:t>Ojca Św. Jana Pawła II 10</w:t>
      </w:r>
      <w:r w:rsidR="000C7343" w:rsidRPr="00674B34">
        <w:rPr>
          <w:rFonts w:ascii="Times New Roman" w:hAnsi="Times New Roman"/>
          <w:b/>
          <w:spacing w:val="1"/>
          <w:lang w:val="pl-PL"/>
        </w:rPr>
        <w:t xml:space="preserve">, </w:t>
      </w:r>
      <w:r w:rsidR="00471CAB" w:rsidRPr="00674B34">
        <w:rPr>
          <w:rFonts w:ascii="Times New Roman" w:hAnsi="Times New Roman"/>
          <w:b/>
          <w:spacing w:val="1"/>
          <w:lang w:val="pl-PL"/>
        </w:rPr>
        <w:t>37-740</w:t>
      </w:r>
      <w:r w:rsidR="000C7343" w:rsidRPr="00674B34">
        <w:rPr>
          <w:rFonts w:ascii="Times New Roman" w:hAnsi="Times New Roman"/>
          <w:b/>
          <w:spacing w:val="1"/>
          <w:lang w:val="pl-PL"/>
        </w:rPr>
        <w:t xml:space="preserve"> </w:t>
      </w:r>
      <w:r w:rsidR="00471CAB" w:rsidRPr="00674B34">
        <w:rPr>
          <w:rFonts w:ascii="Times New Roman" w:hAnsi="Times New Roman"/>
          <w:b/>
          <w:spacing w:val="1"/>
          <w:lang w:val="pl-PL"/>
        </w:rPr>
        <w:t>Bircza</w:t>
      </w:r>
      <w:r w:rsidR="000C7343" w:rsidRPr="00674B34">
        <w:rPr>
          <w:rFonts w:ascii="Times New Roman" w:hAnsi="Times New Roman"/>
          <w:b/>
          <w:spacing w:val="1"/>
          <w:lang w:val="pl-PL"/>
        </w:rPr>
        <w:t xml:space="preserve">, </w:t>
      </w:r>
    </w:p>
    <w:p w:rsidR="00474C33" w:rsidRPr="00674B34" w:rsidRDefault="000C7343" w:rsidP="00674B34">
      <w:pPr>
        <w:ind w:left="864" w:right="72" w:hanging="156"/>
        <w:jc w:val="both"/>
        <w:rPr>
          <w:rFonts w:ascii="Times New Roman" w:hAnsi="Times New Roman"/>
          <w:b/>
          <w:spacing w:val="1"/>
          <w:lang w:val="pl-PL"/>
        </w:rPr>
      </w:pPr>
      <w:r w:rsidRPr="00674B34">
        <w:rPr>
          <w:rFonts w:ascii="Times New Roman" w:hAnsi="Times New Roman"/>
          <w:b/>
          <w:spacing w:val="1"/>
          <w:lang w:val="pl-PL"/>
        </w:rPr>
        <w:t xml:space="preserve">NIP: </w:t>
      </w:r>
      <w:r w:rsidR="00071A32" w:rsidRPr="00674B34">
        <w:rPr>
          <w:rFonts w:ascii="Times New Roman" w:hAnsi="Times New Roman"/>
          <w:b/>
          <w:spacing w:val="1"/>
          <w:lang w:val="pl-PL"/>
        </w:rPr>
        <w:t>795-23-08-157</w:t>
      </w:r>
      <w:r w:rsidRPr="00674B34">
        <w:rPr>
          <w:rFonts w:ascii="Times New Roman" w:hAnsi="Times New Roman"/>
          <w:b/>
          <w:spacing w:val="1"/>
          <w:lang w:val="pl-PL"/>
        </w:rPr>
        <w:t>, REGON:</w:t>
      </w:r>
      <w:r w:rsidR="00071A32" w:rsidRPr="00674B34">
        <w:rPr>
          <w:rFonts w:ascii="Times New Roman" w:hAnsi="Times New Roman"/>
          <w:b/>
          <w:spacing w:val="1"/>
          <w:lang w:val="pl-PL"/>
        </w:rPr>
        <w:t xml:space="preserve"> 650900476</w:t>
      </w:r>
    </w:p>
    <w:p w:rsidR="00474C33" w:rsidRPr="00674B34" w:rsidRDefault="00986910" w:rsidP="00BE6B51">
      <w:pPr>
        <w:ind w:right="1080" w:firstLine="504"/>
        <w:jc w:val="both"/>
        <w:rPr>
          <w:rFonts w:ascii="Times New Roman" w:hAnsi="Times New Roman"/>
          <w:b/>
          <w:spacing w:val="-10"/>
          <w:lang w:val="pl-PL"/>
        </w:rPr>
      </w:pPr>
      <w:r w:rsidRPr="00674B34">
        <w:rPr>
          <w:rFonts w:ascii="Times New Roman" w:hAnsi="Times New Roman"/>
          <w:spacing w:val="-10"/>
          <w:lang w:val="pl-PL"/>
        </w:rPr>
        <w:t>b) O</w:t>
      </w:r>
      <w:r w:rsidR="000C7343" w:rsidRPr="00674B34">
        <w:rPr>
          <w:rFonts w:ascii="Times New Roman" w:hAnsi="Times New Roman"/>
          <w:spacing w:val="-10"/>
          <w:lang w:val="pl-PL"/>
        </w:rPr>
        <w:t xml:space="preserve">dbiorca: </w:t>
      </w:r>
      <w:r w:rsidR="00471CAB" w:rsidRPr="00674B34">
        <w:rPr>
          <w:rFonts w:ascii="Times New Roman" w:hAnsi="Times New Roman"/>
          <w:b/>
          <w:spacing w:val="-10"/>
          <w:lang w:val="pl-PL"/>
        </w:rPr>
        <w:t>Zespół Szkół w Birczy, ul. Parkowa 1, 37-740 Bircza</w:t>
      </w:r>
    </w:p>
    <w:p w:rsidR="00474C33" w:rsidRPr="00674B34" w:rsidRDefault="00BE6B51" w:rsidP="00BE6B51">
      <w:pPr>
        <w:tabs>
          <w:tab w:val="decimal" w:pos="-288"/>
          <w:tab w:val="decimal" w:pos="576"/>
        </w:tabs>
        <w:spacing w:before="216" w:line="276" w:lineRule="auto"/>
        <w:ind w:right="72"/>
        <w:jc w:val="both"/>
        <w:rPr>
          <w:rFonts w:ascii="Times New Roman" w:hAnsi="Times New Roman"/>
          <w:spacing w:val="-8"/>
          <w:lang w:val="pl-PL"/>
        </w:rPr>
      </w:pPr>
      <w:r w:rsidRPr="00674B34">
        <w:rPr>
          <w:rFonts w:ascii="Times New Roman" w:hAnsi="Times New Roman"/>
          <w:b/>
          <w:spacing w:val="-8"/>
          <w:lang w:val="pl-PL"/>
        </w:rPr>
        <w:t>14.</w:t>
      </w:r>
      <w:r w:rsidRPr="00674B34">
        <w:rPr>
          <w:rFonts w:ascii="Times New Roman" w:hAnsi="Times New Roman"/>
          <w:spacing w:val="-8"/>
          <w:lang w:val="pl-PL"/>
        </w:rPr>
        <w:t xml:space="preserve"> </w:t>
      </w:r>
      <w:r w:rsidR="000C7343" w:rsidRPr="00674B34">
        <w:rPr>
          <w:rFonts w:ascii="Times New Roman" w:hAnsi="Times New Roman"/>
          <w:spacing w:val="-8"/>
          <w:lang w:val="pl-PL"/>
        </w:rPr>
        <w:t>Oferty należy składać na cały zakres objęty przetargiem.</w:t>
      </w:r>
      <w:r w:rsidR="000C7343" w:rsidRPr="00674B34">
        <w:rPr>
          <w:rFonts w:ascii="Times New Roman" w:hAnsi="Times New Roman"/>
          <w:b/>
          <w:spacing w:val="-8"/>
          <w:lang w:val="pl-PL"/>
        </w:rPr>
        <w:t xml:space="preserve"> Zamawiający nie dopuszcza składania ofert </w:t>
      </w:r>
      <w:r w:rsidR="000C7343" w:rsidRPr="00674B34">
        <w:rPr>
          <w:rFonts w:ascii="Times New Roman" w:hAnsi="Times New Roman"/>
          <w:b/>
          <w:spacing w:val="-5"/>
          <w:lang w:val="pl-PL"/>
        </w:rPr>
        <w:t>częściowych ani ofert wariantowych.</w:t>
      </w:r>
    </w:p>
    <w:p w:rsidR="00474C33" w:rsidRPr="00674B34" w:rsidRDefault="000C7343" w:rsidP="00BE6B51">
      <w:pPr>
        <w:spacing w:line="276" w:lineRule="auto"/>
        <w:ind w:left="504" w:right="72"/>
        <w:jc w:val="both"/>
        <w:rPr>
          <w:rFonts w:ascii="Times New Roman" w:hAnsi="Times New Roman"/>
          <w:spacing w:val="-6"/>
          <w:lang w:val="pl-PL"/>
        </w:rPr>
      </w:pPr>
      <w:r w:rsidRPr="00674B34">
        <w:rPr>
          <w:rFonts w:ascii="Times New Roman" w:hAnsi="Times New Roman"/>
          <w:spacing w:val="-7"/>
          <w:lang w:val="pl-PL"/>
        </w:rPr>
        <w:t xml:space="preserve">Stosownie do treści art. 91 ust. 2 ustawy, biorąc pod uwagę treść motywu 78 dyrektywy 2014/24/UE, </w:t>
      </w:r>
      <w:r w:rsidRPr="00674B34">
        <w:rPr>
          <w:rFonts w:ascii="Times New Roman" w:hAnsi="Times New Roman"/>
          <w:spacing w:val="-2"/>
          <w:lang w:val="pl-PL"/>
        </w:rPr>
        <w:t xml:space="preserve">Zamawiający informuje, iż nie dokonał podziału zamówienia na części ze względu na to, że podział taki groziłby nadmiernymi trudnościami technicznymi oraz nadmiernymi kosztami wykonania </w:t>
      </w:r>
      <w:r w:rsidRPr="00674B34">
        <w:rPr>
          <w:rFonts w:ascii="Times New Roman" w:hAnsi="Times New Roman"/>
          <w:spacing w:val="-3"/>
          <w:lang w:val="pl-PL"/>
        </w:rPr>
        <w:t xml:space="preserve">zamówienia. Potrzeba skoordynowania działań różnych Wykonawców realizujących poszczególne </w:t>
      </w:r>
      <w:r w:rsidRPr="00674B34">
        <w:rPr>
          <w:rFonts w:ascii="Times New Roman" w:hAnsi="Times New Roman"/>
          <w:spacing w:val="-4"/>
          <w:lang w:val="pl-PL"/>
        </w:rPr>
        <w:t xml:space="preserve">części zamówienia mogłaby poważnie zagrozić właściwemu wykonaniu zamówienia. Niedokonanie </w:t>
      </w:r>
      <w:r w:rsidRPr="00674B34">
        <w:rPr>
          <w:rFonts w:ascii="Times New Roman" w:hAnsi="Times New Roman"/>
          <w:spacing w:val="-2"/>
          <w:lang w:val="pl-PL"/>
        </w:rPr>
        <w:t xml:space="preserve">podziału zamówienia podyktowane było zatem względami technicznymi, organizacyjnym oraz </w:t>
      </w:r>
      <w:r w:rsidRPr="00674B34">
        <w:rPr>
          <w:rFonts w:ascii="Times New Roman" w:hAnsi="Times New Roman"/>
          <w:spacing w:val="-5"/>
          <w:lang w:val="pl-PL"/>
        </w:rPr>
        <w:t xml:space="preserve">charakterem przedmiotu zamówienia. Zastosowany ewentualnie podział zamówienia na części nie </w:t>
      </w:r>
      <w:r w:rsidRPr="00674B34">
        <w:rPr>
          <w:rFonts w:ascii="Times New Roman" w:hAnsi="Times New Roman"/>
          <w:spacing w:val="-9"/>
          <w:lang w:val="pl-PL"/>
        </w:rPr>
        <w:t>zwiększyłby konkurencyjności w</w:t>
      </w:r>
      <w:r w:rsidR="00BE6B51" w:rsidRPr="00674B34">
        <w:rPr>
          <w:rFonts w:ascii="Times New Roman" w:hAnsi="Times New Roman"/>
          <w:spacing w:val="-9"/>
          <w:lang w:val="pl-PL"/>
        </w:rPr>
        <w:t> </w:t>
      </w:r>
      <w:r w:rsidRPr="00674B34">
        <w:rPr>
          <w:rFonts w:ascii="Times New Roman" w:hAnsi="Times New Roman"/>
          <w:spacing w:val="-9"/>
          <w:lang w:val="pl-PL"/>
        </w:rPr>
        <w:t xml:space="preserve">sektorze małych i średnich przedsiębiorstw — zakres zamówienia jest </w:t>
      </w:r>
      <w:r w:rsidRPr="00674B34">
        <w:rPr>
          <w:rFonts w:ascii="Times New Roman" w:hAnsi="Times New Roman"/>
          <w:spacing w:val="-4"/>
          <w:lang w:val="pl-PL"/>
        </w:rPr>
        <w:t xml:space="preserve">zakresem typowym, umożliwiającym złożenie oferty Wykonawcom z grupy małych lub średnich </w:t>
      </w:r>
      <w:r w:rsidRPr="00674B34">
        <w:rPr>
          <w:rFonts w:ascii="Times New Roman" w:hAnsi="Times New Roman"/>
          <w:spacing w:val="-6"/>
          <w:lang w:val="pl-PL"/>
        </w:rPr>
        <w:t>przedsiębiorstw.</w:t>
      </w:r>
    </w:p>
    <w:p w:rsidR="00986910" w:rsidRPr="00674B34" w:rsidRDefault="00986910">
      <w:pPr>
        <w:spacing w:line="276" w:lineRule="auto"/>
        <w:ind w:left="504" w:right="72"/>
        <w:jc w:val="both"/>
        <w:rPr>
          <w:rFonts w:ascii="Times New Roman" w:hAnsi="Times New Roman"/>
          <w:spacing w:val="-7"/>
          <w:lang w:val="pl-PL"/>
        </w:rPr>
      </w:pPr>
    </w:p>
    <w:p w:rsidR="00474C33" w:rsidRPr="00C84833" w:rsidRDefault="00BE6B51" w:rsidP="00BE6B51">
      <w:pPr>
        <w:tabs>
          <w:tab w:val="decimal" w:pos="-288"/>
          <w:tab w:val="decimal" w:pos="576"/>
        </w:tabs>
        <w:spacing w:line="273" w:lineRule="auto"/>
        <w:ind w:left="576" w:right="72" w:hanging="434"/>
        <w:rPr>
          <w:rFonts w:ascii="Times New Roman" w:hAnsi="Times New Roman"/>
          <w:color w:val="FF0000"/>
          <w:spacing w:val="-4"/>
          <w:lang w:val="pl-PL"/>
        </w:rPr>
      </w:pPr>
      <w:r w:rsidRPr="00674B34">
        <w:rPr>
          <w:rFonts w:ascii="Times New Roman" w:hAnsi="Times New Roman"/>
          <w:b/>
          <w:spacing w:val="-4"/>
          <w:lang w:val="pl-PL"/>
        </w:rPr>
        <w:t>15.</w:t>
      </w:r>
      <w:r w:rsidRPr="00674B34">
        <w:rPr>
          <w:rFonts w:ascii="Times New Roman" w:hAnsi="Times New Roman"/>
          <w:spacing w:val="-4"/>
          <w:lang w:val="pl-PL"/>
        </w:rPr>
        <w:t xml:space="preserve"> </w:t>
      </w:r>
      <w:r w:rsidR="000C7343" w:rsidRPr="00674B34">
        <w:rPr>
          <w:rFonts w:ascii="Times New Roman" w:hAnsi="Times New Roman"/>
          <w:spacing w:val="-4"/>
          <w:lang w:val="pl-PL"/>
        </w:rPr>
        <w:t xml:space="preserve">Wykonawca jest związany ofertą w terminie </w:t>
      </w:r>
      <w:r w:rsidR="000C7343" w:rsidRPr="00A1009D">
        <w:rPr>
          <w:rFonts w:ascii="Times New Roman" w:hAnsi="Times New Roman"/>
          <w:spacing w:val="-4"/>
          <w:lang w:val="pl-PL"/>
        </w:rPr>
        <w:t>zgodnym z ustawą Pra</w:t>
      </w:r>
      <w:r w:rsidR="00986910" w:rsidRPr="00A1009D">
        <w:rPr>
          <w:rFonts w:ascii="Times New Roman" w:hAnsi="Times New Roman"/>
          <w:spacing w:val="-4"/>
          <w:lang w:val="pl-PL"/>
        </w:rPr>
        <w:t>wo zamówień publicznych, tj. 30 </w:t>
      </w:r>
      <w:r w:rsidR="00674B34" w:rsidRPr="00A1009D">
        <w:rPr>
          <w:rFonts w:ascii="Times New Roman" w:hAnsi="Times New Roman"/>
          <w:spacing w:val="-6"/>
          <w:lang w:val="pl-PL"/>
        </w:rPr>
        <w:t>dni od </w:t>
      </w:r>
      <w:r w:rsidR="000C7343" w:rsidRPr="00A1009D">
        <w:rPr>
          <w:rFonts w:ascii="Times New Roman" w:hAnsi="Times New Roman"/>
          <w:spacing w:val="-6"/>
          <w:lang w:val="pl-PL"/>
        </w:rPr>
        <w:t xml:space="preserve">dnia upływu terminu składania ofert, tj. </w:t>
      </w:r>
      <w:r w:rsidR="000C7343" w:rsidRPr="00A1009D">
        <w:rPr>
          <w:rFonts w:ascii="Times New Roman" w:hAnsi="Times New Roman"/>
          <w:b/>
          <w:spacing w:val="-6"/>
          <w:lang w:val="pl-PL"/>
        </w:rPr>
        <w:t>do dnia</w:t>
      </w:r>
      <w:r w:rsidR="00A1009D" w:rsidRPr="00A1009D">
        <w:rPr>
          <w:rFonts w:ascii="Times New Roman" w:hAnsi="Times New Roman"/>
          <w:b/>
          <w:spacing w:val="-6"/>
          <w:lang w:val="pl-PL"/>
        </w:rPr>
        <w:t xml:space="preserve"> </w:t>
      </w:r>
      <w:r w:rsidR="00815433">
        <w:rPr>
          <w:rFonts w:ascii="Times New Roman" w:hAnsi="Times New Roman"/>
          <w:b/>
          <w:spacing w:val="-6"/>
          <w:lang w:val="pl-PL"/>
        </w:rPr>
        <w:t>6</w:t>
      </w:r>
      <w:r w:rsidR="000C7343" w:rsidRPr="00A1009D">
        <w:rPr>
          <w:rFonts w:ascii="Times New Roman" w:hAnsi="Times New Roman"/>
          <w:b/>
          <w:spacing w:val="-6"/>
          <w:lang w:val="pl-PL"/>
        </w:rPr>
        <w:t xml:space="preserve"> marca </w:t>
      </w:r>
      <w:r w:rsidR="000C7343" w:rsidRPr="00674B34">
        <w:rPr>
          <w:rFonts w:ascii="Times New Roman" w:hAnsi="Times New Roman"/>
          <w:b/>
          <w:spacing w:val="-6"/>
          <w:lang w:val="pl-PL"/>
        </w:rPr>
        <w:t>202</w:t>
      </w:r>
      <w:r w:rsidR="00674B34" w:rsidRPr="00674B34">
        <w:rPr>
          <w:rFonts w:ascii="Times New Roman" w:hAnsi="Times New Roman"/>
          <w:b/>
          <w:spacing w:val="-6"/>
          <w:lang w:val="pl-PL"/>
        </w:rPr>
        <w:t xml:space="preserve">4 </w:t>
      </w:r>
      <w:r w:rsidR="000C7343" w:rsidRPr="00674B34">
        <w:rPr>
          <w:rFonts w:ascii="Times New Roman" w:hAnsi="Times New Roman"/>
          <w:b/>
          <w:spacing w:val="-6"/>
          <w:lang w:val="pl-PL"/>
        </w:rPr>
        <w:t>r.</w:t>
      </w:r>
    </w:p>
    <w:p w:rsidR="00986910" w:rsidRPr="00674B34" w:rsidRDefault="00986910" w:rsidP="00986910">
      <w:pPr>
        <w:tabs>
          <w:tab w:val="decimal" w:pos="432"/>
          <w:tab w:val="decimal" w:pos="576"/>
        </w:tabs>
        <w:spacing w:line="273" w:lineRule="auto"/>
        <w:ind w:left="576" w:right="72"/>
        <w:rPr>
          <w:rFonts w:ascii="Times New Roman" w:hAnsi="Times New Roman"/>
          <w:spacing w:val="-4"/>
          <w:lang w:val="pl-PL"/>
        </w:rPr>
      </w:pPr>
    </w:p>
    <w:p w:rsidR="00474C33" w:rsidRPr="00674B34" w:rsidRDefault="00BE6B51" w:rsidP="00BE6B51">
      <w:pPr>
        <w:tabs>
          <w:tab w:val="decimal" w:pos="-288"/>
        </w:tabs>
        <w:spacing w:line="280" w:lineRule="auto"/>
        <w:ind w:left="142" w:right="72"/>
        <w:rPr>
          <w:rFonts w:ascii="Times New Roman" w:hAnsi="Times New Roman"/>
          <w:spacing w:val="-3"/>
          <w:lang w:val="pl-PL"/>
        </w:rPr>
      </w:pPr>
      <w:r w:rsidRPr="00674B34">
        <w:rPr>
          <w:rFonts w:ascii="Times New Roman" w:hAnsi="Times New Roman"/>
          <w:b/>
          <w:spacing w:val="-3"/>
          <w:lang w:val="pl-PL"/>
        </w:rPr>
        <w:t>16.</w:t>
      </w:r>
      <w:r w:rsidRPr="00674B34">
        <w:rPr>
          <w:rFonts w:ascii="Times New Roman" w:hAnsi="Times New Roman"/>
          <w:spacing w:val="-3"/>
          <w:lang w:val="pl-PL"/>
        </w:rPr>
        <w:t xml:space="preserve"> </w:t>
      </w:r>
      <w:r w:rsidR="000C7343" w:rsidRPr="00674B34">
        <w:rPr>
          <w:rFonts w:ascii="Times New Roman" w:hAnsi="Times New Roman"/>
          <w:spacing w:val="-3"/>
          <w:lang w:val="pl-PL"/>
        </w:rPr>
        <w:t xml:space="preserve">Zamawiający nie przewiduje wyboru najkorzystniejszej oferty z możliwością przeprowadzenia </w:t>
      </w:r>
      <w:r w:rsidR="000C7343" w:rsidRPr="00674B34">
        <w:rPr>
          <w:rFonts w:ascii="Times New Roman" w:hAnsi="Times New Roman"/>
          <w:spacing w:val="-4"/>
          <w:lang w:val="pl-PL"/>
        </w:rPr>
        <w:t>negocjacji.</w:t>
      </w:r>
    </w:p>
    <w:p w:rsidR="00474C33" w:rsidRPr="00674B34" w:rsidRDefault="000C7343">
      <w:pPr>
        <w:spacing w:before="252" w:line="204" w:lineRule="auto"/>
        <w:ind w:left="4248"/>
        <w:rPr>
          <w:rFonts w:ascii="Times New Roman" w:hAnsi="Times New Roman"/>
          <w:b/>
          <w:spacing w:val="-4"/>
          <w:w w:val="110"/>
          <w:u w:val="single"/>
          <w:lang w:val="pl-PL"/>
        </w:rPr>
      </w:pPr>
      <w:r w:rsidRPr="00674B34">
        <w:rPr>
          <w:rFonts w:ascii="Times New Roman" w:hAnsi="Times New Roman"/>
          <w:b/>
          <w:spacing w:val="-4"/>
          <w:w w:val="110"/>
          <w:u w:val="single"/>
          <w:lang w:val="pl-PL"/>
        </w:rPr>
        <w:t xml:space="preserve">Rozdział II </w:t>
      </w:r>
    </w:p>
    <w:p w:rsidR="00474C33" w:rsidRPr="00674B34" w:rsidRDefault="00767E05">
      <w:pPr>
        <w:ind w:left="3672"/>
        <w:rPr>
          <w:rFonts w:ascii="Times New Roman" w:hAnsi="Times New Roman"/>
          <w:b/>
          <w:spacing w:val="-4"/>
          <w:w w:val="105"/>
          <w:lang w:val="pl-PL"/>
        </w:rPr>
      </w:pPr>
      <w:r w:rsidRPr="00674B34">
        <w:rPr>
          <w:rFonts w:ascii="Times New Roman" w:hAnsi="Times New Roman"/>
          <w:b/>
          <w:spacing w:val="-4"/>
          <w:w w:val="105"/>
          <w:lang w:val="pl-PL"/>
        </w:rPr>
        <w:t>Szczegółowy opis przedmiotu zamówienia</w:t>
      </w:r>
    </w:p>
    <w:p w:rsidR="00986910" w:rsidRPr="00674B34" w:rsidRDefault="00986910">
      <w:pPr>
        <w:ind w:left="3672"/>
        <w:rPr>
          <w:rFonts w:ascii="Times New Roman" w:hAnsi="Times New Roman"/>
          <w:spacing w:val="-4"/>
          <w:w w:val="105"/>
          <w:lang w:val="pl-PL"/>
        </w:rPr>
      </w:pPr>
    </w:p>
    <w:p w:rsidR="00BE6B51" w:rsidRDefault="00ED10A0" w:rsidP="00F30AB0">
      <w:pPr>
        <w:tabs>
          <w:tab w:val="right" w:pos="9502"/>
        </w:tabs>
        <w:rPr>
          <w:rFonts w:ascii="Times New Roman" w:hAnsi="Times New Roman"/>
          <w:spacing w:val="-5"/>
          <w:lang w:val="pl-PL"/>
        </w:rPr>
      </w:pPr>
      <w:r>
        <w:rPr>
          <w:rFonts w:ascii="Times New Roman" w:hAnsi="Times New Roman"/>
          <w:b/>
          <w:lang w:val="pl-PL"/>
        </w:rPr>
        <w:t>1</w:t>
      </w:r>
      <w:r w:rsidR="000C7343" w:rsidRPr="00674B34">
        <w:rPr>
          <w:rFonts w:ascii="Times New Roman" w:hAnsi="Times New Roman"/>
          <w:b/>
          <w:lang w:val="pl-PL"/>
        </w:rPr>
        <w:tab/>
      </w:r>
      <w:r w:rsidR="00785F11" w:rsidRPr="00674B34">
        <w:rPr>
          <w:rFonts w:ascii="Times New Roman" w:hAnsi="Times New Roman"/>
          <w:b/>
          <w:lang w:val="pl-PL"/>
        </w:rPr>
        <w:t>.</w:t>
      </w:r>
      <w:r w:rsidR="00785F11" w:rsidRPr="00674B34">
        <w:rPr>
          <w:rFonts w:ascii="Times New Roman" w:hAnsi="Times New Roman"/>
          <w:lang w:val="pl-PL"/>
        </w:rPr>
        <w:t xml:space="preserve"> </w:t>
      </w:r>
      <w:r>
        <w:rPr>
          <w:rFonts w:ascii="Times New Roman" w:hAnsi="Times New Roman"/>
          <w:lang w:val="pl-PL"/>
        </w:rPr>
        <w:t xml:space="preserve"> </w:t>
      </w:r>
      <w:r w:rsidR="000C7343" w:rsidRPr="00674B34">
        <w:rPr>
          <w:rFonts w:ascii="Times New Roman" w:hAnsi="Times New Roman"/>
          <w:spacing w:val="-4"/>
          <w:lang w:val="pl-PL"/>
        </w:rPr>
        <w:t xml:space="preserve">Przedmiotem zamówienia jest dostawa oleju opałowego w ilości </w:t>
      </w:r>
      <w:r w:rsidR="00C53C67">
        <w:rPr>
          <w:rFonts w:ascii="Times New Roman" w:hAnsi="Times New Roman"/>
          <w:b/>
          <w:spacing w:val="-4"/>
          <w:lang w:val="pl-PL"/>
        </w:rPr>
        <w:t>3</w:t>
      </w:r>
      <w:r w:rsidR="006F4156">
        <w:rPr>
          <w:rFonts w:ascii="Times New Roman" w:hAnsi="Times New Roman"/>
          <w:b/>
          <w:spacing w:val="-4"/>
          <w:lang w:val="pl-PL"/>
        </w:rPr>
        <w:t>0</w:t>
      </w:r>
      <w:r w:rsidR="000C7343" w:rsidRPr="00674B34">
        <w:rPr>
          <w:rFonts w:ascii="Times New Roman" w:hAnsi="Times New Roman"/>
          <w:b/>
          <w:spacing w:val="-4"/>
          <w:lang w:val="pl-PL"/>
        </w:rPr>
        <w:t xml:space="preserve"> 000 litrów</w:t>
      </w:r>
      <w:r w:rsidR="000C7343" w:rsidRPr="00674B34">
        <w:rPr>
          <w:rFonts w:ascii="Times New Roman" w:hAnsi="Times New Roman"/>
          <w:spacing w:val="-4"/>
          <w:lang w:val="pl-PL"/>
        </w:rPr>
        <w:t xml:space="preserve"> do kotłowni olejowej</w:t>
      </w:r>
      <w:r w:rsidR="00986910" w:rsidRPr="00674B34">
        <w:rPr>
          <w:rFonts w:ascii="Times New Roman" w:hAnsi="Times New Roman"/>
          <w:spacing w:val="-4"/>
          <w:lang w:val="pl-PL"/>
        </w:rPr>
        <w:t xml:space="preserve"> </w:t>
      </w:r>
      <w:r w:rsidR="00986910" w:rsidRPr="00674B34">
        <w:rPr>
          <w:rFonts w:ascii="Times New Roman" w:hAnsi="Times New Roman"/>
          <w:spacing w:val="-5"/>
          <w:lang w:val="pl-PL"/>
        </w:rPr>
        <w:t>Zespołu Szkół w Birczy</w:t>
      </w:r>
      <w:r w:rsidR="000C7343" w:rsidRPr="00674B34">
        <w:rPr>
          <w:rFonts w:ascii="Times New Roman" w:hAnsi="Times New Roman"/>
          <w:spacing w:val="-5"/>
          <w:lang w:val="pl-PL"/>
        </w:rPr>
        <w:t>.</w:t>
      </w:r>
      <w:r w:rsidR="00BE6B51" w:rsidRPr="00674B34">
        <w:rPr>
          <w:rFonts w:ascii="Times New Roman" w:hAnsi="Times New Roman"/>
          <w:spacing w:val="-5"/>
          <w:lang w:val="pl-PL"/>
        </w:rPr>
        <w:t xml:space="preserve"> W szkole znajduje się 10 zbiorników po 2000 litrów.</w:t>
      </w:r>
    </w:p>
    <w:p w:rsidR="00EB0D54" w:rsidRPr="00674B34" w:rsidRDefault="00EB0D54" w:rsidP="00F30AB0">
      <w:pPr>
        <w:tabs>
          <w:tab w:val="right" w:pos="9502"/>
        </w:tabs>
        <w:rPr>
          <w:rFonts w:ascii="Times New Roman" w:hAnsi="Times New Roman"/>
          <w:spacing w:val="-5"/>
          <w:lang w:val="pl-PL"/>
        </w:rPr>
      </w:pPr>
    </w:p>
    <w:p w:rsidR="00474C33" w:rsidRPr="00674B34" w:rsidRDefault="00BE6B51" w:rsidP="00F30AB0">
      <w:pPr>
        <w:tabs>
          <w:tab w:val="right" w:pos="9502"/>
        </w:tabs>
        <w:rPr>
          <w:rFonts w:ascii="Times New Roman" w:hAnsi="Times New Roman"/>
          <w:spacing w:val="-5"/>
          <w:lang w:val="pl-PL"/>
        </w:rPr>
      </w:pPr>
      <w:r w:rsidRPr="00674B34">
        <w:rPr>
          <w:rFonts w:ascii="Times New Roman" w:hAnsi="Times New Roman"/>
          <w:b/>
          <w:lang w:val="pl-PL"/>
        </w:rPr>
        <w:t>2.</w:t>
      </w:r>
      <w:r w:rsidRPr="00674B34">
        <w:rPr>
          <w:rFonts w:ascii="Times New Roman" w:hAnsi="Times New Roman"/>
          <w:spacing w:val="-2"/>
          <w:lang w:val="pl-PL"/>
        </w:rPr>
        <w:t xml:space="preserve"> </w:t>
      </w:r>
      <w:r w:rsidR="000C7343" w:rsidRPr="00674B34">
        <w:rPr>
          <w:rFonts w:ascii="Times New Roman" w:hAnsi="Times New Roman"/>
          <w:spacing w:val="-2"/>
          <w:lang w:val="pl-PL"/>
        </w:rPr>
        <w:t xml:space="preserve">Określona </w:t>
      </w:r>
      <w:r w:rsidR="000C7343" w:rsidRPr="00674B34">
        <w:rPr>
          <w:rFonts w:ascii="Times New Roman" w:hAnsi="Times New Roman"/>
          <w:spacing w:val="-2"/>
          <w:sz w:val="21"/>
          <w:lang w:val="pl-PL"/>
        </w:rPr>
        <w:t xml:space="preserve">powyżej </w:t>
      </w:r>
      <w:r w:rsidR="000C7343" w:rsidRPr="00674B34">
        <w:rPr>
          <w:rFonts w:ascii="Times New Roman" w:hAnsi="Times New Roman"/>
          <w:spacing w:val="-2"/>
          <w:lang w:val="pl-PL"/>
        </w:rPr>
        <w:t>ilość oleju opałowego jest przewidywaną ilością szacunkową.</w:t>
      </w:r>
      <w:r w:rsidR="006C3D01">
        <w:rPr>
          <w:rFonts w:ascii="Times New Roman" w:hAnsi="Times New Roman"/>
          <w:spacing w:val="-2"/>
          <w:lang w:val="pl-PL"/>
        </w:rPr>
        <w:t xml:space="preserve"> Wszelkie zmiany zostaną uregulowane stosownymi dokumentami.</w:t>
      </w:r>
    </w:p>
    <w:p w:rsidR="00EB0D54" w:rsidRPr="00674B34" w:rsidRDefault="00EB0D54" w:rsidP="00F30AB0">
      <w:pPr>
        <w:spacing w:before="72" w:line="273" w:lineRule="auto"/>
        <w:ind w:left="426" w:right="72"/>
        <w:jc w:val="both"/>
        <w:rPr>
          <w:rFonts w:ascii="Times New Roman" w:hAnsi="Times New Roman"/>
          <w:spacing w:val="-2"/>
          <w:lang w:val="pl-PL"/>
        </w:rPr>
      </w:pPr>
    </w:p>
    <w:p w:rsidR="00474C33" w:rsidRDefault="00785F11" w:rsidP="00F30AB0">
      <w:pPr>
        <w:spacing w:line="273" w:lineRule="auto"/>
        <w:ind w:left="426" w:right="72" w:hanging="426"/>
        <w:jc w:val="both"/>
        <w:rPr>
          <w:rFonts w:ascii="Times New Roman" w:hAnsi="Times New Roman"/>
          <w:spacing w:val="-3"/>
          <w:lang w:val="pl-PL"/>
        </w:rPr>
      </w:pPr>
      <w:r w:rsidRPr="00674B34">
        <w:rPr>
          <w:rFonts w:ascii="Times New Roman" w:hAnsi="Times New Roman"/>
          <w:b/>
          <w:spacing w:val="-2"/>
          <w:lang w:val="pl-PL"/>
        </w:rPr>
        <w:t>3.</w:t>
      </w:r>
      <w:r w:rsidR="000C7343" w:rsidRPr="00674B34">
        <w:rPr>
          <w:rFonts w:ascii="Times New Roman" w:hAnsi="Times New Roman"/>
          <w:spacing w:val="-2"/>
          <w:lang w:val="pl-PL"/>
        </w:rPr>
        <w:t xml:space="preserve"> Dostarczany olej opałowy musi być zgodny z </w:t>
      </w:r>
      <w:r w:rsidR="000C7343" w:rsidRPr="00674B34">
        <w:rPr>
          <w:rFonts w:ascii="Times New Roman" w:hAnsi="Times New Roman"/>
          <w:b/>
          <w:spacing w:val="-2"/>
          <w:lang w:val="pl-PL"/>
        </w:rPr>
        <w:t>Polską Normą PN-C 96024</w:t>
      </w:r>
      <w:r w:rsidR="000C7343" w:rsidRPr="00386F27">
        <w:rPr>
          <w:rFonts w:ascii="Times New Roman" w:hAnsi="Times New Roman"/>
          <w:b/>
          <w:spacing w:val="-2"/>
          <w:lang w:val="pl-PL"/>
        </w:rPr>
        <w:t>:</w:t>
      </w:r>
      <w:r w:rsidR="00386F27" w:rsidRPr="00386F27">
        <w:rPr>
          <w:rFonts w:ascii="Times New Roman" w:hAnsi="Times New Roman"/>
          <w:b/>
          <w:spacing w:val="-2"/>
          <w:lang w:val="pl-PL"/>
        </w:rPr>
        <w:t xml:space="preserve"> 2020-12</w:t>
      </w:r>
      <w:r w:rsidR="000C7343" w:rsidRPr="00674B34">
        <w:rPr>
          <w:rFonts w:ascii="Times New Roman" w:hAnsi="Times New Roman"/>
          <w:spacing w:val="-2"/>
          <w:lang w:val="pl-PL"/>
        </w:rPr>
        <w:t xml:space="preserve"> „Przetwory naftowe. </w:t>
      </w:r>
      <w:r w:rsidR="000C7343" w:rsidRPr="00386F27">
        <w:rPr>
          <w:rFonts w:ascii="Times New Roman" w:hAnsi="Times New Roman"/>
          <w:lang w:val="pl-PL"/>
        </w:rPr>
        <w:t>O</w:t>
      </w:r>
      <w:r w:rsidR="00674B34" w:rsidRPr="00386F27">
        <w:rPr>
          <w:rFonts w:ascii="Times New Roman" w:hAnsi="Times New Roman"/>
          <w:lang w:val="pl-PL"/>
        </w:rPr>
        <w:t>leje </w:t>
      </w:r>
      <w:r w:rsidR="000C7343" w:rsidRPr="00386F27">
        <w:rPr>
          <w:rFonts w:ascii="Times New Roman" w:hAnsi="Times New Roman"/>
          <w:lang w:val="pl-PL"/>
        </w:rPr>
        <w:t>opałowe</w:t>
      </w:r>
      <w:r w:rsidR="00386F27" w:rsidRPr="00386F27">
        <w:rPr>
          <w:rFonts w:ascii="Times New Roman" w:hAnsi="Times New Roman"/>
          <w:lang w:val="pl-PL"/>
        </w:rPr>
        <w:t>” w zakresie ole</w:t>
      </w:r>
      <w:r w:rsidR="00386F27">
        <w:rPr>
          <w:rFonts w:ascii="Times New Roman" w:hAnsi="Times New Roman"/>
          <w:lang w:val="pl-PL"/>
        </w:rPr>
        <w:t>ju opałowego lekkiego</w:t>
      </w:r>
      <w:r w:rsidR="00C53C67">
        <w:rPr>
          <w:rFonts w:ascii="Times New Roman" w:hAnsi="Times New Roman"/>
          <w:lang w:val="pl-PL"/>
        </w:rPr>
        <w:t xml:space="preserve"> L-1</w:t>
      </w:r>
      <w:r w:rsidR="00386F27">
        <w:rPr>
          <w:rFonts w:ascii="Arial" w:hAnsi="Arial" w:cs="Arial"/>
          <w:color w:val="202124"/>
          <w:sz w:val="30"/>
          <w:szCs w:val="30"/>
          <w:shd w:val="clear" w:color="auto" w:fill="FFFFFF"/>
        </w:rPr>
        <w:t xml:space="preserve"> </w:t>
      </w:r>
      <w:r w:rsidR="000C7343" w:rsidRPr="00674B34">
        <w:rPr>
          <w:rFonts w:ascii="Times New Roman" w:hAnsi="Times New Roman"/>
          <w:spacing w:val="15"/>
          <w:lang w:val="pl-PL"/>
        </w:rPr>
        <w:t>oraz z Roz</w:t>
      </w:r>
      <w:r w:rsidR="00386F27">
        <w:rPr>
          <w:rFonts w:ascii="Times New Roman" w:hAnsi="Times New Roman"/>
          <w:spacing w:val="15"/>
          <w:lang w:val="pl-PL"/>
        </w:rPr>
        <w:t>porządzeniem Ministra Energii z </w:t>
      </w:r>
      <w:r w:rsidR="000C7343" w:rsidRPr="00674B34">
        <w:rPr>
          <w:rFonts w:ascii="Times New Roman" w:hAnsi="Times New Roman"/>
          <w:spacing w:val="15"/>
          <w:lang w:val="pl-PL"/>
        </w:rPr>
        <w:t xml:space="preserve">dnia 1 grudnia 2016 r. </w:t>
      </w:r>
      <w:r w:rsidR="00674B34">
        <w:rPr>
          <w:rFonts w:ascii="Times New Roman" w:hAnsi="Times New Roman"/>
          <w:spacing w:val="-4"/>
          <w:lang w:val="pl-PL"/>
        </w:rPr>
        <w:t>w </w:t>
      </w:r>
      <w:r w:rsidR="000C7343" w:rsidRPr="00674B34">
        <w:rPr>
          <w:rFonts w:ascii="Times New Roman" w:hAnsi="Times New Roman"/>
          <w:spacing w:val="-4"/>
          <w:lang w:val="pl-PL"/>
        </w:rPr>
        <w:t xml:space="preserve">sprawie wymagań jakościowych dotyczących zawartości siarki dla olejów oraz rodzajów instalacji </w:t>
      </w:r>
      <w:r w:rsidR="00674B34">
        <w:rPr>
          <w:rFonts w:ascii="Times New Roman" w:hAnsi="Times New Roman"/>
          <w:lang w:val="pl-PL"/>
        </w:rPr>
        <w:t>i </w:t>
      </w:r>
      <w:r w:rsidR="00674B34" w:rsidRPr="00674B34">
        <w:rPr>
          <w:rFonts w:ascii="Times New Roman" w:hAnsi="Times New Roman"/>
          <w:lang w:val="pl-PL"/>
        </w:rPr>
        <w:t>warunków, w </w:t>
      </w:r>
      <w:r w:rsidR="000C7343" w:rsidRPr="00674B34">
        <w:rPr>
          <w:rFonts w:ascii="Times New Roman" w:hAnsi="Times New Roman"/>
          <w:lang w:val="pl-PL"/>
        </w:rPr>
        <w:t xml:space="preserve">których będą stosowane ciężkie oleje </w:t>
      </w:r>
      <w:r w:rsidR="00A1009D">
        <w:rPr>
          <w:rFonts w:ascii="Times New Roman" w:hAnsi="Times New Roman"/>
          <w:lang w:val="pl-PL"/>
        </w:rPr>
        <w:t>opałowe (Dz. U z </w:t>
      </w:r>
      <w:r w:rsidR="000C7343" w:rsidRPr="008C0DCC">
        <w:rPr>
          <w:rFonts w:ascii="Times New Roman" w:hAnsi="Times New Roman"/>
          <w:lang w:val="pl-PL"/>
        </w:rPr>
        <w:t xml:space="preserve">2016 </w:t>
      </w:r>
      <w:r w:rsidR="00386F27">
        <w:rPr>
          <w:rFonts w:ascii="Times New Roman" w:hAnsi="Times New Roman"/>
          <w:lang w:val="pl-PL"/>
        </w:rPr>
        <w:t xml:space="preserve"> </w:t>
      </w:r>
      <w:r w:rsidR="000C7343" w:rsidRPr="008C0DCC">
        <w:rPr>
          <w:rFonts w:ascii="Times New Roman" w:hAnsi="Times New Roman"/>
          <w:lang w:val="pl-PL"/>
        </w:rPr>
        <w:t>poz. 20</w:t>
      </w:r>
      <w:r w:rsidR="00674B34" w:rsidRPr="008C0DCC">
        <w:rPr>
          <w:rFonts w:ascii="Times New Roman" w:hAnsi="Times New Roman"/>
          <w:lang w:val="pl-PL"/>
        </w:rPr>
        <w:t>08)</w:t>
      </w:r>
      <w:r w:rsidR="008C0DCC">
        <w:rPr>
          <w:rFonts w:ascii="Times New Roman" w:hAnsi="Times New Roman"/>
          <w:lang w:val="pl-PL"/>
        </w:rPr>
        <w:t xml:space="preserve">, </w:t>
      </w:r>
      <w:r w:rsidR="00674B34" w:rsidRPr="008C0DCC">
        <w:rPr>
          <w:rFonts w:ascii="Times New Roman" w:hAnsi="Times New Roman"/>
          <w:lang w:val="pl-PL"/>
        </w:rPr>
        <w:t xml:space="preserve"> </w:t>
      </w:r>
      <w:r w:rsidR="00674B34" w:rsidRPr="00674B34">
        <w:rPr>
          <w:rFonts w:ascii="Times New Roman" w:hAnsi="Times New Roman"/>
          <w:lang w:val="pl-PL"/>
        </w:rPr>
        <w:t>a także zgodny z </w:t>
      </w:r>
      <w:r w:rsidR="000C7343" w:rsidRPr="00674B34">
        <w:rPr>
          <w:rFonts w:ascii="Times New Roman" w:hAnsi="Times New Roman"/>
          <w:lang w:val="pl-PL"/>
        </w:rPr>
        <w:t xml:space="preserve">Rozporządzeniem Ministra Finansów z dnia </w:t>
      </w:r>
      <w:r w:rsidR="008C0DCC">
        <w:rPr>
          <w:rFonts w:ascii="Times New Roman" w:hAnsi="Times New Roman"/>
          <w:lang w:val="pl-PL"/>
        </w:rPr>
        <w:t>28 listopada</w:t>
      </w:r>
      <w:r w:rsidR="000C7343" w:rsidRPr="00674B34">
        <w:rPr>
          <w:rFonts w:ascii="Times New Roman" w:hAnsi="Times New Roman"/>
          <w:lang w:val="pl-PL"/>
        </w:rPr>
        <w:t xml:space="preserve"> 20</w:t>
      </w:r>
      <w:r w:rsidR="008C0DCC">
        <w:rPr>
          <w:rFonts w:ascii="Times New Roman" w:hAnsi="Times New Roman"/>
          <w:lang w:val="pl-PL"/>
        </w:rPr>
        <w:t>22</w:t>
      </w:r>
      <w:r w:rsidR="00A1009D">
        <w:rPr>
          <w:rFonts w:ascii="Times New Roman" w:hAnsi="Times New Roman"/>
          <w:lang w:val="pl-PL"/>
        </w:rPr>
        <w:t xml:space="preserve"> r. w </w:t>
      </w:r>
      <w:r w:rsidR="000C7343" w:rsidRPr="00674B34">
        <w:rPr>
          <w:rFonts w:ascii="Times New Roman" w:hAnsi="Times New Roman"/>
          <w:lang w:val="pl-PL"/>
        </w:rPr>
        <w:t xml:space="preserve">sprawie znakowania </w:t>
      </w:r>
      <w:r w:rsidR="008C0DCC">
        <w:rPr>
          <w:rFonts w:ascii="Times New Roman" w:hAnsi="Times New Roman"/>
          <w:spacing w:val="-3"/>
          <w:lang w:val="pl-PL"/>
        </w:rPr>
        <w:t>i </w:t>
      </w:r>
      <w:r w:rsidR="000C7343" w:rsidRPr="00674B34">
        <w:rPr>
          <w:rFonts w:ascii="Times New Roman" w:hAnsi="Times New Roman"/>
          <w:spacing w:val="-3"/>
          <w:lang w:val="pl-PL"/>
        </w:rPr>
        <w:t xml:space="preserve">barwienia wyrobów </w:t>
      </w:r>
      <w:r w:rsidR="000C7343" w:rsidRPr="008C0DCC">
        <w:rPr>
          <w:rFonts w:ascii="Times New Roman" w:hAnsi="Times New Roman"/>
          <w:spacing w:val="-3"/>
          <w:lang w:val="pl-PL"/>
        </w:rPr>
        <w:t>energetycznych (Dz.U. z 20</w:t>
      </w:r>
      <w:r w:rsidR="008C0DCC" w:rsidRPr="008C0DCC">
        <w:rPr>
          <w:rFonts w:ascii="Times New Roman" w:hAnsi="Times New Roman"/>
          <w:spacing w:val="-3"/>
          <w:lang w:val="pl-PL"/>
        </w:rPr>
        <w:t>22</w:t>
      </w:r>
      <w:r w:rsidR="000C7343" w:rsidRPr="008C0DCC">
        <w:rPr>
          <w:rFonts w:ascii="Times New Roman" w:hAnsi="Times New Roman"/>
          <w:spacing w:val="-3"/>
          <w:lang w:val="pl-PL"/>
        </w:rPr>
        <w:t xml:space="preserve"> r. poz. </w:t>
      </w:r>
      <w:r w:rsidR="008C0DCC" w:rsidRPr="008C0DCC">
        <w:rPr>
          <w:rFonts w:ascii="Times New Roman" w:hAnsi="Times New Roman"/>
          <w:spacing w:val="-3"/>
          <w:lang w:val="pl-PL"/>
        </w:rPr>
        <w:t>2633</w:t>
      </w:r>
      <w:r w:rsidR="000C7343" w:rsidRPr="008C0DCC">
        <w:rPr>
          <w:rFonts w:ascii="Times New Roman" w:hAnsi="Times New Roman"/>
          <w:spacing w:val="-3"/>
          <w:lang w:val="pl-PL"/>
        </w:rPr>
        <w:t>).</w:t>
      </w:r>
    </w:p>
    <w:p w:rsidR="00EB0D54" w:rsidRPr="00674B34" w:rsidRDefault="00EB0D54" w:rsidP="00F30AB0">
      <w:pPr>
        <w:spacing w:line="273" w:lineRule="auto"/>
        <w:ind w:left="426" w:right="72" w:hanging="426"/>
        <w:jc w:val="both"/>
        <w:rPr>
          <w:rFonts w:ascii="Times New Roman" w:hAnsi="Times New Roman"/>
          <w:spacing w:val="-2"/>
          <w:lang w:val="pl-PL"/>
        </w:rPr>
      </w:pPr>
    </w:p>
    <w:p w:rsidR="00474C33" w:rsidRPr="00EB0D54" w:rsidRDefault="000C7343" w:rsidP="00ED10A0">
      <w:pPr>
        <w:numPr>
          <w:ilvl w:val="0"/>
          <w:numId w:val="4"/>
        </w:numPr>
        <w:tabs>
          <w:tab w:val="clear" w:pos="504"/>
        </w:tabs>
        <w:spacing w:line="276" w:lineRule="auto"/>
        <w:ind w:left="426" w:right="72" w:hanging="426"/>
        <w:jc w:val="both"/>
        <w:rPr>
          <w:rFonts w:ascii="Times New Roman" w:hAnsi="Times New Roman"/>
          <w:spacing w:val="-8"/>
          <w:lang w:val="pl-PL"/>
        </w:rPr>
      </w:pPr>
      <w:r w:rsidRPr="00674B34">
        <w:rPr>
          <w:rFonts w:ascii="Times New Roman" w:hAnsi="Times New Roman"/>
          <w:spacing w:val="-8"/>
          <w:lang w:val="pl-PL"/>
        </w:rPr>
        <w:t xml:space="preserve">Dostawa oleju opałowego następować będzie sukcesywnie przez cały okres trwania umowy, według </w:t>
      </w:r>
      <w:r w:rsidRPr="00674B34">
        <w:rPr>
          <w:rFonts w:ascii="Times New Roman" w:hAnsi="Times New Roman"/>
          <w:spacing w:val="-6"/>
          <w:lang w:val="pl-PL"/>
        </w:rPr>
        <w:t xml:space="preserve">bieżących potrzeb Zamawiającego. Warunkiem dokonania każdorazowej dostawy lekkiego oleju </w:t>
      </w:r>
      <w:r w:rsidRPr="00674B34">
        <w:rPr>
          <w:rFonts w:ascii="Times New Roman" w:hAnsi="Times New Roman"/>
          <w:spacing w:val="-2"/>
          <w:lang w:val="pl-PL"/>
        </w:rPr>
        <w:t xml:space="preserve">opałowego będzie przekazanie przez Zamawiającego zamówienia w formie telefonicznej, faksem </w:t>
      </w:r>
      <w:r w:rsidRPr="00674B34">
        <w:rPr>
          <w:rFonts w:ascii="Times New Roman" w:hAnsi="Times New Roman"/>
          <w:spacing w:val="-4"/>
          <w:lang w:val="pl-PL"/>
        </w:rPr>
        <w:t>lub e-mailem określającego wielkość, termin i miejsce dostawy.</w:t>
      </w:r>
    </w:p>
    <w:p w:rsidR="00EB0D54" w:rsidRPr="00674B34" w:rsidRDefault="00EB0D54" w:rsidP="00EB0D54">
      <w:pPr>
        <w:tabs>
          <w:tab w:val="decimal" w:pos="504"/>
        </w:tabs>
        <w:spacing w:line="276" w:lineRule="auto"/>
        <w:ind w:left="426" w:right="72"/>
        <w:jc w:val="both"/>
        <w:rPr>
          <w:rFonts w:ascii="Times New Roman" w:hAnsi="Times New Roman"/>
          <w:spacing w:val="-8"/>
          <w:lang w:val="pl-PL"/>
        </w:rPr>
      </w:pPr>
    </w:p>
    <w:p w:rsidR="00474C33" w:rsidRPr="00EB0D54" w:rsidRDefault="000C7343" w:rsidP="00ED10A0">
      <w:pPr>
        <w:numPr>
          <w:ilvl w:val="0"/>
          <w:numId w:val="4"/>
        </w:numPr>
        <w:tabs>
          <w:tab w:val="clear" w:pos="504"/>
        </w:tabs>
        <w:spacing w:before="36" w:line="271" w:lineRule="auto"/>
        <w:ind w:left="426" w:right="72" w:hanging="426"/>
        <w:jc w:val="both"/>
        <w:rPr>
          <w:rFonts w:ascii="Times New Roman" w:hAnsi="Times New Roman"/>
          <w:color w:val="FF0000"/>
          <w:spacing w:val="7"/>
          <w:lang w:val="pl-PL"/>
        </w:rPr>
      </w:pPr>
      <w:r w:rsidRPr="00674B34">
        <w:rPr>
          <w:rFonts w:ascii="Times New Roman" w:hAnsi="Times New Roman"/>
          <w:spacing w:val="7"/>
          <w:lang w:val="pl-PL"/>
        </w:rPr>
        <w:t>Dostawy muszą być realizowane od poniedz</w:t>
      </w:r>
      <w:r w:rsidR="00BE6B51" w:rsidRPr="00674B34">
        <w:rPr>
          <w:rFonts w:ascii="Times New Roman" w:hAnsi="Times New Roman"/>
          <w:spacing w:val="7"/>
          <w:lang w:val="pl-PL"/>
        </w:rPr>
        <w:t>iałku do piątku w godzinach od 7.30 do 15.3</w:t>
      </w:r>
      <w:r w:rsidRPr="00674B34">
        <w:rPr>
          <w:rFonts w:ascii="Times New Roman" w:hAnsi="Times New Roman"/>
          <w:spacing w:val="7"/>
          <w:lang w:val="pl-PL"/>
        </w:rPr>
        <w:t xml:space="preserve">0 </w:t>
      </w:r>
      <w:r w:rsidR="00BE6B51" w:rsidRPr="00674B34">
        <w:rPr>
          <w:rFonts w:ascii="Times New Roman" w:hAnsi="Times New Roman"/>
          <w:spacing w:val="3"/>
          <w:lang w:val="pl-PL"/>
        </w:rPr>
        <w:t>z </w:t>
      </w:r>
      <w:r w:rsidRPr="00674B34">
        <w:rPr>
          <w:rFonts w:ascii="Times New Roman" w:hAnsi="Times New Roman"/>
          <w:spacing w:val="3"/>
          <w:lang w:val="pl-PL"/>
        </w:rPr>
        <w:t xml:space="preserve">wyłączeniem dni ustawowo wolnych od pracy zgodnych z ustawą z dnia 18 stycznia 1951 r. </w:t>
      </w:r>
      <w:r w:rsidR="00BE6B51" w:rsidRPr="00674B34">
        <w:rPr>
          <w:rFonts w:ascii="Times New Roman" w:hAnsi="Times New Roman"/>
          <w:spacing w:val="-4"/>
          <w:lang w:val="pl-PL"/>
        </w:rPr>
        <w:t>o </w:t>
      </w:r>
      <w:r w:rsidR="00674B34" w:rsidRPr="00674B34">
        <w:rPr>
          <w:rFonts w:ascii="Times New Roman" w:hAnsi="Times New Roman"/>
          <w:spacing w:val="-4"/>
          <w:lang w:val="pl-PL"/>
        </w:rPr>
        <w:t xml:space="preserve">dniach wolnych od </w:t>
      </w:r>
      <w:r w:rsidR="00674B34" w:rsidRPr="008C0DCC">
        <w:rPr>
          <w:rFonts w:ascii="Times New Roman" w:hAnsi="Times New Roman"/>
          <w:spacing w:val="-4"/>
          <w:lang w:val="pl-PL"/>
        </w:rPr>
        <w:t>pracy (t. j</w:t>
      </w:r>
      <w:r w:rsidRPr="008C0DCC">
        <w:rPr>
          <w:rFonts w:ascii="Times New Roman" w:hAnsi="Times New Roman"/>
          <w:spacing w:val="-4"/>
          <w:lang w:val="pl-PL"/>
        </w:rPr>
        <w:t>. Dz. U. z 2020 r. poz. 1920).</w:t>
      </w:r>
    </w:p>
    <w:p w:rsidR="00EB0D54" w:rsidRPr="00C84833" w:rsidRDefault="00EB0D54" w:rsidP="00EB0D54">
      <w:pPr>
        <w:tabs>
          <w:tab w:val="decimal" w:pos="504"/>
        </w:tabs>
        <w:spacing w:before="36" w:line="271" w:lineRule="auto"/>
        <w:ind w:left="426" w:right="72"/>
        <w:jc w:val="both"/>
        <w:rPr>
          <w:rFonts w:ascii="Times New Roman" w:hAnsi="Times New Roman"/>
          <w:color w:val="FF0000"/>
          <w:spacing w:val="7"/>
          <w:lang w:val="pl-PL"/>
        </w:rPr>
      </w:pPr>
    </w:p>
    <w:p w:rsidR="00474C33" w:rsidRPr="00EB0D54" w:rsidRDefault="000C7343" w:rsidP="00ED10A0">
      <w:pPr>
        <w:numPr>
          <w:ilvl w:val="0"/>
          <w:numId w:val="4"/>
        </w:numPr>
        <w:tabs>
          <w:tab w:val="clear" w:pos="504"/>
        </w:tabs>
        <w:spacing w:line="276" w:lineRule="auto"/>
        <w:ind w:left="426" w:right="72" w:hanging="426"/>
        <w:jc w:val="both"/>
        <w:rPr>
          <w:rFonts w:ascii="Times New Roman" w:hAnsi="Times New Roman"/>
          <w:spacing w:val="11"/>
          <w:lang w:val="pl-PL"/>
        </w:rPr>
      </w:pPr>
      <w:r w:rsidRPr="008C0DCC">
        <w:rPr>
          <w:rFonts w:ascii="Times New Roman" w:hAnsi="Times New Roman"/>
          <w:spacing w:val="11"/>
          <w:lang w:val="pl-PL"/>
        </w:rPr>
        <w:t xml:space="preserve">Wykonawca dostarczy zamówiony olej opałowy we wskazane miejsce na własny koszt </w:t>
      </w:r>
      <w:r w:rsidR="00BE6B51" w:rsidRPr="008C0DCC">
        <w:rPr>
          <w:rFonts w:ascii="Times New Roman" w:hAnsi="Times New Roman"/>
          <w:spacing w:val="6"/>
          <w:lang w:val="pl-PL"/>
        </w:rPr>
        <w:t>i </w:t>
      </w:r>
      <w:r w:rsidRPr="008C0DCC">
        <w:rPr>
          <w:rFonts w:ascii="Times New Roman" w:hAnsi="Times New Roman"/>
          <w:spacing w:val="6"/>
          <w:lang w:val="pl-PL"/>
        </w:rPr>
        <w:t xml:space="preserve">ryzyko, własnym środkiem transportu do tego przystosowanym tj. w autocystemach </w:t>
      </w:r>
      <w:r w:rsidRPr="008C0DCC">
        <w:rPr>
          <w:rFonts w:ascii="Times New Roman" w:hAnsi="Times New Roman"/>
          <w:spacing w:val="9"/>
          <w:lang w:val="pl-PL"/>
        </w:rPr>
        <w:t xml:space="preserve">samochodowych oznaczonych odpowiednimi tablicami informacyjnymi z numerami </w:t>
      </w:r>
      <w:r w:rsidRPr="008C0DCC">
        <w:rPr>
          <w:rFonts w:ascii="Times New Roman" w:hAnsi="Times New Roman"/>
          <w:spacing w:val="-2"/>
          <w:lang w:val="pl-PL"/>
        </w:rPr>
        <w:t xml:space="preserve">identyfikacyjnymi niebezpieczeństwa i materiały niebezpieczne, wyposażonych w pompę lub </w:t>
      </w:r>
      <w:r w:rsidR="00ED10A0">
        <w:rPr>
          <w:rFonts w:ascii="Times New Roman" w:hAnsi="Times New Roman"/>
          <w:spacing w:val="-3"/>
          <w:lang w:val="pl-PL"/>
        </w:rPr>
        <w:t>dystrybutor z </w:t>
      </w:r>
      <w:r w:rsidRPr="008C0DCC">
        <w:rPr>
          <w:rFonts w:ascii="Times New Roman" w:hAnsi="Times New Roman"/>
          <w:spacing w:val="-3"/>
          <w:lang w:val="pl-PL"/>
        </w:rPr>
        <w:t xml:space="preserve">zalegalizowanym licznikiem przepływu i możliwością odczytu ilości dostarczanego </w:t>
      </w:r>
      <w:r w:rsidRPr="008C0DCC">
        <w:rPr>
          <w:rFonts w:ascii="Times New Roman" w:hAnsi="Times New Roman"/>
          <w:spacing w:val="2"/>
          <w:lang w:val="pl-PL"/>
        </w:rPr>
        <w:t xml:space="preserve">paliwa oraz w wąż spustowy z końcówką podłączeniową do instalacji napełniania zbiorników </w:t>
      </w:r>
      <w:r w:rsidRPr="008C0DCC">
        <w:rPr>
          <w:rFonts w:ascii="Times New Roman" w:hAnsi="Times New Roman"/>
          <w:spacing w:val="-4"/>
          <w:lang w:val="pl-PL"/>
        </w:rPr>
        <w:t xml:space="preserve">o długości umożliwiającej swobodne przepompowanie paliwa do zbiornika </w:t>
      </w:r>
      <w:r w:rsidR="009C285A" w:rsidRPr="008C0DCC">
        <w:rPr>
          <w:rFonts w:ascii="Times New Roman" w:hAnsi="Times New Roman"/>
          <w:spacing w:val="-4"/>
          <w:lang w:val="pl-PL"/>
        </w:rPr>
        <w:t>(max. 1</w:t>
      </w:r>
      <w:r w:rsidRPr="008C0DCC">
        <w:rPr>
          <w:rFonts w:ascii="Times New Roman" w:hAnsi="Times New Roman"/>
          <w:spacing w:val="-4"/>
          <w:lang w:val="pl-PL"/>
        </w:rPr>
        <w:t>5 m).</w:t>
      </w:r>
    </w:p>
    <w:p w:rsidR="00EB0D54" w:rsidRPr="008C0DCC" w:rsidRDefault="00EB0D54" w:rsidP="00EB0D54">
      <w:pPr>
        <w:tabs>
          <w:tab w:val="decimal" w:pos="504"/>
        </w:tabs>
        <w:spacing w:line="276" w:lineRule="auto"/>
        <w:ind w:left="426" w:right="72"/>
        <w:jc w:val="both"/>
        <w:rPr>
          <w:rFonts w:ascii="Times New Roman" w:hAnsi="Times New Roman"/>
          <w:spacing w:val="11"/>
          <w:lang w:val="pl-PL"/>
        </w:rPr>
      </w:pPr>
    </w:p>
    <w:p w:rsidR="00474C33" w:rsidRPr="008C0DCC" w:rsidRDefault="000C7343" w:rsidP="00ED10A0">
      <w:pPr>
        <w:numPr>
          <w:ilvl w:val="0"/>
          <w:numId w:val="4"/>
        </w:numPr>
        <w:tabs>
          <w:tab w:val="clear" w:pos="504"/>
        </w:tabs>
        <w:spacing w:line="273" w:lineRule="auto"/>
        <w:ind w:left="426" w:right="72" w:hanging="426"/>
        <w:jc w:val="both"/>
        <w:rPr>
          <w:rFonts w:ascii="Times New Roman" w:hAnsi="Times New Roman"/>
          <w:spacing w:val="-5"/>
          <w:lang w:val="pl-PL"/>
        </w:rPr>
      </w:pPr>
      <w:r w:rsidRPr="008C0DCC">
        <w:rPr>
          <w:rFonts w:ascii="Times New Roman" w:hAnsi="Times New Roman"/>
          <w:spacing w:val="-5"/>
          <w:lang w:val="pl-PL"/>
        </w:rPr>
        <w:t xml:space="preserve">Do każdej dostawy oleju opałowego Wykonawca zobowiązany jest dostarczyć Zamawiającemu lub </w:t>
      </w:r>
      <w:r w:rsidRPr="008C0DCC">
        <w:rPr>
          <w:rFonts w:ascii="Times New Roman" w:hAnsi="Times New Roman"/>
          <w:lang w:val="pl-PL"/>
        </w:rPr>
        <w:t xml:space="preserve">jego przedstawicielowi świadectwo jakości lub dokument równoważny świadectwu jakości, </w:t>
      </w:r>
      <w:r w:rsidRPr="008C0DCC">
        <w:rPr>
          <w:rFonts w:ascii="Times New Roman" w:hAnsi="Times New Roman"/>
          <w:spacing w:val="6"/>
          <w:lang w:val="pl-PL"/>
        </w:rPr>
        <w:t xml:space="preserve">potwierdzający spełnienie przez dostarczony olej parametrów jakościowych określonych </w:t>
      </w:r>
      <w:r w:rsidR="009C285A" w:rsidRPr="008C0DCC">
        <w:rPr>
          <w:rFonts w:ascii="Times New Roman" w:hAnsi="Times New Roman"/>
          <w:spacing w:val="10"/>
          <w:lang w:val="pl-PL"/>
        </w:rPr>
        <w:t>w </w:t>
      </w:r>
      <w:r w:rsidRPr="008C0DCC">
        <w:rPr>
          <w:rFonts w:ascii="Times New Roman" w:hAnsi="Times New Roman"/>
          <w:spacing w:val="10"/>
          <w:lang w:val="pl-PL"/>
        </w:rPr>
        <w:t>rozdziale I pkt. 3.</w:t>
      </w:r>
    </w:p>
    <w:p w:rsidR="00474C33" w:rsidRPr="00EB0D54" w:rsidRDefault="000C7343" w:rsidP="00ED10A0">
      <w:pPr>
        <w:numPr>
          <w:ilvl w:val="0"/>
          <w:numId w:val="4"/>
        </w:numPr>
        <w:tabs>
          <w:tab w:val="clear" w:pos="504"/>
        </w:tabs>
        <w:spacing w:line="273" w:lineRule="auto"/>
        <w:ind w:left="426" w:right="72" w:hanging="426"/>
        <w:jc w:val="both"/>
        <w:rPr>
          <w:rFonts w:ascii="Times New Roman" w:hAnsi="Times New Roman"/>
          <w:spacing w:val="5"/>
          <w:lang w:val="pl-PL"/>
        </w:rPr>
      </w:pPr>
      <w:r w:rsidRPr="008C0DCC">
        <w:rPr>
          <w:rFonts w:ascii="Times New Roman" w:hAnsi="Times New Roman"/>
          <w:spacing w:val="5"/>
          <w:lang w:val="pl-PL"/>
        </w:rPr>
        <w:t>Dostarczona przez Wykonawcę zamówiona ilość olej</w:t>
      </w:r>
      <w:r w:rsidR="00986910" w:rsidRPr="008C0DCC">
        <w:rPr>
          <w:rFonts w:ascii="Times New Roman" w:hAnsi="Times New Roman"/>
          <w:spacing w:val="5"/>
          <w:lang w:val="pl-PL"/>
        </w:rPr>
        <w:t>u opałowego winna być zgodna ze </w:t>
      </w:r>
      <w:r w:rsidRPr="008C0DCC">
        <w:rPr>
          <w:rFonts w:ascii="Times New Roman" w:hAnsi="Times New Roman"/>
          <w:lang w:val="pl-PL"/>
        </w:rPr>
        <w:t xml:space="preserve">wskazaniami zalegalizowanego licznika oleju opałowego, zainstalowanego na autocysternie </w:t>
      </w:r>
      <w:r w:rsidRPr="008C0DCC">
        <w:rPr>
          <w:rFonts w:ascii="Times New Roman" w:hAnsi="Times New Roman"/>
          <w:spacing w:val="-7"/>
          <w:lang w:val="pl-PL"/>
        </w:rPr>
        <w:t xml:space="preserve">dowożącej olej. Wskazania licznika będą sprawdzane w obecności upoważnionego przedstawiciela </w:t>
      </w:r>
      <w:r w:rsidRPr="008C0DCC">
        <w:rPr>
          <w:rFonts w:ascii="Times New Roman" w:hAnsi="Times New Roman"/>
          <w:spacing w:val="-2"/>
          <w:lang w:val="pl-PL"/>
        </w:rPr>
        <w:t xml:space="preserve">Zamawiającego. Przedstawiciel Zamawiającego przyjmując dostarczony olej opałowy przez Wykonawcę ma prawo każdorazowo żądać okazania świadectwa legalizacji licznika autocysterny </w:t>
      </w:r>
      <w:r w:rsidR="009C285A" w:rsidRPr="008C0DCC">
        <w:rPr>
          <w:rFonts w:ascii="Times New Roman" w:hAnsi="Times New Roman"/>
          <w:spacing w:val="-3"/>
          <w:lang w:val="pl-PL"/>
        </w:rPr>
        <w:t>o </w:t>
      </w:r>
      <w:r w:rsidRPr="008C0DCC">
        <w:rPr>
          <w:rFonts w:ascii="Times New Roman" w:hAnsi="Times New Roman"/>
          <w:spacing w:val="-3"/>
          <w:lang w:val="pl-PL"/>
        </w:rPr>
        <w:t xml:space="preserve">numerze zgodnym z numerem seryjnym licznika zainstalowanego na autocysternie, z której </w:t>
      </w:r>
      <w:r w:rsidRPr="008C0DCC">
        <w:rPr>
          <w:rFonts w:ascii="Times New Roman" w:hAnsi="Times New Roman"/>
          <w:spacing w:val="-5"/>
          <w:lang w:val="pl-PL"/>
        </w:rPr>
        <w:t>dokonywany będzie rozładunek oleju opałowego.</w:t>
      </w:r>
    </w:p>
    <w:p w:rsidR="00EB0D54" w:rsidRPr="008C0DCC" w:rsidRDefault="00EB0D54" w:rsidP="00EB0D54">
      <w:pPr>
        <w:tabs>
          <w:tab w:val="decimal" w:pos="504"/>
        </w:tabs>
        <w:spacing w:line="273" w:lineRule="auto"/>
        <w:ind w:left="426" w:right="72"/>
        <w:jc w:val="both"/>
        <w:rPr>
          <w:rFonts w:ascii="Times New Roman" w:hAnsi="Times New Roman"/>
          <w:spacing w:val="5"/>
          <w:lang w:val="pl-PL"/>
        </w:rPr>
      </w:pPr>
    </w:p>
    <w:p w:rsidR="00474C33" w:rsidRDefault="000C7343" w:rsidP="00ED10A0">
      <w:pPr>
        <w:numPr>
          <w:ilvl w:val="0"/>
          <w:numId w:val="4"/>
        </w:numPr>
        <w:tabs>
          <w:tab w:val="clear" w:pos="504"/>
        </w:tabs>
        <w:spacing w:line="280" w:lineRule="auto"/>
        <w:ind w:left="426" w:hanging="426"/>
        <w:jc w:val="both"/>
        <w:rPr>
          <w:rFonts w:ascii="Times New Roman" w:hAnsi="Times New Roman"/>
          <w:spacing w:val="-2"/>
          <w:lang w:val="pl-PL"/>
        </w:rPr>
      </w:pPr>
      <w:r w:rsidRPr="008C0DCC">
        <w:rPr>
          <w:rFonts w:ascii="Times New Roman" w:hAnsi="Times New Roman"/>
          <w:spacing w:val="-2"/>
          <w:lang w:val="pl-PL"/>
        </w:rPr>
        <w:t>Dostawy oleju opałowego będą odbywać się przy rozliczeniu w temperaturze referencyjnej 15 ° C.</w:t>
      </w:r>
    </w:p>
    <w:p w:rsidR="00EB0D54" w:rsidRPr="008C0DCC" w:rsidRDefault="00EB0D54" w:rsidP="00EB0D54">
      <w:pPr>
        <w:tabs>
          <w:tab w:val="decimal" w:pos="504"/>
        </w:tabs>
        <w:spacing w:line="280" w:lineRule="auto"/>
        <w:ind w:left="426"/>
        <w:jc w:val="both"/>
        <w:rPr>
          <w:rFonts w:ascii="Times New Roman" w:hAnsi="Times New Roman"/>
          <w:spacing w:val="-2"/>
          <w:lang w:val="pl-PL"/>
        </w:rPr>
      </w:pPr>
    </w:p>
    <w:p w:rsidR="009C285A" w:rsidRPr="00EB0D54" w:rsidRDefault="000C7343" w:rsidP="00ED10A0">
      <w:pPr>
        <w:numPr>
          <w:ilvl w:val="0"/>
          <w:numId w:val="4"/>
        </w:numPr>
        <w:tabs>
          <w:tab w:val="clear" w:pos="504"/>
        </w:tabs>
        <w:spacing w:line="271" w:lineRule="auto"/>
        <w:ind w:left="426" w:right="72" w:hanging="426"/>
        <w:jc w:val="both"/>
        <w:rPr>
          <w:rFonts w:ascii="Times New Roman" w:hAnsi="Times New Roman"/>
          <w:spacing w:val="-3"/>
          <w:lang w:val="pl-PL"/>
        </w:rPr>
      </w:pPr>
      <w:r w:rsidRPr="008C0DCC">
        <w:rPr>
          <w:rFonts w:ascii="Times New Roman" w:hAnsi="Times New Roman"/>
          <w:spacing w:val="-3"/>
          <w:lang w:val="pl-PL"/>
        </w:rPr>
        <w:t xml:space="preserve">Każdorazowa prawidłowa dostawa oleju opałowego będzie potwierdzona dokumentem „WZ" </w:t>
      </w:r>
      <w:r w:rsidR="00ED10A0">
        <w:rPr>
          <w:rFonts w:ascii="Times New Roman" w:hAnsi="Times New Roman"/>
          <w:spacing w:val="-6"/>
          <w:lang w:val="pl-PL"/>
        </w:rPr>
        <w:t>(wydanie na </w:t>
      </w:r>
      <w:r w:rsidRPr="008C0DCC">
        <w:rPr>
          <w:rFonts w:ascii="Times New Roman" w:hAnsi="Times New Roman"/>
          <w:spacing w:val="-6"/>
          <w:lang w:val="pl-PL"/>
        </w:rPr>
        <w:t>zewnątrz) Wykonawcy.</w:t>
      </w:r>
    </w:p>
    <w:p w:rsidR="00EB0D54" w:rsidRPr="008C0DCC" w:rsidRDefault="00EB0D54" w:rsidP="00EB0D54">
      <w:pPr>
        <w:tabs>
          <w:tab w:val="decimal" w:pos="504"/>
        </w:tabs>
        <w:spacing w:line="271" w:lineRule="auto"/>
        <w:ind w:left="426" w:right="72"/>
        <w:jc w:val="both"/>
        <w:rPr>
          <w:rFonts w:ascii="Times New Roman" w:hAnsi="Times New Roman"/>
          <w:spacing w:val="-3"/>
          <w:lang w:val="pl-PL"/>
        </w:rPr>
      </w:pPr>
    </w:p>
    <w:p w:rsidR="00474C33" w:rsidRPr="00EB0D54" w:rsidRDefault="000C7343" w:rsidP="00ED10A0">
      <w:pPr>
        <w:numPr>
          <w:ilvl w:val="0"/>
          <w:numId w:val="4"/>
        </w:numPr>
        <w:tabs>
          <w:tab w:val="clear" w:pos="504"/>
        </w:tabs>
        <w:spacing w:line="271" w:lineRule="auto"/>
        <w:ind w:left="426" w:right="72" w:hanging="426"/>
        <w:jc w:val="both"/>
        <w:rPr>
          <w:rFonts w:ascii="Times New Roman" w:hAnsi="Times New Roman"/>
          <w:spacing w:val="-3"/>
          <w:lang w:val="pl-PL"/>
        </w:rPr>
      </w:pPr>
      <w:r w:rsidRPr="008C0DCC">
        <w:rPr>
          <w:rFonts w:ascii="Times New Roman" w:hAnsi="Times New Roman"/>
          <w:spacing w:val="-5"/>
          <w:lang w:val="pl-PL"/>
        </w:rPr>
        <w:t xml:space="preserve">W przypadku wątpliwości co do jakości dostarczonego oleju opałowego — Zamawiający zastrzega </w:t>
      </w:r>
      <w:r w:rsidRPr="008C0DCC">
        <w:rPr>
          <w:rFonts w:ascii="Times New Roman" w:hAnsi="Times New Roman"/>
          <w:spacing w:val="-4"/>
          <w:lang w:val="pl-PL"/>
        </w:rPr>
        <w:t xml:space="preserve">sobie prawo pobrania w obecności przedstawiciela Wykonawcy, próbki rozjemczej oleju opalowego </w:t>
      </w:r>
      <w:r w:rsidR="008C0DCC" w:rsidRPr="008C0DCC">
        <w:rPr>
          <w:rFonts w:ascii="Times New Roman" w:hAnsi="Times New Roman"/>
          <w:spacing w:val="-5"/>
          <w:lang w:val="pl-PL"/>
        </w:rPr>
        <w:t>i </w:t>
      </w:r>
      <w:r w:rsidRPr="008C0DCC">
        <w:rPr>
          <w:rFonts w:ascii="Times New Roman" w:hAnsi="Times New Roman"/>
          <w:spacing w:val="-5"/>
          <w:lang w:val="pl-PL"/>
        </w:rPr>
        <w:t xml:space="preserve">skierowanie jej do badania do akredytowanego, wybranego przez siebie laboratorium na koszt Wykonawcy. Próbka będzie pobierana w ilości nie większej niż 2 litry do pojemnika dostarczonego </w:t>
      </w:r>
      <w:r w:rsidR="008C0DCC" w:rsidRPr="008C0DCC">
        <w:rPr>
          <w:rFonts w:ascii="Times New Roman" w:hAnsi="Times New Roman"/>
          <w:spacing w:val="-1"/>
          <w:lang w:val="pl-PL"/>
        </w:rPr>
        <w:t>przez </w:t>
      </w:r>
      <w:r w:rsidRPr="008C0DCC">
        <w:rPr>
          <w:rFonts w:ascii="Times New Roman" w:hAnsi="Times New Roman"/>
          <w:spacing w:val="-1"/>
          <w:lang w:val="pl-PL"/>
        </w:rPr>
        <w:t xml:space="preserve">Wykonawcę. Pojemnik z próbką oleju zostanie zabezpieczony plombami z odciskami </w:t>
      </w:r>
      <w:r w:rsidRPr="008C0DCC">
        <w:rPr>
          <w:rFonts w:ascii="Times New Roman" w:hAnsi="Times New Roman"/>
          <w:spacing w:val="1"/>
          <w:lang w:val="pl-PL"/>
        </w:rPr>
        <w:t xml:space="preserve">upoważnionego </w:t>
      </w:r>
      <w:r w:rsidR="00ED10A0">
        <w:rPr>
          <w:rFonts w:ascii="Times New Roman" w:hAnsi="Times New Roman"/>
          <w:spacing w:val="1"/>
          <w:lang w:val="pl-PL"/>
        </w:rPr>
        <w:t>przedstawiciela Zamawiającego i </w:t>
      </w:r>
      <w:r w:rsidRPr="008C0DCC">
        <w:rPr>
          <w:rFonts w:ascii="Times New Roman" w:hAnsi="Times New Roman"/>
          <w:spacing w:val="1"/>
          <w:lang w:val="pl-PL"/>
        </w:rPr>
        <w:t xml:space="preserve">Wykonawcy. Na tę okoliczność zostanie </w:t>
      </w:r>
      <w:r w:rsidRPr="008C0DCC">
        <w:rPr>
          <w:rFonts w:ascii="Times New Roman" w:hAnsi="Times New Roman"/>
          <w:spacing w:val="-3"/>
          <w:lang w:val="pl-PL"/>
        </w:rPr>
        <w:t xml:space="preserve">sporządzony protokół pobrania próbki w dwóch egzemplarzach po jednym dla każdej ze stron. </w:t>
      </w:r>
      <w:r w:rsidR="008C0DCC" w:rsidRPr="008C0DCC">
        <w:rPr>
          <w:rFonts w:ascii="Times New Roman" w:hAnsi="Times New Roman"/>
          <w:lang w:val="pl-PL"/>
        </w:rPr>
        <w:t>Wyniki </w:t>
      </w:r>
      <w:r w:rsidRPr="008C0DCC">
        <w:rPr>
          <w:rFonts w:ascii="Times New Roman" w:hAnsi="Times New Roman"/>
          <w:lang w:val="pl-PL"/>
        </w:rPr>
        <w:t>badań są dla stron wiążące i nie podlegają reklama</w:t>
      </w:r>
      <w:r w:rsidR="008C0DCC" w:rsidRPr="008C0DCC">
        <w:rPr>
          <w:rFonts w:ascii="Times New Roman" w:hAnsi="Times New Roman"/>
          <w:lang w:val="pl-PL"/>
        </w:rPr>
        <w:t>cji. W razie stwierdzenia przez </w:t>
      </w:r>
      <w:r w:rsidRPr="008C0DCC">
        <w:rPr>
          <w:rFonts w:ascii="Times New Roman" w:hAnsi="Times New Roman"/>
          <w:spacing w:val="1"/>
          <w:lang w:val="pl-PL"/>
        </w:rPr>
        <w:t xml:space="preserve">akredytowane laboratorium, że olej opałowy nie spełnia wymaganych norm jakościowych </w:t>
      </w:r>
      <w:r w:rsidRPr="008C0DCC">
        <w:rPr>
          <w:rFonts w:ascii="Times New Roman" w:hAnsi="Times New Roman"/>
          <w:spacing w:val="-5"/>
          <w:lang w:val="pl-PL"/>
        </w:rPr>
        <w:t xml:space="preserve">wykonawca musi </w:t>
      </w:r>
      <w:r w:rsidRPr="00102E45">
        <w:rPr>
          <w:rFonts w:ascii="Times New Roman" w:hAnsi="Times New Roman"/>
          <w:spacing w:val="1"/>
          <w:lang w:val="pl-PL"/>
        </w:rPr>
        <w:t>odebrać</w:t>
      </w:r>
      <w:r w:rsidRPr="008C0DCC">
        <w:rPr>
          <w:rFonts w:ascii="Times New Roman" w:hAnsi="Times New Roman"/>
          <w:spacing w:val="-5"/>
          <w:lang w:val="pl-PL"/>
        </w:rPr>
        <w:t xml:space="preserve"> wadliwy olej i dostarczyć spełniający parametry jakościowe w terminie 24</w:t>
      </w:r>
      <w:r w:rsidRPr="008C0DCC">
        <w:rPr>
          <w:noProof/>
          <w:lang w:val="pl-PL" w:eastAsia="pl-PL"/>
        </w:rPr>
        <mc:AlternateContent>
          <mc:Choice Requires="wps">
            <w:drawing>
              <wp:anchor distT="0" distB="0" distL="0" distR="0" simplePos="0" relativeHeight="251658240" behindDoc="1" locked="0" layoutInCell="1" allowOverlap="1" wp14:anchorId="7329571A" wp14:editId="13FF7B68">
                <wp:simplePos x="0" y="0"/>
                <wp:positionH relativeFrom="column">
                  <wp:posOffset>0</wp:posOffset>
                </wp:positionH>
                <wp:positionV relativeFrom="paragraph">
                  <wp:posOffset>8785225</wp:posOffset>
                </wp:positionV>
                <wp:extent cx="6172200" cy="137160"/>
                <wp:effectExtent l="0" t="3175" r="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7E" w:rsidRDefault="0034587E">
                            <w:pPr>
                              <w:spacing w:line="204" w:lineRule="auto"/>
                              <w:jc w:val="center"/>
                              <w:rPr>
                                <w:rFonts w:ascii="Times New Roman" w:hAnsi="Times New Roman"/>
                                <w:b/>
                                <w:color w:val="000000"/>
                                <w:u w:val="single"/>
                                <w:lang w:val="pl-P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691.75pt;width:486pt;height:10.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TwsAIAALA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" filled="f" stroked="f">
                <v:textbox inset="0,0,0,0">
                  <w:txbxContent>
                    <w:p w:rsidR="0034587E" w:rsidRDefault="0034587E">
                      <w:pPr>
                        <w:spacing w:line="204" w:lineRule="auto"/>
                        <w:jc w:val="center"/>
                        <w:rPr>
                          <w:rFonts w:ascii="Times New Roman" w:hAnsi="Times New Roman"/>
                          <w:b/>
                          <w:color w:val="000000"/>
                          <w:u w:val="single"/>
                          <w:lang w:val="pl-PL"/>
                        </w:rPr>
                      </w:pPr>
                    </w:p>
                  </w:txbxContent>
                </v:textbox>
                <w10:wrap type="square"/>
              </v:shape>
            </w:pict>
          </mc:Fallback>
        </mc:AlternateContent>
      </w:r>
      <w:r w:rsidR="008C0DCC">
        <w:rPr>
          <w:rFonts w:ascii="Times New Roman" w:hAnsi="Times New Roman"/>
          <w:spacing w:val="-5"/>
          <w:lang w:val="pl-PL"/>
        </w:rPr>
        <w:t> </w:t>
      </w:r>
      <w:r w:rsidRPr="008C0DCC">
        <w:rPr>
          <w:rFonts w:ascii="Times New Roman" w:hAnsi="Times New Roman"/>
          <w:spacing w:val="-2"/>
          <w:lang w:val="pl-PL"/>
        </w:rPr>
        <w:t xml:space="preserve">godzin od dnia otrzymania wyników z laboratorium. Wykonawca pokryje także wszelkie koszty </w:t>
      </w:r>
      <w:r w:rsidR="008C0DCC" w:rsidRPr="008C0DCC">
        <w:rPr>
          <w:rFonts w:ascii="Times New Roman" w:hAnsi="Times New Roman"/>
          <w:spacing w:val="-5"/>
          <w:lang w:val="pl-PL"/>
        </w:rPr>
        <w:t>jakie </w:t>
      </w:r>
      <w:r w:rsidR="009C285A" w:rsidRPr="008C0DCC">
        <w:rPr>
          <w:rFonts w:ascii="Times New Roman" w:hAnsi="Times New Roman"/>
          <w:spacing w:val="-5"/>
          <w:lang w:val="pl-PL"/>
        </w:rPr>
        <w:t>poniesie Zamawiający związane z </w:t>
      </w:r>
      <w:r w:rsidRPr="008C0DCC">
        <w:rPr>
          <w:rFonts w:ascii="Times New Roman" w:hAnsi="Times New Roman"/>
          <w:spacing w:val="-5"/>
          <w:lang w:val="pl-PL"/>
        </w:rPr>
        <w:t xml:space="preserve">nabyciem, zwrotem oraz wszelkimi następstwami użycia </w:t>
      </w:r>
      <w:r w:rsidRPr="008C0DCC">
        <w:rPr>
          <w:rFonts w:ascii="Times New Roman" w:hAnsi="Times New Roman"/>
          <w:spacing w:val="-2"/>
          <w:lang w:val="pl-PL"/>
        </w:rPr>
        <w:t>wadliwego oleju opałowego.</w:t>
      </w:r>
    </w:p>
    <w:p w:rsidR="00EB0D54" w:rsidRPr="008C0DCC" w:rsidRDefault="00EB0D54" w:rsidP="00EB0D54">
      <w:pPr>
        <w:tabs>
          <w:tab w:val="decimal" w:pos="504"/>
        </w:tabs>
        <w:spacing w:line="271" w:lineRule="auto"/>
        <w:ind w:left="426" w:right="72"/>
        <w:jc w:val="both"/>
        <w:rPr>
          <w:rFonts w:ascii="Times New Roman" w:hAnsi="Times New Roman"/>
          <w:spacing w:val="-3"/>
          <w:lang w:val="pl-PL"/>
        </w:rPr>
      </w:pPr>
    </w:p>
    <w:p w:rsidR="00474C33" w:rsidRDefault="000C7343" w:rsidP="00ED10A0">
      <w:pPr>
        <w:ind w:left="426" w:hanging="426"/>
        <w:rPr>
          <w:rFonts w:ascii="Times New Roman" w:hAnsi="Times New Roman"/>
          <w:spacing w:val="8"/>
          <w:lang w:val="pl-PL"/>
        </w:rPr>
      </w:pPr>
      <w:r w:rsidRPr="008C0DCC">
        <w:rPr>
          <w:rFonts w:ascii="Times New Roman" w:hAnsi="Times New Roman"/>
          <w:b/>
          <w:spacing w:val="8"/>
          <w:lang w:val="pl-PL"/>
        </w:rPr>
        <w:t>12.</w:t>
      </w:r>
      <w:r w:rsidRPr="008C0DCC">
        <w:rPr>
          <w:rFonts w:ascii="Times New Roman" w:hAnsi="Times New Roman"/>
          <w:spacing w:val="8"/>
          <w:lang w:val="pl-PL"/>
        </w:rPr>
        <w:t xml:space="preserve"> </w:t>
      </w:r>
      <w:r w:rsidRPr="008C0DCC">
        <w:rPr>
          <w:rFonts w:ascii="Times New Roman" w:hAnsi="Times New Roman"/>
          <w:b/>
          <w:spacing w:val="8"/>
          <w:lang w:val="pl-PL"/>
        </w:rPr>
        <w:t>Kody CPV:</w:t>
      </w:r>
      <w:r w:rsidRPr="008C0DCC">
        <w:rPr>
          <w:rFonts w:ascii="Times New Roman" w:hAnsi="Times New Roman"/>
          <w:spacing w:val="8"/>
          <w:lang w:val="pl-PL"/>
        </w:rPr>
        <w:t xml:space="preserve"> 09135100-5 olej opałowy</w:t>
      </w:r>
    </w:p>
    <w:p w:rsidR="00EB0D54" w:rsidRPr="008C0DCC" w:rsidRDefault="00EB0D54" w:rsidP="00EB0D54">
      <w:pPr>
        <w:rPr>
          <w:rFonts w:ascii="Times New Roman" w:hAnsi="Times New Roman"/>
          <w:spacing w:val="8"/>
          <w:lang w:val="pl-PL"/>
        </w:rPr>
      </w:pPr>
    </w:p>
    <w:p w:rsidR="00474C33" w:rsidRPr="00EB0D54" w:rsidRDefault="000C7343" w:rsidP="00ED10A0">
      <w:pPr>
        <w:numPr>
          <w:ilvl w:val="0"/>
          <w:numId w:val="5"/>
        </w:numPr>
        <w:tabs>
          <w:tab w:val="clear" w:pos="576"/>
        </w:tabs>
        <w:spacing w:before="36"/>
        <w:ind w:left="426" w:hanging="426"/>
        <w:rPr>
          <w:rFonts w:ascii="Times New Roman" w:hAnsi="Times New Roman"/>
          <w:spacing w:val="5"/>
          <w:lang w:val="pl-PL"/>
        </w:rPr>
      </w:pPr>
      <w:r w:rsidRPr="008C0DCC">
        <w:rPr>
          <w:rFonts w:ascii="Times New Roman" w:hAnsi="Times New Roman"/>
          <w:b/>
          <w:spacing w:val="5"/>
          <w:lang w:val="pl-PL"/>
        </w:rPr>
        <w:t>Termin wykonania zamówienia:</w:t>
      </w:r>
      <w:r w:rsidRPr="008C0DCC">
        <w:rPr>
          <w:rFonts w:ascii="Times New Roman" w:hAnsi="Times New Roman"/>
          <w:spacing w:val="5"/>
          <w:lang w:val="pl-PL"/>
        </w:rPr>
        <w:t xml:space="preserve"> od dnia podpisania umowy </w:t>
      </w:r>
      <w:r w:rsidRPr="008C0DCC">
        <w:rPr>
          <w:rFonts w:ascii="Times New Roman" w:hAnsi="Times New Roman"/>
          <w:b/>
          <w:spacing w:val="5"/>
          <w:lang w:val="pl-PL"/>
        </w:rPr>
        <w:t>do 31.12.202</w:t>
      </w:r>
      <w:r w:rsidR="008C0DCC" w:rsidRPr="008C0DCC">
        <w:rPr>
          <w:rFonts w:ascii="Times New Roman" w:hAnsi="Times New Roman"/>
          <w:b/>
          <w:spacing w:val="5"/>
          <w:lang w:val="pl-PL"/>
        </w:rPr>
        <w:t>4</w:t>
      </w:r>
      <w:r w:rsidRPr="008C0DCC">
        <w:rPr>
          <w:rFonts w:ascii="Times New Roman" w:hAnsi="Times New Roman"/>
          <w:b/>
          <w:spacing w:val="5"/>
          <w:lang w:val="pl-PL"/>
        </w:rPr>
        <w:t xml:space="preserve"> r.</w:t>
      </w:r>
    </w:p>
    <w:p w:rsidR="00EB0D54" w:rsidRPr="008C0DCC" w:rsidRDefault="00EB0D54" w:rsidP="00EB0D54">
      <w:pPr>
        <w:tabs>
          <w:tab w:val="decimal" w:pos="576"/>
        </w:tabs>
        <w:spacing w:before="36"/>
        <w:ind w:left="426"/>
        <w:rPr>
          <w:rFonts w:ascii="Times New Roman" w:hAnsi="Times New Roman"/>
          <w:spacing w:val="5"/>
          <w:lang w:val="pl-PL"/>
        </w:rPr>
      </w:pPr>
    </w:p>
    <w:p w:rsidR="00474C33" w:rsidRPr="008C0DCC" w:rsidRDefault="000C7343" w:rsidP="00ED10A0">
      <w:pPr>
        <w:numPr>
          <w:ilvl w:val="0"/>
          <w:numId w:val="5"/>
        </w:numPr>
        <w:tabs>
          <w:tab w:val="clear" w:pos="576"/>
        </w:tabs>
        <w:spacing w:line="290" w:lineRule="auto"/>
        <w:ind w:left="426" w:hanging="426"/>
        <w:rPr>
          <w:rFonts w:ascii="Times New Roman" w:hAnsi="Times New Roman"/>
          <w:spacing w:val="-5"/>
          <w:lang w:val="pl-PL"/>
        </w:rPr>
      </w:pPr>
      <w:r w:rsidRPr="008C0DCC">
        <w:rPr>
          <w:rFonts w:ascii="Times New Roman" w:hAnsi="Times New Roman"/>
          <w:spacing w:val="-5"/>
          <w:lang w:val="pl-PL"/>
        </w:rPr>
        <w:t xml:space="preserve">Zamawiający nie zastrzega obowiązku osobistego wykonania przez Wykonawcę kluczowej części </w:t>
      </w:r>
      <w:r w:rsidRPr="008C0DCC">
        <w:rPr>
          <w:rFonts w:ascii="Times New Roman" w:hAnsi="Times New Roman"/>
          <w:lang w:val="pl-PL"/>
        </w:rPr>
        <w:t>zamówienia.</w:t>
      </w:r>
    </w:p>
    <w:p w:rsidR="00474C33" w:rsidRPr="00F30AB0" w:rsidRDefault="000C7343">
      <w:pPr>
        <w:spacing w:before="252" w:line="194" w:lineRule="auto"/>
        <w:jc w:val="center"/>
        <w:rPr>
          <w:rFonts w:ascii="Times New Roman" w:hAnsi="Times New Roman"/>
          <w:b/>
          <w:spacing w:val="16"/>
          <w:sz w:val="19"/>
          <w:u w:val="single"/>
          <w:lang w:val="pl-PL"/>
        </w:rPr>
      </w:pPr>
      <w:r w:rsidRPr="00F30AB0">
        <w:rPr>
          <w:rFonts w:ascii="Times New Roman" w:hAnsi="Times New Roman"/>
          <w:b/>
          <w:spacing w:val="16"/>
          <w:sz w:val="19"/>
          <w:u w:val="single"/>
          <w:lang w:val="pl-PL"/>
        </w:rPr>
        <w:t xml:space="preserve">Rozdział </w:t>
      </w:r>
      <w:r w:rsidR="00785F11" w:rsidRPr="00F30AB0">
        <w:rPr>
          <w:rFonts w:ascii="Times New Roman" w:hAnsi="Times New Roman"/>
          <w:b/>
          <w:spacing w:val="16"/>
          <w:u w:val="single"/>
          <w:lang w:val="pl-PL"/>
        </w:rPr>
        <w:t>III</w:t>
      </w:r>
    </w:p>
    <w:p w:rsidR="00474C33" w:rsidRPr="00F30AB0" w:rsidRDefault="000C7343">
      <w:pPr>
        <w:spacing w:before="72"/>
        <w:jc w:val="center"/>
        <w:rPr>
          <w:rFonts w:ascii="Times New Roman" w:hAnsi="Times New Roman"/>
          <w:b/>
          <w:lang w:val="pl-PL"/>
        </w:rPr>
      </w:pPr>
      <w:r w:rsidRPr="00F30AB0">
        <w:rPr>
          <w:rFonts w:ascii="Times New Roman" w:hAnsi="Times New Roman"/>
          <w:b/>
          <w:lang w:val="pl-PL"/>
        </w:rPr>
        <w:t>Warunki udziału w postępowaniu.</w:t>
      </w:r>
    </w:p>
    <w:p w:rsidR="00986910" w:rsidRPr="00102E45" w:rsidRDefault="00986910">
      <w:pPr>
        <w:spacing w:before="72"/>
        <w:jc w:val="center"/>
        <w:rPr>
          <w:rFonts w:ascii="Times New Roman" w:hAnsi="Times New Roman" w:cs="Times New Roman"/>
          <w:lang w:val="pl-PL"/>
        </w:rPr>
      </w:pPr>
    </w:p>
    <w:p w:rsidR="00102E45" w:rsidRPr="00102E45" w:rsidRDefault="00102E45" w:rsidP="00102E45">
      <w:pPr>
        <w:spacing w:line="276" w:lineRule="auto"/>
        <w:jc w:val="both"/>
        <w:rPr>
          <w:rFonts w:ascii="Times New Roman" w:hAnsi="Times New Roman" w:cs="Times New Roman"/>
          <w:spacing w:val="1"/>
          <w:lang w:val="pl-PL"/>
        </w:rPr>
      </w:pPr>
      <w:r w:rsidRPr="00102E45">
        <w:rPr>
          <w:rFonts w:ascii="Times New Roman" w:eastAsiaTheme="majorEastAsia" w:hAnsi="Times New Roman" w:cs="Times New Roman"/>
          <w:b/>
          <w:bCs/>
        </w:rPr>
        <w:t xml:space="preserve">1. </w:t>
      </w:r>
      <w:r w:rsidRPr="00102E45">
        <w:rPr>
          <w:rFonts w:ascii="Times New Roman" w:eastAsiaTheme="majorEastAsia" w:hAnsi="Times New Roman" w:cs="Times New Roman"/>
          <w:bCs/>
        </w:rPr>
        <w:t>O udzielenie zamówienia mogą ubiegać się Wykonawcy, którzy</w:t>
      </w:r>
      <w:r w:rsidRPr="00102E45">
        <w:rPr>
          <w:rFonts w:ascii="Times New Roman" w:eastAsiaTheme="majorEastAsia" w:hAnsi="Times New Roman" w:cs="Times New Roman"/>
          <w:b/>
          <w:bCs/>
        </w:rPr>
        <w:t xml:space="preserve"> </w:t>
      </w:r>
      <w:r w:rsidRPr="00102E45">
        <w:rPr>
          <w:rFonts w:ascii="Times New Roman" w:hAnsi="Times New Roman" w:cs="Times New Roman"/>
          <w:spacing w:val="1"/>
          <w:lang w:val="pl-PL"/>
        </w:rPr>
        <w:t xml:space="preserve"> nie podlegają wykluczeniu z postępowania oraz  spełniają określone przez Zamawiającego warunki udziału w postępowaniu dotyczące:</w:t>
      </w:r>
    </w:p>
    <w:p w:rsidR="00102E45" w:rsidRPr="00102E45" w:rsidRDefault="00F30AB0" w:rsidP="00F30AB0">
      <w:pPr>
        <w:spacing w:line="276" w:lineRule="auto"/>
        <w:ind w:left="284"/>
        <w:jc w:val="both"/>
        <w:rPr>
          <w:rFonts w:ascii="Times New Roman" w:eastAsiaTheme="majorEastAsia" w:hAnsi="Times New Roman" w:cs="Times New Roman"/>
          <w:iCs/>
        </w:rPr>
      </w:pPr>
      <w:r>
        <w:rPr>
          <w:rFonts w:ascii="Times New Roman" w:eastAsiaTheme="majorEastAsia" w:hAnsi="Times New Roman" w:cs="Times New Roman"/>
          <w:b/>
        </w:rPr>
        <w:t xml:space="preserve">1.1. </w:t>
      </w:r>
      <w:r w:rsidR="00102E45" w:rsidRPr="00102E45">
        <w:rPr>
          <w:rFonts w:ascii="Times New Roman" w:eastAsiaTheme="majorEastAsia" w:hAnsi="Times New Roman" w:cs="Times New Roman"/>
          <w:b/>
        </w:rPr>
        <w:t xml:space="preserve">zdolności do występowania w obrocie gospodarczym: </w:t>
      </w:r>
      <w:r w:rsidR="00102E45" w:rsidRPr="00102E45">
        <w:rPr>
          <w:rFonts w:ascii="Times New Roman" w:eastAsiaTheme="majorEastAsia" w:hAnsi="Times New Roman" w:cs="Times New Roman"/>
          <w:iCs/>
        </w:rPr>
        <w:t>Zamawiający nie precyzuje w tym zakresie żadnych wymagań, których spełnienie Wykonawca zobowiązany jest wykazać w sposób szczególny.</w:t>
      </w:r>
    </w:p>
    <w:p w:rsidR="00102E45" w:rsidRPr="00102E45" w:rsidRDefault="00F30AB0" w:rsidP="00F30AB0">
      <w:pPr>
        <w:pStyle w:val="Akapitzlist"/>
        <w:spacing w:line="276" w:lineRule="auto"/>
        <w:ind w:left="284"/>
        <w:jc w:val="both"/>
        <w:rPr>
          <w:spacing w:val="-4"/>
          <w:sz w:val="22"/>
          <w:szCs w:val="22"/>
        </w:rPr>
      </w:pPr>
      <w:r>
        <w:rPr>
          <w:rFonts w:eastAsiaTheme="majorEastAsia"/>
          <w:b/>
          <w:sz w:val="22"/>
          <w:szCs w:val="22"/>
          <w:lang w:val="en-US" w:eastAsia="en-US"/>
        </w:rPr>
        <w:t xml:space="preserve">1.2. </w:t>
      </w:r>
      <w:r w:rsidR="00102E45" w:rsidRPr="00102E45">
        <w:rPr>
          <w:rFonts w:eastAsiaTheme="majorEastAsia"/>
          <w:b/>
          <w:sz w:val="22"/>
          <w:szCs w:val="22"/>
          <w:lang w:val="en-US" w:eastAsia="en-US"/>
        </w:rPr>
        <w:t>uprawnień do prowadzenia określonej działalności gospodarczej lub zawodowej, o ile wynika</w:t>
      </w:r>
      <w:r w:rsidR="00ED10A0">
        <w:rPr>
          <w:rFonts w:eastAsiaTheme="majorEastAsia"/>
          <w:b/>
          <w:sz w:val="22"/>
          <w:szCs w:val="22"/>
          <w:lang w:eastAsia="en-US"/>
        </w:rPr>
        <w:t xml:space="preserve"> to </w:t>
      </w:r>
      <w:r w:rsidR="00102E45">
        <w:rPr>
          <w:rFonts w:eastAsiaTheme="majorEastAsia"/>
          <w:b/>
          <w:sz w:val="22"/>
          <w:szCs w:val="22"/>
          <w:lang w:eastAsia="en-US"/>
        </w:rPr>
        <w:t>z </w:t>
      </w:r>
      <w:r w:rsidR="00102E45" w:rsidRPr="00102E45">
        <w:rPr>
          <w:rFonts w:eastAsiaTheme="majorEastAsia"/>
          <w:b/>
          <w:sz w:val="22"/>
          <w:szCs w:val="22"/>
          <w:lang w:eastAsia="en-US"/>
        </w:rPr>
        <w:t xml:space="preserve">odrębnych przepisów: </w:t>
      </w:r>
      <w:r w:rsidR="00102E45" w:rsidRPr="00102E45">
        <w:rPr>
          <w:spacing w:val="-4"/>
          <w:sz w:val="22"/>
          <w:szCs w:val="22"/>
        </w:rPr>
        <w:t xml:space="preserve">Wykonawca spełni warunek, jeżeli wykaże, że posiada aktualną koncesję na obrót paliwami </w:t>
      </w:r>
      <w:r w:rsidR="00102E45" w:rsidRPr="00102E45">
        <w:rPr>
          <w:spacing w:val="-5"/>
          <w:sz w:val="22"/>
          <w:szCs w:val="22"/>
        </w:rPr>
        <w:t>ciekłymi wydaną przez Prezesa Urzędu Regulacji Energetyki.</w:t>
      </w:r>
    </w:p>
    <w:p w:rsidR="00102E45" w:rsidRPr="00102E45" w:rsidRDefault="00F30AB0" w:rsidP="00102E45">
      <w:pPr>
        <w:spacing w:line="276" w:lineRule="auto"/>
        <w:ind w:left="284"/>
        <w:jc w:val="both"/>
        <w:rPr>
          <w:rFonts w:ascii="Times New Roman" w:eastAsiaTheme="majorEastAsia" w:hAnsi="Times New Roman" w:cs="Times New Roman"/>
        </w:rPr>
      </w:pPr>
      <w:r>
        <w:rPr>
          <w:rFonts w:ascii="Times New Roman" w:eastAsiaTheme="majorEastAsia" w:hAnsi="Times New Roman" w:cs="Times New Roman"/>
          <w:b/>
        </w:rPr>
        <w:t xml:space="preserve">1.3. </w:t>
      </w:r>
      <w:r w:rsidR="00102E45" w:rsidRPr="00102E45">
        <w:rPr>
          <w:rFonts w:ascii="Times New Roman" w:eastAsiaTheme="majorEastAsia" w:hAnsi="Times New Roman" w:cs="Times New Roman"/>
          <w:b/>
        </w:rPr>
        <w:t>sytua</w:t>
      </w:r>
      <w:r w:rsidR="00102E45">
        <w:rPr>
          <w:rFonts w:ascii="Times New Roman" w:eastAsiaTheme="majorEastAsia" w:hAnsi="Times New Roman" w:cs="Times New Roman"/>
          <w:b/>
        </w:rPr>
        <w:t>cji ekonomicznej lub finansowej</w:t>
      </w:r>
      <w:r w:rsidR="00102E45" w:rsidRPr="00102E45">
        <w:rPr>
          <w:rFonts w:ascii="Times New Roman" w:hAnsi="Times New Roman" w:cs="Times New Roman"/>
          <w:b/>
        </w:rPr>
        <w:t>:</w:t>
      </w:r>
      <w:r w:rsidR="00102E45" w:rsidRPr="00102E45">
        <w:rPr>
          <w:rFonts w:ascii="Times New Roman" w:eastAsiaTheme="majorEastAsia" w:hAnsi="Times New Roman" w:cs="Times New Roman"/>
          <w:b/>
        </w:rPr>
        <w:t xml:space="preserve"> </w:t>
      </w:r>
      <w:r w:rsidR="00102E45" w:rsidRPr="00102E45">
        <w:rPr>
          <w:rFonts w:ascii="Times New Roman" w:eastAsiaTheme="majorEastAsia" w:hAnsi="Times New Roman" w:cs="Times New Roman"/>
        </w:rPr>
        <w:t>Zamawiający nie precyzuje w tym zakresie żadnych wymagań, których spełnienie Wykonawca zobowiązany jest wykazać w sposób szczególny.</w:t>
      </w:r>
    </w:p>
    <w:p w:rsidR="00102E45" w:rsidRPr="00102E45" w:rsidRDefault="00F30AB0" w:rsidP="00F30AB0">
      <w:pPr>
        <w:spacing w:after="120" w:line="276" w:lineRule="auto"/>
        <w:ind w:left="284"/>
        <w:jc w:val="both"/>
        <w:rPr>
          <w:rFonts w:ascii="Times New Roman" w:eastAsiaTheme="majorEastAsia" w:hAnsi="Times New Roman" w:cs="Times New Roman"/>
        </w:rPr>
      </w:pPr>
      <w:r>
        <w:rPr>
          <w:rFonts w:ascii="Times New Roman" w:eastAsiaTheme="majorEastAsia" w:hAnsi="Times New Roman" w:cs="Times New Roman"/>
          <w:b/>
        </w:rPr>
        <w:t xml:space="preserve">1.4. </w:t>
      </w:r>
      <w:r w:rsidR="00102E45" w:rsidRPr="00102E45">
        <w:rPr>
          <w:rFonts w:ascii="Times New Roman" w:eastAsiaTheme="majorEastAsia" w:hAnsi="Times New Roman" w:cs="Times New Roman"/>
          <w:b/>
        </w:rPr>
        <w:t xml:space="preserve">zdolności technicznej lub zawodowej: </w:t>
      </w:r>
      <w:r w:rsidR="00102E45" w:rsidRPr="00102E45">
        <w:rPr>
          <w:rFonts w:ascii="Times New Roman" w:eastAsiaTheme="majorEastAsia" w:hAnsi="Times New Roman" w:cs="Times New Roman"/>
        </w:rPr>
        <w:t>Zamawiający nie precyzuje w tym zakresie żadnych wymagań, których spełnienie Wykonawca zobowiązany jest wykazać w sposób szczególny.</w:t>
      </w:r>
    </w:p>
    <w:p w:rsidR="00474C33" w:rsidRPr="00ED10A0" w:rsidRDefault="000C7343" w:rsidP="00384F7B">
      <w:pPr>
        <w:spacing w:line="276" w:lineRule="auto"/>
        <w:ind w:left="284" w:hanging="284"/>
        <w:jc w:val="both"/>
        <w:rPr>
          <w:rFonts w:ascii="Times New Roman" w:eastAsiaTheme="majorEastAsia" w:hAnsi="Times New Roman" w:cs="Times New Roman"/>
          <w:bCs/>
        </w:rPr>
      </w:pPr>
      <w:r w:rsidRPr="00ED10A0">
        <w:rPr>
          <w:rFonts w:ascii="Times New Roman" w:eastAsiaTheme="majorEastAsia" w:hAnsi="Times New Roman" w:cs="Times New Roman"/>
          <w:b/>
          <w:bCs/>
        </w:rPr>
        <w:t>2.</w:t>
      </w:r>
      <w:r w:rsidR="00102E45" w:rsidRPr="00ED10A0">
        <w:rPr>
          <w:rFonts w:ascii="Times New Roman" w:eastAsiaTheme="majorEastAsia" w:hAnsi="Times New Roman" w:cs="Times New Roman"/>
          <w:bCs/>
        </w:rPr>
        <w:t xml:space="preserve"> </w:t>
      </w:r>
      <w:r w:rsidRPr="00ED10A0">
        <w:rPr>
          <w:rFonts w:ascii="Times New Roman" w:eastAsiaTheme="majorEastAsia" w:hAnsi="Times New Roman" w:cs="Times New Roman"/>
          <w:bCs/>
        </w:rPr>
        <w:t>Zamawiający, w stosunku do Wykonawców wspólnie ubiegających się o udzielenie zamówienia,</w:t>
      </w:r>
    </w:p>
    <w:p w:rsidR="00102E45" w:rsidRPr="00ED10A0" w:rsidRDefault="000C7343" w:rsidP="00384F7B">
      <w:pPr>
        <w:spacing w:line="276" w:lineRule="auto"/>
        <w:ind w:left="284"/>
        <w:jc w:val="both"/>
        <w:rPr>
          <w:rFonts w:ascii="Times New Roman" w:eastAsiaTheme="majorEastAsia" w:hAnsi="Times New Roman" w:cs="Times New Roman"/>
          <w:bCs/>
        </w:rPr>
      </w:pPr>
      <w:r w:rsidRPr="00ED10A0">
        <w:rPr>
          <w:rFonts w:ascii="Times New Roman" w:eastAsiaTheme="majorEastAsia" w:hAnsi="Times New Roman" w:cs="Times New Roman"/>
          <w:bCs/>
        </w:rPr>
        <w:t>w odniesieniu do warunku dotyczącego zdolności technicznej lub zawodowej — dopuszcza łączne spełnianie warunku przez Wykonawców.</w:t>
      </w:r>
    </w:p>
    <w:p w:rsidR="00474C33" w:rsidRDefault="00102E45" w:rsidP="00384F7B">
      <w:pPr>
        <w:spacing w:line="276" w:lineRule="auto"/>
        <w:ind w:left="284" w:hanging="284"/>
        <w:jc w:val="both"/>
        <w:rPr>
          <w:rFonts w:ascii="Times New Roman" w:eastAsiaTheme="majorEastAsia" w:hAnsi="Times New Roman" w:cs="Times New Roman"/>
          <w:bCs/>
        </w:rPr>
      </w:pPr>
      <w:r w:rsidRPr="00ED10A0">
        <w:rPr>
          <w:rFonts w:ascii="Times New Roman" w:eastAsiaTheme="majorEastAsia" w:hAnsi="Times New Roman" w:cs="Times New Roman"/>
          <w:b/>
          <w:bCs/>
        </w:rPr>
        <w:t>3.</w:t>
      </w:r>
      <w:r w:rsidRPr="00ED10A0">
        <w:rPr>
          <w:rFonts w:ascii="Times New Roman" w:eastAsiaTheme="majorEastAsia" w:hAnsi="Times New Roman" w:cs="Times New Roman"/>
          <w:bCs/>
        </w:rPr>
        <w:t xml:space="preserve"> </w:t>
      </w:r>
      <w:r w:rsidR="000C7343" w:rsidRPr="00ED10A0">
        <w:rPr>
          <w:rFonts w:ascii="Times New Roman" w:eastAsiaTheme="majorEastAsia" w:hAnsi="Times New Roman" w:cs="Times New Roman"/>
          <w:bCs/>
        </w:rPr>
        <w:t>W przypadku Wykonawców wspólnie ubiegających się o udzielenie zamówienia, w odniesieniu do</w:t>
      </w:r>
      <w:r w:rsidR="00ED10A0" w:rsidRPr="00ED10A0">
        <w:rPr>
          <w:rFonts w:ascii="Times New Roman" w:eastAsiaTheme="majorEastAsia" w:hAnsi="Times New Roman" w:cs="Times New Roman"/>
          <w:bCs/>
        </w:rPr>
        <w:t xml:space="preserve"> </w:t>
      </w:r>
      <w:r w:rsidR="00986910" w:rsidRPr="00ED10A0">
        <w:rPr>
          <w:rFonts w:ascii="Times New Roman" w:eastAsiaTheme="majorEastAsia" w:hAnsi="Times New Roman" w:cs="Times New Roman"/>
          <w:bCs/>
        </w:rPr>
        <w:t> </w:t>
      </w:r>
      <w:r w:rsidR="000C7343" w:rsidRPr="00ED10A0">
        <w:rPr>
          <w:rFonts w:ascii="Times New Roman" w:eastAsiaTheme="majorEastAsia" w:hAnsi="Times New Roman" w:cs="Times New Roman"/>
          <w:bCs/>
        </w:rPr>
        <w:t>warunków dotyczących wykształcenia, kwalifikacji zawodowych lub doświadczenia Wykonawcy mogą polegać na zdolnościach tych Wykonaw</w:t>
      </w:r>
      <w:r w:rsidR="00ED10A0" w:rsidRPr="00ED10A0">
        <w:rPr>
          <w:rFonts w:ascii="Times New Roman" w:eastAsiaTheme="majorEastAsia" w:hAnsi="Times New Roman" w:cs="Times New Roman"/>
          <w:bCs/>
        </w:rPr>
        <w:t>ców, którzy wykonają usługi, do </w:t>
      </w:r>
      <w:r w:rsidR="000C7343" w:rsidRPr="00ED10A0">
        <w:rPr>
          <w:rFonts w:ascii="Times New Roman" w:eastAsiaTheme="majorEastAsia" w:hAnsi="Times New Roman" w:cs="Times New Roman"/>
          <w:bCs/>
        </w:rPr>
        <w:t>realizacji których te zdolności są wymagane.</w:t>
      </w:r>
    </w:p>
    <w:p w:rsidR="00EB0D54" w:rsidRPr="00ED10A0" w:rsidRDefault="00EB0D54" w:rsidP="00384F7B">
      <w:pPr>
        <w:spacing w:line="276" w:lineRule="auto"/>
        <w:ind w:left="284" w:hanging="284"/>
        <w:jc w:val="both"/>
        <w:rPr>
          <w:rFonts w:ascii="Times New Roman" w:eastAsiaTheme="majorEastAsia" w:hAnsi="Times New Roman" w:cs="Times New Roman"/>
          <w:bCs/>
        </w:rPr>
      </w:pPr>
    </w:p>
    <w:p w:rsidR="00474C33" w:rsidRPr="00ED10A0" w:rsidRDefault="000C7343" w:rsidP="00384F7B">
      <w:pPr>
        <w:spacing w:line="276" w:lineRule="auto"/>
        <w:ind w:left="284" w:hanging="284"/>
        <w:jc w:val="both"/>
        <w:rPr>
          <w:rFonts w:ascii="Times New Roman" w:eastAsiaTheme="majorEastAsia" w:hAnsi="Times New Roman" w:cs="Times New Roman"/>
          <w:bCs/>
        </w:rPr>
      </w:pPr>
      <w:r w:rsidRPr="00384F7B">
        <w:rPr>
          <w:rFonts w:ascii="Times New Roman" w:eastAsiaTheme="majorEastAsia" w:hAnsi="Times New Roman" w:cs="Times New Roman"/>
          <w:b/>
          <w:bCs/>
        </w:rPr>
        <w:t>4.</w:t>
      </w:r>
      <w:r w:rsidRPr="00ED10A0">
        <w:rPr>
          <w:rFonts w:ascii="Times New Roman" w:eastAsiaTheme="majorEastAsia" w:hAnsi="Times New Roman" w:cs="Times New Roman"/>
          <w:bCs/>
        </w:rPr>
        <w:t>Wykonawca, który polega na zdolnościach lub sytuacji podmiotów udostępniających zasoby, składa</w:t>
      </w:r>
    </w:p>
    <w:p w:rsidR="00474C33" w:rsidRDefault="000C7343" w:rsidP="00384F7B">
      <w:pPr>
        <w:spacing w:line="276" w:lineRule="auto"/>
        <w:ind w:left="284"/>
        <w:jc w:val="both"/>
        <w:rPr>
          <w:rFonts w:ascii="Times New Roman" w:eastAsiaTheme="majorEastAsia" w:hAnsi="Times New Roman" w:cs="Times New Roman"/>
          <w:bCs/>
        </w:rPr>
      </w:pPr>
      <w:r w:rsidRPr="00384F7B">
        <w:rPr>
          <w:rFonts w:ascii="Times New Roman" w:eastAsiaTheme="majorEastAsia" w:hAnsi="Times New Roman" w:cs="Times New Roman"/>
          <w:bCs/>
        </w:rPr>
        <w:t>wraz z ofertą zobowiązanie podmiotu udostępniającego zasoby do oddania mu do dyspozycji niezbędnych zasobów na potrzeby realizacji danego zamówienia lub inny podmiotowy środek dowodowy</w:t>
      </w:r>
      <w:r w:rsidR="00ED10A0" w:rsidRPr="00384F7B">
        <w:rPr>
          <w:rFonts w:ascii="Times New Roman" w:eastAsiaTheme="majorEastAsia" w:hAnsi="Times New Roman" w:cs="Times New Roman"/>
          <w:bCs/>
        </w:rPr>
        <w:t xml:space="preserve"> potwierdzający, że </w:t>
      </w:r>
      <w:r w:rsidRPr="00384F7B">
        <w:rPr>
          <w:rFonts w:ascii="Times New Roman" w:eastAsiaTheme="majorEastAsia" w:hAnsi="Times New Roman" w:cs="Times New Roman"/>
          <w:bCs/>
        </w:rPr>
        <w:t>Wykonawca realizując zamówienie, będzie dysponował niezbędnymi zasobami tych podmiotów.</w:t>
      </w:r>
    </w:p>
    <w:p w:rsidR="00EB0D54" w:rsidRPr="00384F7B" w:rsidRDefault="00EB0D54" w:rsidP="00384F7B">
      <w:pPr>
        <w:spacing w:line="276" w:lineRule="auto"/>
        <w:ind w:left="284"/>
        <w:jc w:val="both"/>
        <w:rPr>
          <w:rFonts w:ascii="Times New Roman" w:eastAsiaTheme="majorEastAsia" w:hAnsi="Times New Roman" w:cs="Times New Roman"/>
          <w:bCs/>
        </w:rPr>
      </w:pPr>
    </w:p>
    <w:p w:rsidR="00474C33" w:rsidRPr="00384F7B" w:rsidRDefault="000C7343" w:rsidP="00384F7B">
      <w:pPr>
        <w:spacing w:line="276" w:lineRule="auto"/>
        <w:ind w:left="284" w:hanging="284"/>
        <w:jc w:val="both"/>
        <w:rPr>
          <w:rFonts w:ascii="Times New Roman" w:eastAsiaTheme="majorEastAsia" w:hAnsi="Times New Roman" w:cs="Times New Roman"/>
          <w:bCs/>
        </w:rPr>
      </w:pPr>
      <w:r w:rsidRPr="00384F7B">
        <w:rPr>
          <w:rFonts w:ascii="Times New Roman" w:eastAsiaTheme="majorEastAsia" w:hAnsi="Times New Roman" w:cs="Times New Roman"/>
          <w:b/>
          <w:bCs/>
        </w:rPr>
        <w:t>5.</w:t>
      </w:r>
      <w:r w:rsidR="00384F7B">
        <w:rPr>
          <w:rFonts w:ascii="Times New Roman" w:eastAsiaTheme="majorEastAsia" w:hAnsi="Times New Roman" w:cs="Times New Roman"/>
          <w:bCs/>
        </w:rPr>
        <w:t xml:space="preserve"> </w:t>
      </w:r>
      <w:r w:rsidRPr="00384F7B">
        <w:rPr>
          <w:rFonts w:ascii="Times New Roman" w:eastAsiaTheme="majorEastAsia" w:hAnsi="Times New Roman" w:cs="Times New Roman"/>
          <w:bCs/>
        </w:rPr>
        <w:t>W przypadku Wykonawców wspólnie ubiegających się o udzielenie zamówienia, warunki, o których</w:t>
      </w:r>
    </w:p>
    <w:p w:rsidR="00474C33" w:rsidRDefault="000C7343" w:rsidP="00384F7B">
      <w:pPr>
        <w:spacing w:line="276" w:lineRule="auto"/>
        <w:ind w:left="284"/>
        <w:jc w:val="both"/>
        <w:rPr>
          <w:rFonts w:ascii="Times New Roman" w:eastAsiaTheme="majorEastAsia" w:hAnsi="Times New Roman" w:cs="Times New Roman"/>
          <w:bCs/>
        </w:rPr>
      </w:pPr>
      <w:r w:rsidRPr="00384F7B">
        <w:rPr>
          <w:rFonts w:ascii="Times New Roman" w:eastAsiaTheme="majorEastAsia" w:hAnsi="Times New Roman" w:cs="Times New Roman"/>
          <w:bCs/>
        </w:rPr>
        <w:t xml:space="preserve">mowa w ust. 1 pkt. 2 niniejszego rozdziału zostaną spełnione, jeżeli Wykonawcy wspólnie ubiegający </w:t>
      </w:r>
      <w:r w:rsidR="00355B48" w:rsidRPr="00384F7B">
        <w:rPr>
          <w:rFonts w:ascii="Times New Roman" w:eastAsiaTheme="majorEastAsia" w:hAnsi="Times New Roman" w:cs="Times New Roman"/>
          <w:bCs/>
        </w:rPr>
        <w:t>się o </w:t>
      </w:r>
      <w:r w:rsidRPr="00384F7B">
        <w:rPr>
          <w:rFonts w:ascii="Times New Roman" w:eastAsiaTheme="majorEastAsia" w:hAnsi="Times New Roman" w:cs="Times New Roman"/>
          <w:bCs/>
        </w:rPr>
        <w:t>udzielenie zamówienia dołączą do oferty oświadczenie, z którego wynika, które usługi wykonają poszczególni Wykonawcy.</w:t>
      </w:r>
    </w:p>
    <w:p w:rsidR="00EB0D54" w:rsidRPr="00384F7B" w:rsidRDefault="00EB0D54" w:rsidP="00384F7B">
      <w:pPr>
        <w:spacing w:line="276" w:lineRule="auto"/>
        <w:ind w:left="284"/>
        <w:jc w:val="both"/>
        <w:rPr>
          <w:rFonts w:ascii="Times New Roman" w:eastAsiaTheme="majorEastAsia" w:hAnsi="Times New Roman" w:cs="Times New Roman"/>
          <w:bCs/>
        </w:rPr>
      </w:pPr>
    </w:p>
    <w:p w:rsidR="00474C33" w:rsidRPr="00384F7B" w:rsidRDefault="000C7343" w:rsidP="00384F7B">
      <w:pPr>
        <w:spacing w:line="276" w:lineRule="auto"/>
        <w:ind w:left="284" w:hanging="284"/>
        <w:jc w:val="both"/>
        <w:rPr>
          <w:rFonts w:ascii="Times New Roman" w:eastAsiaTheme="majorEastAsia" w:hAnsi="Times New Roman" w:cs="Times New Roman"/>
          <w:bCs/>
        </w:rPr>
      </w:pPr>
      <w:r w:rsidRPr="00384F7B">
        <w:rPr>
          <w:rFonts w:ascii="Times New Roman" w:eastAsiaTheme="majorEastAsia" w:hAnsi="Times New Roman" w:cs="Times New Roman"/>
          <w:b/>
          <w:bCs/>
        </w:rPr>
        <w:t>6.</w:t>
      </w:r>
      <w:r w:rsidR="00384F7B">
        <w:rPr>
          <w:rFonts w:ascii="Times New Roman" w:eastAsiaTheme="majorEastAsia" w:hAnsi="Times New Roman" w:cs="Times New Roman"/>
          <w:bCs/>
        </w:rPr>
        <w:t xml:space="preserve"> </w:t>
      </w:r>
      <w:r w:rsidRPr="00384F7B">
        <w:rPr>
          <w:rFonts w:ascii="Times New Roman" w:eastAsiaTheme="majorEastAsia" w:hAnsi="Times New Roman" w:cs="Times New Roman"/>
          <w:bCs/>
        </w:rPr>
        <w:t>Wykonawca polegający na mocy art. 118 ust. 1 ustawy, przy wykazaniu spełnienia warunków udziału</w:t>
      </w:r>
    </w:p>
    <w:p w:rsidR="00474C33" w:rsidRDefault="000C7343" w:rsidP="00384F7B">
      <w:pPr>
        <w:spacing w:line="276" w:lineRule="auto"/>
        <w:ind w:left="284"/>
        <w:jc w:val="both"/>
        <w:rPr>
          <w:rFonts w:ascii="Times New Roman" w:eastAsiaTheme="majorEastAsia" w:hAnsi="Times New Roman" w:cs="Times New Roman"/>
          <w:bCs/>
        </w:rPr>
      </w:pPr>
      <w:r w:rsidRPr="00384F7B">
        <w:rPr>
          <w:rFonts w:ascii="Times New Roman" w:eastAsiaTheme="majorEastAsia" w:hAnsi="Times New Roman" w:cs="Times New Roman"/>
          <w:bCs/>
        </w:rPr>
        <w:t>w postępowaniu, na zdolnościach technicznych lub zawodow</w:t>
      </w:r>
      <w:r w:rsidR="00355B48" w:rsidRPr="00384F7B">
        <w:rPr>
          <w:rFonts w:ascii="Times New Roman" w:eastAsiaTheme="majorEastAsia" w:hAnsi="Times New Roman" w:cs="Times New Roman"/>
          <w:bCs/>
        </w:rPr>
        <w:t>ych lub sytuacji finansowej lub </w:t>
      </w:r>
      <w:r w:rsidRPr="00384F7B">
        <w:rPr>
          <w:rFonts w:ascii="Times New Roman" w:eastAsiaTheme="majorEastAsia" w:hAnsi="Times New Roman" w:cs="Times New Roman"/>
          <w:bCs/>
        </w:rPr>
        <w:t>ekonomicznej innych podmiotów, które będą brały udział w realizacji zamówienia lub jego części, musi udowodnić Zamawiającemu, że będzie dysponował zasobami niezbędnymi do realizacji zamówienia, w szczególności przedstawiając w formie oryginału pisemne zobowiązanie innych podmiotów do oddania mu do dyspozycji niezbędnych zasobów na okres korzystania z nich przy wykonaniu zamówienia.</w:t>
      </w:r>
    </w:p>
    <w:p w:rsidR="00EB0D54" w:rsidRPr="00384F7B" w:rsidRDefault="00EB0D54" w:rsidP="00384F7B">
      <w:pPr>
        <w:spacing w:line="276" w:lineRule="auto"/>
        <w:ind w:left="284"/>
        <w:jc w:val="both"/>
        <w:rPr>
          <w:rFonts w:ascii="Times New Roman" w:eastAsiaTheme="majorEastAsia" w:hAnsi="Times New Roman" w:cs="Times New Roman"/>
          <w:bCs/>
        </w:rPr>
      </w:pPr>
    </w:p>
    <w:p w:rsidR="00474C33" w:rsidRPr="00384F7B" w:rsidRDefault="000C7343" w:rsidP="00384F7B">
      <w:pPr>
        <w:spacing w:line="276" w:lineRule="auto"/>
        <w:ind w:left="284" w:hanging="284"/>
        <w:jc w:val="both"/>
        <w:rPr>
          <w:rFonts w:ascii="Times New Roman" w:eastAsiaTheme="majorEastAsia" w:hAnsi="Times New Roman" w:cs="Times New Roman"/>
          <w:bCs/>
        </w:rPr>
      </w:pPr>
      <w:r w:rsidRPr="00384F7B">
        <w:rPr>
          <w:rFonts w:ascii="Times New Roman" w:eastAsiaTheme="majorEastAsia" w:hAnsi="Times New Roman" w:cs="Times New Roman"/>
          <w:b/>
          <w:bCs/>
        </w:rPr>
        <w:t>7.</w:t>
      </w:r>
      <w:r w:rsidR="00384F7B">
        <w:rPr>
          <w:rFonts w:ascii="Times New Roman" w:eastAsiaTheme="majorEastAsia" w:hAnsi="Times New Roman" w:cs="Times New Roman"/>
          <w:bCs/>
        </w:rPr>
        <w:t xml:space="preserve"> </w:t>
      </w:r>
      <w:r w:rsidRPr="00384F7B">
        <w:rPr>
          <w:rFonts w:ascii="Times New Roman" w:eastAsiaTheme="majorEastAsia" w:hAnsi="Times New Roman" w:cs="Times New Roman"/>
          <w:bCs/>
        </w:rPr>
        <w:t>Podmiot, który zobowiązał się do udostępnienia zasobów, odpowiada solidarnie z Wykonawcą, który</w:t>
      </w:r>
    </w:p>
    <w:p w:rsidR="00474C33" w:rsidRDefault="000C7343" w:rsidP="00384F7B">
      <w:pPr>
        <w:spacing w:line="276" w:lineRule="auto"/>
        <w:ind w:left="284"/>
        <w:jc w:val="both"/>
        <w:rPr>
          <w:rFonts w:ascii="Times New Roman" w:eastAsiaTheme="majorEastAsia" w:hAnsi="Times New Roman" w:cs="Times New Roman"/>
          <w:bCs/>
        </w:rPr>
      </w:pPr>
      <w:r w:rsidRPr="00384F7B">
        <w:rPr>
          <w:rFonts w:ascii="Times New Roman" w:eastAsiaTheme="majorEastAsia" w:hAnsi="Times New Roman" w:cs="Times New Roman"/>
          <w:bCs/>
        </w:rPr>
        <w:t>polega na jego sytuacji finansowej lub ekonomicznej, za szkodę poniesioną przez Zamawiającego powstałą wskutek nieudostępnienia tych zasobów, chyba, że za nie udostępnienie zasobów nie ponosi winy.</w:t>
      </w:r>
    </w:p>
    <w:p w:rsidR="00EB0D54" w:rsidRPr="00384F7B" w:rsidRDefault="00EB0D54" w:rsidP="00384F7B">
      <w:pPr>
        <w:spacing w:line="276" w:lineRule="auto"/>
        <w:ind w:left="284"/>
        <w:jc w:val="both"/>
        <w:rPr>
          <w:rFonts w:ascii="Times New Roman" w:eastAsiaTheme="majorEastAsia" w:hAnsi="Times New Roman" w:cs="Times New Roman"/>
          <w:bCs/>
        </w:rPr>
      </w:pPr>
    </w:p>
    <w:p w:rsidR="00384F7B" w:rsidRPr="00384F7B" w:rsidRDefault="000C7343" w:rsidP="00384F7B">
      <w:pPr>
        <w:spacing w:line="276" w:lineRule="auto"/>
        <w:jc w:val="both"/>
        <w:rPr>
          <w:rFonts w:ascii="Times New Roman" w:hAnsi="Times New Roman" w:cs="Times New Roman"/>
          <w:b/>
        </w:rPr>
      </w:pPr>
      <w:r w:rsidRPr="00384F7B">
        <w:rPr>
          <w:rFonts w:ascii="Times New Roman" w:hAnsi="Times New Roman" w:cs="Times New Roman"/>
          <w:b/>
          <w:lang w:val="pl-PL"/>
        </w:rPr>
        <w:t>8.</w:t>
      </w:r>
      <w:r w:rsidR="00384F7B" w:rsidRPr="00384F7B">
        <w:rPr>
          <w:rFonts w:ascii="Times New Roman" w:hAnsi="Times New Roman" w:cs="Times New Roman"/>
          <w:lang w:val="pl-PL"/>
        </w:rPr>
        <w:t xml:space="preserve"> </w:t>
      </w:r>
      <w:r w:rsidR="00384F7B" w:rsidRPr="00384F7B">
        <w:rPr>
          <w:rFonts w:ascii="Times New Roman" w:hAnsi="Times New Roman" w:cs="Times New Roman"/>
          <w:b/>
        </w:rPr>
        <w:t xml:space="preserve">Podstawy wykluczenia z postępowania, o których mowa w art. </w:t>
      </w:r>
      <w:r w:rsidR="00384F7B">
        <w:rPr>
          <w:rFonts w:ascii="Times New Roman" w:hAnsi="Times New Roman" w:cs="Times New Roman"/>
          <w:b/>
        </w:rPr>
        <w:t>108 ust. 1 (obligatoryjne) oraz </w:t>
      </w:r>
      <w:r w:rsidR="00384F7B" w:rsidRPr="00384F7B">
        <w:rPr>
          <w:rFonts w:ascii="Times New Roman" w:hAnsi="Times New Roman" w:cs="Times New Roman"/>
          <w:b/>
        </w:rPr>
        <w:t>podstawy wykluczenia, o których mowa w art. 109 (fakultatywne) :</w:t>
      </w:r>
    </w:p>
    <w:p w:rsidR="00384F7B" w:rsidRPr="00384F7B" w:rsidRDefault="00384F7B" w:rsidP="00384F7B">
      <w:pPr>
        <w:spacing w:line="276" w:lineRule="auto"/>
        <w:jc w:val="both"/>
        <w:rPr>
          <w:rFonts w:ascii="Times New Roman" w:eastAsiaTheme="majorEastAsia" w:hAnsi="Times New Roman" w:cs="Times New Roman"/>
          <w:bCs/>
        </w:rPr>
      </w:pPr>
      <w:r w:rsidRPr="00384F7B">
        <w:rPr>
          <w:rFonts w:ascii="Times New Roman" w:eastAsiaTheme="majorEastAsia" w:hAnsi="Times New Roman" w:cs="Times New Roman"/>
          <w:b/>
          <w:bCs/>
        </w:rPr>
        <w:t>8.1.</w:t>
      </w:r>
      <w:r w:rsidRPr="00384F7B">
        <w:rPr>
          <w:rFonts w:ascii="Times New Roman" w:eastAsiaTheme="majorEastAsia" w:hAnsi="Times New Roman" w:cs="Times New Roman"/>
          <w:bCs/>
        </w:rPr>
        <w:t xml:space="preserve"> Z postępowania o udzielenie zamówienia wyklucza się Wykonawców, w stosunku do których zachodzi którakolwiek z okoliczności wskazanych:</w:t>
      </w:r>
    </w:p>
    <w:p w:rsidR="00384F7B" w:rsidRPr="00384F7B" w:rsidRDefault="00EB0D54" w:rsidP="00384F7B">
      <w:pPr>
        <w:spacing w:line="276" w:lineRule="auto"/>
        <w:ind w:left="284"/>
        <w:jc w:val="both"/>
        <w:rPr>
          <w:rFonts w:ascii="Times New Roman" w:eastAsiaTheme="majorEastAsia" w:hAnsi="Times New Roman" w:cs="Times New Roman"/>
          <w:bCs/>
        </w:rPr>
      </w:pPr>
      <w:r>
        <w:rPr>
          <w:rFonts w:ascii="Times New Roman" w:eastAsiaTheme="majorEastAsia" w:hAnsi="Times New Roman" w:cs="Times New Roman"/>
          <w:b/>
          <w:bCs/>
        </w:rPr>
        <w:t xml:space="preserve">8.1.1. </w:t>
      </w:r>
      <w:r w:rsidR="00384F7B" w:rsidRPr="00384F7B">
        <w:rPr>
          <w:rFonts w:ascii="Times New Roman" w:eastAsiaTheme="majorEastAsia" w:hAnsi="Times New Roman" w:cs="Times New Roman"/>
          <w:bCs/>
        </w:rPr>
        <w:t>w art. 108 ust. 1 ustawy Pzp.;</w:t>
      </w:r>
    </w:p>
    <w:p w:rsidR="00384F7B" w:rsidRPr="00384F7B" w:rsidRDefault="00EB0D54" w:rsidP="00384F7B">
      <w:pPr>
        <w:spacing w:line="276" w:lineRule="auto"/>
        <w:ind w:left="284"/>
        <w:jc w:val="both"/>
        <w:rPr>
          <w:rFonts w:ascii="Times New Roman" w:eastAsiaTheme="majorEastAsia" w:hAnsi="Times New Roman" w:cs="Times New Roman"/>
          <w:bCs/>
        </w:rPr>
      </w:pPr>
      <w:r>
        <w:rPr>
          <w:rFonts w:ascii="Times New Roman" w:eastAsiaTheme="majorEastAsia" w:hAnsi="Times New Roman" w:cs="Times New Roman"/>
          <w:b/>
          <w:bCs/>
        </w:rPr>
        <w:t xml:space="preserve">8.1.2. </w:t>
      </w:r>
      <w:r w:rsidR="00384F7B" w:rsidRPr="00384F7B">
        <w:rPr>
          <w:rFonts w:ascii="Times New Roman" w:eastAsiaTheme="majorEastAsia" w:hAnsi="Times New Roman" w:cs="Times New Roman"/>
          <w:bCs/>
        </w:rPr>
        <w:t xml:space="preserve">w art. 7 ust. 1 ustawy z dnia  13  kwietnia 2022 r. o szczególnych  rozwiązaniach  </w:t>
      </w:r>
      <w:r w:rsidR="00384F7B" w:rsidRPr="00384F7B">
        <w:rPr>
          <w:rFonts w:ascii="Times New Roman" w:eastAsiaTheme="majorEastAsia" w:hAnsi="Times New Roman" w:cs="Times New Roman"/>
          <w:bCs/>
        </w:rPr>
        <w:br/>
        <w:t>w zakresie przeciwdziałania wspieraniu  agresji  na  Ukrainę  oraz  służących  ochronie  bezpieczeństwa narodowego - przez okres trwania okoliczności określonych w tym przepisie,</w:t>
      </w:r>
    </w:p>
    <w:p w:rsidR="00384F7B" w:rsidRPr="00384F7B" w:rsidRDefault="00EB0D54" w:rsidP="00384F7B">
      <w:pPr>
        <w:spacing w:line="276" w:lineRule="auto"/>
        <w:ind w:left="284"/>
        <w:jc w:val="both"/>
        <w:rPr>
          <w:rFonts w:ascii="Times New Roman" w:eastAsiaTheme="majorEastAsia" w:hAnsi="Times New Roman" w:cs="Times New Roman"/>
          <w:bCs/>
        </w:rPr>
      </w:pPr>
      <w:r>
        <w:rPr>
          <w:rFonts w:ascii="Times New Roman" w:eastAsiaTheme="majorEastAsia" w:hAnsi="Times New Roman" w:cs="Times New Roman"/>
          <w:b/>
          <w:bCs/>
        </w:rPr>
        <w:t xml:space="preserve">8.1.3. </w:t>
      </w:r>
      <w:r w:rsidR="00384F7B" w:rsidRPr="00384F7B">
        <w:rPr>
          <w:rFonts w:ascii="Times New Roman" w:eastAsiaTheme="majorEastAsia" w:hAnsi="Times New Roman" w:cs="Times New Roman"/>
          <w:bCs/>
        </w:rPr>
        <w:t>Zamawiający nie przewiduje wykluczenia wykonawcy na postawie art. 109 ust. 1 ustawy Pzp.</w:t>
      </w:r>
    </w:p>
    <w:p w:rsidR="00384F7B" w:rsidRPr="00384F7B" w:rsidRDefault="00384F7B" w:rsidP="00384F7B">
      <w:pPr>
        <w:spacing w:line="276" w:lineRule="auto"/>
        <w:jc w:val="both"/>
        <w:rPr>
          <w:rFonts w:ascii="Times New Roman" w:eastAsiaTheme="majorEastAsia" w:hAnsi="Times New Roman" w:cs="Times New Roman"/>
          <w:bCs/>
        </w:rPr>
      </w:pPr>
      <w:r w:rsidRPr="00384F7B">
        <w:rPr>
          <w:rFonts w:ascii="Times New Roman" w:eastAsiaTheme="majorEastAsia" w:hAnsi="Times New Roman" w:cs="Times New Roman"/>
          <w:b/>
          <w:bCs/>
        </w:rPr>
        <w:t>8.2.</w:t>
      </w:r>
      <w:r w:rsidRPr="00384F7B">
        <w:rPr>
          <w:rFonts w:ascii="Times New Roman" w:eastAsiaTheme="majorEastAsia" w:hAnsi="Times New Roman" w:cs="Times New Roman"/>
          <w:bCs/>
        </w:rPr>
        <w:t xml:space="preserve"> Wykluczenie Wykonawcy następuje zgodnie z art. 111</w:t>
      </w:r>
      <w:r>
        <w:rPr>
          <w:rFonts w:ascii="Times New Roman" w:eastAsiaTheme="majorEastAsia" w:hAnsi="Times New Roman" w:cs="Times New Roman"/>
          <w:bCs/>
        </w:rPr>
        <w:t xml:space="preserve"> p.z.p.</w:t>
      </w:r>
    </w:p>
    <w:p w:rsidR="00384F7B" w:rsidRPr="00384F7B" w:rsidRDefault="00384F7B" w:rsidP="00384F7B">
      <w:pPr>
        <w:spacing w:line="276" w:lineRule="auto"/>
        <w:jc w:val="both"/>
        <w:rPr>
          <w:rFonts w:ascii="Times New Roman" w:eastAsiaTheme="majorEastAsia" w:hAnsi="Times New Roman" w:cs="Times New Roman"/>
          <w:bCs/>
        </w:rPr>
      </w:pPr>
      <w:r w:rsidRPr="00384F7B">
        <w:rPr>
          <w:rFonts w:ascii="Times New Roman" w:eastAsiaTheme="majorEastAsia" w:hAnsi="Times New Roman" w:cs="Times New Roman"/>
          <w:b/>
          <w:bCs/>
        </w:rPr>
        <w:t>8.3.</w:t>
      </w:r>
      <w:r w:rsidRPr="00384F7B">
        <w:rPr>
          <w:rFonts w:ascii="Times New Roman" w:eastAsiaTheme="majorEastAsia" w:hAnsi="Times New Roman" w:cs="Times New Roman"/>
          <w:bCs/>
        </w:rPr>
        <w:t xml:space="preserve"> Wykonawca nie podlega wykluczeniu w okolicznościach określonych w art. 108 ust. 1 pkt 1, 2, 5  p.z.p, jeżeli udowodni zamawiającemu, że spełnił łącznie przesłanki wskazane </w:t>
      </w:r>
      <w:r w:rsidRPr="00384F7B">
        <w:rPr>
          <w:rFonts w:ascii="Times New Roman" w:eastAsiaTheme="majorEastAsia" w:hAnsi="Times New Roman" w:cs="Times New Roman"/>
          <w:bCs/>
        </w:rPr>
        <w:br/>
        <w:t>w art. 110 ust. 2 p.z.p. tj.:</w:t>
      </w:r>
    </w:p>
    <w:p w:rsidR="00384F7B" w:rsidRPr="00384F7B" w:rsidRDefault="00EB0D54" w:rsidP="00384F7B">
      <w:pPr>
        <w:spacing w:line="276" w:lineRule="auto"/>
        <w:ind w:left="284"/>
        <w:jc w:val="both"/>
        <w:rPr>
          <w:rFonts w:ascii="Times New Roman" w:eastAsiaTheme="majorEastAsia" w:hAnsi="Times New Roman" w:cs="Times New Roman"/>
          <w:bCs/>
        </w:rPr>
      </w:pPr>
      <w:r>
        <w:rPr>
          <w:rFonts w:ascii="Times New Roman" w:eastAsiaTheme="majorEastAsia" w:hAnsi="Times New Roman" w:cs="Times New Roman"/>
          <w:b/>
          <w:bCs/>
        </w:rPr>
        <w:t>8.3.1.</w:t>
      </w:r>
      <w:r w:rsidR="00384F7B" w:rsidRPr="00384F7B">
        <w:rPr>
          <w:rFonts w:ascii="Times New Roman" w:eastAsiaTheme="majorEastAsia" w:hAnsi="Times New Roman" w:cs="Times New Roman"/>
          <w:bCs/>
        </w:rPr>
        <w:t xml:space="preserve"> naprawił lub zobowiązał się do naprawienia szkody wyrządzonej przestępstwem, wykroczeniem lub swoim nieprawidłowym postępowaniem, w tym poprzez zadośćuczynienie pieniężne;</w:t>
      </w:r>
    </w:p>
    <w:p w:rsidR="00384F7B" w:rsidRPr="00384F7B" w:rsidRDefault="00EB0D54" w:rsidP="00384F7B">
      <w:pPr>
        <w:spacing w:line="276" w:lineRule="auto"/>
        <w:ind w:left="284"/>
        <w:jc w:val="both"/>
        <w:rPr>
          <w:rFonts w:ascii="Times New Roman" w:eastAsiaTheme="majorEastAsia" w:hAnsi="Times New Roman" w:cs="Times New Roman"/>
          <w:bCs/>
        </w:rPr>
      </w:pPr>
      <w:r>
        <w:rPr>
          <w:rFonts w:ascii="Times New Roman" w:eastAsiaTheme="majorEastAsia" w:hAnsi="Times New Roman" w:cs="Times New Roman"/>
          <w:b/>
          <w:bCs/>
        </w:rPr>
        <w:t xml:space="preserve">8.3.2. </w:t>
      </w:r>
      <w:r w:rsidR="00384F7B" w:rsidRPr="00384F7B">
        <w:rPr>
          <w:rFonts w:ascii="Times New Roman" w:eastAsiaTheme="majorEastAsia" w:hAnsi="Times New Roman" w:cs="Times New Roman"/>
          <w:bC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384F7B" w:rsidRPr="00384F7B" w:rsidRDefault="00EB0D54" w:rsidP="00384F7B">
      <w:pPr>
        <w:spacing w:line="276" w:lineRule="auto"/>
        <w:ind w:left="284"/>
        <w:jc w:val="both"/>
        <w:rPr>
          <w:rFonts w:ascii="Times New Roman" w:eastAsiaTheme="majorEastAsia" w:hAnsi="Times New Roman" w:cs="Times New Roman"/>
          <w:bCs/>
        </w:rPr>
      </w:pPr>
      <w:r>
        <w:rPr>
          <w:rFonts w:ascii="Times New Roman" w:eastAsiaTheme="majorEastAsia" w:hAnsi="Times New Roman" w:cs="Times New Roman"/>
          <w:b/>
          <w:bCs/>
        </w:rPr>
        <w:t xml:space="preserve">8.3.3. </w:t>
      </w:r>
      <w:r w:rsidR="00384F7B" w:rsidRPr="00384F7B">
        <w:rPr>
          <w:rFonts w:ascii="Times New Roman" w:eastAsiaTheme="majorEastAsia" w:hAnsi="Times New Roman" w:cs="Times New Roman"/>
          <w:bCs/>
        </w:rPr>
        <w:t>podjął konkretne środki techniczne, organizacyjne i kadrowe, odpowiednie dla zapobiegania dalszym przestępstwom, wykroczeniom lub nieprawidłowemu postępowaniu, w szczególności:</w:t>
      </w:r>
    </w:p>
    <w:p w:rsidR="00384F7B" w:rsidRPr="00384F7B" w:rsidRDefault="00384F7B" w:rsidP="00384F7B">
      <w:pPr>
        <w:spacing w:line="276" w:lineRule="auto"/>
        <w:ind w:left="567"/>
        <w:jc w:val="both"/>
        <w:rPr>
          <w:rFonts w:ascii="Times New Roman" w:eastAsiaTheme="majorEastAsia" w:hAnsi="Times New Roman" w:cs="Times New Roman"/>
          <w:bCs/>
        </w:rPr>
      </w:pPr>
      <w:r w:rsidRPr="00384F7B">
        <w:rPr>
          <w:rFonts w:ascii="Times New Roman" w:eastAsiaTheme="majorEastAsia" w:hAnsi="Times New Roman" w:cs="Times New Roman"/>
          <w:b/>
          <w:bCs/>
        </w:rPr>
        <w:t>a)</w:t>
      </w:r>
      <w:r w:rsidRPr="00384F7B">
        <w:rPr>
          <w:rFonts w:ascii="Times New Roman" w:eastAsiaTheme="majorEastAsia" w:hAnsi="Times New Roman" w:cs="Times New Roman"/>
          <w:bCs/>
        </w:rPr>
        <w:t xml:space="preserve"> zerwał wszelkie powiązania z osobami lub podmiotami odpowiedzialnymi za nieprawidłowe postępowanie wykonawcy,</w:t>
      </w:r>
    </w:p>
    <w:p w:rsidR="00384F7B" w:rsidRPr="00384F7B" w:rsidRDefault="00384F7B" w:rsidP="00384F7B">
      <w:pPr>
        <w:spacing w:line="276" w:lineRule="auto"/>
        <w:ind w:left="567"/>
        <w:jc w:val="both"/>
        <w:rPr>
          <w:rFonts w:ascii="Times New Roman" w:eastAsiaTheme="majorEastAsia" w:hAnsi="Times New Roman" w:cs="Times New Roman"/>
          <w:bCs/>
        </w:rPr>
      </w:pPr>
      <w:r w:rsidRPr="00384F7B">
        <w:rPr>
          <w:rFonts w:ascii="Times New Roman" w:eastAsiaTheme="majorEastAsia" w:hAnsi="Times New Roman" w:cs="Times New Roman"/>
          <w:b/>
          <w:bCs/>
        </w:rPr>
        <w:t>b)</w:t>
      </w:r>
      <w:r w:rsidRPr="00384F7B">
        <w:rPr>
          <w:rFonts w:ascii="Times New Roman" w:eastAsiaTheme="majorEastAsia" w:hAnsi="Times New Roman" w:cs="Times New Roman"/>
          <w:bCs/>
        </w:rPr>
        <w:t xml:space="preserve"> zreorganizował personel,</w:t>
      </w:r>
    </w:p>
    <w:p w:rsidR="00384F7B" w:rsidRPr="00384F7B" w:rsidRDefault="00384F7B" w:rsidP="00384F7B">
      <w:pPr>
        <w:spacing w:line="276" w:lineRule="auto"/>
        <w:ind w:left="567"/>
        <w:jc w:val="both"/>
        <w:rPr>
          <w:rFonts w:ascii="Times New Roman" w:eastAsiaTheme="majorEastAsia" w:hAnsi="Times New Roman" w:cs="Times New Roman"/>
          <w:bCs/>
        </w:rPr>
      </w:pPr>
      <w:r w:rsidRPr="00384F7B">
        <w:rPr>
          <w:rFonts w:ascii="Times New Roman" w:eastAsiaTheme="majorEastAsia" w:hAnsi="Times New Roman" w:cs="Times New Roman"/>
          <w:b/>
          <w:bCs/>
        </w:rPr>
        <w:t>c)</w:t>
      </w:r>
      <w:r w:rsidRPr="00384F7B">
        <w:rPr>
          <w:rFonts w:ascii="Times New Roman" w:eastAsiaTheme="majorEastAsia" w:hAnsi="Times New Roman" w:cs="Times New Roman"/>
          <w:bCs/>
        </w:rPr>
        <w:t xml:space="preserve"> wdrożył system sprawozdawczości i kontroli,</w:t>
      </w:r>
    </w:p>
    <w:p w:rsidR="00384F7B" w:rsidRPr="00384F7B" w:rsidRDefault="00384F7B" w:rsidP="00384F7B">
      <w:pPr>
        <w:spacing w:line="276" w:lineRule="auto"/>
        <w:ind w:left="567"/>
        <w:jc w:val="both"/>
        <w:rPr>
          <w:rFonts w:ascii="Times New Roman" w:eastAsiaTheme="majorEastAsia" w:hAnsi="Times New Roman" w:cs="Times New Roman"/>
          <w:bCs/>
        </w:rPr>
      </w:pPr>
      <w:r w:rsidRPr="00384F7B">
        <w:rPr>
          <w:rFonts w:ascii="Times New Roman" w:eastAsiaTheme="majorEastAsia" w:hAnsi="Times New Roman" w:cs="Times New Roman"/>
          <w:b/>
          <w:bCs/>
        </w:rPr>
        <w:t>d)</w:t>
      </w:r>
      <w:r w:rsidRPr="00384F7B">
        <w:rPr>
          <w:rFonts w:ascii="Times New Roman" w:eastAsiaTheme="majorEastAsia" w:hAnsi="Times New Roman" w:cs="Times New Roman"/>
          <w:bCs/>
        </w:rPr>
        <w:t xml:space="preserve"> utworzył struktury audytu wewnętrznego do monitorowania przestrzegania przepisów, wewnętrznych regulacji lub standardów,</w:t>
      </w:r>
    </w:p>
    <w:p w:rsidR="00384F7B" w:rsidRPr="00384F7B" w:rsidRDefault="00384F7B" w:rsidP="00384F7B">
      <w:pPr>
        <w:spacing w:line="276" w:lineRule="auto"/>
        <w:ind w:left="567"/>
        <w:jc w:val="both"/>
        <w:rPr>
          <w:rFonts w:ascii="Times New Roman" w:eastAsiaTheme="majorEastAsia" w:hAnsi="Times New Roman" w:cs="Times New Roman"/>
          <w:bCs/>
        </w:rPr>
      </w:pPr>
      <w:r w:rsidRPr="00384F7B">
        <w:rPr>
          <w:rFonts w:ascii="Times New Roman" w:eastAsiaTheme="majorEastAsia" w:hAnsi="Times New Roman" w:cs="Times New Roman"/>
          <w:b/>
          <w:bCs/>
        </w:rPr>
        <w:t>e)</w:t>
      </w:r>
      <w:r w:rsidRPr="00384F7B">
        <w:rPr>
          <w:rFonts w:ascii="Times New Roman" w:eastAsiaTheme="majorEastAsia" w:hAnsi="Times New Roman" w:cs="Times New Roman"/>
          <w:bCs/>
        </w:rPr>
        <w:t xml:space="preserve"> wprowadził wewnętrzne regulacje dotyczące odpowiedzialności i odszkodowań za nieprzestrzeganie przepisów, wewnętrznych regulacji lub standardów.</w:t>
      </w:r>
    </w:p>
    <w:p w:rsidR="00384F7B" w:rsidRPr="00384F7B" w:rsidRDefault="00384F7B" w:rsidP="00384F7B">
      <w:pPr>
        <w:spacing w:line="276" w:lineRule="auto"/>
        <w:jc w:val="both"/>
        <w:rPr>
          <w:rFonts w:ascii="Times New Roman" w:eastAsiaTheme="majorEastAsia" w:hAnsi="Times New Roman" w:cs="Times New Roman"/>
          <w:bCs/>
        </w:rPr>
      </w:pPr>
      <w:r w:rsidRPr="00384F7B">
        <w:rPr>
          <w:rFonts w:ascii="Times New Roman" w:eastAsiaTheme="majorEastAsia" w:hAnsi="Times New Roman" w:cs="Times New Roman"/>
          <w:b/>
          <w:bCs/>
        </w:rPr>
        <w:t>8.4.</w:t>
      </w:r>
      <w:r w:rsidRPr="00384F7B">
        <w:rPr>
          <w:rFonts w:ascii="Times New Roman" w:eastAsiaTheme="majorEastAsia" w:hAnsi="Times New Roman" w:cs="Times New Roman"/>
          <w:bCs/>
        </w:rPr>
        <w:t xml:space="preserve">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rsidR="00474C33" w:rsidRPr="00384F7B" w:rsidRDefault="00474C33" w:rsidP="00384F7B">
      <w:pPr>
        <w:tabs>
          <w:tab w:val="right" w:pos="4102"/>
        </w:tabs>
      </w:pPr>
    </w:p>
    <w:p w:rsidR="00F30AB0" w:rsidRDefault="00F30AB0" w:rsidP="00986910">
      <w:pPr>
        <w:spacing w:line="204" w:lineRule="auto"/>
        <w:jc w:val="center"/>
        <w:rPr>
          <w:rFonts w:ascii="Times New Roman" w:hAnsi="Times New Roman"/>
          <w:b/>
          <w:u w:val="single"/>
          <w:lang w:val="pl-PL"/>
        </w:rPr>
      </w:pPr>
    </w:p>
    <w:p w:rsidR="00986910" w:rsidRPr="003777AE" w:rsidRDefault="00986910" w:rsidP="00986910">
      <w:pPr>
        <w:spacing w:line="204" w:lineRule="auto"/>
        <w:jc w:val="center"/>
        <w:rPr>
          <w:rFonts w:ascii="Times New Roman" w:hAnsi="Times New Roman"/>
          <w:b/>
          <w:u w:val="single"/>
          <w:lang w:val="pl-PL"/>
        </w:rPr>
      </w:pPr>
      <w:r w:rsidRPr="003777AE">
        <w:rPr>
          <w:rFonts w:ascii="Times New Roman" w:hAnsi="Times New Roman"/>
          <w:b/>
          <w:u w:val="single"/>
          <w:lang w:val="pl-PL"/>
        </w:rPr>
        <w:t>Rozdział IV</w:t>
      </w:r>
    </w:p>
    <w:p w:rsidR="00474C33" w:rsidRPr="003777AE" w:rsidRDefault="000C7343">
      <w:pPr>
        <w:spacing w:line="266" w:lineRule="auto"/>
        <w:jc w:val="center"/>
        <w:rPr>
          <w:rFonts w:ascii="Times New Roman" w:hAnsi="Times New Roman"/>
          <w:b/>
          <w:lang w:val="pl-PL"/>
        </w:rPr>
      </w:pPr>
      <w:r w:rsidRPr="003777AE">
        <w:rPr>
          <w:rFonts w:ascii="Times New Roman" w:hAnsi="Times New Roman"/>
          <w:b/>
          <w:lang w:val="pl-PL"/>
        </w:rPr>
        <w:t xml:space="preserve">Wykaz podmiotowych </w:t>
      </w:r>
      <w:r w:rsidRPr="003777AE">
        <w:rPr>
          <w:rFonts w:ascii="Times New Roman" w:hAnsi="Times New Roman"/>
          <w:b/>
          <w:lang w:val="pl-PL"/>
        </w:rPr>
        <w:br/>
        <w:t xml:space="preserve">środków dowodowych oraz innych dokumentów i oświadczeń </w:t>
      </w:r>
      <w:r w:rsidRPr="003777AE">
        <w:rPr>
          <w:rFonts w:ascii="Times New Roman" w:hAnsi="Times New Roman"/>
          <w:b/>
          <w:lang w:val="pl-PL"/>
        </w:rPr>
        <w:br/>
        <w:t>potwierdzających spełnienie warunków udziału w postępowaniu oraz brak podstaw wykluczenia.</w:t>
      </w:r>
    </w:p>
    <w:p w:rsidR="00986910" w:rsidRPr="003777AE" w:rsidRDefault="00986910">
      <w:pPr>
        <w:spacing w:line="266" w:lineRule="auto"/>
        <w:jc w:val="center"/>
        <w:rPr>
          <w:rFonts w:ascii="Times New Roman" w:hAnsi="Times New Roman"/>
          <w:lang w:val="pl-PL"/>
        </w:rPr>
      </w:pPr>
    </w:p>
    <w:p w:rsidR="00474C33" w:rsidRDefault="000C7343" w:rsidP="00986910">
      <w:pPr>
        <w:tabs>
          <w:tab w:val="decimal" w:pos="228"/>
          <w:tab w:val="right" w:pos="3389"/>
        </w:tabs>
        <w:rPr>
          <w:rFonts w:ascii="Times New Roman" w:hAnsi="Times New Roman"/>
          <w:b/>
          <w:spacing w:val="-8"/>
          <w:u w:val="single"/>
          <w:lang w:val="pl-PL"/>
        </w:rPr>
      </w:pPr>
      <w:r w:rsidRPr="003777AE">
        <w:rPr>
          <w:rFonts w:ascii="Times New Roman" w:hAnsi="Times New Roman"/>
          <w:b/>
          <w:spacing w:val="-34"/>
          <w:lang w:val="pl-PL"/>
        </w:rPr>
        <w:t>1.</w:t>
      </w:r>
      <w:r w:rsidR="00986910" w:rsidRPr="003777AE">
        <w:rPr>
          <w:rFonts w:ascii="Times New Roman" w:hAnsi="Times New Roman"/>
          <w:spacing w:val="-34"/>
          <w:lang w:val="pl-PL"/>
        </w:rPr>
        <w:t xml:space="preserve">       </w:t>
      </w:r>
      <w:r w:rsidRPr="003777AE">
        <w:rPr>
          <w:rFonts w:ascii="Times New Roman" w:hAnsi="Times New Roman"/>
          <w:b/>
          <w:spacing w:val="-8"/>
          <w:lang w:val="pl-PL"/>
        </w:rPr>
        <w:t>Formularz oferty</w:t>
      </w:r>
      <w:r w:rsidRPr="003777AE">
        <w:rPr>
          <w:rFonts w:ascii="Times New Roman" w:hAnsi="Times New Roman"/>
          <w:spacing w:val="-8"/>
          <w:lang w:val="pl-PL"/>
        </w:rPr>
        <w:t xml:space="preserve"> na </w:t>
      </w:r>
      <w:r w:rsidR="00355B48" w:rsidRPr="003777AE">
        <w:rPr>
          <w:rFonts w:ascii="Times New Roman" w:hAnsi="Times New Roman"/>
          <w:b/>
          <w:spacing w:val="-8"/>
          <w:u w:val="single"/>
          <w:lang w:val="pl-PL"/>
        </w:rPr>
        <w:t>załączniku nr 1</w:t>
      </w:r>
      <w:r w:rsidRPr="003777AE">
        <w:rPr>
          <w:rFonts w:ascii="Times New Roman" w:hAnsi="Times New Roman"/>
          <w:b/>
          <w:spacing w:val="-8"/>
          <w:u w:val="single"/>
          <w:lang w:val="pl-PL"/>
        </w:rPr>
        <w:t xml:space="preserve"> </w:t>
      </w:r>
      <w:r w:rsidR="00355B48" w:rsidRPr="003777AE">
        <w:rPr>
          <w:rFonts w:ascii="Times New Roman" w:hAnsi="Times New Roman"/>
          <w:b/>
          <w:spacing w:val="-8"/>
          <w:u w:val="single"/>
          <w:lang w:val="pl-PL"/>
        </w:rPr>
        <w:t>do SWZ</w:t>
      </w:r>
    </w:p>
    <w:p w:rsidR="00EB0D54" w:rsidRPr="003777AE" w:rsidRDefault="00EB0D54" w:rsidP="00986910">
      <w:pPr>
        <w:tabs>
          <w:tab w:val="decimal" w:pos="228"/>
          <w:tab w:val="right" w:pos="3389"/>
        </w:tabs>
        <w:rPr>
          <w:rFonts w:ascii="Times New Roman" w:hAnsi="Times New Roman"/>
          <w:u w:val="single"/>
          <w:lang w:val="pl-PL"/>
        </w:rPr>
      </w:pPr>
    </w:p>
    <w:p w:rsidR="00474C33" w:rsidRDefault="000C7343" w:rsidP="00355B48">
      <w:pPr>
        <w:ind w:left="576" w:right="72" w:hanging="576"/>
        <w:jc w:val="both"/>
        <w:rPr>
          <w:rFonts w:ascii="Times New Roman" w:hAnsi="Times New Roman"/>
          <w:spacing w:val="-4"/>
          <w:lang w:val="pl-PL"/>
        </w:rPr>
      </w:pPr>
      <w:r w:rsidRPr="003777AE">
        <w:rPr>
          <w:rFonts w:ascii="Times New Roman" w:hAnsi="Times New Roman"/>
          <w:b/>
          <w:spacing w:val="4"/>
          <w:lang w:val="pl-PL"/>
        </w:rPr>
        <w:t>2.</w:t>
      </w:r>
      <w:r w:rsidRPr="003777AE">
        <w:rPr>
          <w:rFonts w:ascii="Times New Roman" w:hAnsi="Times New Roman"/>
          <w:spacing w:val="4"/>
          <w:lang w:val="pl-PL"/>
        </w:rPr>
        <w:t xml:space="preserve"> Wykonawca potwierdzi w Formularzu oferty — </w:t>
      </w:r>
      <w:r w:rsidR="00355B48" w:rsidRPr="003777AE">
        <w:rPr>
          <w:rFonts w:ascii="Times New Roman" w:hAnsi="Times New Roman"/>
          <w:spacing w:val="4"/>
          <w:lang w:val="pl-PL"/>
        </w:rPr>
        <w:t xml:space="preserve">załącznik nr </w:t>
      </w:r>
      <w:r w:rsidRPr="003777AE">
        <w:rPr>
          <w:rFonts w:ascii="Times New Roman" w:hAnsi="Times New Roman"/>
          <w:spacing w:val="4"/>
          <w:lang w:val="pl-PL"/>
        </w:rPr>
        <w:t xml:space="preserve"> 1</w:t>
      </w:r>
      <w:r w:rsidR="00355B48" w:rsidRPr="003777AE">
        <w:rPr>
          <w:rFonts w:ascii="Times New Roman" w:hAnsi="Times New Roman"/>
          <w:spacing w:val="4"/>
          <w:lang w:val="pl-PL"/>
        </w:rPr>
        <w:t xml:space="preserve"> do SWZ</w:t>
      </w:r>
      <w:r w:rsidRPr="003777AE">
        <w:rPr>
          <w:rFonts w:ascii="Times New Roman" w:hAnsi="Times New Roman"/>
          <w:spacing w:val="4"/>
          <w:lang w:val="pl-PL"/>
        </w:rPr>
        <w:t xml:space="preserve">, zobowiązanie do wykonania umowy </w:t>
      </w:r>
      <w:r w:rsidR="00355B48" w:rsidRPr="003777AE">
        <w:rPr>
          <w:rFonts w:ascii="Times New Roman" w:hAnsi="Times New Roman"/>
          <w:spacing w:val="-4"/>
          <w:lang w:val="pl-PL"/>
        </w:rPr>
        <w:t>w </w:t>
      </w:r>
      <w:r w:rsidRPr="003777AE">
        <w:rPr>
          <w:rFonts w:ascii="Times New Roman" w:hAnsi="Times New Roman"/>
          <w:spacing w:val="-4"/>
          <w:lang w:val="pl-PL"/>
        </w:rPr>
        <w:t xml:space="preserve">zaplanowanym terminie oraz poinformuje o powstaniu po stronie Zamawiającego obowiązku </w:t>
      </w:r>
      <w:r w:rsidRPr="003777AE">
        <w:rPr>
          <w:rFonts w:ascii="Times New Roman" w:hAnsi="Times New Roman"/>
          <w:spacing w:val="-6"/>
          <w:lang w:val="pl-PL"/>
        </w:rPr>
        <w:t>podatkowego.</w:t>
      </w:r>
      <w:r w:rsidR="00355B48" w:rsidRPr="003777AE">
        <w:rPr>
          <w:rFonts w:ascii="Times New Roman" w:hAnsi="Times New Roman"/>
          <w:spacing w:val="-6"/>
          <w:lang w:val="pl-PL"/>
        </w:rPr>
        <w:t xml:space="preserve"> </w:t>
      </w:r>
      <w:r w:rsidRPr="003777AE">
        <w:rPr>
          <w:rFonts w:ascii="Times New Roman" w:hAnsi="Times New Roman"/>
          <w:spacing w:val="1"/>
          <w:lang w:val="pl-PL"/>
        </w:rPr>
        <w:t xml:space="preserve">W przypadku wykonywania zadania przy współudziale podwykonawców, Wykonawca wskaże </w:t>
      </w:r>
      <w:r w:rsidRPr="003777AE">
        <w:rPr>
          <w:rFonts w:ascii="Times New Roman" w:hAnsi="Times New Roman"/>
          <w:spacing w:val="-4"/>
          <w:lang w:val="pl-PL"/>
        </w:rPr>
        <w:t>w Formularzu oferty części zamówienia, których wykonanie powierzy podwykonawcom.</w:t>
      </w:r>
    </w:p>
    <w:p w:rsidR="00EB0D54" w:rsidRPr="003777AE" w:rsidRDefault="00EB0D54" w:rsidP="00355B48">
      <w:pPr>
        <w:ind w:left="576" w:right="72" w:hanging="576"/>
        <w:jc w:val="both"/>
        <w:rPr>
          <w:rFonts w:ascii="Times New Roman" w:hAnsi="Times New Roman"/>
          <w:spacing w:val="1"/>
          <w:lang w:val="pl-PL"/>
        </w:rPr>
      </w:pPr>
    </w:p>
    <w:p w:rsidR="00474C33" w:rsidRPr="003777AE" w:rsidRDefault="000C7343">
      <w:pPr>
        <w:ind w:left="576" w:right="72" w:hanging="576"/>
        <w:jc w:val="both"/>
        <w:rPr>
          <w:rFonts w:ascii="Times New Roman" w:hAnsi="Times New Roman"/>
          <w:spacing w:val="4"/>
          <w:lang w:val="pl-PL"/>
        </w:rPr>
      </w:pPr>
      <w:r w:rsidRPr="003777AE">
        <w:rPr>
          <w:rFonts w:ascii="Times New Roman" w:hAnsi="Times New Roman"/>
          <w:b/>
          <w:spacing w:val="4"/>
          <w:lang w:val="pl-PL"/>
        </w:rPr>
        <w:t xml:space="preserve"> 3.</w:t>
      </w:r>
      <w:r w:rsidRPr="003777AE">
        <w:rPr>
          <w:rFonts w:ascii="Times New Roman" w:hAnsi="Times New Roman"/>
          <w:spacing w:val="4"/>
          <w:lang w:val="pl-PL"/>
        </w:rPr>
        <w:t xml:space="preserve"> </w:t>
      </w:r>
      <w:r w:rsidRPr="003777AE">
        <w:rPr>
          <w:rFonts w:ascii="Times New Roman" w:hAnsi="Times New Roman"/>
          <w:b/>
          <w:spacing w:val="4"/>
          <w:lang w:val="pl-PL"/>
        </w:rPr>
        <w:t>Oświadczenie, że na dzień składania ofert Wykonawca nie podlega</w:t>
      </w:r>
      <w:r w:rsidRPr="003777AE">
        <w:rPr>
          <w:rFonts w:ascii="Times New Roman" w:hAnsi="Times New Roman"/>
          <w:spacing w:val="4"/>
          <w:lang w:val="pl-PL"/>
        </w:rPr>
        <w:t xml:space="preserve"> wykluczeniu z postępowania </w:t>
      </w:r>
      <w:r w:rsidR="00355B48" w:rsidRPr="003777AE">
        <w:rPr>
          <w:rFonts w:ascii="Times New Roman" w:hAnsi="Times New Roman"/>
          <w:spacing w:val="-1"/>
          <w:lang w:val="pl-PL"/>
        </w:rPr>
        <w:t>i </w:t>
      </w:r>
      <w:r w:rsidRPr="003777AE">
        <w:rPr>
          <w:rFonts w:ascii="Times New Roman" w:hAnsi="Times New Roman"/>
          <w:spacing w:val="-1"/>
          <w:lang w:val="pl-PL"/>
        </w:rPr>
        <w:t xml:space="preserve">spełnia warunki udziału w postępowaniu. Informacje zawarte w oświadczeniu będą stanowić </w:t>
      </w:r>
      <w:r w:rsidRPr="003777AE">
        <w:rPr>
          <w:rFonts w:ascii="Times New Roman" w:hAnsi="Times New Roman"/>
          <w:spacing w:val="2"/>
          <w:lang w:val="pl-PL"/>
        </w:rPr>
        <w:t xml:space="preserve">wstępne potwierdzenie, że Wykonawca nie podlega wykluczeniu oraz spełnia warunki udziału </w:t>
      </w:r>
      <w:r w:rsidRPr="003777AE">
        <w:rPr>
          <w:rFonts w:ascii="Times New Roman" w:hAnsi="Times New Roman"/>
          <w:spacing w:val="-6"/>
          <w:lang w:val="pl-PL"/>
        </w:rPr>
        <w:t xml:space="preserve">w postępowaniu, na </w:t>
      </w:r>
      <w:r w:rsidR="00355B48" w:rsidRPr="003777AE">
        <w:rPr>
          <w:rFonts w:ascii="Times New Roman" w:hAnsi="Times New Roman"/>
          <w:b/>
          <w:spacing w:val="-6"/>
          <w:u w:val="single"/>
          <w:lang w:val="pl-PL"/>
        </w:rPr>
        <w:t>załączniku nr 2 do SWZ</w:t>
      </w:r>
      <w:r w:rsidR="00785F11" w:rsidRPr="003777AE">
        <w:rPr>
          <w:rFonts w:ascii="Times New Roman" w:hAnsi="Times New Roman"/>
          <w:spacing w:val="-6"/>
          <w:lang w:val="pl-PL"/>
        </w:rPr>
        <w:t>.</w:t>
      </w:r>
    </w:p>
    <w:p w:rsidR="00474C33" w:rsidRPr="003777AE" w:rsidRDefault="000C7343">
      <w:pPr>
        <w:spacing w:before="36" w:line="276" w:lineRule="auto"/>
        <w:ind w:left="576" w:right="72"/>
        <w:jc w:val="both"/>
        <w:rPr>
          <w:rFonts w:ascii="Times New Roman" w:hAnsi="Times New Roman"/>
          <w:spacing w:val="-4"/>
          <w:lang w:val="pl-PL"/>
        </w:rPr>
      </w:pPr>
      <w:r w:rsidRPr="003777AE">
        <w:rPr>
          <w:rFonts w:ascii="Times New Roman" w:hAnsi="Times New Roman"/>
          <w:spacing w:val="-4"/>
          <w:lang w:val="pl-PL"/>
        </w:rPr>
        <w:t xml:space="preserve">Wykonawca, który zamierza powierzyć wykonanie części zamówienia podwykonawcom, w celu </w:t>
      </w:r>
      <w:r w:rsidRPr="003777AE">
        <w:rPr>
          <w:rFonts w:ascii="Times New Roman" w:hAnsi="Times New Roman"/>
          <w:spacing w:val="-6"/>
          <w:lang w:val="pl-PL"/>
        </w:rPr>
        <w:t xml:space="preserve">wykazania braku istnienia wobec nich podstaw wykluczenia z udziału w postępowaniu zamieszcza </w:t>
      </w:r>
      <w:r w:rsidR="00785F11" w:rsidRPr="003777AE">
        <w:rPr>
          <w:rFonts w:ascii="Times New Roman" w:hAnsi="Times New Roman"/>
          <w:spacing w:val="-5"/>
          <w:lang w:val="pl-PL"/>
        </w:rPr>
        <w:t>informacje o </w:t>
      </w:r>
      <w:r w:rsidRPr="003777AE">
        <w:rPr>
          <w:rFonts w:ascii="Times New Roman" w:hAnsi="Times New Roman"/>
          <w:spacing w:val="-5"/>
          <w:lang w:val="pl-PL"/>
        </w:rPr>
        <w:t xml:space="preserve">podwykonawcach w oświadczeniu, o którym mowa wyżej, tj. </w:t>
      </w:r>
      <w:r w:rsidR="00355B48" w:rsidRPr="003777AE">
        <w:rPr>
          <w:rFonts w:ascii="Times New Roman" w:hAnsi="Times New Roman"/>
          <w:spacing w:val="-5"/>
          <w:lang w:val="pl-PL"/>
        </w:rPr>
        <w:t>załączniku nr 2 do SWZ</w:t>
      </w:r>
      <w:r w:rsidRPr="003777AE">
        <w:rPr>
          <w:rFonts w:ascii="Times New Roman" w:hAnsi="Times New Roman"/>
          <w:spacing w:val="-5"/>
          <w:lang w:val="pl-PL"/>
        </w:rPr>
        <w:t>.</w:t>
      </w:r>
    </w:p>
    <w:p w:rsidR="00474C33" w:rsidRDefault="000C7343">
      <w:pPr>
        <w:spacing w:line="273" w:lineRule="auto"/>
        <w:ind w:left="576" w:right="72"/>
        <w:jc w:val="both"/>
        <w:rPr>
          <w:rFonts w:ascii="Times New Roman" w:hAnsi="Times New Roman"/>
          <w:spacing w:val="-5"/>
          <w:lang w:val="pl-PL"/>
        </w:rPr>
      </w:pPr>
      <w:r w:rsidRPr="003777AE">
        <w:rPr>
          <w:rFonts w:ascii="Times New Roman" w:hAnsi="Times New Roman"/>
          <w:spacing w:val="-2"/>
          <w:lang w:val="pl-PL"/>
        </w:rPr>
        <w:t xml:space="preserve">Wykonawca, który powołuje się na zasoby innych podmiotów, w celu wykazania braku istnienia </w:t>
      </w:r>
      <w:r w:rsidRPr="003777AE">
        <w:rPr>
          <w:rFonts w:ascii="Times New Roman" w:hAnsi="Times New Roman"/>
          <w:spacing w:val="-1"/>
          <w:lang w:val="pl-PL"/>
        </w:rPr>
        <w:t xml:space="preserve">wobec nich podstaw wykluczenia oraz spełnienia - w zakresie, w jakim powołuje się na ich zasoby </w:t>
      </w:r>
      <w:r w:rsidRPr="003777AE">
        <w:rPr>
          <w:rFonts w:ascii="Times New Roman" w:hAnsi="Times New Roman"/>
          <w:lang w:val="pl-PL"/>
        </w:rPr>
        <w:t xml:space="preserve">— warunków udziału w postępowaniu zamieszcza informacje o tych podmiotach w oświadczeniu, </w:t>
      </w:r>
      <w:r w:rsidR="00785F11" w:rsidRPr="003777AE">
        <w:rPr>
          <w:rFonts w:ascii="Times New Roman" w:hAnsi="Times New Roman"/>
          <w:spacing w:val="-6"/>
          <w:lang w:val="pl-PL"/>
        </w:rPr>
        <w:t>o </w:t>
      </w:r>
      <w:r w:rsidRPr="003777AE">
        <w:rPr>
          <w:rFonts w:ascii="Times New Roman" w:hAnsi="Times New Roman"/>
          <w:spacing w:val="-6"/>
          <w:lang w:val="pl-PL"/>
        </w:rPr>
        <w:t xml:space="preserve">którym mowa powyżej, tj. </w:t>
      </w:r>
      <w:r w:rsidR="00355B48" w:rsidRPr="003777AE">
        <w:rPr>
          <w:rFonts w:ascii="Times New Roman" w:hAnsi="Times New Roman"/>
          <w:b/>
          <w:spacing w:val="-5"/>
          <w:u w:val="single"/>
          <w:lang w:val="pl-PL"/>
        </w:rPr>
        <w:t xml:space="preserve">załączniku nr </w:t>
      </w:r>
      <w:r w:rsidR="00361A85" w:rsidRPr="003777AE">
        <w:rPr>
          <w:rFonts w:ascii="Times New Roman" w:hAnsi="Times New Roman"/>
          <w:b/>
          <w:spacing w:val="-5"/>
          <w:u w:val="single"/>
          <w:lang w:val="pl-PL"/>
        </w:rPr>
        <w:t>3</w:t>
      </w:r>
      <w:r w:rsidR="00355B48" w:rsidRPr="003777AE">
        <w:rPr>
          <w:rFonts w:ascii="Times New Roman" w:hAnsi="Times New Roman"/>
          <w:b/>
          <w:spacing w:val="-5"/>
          <w:u w:val="single"/>
          <w:lang w:val="pl-PL"/>
        </w:rPr>
        <w:t xml:space="preserve"> do SWZ</w:t>
      </w:r>
      <w:r w:rsidR="00355B48" w:rsidRPr="003777AE">
        <w:rPr>
          <w:rFonts w:ascii="Times New Roman" w:hAnsi="Times New Roman"/>
          <w:spacing w:val="-5"/>
          <w:lang w:val="pl-PL"/>
        </w:rPr>
        <w:t>.</w:t>
      </w:r>
    </w:p>
    <w:p w:rsidR="00EB0D54" w:rsidRPr="003777AE" w:rsidRDefault="00EB0D54">
      <w:pPr>
        <w:spacing w:line="273" w:lineRule="auto"/>
        <w:ind w:left="576" w:right="72"/>
        <w:jc w:val="both"/>
        <w:rPr>
          <w:rFonts w:ascii="Times New Roman" w:hAnsi="Times New Roman"/>
          <w:spacing w:val="-2"/>
          <w:lang w:val="pl-PL"/>
        </w:rPr>
      </w:pPr>
    </w:p>
    <w:p w:rsidR="00474C33" w:rsidRPr="003777AE" w:rsidRDefault="000C7343">
      <w:pPr>
        <w:tabs>
          <w:tab w:val="decimal" w:pos="228"/>
          <w:tab w:val="right" w:pos="9653"/>
        </w:tabs>
        <w:rPr>
          <w:rFonts w:ascii="Times New Roman" w:hAnsi="Times New Roman"/>
          <w:lang w:val="pl-PL"/>
        </w:rPr>
      </w:pPr>
      <w:r w:rsidRPr="003777AE">
        <w:rPr>
          <w:rFonts w:ascii="Times New Roman" w:hAnsi="Times New Roman"/>
          <w:lang w:val="pl-PL"/>
        </w:rPr>
        <w:tab/>
      </w:r>
      <w:r w:rsidRPr="003777AE">
        <w:rPr>
          <w:rFonts w:ascii="Times New Roman" w:hAnsi="Times New Roman"/>
          <w:b/>
          <w:lang w:val="pl-PL"/>
        </w:rPr>
        <w:t>4.</w:t>
      </w:r>
      <w:r w:rsidR="00355B48" w:rsidRPr="003777AE">
        <w:rPr>
          <w:rFonts w:ascii="Times New Roman" w:hAnsi="Times New Roman"/>
          <w:lang w:val="pl-PL"/>
        </w:rPr>
        <w:t xml:space="preserve"> </w:t>
      </w:r>
      <w:r w:rsidRPr="003777AE">
        <w:rPr>
          <w:rFonts w:ascii="Times New Roman" w:hAnsi="Times New Roman"/>
          <w:spacing w:val="-2"/>
          <w:lang w:val="pl-PL"/>
        </w:rPr>
        <w:t xml:space="preserve">Zamawiający przed udzieleniem zamówienia, </w:t>
      </w:r>
      <w:r w:rsidR="00986910" w:rsidRPr="003777AE">
        <w:rPr>
          <w:rFonts w:ascii="Times New Roman" w:hAnsi="Times New Roman"/>
          <w:spacing w:val="-2"/>
          <w:w w:val="105"/>
          <w:lang w:val="pl-PL"/>
        </w:rPr>
        <w:t xml:space="preserve">wezwie </w:t>
      </w:r>
      <w:r w:rsidRPr="003777AE">
        <w:rPr>
          <w:rFonts w:ascii="Times New Roman" w:hAnsi="Times New Roman"/>
          <w:spacing w:val="-2"/>
          <w:lang w:val="pl-PL"/>
        </w:rPr>
        <w:t>Wykonawcę, którego oferta została najwyżej</w:t>
      </w:r>
    </w:p>
    <w:p w:rsidR="00474C33" w:rsidRDefault="000C7343">
      <w:pPr>
        <w:spacing w:before="36" w:line="276" w:lineRule="auto"/>
        <w:ind w:left="576" w:right="72"/>
        <w:rPr>
          <w:rFonts w:ascii="Times New Roman" w:hAnsi="Times New Roman"/>
          <w:spacing w:val="-4"/>
          <w:lang w:val="pl-PL"/>
        </w:rPr>
      </w:pPr>
      <w:r w:rsidRPr="003777AE">
        <w:rPr>
          <w:rFonts w:ascii="Times New Roman" w:hAnsi="Times New Roman"/>
          <w:spacing w:val="-8"/>
          <w:lang w:val="pl-PL"/>
        </w:rPr>
        <w:t xml:space="preserve">oceniona, do złożenia w wyznaczonym, nie krótszym niż 5 dni, terminie aktualnych na dzień złożenia </w:t>
      </w:r>
      <w:r w:rsidRPr="003777AE">
        <w:rPr>
          <w:rFonts w:ascii="Times New Roman" w:hAnsi="Times New Roman"/>
          <w:spacing w:val="-4"/>
          <w:lang w:val="pl-PL"/>
        </w:rPr>
        <w:t>oświadczeń i dokumentów, o których mowa w ust. 5.1.-5.2.</w:t>
      </w:r>
    </w:p>
    <w:p w:rsidR="00EB0D54" w:rsidRPr="003777AE" w:rsidRDefault="00EB0D54">
      <w:pPr>
        <w:spacing w:before="36" w:line="276" w:lineRule="auto"/>
        <w:ind w:left="576" w:right="72"/>
        <w:rPr>
          <w:rFonts w:ascii="Times New Roman" w:hAnsi="Times New Roman"/>
          <w:spacing w:val="-8"/>
          <w:lang w:val="pl-PL"/>
        </w:rPr>
      </w:pPr>
    </w:p>
    <w:p w:rsidR="00474C33" w:rsidRPr="003777AE" w:rsidRDefault="00785F11">
      <w:pPr>
        <w:tabs>
          <w:tab w:val="decimal" w:pos="228"/>
          <w:tab w:val="right" w:pos="9660"/>
        </w:tabs>
        <w:rPr>
          <w:rFonts w:ascii="Times New Roman" w:hAnsi="Times New Roman"/>
          <w:lang w:val="pl-PL"/>
        </w:rPr>
      </w:pPr>
      <w:r w:rsidRPr="003777AE">
        <w:rPr>
          <w:rFonts w:ascii="Times New Roman" w:hAnsi="Times New Roman"/>
          <w:b/>
          <w:lang w:val="pl-PL"/>
        </w:rPr>
        <w:t>5.1.</w:t>
      </w:r>
      <w:r w:rsidRPr="003777AE">
        <w:rPr>
          <w:rFonts w:ascii="Times New Roman" w:hAnsi="Times New Roman"/>
          <w:lang w:val="pl-PL"/>
        </w:rPr>
        <w:t xml:space="preserve"> </w:t>
      </w:r>
      <w:r w:rsidR="000C7343" w:rsidRPr="003777AE">
        <w:rPr>
          <w:rFonts w:ascii="Times New Roman" w:hAnsi="Times New Roman"/>
          <w:spacing w:val="3"/>
          <w:lang w:val="pl-PL"/>
        </w:rPr>
        <w:t>W celu potwierdzenia braku podstaw do wykluczenia Wykonawcy z udziału w postępowaniu,</w:t>
      </w:r>
    </w:p>
    <w:p w:rsidR="00474C33" w:rsidRPr="003777AE" w:rsidRDefault="000C7343">
      <w:pPr>
        <w:spacing w:before="36"/>
        <w:ind w:left="576"/>
        <w:rPr>
          <w:rFonts w:ascii="Times New Roman" w:hAnsi="Times New Roman"/>
          <w:lang w:val="pl-PL"/>
        </w:rPr>
      </w:pPr>
      <w:r w:rsidRPr="003777AE">
        <w:rPr>
          <w:rFonts w:ascii="Times New Roman" w:hAnsi="Times New Roman"/>
          <w:lang w:val="pl-PL"/>
        </w:rPr>
        <w:t xml:space="preserve">Zamawiający żąda dostarczenia następujących </w:t>
      </w:r>
      <w:r w:rsidRPr="003777AE">
        <w:rPr>
          <w:rFonts w:ascii="Times New Roman" w:hAnsi="Times New Roman"/>
          <w:b/>
          <w:lang w:val="pl-PL"/>
        </w:rPr>
        <w:t>podmiotowych środków dowodowych</w:t>
      </w:r>
      <w:r w:rsidRPr="003777AE">
        <w:rPr>
          <w:rFonts w:ascii="Times New Roman" w:hAnsi="Times New Roman"/>
          <w:lang w:val="pl-PL"/>
        </w:rPr>
        <w:t>:</w:t>
      </w:r>
    </w:p>
    <w:p w:rsidR="00474C33" w:rsidRPr="003777AE" w:rsidRDefault="000C7343">
      <w:pPr>
        <w:numPr>
          <w:ilvl w:val="0"/>
          <w:numId w:val="8"/>
        </w:numPr>
        <w:tabs>
          <w:tab w:val="clear" w:pos="432"/>
          <w:tab w:val="decimal" w:pos="1080"/>
        </w:tabs>
        <w:spacing w:before="36" w:line="273" w:lineRule="auto"/>
        <w:ind w:left="1080" w:right="72" w:hanging="432"/>
        <w:jc w:val="both"/>
        <w:rPr>
          <w:rFonts w:ascii="Times New Roman" w:hAnsi="Times New Roman"/>
          <w:spacing w:val="-10"/>
          <w:lang w:val="pl-PL"/>
        </w:rPr>
      </w:pPr>
      <w:r w:rsidRPr="003777AE">
        <w:rPr>
          <w:rFonts w:ascii="Times New Roman" w:hAnsi="Times New Roman"/>
          <w:b/>
          <w:spacing w:val="-10"/>
          <w:lang w:val="pl-PL"/>
        </w:rPr>
        <w:t>Odpis lub informacja z Krajowego Rejestru Sądowego lub z Cent</w:t>
      </w:r>
      <w:r w:rsidR="00986910" w:rsidRPr="003777AE">
        <w:rPr>
          <w:rFonts w:ascii="Times New Roman" w:hAnsi="Times New Roman"/>
          <w:b/>
          <w:spacing w:val="-10"/>
          <w:lang w:val="pl-PL"/>
        </w:rPr>
        <w:t>ralnej Ewidencji i Informacji o </w:t>
      </w:r>
      <w:r w:rsidRPr="003777AE">
        <w:rPr>
          <w:rFonts w:ascii="Times New Roman" w:hAnsi="Times New Roman"/>
          <w:b/>
          <w:spacing w:val="-5"/>
          <w:lang w:val="pl-PL"/>
        </w:rPr>
        <w:t>Działalności Gospodarczej</w:t>
      </w:r>
      <w:r w:rsidRPr="003777AE">
        <w:rPr>
          <w:rFonts w:ascii="Times New Roman" w:hAnsi="Times New Roman"/>
          <w:spacing w:val="-5"/>
          <w:lang w:val="pl-PL"/>
        </w:rPr>
        <w:t xml:space="preserve">, w zakresie art. 109 ust. 1 pkt 4 ustawy, sporządzonych nie wcześniej </w:t>
      </w:r>
      <w:r w:rsidR="00785F11" w:rsidRPr="003777AE">
        <w:rPr>
          <w:rFonts w:ascii="Times New Roman" w:hAnsi="Times New Roman"/>
          <w:spacing w:val="-4"/>
          <w:lang w:val="pl-PL"/>
        </w:rPr>
        <w:t>niż </w:t>
      </w:r>
      <w:r w:rsidRPr="003777AE">
        <w:rPr>
          <w:rFonts w:ascii="Times New Roman" w:hAnsi="Times New Roman"/>
          <w:spacing w:val="-4"/>
          <w:lang w:val="pl-PL"/>
        </w:rPr>
        <w:t>3 miesiące przed jej złożeniem, jeżeli odr</w:t>
      </w:r>
      <w:r w:rsidR="00986910" w:rsidRPr="003777AE">
        <w:rPr>
          <w:rFonts w:ascii="Times New Roman" w:hAnsi="Times New Roman"/>
          <w:spacing w:val="-4"/>
          <w:lang w:val="pl-PL"/>
        </w:rPr>
        <w:t>ębne przepisy wymagają wpisu do </w:t>
      </w:r>
      <w:r w:rsidRPr="003777AE">
        <w:rPr>
          <w:rFonts w:ascii="Times New Roman" w:hAnsi="Times New Roman"/>
          <w:spacing w:val="-4"/>
          <w:lang w:val="pl-PL"/>
        </w:rPr>
        <w:t xml:space="preserve">rejestru lub </w:t>
      </w:r>
      <w:r w:rsidRPr="003777AE">
        <w:rPr>
          <w:rFonts w:ascii="Times New Roman" w:hAnsi="Times New Roman"/>
          <w:lang w:val="pl-PL"/>
        </w:rPr>
        <w:t>ewidencji,</w:t>
      </w:r>
    </w:p>
    <w:p w:rsidR="00474C33" w:rsidRPr="003777AE" w:rsidRDefault="000C7343">
      <w:pPr>
        <w:numPr>
          <w:ilvl w:val="0"/>
          <w:numId w:val="8"/>
        </w:numPr>
        <w:tabs>
          <w:tab w:val="clear" w:pos="432"/>
          <w:tab w:val="decimal" w:pos="1080"/>
          <w:tab w:val="right" w:pos="2409"/>
        </w:tabs>
        <w:spacing w:line="273" w:lineRule="auto"/>
        <w:ind w:left="1080" w:right="72" w:hanging="432"/>
        <w:rPr>
          <w:rFonts w:ascii="Times New Roman" w:hAnsi="Times New Roman"/>
          <w:spacing w:val="-1"/>
          <w:lang w:val="pl-PL"/>
        </w:rPr>
      </w:pPr>
      <w:r w:rsidRPr="003777AE">
        <w:rPr>
          <w:rFonts w:ascii="Times New Roman" w:hAnsi="Times New Roman"/>
          <w:b/>
          <w:spacing w:val="-1"/>
          <w:lang w:val="pl-PL"/>
        </w:rPr>
        <w:t>Aktualna koncesja na obrót paliwami ciekłymi</w:t>
      </w:r>
      <w:r w:rsidRPr="003777AE">
        <w:rPr>
          <w:rFonts w:ascii="Times New Roman" w:hAnsi="Times New Roman"/>
          <w:spacing w:val="-1"/>
          <w:lang w:val="pl-PL"/>
        </w:rPr>
        <w:t xml:space="preserve"> wydaną przez Prezesa Urzędu Regulacji </w:t>
      </w:r>
      <w:r w:rsidR="00986910" w:rsidRPr="003777AE">
        <w:rPr>
          <w:rFonts w:ascii="Times New Roman" w:hAnsi="Times New Roman"/>
          <w:spacing w:val="-4"/>
          <w:lang w:val="pl-PL"/>
        </w:rPr>
        <w:t>Energetyki.</w:t>
      </w:r>
    </w:p>
    <w:p w:rsidR="00474C33" w:rsidRPr="003777AE" w:rsidRDefault="000C7343">
      <w:pPr>
        <w:rPr>
          <w:rFonts w:ascii="Times New Roman" w:hAnsi="Times New Roman"/>
          <w:spacing w:val="3"/>
          <w:lang w:val="pl-PL"/>
        </w:rPr>
      </w:pPr>
      <w:r w:rsidRPr="003777AE">
        <w:rPr>
          <w:rFonts w:ascii="Times New Roman" w:hAnsi="Times New Roman"/>
          <w:b/>
          <w:spacing w:val="3"/>
          <w:lang w:val="pl-PL"/>
        </w:rPr>
        <w:t>5.</w:t>
      </w:r>
      <w:r w:rsidR="00785F11" w:rsidRPr="003777AE">
        <w:rPr>
          <w:rFonts w:ascii="Times New Roman" w:hAnsi="Times New Roman"/>
          <w:b/>
          <w:spacing w:val="3"/>
          <w:lang w:val="pl-PL"/>
        </w:rPr>
        <w:t>2</w:t>
      </w:r>
      <w:r w:rsidRPr="003777AE">
        <w:rPr>
          <w:rFonts w:ascii="Times New Roman" w:hAnsi="Times New Roman"/>
          <w:b/>
          <w:spacing w:val="3"/>
          <w:lang w:val="pl-PL"/>
        </w:rPr>
        <w:t>.</w:t>
      </w:r>
      <w:r w:rsidRPr="003777AE">
        <w:rPr>
          <w:rFonts w:ascii="Times New Roman" w:hAnsi="Times New Roman"/>
          <w:spacing w:val="3"/>
          <w:lang w:val="pl-PL"/>
        </w:rPr>
        <w:t xml:space="preserve"> </w:t>
      </w:r>
      <w:r w:rsidRPr="003777AE">
        <w:rPr>
          <w:rFonts w:ascii="Times New Roman" w:hAnsi="Times New Roman"/>
          <w:b/>
          <w:spacing w:val="3"/>
          <w:lang w:val="pl-PL"/>
        </w:rPr>
        <w:t>Dokumenty dotyczące ochrony danych osobowych.</w:t>
      </w:r>
    </w:p>
    <w:p w:rsidR="00CC3A5A" w:rsidRPr="003777AE" w:rsidRDefault="000C7343" w:rsidP="00CC3A5A">
      <w:pPr>
        <w:spacing w:before="36"/>
        <w:ind w:left="576" w:right="72"/>
        <w:rPr>
          <w:rFonts w:ascii="Times New Roman" w:hAnsi="Times New Roman"/>
          <w:spacing w:val="-5"/>
          <w:lang w:val="pl-PL"/>
        </w:rPr>
      </w:pPr>
      <w:r w:rsidRPr="003777AE">
        <w:rPr>
          <w:rFonts w:ascii="Times New Roman" w:hAnsi="Times New Roman"/>
          <w:lang w:val="pl-PL"/>
        </w:rPr>
        <w:t xml:space="preserve">Oświadczenie Wykonawcy w zakresie wypełnienia obowiązków informacyjnych przewidzianych </w:t>
      </w:r>
      <w:r w:rsidR="00AD188B">
        <w:rPr>
          <w:rFonts w:ascii="Times New Roman" w:hAnsi="Times New Roman"/>
          <w:spacing w:val="-5"/>
          <w:lang w:val="pl-PL"/>
        </w:rPr>
        <w:t>w art. </w:t>
      </w:r>
      <w:r w:rsidR="00785F11" w:rsidRPr="003777AE">
        <w:rPr>
          <w:rFonts w:ascii="Times New Roman" w:hAnsi="Times New Roman"/>
          <w:spacing w:val="-5"/>
          <w:lang w:val="pl-PL"/>
        </w:rPr>
        <w:t xml:space="preserve">13 lub art. 14 </w:t>
      </w:r>
      <w:r w:rsidR="00785F11" w:rsidRPr="003777AE">
        <w:rPr>
          <w:rFonts w:ascii="Times New Roman" w:hAnsi="Times New Roman"/>
          <w:b/>
          <w:spacing w:val="-5"/>
          <w:lang w:val="pl-PL"/>
        </w:rPr>
        <w:t>RO</w:t>
      </w:r>
      <w:r w:rsidR="00CC3A5A" w:rsidRPr="003777AE">
        <w:rPr>
          <w:rFonts w:ascii="Times New Roman" w:hAnsi="Times New Roman"/>
          <w:b/>
          <w:spacing w:val="-5"/>
          <w:lang w:val="pl-PL"/>
        </w:rPr>
        <w:t>DO zawiera Rozdział IX SWZ</w:t>
      </w:r>
      <w:r w:rsidR="00CC3A5A" w:rsidRPr="003777AE">
        <w:rPr>
          <w:rFonts w:ascii="Times New Roman" w:hAnsi="Times New Roman"/>
          <w:spacing w:val="-5"/>
          <w:lang w:val="pl-PL"/>
        </w:rPr>
        <w:t xml:space="preserve">. </w:t>
      </w:r>
      <w:r w:rsidR="00CC3A5A" w:rsidRPr="003777AE">
        <w:rPr>
          <w:rFonts w:ascii="Times New Roman" w:eastAsia="Times New Roman" w:hAnsi="Times New Roman"/>
          <w:b/>
          <w:bCs/>
          <w:lang w:eastAsia="pl-PL"/>
        </w:rPr>
        <w:t xml:space="preserve">Wykonawca jest zobowiązany do przekazania powyższych informacji osobom, których dane osobowe udostępnia Zamawiającemu. </w:t>
      </w:r>
    </w:p>
    <w:p w:rsidR="00CC3A5A" w:rsidRPr="003777AE" w:rsidRDefault="00CC3A5A">
      <w:pPr>
        <w:spacing w:before="36"/>
        <w:ind w:left="576" w:right="72"/>
        <w:rPr>
          <w:rFonts w:ascii="Times New Roman" w:hAnsi="Times New Roman"/>
          <w:lang w:val="pl-PL"/>
        </w:rPr>
      </w:pPr>
    </w:p>
    <w:p w:rsidR="00474C33" w:rsidRPr="003777AE" w:rsidRDefault="000C7343">
      <w:pPr>
        <w:spacing w:before="72"/>
        <w:rPr>
          <w:rFonts w:ascii="Times New Roman" w:hAnsi="Times New Roman"/>
          <w:spacing w:val="2"/>
          <w:lang w:val="pl-PL"/>
        </w:rPr>
      </w:pPr>
      <w:r w:rsidRPr="003777AE">
        <w:rPr>
          <w:rFonts w:ascii="Times New Roman" w:hAnsi="Times New Roman"/>
          <w:b/>
          <w:spacing w:val="2"/>
          <w:lang w:val="pl-PL"/>
        </w:rPr>
        <w:t>6.</w:t>
      </w:r>
      <w:r w:rsidRPr="003777AE">
        <w:rPr>
          <w:rFonts w:ascii="Times New Roman" w:hAnsi="Times New Roman"/>
          <w:spacing w:val="2"/>
          <w:lang w:val="pl-PL"/>
        </w:rPr>
        <w:t xml:space="preserve"> </w:t>
      </w:r>
      <w:r w:rsidRPr="003777AE">
        <w:rPr>
          <w:rFonts w:ascii="Times New Roman" w:hAnsi="Times New Roman"/>
          <w:b/>
          <w:spacing w:val="2"/>
          <w:lang w:val="pl-PL"/>
        </w:rPr>
        <w:t>Dysponowanie zasobami innego podmiotu</w:t>
      </w:r>
      <w:r w:rsidRPr="003777AE">
        <w:rPr>
          <w:rFonts w:ascii="Times New Roman" w:hAnsi="Times New Roman"/>
          <w:spacing w:val="2"/>
          <w:lang w:val="pl-PL"/>
        </w:rPr>
        <w:t>.</w:t>
      </w:r>
    </w:p>
    <w:p w:rsidR="00474C33" w:rsidRPr="003777AE" w:rsidRDefault="000C7343">
      <w:pPr>
        <w:spacing w:line="273" w:lineRule="auto"/>
        <w:ind w:left="576" w:right="72" w:hanging="576"/>
        <w:jc w:val="both"/>
        <w:rPr>
          <w:rFonts w:ascii="Times New Roman" w:hAnsi="Times New Roman"/>
          <w:spacing w:val="-3"/>
          <w:lang w:val="pl-PL"/>
        </w:rPr>
      </w:pPr>
      <w:r w:rsidRPr="003777AE">
        <w:rPr>
          <w:rFonts w:ascii="Times New Roman" w:hAnsi="Times New Roman"/>
          <w:b/>
          <w:spacing w:val="-3"/>
          <w:lang w:val="pl-PL"/>
        </w:rPr>
        <w:t>6.1.</w:t>
      </w:r>
      <w:r w:rsidRPr="003777AE">
        <w:rPr>
          <w:rFonts w:ascii="Times New Roman" w:hAnsi="Times New Roman"/>
          <w:spacing w:val="-3"/>
          <w:lang w:val="pl-PL"/>
        </w:rPr>
        <w:t xml:space="preserve"> Wykonawca może w celu potwierdzenia spełnienia warunk</w:t>
      </w:r>
      <w:r w:rsidR="00785F11" w:rsidRPr="003777AE">
        <w:rPr>
          <w:rFonts w:ascii="Times New Roman" w:hAnsi="Times New Roman"/>
          <w:spacing w:val="-3"/>
          <w:lang w:val="pl-PL"/>
        </w:rPr>
        <w:t>ów, o których mowa w Rozdziale II</w:t>
      </w:r>
      <w:r w:rsidRPr="003777AE">
        <w:rPr>
          <w:rFonts w:ascii="Times New Roman" w:hAnsi="Times New Roman"/>
          <w:spacing w:val="-3"/>
          <w:lang w:val="pl-PL"/>
        </w:rPr>
        <w:t xml:space="preserve">I ust. 1 </w:t>
      </w:r>
      <w:r w:rsidRPr="003777AE">
        <w:rPr>
          <w:rFonts w:ascii="Times New Roman" w:hAnsi="Times New Roman"/>
          <w:spacing w:val="-7"/>
          <w:lang w:val="pl-PL"/>
        </w:rPr>
        <w:t xml:space="preserve">pkt. 2 a niniejszej SWZ w stosownych sytuacjach oraz w odniesieniu do przedmiotowego zamówienia, </w:t>
      </w:r>
      <w:r w:rsidR="00361A85" w:rsidRPr="003777AE">
        <w:rPr>
          <w:rFonts w:ascii="Times New Roman" w:hAnsi="Times New Roman"/>
          <w:b/>
          <w:spacing w:val="-3"/>
          <w:lang w:val="pl-PL"/>
        </w:rPr>
        <w:t>polegać na </w:t>
      </w:r>
      <w:r w:rsidRPr="003777AE">
        <w:rPr>
          <w:rFonts w:ascii="Times New Roman" w:hAnsi="Times New Roman"/>
          <w:b/>
          <w:spacing w:val="-3"/>
          <w:lang w:val="pl-PL"/>
        </w:rPr>
        <w:t xml:space="preserve">zdolnościach technicznych lub zawodowych lub sytuacji finansowej lub ekonomicznej </w:t>
      </w:r>
      <w:r w:rsidRPr="003777AE">
        <w:rPr>
          <w:rFonts w:ascii="Times New Roman" w:hAnsi="Times New Roman"/>
          <w:b/>
          <w:spacing w:val="-5"/>
          <w:lang w:val="pl-PL"/>
        </w:rPr>
        <w:t>innych podmiotów</w:t>
      </w:r>
      <w:r w:rsidRPr="003777AE">
        <w:rPr>
          <w:rFonts w:ascii="Times New Roman" w:hAnsi="Times New Roman"/>
          <w:spacing w:val="-5"/>
          <w:lang w:val="pl-PL"/>
        </w:rPr>
        <w:t>, niezależnie od charakteru prawnego łączących go z nim stosunków prawnych.</w:t>
      </w:r>
    </w:p>
    <w:p w:rsidR="00474C33" w:rsidRPr="003777AE" w:rsidRDefault="000C7343">
      <w:pPr>
        <w:spacing w:line="273" w:lineRule="auto"/>
        <w:ind w:left="576" w:right="72" w:hanging="576"/>
        <w:jc w:val="both"/>
        <w:rPr>
          <w:rFonts w:ascii="Times New Roman" w:hAnsi="Times New Roman"/>
          <w:spacing w:val="-4"/>
          <w:lang w:val="pl-PL"/>
        </w:rPr>
      </w:pPr>
      <w:r w:rsidRPr="003777AE">
        <w:rPr>
          <w:rFonts w:ascii="Times New Roman" w:hAnsi="Times New Roman"/>
          <w:b/>
          <w:spacing w:val="-4"/>
          <w:lang w:val="pl-PL"/>
        </w:rPr>
        <w:t>6.2</w:t>
      </w:r>
      <w:r w:rsidRPr="003777AE">
        <w:rPr>
          <w:rFonts w:ascii="Times New Roman" w:hAnsi="Times New Roman"/>
          <w:spacing w:val="-4"/>
          <w:lang w:val="pl-PL"/>
        </w:rPr>
        <w:t xml:space="preserve">. Zamawiający informuje, iż „stosowna sytuacja", o której mowa w ust. 7.1. niniejszej SWZ wystąpi </w:t>
      </w:r>
      <w:r w:rsidRPr="003777AE">
        <w:rPr>
          <w:rFonts w:ascii="Times New Roman" w:hAnsi="Times New Roman"/>
          <w:spacing w:val="-6"/>
          <w:lang w:val="pl-PL"/>
        </w:rPr>
        <w:t>wyłącznie w przypadku, kiedy:</w:t>
      </w:r>
    </w:p>
    <w:p w:rsidR="003777AE" w:rsidRDefault="00495D1C" w:rsidP="00EB0D54">
      <w:pPr>
        <w:spacing w:line="273" w:lineRule="auto"/>
        <w:ind w:left="1008" w:right="72" w:hanging="432"/>
        <w:jc w:val="both"/>
        <w:rPr>
          <w:rFonts w:ascii="Times New Roman" w:hAnsi="Times New Roman"/>
          <w:spacing w:val="-6"/>
          <w:lang w:val="pl-PL"/>
        </w:rPr>
      </w:pPr>
      <w:r>
        <w:rPr>
          <w:rFonts w:ascii="Times New Roman" w:hAnsi="Times New Roman"/>
          <w:b/>
          <w:spacing w:val="-1"/>
          <w:lang w:val="pl-PL"/>
        </w:rPr>
        <w:t>6.2.1.</w:t>
      </w:r>
      <w:r w:rsidR="000C7343" w:rsidRPr="003777AE">
        <w:rPr>
          <w:rFonts w:ascii="Times New Roman" w:hAnsi="Times New Roman"/>
          <w:spacing w:val="-1"/>
          <w:lang w:val="pl-PL"/>
        </w:rPr>
        <w:t xml:space="preserve">Wykonawca, który polega na zdolnościach lub sytuacji podmiotów udostępniających zasoby składa wraz z ofertą zobowiązanie podmiotu udostępniającego zasoby do oddania mu do </w:t>
      </w:r>
      <w:r w:rsidR="000C7343" w:rsidRPr="003777AE">
        <w:rPr>
          <w:rFonts w:ascii="Times New Roman" w:hAnsi="Times New Roman"/>
          <w:spacing w:val="-6"/>
          <w:lang w:val="pl-PL"/>
        </w:rPr>
        <w:t>dyspozycji niezbędnych zasobów na potrzeby realizacji przedmiotowego zamówienia</w:t>
      </w:r>
      <w:r w:rsidR="00361A85" w:rsidRPr="003777AE">
        <w:rPr>
          <w:rFonts w:ascii="Times New Roman" w:hAnsi="Times New Roman"/>
          <w:spacing w:val="-6"/>
          <w:lang w:val="pl-PL"/>
        </w:rPr>
        <w:t xml:space="preserve"> – </w:t>
      </w:r>
      <w:r w:rsidR="00361A85" w:rsidRPr="003777AE">
        <w:rPr>
          <w:rFonts w:ascii="Times New Roman" w:hAnsi="Times New Roman"/>
          <w:b/>
          <w:spacing w:val="-6"/>
          <w:u w:val="single"/>
          <w:lang w:val="pl-PL"/>
        </w:rPr>
        <w:t>załącznik nr 4 do SWZ</w:t>
      </w:r>
      <w:r w:rsidR="00BF5BF5" w:rsidRPr="003777AE">
        <w:rPr>
          <w:rFonts w:ascii="Times New Roman" w:hAnsi="Times New Roman"/>
          <w:spacing w:val="-6"/>
          <w:lang w:val="pl-PL"/>
        </w:rPr>
        <w:br/>
      </w:r>
      <w:r w:rsidR="000C7343" w:rsidRPr="003777AE">
        <w:rPr>
          <w:rFonts w:ascii="Times New Roman" w:hAnsi="Times New Roman"/>
          <w:spacing w:val="-6"/>
          <w:lang w:val="pl-PL"/>
        </w:rPr>
        <w:t xml:space="preserve"> lub inny podmiotowy środek dowodowy potwierdzający, że Wykonawca realizując zamówienie, będzie </w:t>
      </w:r>
      <w:r w:rsidR="000C7343" w:rsidRPr="003777AE">
        <w:rPr>
          <w:rFonts w:ascii="Times New Roman" w:hAnsi="Times New Roman"/>
          <w:spacing w:val="-5"/>
          <w:lang w:val="pl-PL"/>
        </w:rPr>
        <w:t>dysponował niezbędnymi zasobami tych podmiotów.</w:t>
      </w:r>
    </w:p>
    <w:p w:rsidR="00474C33" w:rsidRPr="003777AE" w:rsidRDefault="000C7343">
      <w:pPr>
        <w:ind w:left="1008"/>
        <w:rPr>
          <w:rFonts w:ascii="Times New Roman" w:hAnsi="Times New Roman"/>
          <w:spacing w:val="-6"/>
          <w:lang w:val="pl-PL"/>
        </w:rPr>
      </w:pPr>
      <w:r w:rsidRPr="003777AE">
        <w:rPr>
          <w:rFonts w:ascii="Times New Roman" w:hAnsi="Times New Roman"/>
          <w:spacing w:val="-6"/>
          <w:lang w:val="pl-PL"/>
        </w:rPr>
        <w:t>Zobowiązanie musi potwierdzać:</w:t>
      </w:r>
    </w:p>
    <w:p w:rsidR="00474C33" w:rsidRPr="003777AE" w:rsidRDefault="000C7343" w:rsidP="00EB0D54">
      <w:pPr>
        <w:numPr>
          <w:ilvl w:val="0"/>
          <w:numId w:val="35"/>
        </w:numPr>
        <w:tabs>
          <w:tab w:val="decimal" w:pos="1440"/>
        </w:tabs>
        <w:ind w:left="1418" w:hanging="216"/>
        <w:rPr>
          <w:rFonts w:ascii="Times New Roman" w:hAnsi="Times New Roman"/>
          <w:spacing w:val="-2"/>
          <w:lang w:val="pl-PL"/>
        </w:rPr>
      </w:pPr>
      <w:r w:rsidRPr="003777AE">
        <w:rPr>
          <w:rFonts w:ascii="Times New Roman" w:hAnsi="Times New Roman"/>
          <w:spacing w:val="-2"/>
          <w:lang w:val="pl-PL"/>
        </w:rPr>
        <w:t>zakres dostępnych Wykonawcy zasobów podmiotu udostępniającego zasoby,</w:t>
      </w:r>
    </w:p>
    <w:p w:rsidR="00474C33" w:rsidRPr="003777AE" w:rsidRDefault="000C7343" w:rsidP="00EB0D54">
      <w:pPr>
        <w:numPr>
          <w:ilvl w:val="0"/>
          <w:numId w:val="35"/>
        </w:numPr>
        <w:tabs>
          <w:tab w:val="decimal" w:pos="1440"/>
        </w:tabs>
        <w:spacing w:line="276" w:lineRule="auto"/>
        <w:ind w:left="1418" w:right="432" w:hanging="216"/>
        <w:rPr>
          <w:rFonts w:ascii="Times New Roman" w:hAnsi="Times New Roman"/>
          <w:spacing w:val="-10"/>
          <w:lang w:val="pl-PL"/>
        </w:rPr>
      </w:pPr>
      <w:r w:rsidRPr="003777AE">
        <w:rPr>
          <w:rFonts w:ascii="Times New Roman" w:hAnsi="Times New Roman"/>
          <w:spacing w:val="-10"/>
          <w:lang w:val="pl-PL"/>
        </w:rPr>
        <w:t xml:space="preserve">sposób i okres udostępnienia Wykonawcy i wykorzystania przez niego zasobów podmiotu </w:t>
      </w:r>
      <w:r w:rsidRPr="003777AE">
        <w:rPr>
          <w:rFonts w:ascii="Times New Roman" w:hAnsi="Times New Roman"/>
          <w:spacing w:val="-4"/>
          <w:lang w:val="pl-PL"/>
        </w:rPr>
        <w:t>udostępniającego te zasoby przy wykonywaniu zamówienia,</w:t>
      </w:r>
    </w:p>
    <w:p w:rsidR="00474C33" w:rsidRPr="003777AE" w:rsidRDefault="000C7343" w:rsidP="00EB0D54">
      <w:pPr>
        <w:numPr>
          <w:ilvl w:val="0"/>
          <w:numId w:val="35"/>
        </w:numPr>
        <w:tabs>
          <w:tab w:val="decimal" w:pos="1440"/>
        </w:tabs>
        <w:spacing w:line="276" w:lineRule="auto"/>
        <w:ind w:left="1418" w:hanging="216"/>
        <w:jc w:val="both"/>
        <w:rPr>
          <w:rFonts w:ascii="Times New Roman" w:hAnsi="Times New Roman"/>
          <w:spacing w:val="-6"/>
          <w:lang w:val="pl-PL"/>
        </w:rPr>
      </w:pPr>
      <w:r w:rsidRPr="003777AE">
        <w:rPr>
          <w:rFonts w:ascii="Times New Roman" w:hAnsi="Times New Roman"/>
          <w:spacing w:val="-6"/>
          <w:lang w:val="pl-PL"/>
        </w:rPr>
        <w:t xml:space="preserve">czy i w jakim zakresie podmiot udostępniający zasoby, na zdolnościach którego Wykonawca </w:t>
      </w:r>
      <w:r w:rsidRPr="003777AE">
        <w:rPr>
          <w:rFonts w:ascii="Times New Roman" w:hAnsi="Times New Roman"/>
          <w:spacing w:val="-4"/>
          <w:lang w:val="pl-PL"/>
        </w:rPr>
        <w:t>polega w odniesieniu do warunków udziału w postępowaniu dotyczących doświadczenia zawodowego, zrealizuje usługi, których wskazane zdolności dotyczą.</w:t>
      </w:r>
      <w:r w:rsidR="00361A85" w:rsidRPr="003777AE">
        <w:rPr>
          <w:rFonts w:ascii="Times New Roman" w:hAnsi="Times New Roman"/>
          <w:spacing w:val="-4"/>
          <w:lang w:val="pl-PL"/>
        </w:rPr>
        <w:t xml:space="preserve"> </w:t>
      </w:r>
    </w:p>
    <w:p w:rsidR="00474C33" w:rsidRPr="003777AE" w:rsidRDefault="00EB0D54" w:rsidP="00EB0D54">
      <w:pPr>
        <w:tabs>
          <w:tab w:val="decimal" w:pos="360"/>
          <w:tab w:val="decimal" w:pos="567"/>
        </w:tabs>
        <w:spacing w:before="36" w:line="276" w:lineRule="auto"/>
        <w:ind w:left="567"/>
        <w:jc w:val="both"/>
        <w:rPr>
          <w:rFonts w:ascii="Times New Roman" w:hAnsi="Times New Roman"/>
          <w:spacing w:val="-2"/>
          <w:lang w:val="pl-PL"/>
        </w:rPr>
      </w:pPr>
      <w:r w:rsidRPr="00EB0D54">
        <w:rPr>
          <w:rFonts w:ascii="Times New Roman" w:hAnsi="Times New Roman"/>
          <w:b/>
          <w:spacing w:val="-2"/>
          <w:lang w:val="pl-PL"/>
        </w:rPr>
        <w:t>6.2.2.</w:t>
      </w:r>
      <w:r>
        <w:rPr>
          <w:rFonts w:ascii="Times New Roman" w:hAnsi="Times New Roman"/>
          <w:spacing w:val="-2"/>
          <w:lang w:val="pl-PL"/>
        </w:rPr>
        <w:t xml:space="preserve"> </w:t>
      </w:r>
      <w:r w:rsidR="000C7343" w:rsidRPr="003777AE">
        <w:rPr>
          <w:rFonts w:ascii="Times New Roman" w:hAnsi="Times New Roman"/>
          <w:spacing w:val="-2"/>
          <w:lang w:val="pl-PL"/>
        </w:rPr>
        <w:t xml:space="preserve">Zgodnie z art. 119 ustawy, Zamawiający ocenia, czy udostępnione Wykonawcy przez inne </w:t>
      </w:r>
      <w:r w:rsidR="000C7343" w:rsidRPr="003777AE">
        <w:rPr>
          <w:rFonts w:ascii="Times New Roman" w:hAnsi="Times New Roman"/>
          <w:spacing w:val="-4"/>
          <w:lang w:val="pl-PL"/>
        </w:rPr>
        <w:t xml:space="preserve">podmioty udostepniające zasoby zdolności techniczne lub zawodowe lub ich sytuacja finansowa </w:t>
      </w:r>
      <w:r w:rsidR="003777AE">
        <w:rPr>
          <w:rFonts w:ascii="Times New Roman" w:hAnsi="Times New Roman"/>
          <w:lang w:val="pl-PL"/>
        </w:rPr>
        <w:t>lub </w:t>
      </w:r>
      <w:r w:rsidR="000C7343" w:rsidRPr="003777AE">
        <w:rPr>
          <w:rFonts w:ascii="Times New Roman" w:hAnsi="Times New Roman"/>
          <w:lang w:val="pl-PL"/>
        </w:rPr>
        <w:t xml:space="preserve">ekonomiczna, pozwalają na wykazanie przez Wykonawcę spełnienia warunków udziału </w:t>
      </w:r>
      <w:r w:rsidR="003777AE">
        <w:rPr>
          <w:rFonts w:ascii="Times New Roman" w:hAnsi="Times New Roman"/>
          <w:spacing w:val="-1"/>
          <w:lang w:val="pl-PL"/>
        </w:rPr>
        <w:t>w </w:t>
      </w:r>
      <w:r w:rsidR="000C7343" w:rsidRPr="003777AE">
        <w:rPr>
          <w:rFonts w:ascii="Times New Roman" w:hAnsi="Times New Roman"/>
          <w:spacing w:val="-1"/>
          <w:lang w:val="pl-PL"/>
        </w:rPr>
        <w:t xml:space="preserve">postępowaniu, o których mowa w art. 112 ust 2 pkt. 3 i 4, a także bada, czy nie zachodzą </w:t>
      </w:r>
      <w:r w:rsidR="000C7343" w:rsidRPr="003777AE">
        <w:rPr>
          <w:rFonts w:ascii="Times New Roman" w:hAnsi="Times New Roman"/>
          <w:spacing w:val="-4"/>
          <w:lang w:val="pl-PL"/>
        </w:rPr>
        <w:t>wobec tego podmiotu podstawy wykluczenia.</w:t>
      </w:r>
    </w:p>
    <w:p w:rsidR="00474C33" w:rsidRPr="003777AE" w:rsidRDefault="00EB0D54" w:rsidP="00EB0D54">
      <w:pPr>
        <w:tabs>
          <w:tab w:val="decimal" w:pos="360"/>
          <w:tab w:val="decimal" w:pos="567"/>
        </w:tabs>
        <w:spacing w:line="278" w:lineRule="auto"/>
        <w:ind w:left="567"/>
        <w:jc w:val="both"/>
        <w:rPr>
          <w:rFonts w:ascii="Times New Roman" w:hAnsi="Times New Roman"/>
          <w:spacing w:val="-5"/>
          <w:lang w:val="pl-PL"/>
        </w:rPr>
      </w:pPr>
      <w:r w:rsidRPr="00EB0D54">
        <w:rPr>
          <w:rFonts w:ascii="Times New Roman" w:hAnsi="Times New Roman"/>
          <w:b/>
          <w:spacing w:val="-5"/>
          <w:lang w:val="pl-PL"/>
        </w:rPr>
        <w:t>6.2.3.</w:t>
      </w:r>
      <w:r>
        <w:rPr>
          <w:rFonts w:ascii="Times New Roman" w:hAnsi="Times New Roman"/>
          <w:spacing w:val="-5"/>
          <w:lang w:val="pl-PL"/>
        </w:rPr>
        <w:t xml:space="preserve"> </w:t>
      </w:r>
      <w:r w:rsidR="000C7343" w:rsidRPr="003777AE">
        <w:rPr>
          <w:rFonts w:ascii="Times New Roman" w:hAnsi="Times New Roman"/>
          <w:spacing w:val="-5"/>
          <w:lang w:val="pl-PL"/>
        </w:rPr>
        <w:t xml:space="preserve">Podmiot, który zobowiązał się do udostepnienia zasobów, odpowiada solidarnie z Wykonawcą, </w:t>
      </w:r>
      <w:r w:rsidR="000C7343" w:rsidRPr="003777AE">
        <w:rPr>
          <w:rFonts w:ascii="Times New Roman" w:hAnsi="Times New Roman"/>
          <w:spacing w:val="1"/>
          <w:lang w:val="pl-PL"/>
        </w:rPr>
        <w:t xml:space="preserve">który polega na jego sytuacji finansowej lub ekonomicznej, za szkodę poniesioną przez </w:t>
      </w:r>
      <w:r w:rsidR="000C7343" w:rsidRPr="003777AE">
        <w:rPr>
          <w:rFonts w:ascii="Times New Roman" w:hAnsi="Times New Roman"/>
          <w:spacing w:val="-7"/>
          <w:lang w:val="pl-PL"/>
        </w:rPr>
        <w:t xml:space="preserve">Zamawiającego powstała wskutek nieudostępnienia tych zasobów, chyba że za nieudostępnienie </w:t>
      </w:r>
      <w:r w:rsidR="000C7343" w:rsidRPr="003777AE">
        <w:rPr>
          <w:rFonts w:ascii="Times New Roman" w:hAnsi="Times New Roman"/>
          <w:spacing w:val="-4"/>
          <w:lang w:val="pl-PL"/>
        </w:rPr>
        <w:t>zasobów podmiot ten nie odpowiada.</w:t>
      </w:r>
    </w:p>
    <w:p w:rsidR="00474C33" w:rsidRDefault="000C7343" w:rsidP="003777AE">
      <w:pPr>
        <w:spacing w:line="276" w:lineRule="auto"/>
        <w:ind w:left="567" w:hanging="567"/>
        <w:jc w:val="both"/>
        <w:rPr>
          <w:rFonts w:ascii="Times New Roman" w:hAnsi="Times New Roman"/>
          <w:spacing w:val="-4"/>
          <w:lang w:val="pl-PL"/>
        </w:rPr>
      </w:pPr>
      <w:r w:rsidRPr="003777AE">
        <w:rPr>
          <w:rFonts w:ascii="Times New Roman" w:hAnsi="Times New Roman"/>
          <w:b/>
          <w:lang w:val="pl-PL"/>
        </w:rPr>
        <w:t>6.3.</w:t>
      </w:r>
      <w:r w:rsidRPr="003777AE">
        <w:rPr>
          <w:rFonts w:ascii="Times New Roman" w:hAnsi="Times New Roman"/>
          <w:lang w:val="pl-PL"/>
        </w:rPr>
        <w:t xml:space="preserve"> Jeżeli zdolności techniczne lub zawodowe lub sytuacja ekonomiczna lub finansowa, podmiotu </w:t>
      </w:r>
      <w:r w:rsidRPr="003777AE">
        <w:rPr>
          <w:rFonts w:ascii="Times New Roman" w:hAnsi="Times New Roman"/>
          <w:spacing w:val="5"/>
          <w:lang w:val="pl-PL"/>
        </w:rPr>
        <w:t xml:space="preserve">udostępniającego zasoby nie potwierdzają spełnienia przez Wykonawcę warunków udziału </w:t>
      </w:r>
      <w:r w:rsidR="003777AE">
        <w:rPr>
          <w:rFonts w:ascii="Times New Roman" w:hAnsi="Times New Roman"/>
          <w:spacing w:val="-7"/>
          <w:lang w:val="pl-PL"/>
        </w:rPr>
        <w:t>w </w:t>
      </w:r>
      <w:r w:rsidRPr="003777AE">
        <w:rPr>
          <w:rFonts w:ascii="Times New Roman" w:hAnsi="Times New Roman"/>
          <w:spacing w:val="-7"/>
          <w:lang w:val="pl-PL"/>
        </w:rPr>
        <w:t xml:space="preserve">postępowaniu lub zachodzą wobec tego podmiotu podstawy wykluczenia, Zamawiający żąda, aby </w:t>
      </w:r>
      <w:r w:rsidRPr="003777AE">
        <w:rPr>
          <w:rFonts w:ascii="Times New Roman" w:hAnsi="Times New Roman"/>
          <w:spacing w:val="-10"/>
          <w:lang w:val="pl-PL"/>
        </w:rPr>
        <w:t xml:space="preserve">Wykonawca w terminie określonym przez Zamawiającego zastąpił ten podmiot innym podmiotem lub </w:t>
      </w:r>
      <w:r w:rsidR="00AD188B">
        <w:rPr>
          <w:rFonts w:ascii="Times New Roman" w:hAnsi="Times New Roman"/>
          <w:spacing w:val="-4"/>
          <w:lang w:val="pl-PL"/>
        </w:rPr>
        <w:t>podmiotami albo </w:t>
      </w:r>
      <w:r w:rsidRPr="003777AE">
        <w:rPr>
          <w:rFonts w:ascii="Times New Roman" w:hAnsi="Times New Roman"/>
          <w:spacing w:val="-4"/>
          <w:lang w:val="pl-PL"/>
        </w:rPr>
        <w:t>wykazał, że samodzielnie spełni warunki udziału w postępowaniu.</w:t>
      </w:r>
    </w:p>
    <w:p w:rsidR="00EB0D54" w:rsidRPr="003777AE" w:rsidRDefault="00EB0D54" w:rsidP="003777AE">
      <w:pPr>
        <w:spacing w:line="276" w:lineRule="auto"/>
        <w:ind w:left="567" w:hanging="567"/>
        <w:jc w:val="both"/>
        <w:rPr>
          <w:rFonts w:ascii="Times New Roman" w:hAnsi="Times New Roman"/>
          <w:lang w:val="pl-PL"/>
        </w:rPr>
      </w:pPr>
    </w:p>
    <w:p w:rsidR="00474C33" w:rsidRPr="00AD188B" w:rsidRDefault="00AD188B" w:rsidP="00AD188B">
      <w:pPr>
        <w:tabs>
          <w:tab w:val="right" w:pos="9079"/>
        </w:tabs>
        <w:ind w:left="567" w:hanging="567"/>
        <w:rPr>
          <w:rFonts w:ascii="Times New Roman" w:hAnsi="Times New Roman"/>
          <w:b/>
          <w:lang w:val="pl-PL"/>
        </w:rPr>
      </w:pPr>
      <w:r w:rsidRPr="00AD188B">
        <w:rPr>
          <w:rFonts w:ascii="Times New Roman" w:hAnsi="Times New Roman"/>
          <w:b/>
          <w:lang w:val="pl-PL"/>
        </w:rPr>
        <w:t>7</w:t>
      </w:r>
      <w:r w:rsidR="00787FF9" w:rsidRPr="00AD188B">
        <w:rPr>
          <w:rFonts w:ascii="Times New Roman" w:hAnsi="Times New Roman"/>
          <w:b/>
          <w:lang w:val="pl-PL"/>
        </w:rPr>
        <w:t>.</w:t>
      </w:r>
      <w:r>
        <w:rPr>
          <w:rFonts w:ascii="Times New Roman" w:hAnsi="Times New Roman"/>
          <w:b/>
          <w:lang w:val="pl-PL"/>
        </w:rPr>
        <w:t xml:space="preserve"> </w:t>
      </w:r>
      <w:r w:rsidR="000C7343" w:rsidRPr="00AD188B">
        <w:rPr>
          <w:rFonts w:ascii="Times New Roman" w:hAnsi="Times New Roman"/>
          <w:b/>
          <w:spacing w:val="-5"/>
          <w:lang w:val="pl-PL"/>
        </w:rPr>
        <w:t>Informacja dla Wykonawców wspólnie ubiegających się o udzielenie zamówienia publicznego.</w:t>
      </w:r>
    </w:p>
    <w:p w:rsidR="00474C33" w:rsidRDefault="000C7343" w:rsidP="003777AE">
      <w:pPr>
        <w:spacing w:before="36" w:line="276" w:lineRule="auto"/>
        <w:ind w:left="567"/>
        <w:jc w:val="both"/>
        <w:rPr>
          <w:rFonts w:ascii="Times New Roman" w:hAnsi="Times New Roman"/>
          <w:spacing w:val="-5"/>
          <w:lang w:val="pl-PL"/>
        </w:rPr>
      </w:pPr>
      <w:r w:rsidRPr="003777AE">
        <w:rPr>
          <w:rFonts w:ascii="Times New Roman" w:hAnsi="Times New Roman"/>
          <w:spacing w:val="-3"/>
          <w:lang w:val="pl-PL"/>
        </w:rPr>
        <w:t xml:space="preserve">W przypadku wspólnego ubiegania się o zamówienie przez Wykonawców oświadczenie, o którym </w:t>
      </w:r>
      <w:r w:rsidR="00AD188B">
        <w:rPr>
          <w:rFonts w:ascii="Times New Roman" w:hAnsi="Times New Roman"/>
          <w:spacing w:val="4"/>
          <w:lang w:val="pl-PL"/>
        </w:rPr>
        <w:t>mowa w </w:t>
      </w:r>
      <w:r w:rsidRPr="003777AE">
        <w:rPr>
          <w:rFonts w:ascii="Times New Roman" w:hAnsi="Times New Roman"/>
          <w:spacing w:val="4"/>
          <w:lang w:val="pl-PL"/>
        </w:rPr>
        <w:t xml:space="preserve">ust. 4 niniejszego rozdziału składa każdy z Wykonawców wspólnie ubiegających się </w:t>
      </w:r>
      <w:r w:rsidR="003777AE" w:rsidRPr="003777AE">
        <w:rPr>
          <w:rFonts w:ascii="Times New Roman" w:hAnsi="Times New Roman"/>
          <w:spacing w:val="-6"/>
          <w:lang w:val="pl-PL"/>
        </w:rPr>
        <w:t>o </w:t>
      </w:r>
      <w:r w:rsidRPr="003777AE">
        <w:rPr>
          <w:rFonts w:ascii="Times New Roman" w:hAnsi="Times New Roman"/>
          <w:spacing w:val="-6"/>
          <w:lang w:val="pl-PL"/>
        </w:rPr>
        <w:t xml:space="preserve">zamówienie. Oświadczenie to ma potwierdzić spełnienie warunków udziału w postępowaniu, brak </w:t>
      </w:r>
      <w:r w:rsidRPr="003777AE">
        <w:rPr>
          <w:rFonts w:ascii="Times New Roman" w:hAnsi="Times New Roman"/>
          <w:spacing w:val="-7"/>
          <w:lang w:val="pl-PL"/>
        </w:rPr>
        <w:t xml:space="preserve">podstaw do wykluczenia w zakresie, w którym każdy z Wykonawców wskazuje spełnienie warunków </w:t>
      </w:r>
      <w:r w:rsidR="003777AE" w:rsidRPr="003777AE">
        <w:rPr>
          <w:rFonts w:ascii="Times New Roman" w:hAnsi="Times New Roman"/>
          <w:spacing w:val="-5"/>
          <w:lang w:val="pl-PL"/>
        </w:rPr>
        <w:t>udziału w </w:t>
      </w:r>
      <w:r w:rsidR="00AD188B">
        <w:rPr>
          <w:rFonts w:ascii="Times New Roman" w:hAnsi="Times New Roman"/>
          <w:spacing w:val="-5"/>
          <w:lang w:val="pl-PL"/>
        </w:rPr>
        <w:t>postępowaniu, brak </w:t>
      </w:r>
      <w:r w:rsidRPr="003777AE">
        <w:rPr>
          <w:rFonts w:ascii="Times New Roman" w:hAnsi="Times New Roman"/>
          <w:spacing w:val="-5"/>
          <w:lang w:val="pl-PL"/>
        </w:rPr>
        <w:t>podstaw do wykluczenia.</w:t>
      </w:r>
    </w:p>
    <w:p w:rsidR="00EB0D54" w:rsidRPr="003777AE" w:rsidRDefault="00EB0D54" w:rsidP="003777AE">
      <w:pPr>
        <w:spacing w:before="36" w:line="276" w:lineRule="auto"/>
        <w:ind w:left="567"/>
        <w:jc w:val="both"/>
        <w:rPr>
          <w:rFonts w:ascii="Times New Roman" w:hAnsi="Times New Roman"/>
          <w:spacing w:val="-3"/>
          <w:lang w:val="pl-PL"/>
        </w:rPr>
      </w:pPr>
    </w:p>
    <w:p w:rsidR="00474C33" w:rsidRPr="00AD188B" w:rsidRDefault="000C7343" w:rsidP="00AD188B">
      <w:pPr>
        <w:spacing w:before="36" w:line="276" w:lineRule="auto"/>
        <w:ind w:left="567" w:hanging="567"/>
        <w:jc w:val="both"/>
        <w:rPr>
          <w:rFonts w:ascii="Times New Roman" w:hAnsi="Times New Roman"/>
          <w:spacing w:val="4"/>
          <w:lang w:val="pl-PL"/>
        </w:rPr>
      </w:pPr>
      <w:r w:rsidRPr="003777AE">
        <w:rPr>
          <w:rFonts w:ascii="Times New Roman" w:hAnsi="Times New Roman"/>
          <w:b/>
          <w:lang w:val="pl-PL"/>
        </w:rPr>
        <w:t>8.</w:t>
      </w:r>
      <w:r w:rsidR="00AD188B">
        <w:rPr>
          <w:rFonts w:ascii="Times New Roman" w:hAnsi="Times New Roman"/>
          <w:b/>
          <w:lang w:val="pl-PL"/>
        </w:rPr>
        <w:t xml:space="preserve"> </w:t>
      </w:r>
      <w:r w:rsidRPr="00AD188B">
        <w:rPr>
          <w:rFonts w:ascii="Times New Roman" w:hAnsi="Times New Roman"/>
          <w:spacing w:val="4"/>
          <w:lang w:val="pl-PL"/>
        </w:rPr>
        <w:t>Szczegółowe wymagania formalne, jakie powinny spełniać dokumenty i oświadczenia, o których</w:t>
      </w:r>
    </w:p>
    <w:p w:rsidR="00474C33" w:rsidRDefault="000C7343" w:rsidP="00AD188B">
      <w:pPr>
        <w:spacing w:before="36" w:line="276" w:lineRule="auto"/>
        <w:ind w:left="567"/>
        <w:jc w:val="both"/>
        <w:rPr>
          <w:rFonts w:ascii="Times New Roman" w:hAnsi="Times New Roman"/>
          <w:spacing w:val="4"/>
          <w:lang w:val="pl-PL"/>
        </w:rPr>
      </w:pPr>
      <w:r w:rsidRPr="00AD188B">
        <w:rPr>
          <w:rFonts w:ascii="Times New Roman" w:hAnsi="Times New Roman"/>
          <w:spacing w:val="4"/>
          <w:lang w:val="pl-PL"/>
        </w:rPr>
        <w:t xml:space="preserve">mowa powyżej zostały określone w Rozporządzeniu Ministra Rozwoju, Pracy i Technologii z dnia </w:t>
      </w:r>
      <w:r w:rsidR="003777AE" w:rsidRPr="00AD188B">
        <w:rPr>
          <w:rFonts w:ascii="Times New Roman" w:hAnsi="Times New Roman"/>
          <w:spacing w:val="4"/>
          <w:lang w:val="pl-PL"/>
        </w:rPr>
        <w:t>23 </w:t>
      </w:r>
      <w:r w:rsidRPr="00AD188B">
        <w:rPr>
          <w:rFonts w:ascii="Times New Roman" w:hAnsi="Times New Roman"/>
          <w:spacing w:val="4"/>
          <w:lang w:val="pl-PL"/>
        </w:rPr>
        <w:t>grudnia 2020 r. w sprawie podmiotowych środków dowodo</w:t>
      </w:r>
      <w:r w:rsidR="003777AE" w:rsidRPr="00AD188B">
        <w:rPr>
          <w:rFonts w:ascii="Times New Roman" w:hAnsi="Times New Roman"/>
          <w:spacing w:val="4"/>
          <w:lang w:val="pl-PL"/>
        </w:rPr>
        <w:t>wych oraz innych dokumentów lub </w:t>
      </w:r>
      <w:r w:rsidRPr="00AD188B">
        <w:rPr>
          <w:rFonts w:ascii="Times New Roman" w:hAnsi="Times New Roman"/>
          <w:spacing w:val="4"/>
          <w:lang w:val="pl-PL"/>
        </w:rPr>
        <w:t>oświadczeń, jakich może żądać Zamawiający od Wykonawcy (Dz.U.2020.2415).</w:t>
      </w:r>
    </w:p>
    <w:p w:rsidR="00EB0D54" w:rsidRPr="00AD188B" w:rsidRDefault="00EB0D54" w:rsidP="00AD188B">
      <w:pPr>
        <w:spacing w:before="36" w:line="276" w:lineRule="auto"/>
        <w:ind w:left="567"/>
        <w:jc w:val="both"/>
        <w:rPr>
          <w:rFonts w:ascii="Times New Roman" w:hAnsi="Times New Roman"/>
          <w:spacing w:val="4"/>
          <w:lang w:val="pl-PL"/>
        </w:rPr>
      </w:pPr>
    </w:p>
    <w:p w:rsidR="005A6987" w:rsidRDefault="001A144A" w:rsidP="005A6987">
      <w:pPr>
        <w:spacing w:line="278" w:lineRule="auto"/>
        <w:ind w:left="567" w:hanging="567"/>
        <w:jc w:val="both"/>
        <w:rPr>
          <w:rFonts w:ascii="Times New Roman" w:hAnsi="Times New Roman"/>
          <w:spacing w:val="2"/>
          <w:lang w:val="pl-PL"/>
        </w:rPr>
      </w:pPr>
      <w:r>
        <w:rPr>
          <w:rFonts w:ascii="Times New Roman" w:hAnsi="Times New Roman"/>
          <w:b/>
          <w:spacing w:val="2"/>
          <w:lang w:val="pl-PL"/>
        </w:rPr>
        <w:t>9. Zamawiający nie wzywa do złożenia podmiotowych środków dowodowych</w:t>
      </w:r>
      <w:r w:rsidR="005A6987">
        <w:rPr>
          <w:rFonts w:ascii="Times New Roman" w:hAnsi="Times New Roman"/>
          <w:spacing w:val="2"/>
          <w:lang w:val="pl-PL"/>
        </w:rPr>
        <w:t xml:space="preserve">, jeżeli może je uzyskać za pomocą bezpłatnych i ogólnodostępnych baz danych, w szczególności rejestrów publicznych </w:t>
      </w:r>
      <w:r w:rsidR="005A6987" w:rsidRPr="005A6987">
        <w:rPr>
          <w:rFonts w:ascii="Times New Roman" w:hAnsi="Times New Roman"/>
          <w:spacing w:val="2"/>
          <w:lang w:val="pl-PL"/>
        </w:rPr>
        <w:t>w rozumieniu</w:t>
      </w:r>
      <w:r w:rsidR="005A6987">
        <w:rPr>
          <w:rFonts w:ascii="Times New Roman" w:hAnsi="Times New Roman"/>
          <w:spacing w:val="2"/>
          <w:lang w:val="pl-PL"/>
        </w:rPr>
        <w:t xml:space="preserve"> ustawy z dnia 17 lutego 2005 r. o informatyzacji działalności podmiotów realizujących zadania publiczne, o ile Wykonawca wskazał w oświadczeniu, o którym mowa w art. 125 ust. 1 ustawy dane umożliwiające dostęp do tych środków. </w:t>
      </w:r>
    </w:p>
    <w:p w:rsidR="00EB0D54" w:rsidRPr="005A6987" w:rsidRDefault="00EB0D54" w:rsidP="005A6987">
      <w:pPr>
        <w:spacing w:line="278" w:lineRule="auto"/>
        <w:ind w:left="567" w:hanging="567"/>
        <w:jc w:val="both"/>
        <w:rPr>
          <w:rFonts w:ascii="Times New Roman" w:hAnsi="Times New Roman"/>
          <w:spacing w:val="2"/>
          <w:lang w:val="pl-PL"/>
        </w:rPr>
      </w:pPr>
    </w:p>
    <w:p w:rsidR="00474C33" w:rsidRDefault="005A6987" w:rsidP="005A6987">
      <w:pPr>
        <w:spacing w:line="278" w:lineRule="auto"/>
        <w:ind w:left="567" w:hanging="567"/>
        <w:jc w:val="both"/>
        <w:rPr>
          <w:rFonts w:ascii="Times New Roman" w:hAnsi="Times New Roman"/>
          <w:spacing w:val="-6"/>
          <w:lang w:val="pl-PL"/>
        </w:rPr>
      </w:pPr>
      <w:r>
        <w:rPr>
          <w:rFonts w:ascii="Times New Roman" w:hAnsi="Times New Roman"/>
          <w:b/>
          <w:spacing w:val="2"/>
          <w:lang w:val="pl-PL"/>
        </w:rPr>
        <w:t xml:space="preserve">10. </w:t>
      </w:r>
      <w:r w:rsidR="000C7343" w:rsidRPr="001A144A">
        <w:rPr>
          <w:rFonts w:ascii="Times New Roman" w:hAnsi="Times New Roman"/>
          <w:b/>
          <w:spacing w:val="2"/>
          <w:lang w:val="pl-PL"/>
        </w:rPr>
        <w:t>Wykonawca nie jest zobowiązany do złożenia podmiotowych środków dowodowych</w:t>
      </w:r>
      <w:r w:rsidR="003777AE" w:rsidRPr="001A144A">
        <w:rPr>
          <w:rFonts w:ascii="Times New Roman" w:hAnsi="Times New Roman"/>
          <w:spacing w:val="2"/>
          <w:lang w:val="pl-PL"/>
        </w:rPr>
        <w:t>, które </w:t>
      </w:r>
      <w:r w:rsidR="000C7343" w:rsidRPr="001A144A">
        <w:rPr>
          <w:rFonts w:ascii="Times New Roman" w:hAnsi="Times New Roman"/>
          <w:spacing w:val="3"/>
          <w:lang w:val="pl-PL"/>
        </w:rPr>
        <w:t xml:space="preserve">Zamawiający posiada, jeżeli Wykonawca wskaże te środki oraz potwierdzi ich prawidłowość </w:t>
      </w:r>
      <w:r w:rsidR="001A144A">
        <w:rPr>
          <w:rFonts w:ascii="Times New Roman" w:hAnsi="Times New Roman"/>
          <w:spacing w:val="-6"/>
          <w:lang w:val="pl-PL"/>
        </w:rPr>
        <w:t>i </w:t>
      </w:r>
      <w:r w:rsidR="000C7343" w:rsidRPr="001A144A">
        <w:rPr>
          <w:rFonts w:ascii="Times New Roman" w:hAnsi="Times New Roman"/>
          <w:spacing w:val="-6"/>
          <w:lang w:val="pl-PL"/>
        </w:rPr>
        <w:t>aktualność.</w:t>
      </w:r>
    </w:p>
    <w:p w:rsidR="00EB0D54" w:rsidRPr="001A144A" w:rsidRDefault="00EB0D54" w:rsidP="005A6987">
      <w:pPr>
        <w:spacing w:line="278" w:lineRule="auto"/>
        <w:ind w:left="567" w:hanging="567"/>
        <w:jc w:val="both"/>
        <w:rPr>
          <w:rFonts w:ascii="Times New Roman" w:hAnsi="Times New Roman"/>
          <w:spacing w:val="2"/>
          <w:lang w:val="pl-PL"/>
        </w:rPr>
      </w:pPr>
    </w:p>
    <w:p w:rsidR="00787FF9" w:rsidRPr="005A6987" w:rsidRDefault="00787FF9" w:rsidP="00EB0D54">
      <w:pPr>
        <w:spacing w:line="276" w:lineRule="auto"/>
        <w:contextualSpacing/>
        <w:jc w:val="both"/>
        <w:rPr>
          <w:rFonts w:ascii="Times New Roman" w:hAnsi="Times New Roman" w:cs="Times New Roman"/>
          <w:b/>
        </w:rPr>
      </w:pPr>
      <w:r w:rsidRPr="005A6987">
        <w:rPr>
          <w:rFonts w:ascii="Times New Roman" w:hAnsi="Times New Roman" w:cs="Times New Roman"/>
          <w:b/>
        </w:rPr>
        <w:t>11. Dokumenty składane razem z ofertą</w:t>
      </w:r>
    </w:p>
    <w:p w:rsidR="00787FF9" w:rsidRPr="005A6987" w:rsidRDefault="00787FF9" w:rsidP="00EB0D54">
      <w:pPr>
        <w:pStyle w:val="Akapitzlist"/>
        <w:tabs>
          <w:tab w:val="decimal" w:pos="360"/>
        </w:tabs>
        <w:autoSpaceDE w:val="0"/>
        <w:autoSpaceDN w:val="0"/>
        <w:spacing w:before="120" w:line="276" w:lineRule="auto"/>
        <w:ind w:left="0"/>
        <w:jc w:val="both"/>
        <w:rPr>
          <w:b/>
          <w:sz w:val="22"/>
          <w:szCs w:val="22"/>
        </w:rPr>
      </w:pPr>
      <w:bookmarkStart w:id="1" w:name="_Hlk62641409"/>
      <w:r w:rsidRPr="005A6987">
        <w:rPr>
          <w:b/>
          <w:bCs/>
          <w:sz w:val="22"/>
          <w:szCs w:val="22"/>
        </w:rPr>
        <w:t>11.1. Oferta</w:t>
      </w:r>
      <w:r w:rsidRPr="005A6987">
        <w:rPr>
          <w:sz w:val="22"/>
          <w:szCs w:val="22"/>
        </w:rPr>
        <w:t xml:space="preserve"> składana jest pod rygorem nieważności </w:t>
      </w:r>
      <w:r w:rsidRPr="005A6987">
        <w:rPr>
          <w:b/>
          <w:sz w:val="22"/>
          <w:szCs w:val="22"/>
        </w:rPr>
        <w:t>w formie elektronicznej lub w postaci elektronicznej opatrzonej podpisem zaufanym lub podpisem osobistym.</w:t>
      </w:r>
    </w:p>
    <w:p w:rsidR="000D0180" w:rsidRPr="005A6987" w:rsidRDefault="00787FF9" w:rsidP="00EB0D54">
      <w:pPr>
        <w:pStyle w:val="Akapitzlist"/>
        <w:tabs>
          <w:tab w:val="decimal" w:pos="360"/>
        </w:tabs>
        <w:autoSpaceDE w:val="0"/>
        <w:autoSpaceDN w:val="0"/>
        <w:spacing w:before="120" w:line="276" w:lineRule="auto"/>
        <w:ind w:left="0"/>
        <w:jc w:val="both"/>
        <w:rPr>
          <w:sz w:val="22"/>
          <w:szCs w:val="22"/>
        </w:rPr>
      </w:pPr>
      <w:r w:rsidRPr="005A6987">
        <w:rPr>
          <w:b/>
          <w:sz w:val="22"/>
          <w:szCs w:val="22"/>
        </w:rPr>
        <w:t xml:space="preserve">11.2. </w:t>
      </w:r>
      <w:r w:rsidRPr="005A6987">
        <w:rPr>
          <w:sz w:val="22"/>
          <w:szCs w:val="22"/>
        </w:rPr>
        <w:t xml:space="preserve">Do oferty wykonawca dołącza oświadczenie o niepodleganiu wykluczeniu, spełnianiu warunków udziału w postępowaniu w zakresie wskazanym przez zamawiającego w  pkt 15 i 16 SWZ – zgodne ze wzorem stanowiącym </w:t>
      </w:r>
      <w:r w:rsidRPr="005A6987">
        <w:rPr>
          <w:b/>
          <w:sz w:val="22"/>
          <w:szCs w:val="22"/>
          <w:u w:val="single"/>
        </w:rPr>
        <w:t>załącznik nr 2 do SWZ</w:t>
      </w:r>
      <w:r w:rsidRPr="005A6987">
        <w:rPr>
          <w:sz w:val="22"/>
          <w:szCs w:val="22"/>
        </w:rPr>
        <w:t xml:space="preserve"> (art. 125 ust. 1 ustawy Pzp). Oświadczenie to stanowi dowód potwierdzający brak podstaw do wykluczenia oraz spełnianie warunków udziału w postępowaniu, na dzień składania ofert, tymczasowo zastępujący wymagane podmiotowe środki dowodowe.</w:t>
      </w:r>
    </w:p>
    <w:p w:rsidR="00787FF9" w:rsidRPr="00E4083B" w:rsidRDefault="000D0180" w:rsidP="00EB0D54">
      <w:pPr>
        <w:pStyle w:val="Akapitzlist"/>
        <w:tabs>
          <w:tab w:val="decimal" w:pos="360"/>
        </w:tabs>
        <w:autoSpaceDE w:val="0"/>
        <w:autoSpaceDN w:val="0"/>
        <w:spacing w:before="120" w:line="276" w:lineRule="auto"/>
        <w:ind w:left="0"/>
        <w:jc w:val="both"/>
        <w:rPr>
          <w:b/>
          <w:sz w:val="22"/>
          <w:szCs w:val="22"/>
        </w:rPr>
      </w:pPr>
      <w:r w:rsidRPr="00E4083B">
        <w:rPr>
          <w:b/>
          <w:sz w:val="22"/>
          <w:szCs w:val="22"/>
        </w:rPr>
        <w:t>11.3.</w:t>
      </w:r>
      <w:r w:rsidRPr="00E4083B">
        <w:rPr>
          <w:sz w:val="22"/>
          <w:szCs w:val="22"/>
        </w:rPr>
        <w:t xml:space="preserve"> </w:t>
      </w:r>
      <w:r w:rsidR="00787FF9" w:rsidRPr="00E4083B">
        <w:rPr>
          <w:sz w:val="22"/>
          <w:szCs w:val="22"/>
        </w:rPr>
        <w:t>W przypadku wspólnego ubiegania się o zamówienie przez wykonawców, oświadczenie, o którym mowa w pkt 19.2. składa każdy z wykonawców. Oświadczenia te potwierdzaj</w:t>
      </w:r>
      <w:r w:rsidRPr="00E4083B">
        <w:rPr>
          <w:sz w:val="22"/>
          <w:szCs w:val="22"/>
        </w:rPr>
        <w:t>ą</w:t>
      </w:r>
      <w:r w:rsidR="00787FF9" w:rsidRPr="00E4083B">
        <w:rPr>
          <w:sz w:val="22"/>
          <w:szCs w:val="22"/>
        </w:rPr>
        <w:t>wykluczenia oraz spełnianie warunków udziału w postępowaniu lub w zakresie, w jakim każdy z wykonawców wykazuje spełnianie warunków udziału w postępowaniu.</w:t>
      </w:r>
    </w:p>
    <w:p w:rsidR="00787FF9" w:rsidRPr="00E4083B" w:rsidRDefault="000D0180" w:rsidP="00EB0D54">
      <w:pPr>
        <w:pStyle w:val="Akapitzlist"/>
        <w:tabs>
          <w:tab w:val="decimal" w:pos="360"/>
        </w:tabs>
        <w:spacing w:before="120" w:line="276" w:lineRule="auto"/>
        <w:ind w:left="0"/>
        <w:contextualSpacing/>
        <w:jc w:val="both"/>
        <w:rPr>
          <w:sz w:val="22"/>
          <w:szCs w:val="22"/>
        </w:rPr>
      </w:pPr>
      <w:r w:rsidRPr="00E4083B">
        <w:rPr>
          <w:b/>
          <w:sz w:val="22"/>
          <w:szCs w:val="22"/>
        </w:rPr>
        <w:t>11.4.</w:t>
      </w:r>
      <w:r w:rsidRPr="00E4083B">
        <w:rPr>
          <w:sz w:val="22"/>
          <w:szCs w:val="22"/>
        </w:rPr>
        <w:t xml:space="preserve"> </w:t>
      </w:r>
      <w:r w:rsidR="00787FF9" w:rsidRPr="00E4083B">
        <w:rPr>
          <w:sz w:val="22"/>
          <w:szCs w:val="22"/>
        </w:rPr>
        <w:t>Oświadczenie składane jest pod rygorem nieważności w formie elektronicznej lub w postaci elektronicznej opatrzonej podpisem zaufanym, lub podpisem osobistym.</w:t>
      </w:r>
    </w:p>
    <w:p w:rsidR="00787FF9" w:rsidRPr="00E4083B" w:rsidRDefault="000D0180" w:rsidP="000D0180">
      <w:pPr>
        <w:spacing w:before="120" w:after="160" w:line="276" w:lineRule="auto"/>
        <w:contextualSpacing/>
        <w:jc w:val="both"/>
        <w:rPr>
          <w:rFonts w:ascii="Times New Roman" w:hAnsi="Times New Roman" w:cs="Times New Roman"/>
          <w:b/>
          <w:bCs/>
        </w:rPr>
      </w:pPr>
      <w:r w:rsidRPr="00E4083B">
        <w:rPr>
          <w:rFonts w:ascii="Times New Roman" w:hAnsi="Times New Roman" w:cs="Times New Roman"/>
          <w:b/>
          <w:bCs/>
        </w:rPr>
        <w:t xml:space="preserve">11.5. </w:t>
      </w:r>
      <w:r w:rsidR="00787FF9" w:rsidRPr="00E4083B">
        <w:rPr>
          <w:rFonts w:ascii="Times New Roman" w:hAnsi="Times New Roman" w:cs="Times New Roman"/>
          <w:b/>
          <w:bCs/>
        </w:rPr>
        <w:t>Kompletna oferta zawiera:</w:t>
      </w:r>
    </w:p>
    <w:p w:rsidR="00787FF9" w:rsidRPr="00E4083B" w:rsidRDefault="000D0180" w:rsidP="00EB0D54">
      <w:pPr>
        <w:spacing w:before="120" w:after="160" w:line="276" w:lineRule="auto"/>
        <w:ind w:left="284"/>
        <w:contextualSpacing/>
        <w:jc w:val="both"/>
        <w:rPr>
          <w:rFonts w:ascii="Times New Roman" w:hAnsi="Times New Roman" w:cs="Times New Roman"/>
        </w:rPr>
      </w:pPr>
      <w:r w:rsidRPr="00E4083B">
        <w:rPr>
          <w:rFonts w:ascii="Times New Roman" w:hAnsi="Times New Roman" w:cs="Times New Roman"/>
          <w:b/>
        </w:rPr>
        <w:t>11.5.1.</w:t>
      </w:r>
      <w:r w:rsidRPr="00E4083B">
        <w:rPr>
          <w:rFonts w:ascii="Times New Roman" w:hAnsi="Times New Roman" w:cs="Times New Roman"/>
        </w:rPr>
        <w:t xml:space="preserve"> </w:t>
      </w:r>
      <w:r w:rsidR="00787FF9" w:rsidRPr="00E4083B">
        <w:rPr>
          <w:rFonts w:ascii="Times New Roman" w:hAnsi="Times New Roman" w:cs="Times New Roman"/>
        </w:rPr>
        <w:t xml:space="preserve">Formularz ofertowy – wg wzoru stanowiącego </w:t>
      </w:r>
      <w:r w:rsidR="00787FF9" w:rsidRPr="00E4083B">
        <w:rPr>
          <w:rFonts w:ascii="Times New Roman" w:hAnsi="Times New Roman" w:cs="Times New Roman"/>
          <w:b/>
          <w:u w:val="single"/>
        </w:rPr>
        <w:t>załącznik nr 1 do SWZ</w:t>
      </w:r>
      <w:r w:rsidR="00787FF9" w:rsidRPr="00E4083B">
        <w:rPr>
          <w:rFonts w:ascii="Times New Roman" w:hAnsi="Times New Roman" w:cs="Times New Roman"/>
        </w:rPr>
        <w:t>,</w:t>
      </w:r>
    </w:p>
    <w:p w:rsidR="00787FF9" w:rsidRPr="00E4083B" w:rsidRDefault="000D0180" w:rsidP="00EB0D54">
      <w:pPr>
        <w:spacing w:before="120" w:after="160" w:line="276" w:lineRule="auto"/>
        <w:ind w:left="284"/>
        <w:contextualSpacing/>
        <w:jc w:val="both"/>
        <w:rPr>
          <w:rFonts w:ascii="Times New Roman" w:hAnsi="Times New Roman" w:cs="Times New Roman"/>
        </w:rPr>
      </w:pPr>
      <w:r w:rsidRPr="00E4083B">
        <w:rPr>
          <w:rFonts w:ascii="Times New Roman" w:hAnsi="Times New Roman" w:cs="Times New Roman"/>
          <w:b/>
        </w:rPr>
        <w:t>11.5.2.</w:t>
      </w:r>
      <w:r w:rsidR="00F30AB0" w:rsidRPr="00E4083B">
        <w:rPr>
          <w:rFonts w:ascii="Times New Roman" w:hAnsi="Times New Roman" w:cs="Times New Roman"/>
        </w:rPr>
        <w:t xml:space="preserve"> </w:t>
      </w:r>
      <w:r w:rsidR="00787FF9" w:rsidRPr="00E4083B">
        <w:rPr>
          <w:rFonts w:ascii="Times New Roman" w:hAnsi="Times New Roman" w:cs="Times New Roman"/>
        </w:rPr>
        <w:t xml:space="preserve">Oświadczenie o niepodleganiu wykluczeniu oraz spełnieniu warunków w postępowaniu w zakresie wskazanym w pkt 19.2 SWZ – wg wzoru stanowiącego </w:t>
      </w:r>
      <w:r w:rsidR="00787FF9" w:rsidRPr="00E4083B">
        <w:rPr>
          <w:rFonts w:ascii="Times New Roman" w:hAnsi="Times New Roman" w:cs="Times New Roman"/>
          <w:b/>
          <w:u w:val="single"/>
        </w:rPr>
        <w:t>załącznik nr 2 do SWZ</w:t>
      </w:r>
      <w:r w:rsidR="00787FF9" w:rsidRPr="00E4083B">
        <w:rPr>
          <w:rFonts w:ascii="Times New Roman" w:hAnsi="Times New Roman" w:cs="Times New Roman"/>
        </w:rPr>
        <w:t>,</w:t>
      </w:r>
    </w:p>
    <w:p w:rsidR="00787FF9" w:rsidRPr="00E4083B" w:rsidRDefault="000D0180" w:rsidP="00EB0D54">
      <w:pPr>
        <w:pStyle w:val="Akapitzlist"/>
        <w:tabs>
          <w:tab w:val="decimal" w:pos="360"/>
        </w:tabs>
        <w:spacing w:before="120" w:after="160" w:line="276" w:lineRule="auto"/>
        <w:ind w:left="284"/>
        <w:contextualSpacing/>
        <w:jc w:val="both"/>
        <w:rPr>
          <w:sz w:val="22"/>
          <w:szCs w:val="22"/>
        </w:rPr>
      </w:pPr>
      <w:r w:rsidRPr="00E4083B">
        <w:rPr>
          <w:b/>
          <w:bCs/>
          <w:sz w:val="22"/>
          <w:szCs w:val="22"/>
        </w:rPr>
        <w:t>11.5.3</w:t>
      </w:r>
      <w:r w:rsidRPr="00E4083B">
        <w:rPr>
          <w:bCs/>
          <w:sz w:val="22"/>
          <w:szCs w:val="22"/>
        </w:rPr>
        <w:t>. OŚWIADCZ</w:t>
      </w:r>
      <w:r w:rsidR="00787FF9" w:rsidRPr="00E4083B">
        <w:rPr>
          <w:bCs/>
          <w:sz w:val="22"/>
          <w:szCs w:val="22"/>
        </w:rPr>
        <w:t xml:space="preserve">ENIE podmiotu udostępniającego zasoby, potwierdzające brak podstaw wykluczenia tego podmiotu oraz odpowiednio spełnianie warunków udziału w postępowaniu </w:t>
      </w:r>
      <w:r w:rsidR="00787FF9" w:rsidRPr="00E4083B">
        <w:rPr>
          <w:sz w:val="22"/>
          <w:szCs w:val="22"/>
        </w:rPr>
        <w:t xml:space="preserve">– wg wzoru stanowiącego </w:t>
      </w:r>
      <w:r w:rsidR="00787FF9" w:rsidRPr="00E4083B">
        <w:rPr>
          <w:b/>
          <w:sz w:val="22"/>
          <w:szCs w:val="22"/>
          <w:u w:val="single"/>
        </w:rPr>
        <w:t xml:space="preserve">załącznik nr 3 </w:t>
      </w:r>
      <w:r w:rsidR="00787FF9" w:rsidRPr="00E4083B">
        <w:rPr>
          <w:b/>
          <w:bCs/>
          <w:sz w:val="22"/>
          <w:szCs w:val="22"/>
          <w:u w:val="single"/>
        </w:rPr>
        <w:t>do SWZ</w:t>
      </w:r>
      <w:r w:rsidR="00787FF9" w:rsidRPr="00E4083B">
        <w:rPr>
          <w:bCs/>
          <w:sz w:val="22"/>
          <w:szCs w:val="22"/>
        </w:rPr>
        <w:t xml:space="preserve"> </w:t>
      </w:r>
      <w:r w:rsidR="00787FF9" w:rsidRPr="00E4083B">
        <w:rPr>
          <w:sz w:val="22"/>
          <w:szCs w:val="22"/>
        </w:rPr>
        <w:t>(jeżeli dotyczy)</w:t>
      </w:r>
    </w:p>
    <w:p w:rsidR="00787FF9" w:rsidRPr="00E4083B" w:rsidRDefault="000D0180" w:rsidP="00EB0D54">
      <w:pPr>
        <w:pStyle w:val="Akapitzlist"/>
        <w:tabs>
          <w:tab w:val="decimal" w:pos="360"/>
        </w:tabs>
        <w:spacing w:before="120" w:after="160" w:line="276" w:lineRule="auto"/>
        <w:ind w:left="284"/>
        <w:contextualSpacing/>
        <w:jc w:val="both"/>
        <w:rPr>
          <w:sz w:val="22"/>
          <w:szCs w:val="22"/>
        </w:rPr>
      </w:pPr>
      <w:r w:rsidRPr="00E4083B">
        <w:rPr>
          <w:b/>
          <w:sz w:val="22"/>
          <w:szCs w:val="22"/>
        </w:rPr>
        <w:t>11.5.4.</w:t>
      </w:r>
      <w:r w:rsidR="00787FF9" w:rsidRPr="00E4083B">
        <w:rPr>
          <w:sz w:val="22"/>
          <w:szCs w:val="22"/>
        </w:rPr>
        <w:t xml:space="preserve">OŚWIADCZENIE wykonawców wspólnie ubiegających się o udzielenie zamówienia z którego wynika, które dostawy lub usługi wykonają poszczególni wykonawcy; wg wzoru stanowiącego </w:t>
      </w:r>
      <w:r w:rsidR="00787FF9" w:rsidRPr="00E4083B">
        <w:rPr>
          <w:b/>
          <w:sz w:val="22"/>
          <w:szCs w:val="22"/>
          <w:u w:val="single"/>
        </w:rPr>
        <w:t xml:space="preserve">załącznik nr </w:t>
      </w:r>
      <w:r w:rsidRPr="00E4083B">
        <w:rPr>
          <w:b/>
          <w:sz w:val="22"/>
          <w:szCs w:val="22"/>
          <w:u w:val="single"/>
        </w:rPr>
        <w:t>5</w:t>
      </w:r>
      <w:r w:rsidR="00787FF9" w:rsidRPr="00E4083B">
        <w:rPr>
          <w:b/>
          <w:sz w:val="22"/>
          <w:szCs w:val="22"/>
          <w:u w:val="single"/>
        </w:rPr>
        <w:t xml:space="preserve"> do SWZ</w:t>
      </w:r>
      <w:r w:rsidR="00787FF9" w:rsidRPr="00E4083B">
        <w:rPr>
          <w:sz w:val="22"/>
          <w:szCs w:val="22"/>
        </w:rPr>
        <w:t xml:space="preserve"> (jeżeli dotyczy)</w:t>
      </w:r>
    </w:p>
    <w:p w:rsidR="00787FF9" w:rsidRPr="00E4083B" w:rsidRDefault="000D0180" w:rsidP="00EB0D54">
      <w:pPr>
        <w:pStyle w:val="Akapitzlist"/>
        <w:tabs>
          <w:tab w:val="decimal" w:pos="360"/>
        </w:tabs>
        <w:spacing w:before="120" w:after="160" w:line="276" w:lineRule="auto"/>
        <w:ind w:left="284"/>
        <w:contextualSpacing/>
        <w:jc w:val="both"/>
        <w:rPr>
          <w:sz w:val="22"/>
          <w:szCs w:val="22"/>
        </w:rPr>
      </w:pPr>
      <w:r w:rsidRPr="00E4083B">
        <w:rPr>
          <w:b/>
          <w:sz w:val="22"/>
          <w:szCs w:val="22"/>
        </w:rPr>
        <w:t>11.5.5.</w:t>
      </w:r>
      <w:r w:rsidRPr="00E4083B">
        <w:rPr>
          <w:sz w:val="22"/>
          <w:szCs w:val="22"/>
        </w:rPr>
        <w:t xml:space="preserve"> </w:t>
      </w:r>
      <w:r w:rsidR="00787FF9" w:rsidRPr="00E4083B">
        <w:rPr>
          <w:sz w:val="22"/>
          <w:szCs w:val="22"/>
        </w:rPr>
        <w:t xml:space="preserve">ZOBOWIĄZANIE podmiotu udostępniającego zasoby wg wzoru stanowiącego </w:t>
      </w:r>
      <w:r w:rsidR="00787FF9" w:rsidRPr="00E4083B">
        <w:rPr>
          <w:b/>
          <w:sz w:val="22"/>
          <w:szCs w:val="22"/>
          <w:u w:val="single"/>
        </w:rPr>
        <w:t xml:space="preserve">załącznik nr </w:t>
      </w:r>
      <w:r w:rsidRPr="00E4083B">
        <w:rPr>
          <w:b/>
          <w:sz w:val="22"/>
          <w:szCs w:val="22"/>
          <w:u w:val="single"/>
        </w:rPr>
        <w:t>4</w:t>
      </w:r>
      <w:r w:rsidR="00F30AB0" w:rsidRPr="00E4083B">
        <w:rPr>
          <w:b/>
          <w:sz w:val="22"/>
          <w:szCs w:val="22"/>
          <w:u w:val="single"/>
        </w:rPr>
        <w:t xml:space="preserve"> do </w:t>
      </w:r>
      <w:r w:rsidR="00787FF9" w:rsidRPr="00E4083B">
        <w:rPr>
          <w:b/>
          <w:sz w:val="22"/>
          <w:szCs w:val="22"/>
          <w:u w:val="single"/>
        </w:rPr>
        <w:t>SWZ</w:t>
      </w:r>
      <w:r w:rsidR="00787FF9" w:rsidRPr="00E4083B">
        <w:rPr>
          <w:sz w:val="22"/>
          <w:szCs w:val="22"/>
        </w:rPr>
        <w:t xml:space="preserve"> (jeżeli dotyczy)</w:t>
      </w:r>
    </w:p>
    <w:p w:rsidR="00787FF9" w:rsidRPr="00E4083B" w:rsidRDefault="000D0180" w:rsidP="00EB0D54">
      <w:pPr>
        <w:pStyle w:val="Akapitzlist"/>
        <w:tabs>
          <w:tab w:val="decimal" w:pos="360"/>
        </w:tabs>
        <w:spacing w:before="120" w:after="160" w:line="276" w:lineRule="auto"/>
        <w:ind w:left="284"/>
        <w:contextualSpacing/>
        <w:jc w:val="both"/>
        <w:rPr>
          <w:sz w:val="22"/>
          <w:szCs w:val="22"/>
          <w:lang w:val="x-none"/>
        </w:rPr>
      </w:pPr>
      <w:r w:rsidRPr="00E4083B">
        <w:rPr>
          <w:b/>
          <w:sz w:val="22"/>
          <w:szCs w:val="22"/>
        </w:rPr>
        <w:t>11.5.6.</w:t>
      </w:r>
      <w:r w:rsidRPr="00E4083B">
        <w:rPr>
          <w:sz w:val="22"/>
          <w:szCs w:val="22"/>
        </w:rPr>
        <w:t xml:space="preserve"> </w:t>
      </w:r>
      <w:r w:rsidR="00787FF9" w:rsidRPr="00E4083B">
        <w:rPr>
          <w:sz w:val="22"/>
          <w:szCs w:val="22"/>
        </w:rPr>
        <w:t>Pełnomocnictwo lub inny dokument potwierdzający umocowanie do reprezentowania wykonawcy - jeżeli w imieniu wykonawcy działa osoba, której umocowanie do je</w:t>
      </w:r>
      <w:r w:rsidR="00F30AB0" w:rsidRPr="00E4083B">
        <w:rPr>
          <w:sz w:val="22"/>
          <w:szCs w:val="22"/>
        </w:rPr>
        <w:t>go reprezentowania nie wynika z </w:t>
      </w:r>
      <w:r w:rsidR="00787FF9" w:rsidRPr="00E4083B">
        <w:rPr>
          <w:sz w:val="22"/>
          <w:szCs w:val="22"/>
        </w:rPr>
        <w:t>dokumentów, o których mowa w ppkt 19.7.2</w:t>
      </w:r>
      <w:r w:rsidR="00E4083B" w:rsidRPr="00E4083B">
        <w:rPr>
          <w:sz w:val="22"/>
          <w:szCs w:val="22"/>
        </w:rPr>
        <w:t>.</w:t>
      </w:r>
      <w:r w:rsidR="00787FF9" w:rsidRPr="00E4083B">
        <w:rPr>
          <w:sz w:val="22"/>
          <w:szCs w:val="22"/>
        </w:rPr>
        <w:t xml:space="preserve"> Warunek ten dotyczy również odpowiednio osoby działającej w imieniu wykonawców wspólnie ubiegających się o udziele</w:t>
      </w:r>
      <w:r w:rsidR="00F30AB0" w:rsidRPr="00E4083B">
        <w:rPr>
          <w:sz w:val="22"/>
          <w:szCs w:val="22"/>
        </w:rPr>
        <w:t>nie zamówienia publicznego oraz </w:t>
      </w:r>
      <w:r w:rsidR="00787FF9" w:rsidRPr="00E4083B">
        <w:rPr>
          <w:sz w:val="22"/>
          <w:szCs w:val="22"/>
        </w:rPr>
        <w:t>podwykonawców. Pełnomocnictwo</w:t>
      </w:r>
      <w:r w:rsidR="00787FF9" w:rsidRPr="00E4083B">
        <w:rPr>
          <w:sz w:val="22"/>
          <w:szCs w:val="22"/>
          <w:lang w:val="x-none"/>
        </w:rPr>
        <w:t xml:space="preserve"> to musi w swej treści jednozn</w:t>
      </w:r>
      <w:r w:rsidR="00F30AB0" w:rsidRPr="00E4083B">
        <w:rPr>
          <w:sz w:val="22"/>
          <w:szCs w:val="22"/>
          <w:lang w:val="x-none"/>
        </w:rPr>
        <w:t>acznie wskazywać uprawnienie do</w:t>
      </w:r>
      <w:r w:rsidR="00F30AB0" w:rsidRPr="00E4083B">
        <w:rPr>
          <w:sz w:val="22"/>
          <w:szCs w:val="22"/>
        </w:rPr>
        <w:t> </w:t>
      </w:r>
      <w:r w:rsidR="00787FF9" w:rsidRPr="00E4083B">
        <w:rPr>
          <w:sz w:val="22"/>
          <w:szCs w:val="22"/>
          <w:lang w:val="x-none"/>
        </w:rPr>
        <w:t xml:space="preserve">podpisania oferty. </w:t>
      </w:r>
    </w:p>
    <w:p w:rsidR="00787FF9" w:rsidRPr="00E4083B" w:rsidRDefault="000D0180" w:rsidP="00EB0D54">
      <w:pPr>
        <w:pStyle w:val="Akapitzlist"/>
        <w:tabs>
          <w:tab w:val="decimal" w:pos="360"/>
        </w:tabs>
        <w:spacing w:before="120" w:after="160" w:line="276" w:lineRule="auto"/>
        <w:ind w:left="284"/>
        <w:contextualSpacing/>
        <w:jc w:val="both"/>
        <w:rPr>
          <w:sz w:val="22"/>
          <w:szCs w:val="22"/>
        </w:rPr>
      </w:pPr>
      <w:r w:rsidRPr="00E4083B">
        <w:rPr>
          <w:b/>
          <w:sz w:val="22"/>
          <w:szCs w:val="22"/>
        </w:rPr>
        <w:t>11.5.7.</w:t>
      </w:r>
      <w:r w:rsidR="00F30AB0" w:rsidRPr="00E4083B">
        <w:rPr>
          <w:sz w:val="22"/>
          <w:szCs w:val="22"/>
        </w:rPr>
        <w:t xml:space="preserve"> </w:t>
      </w:r>
      <w:r w:rsidR="00787FF9" w:rsidRPr="00E4083B">
        <w:rPr>
          <w:sz w:val="22"/>
          <w:szCs w:val="22"/>
        </w:rPr>
        <w:t xml:space="preserve">Zastrzeżenie tajemnicy przedsiębiorstwa; (jeżeli dotyczy). </w:t>
      </w:r>
    </w:p>
    <w:p w:rsidR="00787FF9" w:rsidRPr="00E4083B" w:rsidRDefault="000D0180" w:rsidP="00C22FF1">
      <w:pPr>
        <w:pStyle w:val="Akapitzlist"/>
        <w:tabs>
          <w:tab w:val="decimal" w:pos="360"/>
        </w:tabs>
        <w:spacing w:before="120" w:after="160" w:line="276" w:lineRule="auto"/>
        <w:ind w:left="0"/>
        <w:contextualSpacing/>
        <w:jc w:val="both"/>
        <w:rPr>
          <w:sz w:val="22"/>
          <w:szCs w:val="22"/>
        </w:rPr>
      </w:pPr>
      <w:r w:rsidRPr="00E4083B">
        <w:rPr>
          <w:b/>
          <w:sz w:val="22"/>
          <w:szCs w:val="22"/>
        </w:rPr>
        <w:t>11.6.</w:t>
      </w:r>
      <w:r w:rsidRPr="00E4083B">
        <w:rPr>
          <w:sz w:val="22"/>
          <w:szCs w:val="22"/>
        </w:rPr>
        <w:t xml:space="preserve"> </w:t>
      </w:r>
      <w:r w:rsidR="00787FF9" w:rsidRPr="00E4083B">
        <w:rPr>
          <w:sz w:val="22"/>
          <w:szCs w:val="22"/>
        </w:rPr>
        <w:t>Podmiotowe środki dowodowe, w tym oświadczenie, o którym mo</w:t>
      </w:r>
      <w:r w:rsidR="00E4083B" w:rsidRPr="00E4083B">
        <w:rPr>
          <w:sz w:val="22"/>
          <w:szCs w:val="22"/>
        </w:rPr>
        <w:t>wa w niniejszym pkt 11.5.4 oraz </w:t>
      </w:r>
      <w:r w:rsidR="00787FF9" w:rsidRPr="00E4083B">
        <w:rPr>
          <w:sz w:val="22"/>
          <w:szCs w:val="22"/>
        </w:rPr>
        <w:t>zobowiązanie podmiotu udostępniającego zasoby, oraz pełnomocnictwo przekazuje się w postaci elektronicznej opatrzone kwalifikowanym podpisem elektronicznym, podpisem zaufanym lub podpisem osobistym.</w:t>
      </w:r>
    </w:p>
    <w:p w:rsidR="00E4083B" w:rsidRDefault="00E4083B" w:rsidP="00EB0D54">
      <w:pPr>
        <w:pStyle w:val="Akapitzlist"/>
        <w:tabs>
          <w:tab w:val="decimal" w:pos="360"/>
        </w:tabs>
        <w:autoSpaceDE w:val="0"/>
        <w:autoSpaceDN w:val="0"/>
        <w:spacing w:before="120" w:after="120"/>
        <w:ind w:left="0"/>
        <w:jc w:val="both"/>
        <w:rPr>
          <w:b/>
          <w:sz w:val="22"/>
          <w:szCs w:val="22"/>
        </w:rPr>
      </w:pPr>
    </w:p>
    <w:p w:rsidR="00787FF9" w:rsidRPr="00E4083B" w:rsidRDefault="000D0180" w:rsidP="000D0180">
      <w:pPr>
        <w:pStyle w:val="Akapitzlist"/>
        <w:tabs>
          <w:tab w:val="decimal" w:pos="360"/>
        </w:tabs>
        <w:autoSpaceDE w:val="0"/>
        <w:autoSpaceDN w:val="0"/>
        <w:spacing w:before="120" w:after="120" w:line="276" w:lineRule="auto"/>
        <w:ind w:left="0"/>
        <w:jc w:val="both"/>
        <w:rPr>
          <w:b/>
          <w:bCs/>
          <w:sz w:val="22"/>
          <w:szCs w:val="22"/>
        </w:rPr>
      </w:pPr>
      <w:r w:rsidRPr="00E4083B">
        <w:rPr>
          <w:b/>
          <w:sz w:val="22"/>
          <w:szCs w:val="22"/>
        </w:rPr>
        <w:t>11.7.</w:t>
      </w:r>
      <w:r w:rsidRPr="00E4083B">
        <w:rPr>
          <w:sz w:val="22"/>
          <w:szCs w:val="22"/>
        </w:rPr>
        <w:t xml:space="preserve"> </w:t>
      </w:r>
      <w:r w:rsidR="00787FF9" w:rsidRPr="00E4083B">
        <w:rPr>
          <w:b/>
          <w:bCs/>
          <w:sz w:val="22"/>
          <w:szCs w:val="22"/>
        </w:rPr>
        <w:t xml:space="preserve"> Informacja dotycząca pełnomocnictwa:</w:t>
      </w:r>
    </w:p>
    <w:p w:rsidR="00787FF9" w:rsidRPr="00E4083B" w:rsidRDefault="000D0180" w:rsidP="00E4083B">
      <w:pPr>
        <w:pStyle w:val="Akapitzlist"/>
        <w:tabs>
          <w:tab w:val="decimal" w:pos="284"/>
        </w:tabs>
        <w:autoSpaceDE w:val="0"/>
        <w:autoSpaceDN w:val="0"/>
        <w:spacing w:before="120" w:after="120" w:line="276" w:lineRule="auto"/>
        <w:ind w:left="284"/>
        <w:jc w:val="both"/>
        <w:rPr>
          <w:b/>
          <w:sz w:val="22"/>
          <w:szCs w:val="22"/>
        </w:rPr>
      </w:pPr>
      <w:r w:rsidRPr="00E4083B">
        <w:rPr>
          <w:b/>
          <w:sz w:val="22"/>
          <w:szCs w:val="22"/>
        </w:rPr>
        <w:t>11.7.1.</w:t>
      </w:r>
      <w:r w:rsidR="00787FF9" w:rsidRPr="00E4083B">
        <w:rPr>
          <w:sz w:val="22"/>
          <w:szCs w:val="22"/>
        </w:rPr>
        <w:t>w przypadku podpisania oferty lub załączników przez osobę,</w:t>
      </w:r>
      <w:r w:rsidRPr="00E4083B">
        <w:rPr>
          <w:sz w:val="22"/>
          <w:szCs w:val="22"/>
        </w:rPr>
        <w:t xml:space="preserve"> której umocowanie nie wynika z </w:t>
      </w:r>
      <w:r w:rsidR="00787FF9" w:rsidRPr="00E4083B">
        <w:rPr>
          <w:sz w:val="22"/>
          <w:szCs w:val="22"/>
        </w:rPr>
        <w:t>dokumentów rejestrowych, oferta musi zawierać oryginał stosowne</w:t>
      </w:r>
      <w:r w:rsidRPr="00E4083B">
        <w:rPr>
          <w:sz w:val="22"/>
          <w:szCs w:val="22"/>
        </w:rPr>
        <w:t>go pełnomocnictwa  w formie lub </w:t>
      </w:r>
      <w:r w:rsidR="00787FF9" w:rsidRPr="00E4083B">
        <w:rPr>
          <w:sz w:val="22"/>
          <w:szCs w:val="22"/>
        </w:rPr>
        <w:t>postaci elektronicznej (tj. podpisanego kwalifikowanym podpisem elektronicznym lub podpisem zaufanym lub osobistym przez osoby, których umocowanie wynika</w:t>
      </w:r>
      <w:r w:rsidRPr="00E4083B">
        <w:rPr>
          <w:sz w:val="22"/>
          <w:szCs w:val="22"/>
        </w:rPr>
        <w:t xml:space="preserve"> z dokumentów rejestrowych) lub </w:t>
      </w:r>
      <w:r w:rsidR="00787FF9" w:rsidRPr="00E4083B">
        <w:rPr>
          <w:sz w:val="22"/>
          <w:szCs w:val="22"/>
        </w:rPr>
        <w:t>elektroniczną kopię pełnomocnictwa poświadczoną za zgodność z okazanym dokumentem opatrzoną kwalifikowanym podpisem elektronicznym przez notar</w:t>
      </w:r>
      <w:r w:rsidRPr="00E4083B">
        <w:rPr>
          <w:sz w:val="22"/>
          <w:szCs w:val="22"/>
        </w:rPr>
        <w:t>iusza na podstawie 97§2 Prawa o </w:t>
      </w:r>
      <w:r w:rsidR="00E4083B" w:rsidRPr="00E4083B">
        <w:rPr>
          <w:sz w:val="22"/>
          <w:szCs w:val="22"/>
        </w:rPr>
        <w:t>notariacie. W </w:t>
      </w:r>
      <w:r w:rsidR="00787FF9" w:rsidRPr="00E4083B">
        <w:rPr>
          <w:sz w:val="22"/>
          <w:szCs w:val="22"/>
        </w:rPr>
        <w:t>przypadku podmiotów występujących wspólnie pełnomocnictwo podpisane przez upoważnionych przedstawicieli każdego z podmiotów występujących</w:t>
      </w:r>
      <w:r w:rsidRPr="00E4083B">
        <w:rPr>
          <w:sz w:val="22"/>
          <w:szCs w:val="22"/>
        </w:rPr>
        <w:t xml:space="preserve"> wspólnie, do reprezentowania w </w:t>
      </w:r>
      <w:r w:rsidR="00787FF9" w:rsidRPr="00E4083B">
        <w:rPr>
          <w:sz w:val="22"/>
          <w:szCs w:val="22"/>
        </w:rPr>
        <w:t>postępowaniu (zgodnie z art. 58 ustawy Pzp)</w:t>
      </w:r>
    </w:p>
    <w:p w:rsidR="00787FF9" w:rsidRPr="00E4083B" w:rsidRDefault="000D0180" w:rsidP="00E4083B">
      <w:pPr>
        <w:pStyle w:val="Akapitzlist"/>
        <w:tabs>
          <w:tab w:val="decimal" w:pos="284"/>
        </w:tabs>
        <w:autoSpaceDE w:val="0"/>
        <w:autoSpaceDN w:val="0"/>
        <w:spacing w:before="120" w:after="120" w:line="276" w:lineRule="auto"/>
        <w:ind w:left="284"/>
        <w:jc w:val="both"/>
        <w:rPr>
          <w:b/>
          <w:sz w:val="22"/>
          <w:szCs w:val="22"/>
        </w:rPr>
      </w:pPr>
      <w:r w:rsidRPr="00E4083B">
        <w:rPr>
          <w:b/>
          <w:sz w:val="22"/>
          <w:szCs w:val="22"/>
        </w:rPr>
        <w:t>11.7.2.</w:t>
      </w:r>
      <w:r w:rsidR="00787FF9" w:rsidRPr="00E4083B">
        <w:rPr>
          <w:sz w:val="22"/>
          <w:szCs w:val="22"/>
        </w:rPr>
        <w:t xml:space="preserve">Wykonawca nie jest zobowiązany do złożenia dokumentów -odpisu lub informacji </w:t>
      </w:r>
      <w:r w:rsidR="00787FF9" w:rsidRPr="00E4083B">
        <w:rPr>
          <w:sz w:val="22"/>
          <w:szCs w:val="22"/>
        </w:rPr>
        <w:br/>
        <w:t>z Krajowego Rejestru Sądowego, Centralnej Ewidencji i Informacji o D</w:t>
      </w:r>
      <w:r w:rsidRPr="00E4083B">
        <w:rPr>
          <w:sz w:val="22"/>
          <w:szCs w:val="22"/>
        </w:rPr>
        <w:t>ziałalności Gospodarczej lub </w:t>
      </w:r>
      <w:r w:rsidR="00787FF9" w:rsidRPr="00E4083B">
        <w:rPr>
          <w:sz w:val="22"/>
          <w:szCs w:val="22"/>
        </w:rPr>
        <w:t>innego właściwego rejestru -potwierdzających umocowania do jego reprezentowania jeżeli zamawiający może je uzyskać za pomocą bezpłatnych</w:t>
      </w:r>
      <w:r w:rsidRPr="00E4083B">
        <w:rPr>
          <w:sz w:val="22"/>
          <w:szCs w:val="22"/>
        </w:rPr>
        <w:t xml:space="preserve"> </w:t>
      </w:r>
      <w:r w:rsidR="00787FF9" w:rsidRPr="00E4083B">
        <w:rPr>
          <w:sz w:val="22"/>
          <w:szCs w:val="22"/>
        </w:rPr>
        <w:t>i ogólnodostępnych baz danych, o ile wykonawca wskazał dane umożliwiające dostęp do tych dokumentów.</w:t>
      </w:r>
    </w:p>
    <w:p w:rsidR="00787FF9" w:rsidRPr="00E4083B" w:rsidRDefault="000D0180" w:rsidP="00E4083B">
      <w:pPr>
        <w:pStyle w:val="Akapitzlist"/>
        <w:tabs>
          <w:tab w:val="decimal" w:pos="284"/>
        </w:tabs>
        <w:autoSpaceDE w:val="0"/>
        <w:autoSpaceDN w:val="0"/>
        <w:spacing w:before="120" w:after="120" w:line="276" w:lineRule="auto"/>
        <w:ind w:left="284"/>
        <w:jc w:val="both"/>
        <w:rPr>
          <w:b/>
          <w:sz w:val="22"/>
          <w:szCs w:val="22"/>
        </w:rPr>
      </w:pPr>
      <w:r w:rsidRPr="00E4083B">
        <w:rPr>
          <w:b/>
          <w:sz w:val="22"/>
          <w:szCs w:val="22"/>
        </w:rPr>
        <w:t>11.7.3.</w:t>
      </w:r>
      <w:r w:rsidRPr="00E4083B">
        <w:rPr>
          <w:sz w:val="22"/>
          <w:szCs w:val="22"/>
        </w:rPr>
        <w:t xml:space="preserve"> </w:t>
      </w:r>
      <w:r w:rsidR="00787FF9" w:rsidRPr="00E4083B">
        <w:rPr>
          <w:sz w:val="22"/>
          <w:szCs w:val="22"/>
        </w:rPr>
        <w:t>Wykonawca nie jest zobowiązany do złożenia dok</w:t>
      </w:r>
      <w:r w:rsidRPr="00E4083B">
        <w:rPr>
          <w:sz w:val="22"/>
          <w:szCs w:val="22"/>
        </w:rPr>
        <w:t>umentów, o których mowa w pkt 11</w:t>
      </w:r>
      <w:r w:rsidR="00787FF9" w:rsidRPr="00E4083B">
        <w:rPr>
          <w:sz w:val="22"/>
          <w:szCs w:val="22"/>
        </w:rPr>
        <w:t>.7.2, jeżeli zamawiający może je uzyskać za pomocą bezpłatnych i ogólnodostępnych baz danych, o ile wykonawca wskazał dane umożliwiające dostęp do tych dokumentów.</w:t>
      </w:r>
    </w:p>
    <w:p w:rsidR="00787FF9" w:rsidRPr="00E4083B" w:rsidRDefault="000D0180" w:rsidP="00E4083B">
      <w:pPr>
        <w:pStyle w:val="Akapitzlist"/>
        <w:tabs>
          <w:tab w:val="decimal" w:pos="284"/>
        </w:tabs>
        <w:autoSpaceDE w:val="0"/>
        <w:autoSpaceDN w:val="0"/>
        <w:spacing w:before="120" w:after="120" w:line="276" w:lineRule="auto"/>
        <w:ind w:left="284"/>
        <w:jc w:val="both"/>
        <w:rPr>
          <w:b/>
          <w:sz w:val="22"/>
          <w:szCs w:val="22"/>
        </w:rPr>
      </w:pPr>
      <w:r w:rsidRPr="00E4083B">
        <w:rPr>
          <w:b/>
          <w:sz w:val="22"/>
          <w:szCs w:val="22"/>
        </w:rPr>
        <w:t>11.7.4.</w:t>
      </w:r>
      <w:r w:rsidRPr="00E4083B">
        <w:rPr>
          <w:sz w:val="22"/>
          <w:szCs w:val="22"/>
        </w:rPr>
        <w:t xml:space="preserve"> </w:t>
      </w:r>
      <w:r w:rsidR="00787FF9" w:rsidRPr="00E4083B">
        <w:rPr>
          <w:sz w:val="22"/>
          <w:szCs w:val="22"/>
        </w:rPr>
        <w:t>Jeżeli w imieniu wykonawcy działa osoba, której umocowanie do jego reprezentowania nie wynika z dokumentów, o których mowa w pkt 19.7.2, zamawiający może żądać od wykonawcy pełnomocnictwa lub innego dokumentu potwierdzającego umocowanie do reprezentowania wykonawcy.</w:t>
      </w:r>
    </w:p>
    <w:p w:rsidR="00787FF9" w:rsidRPr="00E4083B" w:rsidRDefault="000D0180" w:rsidP="00E4083B">
      <w:pPr>
        <w:pStyle w:val="Akapitzlist"/>
        <w:tabs>
          <w:tab w:val="decimal" w:pos="284"/>
        </w:tabs>
        <w:autoSpaceDE w:val="0"/>
        <w:autoSpaceDN w:val="0"/>
        <w:spacing w:before="120" w:after="120" w:line="276" w:lineRule="auto"/>
        <w:ind w:left="284"/>
        <w:jc w:val="both"/>
        <w:rPr>
          <w:b/>
          <w:sz w:val="22"/>
          <w:szCs w:val="22"/>
        </w:rPr>
      </w:pPr>
      <w:r w:rsidRPr="00E4083B">
        <w:rPr>
          <w:b/>
          <w:sz w:val="22"/>
          <w:szCs w:val="22"/>
        </w:rPr>
        <w:t>11.7.5</w:t>
      </w:r>
      <w:r w:rsidRPr="00E4083B">
        <w:rPr>
          <w:sz w:val="22"/>
          <w:szCs w:val="22"/>
        </w:rPr>
        <w:t xml:space="preserve">. </w:t>
      </w:r>
      <w:r w:rsidR="00787FF9" w:rsidRPr="00E4083B">
        <w:rPr>
          <w:sz w:val="22"/>
          <w:szCs w:val="22"/>
        </w:rPr>
        <w:t xml:space="preserve">Przepis </w:t>
      </w:r>
      <w:r w:rsidRPr="00E4083B">
        <w:rPr>
          <w:sz w:val="22"/>
          <w:szCs w:val="22"/>
        </w:rPr>
        <w:t>pkt 11</w:t>
      </w:r>
      <w:r w:rsidR="00787FF9" w:rsidRPr="00E4083B">
        <w:rPr>
          <w:sz w:val="22"/>
          <w:szCs w:val="22"/>
        </w:rPr>
        <w:t>.7.4 stosuje się odpowiednio do osoby działającej w imieniu wykonawców wspólnie ubiegających się o udzielenie zamówienia publicznego.</w:t>
      </w:r>
    </w:p>
    <w:p w:rsidR="00787FF9" w:rsidRDefault="000D0180" w:rsidP="00E4083B">
      <w:pPr>
        <w:pStyle w:val="Akapitzlist"/>
        <w:tabs>
          <w:tab w:val="decimal" w:pos="284"/>
        </w:tabs>
        <w:autoSpaceDE w:val="0"/>
        <w:autoSpaceDN w:val="0"/>
        <w:spacing w:before="120" w:after="120" w:line="276" w:lineRule="auto"/>
        <w:ind w:left="284"/>
        <w:jc w:val="both"/>
        <w:rPr>
          <w:sz w:val="22"/>
          <w:szCs w:val="22"/>
        </w:rPr>
      </w:pPr>
      <w:r w:rsidRPr="00E4083B">
        <w:rPr>
          <w:b/>
          <w:sz w:val="22"/>
          <w:szCs w:val="22"/>
        </w:rPr>
        <w:t>11.7.6.</w:t>
      </w:r>
      <w:r w:rsidRPr="00E4083B">
        <w:rPr>
          <w:sz w:val="22"/>
          <w:szCs w:val="22"/>
        </w:rPr>
        <w:t xml:space="preserve"> </w:t>
      </w:r>
      <w:r w:rsidR="00787FF9" w:rsidRPr="00E4083B">
        <w:rPr>
          <w:sz w:val="22"/>
          <w:szCs w:val="22"/>
        </w:rPr>
        <w:t xml:space="preserve">Przepisy </w:t>
      </w:r>
      <w:r w:rsidRPr="00E4083B">
        <w:rPr>
          <w:sz w:val="22"/>
          <w:szCs w:val="22"/>
        </w:rPr>
        <w:t>pkt 11.7.2-11</w:t>
      </w:r>
      <w:r w:rsidR="00787FF9" w:rsidRPr="00E4083B">
        <w:rPr>
          <w:sz w:val="22"/>
          <w:szCs w:val="22"/>
        </w:rPr>
        <w:t>.7.4 stosuje się odpowiednio do osoby działającej w imieniu podmiotu udostępniającego zasoby na zasadach określonych w art. 118 ustawy lub podwykonawcy niebędącego podmiotem udostępniającym zasoby na takich zasadach.</w:t>
      </w:r>
    </w:p>
    <w:p w:rsidR="00787FF9" w:rsidRDefault="000D0180" w:rsidP="00495D1C">
      <w:pPr>
        <w:pStyle w:val="Akapitzlist"/>
        <w:tabs>
          <w:tab w:val="decimal" w:pos="0"/>
        </w:tabs>
        <w:spacing w:line="276" w:lineRule="auto"/>
        <w:ind w:left="0" w:right="23"/>
        <w:jc w:val="both"/>
        <w:rPr>
          <w:sz w:val="22"/>
          <w:szCs w:val="22"/>
        </w:rPr>
      </w:pPr>
      <w:r w:rsidRPr="00E4083B">
        <w:rPr>
          <w:b/>
          <w:sz w:val="22"/>
          <w:szCs w:val="22"/>
        </w:rPr>
        <w:t>11.8</w:t>
      </w:r>
      <w:r w:rsidRPr="00E4083B">
        <w:rPr>
          <w:sz w:val="22"/>
          <w:szCs w:val="22"/>
        </w:rPr>
        <w:t xml:space="preserve">. </w:t>
      </w:r>
      <w:r w:rsidR="00787FF9" w:rsidRPr="00E4083B">
        <w:rPr>
          <w:sz w:val="22"/>
          <w:szCs w:val="22"/>
        </w:rPr>
        <w:t xml:space="preserve">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007F6EC0" w:rsidRPr="00E4083B">
        <w:rPr>
          <w:sz w:val="22"/>
          <w:szCs w:val="22"/>
        </w:rPr>
        <w:t>Do </w:t>
      </w:r>
      <w:r w:rsidR="00787FF9" w:rsidRPr="00E4083B">
        <w:rPr>
          <w:sz w:val="22"/>
          <w:szCs w:val="22"/>
        </w:rPr>
        <w:t>kompresji zamawiający rekomenduje nw. formaty: zip (ZIP file format), 7Z (7-ZIP file format)</w:t>
      </w:r>
      <w:r w:rsidR="00C22FF1" w:rsidRPr="00E4083B">
        <w:rPr>
          <w:sz w:val="22"/>
          <w:szCs w:val="22"/>
        </w:rPr>
        <w:t>.</w:t>
      </w:r>
    </w:p>
    <w:bookmarkEnd w:id="1"/>
    <w:p w:rsidR="000D0180" w:rsidRDefault="000D0180" w:rsidP="00495D1C">
      <w:pPr>
        <w:tabs>
          <w:tab w:val="decimal" w:pos="0"/>
        </w:tabs>
        <w:autoSpaceDE w:val="0"/>
        <w:autoSpaceDN w:val="0"/>
        <w:spacing w:before="120" w:after="120" w:line="276" w:lineRule="auto"/>
        <w:jc w:val="both"/>
        <w:rPr>
          <w:rFonts w:ascii="Times New Roman" w:hAnsi="Times New Roman" w:cs="Times New Roman"/>
        </w:rPr>
      </w:pPr>
      <w:r w:rsidRPr="00E4083B">
        <w:rPr>
          <w:rFonts w:ascii="Times New Roman" w:hAnsi="Times New Roman" w:cs="Times New Roman"/>
          <w:b/>
        </w:rPr>
        <w:t>11.9.</w:t>
      </w:r>
      <w:r w:rsidRPr="00E4083B">
        <w:rPr>
          <w:rFonts w:ascii="Times New Roman" w:hAnsi="Times New Roman" w:cs="Times New Roman"/>
        </w:rPr>
        <w:t xml:space="preserve"> </w:t>
      </w:r>
      <w:r w:rsidR="00787FF9" w:rsidRPr="00E4083B">
        <w:rPr>
          <w:rFonts w:ascii="Times New Roman" w:hAnsi="Times New Roman" w:cs="Times New Roman"/>
        </w:rPr>
        <w:t xml:space="preserve"> Oferta powinna być podpisana przez osobę upoważnioną do repre</w:t>
      </w:r>
      <w:r w:rsidR="007F6EC0" w:rsidRPr="00E4083B">
        <w:rPr>
          <w:rFonts w:ascii="Times New Roman" w:hAnsi="Times New Roman" w:cs="Times New Roman"/>
        </w:rPr>
        <w:t>zentowania Wykonawcy, zgodnie z </w:t>
      </w:r>
      <w:r w:rsidR="00787FF9" w:rsidRPr="00E4083B">
        <w:rPr>
          <w:rFonts w:ascii="Times New Roman" w:hAnsi="Times New Roman" w:cs="Times New Roman"/>
        </w:rPr>
        <w:t xml:space="preserve">formą reprezentacji Wykonawcy określoną w rejestrze lub innym dokumencie, właściwym dla danej formy organizacyjnej Wykonawcy albo przez upełnomocnionego przedstawiciela Wykonawcy. </w:t>
      </w:r>
    </w:p>
    <w:p w:rsidR="00787FF9" w:rsidRDefault="000D0180" w:rsidP="00495D1C">
      <w:pPr>
        <w:tabs>
          <w:tab w:val="decimal" w:pos="0"/>
        </w:tabs>
        <w:autoSpaceDE w:val="0"/>
        <w:autoSpaceDN w:val="0"/>
        <w:spacing w:before="120" w:after="120" w:line="276" w:lineRule="auto"/>
        <w:jc w:val="both"/>
        <w:rPr>
          <w:rFonts w:ascii="Times New Roman" w:hAnsi="Times New Roman" w:cs="Times New Roman"/>
        </w:rPr>
      </w:pPr>
      <w:r w:rsidRPr="00E4083B">
        <w:rPr>
          <w:rFonts w:ascii="Times New Roman" w:hAnsi="Times New Roman" w:cs="Times New Roman"/>
          <w:b/>
        </w:rPr>
        <w:t xml:space="preserve">11.10. </w:t>
      </w:r>
      <w:r w:rsidR="00787FF9" w:rsidRPr="00E4083B">
        <w:rPr>
          <w:rFonts w:ascii="Times New Roman" w:hAnsi="Times New Roman" w:cs="Times New Roman"/>
        </w:rPr>
        <w:t>Oferta oraz pozostałe oświadczenia i dokumenty, dla których Zamawiający określił wzory w formie formularzy zamieszczonych w załącznikach do SWZ, powinny być sporząd</w:t>
      </w:r>
      <w:r w:rsidR="007F6EC0" w:rsidRPr="00E4083B">
        <w:rPr>
          <w:rFonts w:ascii="Times New Roman" w:hAnsi="Times New Roman" w:cs="Times New Roman"/>
        </w:rPr>
        <w:t>zone zgodnie z tymi wzorami, co </w:t>
      </w:r>
      <w:r w:rsidR="00787FF9" w:rsidRPr="00E4083B">
        <w:rPr>
          <w:rFonts w:ascii="Times New Roman" w:hAnsi="Times New Roman" w:cs="Times New Roman"/>
        </w:rPr>
        <w:t xml:space="preserve">do treści oraz opisu kolumn i wierszy. </w:t>
      </w:r>
    </w:p>
    <w:p w:rsidR="00787FF9" w:rsidRDefault="000D0180" w:rsidP="00495D1C">
      <w:pPr>
        <w:pStyle w:val="Akapitzlist"/>
        <w:tabs>
          <w:tab w:val="decimal" w:pos="0"/>
        </w:tabs>
        <w:autoSpaceDE w:val="0"/>
        <w:autoSpaceDN w:val="0"/>
        <w:spacing w:before="120" w:after="120" w:line="276" w:lineRule="auto"/>
        <w:ind w:left="0"/>
        <w:jc w:val="both"/>
        <w:rPr>
          <w:sz w:val="22"/>
          <w:szCs w:val="22"/>
        </w:rPr>
      </w:pPr>
      <w:r w:rsidRPr="00E4083B">
        <w:rPr>
          <w:b/>
          <w:sz w:val="22"/>
          <w:szCs w:val="22"/>
        </w:rPr>
        <w:t>11.11.</w:t>
      </w:r>
      <w:r w:rsidRPr="00E4083B">
        <w:rPr>
          <w:sz w:val="22"/>
          <w:szCs w:val="22"/>
        </w:rPr>
        <w:t xml:space="preserve"> </w:t>
      </w:r>
      <w:r w:rsidR="00787FF9" w:rsidRPr="00E4083B">
        <w:rPr>
          <w:sz w:val="22"/>
          <w:szCs w:val="22"/>
        </w:rPr>
        <w:t>Podmiotowe środki dowodowe lub inne dokumenty, w tym dokumen</w:t>
      </w:r>
      <w:r w:rsidR="00E4083B" w:rsidRPr="00E4083B">
        <w:rPr>
          <w:sz w:val="22"/>
          <w:szCs w:val="22"/>
        </w:rPr>
        <w:t>ty potwierdzające umocowanie do </w:t>
      </w:r>
      <w:r w:rsidR="00787FF9" w:rsidRPr="00E4083B">
        <w:rPr>
          <w:sz w:val="22"/>
          <w:szCs w:val="22"/>
        </w:rPr>
        <w:t>reprezentowania, sporządzone w języku obcym przekazuje się wraz</w:t>
      </w:r>
      <w:r w:rsidR="007F6EC0" w:rsidRPr="00E4083B">
        <w:rPr>
          <w:sz w:val="22"/>
          <w:szCs w:val="22"/>
        </w:rPr>
        <w:t xml:space="preserve"> </w:t>
      </w:r>
      <w:r w:rsidR="00787FF9" w:rsidRPr="00E4083B">
        <w:rPr>
          <w:sz w:val="22"/>
          <w:szCs w:val="22"/>
        </w:rPr>
        <w:t>z</w:t>
      </w:r>
      <w:r w:rsidR="007F6EC0" w:rsidRPr="00E4083B">
        <w:rPr>
          <w:sz w:val="22"/>
          <w:szCs w:val="22"/>
        </w:rPr>
        <w:t xml:space="preserve"> </w:t>
      </w:r>
      <w:r w:rsidR="00787FF9" w:rsidRPr="00E4083B">
        <w:rPr>
          <w:sz w:val="22"/>
          <w:szCs w:val="22"/>
        </w:rPr>
        <w:t>tłumaczeniem na język polski.</w:t>
      </w:r>
    </w:p>
    <w:p w:rsidR="00787FF9" w:rsidRDefault="000D0180" w:rsidP="00495D1C">
      <w:pPr>
        <w:pStyle w:val="Akapitzlist"/>
        <w:tabs>
          <w:tab w:val="decimal" w:pos="0"/>
        </w:tabs>
        <w:autoSpaceDE w:val="0"/>
        <w:autoSpaceDN w:val="0"/>
        <w:spacing w:before="120" w:after="120" w:line="276" w:lineRule="auto"/>
        <w:ind w:left="0"/>
        <w:jc w:val="both"/>
        <w:rPr>
          <w:sz w:val="22"/>
          <w:szCs w:val="22"/>
        </w:rPr>
      </w:pPr>
      <w:r w:rsidRPr="00E4083B">
        <w:rPr>
          <w:b/>
          <w:sz w:val="22"/>
          <w:szCs w:val="22"/>
        </w:rPr>
        <w:t>11.12.</w:t>
      </w:r>
      <w:r w:rsidRPr="00E4083B">
        <w:rPr>
          <w:sz w:val="22"/>
          <w:szCs w:val="22"/>
        </w:rPr>
        <w:t xml:space="preserve"> </w:t>
      </w:r>
      <w:r w:rsidR="00787FF9" w:rsidRPr="00E4083B">
        <w:rPr>
          <w:sz w:val="22"/>
          <w:szCs w:val="22"/>
        </w:rPr>
        <w:t xml:space="preserve">Postępowanie prowadzone jest w języku polskim na Platformie Zakupowej pod adresem </w:t>
      </w:r>
      <w:r w:rsidR="00787FF9" w:rsidRPr="00E4083B">
        <w:rPr>
          <w:b/>
          <w:bCs/>
          <w:sz w:val="22"/>
          <w:szCs w:val="22"/>
        </w:rPr>
        <w:t>https://platformazakupowa.pl/pn/bircza</w:t>
      </w:r>
      <w:r w:rsidR="00787FF9" w:rsidRPr="00E4083B">
        <w:rPr>
          <w:sz w:val="22"/>
          <w:szCs w:val="22"/>
        </w:rPr>
        <w:t xml:space="preserve"> w zakładce „POSTĘPOWANIA” i pod nazwą postępowania wskazaną w tytule SWZ. </w:t>
      </w:r>
    </w:p>
    <w:p w:rsidR="00787FF9" w:rsidRPr="00E4083B" w:rsidRDefault="000D0180" w:rsidP="00495D1C">
      <w:pPr>
        <w:pStyle w:val="Akapitzlist"/>
        <w:tabs>
          <w:tab w:val="decimal" w:pos="0"/>
        </w:tabs>
        <w:autoSpaceDE w:val="0"/>
        <w:autoSpaceDN w:val="0"/>
        <w:spacing w:before="120" w:after="120" w:line="276" w:lineRule="auto"/>
        <w:ind w:left="284" w:hanging="284"/>
        <w:jc w:val="both"/>
        <w:rPr>
          <w:b/>
          <w:sz w:val="22"/>
          <w:szCs w:val="22"/>
        </w:rPr>
      </w:pPr>
      <w:r w:rsidRPr="00E4083B">
        <w:rPr>
          <w:b/>
          <w:bCs/>
          <w:sz w:val="22"/>
          <w:szCs w:val="22"/>
        </w:rPr>
        <w:t xml:space="preserve">11.13. </w:t>
      </w:r>
      <w:r w:rsidR="00787FF9" w:rsidRPr="00E4083B">
        <w:rPr>
          <w:b/>
          <w:bCs/>
          <w:sz w:val="22"/>
          <w:szCs w:val="22"/>
        </w:rPr>
        <w:t>Tajemnica przedsiębiorstwa:</w:t>
      </w:r>
    </w:p>
    <w:p w:rsidR="00787FF9" w:rsidRPr="00E4083B" w:rsidRDefault="00787FF9" w:rsidP="00495D1C">
      <w:pPr>
        <w:spacing w:line="276" w:lineRule="auto"/>
        <w:ind w:right="23"/>
        <w:jc w:val="both"/>
        <w:rPr>
          <w:rFonts w:ascii="Times New Roman" w:hAnsi="Times New Roman" w:cs="Times New Roman"/>
        </w:rPr>
      </w:pPr>
      <w:r w:rsidRPr="00E4083B">
        <w:rPr>
          <w:rFonts w:ascii="Times New Roman" w:hAnsi="Times New Roman" w:cs="Times New Roman"/>
        </w:rPr>
        <w:t>Protokół, oferty oraz wszelkie oświadczenia i zaświadczenia składane w postępowaniu</w:t>
      </w:r>
      <w:r w:rsidR="007F6EC0" w:rsidRPr="00E4083B">
        <w:rPr>
          <w:rFonts w:ascii="Times New Roman" w:hAnsi="Times New Roman" w:cs="Times New Roman"/>
        </w:rPr>
        <w:t xml:space="preserve"> </w:t>
      </w:r>
      <w:r w:rsidRPr="00E4083B">
        <w:rPr>
          <w:rFonts w:ascii="Times New Roman" w:hAnsi="Times New Roman" w:cs="Times New Roman"/>
        </w:rPr>
        <w:t xml:space="preserve">o zamówienie publiczne są jawne. Jeśli oferta zawiera informacje </w:t>
      </w:r>
      <w:r w:rsidRPr="00E4083B">
        <w:rPr>
          <w:rFonts w:ascii="Times New Roman" w:hAnsi="Times New Roman" w:cs="Times New Roman"/>
          <w:b/>
          <w:bCs/>
        </w:rPr>
        <w:t xml:space="preserve">stanowiące tajemnicę przedsiębiorstwa </w:t>
      </w:r>
      <w:r w:rsidRPr="00E4083B">
        <w:rPr>
          <w:rFonts w:ascii="Times New Roman" w:hAnsi="Times New Roman" w:cs="Times New Roman"/>
        </w:rPr>
        <w:t>w rozumieniu ustawy z dnia 16 kwietnia 1993 r. o zwalczaniu nieucz</w:t>
      </w:r>
      <w:r w:rsidR="0033422F">
        <w:rPr>
          <w:rFonts w:ascii="Times New Roman" w:hAnsi="Times New Roman" w:cs="Times New Roman"/>
        </w:rPr>
        <w:t>ciwej konkurencji (t.j.: Dz. U. z 2022</w:t>
      </w:r>
      <w:r w:rsidRPr="00E4083B">
        <w:rPr>
          <w:rFonts w:ascii="Times New Roman" w:hAnsi="Times New Roman" w:cs="Times New Roman"/>
        </w:rPr>
        <w:t xml:space="preserve"> r. poz. 1</w:t>
      </w:r>
      <w:r w:rsidR="0033422F">
        <w:rPr>
          <w:rFonts w:ascii="Times New Roman" w:hAnsi="Times New Roman" w:cs="Times New Roman"/>
        </w:rPr>
        <w:t>233</w:t>
      </w:r>
      <w:r w:rsidRPr="00E4083B">
        <w:rPr>
          <w:rFonts w:ascii="Times New Roman" w:hAnsi="Times New Roman" w:cs="Times New Roman"/>
        </w:rPr>
        <w:t>), Wykonawca powinien nie później niż w terminie składania ofert, zastrzec, że nie mogą one być udostępnione oraz wykazać, iż zastrzeżone informacje stanowią tajemnicę przedsiębiorstwa. Wykonawca, w celu utrzymania w poufności tych informacji, powinien przekazać je w wydzielonym i odpowiednio oznaczonym pliku. Zamawiający udostępni na wniosek zainteresowanego jawną część dokumentacji.</w:t>
      </w:r>
    </w:p>
    <w:p w:rsidR="00787FF9" w:rsidRPr="00E4083B" w:rsidRDefault="007F6EC0" w:rsidP="00495D1C">
      <w:pPr>
        <w:spacing w:line="276" w:lineRule="auto"/>
        <w:ind w:left="284" w:right="23"/>
        <w:jc w:val="both"/>
        <w:rPr>
          <w:rFonts w:ascii="Times New Roman" w:hAnsi="Times New Roman" w:cs="Times New Roman"/>
        </w:rPr>
      </w:pPr>
      <w:r w:rsidRPr="00E4083B">
        <w:rPr>
          <w:rFonts w:ascii="Times New Roman" w:hAnsi="Times New Roman" w:cs="Times New Roman"/>
          <w:b/>
        </w:rPr>
        <w:t>11</w:t>
      </w:r>
      <w:r w:rsidR="00787FF9" w:rsidRPr="00E4083B">
        <w:rPr>
          <w:rFonts w:ascii="Times New Roman" w:hAnsi="Times New Roman" w:cs="Times New Roman"/>
          <w:b/>
        </w:rPr>
        <w:t>.13.1</w:t>
      </w:r>
      <w:r w:rsidR="00787FF9" w:rsidRPr="00E4083B">
        <w:rPr>
          <w:rFonts w:ascii="Times New Roman" w:hAnsi="Times New Roman" w:cs="Times New Roman"/>
        </w:rPr>
        <w:t xml:space="preserve"> Zastrzeżenie informacji, które nie stanowią tajemnicy przedsi</w:t>
      </w:r>
      <w:r w:rsidRPr="00E4083B">
        <w:rPr>
          <w:rFonts w:ascii="Times New Roman" w:hAnsi="Times New Roman" w:cs="Times New Roman"/>
        </w:rPr>
        <w:t>ębiorstwa w rozumieniu ustawy o </w:t>
      </w:r>
      <w:r w:rsidR="00787FF9" w:rsidRPr="00E4083B">
        <w:rPr>
          <w:rFonts w:ascii="Times New Roman" w:hAnsi="Times New Roman" w:cs="Times New Roman"/>
        </w:rPr>
        <w:t>zwalczaniu nieuczciwej konkurencji będzie traktowane, jako bezskuteczne i skutkować będzie ich odtajnieniem.</w:t>
      </w:r>
    </w:p>
    <w:p w:rsidR="00787FF9" w:rsidRPr="00E4083B" w:rsidRDefault="007F6EC0" w:rsidP="00495D1C">
      <w:pPr>
        <w:spacing w:line="276" w:lineRule="auto"/>
        <w:ind w:right="23"/>
        <w:jc w:val="both"/>
        <w:rPr>
          <w:rFonts w:ascii="Times New Roman" w:hAnsi="Times New Roman" w:cs="Times New Roman"/>
        </w:rPr>
      </w:pPr>
      <w:r w:rsidRPr="00E4083B">
        <w:rPr>
          <w:rFonts w:ascii="Times New Roman" w:hAnsi="Times New Roman" w:cs="Times New Roman"/>
          <w:b/>
        </w:rPr>
        <w:t>11</w:t>
      </w:r>
      <w:r w:rsidR="00787FF9" w:rsidRPr="00E4083B">
        <w:rPr>
          <w:rFonts w:ascii="Times New Roman" w:hAnsi="Times New Roman" w:cs="Times New Roman"/>
          <w:b/>
        </w:rPr>
        <w:t>.14</w:t>
      </w:r>
      <w:r w:rsidR="00787FF9" w:rsidRPr="00E4083B">
        <w:rPr>
          <w:rFonts w:ascii="Times New Roman" w:hAnsi="Times New Roman" w:cs="Times New Roman"/>
        </w:rPr>
        <w:t xml:space="preserve"> </w:t>
      </w:r>
      <w:r w:rsidR="00787FF9" w:rsidRPr="00E4083B">
        <w:rPr>
          <w:rFonts w:ascii="Times New Roman" w:hAnsi="Times New Roman" w:cs="Times New Roman"/>
          <w:b/>
          <w:bCs/>
        </w:rPr>
        <w:t>Wycofanie złożonej oferty</w:t>
      </w:r>
    </w:p>
    <w:p w:rsidR="00787FF9" w:rsidRPr="00E4083B" w:rsidRDefault="00787FF9" w:rsidP="00495D1C">
      <w:pPr>
        <w:spacing w:line="276" w:lineRule="auto"/>
        <w:ind w:right="23"/>
        <w:jc w:val="both"/>
        <w:rPr>
          <w:rFonts w:ascii="Times New Roman" w:hAnsi="Times New Roman" w:cs="Times New Roman"/>
        </w:rPr>
      </w:pPr>
      <w:r w:rsidRPr="00E4083B">
        <w:rPr>
          <w:rFonts w:ascii="Times New Roman" w:hAnsi="Times New Roman" w:cs="Times New Roman"/>
        </w:rPr>
        <w:t xml:space="preserve">Przed upływem terminu składania ofert, Wykonawca może </w:t>
      </w:r>
      <w:r w:rsidRPr="00E4083B">
        <w:rPr>
          <w:rFonts w:ascii="Times New Roman" w:hAnsi="Times New Roman" w:cs="Times New Roman"/>
          <w:b/>
          <w:bCs/>
        </w:rPr>
        <w:t>wycofać ofertę</w:t>
      </w:r>
      <w:r w:rsidRPr="00E4083B">
        <w:rPr>
          <w:rFonts w:ascii="Times New Roman" w:hAnsi="Times New Roman" w:cs="Times New Roman"/>
        </w:rPr>
        <w:t>. W tym celu należy postępować zgodnie z Instrukcją dla Wykonawcy dostępnej na Platformie. Wykonawca</w:t>
      </w:r>
      <w:r w:rsidR="00E4083B">
        <w:rPr>
          <w:rFonts w:ascii="Times New Roman" w:hAnsi="Times New Roman" w:cs="Times New Roman"/>
        </w:rPr>
        <w:t xml:space="preserve"> po upływie składania ofert nie </w:t>
      </w:r>
      <w:r w:rsidRPr="00E4083B">
        <w:rPr>
          <w:rFonts w:ascii="Times New Roman" w:hAnsi="Times New Roman" w:cs="Times New Roman"/>
        </w:rPr>
        <w:t>może skutecznie dokonać zmiany ani wycofania ofert.</w:t>
      </w:r>
    </w:p>
    <w:p w:rsidR="00787FF9" w:rsidRPr="00E4083B" w:rsidRDefault="007F6EC0" w:rsidP="00495D1C">
      <w:pPr>
        <w:spacing w:line="276" w:lineRule="auto"/>
        <w:ind w:left="284" w:right="23"/>
        <w:jc w:val="both"/>
        <w:rPr>
          <w:rFonts w:ascii="Times New Roman" w:hAnsi="Times New Roman" w:cs="Times New Roman"/>
        </w:rPr>
      </w:pPr>
      <w:r w:rsidRPr="00E4083B">
        <w:rPr>
          <w:rFonts w:ascii="Times New Roman" w:hAnsi="Times New Roman" w:cs="Times New Roman"/>
          <w:b/>
        </w:rPr>
        <w:t>11</w:t>
      </w:r>
      <w:r w:rsidR="00787FF9" w:rsidRPr="00E4083B">
        <w:rPr>
          <w:rFonts w:ascii="Times New Roman" w:hAnsi="Times New Roman" w:cs="Times New Roman"/>
          <w:b/>
        </w:rPr>
        <w:t>.14.1</w:t>
      </w:r>
      <w:r w:rsidR="00787FF9" w:rsidRPr="00E4083B">
        <w:rPr>
          <w:rFonts w:ascii="Times New Roman" w:hAnsi="Times New Roman" w:cs="Times New Roman"/>
        </w:rPr>
        <w:t xml:space="preserve"> Wszystkie koszty związane z uczestnictwem w postępowaniu, w szczególności                                                       z przygotowaniem i złożeniem oferty ponosi Wykonawca składający ofertę. Zamawiający nie przewiduje zwrotu kosztów udziału w postępowaniu. </w:t>
      </w:r>
    </w:p>
    <w:p w:rsidR="00787FF9" w:rsidRPr="00E4083B" w:rsidRDefault="00787FF9" w:rsidP="007F6EC0">
      <w:pPr>
        <w:tabs>
          <w:tab w:val="decimal" w:pos="720"/>
          <w:tab w:val="decimal" w:pos="792"/>
        </w:tabs>
        <w:spacing w:line="278" w:lineRule="auto"/>
        <w:ind w:left="792"/>
        <w:jc w:val="both"/>
        <w:rPr>
          <w:rFonts w:ascii="Times New Roman" w:hAnsi="Times New Roman"/>
          <w:spacing w:val="2"/>
          <w:lang w:val="pl-PL"/>
        </w:rPr>
      </w:pPr>
    </w:p>
    <w:p w:rsidR="007F6EC0" w:rsidRPr="00E4083B" w:rsidRDefault="000C7343" w:rsidP="007F6EC0">
      <w:pPr>
        <w:spacing w:after="200" w:line="276" w:lineRule="auto"/>
        <w:contextualSpacing/>
        <w:jc w:val="center"/>
        <w:rPr>
          <w:rFonts w:ascii="Times New Roman" w:hAnsi="Times New Roman"/>
          <w:b/>
          <w:u w:val="single"/>
          <w:lang w:val="pl-PL"/>
        </w:rPr>
      </w:pPr>
      <w:r w:rsidRPr="00E4083B">
        <w:rPr>
          <w:rFonts w:ascii="Times New Roman" w:hAnsi="Times New Roman"/>
          <w:b/>
          <w:u w:val="single"/>
          <w:lang w:val="pl-PL"/>
        </w:rPr>
        <w:t>Rozdział V</w:t>
      </w:r>
    </w:p>
    <w:p w:rsidR="007F6EC0" w:rsidRPr="00E4083B" w:rsidRDefault="00C22FF1" w:rsidP="007F6EC0">
      <w:pPr>
        <w:spacing w:after="200" w:line="276" w:lineRule="auto"/>
        <w:contextualSpacing/>
        <w:jc w:val="center"/>
        <w:rPr>
          <w:rFonts w:ascii="Times New Roman" w:hAnsi="Times New Roman" w:cs="Times New Roman"/>
          <w:b/>
        </w:rPr>
      </w:pPr>
      <w:r w:rsidRPr="00E4083B">
        <w:rPr>
          <w:rFonts w:ascii="Times New Roman" w:hAnsi="Times New Roman" w:cs="Times New Roman"/>
          <w:b/>
        </w:rPr>
        <w:t xml:space="preserve">Informacja </w:t>
      </w:r>
      <w:r w:rsidR="007F6EC0" w:rsidRPr="00E4083B">
        <w:rPr>
          <w:rFonts w:ascii="Times New Roman" w:hAnsi="Times New Roman" w:cs="Times New Roman"/>
          <w:b/>
        </w:rPr>
        <w:t xml:space="preserve">o środkach komunikacji elektronicznej, przy użyciu których zamawiający </w:t>
      </w:r>
    </w:p>
    <w:p w:rsidR="007F6EC0" w:rsidRPr="00E4083B" w:rsidRDefault="007F6EC0" w:rsidP="007F6EC0">
      <w:pPr>
        <w:spacing w:after="200" w:line="276" w:lineRule="auto"/>
        <w:contextualSpacing/>
        <w:jc w:val="center"/>
        <w:rPr>
          <w:rFonts w:ascii="Times New Roman" w:hAnsi="Times New Roman" w:cs="Times New Roman"/>
          <w:b/>
        </w:rPr>
      </w:pPr>
      <w:r w:rsidRPr="00E4083B">
        <w:rPr>
          <w:rFonts w:ascii="Times New Roman" w:hAnsi="Times New Roman" w:cs="Times New Roman"/>
          <w:b/>
        </w:rPr>
        <w:t xml:space="preserve">będzie komunikował się z wykonawcami, oraz informacje o wymaganiach technicznych </w:t>
      </w:r>
    </w:p>
    <w:p w:rsidR="007F6EC0" w:rsidRPr="00E4083B" w:rsidRDefault="007F6EC0" w:rsidP="007F6EC0">
      <w:pPr>
        <w:spacing w:after="200" w:line="276" w:lineRule="auto"/>
        <w:contextualSpacing/>
        <w:jc w:val="center"/>
        <w:rPr>
          <w:rFonts w:ascii="Times New Roman" w:hAnsi="Times New Roman" w:cs="Times New Roman"/>
          <w:b/>
        </w:rPr>
      </w:pPr>
      <w:r w:rsidRPr="00E4083B">
        <w:rPr>
          <w:rFonts w:ascii="Times New Roman" w:hAnsi="Times New Roman" w:cs="Times New Roman"/>
          <w:b/>
        </w:rPr>
        <w:t>i organizacyjnych sporządzania, wysyłania i odbierania korespondencji elektronicznej</w:t>
      </w:r>
    </w:p>
    <w:p w:rsidR="007F6EC0" w:rsidRPr="00E4083B" w:rsidRDefault="007F6EC0" w:rsidP="007F6EC0">
      <w:pPr>
        <w:spacing w:after="200" w:line="276" w:lineRule="auto"/>
        <w:contextualSpacing/>
        <w:jc w:val="center"/>
        <w:rPr>
          <w:rFonts w:ascii="Times New Roman" w:hAnsi="Times New Roman" w:cs="Times New Roman"/>
          <w:b/>
        </w:rPr>
      </w:pPr>
    </w:p>
    <w:p w:rsidR="00495D1C" w:rsidRDefault="007F6EC0" w:rsidP="007F6EC0">
      <w:pPr>
        <w:spacing w:after="200" w:line="276" w:lineRule="auto"/>
        <w:contextualSpacing/>
        <w:jc w:val="both"/>
        <w:rPr>
          <w:rFonts w:ascii="Times New Roman" w:hAnsi="Times New Roman" w:cs="Times New Roman"/>
          <w:b/>
          <w:bCs/>
        </w:rPr>
      </w:pPr>
      <w:r w:rsidRPr="00E4083B">
        <w:rPr>
          <w:rFonts w:ascii="Times New Roman" w:hAnsi="Times New Roman" w:cs="Times New Roman"/>
          <w:b/>
        </w:rPr>
        <w:t>1.</w:t>
      </w:r>
      <w:r w:rsidRPr="00E4083B">
        <w:rPr>
          <w:rFonts w:ascii="Times New Roman" w:hAnsi="Times New Roman" w:cs="Times New Roman"/>
          <w:bCs/>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pośrednictwem Platformy dostępnej na stronie profilu nabywcy </w:t>
      </w:r>
      <w:hyperlink r:id="rId12" w:history="1">
        <w:r w:rsidR="00495D1C" w:rsidRPr="00B067E2">
          <w:rPr>
            <w:rStyle w:val="Hipercze"/>
            <w:rFonts w:ascii="Times New Roman" w:hAnsi="Times New Roman" w:cs="Times New Roman"/>
            <w:b/>
            <w:bCs/>
          </w:rPr>
          <w:t>https://platformazakupowa.pl/pn/bircza</w:t>
        </w:r>
      </w:hyperlink>
    </w:p>
    <w:p w:rsidR="007F6EC0" w:rsidRPr="00E4083B" w:rsidRDefault="00495D1C" w:rsidP="00495D1C">
      <w:pPr>
        <w:spacing w:after="200" w:line="276" w:lineRule="auto"/>
        <w:ind w:left="284"/>
        <w:contextualSpacing/>
        <w:jc w:val="both"/>
        <w:rPr>
          <w:rFonts w:ascii="Times New Roman" w:hAnsi="Times New Roman" w:cs="Times New Roman"/>
          <w:b/>
        </w:rPr>
      </w:pPr>
      <w:r>
        <w:rPr>
          <w:rFonts w:ascii="Times New Roman" w:hAnsi="Times New Roman" w:cs="Times New Roman"/>
          <w:b/>
          <w:bCs/>
        </w:rPr>
        <w:t>1.1.</w:t>
      </w:r>
      <w:r w:rsidRPr="00495D1C">
        <w:rPr>
          <w:rFonts w:ascii="Times New Roman" w:hAnsi="Times New Roman" w:cs="Times New Roman"/>
          <w:bCs/>
        </w:rPr>
        <w:t xml:space="preserve"> </w:t>
      </w:r>
      <w:r w:rsidR="007F6EC0" w:rsidRPr="00E4083B">
        <w:rPr>
          <w:rFonts w:ascii="Times New Roman" w:hAnsi="Times New Roman" w:cs="Times New Roman"/>
          <w:bCs/>
        </w:rPr>
        <w:t xml:space="preserve">Przez środki komunikacji elektronicznej rozumie się środki komunikacji elektronicznej zdefiniowane w ustawie z dnia 18 lipca 2002 r. o świadczeniu usług drogą elektroniczną (Dz. U. z 2020 r. poz. 344). </w:t>
      </w:r>
    </w:p>
    <w:p w:rsidR="007F6EC0" w:rsidRDefault="00495D1C" w:rsidP="00495D1C">
      <w:pPr>
        <w:spacing w:line="276" w:lineRule="auto"/>
        <w:ind w:left="284" w:right="91"/>
        <w:jc w:val="both"/>
        <w:rPr>
          <w:rFonts w:ascii="Times New Roman" w:hAnsi="Times New Roman" w:cs="Times New Roman"/>
        </w:rPr>
      </w:pPr>
      <w:r w:rsidRPr="00495D1C">
        <w:rPr>
          <w:rFonts w:ascii="Times New Roman" w:hAnsi="Times New Roman" w:cs="Times New Roman"/>
          <w:b/>
        </w:rPr>
        <w:t>1.2.</w:t>
      </w:r>
      <w:r>
        <w:rPr>
          <w:rFonts w:ascii="Times New Roman" w:hAnsi="Times New Roman" w:cs="Times New Roman"/>
        </w:rPr>
        <w:t xml:space="preserve">W </w:t>
      </w:r>
      <w:r w:rsidR="007F6EC0" w:rsidRPr="00E4083B">
        <w:rPr>
          <w:rFonts w:ascii="Times New Roman" w:hAnsi="Times New Roman" w:cs="Times New Roman"/>
        </w:rPr>
        <w:t xml:space="preserve">zakresie pytań technicznych związanych z działaniem systemu prosi się o kontakt  z Centrum Wsparcia Klienta platformazakupowa.pl pod numer (22)1010202, </w:t>
      </w:r>
      <w:hyperlink r:id="rId13" w:history="1">
        <w:r w:rsidR="007F6EC0" w:rsidRPr="00E4083B">
          <w:rPr>
            <w:rStyle w:val="Hipercze"/>
            <w:rFonts w:ascii="Times New Roman" w:hAnsi="Times New Roman" w:cs="Times New Roman"/>
            <w:color w:val="auto"/>
            <w:u w:val="none"/>
          </w:rPr>
          <w:t>cwk@platformazakupowa.pl</w:t>
        </w:r>
      </w:hyperlink>
      <w:r>
        <w:rPr>
          <w:rFonts w:ascii="Times New Roman" w:hAnsi="Times New Roman" w:cs="Times New Roman"/>
        </w:rPr>
        <w:t>.</w:t>
      </w:r>
      <w:r w:rsidR="007F6EC0" w:rsidRPr="00E4083B">
        <w:rPr>
          <w:rFonts w:ascii="Times New Roman" w:hAnsi="Times New Roman" w:cs="Times New Roman"/>
        </w:rPr>
        <w:t xml:space="preserve"> </w:t>
      </w:r>
    </w:p>
    <w:p w:rsidR="00EB0D54" w:rsidRPr="00E4083B" w:rsidRDefault="00EB0D54" w:rsidP="00495D1C">
      <w:pPr>
        <w:spacing w:line="276" w:lineRule="auto"/>
        <w:ind w:left="284" w:right="91"/>
        <w:jc w:val="both"/>
        <w:rPr>
          <w:rFonts w:ascii="Times New Roman" w:hAnsi="Times New Roman" w:cs="Times New Roman"/>
        </w:rPr>
      </w:pPr>
    </w:p>
    <w:p w:rsidR="007F6EC0" w:rsidRDefault="007F6EC0" w:rsidP="007F6EC0">
      <w:pPr>
        <w:spacing w:line="276" w:lineRule="auto"/>
        <w:ind w:right="91"/>
        <w:jc w:val="both"/>
        <w:rPr>
          <w:rFonts w:ascii="Times New Roman" w:hAnsi="Times New Roman" w:cs="Times New Roman"/>
        </w:rPr>
      </w:pPr>
      <w:r w:rsidRPr="00E4083B">
        <w:rPr>
          <w:rFonts w:ascii="Times New Roman" w:hAnsi="Times New Roman" w:cs="Times New Roman"/>
          <w:b/>
        </w:rPr>
        <w:t>2</w:t>
      </w:r>
      <w:r w:rsidRPr="00E4083B">
        <w:rPr>
          <w:rFonts w:ascii="Times New Roman" w:hAnsi="Times New Roman" w:cs="Times New Roman"/>
        </w:rPr>
        <w:t xml:space="preserve">.Zamawiający będzie przekazywał wykonawcom informacje za pośrednictwem </w:t>
      </w:r>
      <w:hyperlink r:id="rId14" w:history="1">
        <w:r w:rsidR="0033422F" w:rsidRPr="00B067E2">
          <w:rPr>
            <w:rStyle w:val="Hipercze"/>
            <w:rFonts w:ascii="Times New Roman" w:hAnsi="Times New Roman" w:cs="Times New Roman"/>
            <w:b/>
            <w:bCs/>
          </w:rPr>
          <w:t>https://platformazakupowa.pl/pn/bircza</w:t>
        </w:r>
      </w:hyperlink>
      <w:r w:rsidRPr="00E4083B">
        <w:rPr>
          <w:rStyle w:val="Hipercze"/>
          <w:rFonts w:ascii="Times New Roman" w:hAnsi="Times New Roman" w:cs="Times New Roman"/>
          <w:color w:val="auto"/>
          <w:u w:val="none"/>
        </w:rPr>
        <w:t>.</w:t>
      </w:r>
      <w:r w:rsidRPr="00E4083B">
        <w:rPr>
          <w:rFonts w:ascii="Times New Roman" w:hAnsi="Times New Roman" w:cs="Times New Roman"/>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0033422F" w:rsidRPr="00B067E2">
          <w:rPr>
            <w:rStyle w:val="Hipercze"/>
            <w:rFonts w:ascii="Times New Roman" w:hAnsi="Times New Roman" w:cs="Times New Roman"/>
            <w:b/>
            <w:bCs/>
          </w:rPr>
          <w:t>https://platformazakupowa.pl/pn/bircza</w:t>
        </w:r>
      </w:hyperlink>
      <w:r w:rsidR="0033422F">
        <w:rPr>
          <w:rFonts w:ascii="Times New Roman" w:hAnsi="Times New Roman" w:cs="Times New Roman"/>
        </w:rPr>
        <w:t xml:space="preserve">  do </w:t>
      </w:r>
      <w:r w:rsidRPr="00E4083B">
        <w:rPr>
          <w:rFonts w:ascii="Times New Roman" w:hAnsi="Times New Roman" w:cs="Times New Roman"/>
        </w:rPr>
        <w:t>konkretnego wykonawcy.</w:t>
      </w:r>
    </w:p>
    <w:p w:rsidR="00EB0D54" w:rsidRPr="00E4083B" w:rsidRDefault="00EB0D54" w:rsidP="007F6EC0">
      <w:pPr>
        <w:spacing w:line="276" w:lineRule="auto"/>
        <w:ind w:right="91"/>
        <w:jc w:val="both"/>
        <w:rPr>
          <w:rFonts w:ascii="Times New Roman" w:hAnsi="Times New Roman" w:cs="Times New Roman"/>
        </w:rPr>
      </w:pPr>
    </w:p>
    <w:p w:rsidR="007F6EC0" w:rsidRDefault="007F6EC0" w:rsidP="007F6EC0">
      <w:pPr>
        <w:spacing w:line="276" w:lineRule="auto"/>
        <w:ind w:right="91"/>
        <w:jc w:val="both"/>
        <w:rPr>
          <w:rFonts w:ascii="Times New Roman" w:hAnsi="Times New Roman" w:cs="Times New Roman"/>
        </w:rPr>
      </w:pPr>
      <w:r w:rsidRPr="00E4083B">
        <w:rPr>
          <w:rFonts w:ascii="Times New Roman" w:hAnsi="Times New Roman" w:cs="Times New Roman"/>
          <w:b/>
        </w:rPr>
        <w:t>3.</w:t>
      </w:r>
      <w:r w:rsidRPr="00E4083B">
        <w:rPr>
          <w:rFonts w:ascii="Times New Roman" w:hAnsi="Times New Roman" w:cs="Times New Roman"/>
        </w:rPr>
        <w:t xml:space="preserve">Wykonawca jako podmiot profesjonalny ma obowiązek sprawdzania komunikatów i wiadomości bezpośrednio na </w:t>
      </w:r>
      <w:hyperlink r:id="rId16" w:history="1">
        <w:r w:rsidR="0033422F" w:rsidRPr="00B067E2">
          <w:rPr>
            <w:rStyle w:val="Hipercze"/>
            <w:rFonts w:ascii="Times New Roman" w:hAnsi="Times New Roman" w:cs="Times New Roman"/>
            <w:b/>
            <w:bCs/>
          </w:rPr>
          <w:t>https://platformazakupowa.pl/pn/bircza</w:t>
        </w:r>
      </w:hyperlink>
      <w:r w:rsidRPr="00E4083B">
        <w:rPr>
          <w:rFonts w:ascii="Times New Roman" w:hAnsi="Times New Roman" w:cs="Times New Roman"/>
        </w:rPr>
        <w:t xml:space="preserve"> przesłanych przez zamawiającego, gdyż system powiadomień może ulec awarii lub powiadomienie może trafić do folderu SPAM.</w:t>
      </w:r>
    </w:p>
    <w:p w:rsidR="00EB0D54" w:rsidRPr="00E4083B" w:rsidRDefault="00EB0D54" w:rsidP="007F6EC0">
      <w:pPr>
        <w:spacing w:line="276" w:lineRule="auto"/>
        <w:ind w:right="91"/>
        <w:jc w:val="both"/>
        <w:rPr>
          <w:rFonts w:ascii="Times New Roman" w:hAnsi="Times New Roman" w:cs="Times New Roman"/>
        </w:rPr>
      </w:pPr>
    </w:p>
    <w:p w:rsidR="007F6EC0" w:rsidRDefault="007F6EC0" w:rsidP="007F6EC0">
      <w:pPr>
        <w:spacing w:line="276" w:lineRule="auto"/>
        <w:ind w:right="91"/>
        <w:jc w:val="both"/>
        <w:rPr>
          <w:rStyle w:val="Hipercze"/>
          <w:rFonts w:ascii="Times New Roman" w:hAnsi="Times New Roman" w:cs="Times New Roman"/>
          <w:color w:val="auto"/>
        </w:rPr>
      </w:pPr>
      <w:r w:rsidRPr="00E4083B">
        <w:rPr>
          <w:rFonts w:ascii="Times New Roman" w:hAnsi="Times New Roman" w:cs="Times New Roman"/>
          <w:b/>
        </w:rPr>
        <w:t>4.</w:t>
      </w:r>
      <w:r w:rsidRPr="00E4083B">
        <w:rPr>
          <w:rFonts w:ascii="Times New Roman" w:hAnsi="Times New Roman" w:cs="Times New Roman"/>
        </w:rPr>
        <w:t xml:space="preserve"> Zawiadomienia, oświadczenia, wnioski lub informacje składane są przez Wykonawcę za pośrednictwem Formularza do komunikacji jako załączniki poprzez Platformę, dostępną pod adresem </w:t>
      </w:r>
      <w:hyperlink r:id="rId17" w:history="1">
        <w:r w:rsidR="0033422F" w:rsidRPr="00B067E2">
          <w:rPr>
            <w:rStyle w:val="Hipercze"/>
            <w:rFonts w:ascii="Times New Roman" w:hAnsi="Times New Roman" w:cs="Times New Roman"/>
            <w:b/>
            <w:bCs/>
          </w:rPr>
          <w:t>https://platformazakupowa.pl/pn/bircza</w:t>
        </w:r>
      </w:hyperlink>
    </w:p>
    <w:p w:rsidR="00615BB9" w:rsidRDefault="00615BB9" w:rsidP="007F6EC0">
      <w:pPr>
        <w:spacing w:line="276" w:lineRule="auto"/>
        <w:ind w:right="91"/>
        <w:jc w:val="both"/>
        <w:rPr>
          <w:rFonts w:ascii="Times New Roman" w:hAnsi="Times New Roman" w:cs="Times New Roman"/>
        </w:rPr>
      </w:pPr>
    </w:p>
    <w:p w:rsidR="00EB0D54" w:rsidRPr="00E4083B" w:rsidRDefault="00EB0D54" w:rsidP="007F6EC0">
      <w:pPr>
        <w:spacing w:line="276" w:lineRule="auto"/>
        <w:ind w:right="91"/>
        <w:jc w:val="both"/>
        <w:rPr>
          <w:rFonts w:ascii="Times New Roman" w:hAnsi="Times New Roman" w:cs="Times New Roman"/>
        </w:rPr>
      </w:pPr>
    </w:p>
    <w:p w:rsidR="007F6EC0" w:rsidRDefault="007F6EC0" w:rsidP="007F6EC0">
      <w:pPr>
        <w:spacing w:line="276" w:lineRule="auto"/>
        <w:ind w:right="91"/>
        <w:jc w:val="both"/>
        <w:rPr>
          <w:rFonts w:ascii="Times New Roman" w:hAnsi="Times New Roman" w:cs="Times New Roman"/>
        </w:rPr>
      </w:pPr>
      <w:r w:rsidRPr="00E4083B">
        <w:rPr>
          <w:rFonts w:ascii="Times New Roman" w:hAnsi="Times New Roman" w:cs="Times New Roman"/>
          <w:b/>
        </w:rPr>
        <w:t>5.</w:t>
      </w:r>
      <w:r w:rsidRPr="00E4083B">
        <w:rPr>
          <w:rFonts w:ascii="Times New Roman" w:hAnsi="Times New Roman" w:cs="Times New Roman"/>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w:t>
      </w:r>
      <w:r w:rsidR="00EB0D54">
        <w:rPr>
          <w:rFonts w:ascii="Times New Roman" w:hAnsi="Times New Roman" w:cs="Times New Roman"/>
        </w:rPr>
        <w:t xml:space="preserve"> </w:t>
      </w:r>
      <w:hyperlink r:id="rId18" w:history="1">
        <w:r w:rsidR="00615BB9" w:rsidRPr="00B067E2">
          <w:rPr>
            <w:rStyle w:val="Hipercze"/>
            <w:rFonts w:ascii="Times New Roman" w:hAnsi="Times New Roman" w:cs="Times New Roman"/>
            <w:b/>
          </w:rPr>
          <w:t>https://platformazakupowa.pl/pn/bircza</w:t>
        </w:r>
      </w:hyperlink>
      <w:r w:rsidR="00615BB9">
        <w:rPr>
          <w:rFonts w:ascii="Times New Roman" w:hAnsi="Times New Roman" w:cs="Times New Roman"/>
          <w:b/>
        </w:rPr>
        <w:t xml:space="preserve"> </w:t>
      </w:r>
      <w:r w:rsidRPr="00E4083B">
        <w:rPr>
          <w:rFonts w:ascii="Times New Roman" w:hAnsi="Times New Roman" w:cs="Times New Roman"/>
          <w:b/>
        </w:rPr>
        <w:t>,</w:t>
      </w:r>
      <w:r w:rsidRPr="00E4083B">
        <w:rPr>
          <w:rFonts w:ascii="Times New Roman" w:hAnsi="Times New Roman" w:cs="Times New Roman"/>
        </w:rPr>
        <w:t xml:space="preserve"> w zakładce dedykowanej postępowaniu. </w:t>
      </w:r>
    </w:p>
    <w:p w:rsidR="00EB0D54" w:rsidRPr="00E4083B" w:rsidRDefault="00EB0D54" w:rsidP="007F6EC0">
      <w:pPr>
        <w:spacing w:line="276" w:lineRule="auto"/>
        <w:ind w:right="91"/>
        <w:jc w:val="both"/>
        <w:rPr>
          <w:rFonts w:ascii="Times New Roman" w:hAnsi="Times New Roman" w:cs="Times New Roman"/>
        </w:rPr>
      </w:pPr>
    </w:p>
    <w:p w:rsidR="007F6EC0" w:rsidRDefault="007F6EC0" w:rsidP="007F6EC0">
      <w:pPr>
        <w:spacing w:line="276" w:lineRule="auto"/>
        <w:ind w:right="91"/>
        <w:jc w:val="both"/>
        <w:rPr>
          <w:rFonts w:ascii="Times New Roman" w:hAnsi="Times New Roman" w:cs="Times New Roman"/>
        </w:rPr>
      </w:pPr>
      <w:r w:rsidRPr="00E4083B">
        <w:rPr>
          <w:rFonts w:ascii="Times New Roman" w:hAnsi="Times New Roman" w:cs="Times New Roman"/>
          <w:b/>
        </w:rPr>
        <w:t>6.</w:t>
      </w:r>
      <w:r w:rsidRPr="00E4083B">
        <w:rPr>
          <w:rFonts w:ascii="Times New Roman" w:hAnsi="Times New Roman" w:cs="Times New Roman"/>
        </w:rPr>
        <w:t xml:space="preserve"> Zamawiający informuje, że posiadanie konta na Platformie jest dobrowolne, a złożenie oferty w przetargu jest możliwe bez posiadania konta. </w:t>
      </w:r>
    </w:p>
    <w:p w:rsidR="00EB0D54" w:rsidRPr="00E4083B" w:rsidRDefault="00EB0D54" w:rsidP="007F6EC0">
      <w:pPr>
        <w:spacing w:line="276" w:lineRule="auto"/>
        <w:ind w:right="91"/>
        <w:jc w:val="both"/>
        <w:rPr>
          <w:rFonts w:ascii="Times New Roman" w:hAnsi="Times New Roman" w:cs="Times New Roman"/>
        </w:rPr>
      </w:pPr>
    </w:p>
    <w:p w:rsidR="007F6EC0" w:rsidRPr="00E4083B" w:rsidRDefault="007F6EC0" w:rsidP="007F6EC0">
      <w:pPr>
        <w:spacing w:line="276" w:lineRule="auto"/>
        <w:ind w:right="91"/>
        <w:jc w:val="both"/>
        <w:rPr>
          <w:rFonts w:ascii="Times New Roman" w:hAnsi="Times New Roman" w:cs="Times New Roman"/>
          <w:i/>
          <w:iCs/>
        </w:rPr>
      </w:pPr>
      <w:r w:rsidRPr="00E4083B">
        <w:rPr>
          <w:rFonts w:ascii="Times New Roman" w:hAnsi="Times New Roman" w:cs="Times New Roman"/>
          <w:b/>
        </w:rPr>
        <w:t>7.</w:t>
      </w:r>
      <w:r w:rsidRPr="00E4083B">
        <w:rPr>
          <w:rFonts w:ascii="Times New Roman" w:hAnsi="Times New Roman" w:cs="Times New Roman"/>
        </w:rPr>
        <w:t xml:space="preserve"> Na stronie Platformy znajduje się </w:t>
      </w:r>
      <w:r w:rsidRPr="00E4083B">
        <w:rPr>
          <w:rFonts w:ascii="Times New Roman" w:hAnsi="Times New Roman" w:cs="Times New Roman"/>
          <w:i/>
          <w:iCs/>
        </w:rPr>
        <w:t>Instrukcja dla Wykonawców</w:t>
      </w:r>
      <w:r w:rsidRPr="00E4083B">
        <w:rPr>
          <w:rFonts w:ascii="Times New Roman" w:hAnsi="Times New Roman" w:cs="Times New Roman"/>
        </w:rPr>
        <w:t xml:space="preserve"> zawierająca: informacje ogólne, informacje dot. sposobu i formy złożenia oferty oraz sposobu komunikowania się Zamawiającego z Wykonawcami </w:t>
      </w:r>
      <w:r w:rsidRPr="00E4083B">
        <w:rPr>
          <w:rFonts w:ascii="Times New Roman" w:hAnsi="Times New Roman" w:cs="Times New Roman"/>
          <w:i/>
          <w:iCs/>
        </w:rPr>
        <w:t>(nie dotyczy składania ofert),</w:t>
      </w:r>
    </w:p>
    <w:p w:rsidR="007F6EC0" w:rsidRPr="00E4083B" w:rsidRDefault="007F6EC0" w:rsidP="007F6EC0">
      <w:pPr>
        <w:spacing w:line="276" w:lineRule="auto"/>
        <w:ind w:left="284" w:right="92"/>
        <w:jc w:val="both"/>
        <w:rPr>
          <w:rFonts w:ascii="Times New Roman" w:hAnsi="Times New Roman" w:cs="Times New Roman"/>
        </w:rPr>
      </w:pPr>
      <w:r w:rsidRPr="00E4083B">
        <w:rPr>
          <w:rFonts w:ascii="Times New Roman" w:hAnsi="Times New Roman" w:cs="Times New Roman"/>
          <w:b/>
        </w:rPr>
        <w:t>7.1.</w:t>
      </w:r>
      <w:r w:rsidRPr="00E4083B">
        <w:rPr>
          <w:rFonts w:ascii="Times New Roman" w:hAnsi="Times New Roman" w:cs="Times New Roman"/>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9" w:history="1">
        <w:r w:rsidRPr="00E4083B">
          <w:rPr>
            <w:rStyle w:val="Hipercze"/>
            <w:rFonts w:ascii="Times New Roman" w:hAnsi="Times New Roman" w:cs="Times New Roman"/>
            <w:color w:val="auto"/>
            <w:u w:val="none"/>
          </w:rPr>
          <w:t>https://platformazakupowa.pl/strona/45-instrukcje.\</w:t>
        </w:r>
      </w:hyperlink>
    </w:p>
    <w:p w:rsidR="007F6EC0" w:rsidRPr="00E4083B" w:rsidRDefault="007F6EC0" w:rsidP="007F6EC0">
      <w:pPr>
        <w:spacing w:line="276" w:lineRule="auto"/>
        <w:ind w:right="91"/>
        <w:jc w:val="both"/>
        <w:rPr>
          <w:rFonts w:ascii="Times New Roman" w:hAnsi="Times New Roman" w:cs="Times New Roman"/>
        </w:rPr>
      </w:pPr>
      <w:r w:rsidRPr="00E4083B">
        <w:rPr>
          <w:rFonts w:ascii="Times New Roman" w:hAnsi="Times New Roman" w:cs="Times New Roman"/>
          <w:b/>
        </w:rPr>
        <w:t>8.</w:t>
      </w:r>
      <w:r w:rsidRPr="00E4083B">
        <w:rPr>
          <w:rFonts w:ascii="Times New Roman" w:hAnsi="Times New Roman" w:cs="Times New Roman"/>
        </w:rPr>
        <w:t xml:space="preserve"> </w:t>
      </w:r>
      <w:r w:rsidRPr="00E4083B">
        <w:rPr>
          <w:rFonts w:ascii="Times New Roman" w:hAnsi="Times New Roman" w:cs="Times New Roman"/>
          <w:bCs/>
        </w:rPr>
        <w:t>Zgodnie</w:t>
      </w:r>
      <w:r w:rsidRPr="00E4083B">
        <w:rPr>
          <w:rFonts w:ascii="Times New Roman" w:hAnsi="Times New Roman" w:cs="Times New Roman"/>
        </w:rPr>
        <w:t xml:space="preserve"> z § 11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t>
      </w:r>
      <w:r w:rsidRPr="00E4083B">
        <w:rPr>
          <w:rFonts w:ascii="Times New Roman" w:hAnsi="Times New Roman" w:cs="Times New Roman"/>
          <w:bCs/>
        </w:rPr>
        <w:t>zgodnie</w:t>
      </w:r>
      <w:r w:rsidRPr="00E4083B">
        <w:rPr>
          <w:rFonts w:ascii="Times New Roman" w:hAnsi="Times New Roman" w:cs="Times New Roman"/>
        </w:rPr>
        <w:t xml:space="preserve"> z art. 67 ustawy p.z.p., Zamawiający podaje wymagania techniczne związane z korzystaniem z Platformy:</w:t>
      </w:r>
    </w:p>
    <w:p w:rsidR="007F6EC0" w:rsidRPr="00E4083B" w:rsidRDefault="00495D1C" w:rsidP="00495D1C">
      <w:pPr>
        <w:pStyle w:val="Akapitzlist"/>
        <w:spacing w:line="276" w:lineRule="auto"/>
        <w:ind w:left="284" w:right="92"/>
        <w:jc w:val="both"/>
        <w:rPr>
          <w:sz w:val="22"/>
          <w:szCs w:val="22"/>
        </w:rPr>
      </w:pPr>
      <w:r w:rsidRPr="00495D1C">
        <w:rPr>
          <w:b/>
          <w:sz w:val="22"/>
          <w:szCs w:val="22"/>
        </w:rPr>
        <w:t>8.1.</w:t>
      </w:r>
      <w:r>
        <w:rPr>
          <w:sz w:val="22"/>
          <w:szCs w:val="22"/>
        </w:rPr>
        <w:t xml:space="preserve"> </w:t>
      </w:r>
      <w:r w:rsidR="007F6EC0" w:rsidRPr="00E4083B">
        <w:rPr>
          <w:sz w:val="22"/>
          <w:szCs w:val="22"/>
        </w:rPr>
        <w:t>stały dostęp do sieci Internet o gwarantowanej przepustowości nie mniejszej niż 512 kb/s,</w:t>
      </w:r>
    </w:p>
    <w:p w:rsidR="007F6EC0" w:rsidRPr="00E4083B" w:rsidRDefault="00495D1C" w:rsidP="00495D1C">
      <w:pPr>
        <w:pStyle w:val="Akapitzlist"/>
        <w:spacing w:line="276" w:lineRule="auto"/>
        <w:ind w:left="284" w:right="92"/>
        <w:jc w:val="both"/>
        <w:rPr>
          <w:sz w:val="22"/>
          <w:szCs w:val="22"/>
        </w:rPr>
      </w:pPr>
      <w:r w:rsidRPr="00495D1C">
        <w:rPr>
          <w:b/>
          <w:sz w:val="22"/>
          <w:szCs w:val="22"/>
        </w:rPr>
        <w:t>8.2.</w:t>
      </w:r>
      <w:r>
        <w:rPr>
          <w:sz w:val="22"/>
          <w:szCs w:val="22"/>
        </w:rPr>
        <w:t xml:space="preserve"> </w:t>
      </w:r>
      <w:r w:rsidR="007F6EC0" w:rsidRPr="00E4083B">
        <w:rPr>
          <w:sz w:val="22"/>
          <w:szCs w:val="22"/>
        </w:rPr>
        <w:t>komputer klasy PC lub MAC o następującej konfiguracji: pamięć min. 2 GB Ram, procesor Intel IV 2 GHZ lub jego nowsza wersja, jeden z systemów operacyjnych - MS Windows 7, Mac Os x 10 4, Linux, lub ich nowsze wersje,</w:t>
      </w:r>
    </w:p>
    <w:p w:rsidR="007F6EC0" w:rsidRPr="00E4083B" w:rsidRDefault="00495D1C" w:rsidP="00495D1C">
      <w:pPr>
        <w:pStyle w:val="Akapitzlist"/>
        <w:spacing w:line="276" w:lineRule="auto"/>
        <w:ind w:left="284" w:right="92"/>
        <w:jc w:val="both"/>
        <w:rPr>
          <w:sz w:val="22"/>
          <w:szCs w:val="22"/>
        </w:rPr>
      </w:pPr>
      <w:r w:rsidRPr="00495D1C">
        <w:rPr>
          <w:b/>
          <w:sz w:val="22"/>
          <w:szCs w:val="22"/>
        </w:rPr>
        <w:t>8.3.</w:t>
      </w:r>
      <w:r>
        <w:rPr>
          <w:sz w:val="22"/>
          <w:szCs w:val="22"/>
        </w:rPr>
        <w:t xml:space="preserve"> </w:t>
      </w:r>
      <w:r w:rsidR="007F6EC0" w:rsidRPr="00E4083B">
        <w:rPr>
          <w:sz w:val="22"/>
          <w:szCs w:val="22"/>
        </w:rPr>
        <w:t>zainstalowana dowolna przeglądarka internetowa, w przypadku Internet Explorer minimalnie wersja 10 0.,</w:t>
      </w:r>
    </w:p>
    <w:p w:rsidR="007F6EC0" w:rsidRPr="00E4083B" w:rsidRDefault="00495D1C" w:rsidP="00495D1C">
      <w:pPr>
        <w:pStyle w:val="Akapitzlist"/>
        <w:spacing w:line="276" w:lineRule="auto"/>
        <w:ind w:left="284" w:right="92"/>
        <w:jc w:val="both"/>
        <w:rPr>
          <w:sz w:val="22"/>
          <w:szCs w:val="22"/>
        </w:rPr>
      </w:pPr>
      <w:r w:rsidRPr="00495D1C">
        <w:rPr>
          <w:b/>
          <w:sz w:val="22"/>
          <w:szCs w:val="22"/>
        </w:rPr>
        <w:t>8.4.</w:t>
      </w:r>
      <w:r>
        <w:rPr>
          <w:sz w:val="22"/>
          <w:szCs w:val="22"/>
        </w:rPr>
        <w:t xml:space="preserve"> </w:t>
      </w:r>
      <w:r w:rsidR="007F6EC0" w:rsidRPr="00E4083B">
        <w:rPr>
          <w:sz w:val="22"/>
          <w:szCs w:val="22"/>
        </w:rPr>
        <w:t>włączona obsługa JavaScript,</w:t>
      </w:r>
    </w:p>
    <w:p w:rsidR="007F6EC0" w:rsidRPr="00E4083B" w:rsidRDefault="00495D1C" w:rsidP="00495D1C">
      <w:pPr>
        <w:pStyle w:val="Akapitzlist"/>
        <w:spacing w:line="276" w:lineRule="auto"/>
        <w:ind w:left="284" w:right="92"/>
        <w:jc w:val="both"/>
        <w:rPr>
          <w:sz w:val="22"/>
          <w:szCs w:val="22"/>
        </w:rPr>
      </w:pPr>
      <w:r w:rsidRPr="00495D1C">
        <w:rPr>
          <w:b/>
          <w:sz w:val="22"/>
          <w:szCs w:val="22"/>
        </w:rPr>
        <w:t>8.5.</w:t>
      </w:r>
      <w:r>
        <w:rPr>
          <w:sz w:val="22"/>
          <w:szCs w:val="22"/>
        </w:rPr>
        <w:t xml:space="preserve"> </w:t>
      </w:r>
      <w:r w:rsidR="007F6EC0" w:rsidRPr="00E4083B">
        <w:rPr>
          <w:sz w:val="22"/>
          <w:szCs w:val="22"/>
        </w:rPr>
        <w:t>zainstalowany program Adobe Acrobat Reader lub inny obsługujący format plików .pdf,</w:t>
      </w:r>
    </w:p>
    <w:p w:rsidR="007F6EC0" w:rsidRPr="00E4083B" w:rsidRDefault="00495D1C" w:rsidP="00495D1C">
      <w:pPr>
        <w:pStyle w:val="Akapitzlist"/>
        <w:spacing w:line="276" w:lineRule="auto"/>
        <w:ind w:left="284" w:right="92"/>
        <w:jc w:val="both"/>
        <w:rPr>
          <w:sz w:val="22"/>
          <w:szCs w:val="22"/>
        </w:rPr>
      </w:pPr>
      <w:r w:rsidRPr="00495D1C">
        <w:rPr>
          <w:b/>
          <w:sz w:val="22"/>
          <w:szCs w:val="22"/>
        </w:rPr>
        <w:t>8.6.</w:t>
      </w:r>
      <w:r>
        <w:rPr>
          <w:sz w:val="22"/>
          <w:szCs w:val="22"/>
        </w:rPr>
        <w:t xml:space="preserve"> </w:t>
      </w:r>
      <w:r w:rsidR="007F6EC0" w:rsidRPr="00E4083B">
        <w:rPr>
          <w:sz w:val="22"/>
          <w:szCs w:val="22"/>
        </w:rPr>
        <w:t>Platformazakupowa.pl działa według standardu przyjętego w komunikacji sieciowej - kodowanie UTF8,</w:t>
      </w:r>
    </w:p>
    <w:p w:rsidR="007F6EC0" w:rsidRPr="00E4083B" w:rsidRDefault="00495D1C" w:rsidP="00495D1C">
      <w:pPr>
        <w:pStyle w:val="Akapitzlist"/>
        <w:spacing w:line="276" w:lineRule="auto"/>
        <w:ind w:left="284" w:right="92"/>
        <w:jc w:val="both"/>
        <w:rPr>
          <w:sz w:val="22"/>
          <w:szCs w:val="22"/>
        </w:rPr>
      </w:pPr>
      <w:r w:rsidRPr="00495D1C">
        <w:rPr>
          <w:b/>
          <w:sz w:val="22"/>
          <w:szCs w:val="22"/>
        </w:rPr>
        <w:t>8.7.</w:t>
      </w:r>
      <w:r>
        <w:rPr>
          <w:sz w:val="22"/>
          <w:szCs w:val="22"/>
        </w:rPr>
        <w:t xml:space="preserve"> </w:t>
      </w:r>
      <w:r w:rsidR="007F6EC0" w:rsidRPr="00E4083B">
        <w:rPr>
          <w:sz w:val="22"/>
          <w:szCs w:val="22"/>
        </w:rPr>
        <w:t>Oznaczenie czasu odbioru danych przez platformę zakupową stanowi datę oraz dokładny czas (hh:mm:ss) generowany wg. czasu lokalnego serwera synchronizowanego z zegarem Głównego Urzędu Miar.</w:t>
      </w:r>
    </w:p>
    <w:p w:rsidR="007F6EC0" w:rsidRDefault="007F6EC0" w:rsidP="007F6EC0">
      <w:pPr>
        <w:spacing w:line="276" w:lineRule="auto"/>
        <w:ind w:right="92"/>
        <w:jc w:val="both"/>
        <w:rPr>
          <w:rFonts w:ascii="Times New Roman" w:hAnsi="Times New Roman" w:cs="Times New Roman"/>
        </w:rPr>
      </w:pPr>
      <w:r w:rsidRPr="00E4083B">
        <w:rPr>
          <w:rFonts w:ascii="Times New Roman" w:hAnsi="Times New Roman" w:cs="Times New Roman"/>
          <w:b/>
        </w:rPr>
        <w:t>9.</w:t>
      </w:r>
      <w:r w:rsidRPr="00E4083B">
        <w:rPr>
          <w:rFonts w:ascii="Times New Roman" w:hAnsi="Times New Roman" w:cs="Times New Roman"/>
        </w:rPr>
        <w:t xml:space="preserve"> Wykonawca, przystępując do niniejszego postępowania o udzielenie zamówienia: akceptuje warunki korzystania z platformazakupowa.pl określone w Regulaminie zamieszczonym na stronie internetowej pod linkiem  w zakładce „Regulamin" oraz uznaje go za wiążący, zapoznał i stosuje się do Instrukcji składania ofert/wniosków dostępnej na stronie </w:t>
      </w:r>
      <w:hyperlink r:id="rId20" w:history="1">
        <w:r w:rsidRPr="00E4083B">
          <w:rPr>
            <w:rStyle w:val="Hipercze"/>
            <w:rFonts w:ascii="Times New Roman" w:hAnsi="Times New Roman" w:cs="Times New Roman"/>
            <w:color w:val="auto"/>
            <w:u w:val="none"/>
          </w:rPr>
          <w:t>https://platformazakupowa.pl/</w:t>
        </w:r>
      </w:hyperlink>
      <w:r w:rsidRPr="00E4083B">
        <w:rPr>
          <w:rFonts w:ascii="Times New Roman" w:hAnsi="Times New Roman" w:cs="Times New Roman"/>
        </w:rPr>
        <w:t>.</w:t>
      </w:r>
    </w:p>
    <w:p w:rsidR="00EB0D54" w:rsidRPr="00E4083B" w:rsidRDefault="00EB0D54" w:rsidP="007F6EC0">
      <w:pPr>
        <w:spacing w:line="276" w:lineRule="auto"/>
        <w:ind w:right="92"/>
        <w:jc w:val="both"/>
        <w:rPr>
          <w:rFonts w:ascii="Times New Roman" w:hAnsi="Times New Roman" w:cs="Times New Roman"/>
        </w:rPr>
      </w:pPr>
    </w:p>
    <w:p w:rsidR="007F6EC0" w:rsidRDefault="007F6EC0" w:rsidP="007F6EC0">
      <w:pPr>
        <w:spacing w:line="276" w:lineRule="auto"/>
        <w:ind w:right="92"/>
        <w:jc w:val="both"/>
        <w:rPr>
          <w:rFonts w:ascii="Times New Roman" w:hAnsi="Times New Roman" w:cs="Times New Roman"/>
        </w:rPr>
      </w:pPr>
      <w:r w:rsidRPr="00E4083B">
        <w:rPr>
          <w:rFonts w:ascii="Times New Roman" w:hAnsi="Times New Roman" w:cs="Times New Roman"/>
          <w:b/>
        </w:rPr>
        <w:t>10.</w:t>
      </w:r>
      <w:r w:rsidR="00EB0D54">
        <w:rPr>
          <w:rFonts w:ascii="Times New Roman" w:hAnsi="Times New Roman" w:cs="Times New Roman"/>
          <w:b/>
        </w:rPr>
        <w:t xml:space="preserve"> </w:t>
      </w:r>
      <w:r w:rsidRPr="00E4083B">
        <w:rPr>
          <w:rFonts w:ascii="Times New Roman" w:hAnsi="Times New Roman" w:cs="Times New Roman"/>
        </w:rPr>
        <w:t xml:space="preserve">Zamawiający nie ponosi odpowiedzialności za złożenie oferty w sposób niezgodny </w:t>
      </w:r>
      <w:r w:rsidRPr="00E4083B">
        <w:rPr>
          <w:rFonts w:ascii="Times New Roman" w:hAnsi="Times New Roman" w:cs="Times New Roman"/>
        </w:rPr>
        <w:br/>
        <w:t>z Instrukcją korzystania z platformazakupowa.pl, w szczególności za sytuację</w:t>
      </w:r>
      <w:r w:rsidR="00E4083B">
        <w:rPr>
          <w:rFonts w:ascii="Times New Roman" w:hAnsi="Times New Roman" w:cs="Times New Roman"/>
        </w:rPr>
        <w:t>, gdy zamawiający zapozna się z </w:t>
      </w:r>
      <w:r w:rsidRPr="00E4083B">
        <w:rPr>
          <w:rFonts w:ascii="Times New Roman" w:hAnsi="Times New Roman" w:cs="Times New Roman"/>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zawarty w art. 221 ustawy Pzp.</w:t>
      </w:r>
    </w:p>
    <w:p w:rsidR="00EB0D54" w:rsidRPr="00E4083B" w:rsidRDefault="00EB0D54" w:rsidP="007F6EC0">
      <w:pPr>
        <w:spacing w:line="276" w:lineRule="auto"/>
        <w:ind w:right="92"/>
        <w:jc w:val="both"/>
        <w:rPr>
          <w:rFonts w:ascii="Times New Roman" w:hAnsi="Times New Roman" w:cs="Times New Roman"/>
        </w:rPr>
      </w:pPr>
    </w:p>
    <w:p w:rsidR="007F6EC0" w:rsidRDefault="007F6EC0" w:rsidP="007F6EC0">
      <w:pPr>
        <w:spacing w:line="276" w:lineRule="auto"/>
        <w:ind w:right="92"/>
        <w:jc w:val="both"/>
        <w:rPr>
          <w:rFonts w:ascii="Times New Roman" w:hAnsi="Times New Roman" w:cs="Times New Roman"/>
          <w:bCs/>
        </w:rPr>
      </w:pPr>
      <w:r w:rsidRPr="00E4083B">
        <w:rPr>
          <w:rFonts w:ascii="Times New Roman" w:hAnsi="Times New Roman" w:cs="Times New Roman"/>
          <w:b/>
        </w:rPr>
        <w:t>11.</w:t>
      </w:r>
      <w:r w:rsidRPr="00E4083B">
        <w:rPr>
          <w:rFonts w:ascii="Times New Roman" w:hAnsi="Times New Roman" w:cs="Times New Roman"/>
        </w:rPr>
        <w:t xml:space="preserve"> Zamawiający rekomenduje wykorzystanie formatów: .pdf .doc .xls .jpg (.jpeg) ze szczególnym wskazaniem na .pdf </w:t>
      </w:r>
      <w:r w:rsidRPr="00E4083B">
        <w:rPr>
          <w:rFonts w:ascii="Times New Roman" w:hAnsi="Times New Roman" w:cs="Times New Roman"/>
          <w:bCs/>
        </w:rPr>
        <w:t>tj.: do danych zawierających dokumenty tekstowe, tekstowo-graficzne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 U. 2017 poz. 2247).</w:t>
      </w:r>
    </w:p>
    <w:p w:rsidR="00EB0D54" w:rsidRPr="00E4083B" w:rsidRDefault="00EB0D54" w:rsidP="007F6EC0">
      <w:pPr>
        <w:spacing w:line="276" w:lineRule="auto"/>
        <w:ind w:right="92"/>
        <w:jc w:val="both"/>
        <w:rPr>
          <w:rFonts w:ascii="Times New Roman" w:hAnsi="Times New Roman" w:cs="Times New Roman"/>
        </w:rPr>
      </w:pPr>
    </w:p>
    <w:p w:rsidR="007F6EC0" w:rsidRDefault="007F6EC0" w:rsidP="007F6EC0">
      <w:pPr>
        <w:spacing w:line="276" w:lineRule="auto"/>
        <w:ind w:right="92"/>
        <w:jc w:val="both"/>
        <w:rPr>
          <w:rFonts w:ascii="Times New Roman" w:hAnsi="Times New Roman" w:cs="Times New Roman"/>
        </w:rPr>
      </w:pPr>
      <w:r w:rsidRPr="00E4083B">
        <w:rPr>
          <w:rFonts w:ascii="Times New Roman" w:hAnsi="Times New Roman" w:cs="Times New Roman"/>
          <w:b/>
        </w:rPr>
        <w:t>12.</w:t>
      </w:r>
      <w:r w:rsidRPr="00E4083B">
        <w:rPr>
          <w:rFonts w:ascii="Times New Roman" w:hAnsi="Times New Roman" w:cs="Times New Roman"/>
        </w:rPr>
        <w:t xml:space="preserve"> W celu ewentualnej kompresji danych Zamawiający rekomenduje wykorzystanie jednego z formatów: .zip, .7Z.</w:t>
      </w:r>
    </w:p>
    <w:p w:rsidR="00EB0D54" w:rsidRPr="00E4083B" w:rsidRDefault="00EB0D54" w:rsidP="007F6EC0">
      <w:pPr>
        <w:spacing w:line="276" w:lineRule="auto"/>
        <w:ind w:right="92"/>
        <w:jc w:val="both"/>
        <w:rPr>
          <w:rFonts w:ascii="Times New Roman" w:hAnsi="Times New Roman" w:cs="Times New Roman"/>
        </w:rPr>
      </w:pPr>
    </w:p>
    <w:p w:rsidR="007F6EC0" w:rsidRDefault="007F6EC0" w:rsidP="007F6EC0">
      <w:pPr>
        <w:spacing w:line="276" w:lineRule="auto"/>
        <w:ind w:right="92"/>
        <w:jc w:val="both"/>
        <w:rPr>
          <w:rFonts w:ascii="Times New Roman" w:hAnsi="Times New Roman" w:cs="Times New Roman"/>
        </w:rPr>
      </w:pPr>
      <w:r w:rsidRPr="00E4083B">
        <w:rPr>
          <w:rFonts w:ascii="Times New Roman" w:hAnsi="Times New Roman" w:cs="Times New Roman"/>
          <w:b/>
        </w:rPr>
        <w:t>13.</w:t>
      </w:r>
      <w:r w:rsidRPr="00E4083B">
        <w:rPr>
          <w:rFonts w:ascii="Times New Roman" w:hAnsi="Times New Roman" w:cs="Times New Roman"/>
        </w:rPr>
        <w:t xml:space="preserve"> Wśród formatów powszechnych, a NIE występujących w rozporządzeniu występują: .rar .gif .bmp .numbers .pages. Dokumenty złożone w takich plikach zostaną uznane za złożone nieskutecznie.</w:t>
      </w:r>
    </w:p>
    <w:p w:rsidR="00EB0D54" w:rsidRPr="00E4083B" w:rsidRDefault="00EB0D54" w:rsidP="007F6EC0">
      <w:pPr>
        <w:spacing w:line="276" w:lineRule="auto"/>
        <w:ind w:right="92"/>
        <w:jc w:val="both"/>
        <w:rPr>
          <w:rFonts w:ascii="Times New Roman" w:hAnsi="Times New Roman" w:cs="Times New Roman"/>
        </w:rPr>
      </w:pPr>
    </w:p>
    <w:p w:rsidR="007F6EC0" w:rsidRDefault="007F6EC0" w:rsidP="007F6EC0">
      <w:pPr>
        <w:spacing w:line="276" w:lineRule="auto"/>
        <w:ind w:right="92"/>
        <w:jc w:val="both"/>
        <w:rPr>
          <w:rFonts w:ascii="Times New Roman" w:hAnsi="Times New Roman" w:cs="Times New Roman"/>
        </w:rPr>
      </w:pPr>
      <w:r w:rsidRPr="00E4083B">
        <w:rPr>
          <w:rFonts w:ascii="Times New Roman" w:hAnsi="Times New Roman" w:cs="Times New Roman"/>
          <w:b/>
        </w:rPr>
        <w:t>14.</w:t>
      </w:r>
      <w:r w:rsidRPr="00E4083B">
        <w:rPr>
          <w:rFonts w:ascii="Times New Roman" w:hAnsi="Times New Roman" w:cs="Times New Roman"/>
        </w:rPr>
        <w:t xml:space="preserve"> Zamawiający zwraca uwagę na ograniczenia wielkości plików podpisywanych profilem zaufanym, który wynosi max 10MB, oraz na ograniczenie wielkości plików podpisywanych</w:t>
      </w:r>
      <w:r w:rsidR="00E4083B">
        <w:rPr>
          <w:rFonts w:ascii="Times New Roman" w:hAnsi="Times New Roman" w:cs="Times New Roman"/>
        </w:rPr>
        <w:t xml:space="preserve"> w aplikacji eDoApp służącej do </w:t>
      </w:r>
      <w:r w:rsidRPr="00E4083B">
        <w:rPr>
          <w:rFonts w:ascii="Times New Roman" w:hAnsi="Times New Roman" w:cs="Times New Roman"/>
        </w:rPr>
        <w:t>składania podpisu osobistego, który wynosi max 5MB.</w:t>
      </w:r>
    </w:p>
    <w:p w:rsidR="00EB0D54" w:rsidRPr="00E4083B" w:rsidRDefault="00EB0D54" w:rsidP="007F6EC0">
      <w:pPr>
        <w:spacing w:line="276" w:lineRule="auto"/>
        <w:ind w:right="92"/>
        <w:jc w:val="both"/>
        <w:rPr>
          <w:rFonts w:ascii="Times New Roman" w:hAnsi="Times New Roman" w:cs="Times New Roman"/>
        </w:rPr>
      </w:pPr>
    </w:p>
    <w:p w:rsidR="007F6EC0" w:rsidRDefault="007F6EC0" w:rsidP="007F6EC0">
      <w:pPr>
        <w:spacing w:line="276" w:lineRule="auto"/>
        <w:ind w:right="92"/>
        <w:jc w:val="both"/>
        <w:rPr>
          <w:rFonts w:ascii="Times New Roman" w:hAnsi="Times New Roman" w:cs="Times New Roman"/>
        </w:rPr>
      </w:pPr>
      <w:r w:rsidRPr="00E4083B">
        <w:rPr>
          <w:rFonts w:ascii="Times New Roman" w:hAnsi="Times New Roman" w:cs="Times New Roman"/>
          <w:b/>
        </w:rPr>
        <w:t>15</w:t>
      </w:r>
      <w:r w:rsidRPr="00E4083B">
        <w:rPr>
          <w:rFonts w:ascii="Times New Roman" w:hAnsi="Times New Roman" w:cs="Times New Roman"/>
        </w:rPr>
        <w:t xml:space="preserve">. Sposób sporządzenia dokumentów elektronicznych, oświadczeń lub elektronicznych kopii dokumentów lub oświadczeń musi być zgody z wymaganiami określonymi w ROZPORZĄDZENIU PREZESA RADY MINISTRÓW z dnia 30 grudnia 2020 r. w sprawie sposobu sporządzania </w:t>
      </w:r>
      <w:r w:rsidR="00E4083B">
        <w:rPr>
          <w:rFonts w:ascii="Times New Roman" w:hAnsi="Times New Roman" w:cs="Times New Roman"/>
        </w:rPr>
        <w:t>i przekazywania informacji oraz </w:t>
      </w:r>
      <w:r w:rsidRPr="00E4083B">
        <w:rPr>
          <w:rFonts w:ascii="Times New Roman" w:hAnsi="Times New Roman" w:cs="Times New Roman"/>
        </w:rPr>
        <w:t>wymagań technicznych dla dokumentów elektronicznych oraz środk</w:t>
      </w:r>
      <w:r w:rsidR="00E4083B">
        <w:rPr>
          <w:rFonts w:ascii="Times New Roman" w:hAnsi="Times New Roman" w:cs="Times New Roman"/>
        </w:rPr>
        <w:t>ów komunikacji elektronicznej w </w:t>
      </w:r>
      <w:r w:rsidRPr="00E4083B">
        <w:rPr>
          <w:rFonts w:ascii="Times New Roman" w:hAnsi="Times New Roman" w:cs="Times New Roman"/>
        </w:rPr>
        <w:t>postępowaniu o udzielenie zamówienia publicznego lub konkursie (Dz. U. Dz. U. 2020 poz.</w:t>
      </w:r>
      <w:r w:rsidR="00E4083B">
        <w:rPr>
          <w:rFonts w:ascii="Times New Roman" w:hAnsi="Times New Roman" w:cs="Times New Roman"/>
        </w:rPr>
        <w:t xml:space="preserve"> 2452) oraz </w:t>
      </w:r>
      <w:r w:rsidRPr="00E4083B">
        <w:rPr>
          <w:rFonts w:ascii="Times New Roman" w:hAnsi="Times New Roman" w:cs="Times New Roman"/>
        </w:rPr>
        <w:t>ROZPORZĄDZENIE MINISTRA ROZWOJU, PRACY I TECHNOLO</w:t>
      </w:r>
      <w:r w:rsidR="00E4083B">
        <w:rPr>
          <w:rFonts w:ascii="Times New Roman" w:hAnsi="Times New Roman" w:cs="Times New Roman"/>
        </w:rPr>
        <w:t>GII z dnia 23 grudnia 2020 r. w </w:t>
      </w:r>
      <w:r w:rsidRPr="00E4083B">
        <w:rPr>
          <w:rFonts w:ascii="Times New Roman" w:hAnsi="Times New Roman" w:cs="Times New Roman"/>
        </w:rPr>
        <w:t>sprawie podmiotowych środków dowodowych oraz innych dokumentów lub oświadczeń, jakich może żądać zamawiający od wykonawcy (Dz. U. 2020 poz. 2415) .</w:t>
      </w:r>
    </w:p>
    <w:p w:rsidR="00615BB9" w:rsidRPr="00E4083B" w:rsidRDefault="00615BB9" w:rsidP="007F6EC0">
      <w:pPr>
        <w:spacing w:line="276" w:lineRule="auto"/>
        <w:ind w:right="92"/>
        <w:jc w:val="both"/>
        <w:rPr>
          <w:rFonts w:ascii="Times New Roman" w:hAnsi="Times New Roman" w:cs="Times New Roman"/>
        </w:rPr>
      </w:pPr>
    </w:p>
    <w:p w:rsidR="007F6EC0" w:rsidRDefault="007F6EC0" w:rsidP="007F6EC0">
      <w:pPr>
        <w:spacing w:line="276" w:lineRule="auto"/>
        <w:ind w:right="92"/>
        <w:jc w:val="both"/>
        <w:rPr>
          <w:rFonts w:ascii="Times New Roman" w:hAnsi="Times New Roman" w:cs="Times New Roman"/>
        </w:rPr>
      </w:pPr>
      <w:r w:rsidRPr="00E4083B">
        <w:rPr>
          <w:rFonts w:ascii="Times New Roman" w:hAnsi="Times New Roman" w:cs="Times New Roman"/>
          <w:b/>
        </w:rPr>
        <w:t>16.</w:t>
      </w:r>
      <w:r w:rsidRPr="00E4083B">
        <w:rPr>
          <w:rFonts w:ascii="Times New Roman" w:hAnsi="Times New Roman" w:cs="Times New Roman"/>
        </w:rPr>
        <w:tab/>
        <w:t>Zamawiający zaleca aby nie wprowadzać jakichkolwiek zmian w plikach po podpisaniu ich podpisem kwalifikowanym. Może to skutkować naruszeniem integralności plików co równoważne b</w:t>
      </w:r>
      <w:r w:rsidR="00C22FF1" w:rsidRPr="00E4083B">
        <w:rPr>
          <w:rFonts w:ascii="Times New Roman" w:hAnsi="Times New Roman" w:cs="Times New Roman"/>
        </w:rPr>
        <w:t>ędzie z </w:t>
      </w:r>
      <w:r w:rsidRPr="00E4083B">
        <w:rPr>
          <w:rFonts w:ascii="Times New Roman" w:hAnsi="Times New Roman" w:cs="Times New Roman"/>
        </w:rPr>
        <w:t>koniecznością odrzucenia oferty w postępowaniu.</w:t>
      </w:r>
    </w:p>
    <w:p w:rsidR="00615BB9" w:rsidRPr="00E4083B" w:rsidRDefault="00615BB9" w:rsidP="007F6EC0">
      <w:pPr>
        <w:spacing w:line="276" w:lineRule="auto"/>
        <w:ind w:right="92"/>
        <w:jc w:val="both"/>
        <w:rPr>
          <w:rFonts w:ascii="Times New Roman" w:hAnsi="Times New Roman" w:cs="Times New Roman"/>
        </w:rPr>
      </w:pPr>
    </w:p>
    <w:p w:rsidR="007F6EC0" w:rsidRPr="00E4083B" w:rsidRDefault="007F6EC0" w:rsidP="007F6EC0">
      <w:pPr>
        <w:spacing w:line="276" w:lineRule="auto"/>
        <w:ind w:right="92"/>
        <w:jc w:val="both"/>
        <w:rPr>
          <w:rFonts w:ascii="Times New Roman" w:hAnsi="Times New Roman" w:cs="Times New Roman"/>
        </w:rPr>
      </w:pPr>
      <w:r w:rsidRPr="00E4083B">
        <w:rPr>
          <w:rFonts w:ascii="Times New Roman" w:hAnsi="Times New Roman" w:cs="Times New Roman"/>
          <w:b/>
        </w:rPr>
        <w:t>17.</w:t>
      </w:r>
      <w:r w:rsidRPr="00E4083B">
        <w:rPr>
          <w:rFonts w:ascii="Times New Roman" w:hAnsi="Times New Roman" w:cs="Times New Roman"/>
        </w:rPr>
        <w:t xml:space="preserve"> </w:t>
      </w:r>
      <w:r w:rsidRPr="00E4083B">
        <w:rPr>
          <w:rFonts w:ascii="Times New Roman" w:hAnsi="Times New Roman" w:cs="Times New Roman"/>
          <w:b/>
          <w:bCs/>
        </w:rPr>
        <w:t>Wskazanie osób uprawnionych do komunikowania się z wykonawcami</w:t>
      </w:r>
      <w:bookmarkStart w:id="2" w:name="_Hlk61950254"/>
    </w:p>
    <w:p w:rsidR="007F6EC0" w:rsidRPr="00E4083B" w:rsidRDefault="007F6EC0" w:rsidP="00495D1C">
      <w:pPr>
        <w:spacing w:line="276" w:lineRule="auto"/>
        <w:ind w:left="284" w:right="92"/>
        <w:jc w:val="both"/>
        <w:rPr>
          <w:rFonts w:ascii="Times New Roman" w:hAnsi="Times New Roman" w:cs="Times New Roman"/>
        </w:rPr>
      </w:pPr>
      <w:r w:rsidRPr="00495D1C">
        <w:rPr>
          <w:rFonts w:ascii="Times New Roman" w:hAnsi="Times New Roman" w:cs="Times New Roman"/>
          <w:b/>
        </w:rPr>
        <w:t>17.1.</w:t>
      </w:r>
      <w:r w:rsidRPr="00E4083B">
        <w:rPr>
          <w:rFonts w:ascii="Times New Roman" w:hAnsi="Times New Roman" w:cs="Times New Roman"/>
        </w:rPr>
        <w:t xml:space="preserve"> Ze strony Zamawiającego osoby uprawnione do kontaktu: </w:t>
      </w:r>
      <w:r w:rsidR="00C22FF1" w:rsidRPr="00E4083B">
        <w:rPr>
          <w:rFonts w:ascii="Times New Roman" w:hAnsi="Times New Roman" w:cs="Times New Roman"/>
        </w:rPr>
        <w:t>Magdalena Tyczyńska</w:t>
      </w:r>
      <w:r w:rsidRPr="00E4083B">
        <w:rPr>
          <w:rFonts w:ascii="Times New Roman" w:hAnsi="Times New Roman" w:cs="Times New Roman"/>
        </w:rPr>
        <w:t xml:space="preserve"> e-mail: </w:t>
      </w:r>
      <w:hyperlink r:id="rId21" w:history="1">
        <w:r w:rsidR="00C22FF1" w:rsidRPr="00E4083B">
          <w:rPr>
            <w:rStyle w:val="Hipercze"/>
            <w:rFonts w:ascii="Times New Roman" w:hAnsi="Times New Roman" w:cs="Times New Roman"/>
            <w:color w:val="auto"/>
          </w:rPr>
          <w:t>sekretariat@zsbircza.pl</w:t>
        </w:r>
      </w:hyperlink>
      <w:r w:rsidRPr="00E4083B">
        <w:rPr>
          <w:rFonts w:ascii="Times New Roman" w:hAnsi="Times New Roman" w:cs="Times New Roman"/>
        </w:rPr>
        <w:t>.</w:t>
      </w:r>
    </w:p>
    <w:p w:rsidR="007F6EC0" w:rsidRPr="00E4083B" w:rsidRDefault="007F6EC0" w:rsidP="00495D1C">
      <w:pPr>
        <w:spacing w:line="276" w:lineRule="auto"/>
        <w:ind w:left="284" w:right="92"/>
        <w:jc w:val="both"/>
        <w:rPr>
          <w:rFonts w:ascii="Times New Roman" w:hAnsi="Times New Roman" w:cs="Times New Roman"/>
        </w:rPr>
      </w:pPr>
      <w:r w:rsidRPr="00495D1C">
        <w:rPr>
          <w:rFonts w:ascii="Times New Roman" w:hAnsi="Times New Roman" w:cs="Times New Roman"/>
          <w:b/>
        </w:rPr>
        <w:t>17.2.</w:t>
      </w:r>
      <w:r w:rsidRPr="00E4083B">
        <w:rPr>
          <w:rFonts w:ascii="Times New Roman" w:hAnsi="Times New Roman" w:cs="Times New Roman"/>
        </w:rPr>
        <w:t xml:space="preserve"> Zaleca się, aby komunikacja z wykonawcami odbywała się tylko na Platformie za pośrednictwem formularza “Wyślij wiadomość do zamawiającego”, nie za pośrednictwem </w:t>
      </w:r>
      <w:bookmarkEnd w:id="2"/>
      <w:r w:rsidRPr="00E4083B">
        <w:rPr>
          <w:rFonts w:ascii="Times New Roman" w:hAnsi="Times New Roman" w:cs="Times New Roman"/>
        </w:rPr>
        <w:t>adresu email.</w:t>
      </w:r>
    </w:p>
    <w:p w:rsidR="007F6EC0" w:rsidRDefault="007F6EC0" w:rsidP="00495D1C">
      <w:pPr>
        <w:spacing w:line="276" w:lineRule="auto"/>
        <w:ind w:left="284"/>
        <w:jc w:val="both"/>
        <w:rPr>
          <w:rFonts w:ascii="Times New Roman" w:hAnsi="Times New Roman" w:cs="Times New Roman"/>
        </w:rPr>
      </w:pPr>
      <w:r w:rsidRPr="00495D1C">
        <w:rPr>
          <w:rFonts w:ascii="Times New Roman" w:hAnsi="Times New Roman" w:cs="Times New Roman"/>
          <w:b/>
        </w:rPr>
        <w:t>17.3.</w:t>
      </w:r>
      <w:r w:rsidRPr="00E4083B">
        <w:rPr>
          <w:rFonts w:ascii="Times New Roman" w:hAnsi="Times New Roman" w:cs="Times New Roman"/>
        </w:rPr>
        <w:t xml:space="preserve"> W korespondencji kierowanej do Zamawiającego Wykonawcy powinni posługiwać się nume</w:t>
      </w:r>
      <w:r w:rsidR="00495D1C">
        <w:rPr>
          <w:rFonts w:ascii="Times New Roman" w:hAnsi="Times New Roman" w:cs="Times New Roman"/>
        </w:rPr>
        <w:t>rem przedmiotowego postępowania.</w:t>
      </w:r>
    </w:p>
    <w:p w:rsidR="00615BB9" w:rsidRPr="00E4083B" w:rsidRDefault="00615BB9" w:rsidP="00495D1C">
      <w:pPr>
        <w:spacing w:line="276" w:lineRule="auto"/>
        <w:ind w:left="284"/>
        <w:jc w:val="both"/>
        <w:rPr>
          <w:rFonts w:ascii="Times New Roman" w:hAnsi="Times New Roman" w:cs="Times New Roman"/>
        </w:rPr>
      </w:pPr>
    </w:p>
    <w:p w:rsidR="007F6EC0" w:rsidRPr="00E4083B" w:rsidRDefault="007F6EC0" w:rsidP="007F6EC0">
      <w:pPr>
        <w:spacing w:line="276" w:lineRule="auto"/>
        <w:jc w:val="both"/>
        <w:rPr>
          <w:rFonts w:ascii="Times New Roman" w:hAnsi="Times New Roman" w:cs="Times New Roman"/>
          <w:b/>
          <w:bCs/>
        </w:rPr>
      </w:pPr>
      <w:r w:rsidRPr="00E4083B">
        <w:rPr>
          <w:rFonts w:ascii="Times New Roman" w:hAnsi="Times New Roman" w:cs="Times New Roman"/>
          <w:b/>
        </w:rPr>
        <w:t>18.</w:t>
      </w:r>
      <w:r w:rsidRPr="00E4083B">
        <w:rPr>
          <w:rFonts w:ascii="Times New Roman" w:hAnsi="Times New Roman" w:cs="Times New Roman"/>
        </w:rPr>
        <w:t xml:space="preserve"> </w:t>
      </w:r>
      <w:r w:rsidRPr="00E4083B">
        <w:rPr>
          <w:rFonts w:ascii="Times New Roman" w:hAnsi="Times New Roman" w:cs="Times New Roman"/>
          <w:b/>
          <w:bCs/>
        </w:rPr>
        <w:t>Wyjaśnienie treści SWZ:</w:t>
      </w:r>
    </w:p>
    <w:p w:rsidR="007F6EC0" w:rsidRPr="00E4083B" w:rsidRDefault="00495D1C" w:rsidP="00495D1C">
      <w:pPr>
        <w:pStyle w:val="Akapitzlist"/>
        <w:spacing w:line="276" w:lineRule="auto"/>
        <w:ind w:left="284"/>
        <w:jc w:val="both"/>
        <w:rPr>
          <w:sz w:val="22"/>
          <w:szCs w:val="22"/>
        </w:rPr>
      </w:pPr>
      <w:r w:rsidRPr="00495D1C">
        <w:rPr>
          <w:b/>
          <w:sz w:val="22"/>
          <w:szCs w:val="22"/>
        </w:rPr>
        <w:t>18.1.</w:t>
      </w:r>
      <w:r>
        <w:rPr>
          <w:sz w:val="22"/>
          <w:szCs w:val="22"/>
        </w:rPr>
        <w:t xml:space="preserve"> </w:t>
      </w:r>
      <w:r w:rsidR="007F6EC0" w:rsidRPr="00E4083B">
        <w:rPr>
          <w:sz w:val="22"/>
          <w:szCs w:val="22"/>
        </w:rPr>
        <w:t>Wykonawca może zwrócić się do zamawiającego z wnioskiem o wyjaśnienie treści SWZ.</w:t>
      </w:r>
    </w:p>
    <w:p w:rsidR="007F6EC0" w:rsidRPr="00E4083B" w:rsidRDefault="00495D1C" w:rsidP="00495D1C">
      <w:pPr>
        <w:pStyle w:val="Akapitzlist"/>
        <w:spacing w:line="276" w:lineRule="auto"/>
        <w:ind w:left="284"/>
        <w:jc w:val="both"/>
        <w:rPr>
          <w:sz w:val="22"/>
          <w:szCs w:val="22"/>
        </w:rPr>
      </w:pPr>
      <w:r w:rsidRPr="00495D1C">
        <w:rPr>
          <w:b/>
          <w:sz w:val="22"/>
          <w:szCs w:val="22"/>
        </w:rPr>
        <w:t>18.2.</w:t>
      </w:r>
      <w:r>
        <w:rPr>
          <w:sz w:val="22"/>
          <w:szCs w:val="22"/>
        </w:rPr>
        <w:t xml:space="preserve"> </w:t>
      </w:r>
      <w:r w:rsidR="007F6EC0" w:rsidRPr="00E4083B">
        <w:rPr>
          <w:sz w:val="22"/>
          <w:szCs w:val="22"/>
        </w:rPr>
        <w:t xml:space="preserve">Zamawiający jest obowiązany udzielić wyjaśnień niezwłocznie, jednak nie później niż na </w:t>
      </w:r>
      <w:r w:rsidR="007F6EC0" w:rsidRPr="00E4083B">
        <w:rPr>
          <w:b/>
          <w:bCs/>
          <w:sz w:val="22"/>
          <w:szCs w:val="22"/>
        </w:rPr>
        <w:t>2 dni</w:t>
      </w:r>
      <w:r w:rsidR="00C22FF1" w:rsidRPr="00E4083B">
        <w:rPr>
          <w:sz w:val="22"/>
          <w:szCs w:val="22"/>
        </w:rPr>
        <w:t xml:space="preserve"> przed </w:t>
      </w:r>
      <w:r w:rsidR="007F6EC0" w:rsidRPr="00E4083B">
        <w:rPr>
          <w:sz w:val="22"/>
          <w:szCs w:val="22"/>
        </w:rPr>
        <w:t xml:space="preserve">upływem terminu składania ofert, pod warunkiem że wniosek o wyjaśnienie treści odpowiednio SWZ wpłynął do zamawiającego nie później niż na </w:t>
      </w:r>
      <w:r w:rsidR="007F6EC0" w:rsidRPr="00E4083B">
        <w:rPr>
          <w:b/>
          <w:bCs/>
          <w:sz w:val="22"/>
          <w:szCs w:val="22"/>
        </w:rPr>
        <w:t>4 dni</w:t>
      </w:r>
      <w:r w:rsidR="007F6EC0" w:rsidRPr="00E4083B">
        <w:rPr>
          <w:sz w:val="22"/>
          <w:szCs w:val="22"/>
        </w:rPr>
        <w:t xml:space="preserve"> przed upływem terminu s</w:t>
      </w:r>
      <w:r>
        <w:rPr>
          <w:sz w:val="22"/>
          <w:szCs w:val="22"/>
        </w:rPr>
        <w:t>kładania odpowiednio ofert albo </w:t>
      </w:r>
      <w:r w:rsidR="007F6EC0" w:rsidRPr="00E4083B">
        <w:rPr>
          <w:sz w:val="22"/>
          <w:szCs w:val="22"/>
        </w:rPr>
        <w:t>ofert podlegających negocjacjom.</w:t>
      </w:r>
    </w:p>
    <w:p w:rsidR="007F6EC0" w:rsidRPr="00E4083B" w:rsidRDefault="00495D1C" w:rsidP="00495D1C">
      <w:pPr>
        <w:pStyle w:val="Akapitzlist"/>
        <w:spacing w:line="276" w:lineRule="auto"/>
        <w:ind w:left="284"/>
        <w:jc w:val="both"/>
        <w:rPr>
          <w:sz w:val="22"/>
          <w:szCs w:val="22"/>
        </w:rPr>
      </w:pPr>
      <w:r w:rsidRPr="00495D1C">
        <w:rPr>
          <w:b/>
          <w:sz w:val="22"/>
          <w:szCs w:val="22"/>
        </w:rPr>
        <w:t>18.3.</w:t>
      </w:r>
      <w:r>
        <w:rPr>
          <w:sz w:val="22"/>
          <w:szCs w:val="22"/>
        </w:rPr>
        <w:t xml:space="preserve"> </w:t>
      </w:r>
      <w:r w:rsidR="007F6EC0" w:rsidRPr="00E4083B">
        <w:rPr>
          <w:sz w:val="22"/>
          <w:szCs w:val="22"/>
        </w:rPr>
        <w:t xml:space="preserve">Jeżeli zamawiający nie udzieli wyjaśnień w terminie, o którym mowa w pkt </w:t>
      </w:r>
      <w:r>
        <w:rPr>
          <w:sz w:val="22"/>
          <w:szCs w:val="22"/>
        </w:rPr>
        <w:t>18.2.</w:t>
      </w:r>
      <w:r w:rsidR="007F6EC0" w:rsidRPr="00E4083B">
        <w:rPr>
          <w:sz w:val="22"/>
          <w:szCs w:val="22"/>
        </w:rPr>
        <w:t xml:space="preserve"> </w:t>
      </w:r>
      <w:r w:rsidR="007F6EC0" w:rsidRPr="00E4083B">
        <w:rPr>
          <w:sz w:val="22"/>
          <w:szCs w:val="22"/>
        </w:rPr>
        <w:br/>
        <w:t>ppkt 2, przedłuża termin składania odpowiednio ofert albo ofert podlegających negocjacjom o czas niezbędny do zapoznania się wszystkich zainteresowanych wykonawców</w:t>
      </w:r>
      <w:r>
        <w:rPr>
          <w:sz w:val="22"/>
          <w:szCs w:val="22"/>
        </w:rPr>
        <w:t xml:space="preserve"> z wyjaśnieniami niezbędnymi do </w:t>
      </w:r>
      <w:r w:rsidR="007F6EC0" w:rsidRPr="00E4083B">
        <w:rPr>
          <w:sz w:val="22"/>
          <w:szCs w:val="22"/>
        </w:rPr>
        <w:t>należytego przygotowania i złożenia odpowiednio ofert albo ofert podlegających negocjacjom.</w:t>
      </w:r>
    </w:p>
    <w:p w:rsidR="007F6EC0" w:rsidRPr="00E4083B" w:rsidRDefault="00495D1C" w:rsidP="00495D1C">
      <w:pPr>
        <w:pStyle w:val="Akapitzlist"/>
        <w:spacing w:line="276" w:lineRule="auto"/>
        <w:ind w:left="284"/>
        <w:jc w:val="both"/>
        <w:rPr>
          <w:sz w:val="22"/>
          <w:szCs w:val="22"/>
        </w:rPr>
      </w:pPr>
      <w:r w:rsidRPr="00495D1C">
        <w:rPr>
          <w:b/>
          <w:sz w:val="22"/>
          <w:szCs w:val="22"/>
        </w:rPr>
        <w:t>18.4.</w:t>
      </w:r>
      <w:r>
        <w:rPr>
          <w:sz w:val="22"/>
          <w:szCs w:val="22"/>
        </w:rPr>
        <w:t xml:space="preserve"> </w:t>
      </w:r>
      <w:r w:rsidR="007F6EC0" w:rsidRPr="00E4083B">
        <w:rPr>
          <w:sz w:val="22"/>
          <w:szCs w:val="22"/>
        </w:rPr>
        <w:t xml:space="preserve">W przypadku gdy wniosek o wyjaśnienie treści SWZ albo opisu </w:t>
      </w:r>
      <w:r>
        <w:rPr>
          <w:sz w:val="22"/>
          <w:szCs w:val="22"/>
        </w:rPr>
        <w:t>potrzeb i wymagań nie wpłynął w </w:t>
      </w:r>
      <w:r w:rsidR="007F6EC0" w:rsidRPr="00E4083B">
        <w:rPr>
          <w:sz w:val="22"/>
          <w:szCs w:val="22"/>
        </w:rPr>
        <w:t>terminie, o którym mowa w pkt 20.18 ppkt 2, zamawiający nie ma obowiązku udzielania odpowiednio wyjaśnień SWZ albo opisu potrzeb i wymagań oraz obowiązku przedłużenia terminu składania odpowiednio ofert albo ofert podlegających negocjacjom.</w:t>
      </w:r>
    </w:p>
    <w:p w:rsidR="007F6EC0" w:rsidRPr="00E4083B" w:rsidRDefault="00495D1C" w:rsidP="00495D1C">
      <w:pPr>
        <w:pStyle w:val="Akapitzlist"/>
        <w:spacing w:line="276" w:lineRule="auto"/>
        <w:ind w:left="284"/>
        <w:jc w:val="both"/>
        <w:rPr>
          <w:sz w:val="22"/>
          <w:szCs w:val="22"/>
        </w:rPr>
      </w:pPr>
      <w:r w:rsidRPr="00495D1C">
        <w:rPr>
          <w:b/>
          <w:sz w:val="22"/>
          <w:szCs w:val="22"/>
        </w:rPr>
        <w:t>18.5.</w:t>
      </w:r>
      <w:r>
        <w:rPr>
          <w:sz w:val="22"/>
          <w:szCs w:val="22"/>
        </w:rPr>
        <w:t xml:space="preserve"> </w:t>
      </w:r>
      <w:r w:rsidR="007F6EC0" w:rsidRPr="00E4083B">
        <w:rPr>
          <w:sz w:val="22"/>
          <w:szCs w:val="22"/>
        </w:rPr>
        <w:t>Treść zapytań wraz z wyjaśnieniami zamawiający przekazuje wykonawcom, którym przekazał specyfikację warunków zamówienia, bez ujawniania źródła zapytania, a jeżeli specyfikacja jest udostępniana na stronie profilu nabywcy,</w:t>
      </w:r>
      <w:r>
        <w:rPr>
          <w:sz w:val="22"/>
          <w:szCs w:val="22"/>
        </w:rPr>
        <w:t xml:space="preserve"> zamieszcza na tej stronie, tj. </w:t>
      </w:r>
      <w:hyperlink r:id="rId22" w:history="1">
        <w:r w:rsidR="007F6EC0" w:rsidRPr="00E4083B">
          <w:rPr>
            <w:rStyle w:val="Hipercze"/>
            <w:color w:val="auto"/>
            <w:sz w:val="22"/>
            <w:szCs w:val="22"/>
          </w:rPr>
          <w:t>https://platformazakupowa.pl/pn/bircza</w:t>
        </w:r>
      </w:hyperlink>
      <w:r w:rsidR="007F6EC0" w:rsidRPr="00E4083B">
        <w:rPr>
          <w:sz w:val="22"/>
          <w:szCs w:val="22"/>
        </w:rPr>
        <w:t>, w zakładce dedykowanej postępowaniu.</w:t>
      </w:r>
    </w:p>
    <w:p w:rsidR="007F6EC0" w:rsidRDefault="00495D1C" w:rsidP="00495D1C">
      <w:pPr>
        <w:pStyle w:val="Akapitzlist"/>
        <w:spacing w:line="276" w:lineRule="auto"/>
        <w:ind w:left="284"/>
        <w:jc w:val="both"/>
        <w:rPr>
          <w:sz w:val="22"/>
          <w:szCs w:val="22"/>
        </w:rPr>
      </w:pPr>
      <w:r w:rsidRPr="00495D1C">
        <w:rPr>
          <w:b/>
          <w:sz w:val="22"/>
          <w:szCs w:val="22"/>
        </w:rPr>
        <w:t>18.6.</w:t>
      </w:r>
      <w:r>
        <w:rPr>
          <w:sz w:val="22"/>
          <w:szCs w:val="22"/>
        </w:rPr>
        <w:t xml:space="preserve"> </w:t>
      </w:r>
      <w:r w:rsidR="007F6EC0" w:rsidRPr="00E4083B">
        <w:rPr>
          <w:sz w:val="22"/>
          <w:szCs w:val="22"/>
        </w:rPr>
        <w:t>Zamawiający nie przewiduje zorganizowania zebrania wszystkich Wykonawców w celu wyjaśnienia wątpliwości dotyczących SWZ.</w:t>
      </w:r>
    </w:p>
    <w:p w:rsidR="00B30F0B" w:rsidRPr="00E4083B" w:rsidRDefault="00B30F0B" w:rsidP="00495D1C">
      <w:pPr>
        <w:pStyle w:val="Akapitzlist"/>
        <w:spacing w:line="276" w:lineRule="auto"/>
        <w:ind w:left="284"/>
        <w:jc w:val="both"/>
        <w:rPr>
          <w:sz w:val="22"/>
          <w:szCs w:val="22"/>
        </w:rPr>
      </w:pPr>
    </w:p>
    <w:p w:rsidR="007F6EC0" w:rsidRPr="00E4083B" w:rsidRDefault="007F6EC0" w:rsidP="007F6EC0">
      <w:pPr>
        <w:spacing w:line="276" w:lineRule="auto"/>
        <w:jc w:val="both"/>
        <w:rPr>
          <w:rFonts w:ascii="Times New Roman" w:hAnsi="Times New Roman" w:cs="Times New Roman"/>
          <w:b/>
          <w:bCs/>
        </w:rPr>
      </w:pPr>
      <w:r w:rsidRPr="00E4083B">
        <w:rPr>
          <w:rFonts w:ascii="Times New Roman" w:hAnsi="Times New Roman" w:cs="Times New Roman"/>
          <w:b/>
          <w:bCs/>
        </w:rPr>
        <w:t>19. Modyfikacja treści specyfikacji warunków zamówienia:</w:t>
      </w:r>
    </w:p>
    <w:p w:rsidR="007F6EC0" w:rsidRPr="00E4083B" w:rsidRDefault="00495D1C" w:rsidP="00495D1C">
      <w:pPr>
        <w:spacing w:line="276" w:lineRule="auto"/>
        <w:ind w:left="284"/>
        <w:jc w:val="both"/>
        <w:rPr>
          <w:rFonts w:ascii="Times New Roman" w:hAnsi="Times New Roman" w:cs="Times New Roman"/>
        </w:rPr>
      </w:pPr>
      <w:r w:rsidRPr="00495D1C">
        <w:rPr>
          <w:rFonts w:ascii="Times New Roman" w:hAnsi="Times New Roman" w:cs="Times New Roman"/>
          <w:b/>
        </w:rPr>
        <w:t>19.1.</w:t>
      </w:r>
      <w:r w:rsidR="007F6EC0" w:rsidRPr="00E4083B">
        <w:rPr>
          <w:rFonts w:ascii="Times New Roman" w:hAnsi="Times New Roman" w:cs="Times New Roman"/>
        </w:rPr>
        <w:t xml:space="preserve"> W uzasadnionych przypadkach zamawiający może przed upływem terminu składania ofert zmienić treść SWZ.</w:t>
      </w:r>
    </w:p>
    <w:p w:rsidR="007F6EC0" w:rsidRPr="00E4083B" w:rsidRDefault="00495D1C" w:rsidP="00495D1C">
      <w:pPr>
        <w:pStyle w:val="Akapitzlist"/>
        <w:spacing w:line="276" w:lineRule="auto"/>
        <w:ind w:left="284"/>
        <w:jc w:val="both"/>
        <w:rPr>
          <w:sz w:val="22"/>
          <w:szCs w:val="22"/>
        </w:rPr>
      </w:pPr>
      <w:r w:rsidRPr="00495D1C">
        <w:rPr>
          <w:b/>
          <w:sz w:val="22"/>
          <w:szCs w:val="22"/>
        </w:rPr>
        <w:t>19.2.</w:t>
      </w:r>
      <w:r>
        <w:rPr>
          <w:sz w:val="22"/>
          <w:szCs w:val="22"/>
        </w:rPr>
        <w:t xml:space="preserve"> </w:t>
      </w:r>
      <w:r w:rsidR="007F6EC0" w:rsidRPr="00E4083B">
        <w:rPr>
          <w:sz w:val="22"/>
          <w:szCs w:val="22"/>
        </w:rPr>
        <w:t xml:space="preserve">Zamawiający informuje wykonawców o przedłużonym terminie składania odpowiednio ofert przez zamieszczenie informacji na stronie profilu nabywcy, tj. </w:t>
      </w:r>
      <w:hyperlink r:id="rId23" w:history="1">
        <w:r w:rsidR="007F6EC0" w:rsidRPr="00E4083B">
          <w:rPr>
            <w:rStyle w:val="Hipercze"/>
            <w:color w:val="auto"/>
            <w:sz w:val="22"/>
            <w:szCs w:val="22"/>
          </w:rPr>
          <w:t>https://platformazakupowa.pl/pn/bircza</w:t>
        </w:r>
      </w:hyperlink>
      <w:r w:rsidR="007F6EC0" w:rsidRPr="00E4083B">
        <w:rPr>
          <w:sz w:val="22"/>
          <w:szCs w:val="22"/>
        </w:rPr>
        <w:t xml:space="preserve"> w zakładce dedykowanej postępowaniu.</w:t>
      </w:r>
    </w:p>
    <w:p w:rsidR="007F6EC0" w:rsidRPr="00E4083B" w:rsidRDefault="00495D1C" w:rsidP="00495D1C">
      <w:pPr>
        <w:spacing w:line="276" w:lineRule="auto"/>
        <w:ind w:left="284"/>
        <w:jc w:val="both"/>
        <w:rPr>
          <w:rFonts w:ascii="Times New Roman" w:hAnsi="Times New Roman" w:cs="Times New Roman"/>
        </w:rPr>
      </w:pPr>
      <w:r w:rsidRPr="00495D1C">
        <w:rPr>
          <w:rFonts w:ascii="Times New Roman" w:hAnsi="Times New Roman" w:cs="Times New Roman"/>
          <w:b/>
        </w:rPr>
        <w:t>19.3.</w:t>
      </w:r>
      <w:r w:rsidR="007F6EC0" w:rsidRPr="00E4083B">
        <w:rPr>
          <w:rFonts w:ascii="Times New Roman" w:hAnsi="Times New Roman" w:cs="Times New Roman"/>
        </w:rPr>
        <w:t xml:space="preserve"> Dokonaną zmianę treści odpowiednio SWZ zamawiający udostępnia na stronie internetowej prowadzonego postępowania.</w:t>
      </w:r>
    </w:p>
    <w:p w:rsidR="00474C33" w:rsidRPr="00615BB9" w:rsidRDefault="00C22FF1">
      <w:pPr>
        <w:spacing w:before="540" w:line="211" w:lineRule="auto"/>
        <w:jc w:val="center"/>
        <w:rPr>
          <w:rFonts w:ascii="Times New Roman" w:hAnsi="Times New Roman"/>
          <w:b/>
          <w:u w:val="single"/>
          <w:lang w:val="pl-PL"/>
        </w:rPr>
      </w:pPr>
      <w:r w:rsidRPr="00615BB9">
        <w:rPr>
          <w:rFonts w:ascii="Times New Roman" w:hAnsi="Times New Roman"/>
          <w:b/>
          <w:u w:val="single"/>
          <w:lang w:val="pl-PL"/>
        </w:rPr>
        <w:t>Rozdział V</w:t>
      </w:r>
      <w:r w:rsidR="000C7343" w:rsidRPr="00615BB9">
        <w:rPr>
          <w:rFonts w:ascii="Times New Roman" w:hAnsi="Times New Roman"/>
          <w:b/>
          <w:u w:val="single"/>
          <w:lang w:val="pl-PL"/>
        </w:rPr>
        <w:t>I</w:t>
      </w:r>
    </w:p>
    <w:p w:rsidR="00474C33" w:rsidRPr="00615BB9" w:rsidRDefault="000C7343">
      <w:pPr>
        <w:spacing w:before="72"/>
        <w:jc w:val="center"/>
        <w:rPr>
          <w:rFonts w:ascii="Times New Roman" w:hAnsi="Times New Roman"/>
          <w:b/>
          <w:lang w:val="pl-PL"/>
        </w:rPr>
      </w:pPr>
      <w:r w:rsidRPr="00615BB9">
        <w:rPr>
          <w:rFonts w:ascii="Times New Roman" w:hAnsi="Times New Roman"/>
          <w:b/>
          <w:lang w:val="pl-PL"/>
        </w:rPr>
        <w:t>Obliczenie ceny ofertowej.</w:t>
      </w:r>
    </w:p>
    <w:p w:rsidR="00C22FF1" w:rsidRPr="00615BB9" w:rsidRDefault="00C22FF1">
      <w:pPr>
        <w:spacing w:before="72"/>
        <w:jc w:val="center"/>
        <w:rPr>
          <w:rFonts w:ascii="Times New Roman" w:hAnsi="Times New Roman"/>
          <w:b/>
          <w:lang w:val="pl-PL"/>
        </w:rPr>
      </w:pPr>
    </w:p>
    <w:p w:rsidR="00474C33" w:rsidRPr="00B30F0B" w:rsidRDefault="000C7343" w:rsidP="00B30F0B">
      <w:pPr>
        <w:numPr>
          <w:ilvl w:val="0"/>
          <w:numId w:val="19"/>
        </w:numPr>
        <w:tabs>
          <w:tab w:val="clear" w:pos="576"/>
        </w:tabs>
        <w:spacing w:line="292" w:lineRule="auto"/>
        <w:ind w:left="284" w:right="72" w:hanging="284"/>
        <w:jc w:val="both"/>
        <w:rPr>
          <w:rFonts w:ascii="Times New Roman" w:hAnsi="Times New Roman"/>
          <w:spacing w:val="-4"/>
          <w:lang w:val="pl-PL"/>
        </w:rPr>
      </w:pPr>
      <w:r w:rsidRPr="00615BB9">
        <w:rPr>
          <w:rFonts w:ascii="Times New Roman" w:hAnsi="Times New Roman"/>
          <w:spacing w:val="-4"/>
          <w:lang w:val="pl-PL"/>
        </w:rPr>
        <w:t xml:space="preserve">Cenę oferty Wykonawca obliczy zgodnie z wytycznymi wskazanymi na </w:t>
      </w:r>
      <w:r w:rsidR="00C22FF1" w:rsidRPr="00615BB9">
        <w:rPr>
          <w:rFonts w:ascii="Times New Roman" w:hAnsi="Times New Roman"/>
          <w:spacing w:val="-4"/>
          <w:lang w:val="pl-PL"/>
        </w:rPr>
        <w:t>załączniku nr 1 do SWZ — F</w:t>
      </w:r>
      <w:r w:rsidRPr="00615BB9">
        <w:rPr>
          <w:rFonts w:ascii="Times New Roman" w:hAnsi="Times New Roman"/>
          <w:spacing w:val="-4"/>
          <w:lang w:val="pl-PL"/>
        </w:rPr>
        <w:t xml:space="preserve">ormularzu </w:t>
      </w:r>
      <w:r w:rsidRPr="00615BB9">
        <w:rPr>
          <w:rFonts w:ascii="Times New Roman" w:hAnsi="Times New Roman"/>
          <w:lang w:val="pl-PL"/>
        </w:rPr>
        <w:t>oferty.</w:t>
      </w:r>
    </w:p>
    <w:p w:rsidR="00B30F0B" w:rsidRPr="00615BB9" w:rsidRDefault="00B30F0B" w:rsidP="00B30F0B">
      <w:pPr>
        <w:tabs>
          <w:tab w:val="decimal" w:pos="576"/>
        </w:tabs>
        <w:spacing w:line="292" w:lineRule="auto"/>
        <w:ind w:left="284" w:right="72"/>
        <w:jc w:val="both"/>
        <w:rPr>
          <w:rFonts w:ascii="Times New Roman" w:hAnsi="Times New Roman"/>
          <w:spacing w:val="-4"/>
          <w:lang w:val="pl-PL"/>
        </w:rPr>
      </w:pPr>
    </w:p>
    <w:p w:rsidR="00474C33" w:rsidRDefault="000C7343" w:rsidP="00B30F0B">
      <w:pPr>
        <w:numPr>
          <w:ilvl w:val="0"/>
          <w:numId w:val="19"/>
        </w:numPr>
        <w:tabs>
          <w:tab w:val="clear" w:pos="576"/>
        </w:tabs>
        <w:ind w:left="284" w:hanging="284"/>
        <w:jc w:val="both"/>
        <w:rPr>
          <w:rFonts w:ascii="Times New Roman" w:hAnsi="Times New Roman"/>
          <w:spacing w:val="1"/>
          <w:lang w:val="pl-PL"/>
        </w:rPr>
      </w:pPr>
      <w:r w:rsidRPr="00615BB9">
        <w:rPr>
          <w:rFonts w:ascii="Times New Roman" w:hAnsi="Times New Roman"/>
          <w:spacing w:val="1"/>
          <w:lang w:val="pl-PL"/>
        </w:rPr>
        <w:t>Cena oferty ma zawierać wszystkie koszty Wykonawcy związane z realizacją zamówienia.</w:t>
      </w:r>
    </w:p>
    <w:p w:rsidR="00B30F0B" w:rsidRPr="00615BB9" w:rsidRDefault="00B30F0B" w:rsidP="00B30F0B">
      <w:pPr>
        <w:tabs>
          <w:tab w:val="decimal" w:pos="576"/>
        </w:tabs>
        <w:ind w:left="284"/>
        <w:jc w:val="both"/>
        <w:rPr>
          <w:rFonts w:ascii="Times New Roman" w:hAnsi="Times New Roman"/>
          <w:spacing w:val="1"/>
          <w:lang w:val="pl-PL"/>
        </w:rPr>
      </w:pPr>
    </w:p>
    <w:p w:rsidR="00474C33" w:rsidRPr="00B30F0B" w:rsidRDefault="000C7343" w:rsidP="00B30F0B">
      <w:pPr>
        <w:numPr>
          <w:ilvl w:val="0"/>
          <w:numId w:val="19"/>
        </w:numPr>
        <w:tabs>
          <w:tab w:val="clear" w:pos="576"/>
        </w:tabs>
        <w:spacing w:line="290" w:lineRule="auto"/>
        <w:ind w:left="284" w:right="72" w:hanging="284"/>
        <w:jc w:val="both"/>
        <w:rPr>
          <w:rFonts w:ascii="Times New Roman" w:hAnsi="Times New Roman"/>
          <w:spacing w:val="-5"/>
          <w:lang w:val="pl-PL"/>
        </w:rPr>
      </w:pPr>
      <w:r w:rsidRPr="00615BB9">
        <w:rPr>
          <w:rFonts w:ascii="Times New Roman" w:hAnsi="Times New Roman"/>
          <w:spacing w:val="-5"/>
          <w:lang w:val="pl-PL"/>
        </w:rPr>
        <w:t xml:space="preserve">Cenę oferty, w PLN, stanowić będzie wartość usługi brutto tj. podana łącznie z podatkiem od towarów </w:t>
      </w:r>
      <w:r w:rsidR="00615BB9">
        <w:rPr>
          <w:rFonts w:ascii="Times New Roman" w:hAnsi="Times New Roman"/>
          <w:spacing w:val="-6"/>
          <w:lang w:val="pl-PL"/>
        </w:rPr>
        <w:t>i </w:t>
      </w:r>
      <w:r w:rsidRPr="00615BB9">
        <w:rPr>
          <w:rFonts w:ascii="Times New Roman" w:hAnsi="Times New Roman"/>
          <w:spacing w:val="-6"/>
          <w:lang w:val="pl-PL"/>
        </w:rPr>
        <w:t>usług — VAT (jeżeli usługi objęte są tym podatkiem).</w:t>
      </w:r>
    </w:p>
    <w:p w:rsidR="00B30F0B" w:rsidRPr="00615BB9" w:rsidRDefault="00B30F0B" w:rsidP="00B30F0B">
      <w:pPr>
        <w:tabs>
          <w:tab w:val="decimal" w:pos="576"/>
        </w:tabs>
        <w:spacing w:line="290" w:lineRule="auto"/>
        <w:ind w:left="284" w:right="72"/>
        <w:jc w:val="both"/>
        <w:rPr>
          <w:rFonts w:ascii="Times New Roman" w:hAnsi="Times New Roman"/>
          <w:spacing w:val="-5"/>
          <w:lang w:val="pl-PL"/>
        </w:rPr>
      </w:pPr>
    </w:p>
    <w:p w:rsidR="00474C33" w:rsidRPr="00B30F0B" w:rsidRDefault="000C7343" w:rsidP="00B30F0B">
      <w:pPr>
        <w:numPr>
          <w:ilvl w:val="0"/>
          <w:numId w:val="19"/>
        </w:numPr>
        <w:tabs>
          <w:tab w:val="clear" w:pos="576"/>
        </w:tabs>
        <w:spacing w:line="283" w:lineRule="auto"/>
        <w:ind w:left="284" w:right="72" w:hanging="284"/>
        <w:jc w:val="both"/>
        <w:rPr>
          <w:rFonts w:ascii="Times New Roman" w:hAnsi="Times New Roman"/>
          <w:color w:val="FF0000"/>
          <w:spacing w:val="-4"/>
          <w:lang w:val="pl-PL"/>
        </w:rPr>
      </w:pPr>
      <w:r w:rsidRPr="00615BB9">
        <w:rPr>
          <w:rFonts w:ascii="Times New Roman" w:hAnsi="Times New Roman"/>
          <w:spacing w:val="-4"/>
          <w:lang w:val="pl-PL"/>
        </w:rPr>
        <w:t xml:space="preserve">Cenę ofertową 1 1 oleju opałowego należy podać w odniesieniu do </w:t>
      </w:r>
      <w:r w:rsidRPr="00615BB9">
        <w:rPr>
          <w:rFonts w:ascii="Times New Roman" w:hAnsi="Times New Roman"/>
          <w:b/>
          <w:spacing w:val="-4"/>
          <w:lang w:val="pl-PL"/>
        </w:rPr>
        <w:t xml:space="preserve">ceny u producenta obowiązującej </w:t>
      </w:r>
      <w:r w:rsidR="00615BB9" w:rsidRPr="00615BB9">
        <w:rPr>
          <w:rFonts w:ascii="Times New Roman" w:hAnsi="Times New Roman"/>
          <w:b/>
          <w:spacing w:val="-5"/>
          <w:lang w:val="pl-PL"/>
        </w:rPr>
        <w:t>na </w:t>
      </w:r>
      <w:r w:rsidRPr="00C73C86">
        <w:rPr>
          <w:rFonts w:ascii="Times New Roman" w:hAnsi="Times New Roman"/>
          <w:b/>
          <w:spacing w:val="-5"/>
          <w:lang w:val="pl-PL"/>
        </w:rPr>
        <w:t xml:space="preserve">dzień </w:t>
      </w:r>
      <w:r w:rsidR="00C22FF1" w:rsidRPr="00C73C86">
        <w:rPr>
          <w:rFonts w:ascii="Times New Roman" w:hAnsi="Times New Roman"/>
          <w:b/>
          <w:spacing w:val="-5"/>
          <w:lang w:val="pl-PL"/>
        </w:rPr>
        <w:t>2</w:t>
      </w:r>
      <w:r w:rsidR="00C73C86" w:rsidRPr="00C73C86">
        <w:rPr>
          <w:rFonts w:ascii="Times New Roman" w:hAnsi="Times New Roman"/>
          <w:b/>
          <w:spacing w:val="-5"/>
          <w:lang w:val="pl-PL"/>
        </w:rPr>
        <w:t>7</w:t>
      </w:r>
      <w:r w:rsidR="00C22FF1" w:rsidRPr="00C73C86">
        <w:rPr>
          <w:rFonts w:ascii="Times New Roman" w:hAnsi="Times New Roman"/>
          <w:b/>
          <w:spacing w:val="-5"/>
          <w:lang w:val="pl-PL"/>
        </w:rPr>
        <w:t>.01.202</w:t>
      </w:r>
      <w:r w:rsidR="00C73C86" w:rsidRPr="00C73C86">
        <w:rPr>
          <w:rFonts w:ascii="Times New Roman" w:hAnsi="Times New Roman"/>
          <w:b/>
          <w:spacing w:val="-5"/>
          <w:lang w:val="pl-PL"/>
        </w:rPr>
        <w:t>4</w:t>
      </w:r>
      <w:r w:rsidR="00C22FF1" w:rsidRPr="00C73C86">
        <w:rPr>
          <w:rFonts w:ascii="Times New Roman" w:hAnsi="Times New Roman"/>
          <w:b/>
          <w:spacing w:val="-5"/>
          <w:lang w:val="pl-PL"/>
        </w:rPr>
        <w:t xml:space="preserve"> r</w:t>
      </w:r>
      <w:r w:rsidR="00C22FF1" w:rsidRPr="00C73C86">
        <w:rPr>
          <w:rFonts w:ascii="Times New Roman" w:hAnsi="Times New Roman"/>
          <w:spacing w:val="-5"/>
          <w:lang w:val="pl-PL"/>
        </w:rPr>
        <w:t>.</w:t>
      </w:r>
    </w:p>
    <w:p w:rsidR="00B30F0B" w:rsidRPr="00C84833" w:rsidRDefault="00B30F0B" w:rsidP="00B30F0B">
      <w:pPr>
        <w:tabs>
          <w:tab w:val="decimal" w:pos="576"/>
        </w:tabs>
        <w:spacing w:line="283" w:lineRule="auto"/>
        <w:ind w:left="284" w:right="72"/>
        <w:jc w:val="both"/>
        <w:rPr>
          <w:rFonts w:ascii="Times New Roman" w:hAnsi="Times New Roman"/>
          <w:color w:val="FF0000"/>
          <w:spacing w:val="-4"/>
          <w:lang w:val="pl-PL"/>
        </w:rPr>
      </w:pPr>
    </w:p>
    <w:p w:rsidR="00474C33" w:rsidRDefault="000C7343" w:rsidP="00B30F0B">
      <w:pPr>
        <w:numPr>
          <w:ilvl w:val="0"/>
          <w:numId w:val="19"/>
        </w:numPr>
        <w:tabs>
          <w:tab w:val="clear" w:pos="576"/>
        </w:tabs>
        <w:spacing w:line="283" w:lineRule="auto"/>
        <w:ind w:left="284" w:right="72" w:hanging="284"/>
        <w:jc w:val="both"/>
        <w:rPr>
          <w:rFonts w:ascii="Times New Roman" w:hAnsi="Times New Roman"/>
          <w:spacing w:val="-2"/>
          <w:lang w:val="pl-PL"/>
        </w:rPr>
      </w:pPr>
      <w:r w:rsidRPr="00615BB9">
        <w:rPr>
          <w:rFonts w:ascii="Times New Roman" w:hAnsi="Times New Roman"/>
          <w:spacing w:val="-2"/>
          <w:lang w:val="pl-PL"/>
        </w:rPr>
        <w:t xml:space="preserve">Cena podana w ofercie przez Wykonawcę może ulec zmianie w trakcie obowiązywania umowy </w:t>
      </w:r>
      <w:r w:rsidR="00615BB9">
        <w:rPr>
          <w:rFonts w:ascii="Times New Roman" w:hAnsi="Times New Roman"/>
          <w:spacing w:val="-6"/>
          <w:lang w:val="pl-PL"/>
        </w:rPr>
        <w:t>jedynie w </w:t>
      </w:r>
      <w:r w:rsidRPr="00615BB9">
        <w:rPr>
          <w:rFonts w:ascii="Times New Roman" w:hAnsi="Times New Roman"/>
          <w:spacing w:val="-6"/>
          <w:lang w:val="pl-PL"/>
        </w:rPr>
        <w:t>przypadku zmiany ceny przez producenta or</w:t>
      </w:r>
      <w:r w:rsidR="00B30F0B">
        <w:rPr>
          <w:rFonts w:ascii="Times New Roman" w:hAnsi="Times New Roman"/>
          <w:spacing w:val="-6"/>
          <w:lang w:val="pl-PL"/>
        </w:rPr>
        <w:t>az w przypadku zmiany przepisów</w:t>
      </w:r>
      <w:r w:rsidR="00B30F0B" w:rsidRPr="00B30F0B">
        <w:rPr>
          <w:rFonts w:ascii="Times New Roman" w:hAnsi="Times New Roman"/>
          <w:spacing w:val="-2"/>
          <w:lang w:val="pl-PL"/>
        </w:rPr>
        <w:t>.</w:t>
      </w:r>
    </w:p>
    <w:p w:rsidR="00B30F0B" w:rsidRPr="00615BB9" w:rsidRDefault="00B30F0B" w:rsidP="00B30F0B">
      <w:pPr>
        <w:tabs>
          <w:tab w:val="decimal" w:pos="576"/>
        </w:tabs>
        <w:spacing w:line="283" w:lineRule="auto"/>
        <w:ind w:left="284" w:right="72"/>
        <w:jc w:val="both"/>
        <w:rPr>
          <w:rFonts w:ascii="Times New Roman" w:hAnsi="Times New Roman"/>
          <w:spacing w:val="-2"/>
          <w:lang w:val="pl-PL"/>
        </w:rPr>
      </w:pPr>
    </w:p>
    <w:p w:rsidR="00474C33" w:rsidRPr="00B30F0B" w:rsidRDefault="000C7343" w:rsidP="00B30F0B">
      <w:pPr>
        <w:numPr>
          <w:ilvl w:val="0"/>
          <w:numId w:val="19"/>
        </w:numPr>
        <w:tabs>
          <w:tab w:val="clear" w:pos="576"/>
        </w:tabs>
        <w:spacing w:line="290" w:lineRule="auto"/>
        <w:ind w:left="284" w:right="72" w:hanging="284"/>
        <w:jc w:val="both"/>
        <w:rPr>
          <w:rFonts w:ascii="Times New Roman" w:hAnsi="Times New Roman"/>
          <w:spacing w:val="-9"/>
          <w:lang w:val="pl-PL"/>
        </w:rPr>
      </w:pPr>
      <w:r w:rsidRPr="00615BB9">
        <w:rPr>
          <w:rFonts w:ascii="Times New Roman" w:hAnsi="Times New Roman"/>
          <w:spacing w:val="-9"/>
          <w:lang w:val="pl-PL"/>
        </w:rPr>
        <w:t xml:space="preserve">Zaoferowana w ofercie przez Wykonawcę marża lub upust nie będzie podlegała zmianie przez okres </w:t>
      </w:r>
      <w:r w:rsidRPr="00615BB9">
        <w:rPr>
          <w:rFonts w:ascii="Times New Roman" w:hAnsi="Times New Roman"/>
          <w:spacing w:val="-4"/>
          <w:lang w:val="pl-PL"/>
        </w:rPr>
        <w:t>obowiązywania umowy.</w:t>
      </w:r>
    </w:p>
    <w:p w:rsidR="00B30F0B" w:rsidRPr="00615BB9" w:rsidRDefault="00B30F0B" w:rsidP="00B30F0B">
      <w:pPr>
        <w:tabs>
          <w:tab w:val="decimal" w:pos="576"/>
        </w:tabs>
        <w:spacing w:line="290" w:lineRule="auto"/>
        <w:ind w:left="284" w:right="72"/>
        <w:jc w:val="both"/>
        <w:rPr>
          <w:rFonts w:ascii="Times New Roman" w:hAnsi="Times New Roman"/>
          <w:spacing w:val="-9"/>
          <w:lang w:val="pl-PL"/>
        </w:rPr>
      </w:pPr>
    </w:p>
    <w:p w:rsidR="00474C33" w:rsidRPr="00B30F0B" w:rsidRDefault="000C7343" w:rsidP="00B30F0B">
      <w:pPr>
        <w:numPr>
          <w:ilvl w:val="0"/>
          <w:numId w:val="19"/>
        </w:numPr>
        <w:tabs>
          <w:tab w:val="clear" w:pos="576"/>
        </w:tabs>
        <w:spacing w:line="285" w:lineRule="auto"/>
        <w:ind w:left="284" w:right="72" w:hanging="284"/>
        <w:jc w:val="both"/>
        <w:rPr>
          <w:rFonts w:ascii="Times New Roman" w:hAnsi="Times New Roman"/>
          <w:spacing w:val="2"/>
          <w:lang w:val="pl-PL"/>
        </w:rPr>
      </w:pPr>
      <w:r w:rsidRPr="00615BB9">
        <w:rPr>
          <w:rFonts w:ascii="Times New Roman" w:hAnsi="Times New Roman"/>
          <w:spacing w:val="2"/>
          <w:lang w:val="pl-PL"/>
        </w:rPr>
        <w:t xml:space="preserve">Cena musi być podana i wyliczona w zaokrągleniu do dwóch miejsc po przecinku (zasada </w:t>
      </w:r>
      <w:r w:rsidRPr="00615BB9">
        <w:rPr>
          <w:rFonts w:ascii="Times New Roman" w:hAnsi="Times New Roman"/>
          <w:spacing w:val="-4"/>
          <w:lang w:val="pl-PL"/>
        </w:rPr>
        <w:t>zaokrąglenia: poniżej 5 należy końcówkę pominąć, powyżej i równe 5 należy zaokrąglić w górę)</w:t>
      </w:r>
      <w:r w:rsidR="00B30F0B">
        <w:rPr>
          <w:rFonts w:ascii="Times New Roman" w:hAnsi="Times New Roman"/>
          <w:spacing w:val="-4"/>
          <w:lang w:val="pl-PL"/>
        </w:rPr>
        <w:t>.</w:t>
      </w:r>
    </w:p>
    <w:p w:rsidR="00B30F0B" w:rsidRPr="00615BB9" w:rsidRDefault="00B30F0B" w:rsidP="00B30F0B">
      <w:pPr>
        <w:tabs>
          <w:tab w:val="decimal" w:pos="576"/>
        </w:tabs>
        <w:spacing w:line="285" w:lineRule="auto"/>
        <w:ind w:left="284" w:right="72"/>
        <w:jc w:val="both"/>
        <w:rPr>
          <w:rFonts w:ascii="Times New Roman" w:hAnsi="Times New Roman"/>
          <w:spacing w:val="2"/>
          <w:lang w:val="pl-PL"/>
        </w:rPr>
      </w:pPr>
    </w:p>
    <w:p w:rsidR="00474C33" w:rsidRPr="00B30F0B" w:rsidRDefault="000C7343" w:rsidP="00B30F0B">
      <w:pPr>
        <w:numPr>
          <w:ilvl w:val="0"/>
          <w:numId w:val="19"/>
        </w:numPr>
        <w:tabs>
          <w:tab w:val="clear" w:pos="576"/>
        </w:tabs>
        <w:spacing w:line="283" w:lineRule="auto"/>
        <w:ind w:left="284" w:right="72" w:hanging="284"/>
        <w:jc w:val="both"/>
        <w:rPr>
          <w:rFonts w:ascii="Times New Roman" w:hAnsi="Times New Roman"/>
          <w:spacing w:val="-8"/>
          <w:lang w:val="pl-PL"/>
        </w:rPr>
      </w:pPr>
      <w:r w:rsidRPr="00615BB9">
        <w:rPr>
          <w:rFonts w:ascii="Times New Roman" w:hAnsi="Times New Roman"/>
          <w:spacing w:val="-8"/>
          <w:lang w:val="pl-PL"/>
        </w:rPr>
        <w:t xml:space="preserve">Zamawiający poprawi oczywiste omyłki pisarskie, oczywiste omyłki rachunkowe, z uwzględnieniem </w:t>
      </w:r>
      <w:r w:rsidRPr="00615BB9">
        <w:rPr>
          <w:rFonts w:ascii="Times New Roman" w:hAnsi="Times New Roman"/>
          <w:spacing w:val="-4"/>
          <w:lang w:val="pl-PL"/>
        </w:rPr>
        <w:t xml:space="preserve">konsekwencji rachunkowych dokonanych poprawek oraz inne omyłki polegające na niezgodności </w:t>
      </w:r>
      <w:r w:rsidRPr="00615BB9">
        <w:rPr>
          <w:rFonts w:ascii="Times New Roman" w:hAnsi="Times New Roman"/>
          <w:spacing w:val="-3"/>
          <w:lang w:val="pl-PL"/>
        </w:rPr>
        <w:t xml:space="preserve">oferty ze SWZ, nie powodujące istotnych zmian w treści oferty, wg zasad określonych w art. 223 </w:t>
      </w:r>
      <w:r w:rsidRPr="00615BB9">
        <w:rPr>
          <w:rFonts w:ascii="Times New Roman" w:hAnsi="Times New Roman"/>
          <w:spacing w:val="-5"/>
          <w:lang w:val="pl-PL"/>
        </w:rPr>
        <w:t>ustawy, niezwłocznie zawiadamiając o tym Wykonawcę, którego oferta została poprawiona.</w:t>
      </w:r>
    </w:p>
    <w:p w:rsidR="00B30F0B" w:rsidRPr="00615BB9" w:rsidRDefault="00B30F0B" w:rsidP="00B30F0B">
      <w:pPr>
        <w:tabs>
          <w:tab w:val="decimal" w:pos="576"/>
        </w:tabs>
        <w:spacing w:line="283" w:lineRule="auto"/>
        <w:ind w:left="284" w:right="72"/>
        <w:jc w:val="both"/>
        <w:rPr>
          <w:rFonts w:ascii="Times New Roman" w:hAnsi="Times New Roman"/>
          <w:spacing w:val="-8"/>
          <w:lang w:val="pl-PL"/>
        </w:rPr>
      </w:pPr>
    </w:p>
    <w:p w:rsidR="00474C33" w:rsidRPr="00615BB9" w:rsidRDefault="000C7343" w:rsidP="00B30F0B">
      <w:pPr>
        <w:numPr>
          <w:ilvl w:val="0"/>
          <w:numId w:val="19"/>
        </w:numPr>
        <w:tabs>
          <w:tab w:val="clear" w:pos="576"/>
        </w:tabs>
        <w:spacing w:line="285" w:lineRule="auto"/>
        <w:ind w:left="284" w:right="72" w:hanging="284"/>
        <w:jc w:val="both"/>
        <w:rPr>
          <w:rFonts w:ascii="Times New Roman" w:hAnsi="Times New Roman"/>
          <w:spacing w:val="-5"/>
          <w:lang w:val="pl-PL"/>
        </w:rPr>
      </w:pPr>
      <w:r w:rsidRPr="00615BB9">
        <w:rPr>
          <w:rFonts w:ascii="Times New Roman" w:hAnsi="Times New Roman"/>
          <w:spacing w:val="-5"/>
          <w:lang w:val="pl-PL"/>
        </w:rPr>
        <w:t xml:space="preserve">Zamawiający będzie się rozliczał z Wykonawcą w złotych polskich. Zamawiający nie przewiduje </w:t>
      </w:r>
      <w:r w:rsidR="00B30F0B">
        <w:rPr>
          <w:rFonts w:ascii="Times New Roman" w:hAnsi="Times New Roman"/>
          <w:spacing w:val="-4"/>
          <w:lang w:val="pl-PL"/>
        </w:rPr>
        <w:t>rozliczenia w </w:t>
      </w:r>
      <w:r w:rsidRPr="00615BB9">
        <w:rPr>
          <w:rFonts w:ascii="Times New Roman" w:hAnsi="Times New Roman"/>
          <w:spacing w:val="-4"/>
          <w:lang w:val="pl-PL"/>
        </w:rPr>
        <w:t>walutach obcych.</w:t>
      </w:r>
    </w:p>
    <w:p w:rsidR="00615BB9" w:rsidRPr="00615BB9" w:rsidRDefault="00615BB9" w:rsidP="00615BB9">
      <w:pPr>
        <w:tabs>
          <w:tab w:val="decimal" w:pos="576"/>
          <w:tab w:val="decimal" w:pos="720"/>
        </w:tabs>
        <w:spacing w:line="285" w:lineRule="auto"/>
        <w:ind w:left="720" w:right="72"/>
        <w:jc w:val="both"/>
        <w:rPr>
          <w:rFonts w:ascii="Times New Roman" w:hAnsi="Times New Roman"/>
          <w:spacing w:val="-5"/>
          <w:lang w:val="pl-PL"/>
        </w:rPr>
      </w:pPr>
    </w:p>
    <w:p w:rsidR="00474C33" w:rsidRPr="00615BB9" w:rsidRDefault="002747D5">
      <w:pPr>
        <w:spacing w:line="201" w:lineRule="auto"/>
        <w:jc w:val="center"/>
        <w:rPr>
          <w:rFonts w:ascii="Times New Roman" w:hAnsi="Times New Roman" w:cs="Times New Roman"/>
          <w:b/>
          <w:u w:val="single"/>
          <w:lang w:val="pl-PL"/>
        </w:rPr>
      </w:pPr>
      <w:r w:rsidRPr="00615BB9">
        <w:rPr>
          <w:rFonts w:ascii="Times New Roman" w:hAnsi="Times New Roman" w:cs="Times New Roman"/>
          <w:b/>
          <w:u w:val="single"/>
          <w:lang w:val="pl-PL"/>
        </w:rPr>
        <w:t>Rozdział VI</w:t>
      </w:r>
      <w:r w:rsidR="000C7343" w:rsidRPr="00615BB9">
        <w:rPr>
          <w:rFonts w:ascii="Times New Roman" w:hAnsi="Times New Roman" w:cs="Times New Roman"/>
          <w:b/>
          <w:u w:val="single"/>
          <w:lang w:val="pl-PL"/>
        </w:rPr>
        <w:t>I</w:t>
      </w:r>
    </w:p>
    <w:p w:rsidR="00C22FF1" w:rsidRPr="00615BB9" w:rsidRDefault="00C22FF1" w:rsidP="00C22FF1">
      <w:pPr>
        <w:spacing w:after="200" w:line="276" w:lineRule="auto"/>
        <w:contextualSpacing/>
        <w:jc w:val="center"/>
        <w:rPr>
          <w:rFonts w:ascii="Times New Roman" w:hAnsi="Times New Roman" w:cs="Times New Roman"/>
          <w:b/>
        </w:rPr>
      </w:pPr>
      <w:r w:rsidRPr="00615BB9">
        <w:rPr>
          <w:rFonts w:ascii="Times New Roman" w:hAnsi="Times New Roman" w:cs="Times New Roman"/>
          <w:b/>
        </w:rPr>
        <w:t>Sposób oraz termin składania ofert, termin otwarcia ofert</w:t>
      </w:r>
    </w:p>
    <w:p w:rsidR="00C22FF1" w:rsidRPr="00A1009D" w:rsidRDefault="002747D5" w:rsidP="00B30F0B">
      <w:pPr>
        <w:pStyle w:val="Akapitzlist"/>
        <w:tabs>
          <w:tab w:val="decimal" w:pos="0"/>
        </w:tabs>
        <w:spacing w:line="276" w:lineRule="auto"/>
        <w:ind w:left="0"/>
        <w:jc w:val="both"/>
        <w:rPr>
          <w:b/>
        </w:rPr>
      </w:pPr>
      <w:r w:rsidRPr="00615BB9">
        <w:rPr>
          <w:b/>
        </w:rPr>
        <w:t>1.</w:t>
      </w:r>
      <w:r w:rsidRPr="00615BB9">
        <w:t xml:space="preserve"> </w:t>
      </w:r>
      <w:r w:rsidR="00C22FF1" w:rsidRPr="00615BB9">
        <w:t xml:space="preserve">Ofertę wraz ze wszystkimi wymaganymi oświadczeniami i dokumentami, należy złożyć za pośrednictwem Platformy na stronie </w:t>
      </w:r>
      <w:hyperlink r:id="rId24" w:history="1">
        <w:r w:rsidR="00C22FF1" w:rsidRPr="00615BB9">
          <w:rPr>
            <w:rStyle w:val="Hipercze"/>
            <w:color w:val="auto"/>
          </w:rPr>
          <w:t>https://platformazakupowa.pl/pn/bircza</w:t>
        </w:r>
      </w:hyperlink>
      <w:r w:rsidR="00C22FF1" w:rsidRPr="00615BB9">
        <w:t xml:space="preserve">  </w:t>
      </w:r>
      <w:r w:rsidR="00C22FF1" w:rsidRPr="00615BB9">
        <w:br/>
        <w:t xml:space="preserve">w zakładce dedykowanej </w:t>
      </w:r>
      <w:r w:rsidR="00C22FF1" w:rsidRPr="00A1009D">
        <w:t xml:space="preserve">postępowaniu </w:t>
      </w:r>
      <w:r w:rsidR="00C22FF1" w:rsidRPr="00A1009D">
        <w:rPr>
          <w:b/>
        </w:rPr>
        <w:t xml:space="preserve">do dnia </w:t>
      </w:r>
      <w:r w:rsidRPr="00A1009D">
        <w:rPr>
          <w:b/>
        </w:rPr>
        <w:t>0</w:t>
      </w:r>
      <w:r w:rsidR="0003186C">
        <w:rPr>
          <w:b/>
        </w:rPr>
        <w:t>7</w:t>
      </w:r>
      <w:r w:rsidRPr="00A1009D">
        <w:rPr>
          <w:b/>
        </w:rPr>
        <w:t>.02</w:t>
      </w:r>
      <w:r w:rsidR="00C22FF1" w:rsidRPr="00A1009D">
        <w:rPr>
          <w:b/>
        </w:rPr>
        <w:t>.</w:t>
      </w:r>
      <w:r w:rsidRPr="00A1009D">
        <w:rPr>
          <w:b/>
        </w:rPr>
        <w:t>202</w:t>
      </w:r>
      <w:r w:rsidR="00A1009D" w:rsidRPr="00A1009D">
        <w:rPr>
          <w:b/>
        </w:rPr>
        <w:t>4</w:t>
      </w:r>
      <w:r w:rsidR="00C22FF1" w:rsidRPr="00A1009D">
        <w:rPr>
          <w:b/>
        </w:rPr>
        <w:t xml:space="preserve"> r. do godziny </w:t>
      </w:r>
      <w:r w:rsidR="00C22FF1" w:rsidRPr="00A1009D">
        <w:rPr>
          <w:b/>
          <w:bCs/>
          <w:caps/>
        </w:rPr>
        <w:t>10</w:t>
      </w:r>
      <w:r w:rsidR="00C22FF1" w:rsidRPr="00A1009D">
        <w:rPr>
          <w:b/>
        </w:rPr>
        <w:t xml:space="preserve">:00. </w:t>
      </w:r>
      <w:r w:rsidR="00C22FF1" w:rsidRPr="00A1009D">
        <w:t>Składanie ofert przez www.platformazakupowa.pl jest dla Wykonawców całkowicie bezpłatne.</w:t>
      </w:r>
      <w:r w:rsidR="00C22FF1" w:rsidRPr="00A1009D">
        <w:rPr>
          <w:b/>
        </w:rPr>
        <w:t xml:space="preserve"> </w:t>
      </w:r>
      <w:bookmarkStart w:id="3" w:name="_Hlk62816193"/>
    </w:p>
    <w:p w:rsidR="00B30F0B" w:rsidRPr="00A1009D" w:rsidRDefault="00B30F0B" w:rsidP="00B30F0B">
      <w:pPr>
        <w:pStyle w:val="Akapitzlist"/>
        <w:tabs>
          <w:tab w:val="decimal" w:pos="0"/>
        </w:tabs>
        <w:spacing w:line="276" w:lineRule="auto"/>
        <w:ind w:left="0"/>
        <w:jc w:val="both"/>
        <w:rPr>
          <w:b/>
        </w:rPr>
      </w:pPr>
    </w:p>
    <w:p w:rsidR="00C22FF1" w:rsidRPr="00A1009D" w:rsidRDefault="002747D5" w:rsidP="00B30F0B">
      <w:pPr>
        <w:pStyle w:val="Akapitzlist"/>
        <w:tabs>
          <w:tab w:val="decimal" w:pos="0"/>
        </w:tabs>
        <w:spacing w:line="276" w:lineRule="auto"/>
        <w:ind w:left="0"/>
        <w:jc w:val="both"/>
        <w:rPr>
          <w:b/>
        </w:rPr>
      </w:pPr>
      <w:r w:rsidRPr="00A1009D">
        <w:rPr>
          <w:b/>
        </w:rPr>
        <w:t xml:space="preserve">2. </w:t>
      </w:r>
      <w:r w:rsidR="00C22FF1" w:rsidRPr="00A1009D">
        <w:rPr>
          <w:b/>
        </w:rPr>
        <w:t>Wykonawca może w przedmiotowym postępowaniu złożyć tylko jedną ofertę.</w:t>
      </w:r>
      <w:bookmarkEnd w:id="3"/>
    </w:p>
    <w:p w:rsidR="00B30F0B" w:rsidRPr="00A1009D" w:rsidRDefault="00B30F0B" w:rsidP="00B30F0B">
      <w:pPr>
        <w:pStyle w:val="Akapitzlist"/>
        <w:tabs>
          <w:tab w:val="decimal" w:pos="0"/>
        </w:tabs>
        <w:spacing w:line="276" w:lineRule="auto"/>
        <w:ind w:left="0"/>
        <w:jc w:val="both"/>
        <w:rPr>
          <w:b/>
        </w:rPr>
      </w:pPr>
    </w:p>
    <w:p w:rsidR="00C22FF1" w:rsidRPr="00A1009D" w:rsidRDefault="002747D5" w:rsidP="00B30F0B">
      <w:pPr>
        <w:pStyle w:val="Akapitzlist"/>
        <w:tabs>
          <w:tab w:val="decimal" w:pos="0"/>
        </w:tabs>
        <w:spacing w:line="276" w:lineRule="auto"/>
        <w:ind w:left="0"/>
        <w:jc w:val="both"/>
      </w:pPr>
      <w:r w:rsidRPr="00A1009D">
        <w:rPr>
          <w:b/>
        </w:rPr>
        <w:t>3.</w:t>
      </w:r>
      <w:r w:rsidRPr="00A1009D">
        <w:t xml:space="preserve"> </w:t>
      </w:r>
      <w:r w:rsidR="00C22FF1" w:rsidRPr="00A1009D">
        <w:t xml:space="preserve">Oferta powinna być sporządzona w języku polskim na Platformie Zakupowej pod adresem </w:t>
      </w:r>
      <w:hyperlink r:id="rId25" w:history="1">
        <w:r w:rsidR="00C22FF1" w:rsidRPr="00A1009D">
          <w:rPr>
            <w:rStyle w:val="Hipercze"/>
            <w:color w:val="auto"/>
          </w:rPr>
          <w:t>https://platformazakupowa.pl/pn/bircza</w:t>
        </w:r>
      </w:hyperlink>
      <w:r w:rsidR="00C22FF1" w:rsidRPr="00A1009D">
        <w:t xml:space="preserve">  w zakładce „POSTĘPOWANIA” i pod nazwą postępowania wskazaną w tytule SWZ. Każdy dokument składający się na ofertę powinien być czytelny. </w:t>
      </w:r>
    </w:p>
    <w:p w:rsidR="00B30F0B" w:rsidRPr="00A1009D" w:rsidRDefault="00B30F0B" w:rsidP="00B30F0B">
      <w:pPr>
        <w:pStyle w:val="Akapitzlist"/>
        <w:tabs>
          <w:tab w:val="decimal" w:pos="0"/>
        </w:tabs>
        <w:spacing w:line="276" w:lineRule="auto"/>
        <w:ind w:left="0"/>
        <w:jc w:val="both"/>
        <w:rPr>
          <w:b/>
        </w:rPr>
      </w:pPr>
    </w:p>
    <w:p w:rsidR="00C22FF1" w:rsidRPr="00A1009D" w:rsidRDefault="002747D5" w:rsidP="00B30F0B">
      <w:pPr>
        <w:pStyle w:val="Akapitzlist"/>
        <w:tabs>
          <w:tab w:val="decimal" w:pos="0"/>
        </w:tabs>
        <w:spacing w:line="276" w:lineRule="auto"/>
        <w:ind w:left="0"/>
        <w:jc w:val="both"/>
      </w:pPr>
      <w:r w:rsidRPr="00A1009D">
        <w:rPr>
          <w:b/>
        </w:rPr>
        <w:t>4.</w:t>
      </w:r>
      <w:r w:rsidRPr="00A1009D">
        <w:t xml:space="preserve"> </w:t>
      </w:r>
      <w:r w:rsidR="00C22FF1" w:rsidRPr="00A1009D">
        <w:t>O terminie złożenia oferty decyduje czas pełnego przeprocesowania transakcji na Platformie.</w:t>
      </w:r>
    </w:p>
    <w:p w:rsidR="00B30F0B" w:rsidRPr="00A1009D" w:rsidRDefault="00B30F0B" w:rsidP="00B30F0B">
      <w:pPr>
        <w:pStyle w:val="Akapitzlist"/>
        <w:tabs>
          <w:tab w:val="decimal" w:pos="0"/>
        </w:tabs>
        <w:spacing w:line="276" w:lineRule="auto"/>
        <w:ind w:left="0"/>
        <w:jc w:val="both"/>
        <w:rPr>
          <w:b/>
        </w:rPr>
      </w:pPr>
    </w:p>
    <w:p w:rsidR="00C22FF1" w:rsidRPr="00A1009D" w:rsidRDefault="002747D5" w:rsidP="00B30F0B">
      <w:pPr>
        <w:pStyle w:val="Akapitzlist"/>
        <w:tabs>
          <w:tab w:val="decimal" w:pos="0"/>
        </w:tabs>
        <w:spacing w:line="276" w:lineRule="auto"/>
        <w:ind w:left="0"/>
        <w:jc w:val="both"/>
      </w:pPr>
      <w:r w:rsidRPr="00A1009D">
        <w:rPr>
          <w:b/>
        </w:rPr>
        <w:t>5.</w:t>
      </w:r>
      <w:r w:rsidRPr="00A1009D">
        <w:t xml:space="preserve"> </w:t>
      </w:r>
      <w:r w:rsidR="00C22FF1" w:rsidRPr="00A1009D">
        <w:t>Otwarcie ofert następ w dniu</w:t>
      </w:r>
      <w:r w:rsidR="00C22FF1" w:rsidRPr="00A1009D">
        <w:rPr>
          <w:b/>
          <w:bCs/>
          <w:caps/>
        </w:rPr>
        <w:t xml:space="preserve"> </w:t>
      </w:r>
      <w:r w:rsidRPr="00A1009D">
        <w:rPr>
          <w:b/>
          <w:bCs/>
          <w:caps/>
        </w:rPr>
        <w:t>0</w:t>
      </w:r>
      <w:r w:rsidR="0003186C">
        <w:rPr>
          <w:b/>
          <w:bCs/>
          <w:caps/>
        </w:rPr>
        <w:t>7</w:t>
      </w:r>
      <w:r w:rsidRPr="00A1009D">
        <w:rPr>
          <w:b/>
          <w:bCs/>
          <w:caps/>
        </w:rPr>
        <w:t>.02</w:t>
      </w:r>
      <w:r w:rsidR="00C22FF1" w:rsidRPr="00A1009D">
        <w:rPr>
          <w:b/>
          <w:bCs/>
          <w:caps/>
        </w:rPr>
        <w:t>.202</w:t>
      </w:r>
      <w:r w:rsidR="00A1009D" w:rsidRPr="00A1009D">
        <w:rPr>
          <w:b/>
          <w:bCs/>
          <w:caps/>
        </w:rPr>
        <w:t>4</w:t>
      </w:r>
      <w:r w:rsidR="00C22FF1" w:rsidRPr="00A1009D">
        <w:rPr>
          <w:b/>
        </w:rPr>
        <w:t xml:space="preserve"> r. o godzinie 10:15</w:t>
      </w:r>
      <w:r w:rsidR="00C22FF1" w:rsidRPr="00A1009D">
        <w:t xml:space="preserve">  </w:t>
      </w:r>
    </w:p>
    <w:p w:rsidR="00B30F0B" w:rsidRPr="00C84833" w:rsidRDefault="00B30F0B" w:rsidP="00B30F0B">
      <w:pPr>
        <w:pStyle w:val="Akapitzlist"/>
        <w:tabs>
          <w:tab w:val="decimal" w:pos="0"/>
        </w:tabs>
        <w:spacing w:line="276" w:lineRule="auto"/>
        <w:ind w:left="0"/>
        <w:jc w:val="both"/>
        <w:rPr>
          <w:b/>
          <w:color w:val="FF0000"/>
        </w:rPr>
      </w:pPr>
    </w:p>
    <w:p w:rsidR="00C22FF1" w:rsidRDefault="002747D5" w:rsidP="00B30F0B">
      <w:pPr>
        <w:pStyle w:val="Akapitzlist"/>
        <w:tabs>
          <w:tab w:val="decimal" w:pos="0"/>
        </w:tabs>
        <w:spacing w:line="276" w:lineRule="auto"/>
        <w:ind w:left="0"/>
        <w:jc w:val="both"/>
      </w:pPr>
      <w:r w:rsidRPr="00B30F0B">
        <w:rPr>
          <w:b/>
        </w:rPr>
        <w:t>6.</w:t>
      </w:r>
      <w:r w:rsidRPr="00615BB9">
        <w:t xml:space="preserve"> </w:t>
      </w:r>
      <w:r w:rsidR="00C22FF1" w:rsidRPr="00615BB9">
        <w:t xml:space="preserve">Najpóźniej przed otwarciem ofert, udostępnia się na stronie internetowej prowadzonego postępowania informację o kwocie, jaką zamierza się przeznaczyć na sfinansowanie zamówienia. </w:t>
      </w:r>
    </w:p>
    <w:p w:rsidR="00B30F0B" w:rsidRPr="00615BB9" w:rsidRDefault="00B30F0B" w:rsidP="00B30F0B">
      <w:pPr>
        <w:pStyle w:val="Akapitzlist"/>
        <w:tabs>
          <w:tab w:val="decimal" w:pos="0"/>
        </w:tabs>
        <w:spacing w:line="276" w:lineRule="auto"/>
        <w:ind w:left="0"/>
        <w:jc w:val="both"/>
        <w:rPr>
          <w:b/>
        </w:rPr>
      </w:pPr>
    </w:p>
    <w:p w:rsidR="00C22FF1" w:rsidRPr="00615BB9" w:rsidRDefault="002747D5" w:rsidP="00B30F0B">
      <w:pPr>
        <w:pStyle w:val="Akapitzlist"/>
        <w:tabs>
          <w:tab w:val="decimal" w:pos="0"/>
        </w:tabs>
        <w:spacing w:line="276" w:lineRule="auto"/>
        <w:ind w:left="0"/>
        <w:jc w:val="both"/>
        <w:rPr>
          <w:b/>
        </w:rPr>
      </w:pPr>
      <w:r w:rsidRPr="00B30F0B">
        <w:rPr>
          <w:b/>
        </w:rPr>
        <w:t>7.</w:t>
      </w:r>
      <w:r w:rsidRPr="00615BB9">
        <w:t xml:space="preserve"> </w:t>
      </w:r>
      <w:r w:rsidR="00C22FF1" w:rsidRPr="00615BB9">
        <w:t xml:space="preserve">Niezwłocznie po otwarciu ofert, udostępnia się na stronie internetowej prowadzonego postępowania </w:t>
      </w:r>
      <w:hyperlink r:id="rId26" w:history="1">
        <w:r w:rsidR="00C22FF1" w:rsidRPr="00615BB9">
          <w:rPr>
            <w:rStyle w:val="Hipercze"/>
            <w:color w:val="auto"/>
          </w:rPr>
          <w:t>https://platformazakupowa.pl/pn/bircza</w:t>
        </w:r>
      </w:hyperlink>
      <w:r w:rsidR="00C22FF1" w:rsidRPr="00615BB9">
        <w:t xml:space="preserve"> informacje o: </w:t>
      </w:r>
    </w:p>
    <w:p w:rsidR="00C22FF1" w:rsidRPr="00615BB9" w:rsidRDefault="00B30F0B" w:rsidP="00B30F0B">
      <w:pPr>
        <w:tabs>
          <w:tab w:val="decimal" w:pos="142"/>
        </w:tabs>
        <w:spacing w:line="276" w:lineRule="auto"/>
        <w:ind w:left="284"/>
        <w:jc w:val="both"/>
        <w:rPr>
          <w:rFonts w:ascii="Times New Roman" w:hAnsi="Times New Roman" w:cs="Times New Roman"/>
        </w:rPr>
      </w:pPr>
      <w:r w:rsidRPr="00B30F0B">
        <w:rPr>
          <w:rFonts w:ascii="Times New Roman" w:hAnsi="Times New Roman" w:cs="Times New Roman"/>
          <w:b/>
        </w:rPr>
        <w:t>7.1.</w:t>
      </w:r>
      <w:r>
        <w:rPr>
          <w:rFonts w:ascii="Times New Roman" w:hAnsi="Times New Roman" w:cs="Times New Roman"/>
        </w:rPr>
        <w:t xml:space="preserve"> </w:t>
      </w:r>
      <w:r w:rsidR="00C22FF1" w:rsidRPr="00615BB9">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rsidR="00C22FF1" w:rsidRDefault="00B30F0B" w:rsidP="00B30F0B">
      <w:pPr>
        <w:tabs>
          <w:tab w:val="decimal" w:pos="142"/>
        </w:tabs>
        <w:spacing w:line="276" w:lineRule="auto"/>
        <w:ind w:left="284"/>
        <w:jc w:val="both"/>
        <w:rPr>
          <w:rFonts w:ascii="Times New Roman" w:hAnsi="Times New Roman" w:cs="Times New Roman"/>
        </w:rPr>
      </w:pPr>
      <w:r w:rsidRPr="00B30F0B">
        <w:rPr>
          <w:rFonts w:ascii="Times New Roman" w:hAnsi="Times New Roman" w:cs="Times New Roman"/>
          <w:b/>
        </w:rPr>
        <w:t>7.2.</w:t>
      </w:r>
      <w:r>
        <w:rPr>
          <w:rFonts w:ascii="Times New Roman" w:hAnsi="Times New Roman" w:cs="Times New Roman"/>
        </w:rPr>
        <w:t xml:space="preserve"> </w:t>
      </w:r>
      <w:r w:rsidR="00C22FF1" w:rsidRPr="00615BB9">
        <w:rPr>
          <w:rFonts w:ascii="Times New Roman" w:hAnsi="Times New Roman" w:cs="Times New Roman"/>
        </w:rPr>
        <w:t>cenach lub kosztach zawartych w ofertach.</w:t>
      </w:r>
    </w:p>
    <w:p w:rsidR="00B30F0B" w:rsidRPr="00615BB9" w:rsidRDefault="00B30F0B" w:rsidP="00B30F0B">
      <w:pPr>
        <w:tabs>
          <w:tab w:val="decimal" w:pos="142"/>
        </w:tabs>
        <w:spacing w:line="276" w:lineRule="auto"/>
        <w:ind w:left="284"/>
        <w:jc w:val="both"/>
        <w:rPr>
          <w:rFonts w:ascii="Times New Roman" w:hAnsi="Times New Roman" w:cs="Times New Roman"/>
        </w:rPr>
      </w:pPr>
    </w:p>
    <w:p w:rsidR="00C22FF1" w:rsidRDefault="002747D5" w:rsidP="00B30F0B">
      <w:pPr>
        <w:tabs>
          <w:tab w:val="decimal" w:pos="0"/>
        </w:tabs>
        <w:spacing w:line="276" w:lineRule="auto"/>
        <w:jc w:val="both"/>
        <w:rPr>
          <w:rFonts w:ascii="Times New Roman" w:hAnsi="Times New Roman" w:cs="Times New Roman"/>
        </w:rPr>
      </w:pPr>
      <w:r w:rsidRPr="00B30F0B">
        <w:rPr>
          <w:rFonts w:ascii="Times New Roman" w:hAnsi="Times New Roman" w:cs="Times New Roman"/>
          <w:b/>
        </w:rPr>
        <w:t>8.</w:t>
      </w:r>
      <w:r w:rsidRPr="00615BB9">
        <w:rPr>
          <w:rFonts w:ascii="Times New Roman" w:hAnsi="Times New Roman" w:cs="Times New Roman"/>
        </w:rPr>
        <w:t xml:space="preserve"> </w:t>
      </w:r>
      <w:r w:rsidR="00C22FF1" w:rsidRPr="00615BB9">
        <w:rPr>
          <w:rFonts w:ascii="Times New Roman" w:hAnsi="Times New Roman" w:cs="Times New Roman"/>
        </w:rPr>
        <w:t xml:space="preserve"> Oferta musi zostać podpisana elektronicznym podpisem kwalifiko</w:t>
      </w:r>
      <w:r w:rsidR="00B30F0B">
        <w:rPr>
          <w:rFonts w:ascii="Times New Roman" w:hAnsi="Times New Roman" w:cs="Times New Roman"/>
        </w:rPr>
        <w:t>wanym lub podpisem zaufanym lub </w:t>
      </w:r>
      <w:r w:rsidR="00C22FF1" w:rsidRPr="00615BB9">
        <w:rPr>
          <w:rFonts w:ascii="Times New Roman" w:hAnsi="Times New Roman" w:cs="Times New Roman"/>
        </w:rPr>
        <w:t>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Pzp, gdzie zaznaczono, iż oferty, w postępowaniu oraz oświadczenie, o którym mowa w art. 125 ust. 1 sporządza się, pod rygorem nieważności, w postaci lub formie elektronicznej lub w postaci elektronicznej opatrzonej podpisem zaufanym lub podpisem osobistym.</w:t>
      </w:r>
    </w:p>
    <w:p w:rsidR="00B30F0B" w:rsidRPr="00615BB9" w:rsidRDefault="00B30F0B" w:rsidP="00B30F0B">
      <w:pPr>
        <w:tabs>
          <w:tab w:val="decimal" w:pos="0"/>
        </w:tabs>
        <w:spacing w:line="276" w:lineRule="auto"/>
        <w:jc w:val="both"/>
        <w:rPr>
          <w:rFonts w:ascii="Times New Roman" w:hAnsi="Times New Roman" w:cs="Times New Roman"/>
        </w:rPr>
      </w:pPr>
    </w:p>
    <w:p w:rsidR="00C22FF1" w:rsidRPr="00615BB9" w:rsidRDefault="00C22FF1" w:rsidP="00B30F0B">
      <w:pPr>
        <w:tabs>
          <w:tab w:val="decimal" w:pos="0"/>
        </w:tabs>
        <w:spacing w:line="276" w:lineRule="auto"/>
        <w:jc w:val="both"/>
        <w:rPr>
          <w:rFonts w:ascii="Times New Roman" w:hAnsi="Times New Roman" w:cs="Times New Roman"/>
        </w:rPr>
      </w:pPr>
      <w:r w:rsidRPr="00B30F0B">
        <w:rPr>
          <w:rFonts w:ascii="Times New Roman" w:hAnsi="Times New Roman" w:cs="Times New Roman"/>
          <w:b/>
        </w:rPr>
        <w:t>9.</w:t>
      </w:r>
      <w:r w:rsidRPr="00615BB9">
        <w:rPr>
          <w:rFonts w:ascii="Times New Roman" w:hAnsi="Times New Roman" w:cs="Times New Roman"/>
        </w:rPr>
        <w:t xml:space="preserve"> Szczegółowa instrukcja dla Wykonawców dotycząca złożenia, zmiany i wycofania oferty znajduje się na stronie internetowej pod adresem:  https://platformazakupowa.pl/strona/45-instrukcje</w:t>
      </w:r>
    </w:p>
    <w:p w:rsidR="00C22FF1" w:rsidRPr="00615BB9" w:rsidRDefault="00C22FF1" w:rsidP="00B30F0B">
      <w:pPr>
        <w:tabs>
          <w:tab w:val="decimal" w:pos="0"/>
        </w:tabs>
        <w:spacing w:line="276" w:lineRule="auto"/>
        <w:jc w:val="both"/>
        <w:rPr>
          <w:rFonts w:ascii="Times New Roman" w:hAnsi="Times New Roman" w:cs="Times New Roman"/>
        </w:rPr>
      </w:pPr>
    </w:p>
    <w:p w:rsidR="00C22FF1" w:rsidRPr="00615BB9" w:rsidRDefault="002747D5" w:rsidP="00B30F0B">
      <w:pPr>
        <w:tabs>
          <w:tab w:val="decimal" w:pos="0"/>
        </w:tabs>
        <w:spacing w:after="200" w:line="276" w:lineRule="auto"/>
        <w:contextualSpacing/>
        <w:jc w:val="both"/>
        <w:rPr>
          <w:rFonts w:ascii="Times New Roman" w:hAnsi="Times New Roman" w:cs="Times New Roman"/>
          <w:b/>
        </w:rPr>
      </w:pPr>
      <w:r w:rsidRPr="00615BB9">
        <w:rPr>
          <w:rFonts w:ascii="Times New Roman" w:hAnsi="Times New Roman" w:cs="Times New Roman"/>
          <w:b/>
        </w:rPr>
        <w:t>10.</w:t>
      </w:r>
      <w:r w:rsidR="00C22FF1" w:rsidRPr="00615BB9">
        <w:rPr>
          <w:rFonts w:ascii="Times New Roman" w:hAnsi="Times New Roman" w:cs="Times New Roman"/>
          <w:b/>
        </w:rPr>
        <w:t xml:space="preserve"> Termin związania ofertą</w:t>
      </w:r>
    </w:p>
    <w:p w:rsidR="0059132C" w:rsidRDefault="00615BB9" w:rsidP="00B30F0B">
      <w:pPr>
        <w:tabs>
          <w:tab w:val="decimal" w:pos="0"/>
        </w:tabs>
        <w:spacing w:line="276" w:lineRule="auto"/>
        <w:ind w:right="-108"/>
        <w:jc w:val="both"/>
        <w:rPr>
          <w:rFonts w:ascii="Times New Roman" w:hAnsi="Times New Roman" w:cs="Times New Roman"/>
          <w:b/>
          <w:bCs/>
        </w:rPr>
      </w:pPr>
      <w:r w:rsidRPr="00615BB9">
        <w:rPr>
          <w:rFonts w:ascii="Times New Roman" w:hAnsi="Times New Roman" w:cs="Times New Roman"/>
          <w:b/>
        </w:rPr>
        <w:t>10.1.</w:t>
      </w:r>
      <w:r>
        <w:rPr>
          <w:rFonts w:ascii="Times New Roman" w:hAnsi="Times New Roman" w:cs="Times New Roman"/>
        </w:rPr>
        <w:t xml:space="preserve"> </w:t>
      </w:r>
      <w:r w:rsidR="00C22FF1" w:rsidRPr="00615BB9">
        <w:rPr>
          <w:rFonts w:ascii="Times New Roman" w:hAnsi="Times New Roman" w:cs="Times New Roman"/>
        </w:rPr>
        <w:t xml:space="preserve">Wykonawca pozostaje związany </w:t>
      </w:r>
      <w:r w:rsidR="00C22FF1" w:rsidRPr="006C3D01">
        <w:rPr>
          <w:rFonts w:ascii="Times New Roman" w:hAnsi="Times New Roman" w:cs="Times New Roman"/>
        </w:rPr>
        <w:t xml:space="preserve">ofertą </w:t>
      </w:r>
      <w:r w:rsidR="00C22FF1" w:rsidRPr="006C3D01">
        <w:rPr>
          <w:rFonts w:ascii="Times New Roman" w:hAnsi="Times New Roman" w:cs="Times New Roman"/>
          <w:b/>
          <w:bCs/>
        </w:rPr>
        <w:t xml:space="preserve">do dnia </w:t>
      </w:r>
      <w:r w:rsidR="002747D5" w:rsidRPr="006C3D01">
        <w:rPr>
          <w:rFonts w:ascii="Times New Roman" w:hAnsi="Times New Roman" w:cs="Times New Roman"/>
          <w:b/>
          <w:bCs/>
        </w:rPr>
        <w:t>0</w:t>
      </w:r>
      <w:r w:rsidR="0003186C">
        <w:rPr>
          <w:rFonts w:ascii="Times New Roman" w:hAnsi="Times New Roman" w:cs="Times New Roman"/>
          <w:b/>
          <w:bCs/>
        </w:rPr>
        <w:t>7</w:t>
      </w:r>
    </w:p>
    <w:p w:rsidR="0059132C" w:rsidRDefault="0059132C" w:rsidP="00B30F0B">
      <w:pPr>
        <w:tabs>
          <w:tab w:val="decimal" w:pos="0"/>
        </w:tabs>
        <w:spacing w:line="276" w:lineRule="auto"/>
        <w:ind w:right="-108"/>
        <w:jc w:val="both"/>
        <w:rPr>
          <w:rFonts w:ascii="Times New Roman" w:hAnsi="Times New Roman" w:cs="Times New Roman"/>
          <w:b/>
          <w:bCs/>
        </w:rPr>
      </w:pPr>
    </w:p>
    <w:p w:rsidR="00C22FF1" w:rsidRPr="00615BB9" w:rsidRDefault="002747D5" w:rsidP="00B30F0B">
      <w:pPr>
        <w:tabs>
          <w:tab w:val="decimal" w:pos="0"/>
        </w:tabs>
        <w:spacing w:line="276" w:lineRule="auto"/>
        <w:ind w:right="-108"/>
        <w:jc w:val="both"/>
        <w:rPr>
          <w:rFonts w:ascii="Times New Roman" w:hAnsi="Times New Roman" w:cs="Times New Roman"/>
          <w:b/>
          <w:bCs/>
          <w:color w:val="FF0000"/>
        </w:rPr>
      </w:pPr>
      <w:bookmarkStart w:id="4" w:name="_GoBack"/>
      <w:bookmarkEnd w:id="4"/>
      <w:r w:rsidRPr="006C3D01">
        <w:rPr>
          <w:rFonts w:ascii="Times New Roman" w:hAnsi="Times New Roman" w:cs="Times New Roman"/>
          <w:b/>
          <w:bCs/>
        </w:rPr>
        <w:t>.03.202</w:t>
      </w:r>
      <w:r w:rsidR="006C3D01" w:rsidRPr="006C3D01">
        <w:rPr>
          <w:rFonts w:ascii="Times New Roman" w:hAnsi="Times New Roman" w:cs="Times New Roman"/>
          <w:b/>
          <w:bCs/>
        </w:rPr>
        <w:t>4</w:t>
      </w:r>
      <w:r w:rsidR="00C22FF1" w:rsidRPr="006C3D01">
        <w:rPr>
          <w:rFonts w:ascii="Times New Roman" w:hAnsi="Times New Roman" w:cs="Times New Roman"/>
          <w:b/>
          <w:bCs/>
        </w:rPr>
        <w:t xml:space="preserve"> r.</w:t>
      </w:r>
    </w:p>
    <w:p w:rsidR="00C22FF1" w:rsidRPr="00615BB9" w:rsidRDefault="00615BB9" w:rsidP="00B30F0B">
      <w:pPr>
        <w:tabs>
          <w:tab w:val="decimal" w:pos="0"/>
        </w:tabs>
        <w:spacing w:line="276" w:lineRule="auto"/>
        <w:ind w:right="-108"/>
        <w:jc w:val="both"/>
        <w:rPr>
          <w:rFonts w:ascii="Times New Roman" w:hAnsi="Times New Roman" w:cs="Times New Roman"/>
          <w:bCs/>
        </w:rPr>
      </w:pPr>
      <w:r w:rsidRPr="00615BB9">
        <w:rPr>
          <w:rFonts w:ascii="Times New Roman" w:hAnsi="Times New Roman" w:cs="Times New Roman"/>
          <w:b/>
          <w:bCs/>
        </w:rPr>
        <w:t>10.2.</w:t>
      </w:r>
      <w:r>
        <w:rPr>
          <w:rFonts w:ascii="Times New Roman" w:hAnsi="Times New Roman" w:cs="Times New Roman"/>
          <w:bCs/>
        </w:rPr>
        <w:t xml:space="preserve"> </w:t>
      </w:r>
      <w:r w:rsidR="00C22FF1" w:rsidRPr="00615BB9">
        <w:rPr>
          <w:rFonts w:ascii="Times New Roman" w:hAnsi="Times New Roman" w:cs="Times New Roman"/>
          <w:bCs/>
        </w:rPr>
        <w:t>Bieg terminu związania ofertą rozpoczyna się wraz z upływem terminu składania ofert.</w:t>
      </w:r>
    </w:p>
    <w:p w:rsidR="00C22FF1" w:rsidRDefault="00C22FF1" w:rsidP="00B30F0B">
      <w:pPr>
        <w:tabs>
          <w:tab w:val="decimal" w:pos="0"/>
        </w:tabs>
        <w:spacing w:line="276" w:lineRule="auto"/>
        <w:ind w:right="-108"/>
        <w:jc w:val="both"/>
        <w:rPr>
          <w:rFonts w:ascii="Times New Roman" w:hAnsi="Times New Roman" w:cs="Times New Roman"/>
          <w:bCs/>
        </w:rPr>
      </w:pPr>
    </w:p>
    <w:p w:rsidR="002747D5" w:rsidRPr="00B30F0B" w:rsidRDefault="002747D5" w:rsidP="002747D5">
      <w:pPr>
        <w:spacing w:line="201" w:lineRule="auto"/>
        <w:jc w:val="center"/>
        <w:rPr>
          <w:rFonts w:ascii="Times New Roman" w:hAnsi="Times New Roman" w:cs="Times New Roman"/>
          <w:b/>
          <w:u w:val="single"/>
          <w:lang w:val="pl-PL"/>
        </w:rPr>
      </w:pPr>
      <w:r w:rsidRPr="00B30F0B">
        <w:rPr>
          <w:rFonts w:ascii="Times New Roman" w:hAnsi="Times New Roman" w:cs="Times New Roman"/>
          <w:b/>
          <w:u w:val="single"/>
          <w:lang w:val="pl-PL"/>
        </w:rPr>
        <w:t>Rozdział VIII</w:t>
      </w:r>
    </w:p>
    <w:p w:rsidR="00B30F0B" w:rsidRPr="00B30F0B" w:rsidRDefault="00C22FF1" w:rsidP="00B30F0B">
      <w:pPr>
        <w:spacing w:after="200" w:line="276" w:lineRule="auto"/>
        <w:contextualSpacing/>
        <w:jc w:val="center"/>
        <w:rPr>
          <w:rFonts w:ascii="Times New Roman" w:hAnsi="Times New Roman" w:cs="Times New Roman"/>
          <w:b/>
        </w:rPr>
      </w:pPr>
      <w:r w:rsidRPr="00B30F0B">
        <w:rPr>
          <w:rFonts w:ascii="Times New Roman" w:hAnsi="Times New Roman" w:cs="Times New Roman"/>
          <w:b/>
        </w:rPr>
        <w:t>Opis kryteriów oceny ofert wraz z podaniem wag tych kryteriów i sp</w:t>
      </w:r>
      <w:r w:rsidR="00B30F0B">
        <w:rPr>
          <w:rFonts w:ascii="Times New Roman" w:hAnsi="Times New Roman" w:cs="Times New Roman"/>
          <w:b/>
        </w:rPr>
        <w:t>osobu oceny ofert</w:t>
      </w:r>
    </w:p>
    <w:p w:rsidR="00C22FF1" w:rsidRPr="00B30F0B" w:rsidRDefault="00C22FF1" w:rsidP="00C22FF1">
      <w:pPr>
        <w:spacing w:before="240" w:line="276" w:lineRule="auto"/>
        <w:ind w:right="-108"/>
        <w:jc w:val="both"/>
        <w:rPr>
          <w:rFonts w:ascii="Times New Roman" w:hAnsi="Times New Roman" w:cs="Times New Roman"/>
          <w:b/>
        </w:rPr>
      </w:pPr>
      <w:r w:rsidRPr="00B30F0B">
        <w:rPr>
          <w:rFonts w:ascii="Times New Roman" w:hAnsi="Times New Roman" w:cs="Times New Roman"/>
          <w:b/>
        </w:rPr>
        <w:t xml:space="preserve">1. </w:t>
      </w:r>
      <w:r w:rsidR="00B30F0B" w:rsidRPr="00B30F0B">
        <w:rPr>
          <w:rFonts w:ascii="Times New Roman" w:hAnsi="Times New Roman" w:cs="Times New Roman"/>
          <w:b/>
        </w:rPr>
        <w:t>Kryteria oceny oferty: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6"/>
        <w:gridCol w:w="5581"/>
        <w:gridCol w:w="3413"/>
      </w:tblGrid>
      <w:tr w:rsidR="00B30F0B" w:rsidRPr="00B30F0B" w:rsidTr="00B9505D">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C22FF1" w:rsidRPr="00B30F0B" w:rsidRDefault="00C22FF1" w:rsidP="00B9505D">
            <w:pPr>
              <w:keepNext/>
              <w:spacing w:line="276" w:lineRule="auto"/>
              <w:jc w:val="both"/>
              <w:outlineLvl w:val="2"/>
              <w:rPr>
                <w:rFonts w:ascii="Times New Roman" w:hAnsi="Times New Roman" w:cs="Times New Roman"/>
              </w:rPr>
            </w:pPr>
            <w:r w:rsidRPr="00B30F0B">
              <w:rPr>
                <w:rFonts w:ascii="Times New Roman" w:hAnsi="Times New Roman" w:cs="Times New Roman"/>
              </w:rPr>
              <w:t>Lp.</w:t>
            </w:r>
          </w:p>
        </w:tc>
        <w:tc>
          <w:tcPr>
            <w:tcW w:w="2796" w:type="pct"/>
            <w:tcBorders>
              <w:top w:val="single" w:sz="4" w:space="0" w:color="auto"/>
              <w:left w:val="single" w:sz="4" w:space="0" w:color="auto"/>
              <w:bottom w:val="single" w:sz="4" w:space="0" w:color="auto"/>
              <w:right w:val="single" w:sz="4" w:space="0" w:color="auto"/>
            </w:tcBorders>
            <w:shd w:val="clear" w:color="auto" w:fill="auto"/>
            <w:hideMark/>
          </w:tcPr>
          <w:p w:rsidR="00C22FF1" w:rsidRPr="00B30F0B" w:rsidRDefault="00C22FF1" w:rsidP="00B9505D">
            <w:pPr>
              <w:keepNext/>
              <w:spacing w:line="276" w:lineRule="auto"/>
              <w:jc w:val="both"/>
              <w:outlineLvl w:val="2"/>
              <w:rPr>
                <w:rFonts w:ascii="Times New Roman" w:hAnsi="Times New Roman" w:cs="Times New Roman"/>
              </w:rPr>
            </w:pPr>
            <w:r w:rsidRPr="00B30F0B">
              <w:rPr>
                <w:rFonts w:ascii="Times New Roman" w:hAnsi="Times New Roman" w:cs="Times New Roman"/>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auto"/>
            <w:hideMark/>
          </w:tcPr>
          <w:p w:rsidR="00C22FF1" w:rsidRPr="00B30F0B" w:rsidRDefault="00C22FF1" w:rsidP="00B9505D">
            <w:pPr>
              <w:spacing w:line="276" w:lineRule="auto"/>
              <w:jc w:val="both"/>
              <w:rPr>
                <w:rFonts w:ascii="Times New Roman" w:hAnsi="Times New Roman" w:cs="Times New Roman"/>
              </w:rPr>
            </w:pPr>
            <w:r w:rsidRPr="00B30F0B">
              <w:rPr>
                <w:rFonts w:ascii="Times New Roman" w:hAnsi="Times New Roman" w:cs="Times New Roman"/>
              </w:rPr>
              <w:t>Znaczenie (%)</w:t>
            </w:r>
          </w:p>
        </w:tc>
      </w:tr>
      <w:tr w:rsidR="00B30F0B" w:rsidRPr="00B30F0B" w:rsidTr="00B9505D">
        <w:trPr>
          <w:trHeight w:val="388"/>
        </w:trPr>
        <w:tc>
          <w:tcPr>
            <w:tcW w:w="494" w:type="pct"/>
            <w:tcBorders>
              <w:top w:val="single" w:sz="4" w:space="0" w:color="auto"/>
              <w:left w:val="single" w:sz="4" w:space="0" w:color="auto"/>
              <w:bottom w:val="single" w:sz="4" w:space="0" w:color="auto"/>
              <w:right w:val="single" w:sz="4" w:space="0" w:color="auto"/>
            </w:tcBorders>
            <w:hideMark/>
          </w:tcPr>
          <w:p w:rsidR="00C22FF1" w:rsidRPr="00B30F0B" w:rsidRDefault="00C22FF1" w:rsidP="00B9505D">
            <w:pPr>
              <w:spacing w:line="276" w:lineRule="auto"/>
              <w:jc w:val="center"/>
              <w:rPr>
                <w:rFonts w:ascii="Times New Roman" w:hAnsi="Times New Roman" w:cs="Times New Roman"/>
              </w:rPr>
            </w:pPr>
            <w:r w:rsidRPr="00B30F0B">
              <w:rPr>
                <w:rFonts w:ascii="Times New Roman" w:hAnsi="Times New Roman" w:cs="Times New Roman"/>
              </w:rPr>
              <w:t>1.</w:t>
            </w:r>
          </w:p>
        </w:tc>
        <w:tc>
          <w:tcPr>
            <w:tcW w:w="2796" w:type="pct"/>
            <w:tcBorders>
              <w:top w:val="single" w:sz="4" w:space="0" w:color="auto"/>
              <w:left w:val="single" w:sz="4" w:space="0" w:color="auto"/>
              <w:bottom w:val="single" w:sz="4" w:space="0" w:color="auto"/>
              <w:right w:val="single" w:sz="4" w:space="0" w:color="auto"/>
            </w:tcBorders>
            <w:hideMark/>
          </w:tcPr>
          <w:p w:rsidR="00C22FF1" w:rsidRPr="00B30F0B" w:rsidRDefault="00C22FF1" w:rsidP="00B9505D">
            <w:pPr>
              <w:spacing w:line="276" w:lineRule="auto"/>
              <w:jc w:val="both"/>
              <w:rPr>
                <w:rFonts w:ascii="Times New Roman" w:hAnsi="Times New Roman" w:cs="Times New Roman"/>
              </w:rPr>
            </w:pPr>
            <w:r w:rsidRPr="00B30F0B">
              <w:rPr>
                <w:rFonts w:ascii="Times New Roman" w:hAnsi="Times New Roman" w:cs="Times New Roman"/>
              </w:rPr>
              <w:t xml:space="preserve">Cena </w:t>
            </w:r>
          </w:p>
        </w:tc>
        <w:tc>
          <w:tcPr>
            <w:tcW w:w="1710" w:type="pct"/>
            <w:tcBorders>
              <w:top w:val="single" w:sz="4" w:space="0" w:color="auto"/>
              <w:left w:val="single" w:sz="4" w:space="0" w:color="auto"/>
              <w:bottom w:val="single" w:sz="4" w:space="0" w:color="auto"/>
              <w:right w:val="single" w:sz="4" w:space="0" w:color="auto"/>
            </w:tcBorders>
            <w:hideMark/>
          </w:tcPr>
          <w:p w:rsidR="00C22FF1" w:rsidRPr="00B30F0B" w:rsidRDefault="00C22FF1" w:rsidP="00B9505D">
            <w:pPr>
              <w:spacing w:line="276" w:lineRule="auto"/>
              <w:jc w:val="both"/>
              <w:rPr>
                <w:rFonts w:ascii="Times New Roman" w:hAnsi="Times New Roman" w:cs="Times New Roman"/>
              </w:rPr>
            </w:pPr>
            <w:r w:rsidRPr="00B30F0B">
              <w:rPr>
                <w:rFonts w:ascii="Times New Roman" w:hAnsi="Times New Roman" w:cs="Times New Roman"/>
              </w:rPr>
              <w:t>60%</w:t>
            </w:r>
          </w:p>
        </w:tc>
      </w:tr>
      <w:tr w:rsidR="00B30F0B" w:rsidRPr="00B30F0B" w:rsidTr="00B9505D">
        <w:tc>
          <w:tcPr>
            <w:tcW w:w="494" w:type="pct"/>
            <w:tcBorders>
              <w:top w:val="single" w:sz="4" w:space="0" w:color="auto"/>
              <w:left w:val="single" w:sz="4" w:space="0" w:color="auto"/>
              <w:bottom w:val="single" w:sz="4" w:space="0" w:color="auto"/>
              <w:right w:val="single" w:sz="4" w:space="0" w:color="auto"/>
            </w:tcBorders>
          </w:tcPr>
          <w:p w:rsidR="00C22FF1" w:rsidRPr="00B30F0B" w:rsidRDefault="00C22FF1" w:rsidP="00B9505D">
            <w:pPr>
              <w:spacing w:line="276" w:lineRule="auto"/>
              <w:jc w:val="center"/>
              <w:rPr>
                <w:rFonts w:ascii="Times New Roman" w:hAnsi="Times New Roman" w:cs="Times New Roman"/>
              </w:rPr>
            </w:pPr>
            <w:r w:rsidRPr="00B30F0B">
              <w:rPr>
                <w:rFonts w:ascii="Times New Roman" w:hAnsi="Times New Roman" w:cs="Times New Roman"/>
              </w:rPr>
              <w:t>2.</w:t>
            </w:r>
          </w:p>
        </w:tc>
        <w:tc>
          <w:tcPr>
            <w:tcW w:w="2796" w:type="pct"/>
            <w:tcBorders>
              <w:top w:val="single" w:sz="4" w:space="0" w:color="auto"/>
              <w:left w:val="single" w:sz="4" w:space="0" w:color="auto"/>
              <w:bottom w:val="single" w:sz="4" w:space="0" w:color="auto"/>
              <w:right w:val="single" w:sz="4" w:space="0" w:color="auto"/>
            </w:tcBorders>
          </w:tcPr>
          <w:p w:rsidR="00C22FF1" w:rsidRPr="00B30F0B" w:rsidRDefault="002747D5" w:rsidP="00B9505D">
            <w:pPr>
              <w:spacing w:line="276" w:lineRule="auto"/>
              <w:jc w:val="both"/>
              <w:rPr>
                <w:rFonts w:ascii="Times New Roman" w:hAnsi="Times New Roman" w:cs="Times New Roman"/>
              </w:rPr>
            </w:pPr>
            <w:r w:rsidRPr="00B30F0B">
              <w:rPr>
                <w:rFonts w:ascii="Times New Roman" w:hAnsi="Times New Roman" w:cs="Times New Roman"/>
              </w:rPr>
              <w:t>Termin dostawy</w:t>
            </w:r>
          </w:p>
        </w:tc>
        <w:tc>
          <w:tcPr>
            <w:tcW w:w="1710" w:type="pct"/>
            <w:tcBorders>
              <w:top w:val="single" w:sz="4" w:space="0" w:color="auto"/>
              <w:left w:val="single" w:sz="4" w:space="0" w:color="auto"/>
              <w:bottom w:val="single" w:sz="4" w:space="0" w:color="auto"/>
              <w:right w:val="single" w:sz="4" w:space="0" w:color="auto"/>
            </w:tcBorders>
          </w:tcPr>
          <w:p w:rsidR="00C22FF1" w:rsidRPr="00B30F0B" w:rsidRDefault="00C22FF1" w:rsidP="00B9505D">
            <w:pPr>
              <w:spacing w:line="276" w:lineRule="auto"/>
              <w:jc w:val="both"/>
              <w:rPr>
                <w:rFonts w:ascii="Times New Roman" w:hAnsi="Times New Roman" w:cs="Times New Roman"/>
              </w:rPr>
            </w:pPr>
            <w:r w:rsidRPr="00B30F0B">
              <w:rPr>
                <w:rFonts w:ascii="Times New Roman" w:hAnsi="Times New Roman" w:cs="Times New Roman"/>
              </w:rPr>
              <w:t>40%</w:t>
            </w:r>
          </w:p>
        </w:tc>
      </w:tr>
      <w:tr w:rsidR="00B30F0B" w:rsidRPr="00B30F0B" w:rsidTr="00B9505D">
        <w:tc>
          <w:tcPr>
            <w:tcW w:w="494" w:type="pct"/>
            <w:tcBorders>
              <w:top w:val="single" w:sz="4" w:space="0" w:color="auto"/>
              <w:left w:val="single" w:sz="4" w:space="0" w:color="auto"/>
              <w:bottom w:val="single" w:sz="4" w:space="0" w:color="auto"/>
              <w:right w:val="single" w:sz="4" w:space="0" w:color="auto"/>
            </w:tcBorders>
          </w:tcPr>
          <w:p w:rsidR="00C22FF1" w:rsidRPr="00B30F0B" w:rsidRDefault="00C22FF1" w:rsidP="00B9505D">
            <w:pPr>
              <w:spacing w:line="276" w:lineRule="auto"/>
              <w:jc w:val="both"/>
              <w:rPr>
                <w:rFonts w:ascii="Times New Roman" w:hAnsi="Times New Roman" w:cs="Times New Roman"/>
                <w:b/>
              </w:rPr>
            </w:pPr>
          </w:p>
        </w:tc>
        <w:tc>
          <w:tcPr>
            <w:tcW w:w="2796" w:type="pct"/>
            <w:tcBorders>
              <w:top w:val="single" w:sz="4" w:space="0" w:color="auto"/>
              <w:left w:val="single" w:sz="4" w:space="0" w:color="auto"/>
              <w:bottom w:val="single" w:sz="4" w:space="0" w:color="auto"/>
              <w:right w:val="single" w:sz="4" w:space="0" w:color="auto"/>
            </w:tcBorders>
            <w:hideMark/>
          </w:tcPr>
          <w:p w:rsidR="00C22FF1" w:rsidRPr="00B30F0B" w:rsidRDefault="00C22FF1" w:rsidP="00B9505D">
            <w:pPr>
              <w:spacing w:line="276" w:lineRule="auto"/>
              <w:jc w:val="both"/>
              <w:rPr>
                <w:rFonts w:ascii="Times New Roman" w:hAnsi="Times New Roman" w:cs="Times New Roman"/>
                <w:b/>
              </w:rPr>
            </w:pPr>
            <w:r w:rsidRPr="00B30F0B">
              <w:rPr>
                <w:rFonts w:ascii="Times New Roman" w:hAnsi="Times New Roman" w:cs="Times New Roman"/>
                <w:b/>
              </w:rPr>
              <w:t>Razem</w:t>
            </w:r>
          </w:p>
        </w:tc>
        <w:tc>
          <w:tcPr>
            <w:tcW w:w="1710" w:type="pct"/>
            <w:tcBorders>
              <w:top w:val="single" w:sz="4" w:space="0" w:color="auto"/>
              <w:left w:val="single" w:sz="4" w:space="0" w:color="auto"/>
              <w:bottom w:val="single" w:sz="4" w:space="0" w:color="auto"/>
              <w:right w:val="single" w:sz="4" w:space="0" w:color="auto"/>
            </w:tcBorders>
            <w:hideMark/>
          </w:tcPr>
          <w:p w:rsidR="00C22FF1" w:rsidRPr="00B30F0B" w:rsidRDefault="00C22FF1" w:rsidP="00B9505D">
            <w:pPr>
              <w:spacing w:line="276" w:lineRule="auto"/>
              <w:jc w:val="both"/>
              <w:rPr>
                <w:rFonts w:ascii="Times New Roman" w:hAnsi="Times New Roman" w:cs="Times New Roman"/>
                <w:b/>
              </w:rPr>
            </w:pPr>
            <w:r w:rsidRPr="00B30F0B">
              <w:rPr>
                <w:rFonts w:ascii="Times New Roman" w:hAnsi="Times New Roman" w:cs="Times New Roman"/>
                <w:b/>
              </w:rPr>
              <w:t>100%</w:t>
            </w:r>
          </w:p>
        </w:tc>
      </w:tr>
    </w:tbl>
    <w:p w:rsidR="00C22FF1" w:rsidRPr="00B30F0B" w:rsidRDefault="00C22FF1" w:rsidP="00C22FF1">
      <w:pPr>
        <w:tabs>
          <w:tab w:val="left" w:pos="284"/>
        </w:tabs>
        <w:spacing w:line="276" w:lineRule="auto"/>
        <w:jc w:val="both"/>
        <w:rPr>
          <w:rFonts w:ascii="Times New Roman" w:hAnsi="Times New Roman" w:cs="Times New Roman"/>
        </w:rPr>
      </w:pPr>
    </w:p>
    <w:p w:rsidR="00C22FF1" w:rsidRPr="00B30F0B" w:rsidRDefault="00C22FF1" w:rsidP="00C22FF1">
      <w:pPr>
        <w:tabs>
          <w:tab w:val="left" w:pos="284"/>
        </w:tabs>
        <w:spacing w:line="276" w:lineRule="auto"/>
        <w:jc w:val="both"/>
        <w:rPr>
          <w:rFonts w:ascii="Times New Roman" w:hAnsi="Times New Roman" w:cs="Times New Roman"/>
        </w:rPr>
      </w:pPr>
      <w:r w:rsidRPr="00B30F0B">
        <w:rPr>
          <w:rFonts w:ascii="Times New Roman" w:hAnsi="Times New Roman" w:cs="Times New Roman"/>
          <w:b/>
        </w:rPr>
        <w:t>2.</w:t>
      </w:r>
      <w:r w:rsidRPr="00B30F0B">
        <w:rPr>
          <w:rFonts w:ascii="Times New Roman" w:hAnsi="Times New Roman" w:cs="Times New Roman"/>
        </w:rPr>
        <w:t xml:space="preserve"> Oferty będą oceniane przez komisję przetargową metodą punktową w skali punktowej.  </w:t>
      </w:r>
    </w:p>
    <w:p w:rsidR="00C22FF1" w:rsidRPr="00B30F0B" w:rsidRDefault="00C22FF1" w:rsidP="00C22FF1">
      <w:pPr>
        <w:tabs>
          <w:tab w:val="left" w:pos="284"/>
        </w:tabs>
        <w:spacing w:line="276" w:lineRule="auto"/>
        <w:jc w:val="both"/>
        <w:rPr>
          <w:rFonts w:ascii="Times New Roman" w:hAnsi="Times New Roman" w:cs="Times New Roman"/>
          <w:b/>
        </w:rPr>
      </w:pPr>
      <w:r w:rsidRPr="00B30F0B">
        <w:rPr>
          <w:rFonts w:ascii="Times New Roman" w:hAnsi="Times New Roman" w:cs="Times New Roman"/>
          <w:b/>
        </w:rPr>
        <w:t>CENA – 60%</w:t>
      </w:r>
    </w:p>
    <w:p w:rsidR="00C22FF1" w:rsidRPr="00B30F0B" w:rsidRDefault="00C22FF1" w:rsidP="00C22FF1">
      <w:pPr>
        <w:keepNext/>
        <w:pBdr>
          <w:top w:val="single" w:sz="4" w:space="1" w:color="auto"/>
          <w:left w:val="single" w:sz="4" w:space="0" w:color="auto"/>
          <w:bottom w:val="single" w:sz="4" w:space="1" w:color="auto"/>
          <w:right w:val="single" w:sz="4" w:space="4" w:color="auto"/>
        </w:pBdr>
        <w:spacing w:line="276" w:lineRule="auto"/>
        <w:jc w:val="both"/>
        <w:outlineLvl w:val="0"/>
        <w:rPr>
          <w:rFonts w:ascii="Times New Roman" w:hAnsi="Times New Roman" w:cs="Times New Roman"/>
          <w:b/>
        </w:rPr>
      </w:pPr>
      <w:r w:rsidRPr="00B30F0B">
        <w:rPr>
          <w:rFonts w:ascii="Times New Roman" w:hAnsi="Times New Roman" w:cs="Times New Roman"/>
          <w:b/>
        </w:rPr>
        <w:t xml:space="preserve">Cena będzie oceniana metodą punktową wg wzoru: </w:t>
      </w:r>
    </w:p>
    <w:p w:rsidR="00C22FF1" w:rsidRPr="00B30F0B" w:rsidRDefault="00C22FF1" w:rsidP="00C22FF1">
      <w:pPr>
        <w:keepNext/>
        <w:pBdr>
          <w:top w:val="single" w:sz="4" w:space="1" w:color="auto"/>
          <w:left w:val="single" w:sz="4" w:space="0" w:color="auto"/>
          <w:bottom w:val="single" w:sz="4" w:space="1" w:color="auto"/>
          <w:right w:val="single" w:sz="4" w:space="4" w:color="auto"/>
        </w:pBdr>
        <w:spacing w:line="276" w:lineRule="auto"/>
        <w:jc w:val="center"/>
        <w:outlineLvl w:val="1"/>
        <w:rPr>
          <w:rFonts w:ascii="Times New Roman" w:hAnsi="Times New Roman" w:cs="Times New Roman"/>
        </w:rPr>
      </w:pPr>
      <w:r w:rsidRPr="00B30F0B">
        <w:rPr>
          <w:rFonts w:ascii="Times New Roman" w:hAnsi="Times New Roman" w:cs="Times New Roman"/>
        </w:rPr>
        <w:t xml:space="preserve">Cena najniższa ze wszystkich ofert  </w:t>
      </w:r>
      <w:r w:rsidRPr="00B30F0B">
        <w:rPr>
          <w:rFonts w:ascii="Times New Roman" w:hAnsi="Times New Roman" w:cs="Times New Roman"/>
          <w:vertAlign w:val="superscript"/>
        </w:rPr>
        <w:t>x</w:t>
      </w:r>
      <w:r w:rsidRPr="00B30F0B">
        <w:rPr>
          <w:rFonts w:ascii="Times New Roman" w:hAnsi="Times New Roman" w:cs="Times New Roman"/>
        </w:rPr>
        <w:t xml:space="preserve"> 100pkt  </w:t>
      </w:r>
      <w:r w:rsidRPr="00B30F0B">
        <w:rPr>
          <w:rFonts w:ascii="Times New Roman" w:hAnsi="Times New Roman" w:cs="Times New Roman"/>
          <w:vertAlign w:val="superscript"/>
        </w:rPr>
        <w:t>x</w:t>
      </w:r>
      <w:r w:rsidRPr="00B30F0B">
        <w:rPr>
          <w:rFonts w:ascii="Times New Roman" w:hAnsi="Times New Roman" w:cs="Times New Roman"/>
        </w:rPr>
        <w:t xml:space="preserve"> Znaczenie kryterium 60%</w:t>
      </w:r>
    </w:p>
    <w:p w:rsidR="00C22FF1" w:rsidRPr="00B30F0B" w:rsidRDefault="00C22FF1" w:rsidP="00C22FF1">
      <w:pPr>
        <w:keepNext/>
        <w:pBdr>
          <w:top w:val="single" w:sz="4" w:space="1" w:color="auto"/>
          <w:left w:val="single" w:sz="4" w:space="0" w:color="auto"/>
          <w:bottom w:val="single" w:sz="4" w:space="1" w:color="auto"/>
          <w:right w:val="single" w:sz="4" w:space="4" w:color="auto"/>
        </w:pBdr>
        <w:spacing w:line="276" w:lineRule="auto"/>
        <w:jc w:val="center"/>
        <w:outlineLvl w:val="0"/>
        <w:rPr>
          <w:rFonts w:ascii="Times New Roman" w:hAnsi="Times New Roman" w:cs="Times New Roman"/>
        </w:rPr>
      </w:pPr>
      <w:r w:rsidRPr="00B30F0B">
        <w:rPr>
          <w:rFonts w:ascii="Times New Roman" w:hAnsi="Times New Roman" w:cs="Times New Roman"/>
        </w:rPr>
        <w:t>Cena oferty badanej</w:t>
      </w:r>
    </w:p>
    <w:p w:rsidR="00C22FF1" w:rsidRPr="00B30F0B" w:rsidRDefault="00C22FF1" w:rsidP="00C22FF1">
      <w:pPr>
        <w:tabs>
          <w:tab w:val="left" w:pos="284"/>
        </w:tabs>
        <w:spacing w:line="276" w:lineRule="auto"/>
        <w:jc w:val="both"/>
        <w:rPr>
          <w:rFonts w:ascii="Times New Roman" w:hAnsi="Times New Roman" w:cs="Times New Roman"/>
          <w:b/>
        </w:rPr>
      </w:pPr>
      <w:r w:rsidRPr="00B30F0B">
        <w:rPr>
          <w:rFonts w:ascii="Times New Roman" w:hAnsi="Times New Roman" w:cs="Times New Roman"/>
          <w:b/>
        </w:rPr>
        <w:t>Oferta może otrzymać maksymalnie 60 pkt (1% = 1 pkt) w zakresie kryterium ceny.</w:t>
      </w:r>
    </w:p>
    <w:p w:rsidR="00C22FF1" w:rsidRPr="00B30F0B" w:rsidRDefault="00C22FF1" w:rsidP="00C22FF1">
      <w:pPr>
        <w:tabs>
          <w:tab w:val="left" w:pos="284"/>
        </w:tabs>
        <w:spacing w:line="276" w:lineRule="auto"/>
        <w:jc w:val="both"/>
        <w:rPr>
          <w:rFonts w:ascii="Times New Roman" w:hAnsi="Times New Roman" w:cs="Times New Roman"/>
          <w:b/>
        </w:rPr>
      </w:pPr>
    </w:p>
    <w:p w:rsidR="00C22FF1" w:rsidRPr="00B30F0B" w:rsidRDefault="00C22FF1" w:rsidP="00C22FF1">
      <w:pPr>
        <w:tabs>
          <w:tab w:val="left" w:pos="284"/>
        </w:tabs>
        <w:spacing w:line="276" w:lineRule="auto"/>
        <w:jc w:val="both"/>
        <w:rPr>
          <w:rFonts w:ascii="Times New Roman" w:hAnsi="Times New Roman" w:cs="Times New Roman"/>
          <w:b/>
        </w:rPr>
      </w:pPr>
      <w:r w:rsidRPr="00B30F0B">
        <w:rPr>
          <w:rFonts w:ascii="Times New Roman" w:hAnsi="Times New Roman" w:cs="Times New Roman"/>
          <w:b/>
        </w:rPr>
        <w:t xml:space="preserve">3. </w:t>
      </w:r>
      <w:r w:rsidRPr="00B30F0B">
        <w:rPr>
          <w:rFonts w:ascii="Times New Roman" w:hAnsi="Times New Roman" w:cs="Times New Roman"/>
        </w:rPr>
        <w:t>Kryterium</w:t>
      </w:r>
      <w:r w:rsidRPr="00B30F0B">
        <w:rPr>
          <w:rFonts w:ascii="Times New Roman" w:hAnsi="Times New Roman" w:cs="Times New Roman"/>
          <w:b/>
        </w:rPr>
        <w:t xml:space="preserve"> </w:t>
      </w:r>
      <w:r w:rsidR="002747D5" w:rsidRPr="00B30F0B">
        <w:rPr>
          <w:rFonts w:ascii="Times New Roman" w:hAnsi="Times New Roman" w:cs="Times New Roman"/>
          <w:b/>
        </w:rPr>
        <w:t>CZAS DOSTAWY</w:t>
      </w:r>
      <w:r w:rsidRPr="00B30F0B">
        <w:rPr>
          <w:rFonts w:ascii="Times New Roman" w:hAnsi="Times New Roman" w:cs="Times New Roman"/>
          <w:b/>
        </w:rPr>
        <w:t xml:space="preserve">  </w:t>
      </w:r>
    </w:p>
    <w:p w:rsidR="00C22FF1" w:rsidRPr="00B30F0B" w:rsidRDefault="00C22FF1" w:rsidP="00C22FF1">
      <w:pPr>
        <w:pStyle w:val="Default"/>
        <w:jc w:val="both"/>
        <w:rPr>
          <w:rFonts w:ascii="Times New Roman" w:hAnsi="Times New Roman" w:cs="Times New Roman"/>
          <w:color w:val="auto"/>
        </w:rPr>
      </w:pPr>
      <w:r w:rsidRPr="00B30F0B">
        <w:rPr>
          <w:rFonts w:ascii="Times New Roman" w:hAnsi="Times New Roman" w:cs="Times New Roman"/>
          <w:color w:val="auto"/>
        </w:rPr>
        <w:t xml:space="preserve">Oferta, w której zadeklarowany </w:t>
      </w:r>
      <w:r w:rsidR="002747D5" w:rsidRPr="00B30F0B">
        <w:rPr>
          <w:rFonts w:ascii="Times New Roman" w:hAnsi="Times New Roman" w:cs="Times New Roman"/>
          <w:color w:val="auto"/>
        </w:rPr>
        <w:t xml:space="preserve">zostanie czas dostawy powyżej 48 </w:t>
      </w:r>
      <w:r w:rsidR="00B9505D" w:rsidRPr="00B30F0B">
        <w:rPr>
          <w:rFonts w:ascii="Times New Roman" w:hAnsi="Times New Roman" w:cs="Times New Roman"/>
          <w:color w:val="auto"/>
        </w:rPr>
        <w:t>h</w:t>
      </w:r>
      <w:r w:rsidR="002747D5" w:rsidRPr="00B30F0B">
        <w:rPr>
          <w:rFonts w:ascii="Times New Roman" w:hAnsi="Times New Roman" w:cs="Times New Roman"/>
          <w:color w:val="auto"/>
        </w:rPr>
        <w:t xml:space="preserve"> od zgłoszenia</w:t>
      </w:r>
      <w:r w:rsidRPr="00B30F0B">
        <w:rPr>
          <w:rFonts w:ascii="Times New Roman" w:hAnsi="Times New Roman" w:cs="Times New Roman"/>
          <w:color w:val="auto"/>
        </w:rPr>
        <w:t xml:space="preserve"> otrzyma 0 pkt. </w:t>
      </w:r>
    </w:p>
    <w:p w:rsidR="00C22FF1" w:rsidRPr="00B30F0B" w:rsidRDefault="00C22FF1" w:rsidP="00C22FF1">
      <w:pPr>
        <w:pStyle w:val="Default"/>
        <w:jc w:val="both"/>
        <w:rPr>
          <w:rFonts w:ascii="Times New Roman" w:hAnsi="Times New Roman" w:cs="Times New Roman"/>
          <w:color w:val="auto"/>
        </w:rPr>
      </w:pPr>
      <w:r w:rsidRPr="00B30F0B">
        <w:rPr>
          <w:rFonts w:ascii="Times New Roman" w:hAnsi="Times New Roman" w:cs="Times New Roman"/>
          <w:color w:val="auto"/>
        </w:rPr>
        <w:t xml:space="preserve">Oferta, </w:t>
      </w:r>
      <w:r w:rsidR="00B9505D" w:rsidRPr="00B30F0B">
        <w:rPr>
          <w:rFonts w:ascii="Times New Roman" w:hAnsi="Times New Roman" w:cs="Times New Roman"/>
          <w:color w:val="auto"/>
        </w:rPr>
        <w:t xml:space="preserve">w której zadeklarowany zostanie czas dostawy od 36 h do 48 h od zgłoszenia </w:t>
      </w:r>
      <w:r w:rsidRPr="00B30F0B">
        <w:rPr>
          <w:rFonts w:ascii="Times New Roman" w:hAnsi="Times New Roman" w:cs="Times New Roman"/>
          <w:color w:val="auto"/>
        </w:rPr>
        <w:t xml:space="preserve">otrzyma 10 pkt. </w:t>
      </w:r>
    </w:p>
    <w:p w:rsidR="00C22FF1" w:rsidRPr="00B30F0B" w:rsidRDefault="00C22FF1" w:rsidP="00C22FF1">
      <w:pPr>
        <w:pStyle w:val="Default"/>
        <w:jc w:val="both"/>
        <w:rPr>
          <w:rFonts w:ascii="Times New Roman" w:hAnsi="Times New Roman" w:cs="Times New Roman"/>
          <w:color w:val="auto"/>
        </w:rPr>
      </w:pPr>
      <w:r w:rsidRPr="00B30F0B">
        <w:rPr>
          <w:rFonts w:ascii="Times New Roman" w:hAnsi="Times New Roman" w:cs="Times New Roman"/>
          <w:color w:val="auto"/>
        </w:rPr>
        <w:t xml:space="preserve">Oferta, </w:t>
      </w:r>
      <w:r w:rsidR="00B9505D" w:rsidRPr="00B30F0B">
        <w:rPr>
          <w:rFonts w:ascii="Times New Roman" w:hAnsi="Times New Roman" w:cs="Times New Roman"/>
          <w:color w:val="auto"/>
        </w:rPr>
        <w:t>w której zadeklarowany zostanie czas dostawy od 24 h do 3</w:t>
      </w:r>
      <w:r w:rsidR="00B30F0B" w:rsidRPr="00B30F0B">
        <w:rPr>
          <w:rFonts w:ascii="Times New Roman" w:hAnsi="Times New Roman" w:cs="Times New Roman"/>
          <w:color w:val="auto"/>
        </w:rPr>
        <w:t>5</w:t>
      </w:r>
      <w:r w:rsidR="00B9505D" w:rsidRPr="00B30F0B">
        <w:rPr>
          <w:rFonts w:ascii="Times New Roman" w:hAnsi="Times New Roman" w:cs="Times New Roman"/>
          <w:color w:val="auto"/>
        </w:rPr>
        <w:t xml:space="preserve"> h od zgłoszenia </w:t>
      </w:r>
      <w:r w:rsidRPr="00B30F0B">
        <w:rPr>
          <w:rFonts w:ascii="Times New Roman" w:hAnsi="Times New Roman" w:cs="Times New Roman"/>
          <w:color w:val="auto"/>
        </w:rPr>
        <w:t xml:space="preserve">otrzyma 20 pkt. </w:t>
      </w:r>
    </w:p>
    <w:p w:rsidR="00C22FF1" w:rsidRPr="00B30F0B" w:rsidRDefault="00C22FF1" w:rsidP="00C22FF1">
      <w:pPr>
        <w:pStyle w:val="Default"/>
        <w:jc w:val="both"/>
        <w:rPr>
          <w:rFonts w:ascii="Times New Roman" w:hAnsi="Times New Roman" w:cs="Times New Roman"/>
          <w:color w:val="auto"/>
        </w:rPr>
      </w:pPr>
      <w:r w:rsidRPr="00B30F0B">
        <w:rPr>
          <w:rFonts w:ascii="Times New Roman" w:hAnsi="Times New Roman" w:cs="Times New Roman"/>
          <w:color w:val="auto"/>
        </w:rPr>
        <w:t xml:space="preserve">Oferta, </w:t>
      </w:r>
      <w:r w:rsidR="00B9505D" w:rsidRPr="00B30F0B">
        <w:rPr>
          <w:rFonts w:ascii="Times New Roman" w:hAnsi="Times New Roman" w:cs="Times New Roman"/>
          <w:color w:val="auto"/>
        </w:rPr>
        <w:t>w której zadeklarowany zostanie czas dostawy od 12 h do 2</w:t>
      </w:r>
      <w:r w:rsidR="00B30F0B" w:rsidRPr="00B30F0B">
        <w:rPr>
          <w:rFonts w:ascii="Times New Roman" w:hAnsi="Times New Roman" w:cs="Times New Roman"/>
          <w:color w:val="auto"/>
        </w:rPr>
        <w:t>3</w:t>
      </w:r>
      <w:r w:rsidR="00B9505D" w:rsidRPr="00B30F0B">
        <w:rPr>
          <w:rFonts w:ascii="Times New Roman" w:hAnsi="Times New Roman" w:cs="Times New Roman"/>
          <w:color w:val="auto"/>
        </w:rPr>
        <w:t xml:space="preserve"> h od zgłoszenia </w:t>
      </w:r>
      <w:r w:rsidRPr="00B30F0B">
        <w:rPr>
          <w:rFonts w:ascii="Times New Roman" w:hAnsi="Times New Roman" w:cs="Times New Roman"/>
          <w:color w:val="auto"/>
        </w:rPr>
        <w:t xml:space="preserve">30 pkt. </w:t>
      </w:r>
    </w:p>
    <w:p w:rsidR="00C22FF1" w:rsidRPr="00B30F0B" w:rsidRDefault="00C22FF1" w:rsidP="00C22FF1">
      <w:pPr>
        <w:spacing w:line="276" w:lineRule="auto"/>
        <w:jc w:val="both"/>
        <w:rPr>
          <w:rFonts w:ascii="Times New Roman" w:hAnsi="Times New Roman" w:cs="Times New Roman"/>
        </w:rPr>
      </w:pPr>
      <w:r w:rsidRPr="00B30F0B">
        <w:rPr>
          <w:rFonts w:ascii="Times New Roman" w:hAnsi="Times New Roman" w:cs="Times New Roman"/>
        </w:rPr>
        <w:t xml:space="preserve">Oferta, </w:t>
      </w:r>
      <w:r w:rsidR="00B9505D" w:rsidRPr="00B30F0B">
        <w:rPr>
          <w:rFonts w:ascii="Times New Roman" w:hAnsi="Times New Roman" w:cs="Times New Roman"/>
        </w:rPr>
        <w:t xml:space="preserve">w której zadeklarowany zostanie czas dostawy ponizej 12 h od zgłoszenia </w:t>
      </w:r>
      <w:r w:rsidRPr="00B30F0B">
        <w:rPr>
          <w:rFonts w:ascii="Times New Roman" w:hAnsi="Times New Roman" w:cs="Times New Roman"/>
        </w:rPr>
        <w:t>otrzyma 40 pkt.</w:t>
      </w:r>
    </w:p>
    <w:p w:rsidR="00C22FF1" w:rsidRPr="00B30F0B" w:rsidRDefault="00C22FF1" w:rsidP="00C22FF1">
      <w:pPr>
        <w:tabs>
          <w:tab w:val="left" w:pos="284"/>
        </w:tabs>
        <w:spacing w:line="276" w:lineRule="auto"/>
        <w:jc w:val="both"/>
        <w:rPr>
          <w:rFonts w:ascii="Times New Roman" w:hAnsi="Times New Roman" w:cs="Times New Roman"/>
          <w:b/>
          <w:highlight w:val="yellow"/>
        </w:rPr>
      </w:pPr>
    </w:p>
    <w:p w:rsidR="00C22FF1" w:rsidRPr="00B30F0B" w:rsidRDefault="00C22FF1" w:rsidP="00C22FF1">
      <w:pPr>
        <w:tabs>
          <w:tab w:val="left" w:pos="284"/>
        </w:tabs>
        <w:spacing w:line="276" w:lineRule="auto"/>
        <w:jc w:val="both"/>
        <w:rPr>
          <w:rFonts w:ascii="Times New Roman" w:hAnsi="Times New Roman" w:cs="Times New Roman"/>
          <w:bCs/>
        </w:rPr>
      </w:pPr>
      <w:r w:rsidRPr="00B30F0B">
        <w:rPr>
          <w:rFonts w:ascii="Times New Roman" w:hAnsi="Times New Roman" w:cs="Times New Roman"/>
          <w:b/>
          <w:bCs/>
        </w:rPr>
        <w:t>4.</w:t>
      </w:r>
      <w:r w:rsidRPr="00B30F0B">
        <w:rPr>
          <w:rFonts w:ascii="Times New Roman" w:hAnsi="Times New Roman" w:cs="Times New Roman"/>
          <w:bCs/>
        </w:rPr>
        <w:t xml:space="preserve"> Łączna liczba punktów za ofertę = liczba punktów za cenę brutto (maks. 60) + liczba punktów za </w:t>
      </w:r>
      <w:r w:rsidR="00B9505D" w:rsidRPr="00B30F0B">
        <w:rPr>
          <w:rFonts w:ascii="Times New Roman" w:hAnsi="Times New Roman" w:cs="Times New Roman"/>
          <w:bCs/>
        </w:rPr>
        <w:t>czas dostawy</w:t>
      </w:r>
      <w:r w:rsidRPr="00B30F0B">
        <w:rPr>
          <w:rFonts w:ascii="Times New Roman" w:hAnsi="Times New Roman" w:cs="Times New Roman"/>
          <w:bCs/>
        </w:rPr>
        <w:t xml:space="preserve"> (maks. 40)                                       </w:t>
      </w:r>
    </w:p>
    <w:p w:rsidR="00C22FF1" w:rsidRPr="00B30F0B" w:rsidRDefault="00C22FF1" w:rsidP="00C22FF1">
      <w:pPr>
        <w:spacing w:line="276" w:lineRule="auto"/>
        <w:ind w:right="-108"/>
        <w:rPr>
          <w:rFonts w:ascii="Times New Roman" w:hAnsi="Times New Roman" w:cs="Times New Roman"/>
          <w:bCs/>
        </w:rPr>
      </w:pPr>
      <w:r w:rsidRPr="00B30F0B">
        <w:rPr>
          <w:rFonts w:ascii="Times New Roman" w:hAnsi="Times New Roman" w:cs="Times New Roman"/>
          <w:bCs/>
        </w:rPr>
        <w:t>Opis sposobu obliczenia łącznej oceny ofert:</w:t>
      </w:r>
    </w:p>
    <w:p w:rsidR="00C22FF1" w:rsidRPr="00B30F0B" w:rsidRDefault="00C22FF1" w:rsidP="00B30F0B">
      <w:pPr>
        <w:spacing w:line="276" w:lineRule="auto"/>
        <w:ind w:left="284" w:right="-108"/>
        <w:rPr>
          <w:rFonts w:ascii="Times New Roman" w:hAnsi="Times New Roman" w:cs="Times New Roman"/>
          <w:bCs/>
        </w:rPr>
      </w:pPr>
      <w:r w:rsidRPr="00B30F0B">
        <w:rPr>
          <w:rFonts w:ascii="Times New Roman" w:hAnsi="Times New Roman" w:cs="Times New Roman"/>
          <w:b/>
          <w:bCs/>
        </w:rPr>
        <w:t>4.1</w:t>
      </w:r>
      <w:r w:rsidRPr="00B30F0B">
        <w:rPr>
          <w:rFonts w:ascii="Times New Roman" w:hAnsi="Times New Roman" w:cs="Times New Roman"/>
          <w:bCs/>
        </w:rPr>
        <w:t>.Łączna ocena punktowa (P) oferty zostanie obliczona według formuły</w:t>
      </w:r>
    </w:p>
    <w:p w:rsidR="00C22FF1" w:rsidRPr="00B30F0B" w:rsidRDefault="00C22FF1" w:rsidP="00B30F0B">
      <w:pPr>
        <w:spacing w:line="276" w:lineRule="auto"/>
        <w:ind w:left="284" w:right="-108"/>
        <w:rPr>
          <w:rFonts w:ascii="Times New Roman" w:hAnsi="Times New Roman" w:cs="Times New Roman"/>
          <w:bCs/>
        </w:rPr>
      </w:pPr>
      <w:r w:rsidRPr="00B30F0B">
        <w:rPr>
          <w:rFonts w:ascii="Times New Roman" w:hAnsi="Times New Roman" w:cs="Times New Roman"/>
          <w:bCs/>
        </w:rPr>
        <w:t xml:space="preserve">P = PC + </w:t>
      </w:r>
      <w:r w:rsidR="00B9505D" w:rsidRPr="00B30F0B">
        <w:rPr>
          <w:rFonts w:ascii="Times New Roman" w:hAnsi="Times New Roman" w:cs="Times New Roman"/>
          <w:bCs/>
        </w:rPr>
        <w:t>D</w:t>
      </w:r>
      <w:r w:rsidRPr="00B30F0B">
        <w:rPr>
          <w:rFonts w:ascii="Times New Roman" w:hAnsi="Times New Roman" w:cs="Times New Roman"/>
          <w:bCs/>
        </w:rPr>
        <w:t xml:space="preserve"> </w:t>
      </w:r>
    </w:p>
    <w:p w:rsidR="00C22FF1" w:rsidRPr="00B30F0B" w:rsidRDefault="00C22FF1" w:rsidP="00B30F0B">
      <w:pPr>
        <w:spacing w:line="276" w:lineRule="auto"/>
        <w:ind w:left="284" w:right="-108"/>
        <w:rPr>
          <w:rFonts w:ascii="Times New Roman" w:hAnsi="Times New Roman" w:cs="Times New Roman"/>
          <w:bCs/>
        </w:rPr>
      </w:pPr>
      <w:r w:rsidRPr="00B30F0B">
        <w:rPr>
          <w:rFonts w:ascii="Times New Roman" w:hAnsi="Times New Roman" w:cs="Times New Roman"/>
          <w:bCs/>
        </w:rPr>
        <w:t>Gdzie:</w:t>
      </w:r>
    </w:p>
    <w:p w:rsidR="00C22FF1" w:rsidRPr="00B30F0B" w:rsidRDefault="00C22FF1" w:rsidP="00B30F0B">
      <w:pPr>
        <w:spacing w:line="276" w:lineRule="auto"/>
        <w:ind w:left="284" w:right="-108"/>
        <w:jc w:val="both"/>
        <w:rPr>
          <w:rFonts w:ascii="Times New Roman" w:hAnsi="Times New Roman" w:cs="Times New Roman"/>
          <w:bCs/>
        </w:rPr>
      </w:pPr>
      <w:r w:rsidRPr="00B30F0B">
        <w:rPr>
          <w:rFonts w:ascii="Times New Roman" w:hAnsi="Times New Roman" w:cs="Times New Roman"/>
          <w:bCs/>
        </w:rPr>
        <w:t>PC – ilość punktów przyznanych Wykonawcy w kryterium cena brutto zamówienia,</w:t>
      </w:r>
    </w:p>
    <w:p w:rsidR="00C22FF1" w:rsidRPr="00B30F0B" w:rsidRDefault="00B9505D" w:rsidP="00B30F0B">
      <w:pPr>
        <w:spacing w:line="276" w:lineRule="auto"/>
        <w:ind w:left="284"/>
        <w:jc w:val="both"/>
        <w:rPr>
          <w:rFonts w:ascii="Times New Roman" w:hAnsi="Times New Roman" w:cs="Times New Roman"/>
        </w:rPr>
      </w:pPr>
      <w:r w:rsidRPr="00B30F0B">
        <w:rPr>
          <w:rFonts w:ascii="Times New Roman" w:hAnsi="Times New Roman" w:cs="Times New Roman"/>
          <w:bCs/>
        </w:rPr>
        <w:t>D</w:t>
      </w:r>
      <w:r w:rsidR="00C22FF1" w:rsidRPr="00B30F0B">
        <w:rPr>
          <w:rFonts w:ascii="Times New Roman" w:hAnsi="Times New Roman" w:cs="Times New Roman"/>
          <w:bCs/>
        </w:rPr>
        <w:t xml:space="preserve"> – ilość punktów przyznanych Wykonawcy w kryterium „</w:t>
      </w:r>
      <w:r w:rsidRPr="00B30F0B">
        <w:rPr>
          <w:rFonts w:ascii="Times New Roman" w:hAnsi="Times New Roman" w:cs="Times New Roman"/>
          <w:bCs/>
        </w:rPr>
        <w:t>Czas dostawy</w:t>
      </w:r>
      <w:r w:rsidRPr="00B30F0B">
        <w:rPr>
          <w:rFonts w:ascii="Times New Roman" w:hAnsi="Times New Roman" w:cs="Times New Roman"/>
        </w:rPr>
        <w:t>”</w:t>
      </w:r>
    </w:p>
    <w:p w:rsidR="00C22FF1" w:rsidRPr="00B30F0B" w:rsidRDefault="00C22FF1" w:rsidP="00B30F0B">
      <w:pPr>
        <w:spacing w:line="276" w:lineRule="auto"/>
        <w:ind w:left="284" w:right="-108"/>
        <w:jc w:val="both"/>
        <w:rPr>
          <w:rFonts w:ascii="Times New Roman" w:hAnsi="Times New Roman" w:cs="Times New Roman"/>
          <w:bCs/>
        </w:rPr>
      </w:pPr>
      <w:r w:rsidRPr="00B30F0B">
        <w:rPr>
          <w:rFonts w:ascii="Times New Roman" w:hAnsi="Times New Roman" w:cs="Times New Roman"/>
          <w:bCs/>
        </w:rPr>
        <w:t xml:space="preserve">Łączna ilość punktów oferty stanowi sumę ilości punktów przyznanych w kryterium </w:t>
      </w:r>
      <w:r w:rsidRPr="00B30F0B">
        <w:rPr>
          <w:rFonts w:ascii="Times New Roman" w:hAnsi="Times New Roman" w:cs="Times New Roman"/>
          <w:b/>
        </w:rPr>
        <w:t>„CENA”</w:t>
      </w:r>
      <w:r w:rsidRPr="00B30F0B">
        <w:rPr>
          <w:rFonts w:ascii="Times New Roman" w:hAnsi="Times New Roman" w:cs="Times New Roman"/>
          <w:bCs/>
        </w:rPr>
        <w:t xml:space="preserve"> oraz ilości punktów przyznanych w kryterium „</w:t>
      </w:r>
      <w:r w:rsidR="00B9505D" w:rsidRPr="00B30F0B">
        <w:rPr>
          <w:rFonts w:ascii="Times New Roman" w:hAnsi="Times New Roman" w:cs="Times New Roman"/>
          <w:b/>
        </w:rPr>
        <w:t>CZAS DOSTAWY</w:t>
      </w:r>
      <w:r w:rsidRPr="00B30F0B">
        <w:rPr>
          <w:rFonts w:ascii="Times New Roman" w:hAnsi="Times New Roman" w:cs="Times New Roman"/>
          <w:b/>
        </w:rPr>
        <w:t>”</w:t>
      </w:r>
    </w:p>
    <w:p w:rsidR="00C22FF1" w:rsidRPr="00B30F0B" w:rsidRDefault="00C22FF1" w:rsidP="00B30F0B">
      <w:pPr>
        <w:spacing w:line="276" w:lineRule="auto"/>
        <w:ind w:left="284" w:right="-108"/>
        <w:jc w:val="both"/>
        <w:rPr>
          <w:rFonts w:ascii="Times New Roman" w:hAnsi="Times New Roman" w:cs="Times New Roman"/>
          <w:bCs/>
        </w:rPr>
      </w:pPr>
      <w:r w:rsidRPr="00B30F0B">
        <w:rPr>
          <w:rFonts w:ascii="Times New Roman" w:hAnsi="Times New Roman" w:cs="Times New Roman"/>
          <w:bCs/>
        </w:rPr>
        <w:t>Oferta, która otrzyma największą łączną ilość punktów zostanie uznana za najkorzystniejszą. Pozostałe oferty zostaną sklasyfikowane zgodnie z uzyskaną łączną ilością punktów.</w:t>
      </w:r>
    </w:p>
    <w:p w:rsidR="00C22FF1" w:rsidRPr="00B30F0B" w:rsidRDefault="00C22FF1" w:rsidP="00B30F0B">
      <w:pPr>
        <w:spacing w:line="276" w:lineRule="auto"/>
        <w:ind w:left="284" w:right="-108"/>
        <w:jc w:val="both"/>
        <w:rPr>
          <w:rFonts w:ascii="Times New Roman" w:hAnsi="Times New Roman" w:cs="Times New Roman"/>
          <w:bCs/>
        </w:rPr>
      </w:pPr>
      <w:r w:rsidRPr="00B30F0B">
        <w:rPr>
          <w:rFonts w:ascii="Times New Roman" w:hAnsi="Times New Roman" w:cs="Times New Roman"/>
          <w:b/>
          <w:bCs/>
        </w:rPr>
        <w:t>4.2.</w:t>
      </w:r>
      <w:r w:rsidRPr="00B30F0B">
        <w:rPr>
          <w:rFonts w:ascii="Times New Roman" w:hAnsi="Times New Roman" w:cs="Times New Roman"/>
          <w:bCs/>
        </w:rPr>
        <w:t xml:space="preserve"> 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C22FF1" w:rsidRPr="00B30F0B" w:rsidRDefault="00C22FF1" w:rsidP="00B30F0B">
      <w:pPr>
        <w:spacing w:line="276" w:lineRule="auto"/>
        <w:ind w:left="284" w:right="-108"/>
        <w:jc w:val="both"/>
        <w:rPr>
          <w:rFonts w:ascii="Times New Roman" w:hAnsi="Times New Roman" w:cs="Times New Roman"/>
          <w:bCs/>
        </w:rPr>
      </w:pPr>
      <w:r w:rsidRPr="00B30F0B">
        <w:rPr>
          <w:rFonts w:ascii="Times New Roman" w:hAnsi="Times New Roman" w:cs="Times New Roman"/>
          <w:b/>
          <w:bCs/>
        </w:rPr>
        <w:t>4.3.</w:t>
      </w:r>
      <w:r w:rsidRPr="00B30F0B">
        <w:rPr>
          <w:rFonts w:ascii="Times New Roman" w:hAnsi="Times New Roman" w:cs="Times New Roman"/>
          <w:bCs/>
        </w:rPr>
        <w:t xml:space="preserve"> Jeżeli oferty otrzymały taką samą ocenę w kryterium o najwyższej wadz</w:t>
      </w:r>
      <w:r w:rsidR="00B30F0B">
        <w:rPr>
          <w:rFonts w:ascii="Times New Roman" w:hAnsi="Times New Roman" w:cs="Times New Roman"/>
          <w:bCs/>
        </w:rPr>
        <w:t>e, zamawiający wybiera ofertę z </w:t>
      </w:r>
      <w:r w:rsidRPr="00B30F0B">
        <w:rPr>
          <w:rFonts w:ascii="Times New Roman" w:hAnsi="Times New Roman" w:cs="Times New Roman"/>
          <w:bCs/>
        </w:rPr>
        <w:t>najniższą ceną.</w:t>
      </w:r>
    </w:p>
    <w:p w:rsidR="00C22FF1" w:rsidRPr="00B30F0B" w:rsidRDefault="00C22FF1" w:rsidP="00B30F0B">
      <w:pPr>
        <w:spacing w:line="276" w:lineRule="auto"/>
        <w:ind w:left="284" w:right="-108"/>
        <w:jc w:val="both"/>
        <w:rPr>
          <w:rFonts w:ascii="Times New Roman" w:hAnsi="Times New Roman" w:cs="Times New Roman"/>
          <w:bCs/>
        </w:rPr>
      </w:pPr>
      <w:r w:rsidRPr="00B30F0B">
        <w:rPr>
          <w:rFonts w:ascii="Times New Roman" w:hAnsi="Times New Roman" w:cs="Times New Roman"/>
          <w:b/>
          <w:bCs/>
        </w:rPr>
        <w:t>4.4.</w:t>
      </w:r>
      <w:r w:rsidRPr="00B30F0B">
        <w:rPr>
          <w:rFonts w:ascii="Times New Roman" w:hAnsi="Times New Roman" w:cs="Times New Roman"/>
          <w:bCs/>
        </w:rPr>
        <w:t xml:space="preserve"> Jeżeli nie można dokonać wyboru oferty w sposób, o którym mowa w pkt 24.4.2, zamawiający wzywa wykonawców, którzy złożyli te oferty, do złożenia w terminie określonym przez zamawiającego ofert dodatkowych zawierających nową cenę.</w:t>
      </w:r>
    </w:p>
    <w:p w:rsidR="00C22FF1" w:rsidRPr="00B30F0B" w:rsidRDefault="00C22FF1" w:rsidP="00B30F0B">
      <w:pPr>
        <w:spacing w:line="276" w:lineRule="auto"/>
        <w:ind w:left="284" w:right="-108"/>
        <w:jc w:val="both"/>
        <w:rPr>
          <w:rFonts w:ascii="Times New Roman" w:hAnsi="Times New Roman" w:cs="Times New Roman"/>
          <w:bCs/>
        </w:rPr>
      </w:pPr>
      <w:r w:rsidRPr="00B30F0B">
        <w:rPr>
          <w:rFonts w:ascii="Times New Roman" w:hAnsi="Times New Roman" w:cs="Times New Roman"/>
          <w:b/>
          <w:bCs/>
        </w:rPr>
        <w:t>4.5.</w:t>
      </w:r>
      <w:r w:rsidRPr="00B30F0B">
        <w:rPr>
          <w:rFonts w:ascii="Times New Roman" w:hAnsi="Times New Roman" w:cs="Times New Roman"/>
          <w:bCs/>
        </w:rPr>
        <w:t xml:space="preserve"> Punktacja przyznawana ofertom w poszczególnych kryteriach oceny ofert będzie liczona                                 z dokładnością do dwóch miejsc po przecinku, zgodnie z zasadami arytmetyki.</w:t>
      </w:r>
    </w:p>
    <w:p w:rsidR="00C22FF1" w:rsidRPr="00B30F0B" w:rsidRDefault="00C22FF1" w:rsidP="00B30F0B">
      <w:pPr>
        <w:spacing w:line="276" w:lineRule="auto"/>
        <w:ind w:left="284" w:right="-108"/>
        <w:jc w:val="both"/>
        <w:rPr>
          <w:rFonts w:ascii="Times New Roman" w:hAnsi="Times New Roman" w:cs="Times New Roman"/>
          <w:bCs/>
        </w:rPr>
      </w:pPr>
      <w:r w:rsidRPr="00B30F0B">
        <w:rPr>
          <w:rFonts w:ascii="Times New Roman" w:hAnsi="Times New Roman" w:cs="Times New Roman"/>
          <w:b/>
          <w:bCs/>
        </w:rPr>
        <w:t>4.6.</w:t>
      </w:r>
      <w:r w:rsidRPr="00B30F0B">
        <w:rPr>
          <w:rFonts w:ascii="Times New Roman" w:hAnsi="Times New Roman" w:cs="Times New Roman"/>
          <w:bCs/>
        </w:rPr>
        <w:t xml:space="preserve"> W toku badania i oceny ofert Zamawiający może żądać od Wykonawcy wyjaśnień dotyczących treści złożonej oferty lub innych składanych dokumentów lub oświadczeń w tym zaoferowanej ceny.</w:t>
      </w:r>
    </w:p>
    <w:p w:rsidR="00C22FF1" w:rsidRPr="00B30F0B" w:rsidRDefault="00C22FF1" w:rsidP="00B30F0B">
      <w:pPr>
        <w:spacing w:line="276" w:lineRule="auto"/>
        <w:ind w:left="284" w:right="-108"/>
        <w:jc w:val="both"/>
        <w:rPr>
          <w:rFonts w:ascii="Times New Roman" w:hAnsi="Times New Roman" w:cs="Times New Roman"/>
          <w:bCs/>
        </w:rPr>
      </w:pPr>
      <w:r w:rsidRPr="00B30F0B">
        <w:rPr>
          <w:rFonts w:ascii="Times New Roman" w:hAnsi="Times New Roman" w:cs="Times New Roman"/>
          <w:b/>
          <w:bCs/>
        </w:rPr>
        <w:t>4.7.</w:t>
      </w:r>
      <w:r w:rsidRPr="00B30F0B">
        <w:rPr>
          <w:rFonts w:ascii="Times New Roman" w:hAnsi="Times New Roman" w:cs="Times New Roman"/>
          <w:bCs/>
        </w:rPr>
        <w:t xml:space="preserve"> Zamawiający udzieli zamówienia Wykonawcy, którego oferta zostanie uznana za najkorzystniejszą.</w:t>
      </w:r>
    </w:p>
    <w:p w:rsidR="00C22FF1" w:rsidRPr="00B30F0B" w:rsidRDefault="00C22FF1" w:rsidP="00C22FF1">
      <w:pPr>
        <w:spacing w:line="276" w:lineRule="auto"/>
        <w:ind w:right="-108"/>
        <w:jc w:val="both"/>
        <w:rPr>
          <w:rFonts w:ascii="Times New Roman" w:hAnsi="Times New Roman" w:cs="Times New Roman"/>
          <w:bCs/>
        </w:rPr>
      </w:pPr>
    </w:p>
    <w:p w:rsidR="00C22FF1" w:rsidRPr="00B30F0B" w:rsidRDefault="00C22FF1" w:rsidP="00C22FF1">
      <w:pPr>
        <w:pStyle w:val="Nagwek1"/>
        <w:spacing w:before="0" w:line="276" w:lineRule="auto"/>
        <w:ind w:left="426" w:hanging="426"/>
        <w:jc w:val="both"/>
        <w:rPr>
          <w:rFonts w:ascii="Times New Roman" w:hAnsi="Times New Roman" w:cs="Times New Roman"/>
          <w:b w:val="0"/>
          <w:bCs w:val="0"/>
          <w:color w:val="auto"/>
          <w:sz w:val="24"/>
          <w:szCs w:val="24"/>
        </w:rPr>
      </w:pPr>
      <w:r w:rsidRPr="00B30F0B">
        <w:rPr>
          <w:rFonts w:ascii="Times New Roman" w:hAnsi="Times New Roman" w:cs="Times New Roman"/>
          <w:color w:val="auto"/>
          <w:sz w:val="24"/>
          <w:szCs w:val="24"/>
        </w:rPr>
        <w:t>5. Wymagania dotyczące wadium</w:t>
      </w:r>
    </w:p>
    <w:p w:rsidR="00C22FF1" w:rsidRPr="00B30F0B" w:rsidRDefault="00C22FF1" w:rsidP="00C22FF1">
      <w:pPr>
        <w:spacing w:line="276" w:lineRule="auto"/>
        <w:jc w:val="both"/>
        <w:rPr>
          <w:rFonts w:ascii="Times New Roman" w:hAnsi="Times New Roman" w:cs="Times New Roman"/>
        </w:rPr>
      </w:pPr>
      <w:r w:rsidRPr="00B30F0B">
        <w:rPr>
          <w:rFonts w:ascii="Times New Roman" w:hAnsi="Times New Roman" w:cs="Times New Roman"/>
        </w:rPr>
        <w:t>Zamawiający nie przewiduje wniesienia wadium.</w:t>
      </w:r>
    </w:p>
    <w:p w:rsidR="00C22FF1" w:rsidRPr="00B30F0B" w:rsidRDefault="00C22FF1" w:rsidP="00C22FF1">
      <w:pPr>
        <w:spacing w:line="276" w:lineRule="auto"/>
        <w:jc w:val="both"/>
        <w:rPr>
          <w:rFonts w:ascii="Times New Roman" w:hAnsi="Times New Roman" w:cs="Times New Roman"/>
        </w:rPr>
      </w:pPr>
    </w:p>
    <w:p w:rsidR="00C22FF1" w:rsidRPr="00B30F0B" w:rsidRDefault="00C22FF1" w:rsidP="00C22FF1">
      <w:pPr>
        <w:spacing w:after="200" w:line="276" w:lineRule="auto"/>
        <w:contextualSpacing/>
        <w:jc w:val="both"/>
        <w:rPr>
          <w:rFonts w:ascii="Times New Roman" w:hAnsi="Times New Roman" w:cs="Times New Roman"/>
          <w:b/>
        </w:rPr>
      </w:pPr>
      <w:r w:rsidRPr="00B30F0B">
        <w:rPr>
          <w:rFonts w:ascii="Times New Roman" w:hAnsi="Times New Roman" w:cs="Times New Roman"/>
          <w:b/>
        </w:rPr>
        <w:t>6. Projektowane postanowienia umowy w sprawie zamówienia publicznego, które zostaną wprowadzone do umowy w sprawie zamówienia publicznego oraz możliwości jej zmiany</w:t>
      </w:r>
    </w:p>
    <w:p w:rsidR="00C22FF1" w:rsidRPr="00B30F0B" w:rsidRDefault="00C22FF1" w:rsidP="00C22FF1">
      <w:pPr>
        <w:spacing w:line="276" w:lineRule="auto"/>
        <w:ind w:right="-108"/>
        <w:jc w:val="both"/>
        <w:rPr>
          <w:rFonts w:ascii="Times New Roman" w:hAnsi="Times New Roman" w:cs="Times New Roman"/>
        </w:rPr>
      </w:pPr>
      <w:r w:rsidRPr="00B30F0B">
        <w:rPr>
          <w:rFonts w:ascii="Times New Roman" w:hAnsi="Times New Roman" w:cs="Times New Roman"/>
        </w:rPr>
        <w:t xml:space="preserve">6.1. Projektowane postanowienia umowy stanowią </w:t>
      </w:r>
      <w:r w:rsidRPr="00B30F0B">
        <w:rPr>
          <w:rFonts w:ascii="Times New Roman" w:hAnsi="Times New Roman" w:cs="Times New Roman"/>
          <w:b/>
        </w:rPr>
        <w:t xml:space="preserve">załącznik nr </w:t>
      </w:r>
      <w:r w:rsidR="00B9505D" w:rsidRPr="00B30F0B">
        <w:rPr>
          <w:rFonts w:ascii="Times New Roman" w:hAnsi="Times New Roman" w:cs="Times New Roman"/>
          <w:b/>
        </w:rPr>
        <w:t>6</w:t>
      </w:r>
      <w:r w:rsidRPr="00B30F0B">
        <w:rPr>
          <w:rFonts w:ascii="Times New Roman" w:hAnsi="Times New Roman" w:cs="Times New Roman"/>
          <w:b/>
        </w:rPr>
        <w:t xml:space="preserve"> do SWZ</w:t>
      </w:r>
      <w:r w:rsidRPr="00B30F0B">
        <w:rPr>
          <w:rFonts w:ascii="Times New Roman" w:hAnsi="Times New Roman" w:cs="Times New Roman"/>
        </w:rPr>
        <w:t xml:space="preserve">. </w:t>
      </w:r>
    </w:p>
    <w:p w:rsidR="00C22FF1" w:rsidRPr="00B30F0B" w:rsidRDefault="00C22FF1" w:rsidP="00C22FF1">
      <w:pPr>
        <w:spacing w:line="276" w:lineRule="auto"/>
        <w:ind w:right="-108"/>
        <w:jc w:val="both"/>
        <w:rPr>
          <w:rFonts w:ascii="Times New Roman" w:hAnsi="Times New Roman" w:cs="Times New Roman"/>
          <w:b/>
        </w:rPr>
      </w:pPr>
      <w:r w:rsidRPr="00B30F0B">
        <w:rPr>
          <w:rFonts w:ascii="Times New Roman" w:hAnsi="Times New Roman" w:cs="Times New Roman"/>
          <w:b/>
        </w:rPr>
        <w:t>Złożenie oferty jest jednoznaczne z akceptacją przez wykonawcę projektowanych postanowień umowy.</w:t>
      </w:r>
    </w:p>
    <w:p w:rsidR="00C22FF1" w:rsidRPr="00B30F0B" w:rsidRDefault="00C22FF1" w:rsidP="00C22FF1">
      <w:pPr>
        <w:tabs>
          <w:tab w:val="left" w:pos="426"/>
        </w:tabs>
        <w:spacing w:line="276" w:lineRule="auto"/>
        <w:jc w:val="both"/>
        <w:rPr>
          <w:rFonts w:ascii="Times New Roman" w:hAnsi="Times New Roman" w:cs="Times New Roman"/>
        </w:rPr>
      </w:pPr>
      <w:r w:rsidRPr="00B30F0B">
        <w:rPr>
          <w:rFonts w:ascii="Times New Roman" w:hAnsi="Times New Roman" w:cs="Times New Roman"/>
        </w:rPr>
        <w:t>6.2. Zmiana postanowień umowy może nastąpić za zgodą obu stron wyrażoną na piśmie,</w:t>
      </w:r>
    </w:p>
    <w:p w:rsidR="00C22FF1" w:rsidRPr="00B30F0B" w:rsidRDefault="00C22FF1" w:rsidP="00C22FF1">
      <w:pPr>
        <w:pStyle w:val="Akapitzlist"/>
        <w:tabs>
          <w:tab w:val="left" w:pos="426"/>
        </w:tabs>
        <w:spacing w:line="276" w:lineRule="auto"/>
        <w:ind w:left="0"/>
        <w:jc w:val="both"/>
      </w:pPr>
      <w:r w:rsidRPr="00B30F0B">
        <w:t>w formie aneksu do niniejszej umowy, pod rygorem nieważności takiej zmiany. Zmiany nie mogą naruszać postanowień zawartych w art. 455 ust. 1 ustawy Prawo zamówień publicznych. Zamawiający przewiduje możliwość zmiany zawartej umowy w stosunku do treści wybranej oferty w</w:t>
      </w:r>
      <w:r w:rsidR="00B30F0B">
        <w:t> </w:t>
      </w:r>
      <w:r w:rsidRPr="00B30F0B">
        <w:t xml:space="preserve">zakresie uregulowanym w art. 454-455 p.z.p. oraz wskazanym w Projektowanych postanowieniach umowy. stanowiącym </w:t>
      </w:r>
      <w:r w:rsidRPr="00B30F0B">
        <w:rPr>
          <w:b/>
        </w:rPr>
        <w:t>Załącznik nr</w:t>
      </w:r>
      <w:r w:rsidR="00B9505D" w:rsidRPr="00B30F0B">
        <w:rPr>
          <w:b/>
        </w:rPr>
        <w:t xml:space="preserve"> 6</w:t>
      </w:r>
      <w:r w:rsidRPr="00B30F0B">
        <w:rPr>
          <w:b/>
        </w:rPr>
        <w:t xml:space="preserve"> do SWZ</w:t>
      </w:r>
      <w:r w:rsidRPr="00B30F0B">
        <w:t xml:space="preserve">. </w:t>
      </w:r>
    </w:p>
    <w:p w:rsidR="00C22FF1" w:rsidRPr="00B30F0B" w:rsidRDefault="00C22FF1" w:rsidP="00C22FF1">
      <w:pPr>
        <w:spacing w:after="200" w:line="276" w:lineRule="auto"/>
        <w:contextualSpacing/>
        <w:jc w:val="both"/>
        <w:rPr>
          <w:rFonts w:ascii="Times New Roman" w:hAnsi="Times New Roman" w:cs="Times New Roman"/>
          <w:b/>
        </w:rPr>
      </w:pPr>
    </w:p>
    <w:p w:rsidR="00C22FF1" w:rsidRPr="00B30F0B" w:rsidRDefault="00C22FF1" w:rsidP="00C22FF1">
      <w:pPr>
        <w:spacing w:after="200" w:line="276" w:lineRule="auto"/>
        <w:contextualSpacing/>
        <w:jc w:val="both"/>
        <w:rPr>
          <w:rFonts w:ascii="Times New Roman" w:hAnsi="Times New Roman" w:cs="Times New Roman"/>
          <w:b/>
        </w:rPr>
      </w:pPr>
      <w:r w:rsidRPr="00B30F0B">
        <w:rPr>
          <w:rFonts w:ascii="Times New Roman" w:hAnsi="Times New Roman" w:cs="Times New Roman"/>
          <w:b/>
        </w:rPr>
        <w:t xml:space="preserve">7. Zabezpieczenie należytego wykonania umowy </w:t>
      </w:r>
    </w:p>
    <w:p w:rsidR="00C22FF1" w:rsidRPr="00B30F0B" w:rsidRDefault="00C22FF1" w:rsidP="00C22FF1">
      <w:pPr>
        <w:spacing w:line="276" w:lineRule="auto"/>
        <w:ind w:right="-108"/>
        <w:jc w:val="both"/>
        <w:rPr>
          <w:rFonts w:ascii="Times New Roman" w:hAnsi="Times New Roman" w:cs="Times New Roman"/>
        </w:rPr>
      </w:pPr>
      <w:r w:rsidRPr="00B30F0B">
        <w:rPr>
          <w:rFonts w:ascii="Times New Roman" w:hAnsi="Times New Roman" w:cs="Times New Roman"/>
        </w:rPr>
        <w:t>Zamawiający nie wymaga wniesienia zabezpieczenia należytego wykonania umowy.</w:t>
      </w:r>
    </w:p>
    <w:p w:rsidR="00C22FF1" w:rsidRPr="00B30F0B" w:rsidRDefault="00C22FF1" w:rsidP="00C22FF1">
      <w:pPr>
        <w:spacing w:line="276" w:lineRule="auto"/>
        <w:ind w:right="-108"/>
        <w:jc w:val="both"/>
        <w:rPr>
          <w:rFonts w:ascii="Times New Roman" w:hAnsi="Times New Roman" w:cs="Times New Roman"/>
        </w:rPr>
      </w:pPr>
    </w:p>
    <w:p w:rsidR="00C22FF1" w:rsidRPr="00B30F0B" w:rsidRDefault="00C22FF1" w:rsidP="00C22FF1">
      <w:pPr>
        <w:spacing w:after="200" w:line="276" w:lineRule="auto"/>
        <w:contextualSpacing/>
        <w:jc w:val="both"/>
        <w:rPr>
          <w:rFonts w:ascii="Times New Roman" w:hAnsi="Times New Roman" w:cs="Times New Roman"/>
          <w:b/>
        </w:rPr>
      </w:pPr>
      <w:r w:rsidRPr="00B30F0B">
        <w:rPr>
          <w:rFonts w:ascii="Times New Roman" w:hAnsi="Times New Roman" w:cs="Times New Roman"/>
          <w:b/>
        </w:rPr>
        <w:t>8. Informacje o formalnościach, jakie muszą zostać dopełnione po wyborze oferty w celu zawarcia umowy w sprawie zamówienia publicznego</w:t>
      </w:r>
    </w:p>
    <w:p w:rsidR="00C22FF1" w:rsidRPr="00B30F0B" w:rsidRDefault="00C22FF1" w:rsidP="00C22FF1">
      <w:pPr>
        <w:spacing w:before="240" w:line="276" w:lineRule="auto"/>
        <w:jc w:val="both"/>
        <w:rPr>
          <w:rFonts w:ascii="Times New Roman" w:hAnsi="Times New Roman" w:cs="Times New Roman"/>
        </w:rPr>
      </w:pPr>
      <w:r w:rsidRPr="00B30F0B">
        <w:rPr>
          <w:rFonts w:ascii="Times New Roman" w:hAnsi="Times New Roman" w:cs="Times New Roman"/>
          <w:b/>
        </w:rPr>
        <w:t>8.1.</w:t>
      </w:r>
      <w:r w:rsidRPr="00B30F0B">
        <w:rPr>
          <w:rFonts w:ascii="Times New Roman" w:hAnsi="Times New Roman" w:cs="Times New Roman"/>
        </w:rPr>
        <w:t xml:space="preserve"> Niezwłocznie po wyborze najkorzystniejszej oferty zamawiający informuje równocześnie wykonawców, którzy złożyli oferty, o:</w:t>
      </w:r>
    </w:p>
    <w:p w:rsidR="00C22FF1" w:rsidRPr="00B30F0B" w:rsidRDefault="00C22FF1" w:rsidP="00B30F0B">
      <w:pPr>
        <w:spacing w:line="276" w:lineRule="auto"/>
        <w:ind w:left="284"/>
        <w:jc w:val="both"/>
        <w:rPr>
          <w:rFonts w:ascii="Times New Roman" w:hAnsi="Times New Roman" w:cs="Times New Roman"/>
        </w:rPr>
      </w:pPr>
      <w:r w:rsidRPr="00B30F0B">
        <w:rPr>
          <w:rFonts w:ascii="Times New Roman" w:hAnsi="Times New Roman" w:cs="Times New Roman"/>
          <w:b/>
        </w:rPr>
        <w:t>8.1.1</w:t>
      </w:r>
      <w:r w:rsidRPr="00B30F0B">
        <w:rPr>
          <w:rFonts w:ascii="Times New Roman" w:hAnsi="Times New Roman" w:cs="Times New Roman"/>
        </w:rPr>
        <w:t xml:space="preserve"> wyborze najkorzystniejszej oferty, podając nazwę albo imię i nazwisko, siedzibę albo miejsce zamieszkania, jeżeli jest miejscem wykonywania działalności wykonawc</w:t>
      </w:r>
      <w:r w:rsidR="00B30F0B" w:rsidRPr="00B30F0B">
        <w:rPr>
          <w:rFonts w:ascii="Times New Roman" w:hAnsi="Times New Roman" w:cs="Times New Roman"/>
        </w:rPr>
        <w:t>y, którego ofertę wybrano, oraz </w:t>
      </w:r>
      <w:r w:rsidRPr="00B30F0B">
        <w:rPr>
          <w:rFonts w:ascii="Times New Roman" w:hAnsi="Times New Roman" w:cs="Times New Roman"/>
        </w:rPr>
        <w:t>nazwy albo imiona i nazwiska, siedziby albo miejsca zamieszkania, jeżeli są miejscami wykonywania działalności wykonawców, którzy złożyli oferty, a także punktację przyznaną ofertom w każdym kryterium oceny ofert i łączną punktację,</w:t>
      </w:r>
    </w:p>
    <w:p w:rsidR="00C22FF1" w:rsidRPr="00B30F0B" w:rsidRDefault="00C22FF1" w:rsidP="00B30F0B">
      <w:pPr>
        <w:spacing w:line="276" w:lineRule="auto"/>
        <w:ind w:left="284"/>
        <w:jc w:val="both"/>
        <w:rPr>
          <w:rFonts w:ascii="Times New Roman" w:hAnsi="Times New Roman" w:cs="Times New Roman"/>
        </w:rPr>
      </w:pPr>
      <w:r w:rsidRPr="00B30F0B">
        <w:rPr>
          <w:rFonts w:ascii="Times New Roman" w:hAnsi="Times New Roman" w:cs="Times New Roman"/>
          <w:b/>
        </w:rPr>
        <w:t>8.1.2</w:t>
      </w:r>
      <w:r w:rsidRPr="00B30F0B">
        <w:rPr>
          <w:rFonts w:ascii="Times New Roman" w:hAnsi="Times New Roman" w:cs="Times New Roman"/>
        </w:rPr>
        <w:t xml:space="preserve"> wykonawcach, których oferty zostały odrzucone</w:t>
      </w:r>
      <w:r w:rsidR="00B30F0B" w:rsidRPr="00B30F0B">
        <w:rPr>
          <w:rFonts w:ascii="Times New Roman" w:hAnsi="Times New Roman" w:cs="Times New Roman"/>
        </w:rPr>
        <w:t xml:space="preserve"> </w:t>
      </w:r>
      <w:r w:rsidRPr="00B30F0B">
        <w:rPr>
          <w:rFonts w:ascii="Times New Roman" w:hAnsi="Times New Roman" w:cs="Times New Roman"/>
        </w:rPr>
        <w:t>- podając uzasadnienie faktyczne i prawne.</w:t>
      </w:r>
    </w:p>
    <w:p w:rsidR="00C22FF1" w:rsidRPr="00B30F0B" w:rsidRDefault="00C22FF1" w:rsidP="00C22FF1">
      <w:pPr>
        <w:spacing w:line="276" w:lineRule="auto"/>
        <w:ind w:right="-108"/>
        <w:jc w:val="both"/>
        <w:rPr>
          <w:rFonts w:ascii="Times New Roman" w:hAnsi="Times New Roman" w:cs="Times New Roman"/>
        </w:rPr>
      </w:pPr>
      <w:r w:rsidRPr="00B30F0B">
        <w:rPr>
          <w:rFonts w:ascii="Times New Roman" w:hAnsi="Times New Roman" w:cs="Times New Roman"/>
          <w:b/>
        </w:rPr>
        <w:t>8.2.</w:t>
      </w:r>
      <w:r w:rsidRPr="00B30F0B">
        <w:rPr>
          <w:rFonts w:ascii="Times New Roman" w:hAnsi="Times New Roman" w:cs="Times New Roman"/>
        </w:rPr>
        <w:t xml:space="preserve"> Zamawiający zawiera umowę w sprawie zamówienia publicznego w terminie </w:t>
      </w:r>
      <w:r w:rsidR="0092044B">
        <w:rPr>
          <w:rFonts w:ascii="Times New Roman" w:hAnsi="Times New Roman" w:cs="Times New Roman"/>
        </w:rPr>
        <w:t>wskazanym przez Zamawiającego.</w:t>
      </w:r>
    </w:p>
    <w:p w:rsidR="00C22FF1" w:rsidRPr="00B30F0B" w:rsidRDefault="00C22FF1" w:rsidP="00C22FF1">
      <w:pPr>
        <w:spacing w:line="276" w:lineRule="auto"/>
        <w:ind w:right="-108"/>
        <w:jc w:val="both"/>
        <w:rPr>
          <w:rFonts w:ascii="Times New Roman" w:hAnsi="Times New Roman" w:cs="Times New Roman"/>
        </w:rPr>
      </w:pPr>
      <w:r w:rsidRPr="00B30F0B">
        <w:rPr>
          <w:rFonts w:ascii="Times New Roman" w:hAnsi="Times New Roman" w:cs="Times New Roman"/>
          <w:b/>
        </w:rPr>
        <w:t>8.3.</w:t>
      </w:r>
      <w:r w:rsidRPr="00B30F0B">
        <w:rPr>
          <w:rFonts w:ascii="Times New Roman" w:hAnsi="Times New Roman" w:cs="Times New Roman"/>
        </w:rPr>
        <w:t xml:space="preserve"> Zamawiający poinformuje wykonawcę, któremu zostanie udzielone zamówienie, o miejscu i terminie zawarcia umowy.</w:t>
      </w:r>
      <w:bookmarkStart w:id="5" w:name="_Toc42045493"/>
    </w:p>
    <w:p w:rsidR="00C22FF1" w:rsidRPr="00B30F0B" w:rsidRDefault="00C22FF1" w:rsidP="00C22FF1">
      <w:pPr>
        <w:spacing w:line="276" w:lineRule="auto"/>
        <w:ind w:right="-108"/>
        <w:jc w:val="both"/>
        <w:rPr>
          <w:rFonts w:ascii="Times New Roman" w:hAnsi="Times New Roman" w:cs="Times New Roman"/>
        </w:rPr>
      </w:pPr>
      <w:r w:rsidRPr="00B30F0B">
        <w:rPr>
          <w:rFonts w:ascii="Times New Roman" w:hAnsi="Times New Roman" w:cs="Times New Roman"/>
          <w:b/>
        </w:rPr>
        <w:t>8.4.</w:t>
      </w:r>
      <w:r w:rsidRPr="00B30F0B">
        <w:rPr>
          <w:rFonts w:ascii="Times New Roman" w:hAnsi="Times New Roman" w:cs="Times New Roman"/>
        </w:rPr>
        <w:t xml:space="preserve"> Wykonawca przed zawarciem umowy:</w:t>
      </w:r>
    </w:p>
    <w:p w:rsidR="00C22FF1" w:rsidRPr="00B30F0B" w:rsidRDefault="00B9505D" w:rsidP="00B30F0B">
      <w:pPr>
        <w:pStyle w:val="Akapitzlist"/>
        <w:tabs>
          <w:tab w:val="decimal" w:pos="360"/>
        </w:tabs>
        <w:spacing w:line="276" w:lineRule="auto"/>
        <w:ind w:left="284" w:right="-108"/>
        <w:jc w:val="both"/>
      </w:pPr>
      <w:r w:rsidRPr="00B30F0B">
        <w:rPr>
          <w:b/>
        </w:rPr>
        <w:t>8.4.1.</w:t>
      </w:r>
      <w:r w:rsidRPr="00B30F0B">
        <w:t xml:space="preserve"> </w:t>
      </w:r>
      <w:r w:rsidR="00C22FF1" w:rsidRPr="00B30F0B">
        <w:t>poda wszelkie informacje niezbędne do wypełnienia treści umowy na wezwanie zamawiającego,</w:t>
      </w:r>
    </w:p>
    <w:p w:rsidR="00C22FF1" w:rsidRPr="00B30F0B" w:rsidRDefault="00B9505D" w:rsidP="00B30F0B">
      <w:pPr>
        <w:pStyle w:val="Akapitzlist"/>
        <w:tabs>
          <w:tab w:val="decimal" w:pos="360"/>
        </w:tabs>
        <w:spacing w:line="276" w:lineRule="auto"/>
        <w:ind w:left="284" w:right="-108"/>
        <w:jc w:val="both"/>
      </w:pPr>
      <w:r w:rsidRPr="00B30F0B">
        <w:rPr>
          <w:b/>
        </w:rPr>
        <w:t>8.4.2.</w:t>
      </w:r>
      <w:r w:rsidRPr="00B30F0B">
        <w:t xml:space="preserve"> </w:t>
      </w:r>
      <w:r w:rsidR="00C22FF1" w:rsidRPr="00B30F0B">
        <w:t xml:space="preserve">dostarczy Zamawiającemu uwierzytelnioną kopię polisy OC w zakresie prowadzonej działalności związanej z przedmiotem zamówienia na sumą gwarancyjną nie mniejszą niż wartość ofertowa w zakresie: od odpowiedzialności cywilnej (OC) Wykonawcy z tytułu prowadzonej działalności gospodarczej wraz z dowodem zapłaty, obejmujące swym zakresem co najmniej szkody poniesione przez osoby trzecie w wyniku śmierci, uszkodzenia ciała, rozstroju zdrowia (szkoda osobowa) lub w wyniku utraty, zniszczenia lub uszkodzenia mienia własnego lub osób trzecich, a także szkody spowodowane błędami (szkoda </w:t>
      </w:r>
      <w:r w:rsidR="00B30F0B">
        <w:t>rzeczowa), powstałe w związku z </w:t>
      </w:r>
      <w:r w:rsidR="00C22FF1" w:rsidRPr="00B30F0B">
        <w:t xml:space="preserve">wykonywaniem robót budowlanych i innych prac objętych przedmiotem Umowy. </w:t>
      </w:r>
    </w:p>
    <w:p w:rsidR="00C22FF1" w:rsidRPr="00B30F0B" w:rsidRDefault="00B9505D" w:rsidP="00B30F0B">
      <w:pPr>
        <w:pStyle w:val="Akapitzlist"/>
        <w:tabs>
          <w:tab w:val="decimal" w:pos="360"/>
        </w:tabs>
        <w:spacing w:line="276" w:lineRule="auto"/>
        <w:ind w:left="284" w:right="-108"/>
        <w:jc w:val="both"/>
      </w:pPr>
      <w:r w:rsidRPr="00B30F0B">
        <w:rPr>
          <w:b/>
        </w:rPr>
        <w:t>8.4.3.</w:t>
      </w:r>
      <w:r w:rsidRPr="00B30F0B">
        <w:t xml:space="preserve"> </w:t>
      </w:r>
      <w:r w:rsidR="00C22FF1" w:rsidRPr="00B30F0B">
        <w:t>Wykonawca zobowiązuje się do zapewnienia ciągłości umowy ubezpieczenia, o której mowa powyżej, przez cały okres realizacji niniejszej umowy. Kopie stosownych polis będą niezwłoc</w:t>
      </w:r>
      <w:r w:rsidR="0092044B">
        <w:t>znie przekazywane Zamawiającemu.</w:t>
      </w:r>
    </w:p>
    <w:p w:rsidR="00C22FF1" w:rsidRPr="00B30F0B" w:rsidRDefault="00C22FF1" w:rsidP="00C22FF1">
      <w:pPr>
        <w:spacing w:line="276" w:lineRule="auto"/>
        <w:ind w:right="-108"/>
        <w:jc w:val="both"/>
        <w:rPr>
          <w:rFonts w:ascii="Times New Roman" w:hAnsi="Times New Roman" w:cs="Times New Roman"/>
        </w:rPr>
      </w:pPr>
      <w:r w:rsidRPr="00B30F0B">
        <w:rPr>
          <w:rFonts w:ascii="Times New Roman" w:hAnsi="Times New Roman" w:cs="Times New Roman"/>
          <w:b/>
        </w:rPr>
        <w:t>8.5.</w:t>
      </w:r>
      <w:r w:rsidRPr="00B30F0B">
        <w:rPr>
          <w:rFonts w:ascii="Times New Roman" w:hAnsi="Times New Roman" w:cs="Times New Roman"/>
        </w:rPr>
        <w:t xml:space="preserve">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5"/>
    </w:p>
    <w:p w:rsidR="00C22FF1" w:rsidRPr="00B30F0B" w:rsidRDefault="00C22FF1" w:rsidP="00C22FF1">
      <w:pPr>
        <w:spacing w:line="276" w:lineRule="auto"/>
        <w:ind w:right="-108"/>
        <w:jc w:val="both"/>
        <w:rPr>
          <w:rFonts w:ascii="Times New Roman" w:hAnsi="Times New Roman" w:cs="Times New Roman"/>
        </w:rPr>
      </w:pPr>
      <w:r w:rsidRPr="00B30F0B">
        <w:rPr>
          <w:rFonts w:ascii="Times New Roman" w:hAnsi="Times New Roman" w:cs="Times New Roman"/>
          <w:b/>
        </w:rPr>
        <w:t>8.6.</w:t>
      </w:r>
      <w:r w:rsidRPr="00B30F0B">
        <w:rPr>
          <w:rFonts w:ascii="Times New Roman" w:hAnsi="Times New Roman" w:cs="Times New Roman"/>
        </w:rPr>
        <w:t xml:space="preserve"> Osoby reprezentujące Wykonawcę przy podpisywaniu umowy powinny posiadać ze sobą dokumenty potwierdzające ich umocowanie do podpisania umowy, o ile umocowanie to nie będzie wynikać z dokumentów załączonych do oferty.</w:t>
      </w:r>
    </w:p>
    <w:p w:rsidR="00C22FF1" w:rsidRPr="00B30F0B" w:rsidRDefault="00C22FF1" w:rsidP="00C22FF1">
      <w:pPr>
        <w:spacing w:line="276" w:lineRule="auto"/>
        <w:ind w:right="-108"/>
        <w:jc w:val="both"/>
        <w:rPr>
          <w:rFonts w:ascii="Times New Roman" w:hAnsi="Times New Roman" w:cs="Times New Roman"/>
        </w:rPr>
      </w:pPr>
      <w:r w:rsidRPr="00B30F0B">
        <w:rPr>
          <w:rFonts w:ascii="Times New Roman" w:hAnsi="Times New Roman" w:cs="Times New Roman"/>
          <w:b/>
        </w:rPr>
        <w:t>8.7.</w:t>
      </w:r>
      <w:r w:rsidRPr="00B30F0B">
        <w:rPr>
          <w:rFonts w:ascii="Times New Roman" w:hAnsi="Times New Roman" w:cs="Times New Roman"/>
        </w:rPr>
        <w:t xml:space="preserve"> Wykonawca przedstawi przy podpisaniu umowy nazwy albo imiona i nazwiska oraz dane kontaktowe podwykonawców i osób do kontaktu z nimi, zaangażowanych w roboty </w:t>
      </w:r>
      <w:r w:rsidR="00B30F0B" w:rsidRPr="00B30F0B">
        <w:rPr>
          <w:rFonts w:ascii="Times New Roman" w:hAnsi="Times New Roman" w:cs="Times New Roman"/>
        </w:rPr>
        <w:t>budowlane (o ile są już znane i </w:t>
      </w:r>
      <w:r w:rsidRPr="00B30F0B">
        <w:rPr>
          <w:rFonts w:ascii="Times New Roman" w:hAnsi="Times New Roman" w:cs="Times New Roman"/>
        </w:rPr>
        <w:t>zamówienie ma być wykonane w miejscu podlegającym bezpośrednie</w:t>
      </w:r>
      <w:r w:rsidR="00B30F0B" w:rsidRPr="00B30F0B">
        <w:rPr>
          <w:rFonts w:ascii="Times New Roman" w:hAnsi="Times New Roman" w:cs="Times New Roman"/>
        </w:rPr>
        <w:t>mu nadzorowi Zamawiającego) – w </w:t>
      </w:r>
      <w:r w:rsidRPr="00B30F0B">
        <w:rPr>
          <w:rFonts w:ascii="Times New Roman" w:hAnsi="Times New Roman" w:cs="Times New Roman"/>
        </w:rPr>
        <w:t>przypadku gdy Wykonawca będzie wykonywał zamówienie przy pomocy podwykonawców.</w:t>
      </w:r>
    </w:p>
    <w:p w:rsidR="00C22FF1" w:rsidRPr="003F401D" w:rsidRDefault="00B9505D" w:rsidP="00B9505D">
      <w:pPr>
        <w:pStyle w:val="Nagwek1"/>
        <w:spacing w:before="240" w:after="120" w:line="276" w:lineRule="auto"/>
        <w:jc w:val="both"/>
        <w:rPr>
          <w:rFonts w:ascii="Times New Roman" w:eastAsia="Times New Roman" w:hAnsi="Times New Roman" w:cs="Times New Roman"/>
          <w:b w:val="0"/>
          <w:bCs w:val="0"/>
          <w:color w:val="auto"/>
          <w:sz w:val="24"/>
          <w:szCs w:val="24"/>
        </w:rPr>
      </w:pPr>
      <w:r w:rsidRPr="003F401D">
        <w:rPr>
          <w:rFonts w:ascii="Times New Roman" w:eastAsia="Times New Roman" w:hAnsi="Times New Roman" w:cs="Times New Roman"/>
          <w:color w:val="auto"/>
          <w:sz w:val="24"/>
          <w:szCs w:val="24"/>
        </w:rPr>
        <w:t xml:space="preserve">9. </w:t>
      </w:r>
      <w:r w:rsidR="00C22FF1" w:rsidRPr="003F401D">
        <w:rPr>
          <w:rFonts w:ascii="Times New Roman" w:eastAsia="Times New Roman" w:hAnsi="Times New Roman" w:cs="Times New Roman"/>
          <w:color w:val="auto"/>
          <w:sz w:val="24"/>
          <w:szCs w:val="24"/>
        </w:rPr>
        <w:t>Pouczenie o środkach ochrony prawnej przysługujących wykonawcy</w:t>
      </w:r>
    </w:p>
    <w:p w:rsidR="00C22FF1" w:rsidRPr="003F401D" w:rsidRDefault="00B9505D" w:rsidP="003F401D">
      <w:pPr>
        <w:pStyle w:val="Akapitzlist"/>
        <w:tabs>
          <w:tab w:val="decimal" w:pos="0"/>
        </w:tabs>
        <w:spacing w:before="240" w:after="120" w:line="276" w:lineRule="auto"/>
        <w:ind w:left="0"/>
        <w:contextualSpacing/>
        <w:jc w:val="both"/>
      </w:pPr>
      <w:bookmarkStart w:id="6" w:name="_Hlk62731917"/>
      <w:r w:rsidRPr="003F401D">
        <w:rPr>
          <w:b/>
        </w:rPr>
        <w:t>9.1.</w:t>
      </w:r>
      <w:r w:rsidRPr="003F401D">
        <w:t xml:space="preserve"> </w:t>
      </w:r>
      <w:r w:rsidR="00C22FF1" w:rsidRPr="003F401D">
        <w:t>Środki ochrony prawnej określone w dziale IX ustawy Pzp przysługują wykonawcy, oraz innemu podmiotowi, jeżeli ma lub miał interes w uzyskaniu zamówienia oraz poniósł lub może ponieść szkodę w wyniku naruszenia przez zamawiającego przepisów ustawy Pzp.</w:t>
      </w:r>
    </w:p>
    <w:p w:rsidR="00C22FF1" w:rsidRPr="003F401D" w:rsidRDefault="00B9505D" w:rsidP="003F401D">
      <w:pPr>
        <w:pStyle w:val="Akapitzlist"/>
        <w:tabs>
          <w:tab w:val="decimal" w:pos="0"/>
        </w:tabs>
        <w:spacing w:before="240" w:after="120" w:line="276" w:lineRule="auto"/>
        <w:ind w:left="0"/>
        <w:contextualSpacing/>
        <w:jc w:val="both"/>
      </w:pPr>
      <w:r w:rsidRPr="003F401D">
        <w:rPr>
          <w:b/>
        </w:rPr>
        <w:t>9.2.</w:t>
      </w:r>
      <w:r w:rsidRPr="003F401D">
        <w:t xml:space="preserve"> </w:t>
      </w:r>
      <w:r w:rsidR="00C22FF1" w:rsidRPr="003F401D">
        <w:t>Środki ochrony prawnej wobec ogłoszenia wszczynającego postępowanie o udzielenie zamówienia oraz dokumentów zamówienia przysługują również or</w:t>
      </w:r>
      <w:r w:rsidR="003F401D">
        <w:t>ganizacjom wpisanym na listę, o </w:t>
      </w:r>
      <w:r w:rsidR="00C22FF1" w:rsidRPr="003F401D">
        <w:t>której mowa w art. 469 pkt 15 ustawy Pzp, oraz Rzecznikowi Małych i Średnich Przedsiębiorców.</w:t>
      </w:r>
    </w:p>
    <w:p w:rsidR="00C22FF1" w:rsidRPr="003F401D" w:rsidRDefault="00B9505D" w:rsidP="003F401D">
      <w:pPr>
        <w:pStyle w:val="Akapitzlist"/>
        <w:tabs>
          <w:tab w:val="decimal" w:pos="0"/>
        </w:tabs>
        <w:spacing w:before="240" w:after="120" w:line="276" w:lineRule="auto"/>
        <w:ind w:left="0"/>
        <w:contextualSpacing/>
      </w:pPr>
      <w:r w:rsidRPr="003F401D">
        <w:rPr>
          <w:b/>
        </w:rPr>
        <w:t>9.3.</w:t>
      </w:r>
      <w:r w:rsidRPr="003F401D">
        <w:t xml:space="preserve"> </w:t>
      </w:r>
      <w:r w:rsidR="00C22FF1" w:rsidRPr="003F401D">
        <w:t>Odwołanie wnosi się do Prezesa Izby.</w:t>
      </w:r>
    </w:p>
    <w:p w:rsidR="00C22FF1" w:rsidRPr="003F401D" w:rsidRDefault="00B9505D" w:rsidP="003F401D">
      <w:pPr>
        <w:pStyle w:val="Akapitzlist"/>
        <w:tabs>
          <w:tab w:val="decimal" w:pos="284"/>
        </w:tabs>
        <w:spacing w:before="240" w:after="120" w:line="276" w:lineRule="auto"/>
        <w:ind w:left="284"/>
        <w:contextualSpacing/>
        <w:jc w:val="both"/>
      </w:pPr>
      <w:r w:rsidRPr="003F401D">
        <w:rPr>
          <w:b/>
        </w:rPr>
        <w:t>9.3.1</w:t>
      </w:r>
      <w:r w:rsidRPr="003F401D">
        <w:t>.</w:t>
      </w:r>
      <w:r w:rsidR="00C22FF1" w:rsidRPr="003F401D">
        <w:t>Odwołujący przekazuje zamawiającemu odwołanie wniesio</w:t>
      </w:r>
      <w:r w:rsidR="003F401D">
        <w:t>ne w formie elektronicznej albo </w:t>
      </w:r>
      <w:r w:rsidR="00C22FF1" w:rsidRPr="003F401D">
        <w:t>postaci elektronicznej albo kopię tego odwołania, jeżeli zostało ono wniesione w formie pisemnej, przed upływem terminu do wniesienia odwołania w taki sposób, aby mógł on zapoznać się z jego treścią przed upływem tego terminu,</w:t>
      </w:r>
    </w:p>
    <w:p w:rsidR="00C22FF1" w:rsidRPr="003F401D" w:rsidRDefault="00B9505D" w:rsidP="003F401D">
      <w:pPr>
        <w:pStyle w:val="Akapitzlist"/>
        <w:tabs>
          <w:tab w:val="decimal" w:pos="284"/>
        </w:tabs>
        <w:spacing w:before="240" w:after="120" w:line="276" w:lineRule="auto"/>
        <w:ind w:left="284"/>
        <w:contextualSpacing/>
        <w:jc w:val="both"/>
      </w:pPr>
      <w:r w:rsidRPr="003F401D">
        <w:rPr>
          <w:b/>
        </w:rPr>
        <w:t>9.3.2.</w:t>
      </w:r>
      <w:r w:rsidRPr="003F401D">
        <w:t xml:space="preserve"> </w:t>
      </w:r>
      <w:r w:rsidR="00C22FF1" w:rsidRPr="003F401D">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C22FF1" w:rsidRPr="003F401D" w:rsidRDefault="00B9505D" w:rsidP="003F401D">
      <w:pPr>
        <w:pStyle w:val="Akapitzlist"/>
        <w:tabs>
          <w:tab w:val="decimal" w:pos="0"/>
        </w:tabs>
        <w:spacing w:before="240" w:after="120" w:line="276" w:lineRule="auto"/>
        <w:ind w:left="0"/>
        <w:contextualSpacing/>
        <w:jc w:val="both"/>
      </w:pPr>
      <w:r w:rsidRPr="003F401D">
        <w:rPr>
          <w:b/>
        </w:rPr>
        <w:t>9.4.</w:t>
      </w:r>
      <w:r w:rsidRPr="003F401D">
        <w:t xml:space="preserve"> </w:t>
      </w:r>
      <w:r w:rsidR="00C22FF1" w:rsidRPr="003F401D">
        <w:t>Odwołanie przysługuje na:</w:t>
      </w:r>
    </w:p>
    <w:p w:rsidR="00C22FF1" w:rsidRPr="003F401D" w:rsidRDefault="00B9505D" w:rsidP="003F401D">
      <w:pPr>
        <w:pStyle w:val="Akapitzlist"/>
        <w:tabs>
          <w:tab w:val="decimal" w:pos="426"/>
        </w:tabs>
        <w:spacing w:before="240" w:after="120" w:line="276" w:lineRule="auto"/>
        <w:ind w:left="284"/>
        <w:contextualSpacing/>
        <w:jc w:val="both"/>
      </w:pPr>
      <w:r w:rsidRPr="003F401D">
        <w:rPr>
          <w:b/>
        </w:rPr>
        <w:t>9.4.1.</w:t>
      </w:r>
      <w:r w:rsidRPr="003F401D">
        <w:t xml:space="preserve"> </w:t>
      </w:r>
      <w:r w:rsidR="00C22FF1" w:rsidRPr="003F401D">
        <w:t>niezgodną z przepisami ustawy czynność zamawiaj</w:t>
      </w:r>
      <w:r w:rsidR="003F401D">
        <w:t>ącego, podjętą w postępowaniu o </w:t>
      </w:r>
      <w:r w:rsidR="00C22FF1" w:rsidRPr="003F401D">
        <w:t>udzielenie zamówienia, o zawarcie umowy ramowej, dynamicznym systemie zakupów, systemie kwalifikowania wykonawców lub konkursie, w tym na projektowane postanowienie umowy,</w:t>
      </w:r>
    </w:p>
    <w:p w:rsidR="00C22FF1" w:rsidRPr="003F401D" w:rsidRDefault="00B9505D" w:rsidP="003F401D">
      <w:pPr>
        <w:pStyle w:val="Akapitzlist"/>
        <w:tabs>
          <w:tab w:val="decimal" w:pos="426"/>
        </w:tabs>
        <w:spacing w:before="240" w:after="120" w:line="276" w:lineRule="auto"/>
        <w:ind w:left="284"/>
        <w:contextualSpacing/>
        <w:jc w:val="both"/>
      </w:pPr>
      <w:r w:rsidRPr="003F401D">
        <w:rPr>
          <w:b/>
        </w:rPr>
        <w:t>9.4.2.</w:t>
      </w:r>
      <w:r w:rsidRPr="003F401D">
        <w:t xml:space="preserve"> </w:t>
      </w:r>
      <w:r w:rsidR="00C22FF1" w:rsidRPr="003F401D">
        <w:t>zaniechanie czynności w postępowaniu o udzielenie zamówienia, o zawarcie umowy ramowej, dynamicznym systemie zakupów, systemie kwalifikowania wykonawców lub konkursie, do której zamawiający był obowiązany na podstawie ustawy,</w:t>
      </w:r>
    </w:p>
    <w:p w:rsidR="00C22FF1" w:rsidRPr="003F401D" w:rsidRDefault="00B9505D" w:rsidP="003F401D">
      <w:pPr>
        <w:pStyle w:val="Akapitzlist"/>
        <w:tabs>
          <w:tab w:val="decimal" w:pos="426"/>
        </w:tabs>
        <w:spacing w:before="240" w:after="120" w:line="276" w:lineRule="auto"/>
        <w:ind w:left="284"/>
        <w:contextualSpacing/>
        <w:jc w:val="both"/>
      </w:pPr>
      <w:r w:rsidRPr="003F401D">
        <w:rPr>
          <w:b/>
        </w:rPr>
        <w:t>9.4.3.</w:t>
      </w:r>
      <w:r w:rsidRPr="003F401D">
        <w:t xml:space="preserve"> </w:t>
      </w:r>
      <w:r w:rsidR="00C22FF1" w:rsidRPr="003F401D">
        <w:t>zaniechanie przeprowadzenia postępowania o udzielenie zamówienia lub zorganizowania konkursu na podstawie ustawy, mimo że zamawiający był do tego obowiązany.</w:t>
      </w:r>
    </w:p>
    <w:p w:rsidR="00C22FF1" w:rsidRPr="003F401D" w:rsidRDefault="00B9505D" w:rsidP="003F401D">
      <w:pPr>
        <w:pStyle w:val="Akapitzlist"/>
        <w:tabs>
          <w:tab w:val="decimal" w:pos="0"/>
        </w:tabs>
        <w:spacing w:before="240" w:after="120" w:line="276" w:lineRule="auto"/>
        <w:ind w:left="0"/>
        <w:contextualSpacing/>
        <w:jc w:val="both"/>
      </w:pPr>
      <w:r w:rsidRPr="003F401D">
        <w:rPr>
          <w:b/>
        </w:rPr>
        <w:t>9.5.</w:t>
      </w:r>
      <w:r w:rsidRPr="003F401D">
        <w:t xml:space="preserve"> </w:t>
      </w:r>
      <w:r w:rsidR="00C22FF1" w:rsidRPr="003F401D">
        <w:t>Odwołanie wnosi się w przypadku zamówień, których wartość je</w:t>
      </w:r>
      <w:r w:rsidR="003F401D">
        <w:t>st mniejsza niż progi unijne, w </w:t>
      </w:r>
      <w:r w:rsidR="00C22FF1" w:rsidRPr="003F401D">
        <w:t>terminie:</w:t>
      </w:r>
    </w:p>
    <w:p w:rsidR="00C22FF1" w:rsidRPr="003F401D" w:rsidRDefault="00B9505D" w:rsidP="003F401D">
      <w:pPr>
        <w:pStyle w:val="Akapitzlist"/>
        <w:spacing w:before="240" w:after="120" w:line="276" w:lineRule="auto"/>
        <w:ind w:left="284"/>
        <w:contextualSpacing/>
        <w:jc w:val="both"/>
      </w:pPr>
      <w:r w:rsidRPr="003F401D">
        <w:rPr>
          <w:b/>
        </w:rPr>
        <w:t>9.5.1.</w:t>
      </w:r>
      <w:r w:rsidRPr="003F401D">
        <w:t xml:space="preserve"> </w:t>
      </w:r>
      <w:r w:rsidR="00C22FF1" w:rsidRPr="003F401D">
        <w:t>5 dni od dnia przekazania informacji o czynności zamawiaj</w:t>
      </w:r>
      <w:r w:rsidR="003F401D">
        <w:t>ącego stanowiącej podstawę jego </w:t>
      </w:r>
      <w:r w:rsidR="00C22FF1" w:rsidRPr="003F401D">
        <w:t>wniesienia, jeżeli informacja została przekazana przy użyciu środków komunikacji elektronicznej,</w:t>
      </w:r>
    </w:p>
    <w:p w:rsidR="00C22FF1" w:rsidRPr="003F401D" w:rsidRDefault="00B9505D" w:rsidP="003F401D">
      <w:pPr>
        <w:pStyle w:val="Akapitzlist"/>
        <w:spacing w:before="240" w:after="120" w:line="276" w:lineRule="auto"/>
        <w:ind w:left="284"/>
        <w:contextualSpacing/>
        <w:jc w:val="both"/>
      </w:pPr>
      <w:r w:rsidRPr="003F401D">
        <w:rPr>
          <w:b/>
        </w:rPr>
        <w:t>9.5.2.</w:t>
      </w:r>
      <w:r w:rsidRPr="003F401D">
        <w:t xml:space="preserve"> </w:t>
      </w:r>
      <w:r w:rsidR="00C22FF1" w:rsidRPr="003F401D">
        <w:t>10 dni od dnia przekazania informacji o czynności zamawiającego stanowiącej podstawę jego wniesienia, jeżeli informacja została przekazana w sp</w:t>
      </w:r>
      <w:r w:rsidR="003F401D">
        <w:t xml:space="preserve">osób inny niż określony w ppkt </w:t>
      </w:r>
      <w:r w:rsidR="00C22FF1" w:rsidRPr="003F401D">
        <w:t>9.5.1.</w:t>
      </w:r>
    </w:p>
    <w:p w:rsidR="00C22FF1" w:rsidRPr="003F401D" w:rsidRDefault="00B9505D" w:rsidP="003F401D">
      <w:pPr>
        <w:pStyle w:val="Akapitzlist"/>
        <w:tabs>
          <w:tab w:val="decimal" w:pos="0"/>
        </w:tabs>
        <w:spacing w:before="240" w:after="120" w:line="276" w:lineRule="auto"/>
        <w:ind w:left="0"/>
        <w:contextualSpacing/>
        <w:jc w:val="both"/>
      </w:pPr>
      <w:r w:rsidRPr="003F401D">
        <w:rPr>
          <w:b/>
        </w:rPr>
        <w:t>9.6.</w:t>
      </w:r>
      <w:r w:rsidRPr="003F401D">
        <w:t xml:space="preserve"> </w:t>
      </w:r>
      <w:r w:rsidR="00C22FF1" w:rsidRPr="003F401D">
        <w:t>Odwołanie wobec treści ogłoszenia wszczynającego postępowa</w:t>
      </w:r>
      <w:r w:rsidR="003F401D">
        <w:t>nie o udzielenie zamówienia lub </w:t>
      </w:r>
      <w:r w:rsidR="00C22FF1" w:rsidRPr="003F401D">
        <w:t>wobec treści dokumentów zamówienia wnosi się w terminie:</w:t>
      </w:r>
    </w:p>
    <w:p w:rsidR="00C22FF1" w:rsidRPr="003F401D" w:rsidRDefault="00B9505D" w:rsidP="003F401D">
      <w:pPr>
        <w:pStyle w:val="Akapitzlist"/>
        <w:tabs>
          <w:tab w:val="decimal" w:pos="284"/>
        </w:tabs>
        <w:spacing w:before="240" w:after="120" w:line="276" w:lineRule="auto"/>
        <w:ind w:left="284"/>
        <w:contextualSpacing/>
        <w:jc w:val="both"/>
      </w:pPr>
      <w:r w:rsidRPr="003F401D">
        <w:rPr>
          <w:b/>
        </w:rPr>
        <w:t>9.6.1.</w:t>
      </w:r>
      <w:r w:rsidRPr="003F401D">
        <w:t xml:space="preserve"> </w:t>
      </w:r>
      <w:r w:rsidR="00C22FF1" w:rsidRPr="003F401D">
        <w:t>5 dni od dnia zamieszczenia ogłoszenia w Biul</w:t>
      </w:r>
      <w:r w:rsidR="003F401D">
        <w:t>etynie Zamówień Publicznych lub </w:t>
      </w:r>
      <w:r w:rsidR="00C22FF1" w:rsidRPr="003F401D">
        <w:t>dokumentów zamówienia na stronie internetowej, w przypadku zamówień, których wartość jest mniejsza niż progi unijne.</w:t>
      </w:r>
    </w:p>
    <w:p w:rsidR="00C22FF1" w:rsidRPr="003F401D" w:rsidRDefault="00B9505D" w:rsidP="003F401D">
      <w:pPr>
        <w:pStyle w:val="Akapitzlist"/>
        <w:tabs>
          <w:tab w:val="decimal" w:pos="0"/>
        </w:tabs>
        <w:spacing w:before="240" w:after="120" w:line="276" w:lineRule="auto"/>
        <w:ind w:left="0"/>
        <w:contextualSpacing/>
        <w:jc w:val="both"/>
      </w:pPr>
      <w:r w:rsidRPr="003F401D">
        <w:rPr>
          <w:b/>
        </w:rPr>
        <w:t>9.7.</w:t>
      </w:r>
      <w:r w:rsidRPr="003F401D">
        <w:t xml:space="preserve"> </w:t>
      </w:r>
      <w:r w:rsidR="00C22FF1" w:rsidRPr="003F401D">
        <w:t>Odwołanie w przypadkach innych niż określone w pkt 29.6. wnosi się w terminie:</w:t>
      </w:r>
    </w:p>
    <w:p w:rsidR="00C22FF1" w:rsidRPr="003F401D" w:rsidRDefault="00B9505D" w:rsidP="003F401D">
      <w:pPr>
        <w:pStyle w:val="Akapitzlist"/>
        <w:tabs>
          <w:tab w:val="decimal" w:pos="284"/>
        </w:tabs>
        <w:spacing w:before="240" w:after="120" w:line="276" w:lineRule="auto"/>
        <w:ind w:left="284"/>
        <w:contextualSpacing/>
        <w:jc w:val="both"/>
      </w:pPr>
      <w:r w:rsidRPr="003F401D">
        <w:rPr>
          <w:b/>
        </w:rPr>
        <w:t>9.7.1.</w:t>
      </w:r>
      <w:r w:rsidRPr="003F401D">
        <w:t xml:space="preserve"> </w:t>
      </w:r>
      <w:r w:rsidR="00C22FF1" w:rsidRPr="003F401D">
        <w:t>5 dni od dnia, w którym powzięto lub przy zachowaniu należytej staranności można było powziąć wiadomość  o okolicznościach stanowiących podstawę jego wniesienia, w przypadku zamówień, których wartość jest mniejsza niż progi unijne.</w:t>
      </w:r>
    </w:p>
    <w:p w:rsidR="00C22FF1" w:rsidRPr="003F401D" w:rsidRDefault="00B9505D" w:rsidP="003F401D">
      <w:pPr>
        <w:pStyle w:val="Akapitzlist"/>
        <w:tabs>
          <w:tab w:val="decimal" w:pos="0"/>
        </w:tabs>
        <w:spacing w:before="240" w:after="120" w:line="276" w:lineRule="auto"/>
        <w:ind w:left="0"/>
        <w:contextualSpacing/>
        <w:jc w:val="both"/>
      </w:pPr>
      <w:r w:rsidRPr="003F401D">
        <w:rPr>
          <w:b/>
        </w:rPr>
        <w:t>9.8.</w:t>
      </w:r>
      <w:r w:rsidRPr="003F401D">
        <w:t xml:space="preserve"> </w:t>
      </w:r>
      <w:r w:rsidR="00C22FF1" w:rsidRPr="003F401D">
        <w:t>Jeżeli zamawiający mimo takiego obowiązku nie przesłał wykonawcy zawiadomienia o wyborze najkorzystniejszej oferty odwołanie wnosi się nie później niż w terminie:</w:t>
      </w:r>
    </w:p>
    <w:p w:rsidR="00C22FF1" w:rsidRPr="003F401D" w:rsidRDefault="00B9505D" w:rsidP="003F401D">
      <w:pPr>
        <w:pStyle w:val="Akapitzlist"/>
        <w:tabs>
          <w:tab w:val="decimal" w:pos="284"/>
        </w:tabs>
        <w:spacing w:before="240" w:after="120" w:line="276" w:lineRule="auto"/>
        <w:ind w:left="284"/>
        <w:contextualSpacing/>
        <w:jc w:val="both"/>
      </w:pPr>
      <w:r w:rsidRPr="003F401D">
        <w:rPr>
          <w:b/>
        </w:rPr>
        <w:t>9.8.1.</w:t>
      </w:r>
      <w:r w:rsidR="00C22FF1" w:rsidRPr="003F401D">
        <w:t>15 dni od dnia zamieszczenia w Biuletynie Zamówień Publicznych ogłoszenia o wyniku postępowania albo miesiąca od dnia zawa</w:t>
      </w:r>
      <w:r w:rsidR="0092044B" w:rsidRPr="003F401D">
        <w:t>rcia umowy, jeżeli zamawiający nie zamieścił w </w:t>
      </w:r>
      <w:r w:rsidR="00C22FF1" w:rsidRPr="003F401D">
        <w:t>Biuletynie Zamówień Publicznych ogłoszenia o wyniku postępowania.</w:t>
      </w:r>
    </w:p>
    <w:p w:rsidR="00C22FF1" w:rsidRPr="003F401D" w:rsidRDefault="00B9505D" w:rsidP="003F401D">
      <w:pPr>
        <w:pStyle w:val="Akapitzlist"/>
        <w:tabs>
          <w:tab w:val="decimal" w:pos="0"/>
        </w:tabs>
        <w:spacing w:before="240" w:after="120" w:line="276" w:lineRule="auto"/>
        <w:ind w:left="0"/>
        <w:contextualSpacing/>
        <w:jc w:val="both"/>
      </w:pPr>
      <w:r w:rsidRPr="003F401D">
        <w:rPr>
          <w:b/>
        </w:rPr>
        <w:t>9.9.</w:t>
      </w:r>
      <w:r w:rsidRPr="003F401D">
        <w:t xml:space="preserve"> </w:t>
      </w:r>
      <w:r w:rsidR="00C22FF1" w:rsidRPr="003F401D">
        <w:t>Odwołanie zawiera:</w:t>
      </w:r>
    </w:p>
    <w:p w:rsidR="00C22FF1" w:rsidRPr="003F401D" w:rsidRDefault="00B9505D" w:rsidP="003F401D">
      <w:pPr>
        <w:pStyle w:val="Akapitzlist"/>
        <w:spacing w:before="240" w:after="120" w:line="276" w:lineRule="auto"/>
        <w:ind w:left="284"/>
        <w:contextualSpacing/>
        <w:jc w:val="both"/>
      </w:pPr>
      <w:r w:rsidRPr="003F401D">
        <w:rPr>
          <w:b/>
        </w:rPr>
        <w:t>9.9.1</w:t>
      </w:r>
      <w:r w:rsidRPr="003F401D">
        <w:t xml:space="preserve">. </w:t>
      </w:r>
      <w:r w:rsidR="00C22FF1" w:rsidRPr="003F401D">
        <w:t>imię i nazwisko albo nazwę, miejsce zamieszkania albo siedzibę, numer telefonu oraz adres poczty elektronicznej odwołującego oraz imię i nazwisko przedstawiciela (przedstawicieli),</w:t>
      </w:r>
    </w:p>
    <w:p w:rsidR="00C22FF1" w:rsidRPr="003F401D" w:rsidRDefault="00B9505D" w:rsidP="003F401D">
      <w:pPr>
        <w:pStyle w:val="Akapitzlist"/>
        <w:spacing w:before="240" w:after="120" w:line="276" w:lineRule="auto"/>
        <w:ind w:left="284"/>
        <w:contextualSpacing/>
        <w:jc w:val="both"/>
      </w:pPr>
      <w:r w:rsidRPr="003F401D">
        <w:rPr>
          <w:b/>
        </w:rPr>
        <w:t>9.9.2.</w:t>
      </w:r>
      <w:r w:rsidRPr="003F401D">
        <w:t xml:space="preserve"> </w:t>
      </w:r>
      <w:r w:rsidR="00C22FF1" w:rsidRPr="003F401D">
        <w:t>nazwę i siedzibę zamawiającego, numer telefonu oraz adres poczty elektronicznej zamawiającego,</w:t>
      </w:r>
    </w:p>
    <w:p w:rsidR="00C22FF1" w:rsidRPr="003F401D" w:rsidRDefault="00B9505D" w:rsidP="003F401D">
      <w:pPr>
        <w:pStyle w:val="Akapitzlist"/>
        <w:spacing w:before="240" w:after="120" w:line="276" w:lineRule="auto"/>
        <w:ind w:left="284"/>
        <w:contextualSpacing/>
        <w:jc w:val="both"/>
      </w:pPr>
      <w:r w:rsidRPr="003F401D">
        <w:rPr>
          <w:b/>
        </w:rPr>
        <w:t>9.9.3.</w:t>
      </w:r>
      <w:r w:rsidRPr="003F401D">
        <w:t xml:space="preserve"> </w:t>
      </w:r>
      <w:r w:rsidR="00C22FF1" w:rsidRPr="003F401D">
        <w:t>numer Powszechnego Elektronicznego Systemu Ewidencji Ludności (PESEL) lub NIP odwołującego będącego osobą fizyczną, jeżeli jest on obowiązany do jego posiadania albo posiada go nie mając takiego obowiązku,</w:t>
      </w:r>
    </w:p>
    <w:p w:rsidR="00C22FF1" w:rsidRPr="003F401D" w:rsidRDefault="00B9505D" w:rsidP="003F401D">
      <w:pPr>
        <w:pStyle w:val="Akapitzlist"/>
        <w:spacing w:before="240" w:after="120" w:line="276" w:lineRule="auto"/>
        <w:ind w:left="284"/>
        <w:contextualSpacing/>
        <w:jc w:val="both"/>
      </w:pPr>
      <w:r w:rsidRPr="003F401D">
        <w:rPr>
          <w:b/>
        </w:rPr>
        <w:t>9.9.4.</w:t>
      </w:r>
      <w:r w:rsidRPr="003F401D">
        <w:t xml:space="preserve"> </w:t>
      </w:r>
      <w:r w:rsidR="00C22FF1" w:rsidRPr="003F401D">
        <w:t>numer w Krajowym Rejestrze Sądowym, a w przypadku jego braku –numer winnym właściwym rejestrze, ewidencji lub NIP odwołującego niebędącego osobą fizyczną, który nie ma obowiązku wpisu we właściwym rejestrze lub ewidencji, jeżeli jest on obowiązany do jego posiadania,</w:t>
      </w:r>
    </w:p>
    <w:p w:rsidR="00C22FF1" w:rsidRPr="003F401D" w:rsidRDefault="00B9505D" w:rsidP="003F401D">
      <w:pPr>
        <w:pStyle w:val="Akapitzlist"/>
        <w:spacing w:before="240" w:after="120" w:line="276" w:lineRule="auto"/>
        <w:ind w:left="284"/>
        <w:contextualSpacing/>
        <w:jc w:val="both"/>
      </w:pPr>
      <w:r w:rsidRPr="003F401D">
        <w:rPr>
          <w:b/>
        </w:rPr>
        <w:t>9.9.5.</w:t>
      </w:r>
      <w:r w:rsidRPr="003F401D">
        <w:t xml:space="preserve"> </w:t>
      </w:r>
      <w:r w:rsidR="00C22FF1" w:rsidRPr="003F401D">
        <w:t>określenie przedmiotu zamówienia,</w:t>
      </w:r>
    </w:p>
    <w:p w:rsidR="00C22FF1" w:rsidRPr="003F401D" w:rsidRDefault="00B9505D" w:rsidP="003F401D">
      <w:pPr>
        <w:pStyle w:val="Akapitzlist"/>
        <w:spacing w:before="240" w:after="120" w:line="276" w:lineRule="auto"/>
        <w:ind w:left="284"/>
        <w:contextualSpacing/>
        <w:jc w:val="both"/>
      </w:pPr>
      <w:r w:rsidRPr="003F401D">
        <w:rPr>
          <w:b/>
        </w:rPr>
        <w:t>9.9.6.</w:t>
      </w:r>
      <w:r w:rsidRPr="003F401D">
        <w:t xml:space="preserve"> </w:t>
      </w:r>
      <w:r w:rsidR="00C22FF1" w:rsidRPr="003F401D">
        <w:t>wskazanie numeru ogłoszenia w przypadku zamieszczenia w Biuletynie Zamówień Publicznych,</w:t>
      </w:r>
    </w:p>
    <w:p w:rsidR="00C22FF1" w:rsidRPr="003F401D" w:rsidRDefault="00CC3A5A" w:rsidP="003F401D">
      <w:pPr>
        <w:pStyle w:val="Akapitzlist"/>
        <w:spacing w:before="240" w:after="120" w:line="276" w:lineRule="auto"/>
        <w:ind w:left="284"/>
        <w:contextualSpacing/>
        <w:jc w:val="both"/>
      </w:pPr>
      <w:r w:rsidRPr="003F401D">
        <w:rPr>
          <w:b/>
        </w:rPr>
        <w:t>9.9.7.</w:t>
      </w:r>
      <w:r w:rsidRPr="003F401D">
        <w:t xml:space="preserve"> </w:t>
      </w:r>
      <w:r w:rsidR="00C22FF1" w:rsidRPr="003F401D">
        <w:t xml:space="preserve">wskazanie czynności lub zaniechania czynności zamawiającego, której zarzuca się niezgodność z przepisami ustawy, </w:t>
      </w:r>
    </w:p>
    <w:p w:rsidR="00C22FF1" w:rsidRPr="003F401D" w:rsidRDefault="00CC3A5A" w:rsidP="003F401D">
      <w:pPr>
        <w:pStyle w:val="Akapitzlist"/>
        <w:spacing w:before="240" w:after="120" w:line="276" w:lineRule="auto"/>
        <w:ind w:left="284"/>
        <w:contextualSpacing/>
        <w:jc w:val="both"/>
      </w:pPr>
      <w:r w:rsidRPr="003F401D">
        <w:rPr>
          <w:b/>
        </w:rPr>
        <w:t>9.9.8.</w:t>
      </w:r>
      <w:r w:rsidRPr="003F401D">
        <w:t xml:space="preserve"> </w:t>
      </w:r>
      <w:r w:rsidR="00C22FF1" w:rsidRPr="003F401D">
        <w:t>więzłe przedstawienie zarzutów,</w:t>
      </w:r>
    </w:p>
    <w:p w:rsidR="00CC3A5A" w:rsidRPr="003F401D" w:rsidRDefault="00CC3A5A" w:rsidP="003F401D">
      <w:pPr>
        <w:pStyle w:val="Akapitzlist"/>
        <w:spacing w:before="240" w:after="120" w:line="276" w:lineRule="auto"/>
        <w:ind w:left="284"/>
        <w:contextualSpacing/>
        <w:jc w:val="both"/>
      </w:pPr>
      <w:r w:rsidRPr="003F401D">
        <w:rPr>
          <w:b/>
        </w:rPr>
        <w:t>9.9.9.</w:t>
      </w:r>
      <w:r w:rsidRPr="003F401D">
        <w:t xml:space="preserve"> </w:t>
      </w:r>
      <w:r w:rsidR="00C22FF1" w:rsidRPr="003F401D">
        <w:t>żądanie co do sposobu rozstrzygnięcia odwołania,</w:t>
      </w:r>
    </w:p>
    <w:p w:rsidR="00C22FF1" w:rsidRPr="003F401D" w:rsidRDefault="00CC3A5A" w:rsidP="003F401D">
      <w:pPr>
        <w:pStyle w:val="Akapitzlist"/>
        <w:spacing w:before="240" w:after="120" w:line="276" w:lineRule="auto"/>
        <w:ind w:left="284"/>
        <w:contextualSpacing/>
        <w:jc w:val="both"/>
      </w:pPr>
      <w:r w:rsidRPr="003F401D">
        <w:rPr>
          <w:b/>
        </w:rPr>
        <w:t>9.9.10.</w:t>
      </w:r>
      <w:r w:rsidRPr="003F401D">
        <w:t xml:space="preserve"> </w:t>
      </w:r>
      <w:r w:rsidR="00C22FF1" w:rsidRPr="003F401D">
        <w:t>wskazanie okoliczności faktycznych i prawnych uzasadniających wniesienie odwołania oraz dowodów na poparcie przytoczonych okoliczności,</w:t>
      </w:r>
    </w:p>
    <w:p w:rsidR="00C22FF1" w:rsidRPr="003F401D" w:rsidRDefault="00CC3A5A" w:rsidP="003F401D">
      <w:pPr>
        <w:pStyle w:val="Akapitzlist"/>
        <w:spacing w:before="240" w:after="120" w:line="276" w:lineRule="auto"/>
        <w:ind w:left="284"/>
        <w:contextualSpacing/>
        <w:jc w:val="both"/>
      </w:pPr>
      <w:r w:rsidRPr="003F401D">
        <w:rPr>
          <w:b/>
        </w:rPr>
        <w:t>9.9.11.</w:t>
      </w:r>
      <w:r w:rsidRPr="003F401D">
        <w:t xml:space="preserve"> </w:t>
      </w:r>
      <w:r w:rsidR="00C22FF1" w:rsidRPr="003F401D">
        <w:t>podpis odwołującego albo jego przedstawiciela lub przedstawicieli,</w:t>
      </w:r>
    </w:p>
    <w:p w:rsidR="00C22FF1" w:rsidRPr="003F401D" w:rsidRDefault="00CC3A5A" w:rsidP="003F401D">
      <w:pPr>
        <w:pStyle w:val="Akapitzlist"/>
        <w:spacing w:before="240" w:after="120" w:line="276" w:lineRule="auto"/>
        <w:ind w:left="284"/>
        <w:contextualSpacing/>
        <w:jc w:val="both"/>
      </w:pPr>
      <w:r w:rsidRPr="003F401D">
        <w:rPr>
          <w:b/>
        </w:rPr>
        <w:t>9.9.12.</w:t>
      </w:r>
      <w:r w:rsidRPr="003F401D">
        <w:t xml:space="preserve"> </w:t>
      </w:r>
      <w:r w:rsidR="00C22FF1" w:rsidRPr="003F401D">
        <w:t>wykaz załączników.</w:t>
      </w:r>
    </w:p>
    <w:p w:rsidR="00C22FF1" w:rsidRPr="003F401D" w:rsidRDefault="00CC3A5A" w:rsidP="003F401D">
      <w:pPr>
        <w:pStyle w:val="Akapitzlist"/>
        <w:tabs>
          <w:tab w:val="decimal" w:pos="0"/>
        </w:tabs>
        <w:spacing w:before="240" w:after="120" w:line="276" w:lineRule="auto"/>
        <w:ind w:left="0"/>
        <w:contextualSpacing/>
        <w:jc w:val="both"/>
      </w:pPr>
      <w:r w:rsidRPr="003F401D">
        <w:rPr>
          <w:b/>
        </w:rPr>
        <w:t>9.10.</w:t>
      </w:r>
      <w:r w:rsidRPr="003F401D">
        <w:t xml:space="preserve"> </w:t>
      </w:r>
      <w:r w:rsidR="00C22FF1" w:rsidRPr="003F401D">
        <w:t>Do odwołania dołącza się:</w:t>
      </w:r>
    </w:p>
    <w:p w:rsidR="00C22FF1" w:rsidRPr="003F401D" w:rsidRDefault="00CC3A5A" w:rsidP="003F401D">
      <w:pPr>
        <w:pStyle w:val="Akapitzlist"/>
        <w:tabs>
          <w:tab w:val="decimal" w:pos="284"/>
        </w:tabs>
        <w:spacing w:before="240" w:after="120" w:line="276" w:lineRule="auto"/>
        <w:ind w:left="284"/>
        <w:contextualSpacing/>
        <w:jc w:val="both"/>
      </w:pPr>
      <w:r w:rsidRPr="003F401D">
        <w:rPr>
          <w:b/>
        </w:rPr>
        <w:t>9.10.1.</w:t>
      </w:r>
      <w:r w:rsidRPr="003F401D">
        <w:t xml:space="preserve"> </w:t>
      </w:r>
      <w:r w:rsidR="00C22FF1" w:rsidRPr="003F401D">
        <w:t>dowód uiszczenia wpisu od odwołania w wymaganej wysokości,</w:t>
      </w:r>
    </w:p>
    <w:p w:rsidR="00C22FF1" w:rsidRPr="003F401D" w:rsidRDefault="00CC3A5A" w:rsidP="003F401D">
      <w:pPr>
        <w:pStyle w:val="Akapitzlist"/>
        <w:tabs>
          <w:tab w:val="decimal" w:pos="284"/>
        </w:tabs>
        <w:spacing w:before="240" w:after="120" w:line="276" w:lineRule="auto"/>
        <w:ind w:left="284"/>
        <w:contextualSpacing/>
        <w:jc w:val="both"/>
      </w:pPr>
      <w:r w:rsidRPr="003F401D">
        <w:rPr>
          <w:b/>
        </w:rPr>
        <w:t>9.10.2.</w:t>
      </w:r>
      <w:r w:rsidRPr="003F401D">
        <w:t xml:space="preserve"> </w:t>
      </w:r>
      <w:r w:rsidR="00C22FF1" w:rsidRPr="003F401D">
        <w:t>dowód przekazania odpowiednio odwołania albo jego kopii zamawiającemu,</w:t>
      </w:r>
    </w:p>
    <w:p w:rsidR="00C22FF1" w:rsidRPr="003F401D" w:rsidRDefault="00CC3A5A" w:rsidP="003F401D">
      <w:pPr>
        <w:pStyle w:val="Akapitzlist"/>
        <w:tabs>
          <w:tab w:val="decimal" w:pos="284"/>
        </w:tabs>
        <w:spacing w:before="240" w:after="120" w:line="276" w:lineRule="auto"/>
        <w:ind w:left="284"/>
        <w:contextualSpacing/>
        <w:jc w:val="both"/>
      </w:pPr>
      <w:r w:rsidRPr="003F401D">
        <w:rPr>
          <w:b/>
        </w:rPr>
        <w:t>9.10.3.</w:t>
      </w:r>
      <w:r w:rsidRPr="003F401D">
        <w:t xml:space="preserve"> </w:t>
      </w:r>
      <w:r w:rsidR="00C22FF1" w:rsidRPr="003F401D">
        <w:t>dokument potwierdzający umocowanie do reprezentowania odwołującego.</w:t>
      </w:r>
    </w:p>
    <w:p w:rsidR="00C22FF1" w:rsidRPr="003F401D" w:rsidRDefault="00CC3A5A" w:rsidP="003F401D">
      <w:pPr>
        <w:pStyle w:val="Akapitzlist"/>
        <w:tabs>
          <w:tab w:val="decimal" w:pos="284"/>
        </w:tabs>
        <w:spacing w:before="240" w:after="120" w:line="276" w:lineRule="auto"/>
        <w:ind w:left="284"/>
        <w:contextualSpacing/>
        <w:jc w:val="both"/>
      </w:pPr>
      <w:r w:rsidRPr="003F401D">
        <w:rPr>
          <w:b/>
        </w:rPr>
        <w:t>9.10.4.</w:t>
      </w:r>
      <w:r w:rsidRPr="003F401D">
        <w:t xml:space="preserve"> </w:t>
      </w:r>
      <w:r w:rsidR="00C22FF1" w:rsidRPr="003F401D">
        <w:t>wpis uiszcza się najpóźniej do dnia upływu terminu do wniesienia odwołania.</w:t>
      </w:r>
    </w:p>
    <w:p w:rsidR="00C22FF1" w:rsidRPr="003F401D" w:rsidRDefault="00CC3A5A" w:rsidP="003F401D">
      <w:pPr>
        <w:pStyle w:val="Akapitzlist"/>
        <w:tabs>
          <w:tab w:val="decimal" w:pos="0"/>
          <w:tab w:val="left" w:pos="1418"/>
        </w:tabs>
        <w:spacing w:before="240" w:after="120" w:line="276" w:lineRule="auto"/>
        <w:ind w:left="0"/>
        <w:contextualSpacing/>
        <w:jc w:val="both"/>
      </w:pPr>
      <w:r w:rsidRPr="003F401D">
        <w:rPr>
          <w:b/>
        </w:rPr>
        <w:t>9.11.</w:t>
      </w:r>
      <w:r w:rsidRPr="003F401D">
        <w:t xml:space="preserve"> </w:t>
      </w:r>
      <w:r w:rsidR="00C22FF1" w:rsidRPr="003F401D">
        <w:t>Odwołanie wnosi się do Prezesa Izby w formie pisemnej w postaci papierowej albo w postaci elektronicznej, opatrzone odpowiednio własnoręcznym podpisem albo kwalifikowanym podpisem elektronicznym.</w:t>
      </w:r>
    </w:p>
    <w:p w:rsidR="00C22FF1" w:rsidRPr="003F401D" w:rsidRDefault="00CC3A5A" w:rsidP="003F401D">
      <w:pPr>
        <w:pStyle w:val="Akapitzlist"/>
        <w:tabs>
          <w:tab w:val="decimal" w:pos="0"/>
          <w:tab w:val="left" w:pos="1134"/>
        </w:tabs>
        <w:spacing w:before="240" w:after="120" w:line="276" w:lineRule="auto"/>
        <w:ind w:left="0"/>
        <w:contextualSpacing/>
        <w:jc w:val="both"/>
      </w:pPr>
      <w:r w:rsidRPr="003F401D">
        <w:rPr>
          <w:b/>
        </w:rPr>
        <w:t>9.12.</w:t>
      </w:r>
      <w:r w:rsidRPr="003F401D">
        <w:t xml:space="preserve"> </w:t>
      </w:r>
      <w:r w:rsidR="00C22FF1" w:rsidRPr="003F401D">
        <w:t>Pełna treść środków ochrony prawnej zawarta jest w ustawie Pzp w Dziale IX.</w:t>
      </w:r>
    </w:p>
    <w:bookmarkEnd w:id="6"/>
    <w:p w:rsidR="00CC3A5A" w:rsidRPr="003F401D" w:rsidRDefault="00CC3A5A" w:rsidP="00CC3A5A">
      <w:pPr>
        <w:spacing w:line="201" w:lineRule="auto"/>
        <w:jc w:val="center"/>
        <w:rPr>
          <w:rFonts w:ascii="Times New Roman" w:hAnsi="Times New Roman" w:cs="Times New Roman"/>
          <w:b/>
          <w:u w:val="single"/>
          <w:lang w:val="pl-PL"/>
        </w:rPr>
      </w:pPr>
      <w:r w:rsidRPr="003F401D">
        <w:rPr>
          <w:rFonts w:ascii="Times New Roman" w:hAnsi="Times New Roman" w:cs="Times New Roman"/>
          <w:b/>
          <w:u w:val="single"/>
          <w:lang w:val="pl-PL"/>
        </w:rPr>
        <w:t>Rozdział IX</w:t>
      </w:r>
    </w:p>
    <w:p w:rsidR="00CC3A5A" w:rsidRPr="003F401D" w:rsidRDefault="00CC3A5A" w:rsidP="00C22FF1">
      <w:pPr>
        <w:pStyle w:val="Akapitzlist1"/>
        <w:rPr>
          <w:rFonts w:ascii="Times New Roman" w:hAnsi="Times New Roman" w:cs="Times New Roman"/>
          <w:sz w:val="24"/>
          <w:szCs w:val="24"/>
        </w:rPr>
      </w:pPr>
    </w:p>
    <w:p w:rsidR="00C22FF1" w:rsidRPr="003F401D" w:rsidRDefault="00C22FF1" w:rsidP="00CC3A5A">
      <w:pPr>
        <w:pStyle w:val="Akapitzlist1"/>
        <w:jc w:val="center"/>
        <w:rPr>
          <w:rFonts w:ascii="Times New Roman" w:hAnsi="Times New Roman" w:cs="Times New Roman"/>
          <w:b/>
          <w:sz w:val="24"/>
          <w:szCs w:val="24"/>
        </w:rPr>
      </w:pPr>
      <w:r w:rsidRPr="003F401D">
        <w:rPr>
          <w:rFonts w:ascii="Times New Roman" w:hAnsi="Times New Roman" w:cs="Times New Roman"/>
          <w:b/>
          <w:sz w:val="24"/>
          <w:szCs w:val="24"/>
        </w:rPr>
        <w:t>Klauzula informacyjna dotycząca przetwarzania danych osobowych</w:t>
      </w:r>
    </w:p>
    <w:p w:rsidR="00CC3A5A" w:rsidRPr="003F401D" w:rsidRDefault="00CC3A5A" w:rsidP="00CC3A5A">
      <w:pPr>
        <w:pStyle w:val="Akapitzlist1"/>
        <w:jc w:val="center"/>
        <w:rPr>
          <w:rFonts w:ascii="Times New Roman" w:hAnsi="Times New Roman" w:cs="Times New Roman"/>
          <w:b/>
          <w:sz w:val="24"/>
          <w:szCs w:val="24"/>
        </w:rPr>
      </w:pPr>
    </w:p>
    <w:p w:rsidR="00C22FF1" w:rsidRPr="003F401D" w:rsidRDefault="00C22FF1" w:rsidP="003F401D">
      <w:pPr>
        <w:pStyle w:val="Akapitzlist1"/>
        <w:ind w:left="0"/>
        <w:rPr>
          <w:rFonts w:ascii="Times New Roman" w:hAnsi="Times New Roman" w:cs="Times New Roman"/>
          <w:sz w:val="24"/>
          <w:szCs w:val="24"/>
        </w:rPr>
      </w:pPr>
      <w:r w:rsidRPr="003F401D">
        <w:rPr>
          <w:rFonts w:ascii="Times New Roman" w:hAnsi="Times New Roman" w:cs="Times New Roman"/>
          <w:sz w:val="24"/>
          <w:szCs w:val="24"/>
        </w:rPr>
        <w:t>Zgodnie z art. 13 ust. 1 i 2 rozporządzenia Parlamentu Europ</w:t>
      </w:r>
      <w:r w:rsidR="00CC3A5A" w:rsidRPr="003F401D">
        <w:rPr>
          <w:rFonts w:ascii="Times New Roman" w:hAnsi="Times New Roman" w:cs="Times New Roman"/>
          <w:sz w:val="24"/>
          <w:szCs w:val="24"/>
        </w:rPr>
        <w:t>ejskiego i Rady (UE) 2016/679 z </w:t>
      </w:r>
      <w:r w:rsidRPr="003F401D">
        <w:rPr>
          <w:rFonts w:ascii="Times New Roman" w:hAnsi="Times New Roman" w:cs="Times New Roman"/>
          <w:sz w:val="24"/>
          <w:szCs w:val="24"/>
        </w:rPr>
        <w:t>dnia 27 kwietnia 2016 r. w sprawie ochrony osób fizycznych w związku z przetwarzaniem danych osobowych i w sprawie swobodnego przepływu takich danych oraz uchylenia dyrektywy 95/46/WE (ogólne rozporządzenie o ochron</w:t>
      </w:r>
      <w:r w:rsidR="00CC3A5A" w:rsidRPr="003F401D">
        <w:rPr>
          <w:rFonts w:ascii="Times New Roman" w:hAnsi="Times New Roman" w:cs="Times New Roman"/>
          <w:sz w:val="24"/>
          <w:szCs w:val="24"/>
        </w:rPr>
        <w:t>ie danych) (Dz. Urz. UE L 119 z </w:t>
      </w:r>
      <w:r w:rsidRPr="003F401D">
        <w:rPr>
          <w:rFonts w:ascii="Times New Roman" w:hAnsi="Times New Roman" w:cs="Times New Roman"/>
          <w:sz w:val="24"/>
          <w:szCs w:val="24"/>
        </w:rPr>
        <w:t xml:space="preserve">04.05.2016, str. 1), dalej „RODO”, Zamawiający informuje, że: </w:t>
      </w:r>
    </w:p>
    <w:p w:rsidR="00C22FF1" w:rsidRPr="003F401D" w:rsidRDefault="00C22FF1" w:rsidP="003F401D">
      <w:pPr>
        <w:pStyle w:val="Akapitzlist1"/>
        <w:ind w:left="0"/>
        <w:rPr>
          <w:rFonts w:ascii="Times New Roman" w:hAnsi="Times New Roman" w:cs="Times New Roman"/>
          <w:iCs/>
          <w:sz w:val="24"/>
          <w:szCs w:val="24"/>
        </w:rPr>
      </w:pPr>
      <w:r w:rsidRPr="003F401D">
        <w:rPr>
          <w:rFonts w:ascii="Times New Roman" w:hAnsi="Times New Roman" w:cs="Times New Roman"/>
          <w:sz w:val="24"/>
          <w:szCs w:val="24"/>
        </w:rPr>
        <w:t>1/ administratorem danych osobowych przekazywanych prze</w:t>
      </w:r>
      <w:r w:rsidR="003F401D" w:rsidRPr="003F401D">
        <w:rPr>
          <w:rFonts w:ascii="Times New Roman" w:hAnsi="Times New Roman" w:cs="Times New Roman"/>
          <w:sz w:val="24"/>
          <w:szCs w:val="24"/>
        </w:rPr>
        <w:t>z Wykonawcę lub inne podmioty w </w:t>
      </w:r>
      <w:r w:rsidRPr="003F401D">
        <w:rPr>
          <w:rFonts w:ascii="Times New Roman" w:hAnsi="Times New Roman" w:cs="Times New Roman"/>
          <w:sz w:val="24"/>
          <w:szCs w:val="24"/>
        </w:rPr>
        <w:t xml:space="preserve">ramach niniejszego postępowania jest </w:t>
      </w:r>
      <w:r w:rsidR="00CC3A5A" w:rsidRPr="003F401D">
        <w:rPr>
          <w:rFonts w:ascii="Times New Roman" w:hAnsi="Times New Roman" w:cs="Times New Roman"/>
          <w:iCs/>
          <w:sz w:val="24"/>
          <w:szCs w:val="24"/>
        </w:rPr>
        <w:t>Zespół Szkół w Birczy</w:t>
      </w:r>
      <w:r w:rsidRPr="003F401D">
        <w:rPr>
          <w:rFonts w:ascii="Times New Roman" w:hAnsi="Times New Roman" w:cs="Times New Roman"/>
          <w:iCs/>
          <w:sz w:val="24"/>
          <w:szCs w:val="24"/>
        </w:rPr>
        <w:t xml:space="preserve">, </w:t>
      </w:r>
      <w:r w:rsidRPr="003F401D">
        <w:rPr>
          <w:rFonts w:ascii="Times New Roman" w:hAnsi="Times New Roman" w:cs="Times New Roman"/>
          <w:bCs/>
          <w:sz w:val="24"/>
          <w:szCs w:val="24"/>
        </w:rPr>
        <w:t xml:space="preserve">37-740 Bircza, ul. </w:t>
      </w:r>
      <w:r w:rsidR="00CC3A5A" w:rsidRPr="003F401D">
        <w:rPr>
          <w:rFonts w:ascii="Times New Roman" w:hAnsi="Times New Roman" w:cs="Times New Roman"/>
          <w:bCs/>
          <w:sz w:val="24"/>
          <w:szCs w:val="24"/>
        </w:rPr>
        <w:t>Parkowa 1</w:t>
      </w:r>
      <w:r w:rsidRPr="003F401D">
        <w:rPr>
          <w:rFonts w:ascii="Times New Roman" w:hAnsi="Times New Roman" w:cs="Times New Roman"/>
          <w:iCs/>
          <w:sz w:val="24"/>
          <w:szCs w:val="24"/>
        </w:rPr>
        <w:t>,</w:t>
      </w:r>
    </w:p>
    <w:p w:rsidR="00C22FF1" w:rsidRPr="003F401D" w:rsidRDefault="00C22FF1" w:rsidP="003F401D">
      <w:pPr>
        <w:pStyle w:val="Akapitzlist1"/>
        <w:ind w:left="0"/>
        <w:rPr>
          <w:rFonts w:ascii="Times New Roman" w:hAnsi="Times New Roman" w:cs="Times New Roman"/>
          <w:sz w:val="24"/>
          <w:szCs w:val="24"/>
        </w:rPr>
      </w:pPr>
      <w:r w:rsidRPr="003F401D">
        <w:rPr>
          <w:rFonts w:ascii="Times New Roman" w:hAnsi="Times New Roman" w:cs="Times New Roman"/>
          <w:sz w:val="24"/>
          <w:szCs w:val="24"/>
        </w:rPr>
        <w:t xml:space="preserve">2/ inspektorem ochrony danych osobowych w </w:t>
      </w:r>
      <w:r w:rsidRPr="003F401D">
        <w:rPr>
          <w:rFonts w:ascii="Times New Roman" w:hAnsi="Times New Roman" w:cs="Times New Roman"/>
          <w:iCs/>
          <w:sz w:val="24"/>
          <w:szCs w:val="24"/>
        </w:rPr>
        <w:t>Urzędzie Gminy Bircza</w:t>
      </w:r>
      <w:r w:rsidRPr="003F401D">
        <w:rPr>
          <w:rFonts w:ascii="Times New Roman" w:hAnsi="Times New Roman" w:cs="Times New Roman"/>
          <w:i/>
          <w:sz w:val="24"/>
          <w:szCs w:val="24"/>
        </w:rPr>
        <w:t xml:space="preserve"> </w:t>
      </w:r>
      <w:r w:rsidR="003F401D" w:rsidRPr="003F401D">
        <w:rPr>
          <w:rFonts w:ascii="Times New Roman" w:hAnsi="Times New Roman" w:cs="Times New Roman"/>
          <w:sz w:val="24"/>
          <w:szCs w:val="24"/>
        </w:rPr>
        <w:t>jest Adam Ziemiński, email: </w:t>
      </w:r>
      <w:r w:rsidRPr="003F401D">
        <w:rPr>
          <w:rFonts w:ascii="Times New Roman" w:hAnsi="Times New Roman" w:cs="Times New Roman"/>
          <w:sz w:val="24"/>
          <w:szCs w:val="24"/>
        </w:rPr>
        <w:t>adam.zieminski@cbi24.pl</w:t>
      </w:r>
    </w:p>
    <w:p w:rsidR="00C22FF1" w:rsidRPr="003F401D" w:rsidRDefault="00C22FF1" w:rsidP="003F401D">
      <w:pPr>
        <w:pStyle w:val="Akapitzlist"/>
        <w:shd w:val="clear" w:color="auto" w:fill="FFFFFF"/>
        <w:ind w:left="0"/>
        <w:jc w:val="both"/>
        <w:rPr>
          <w:b/>
          <w:bCs/>
          <w:i/>
          <w:spacing w:val="-6"/>
        </w:rPr>
      </w:pPr>
      <w:r w:rsidRPr="003F401D">
        <w:t>3/ dane osobowe przetwarzane będą na podstawie art. 6 ust. 1</w:t>
      </w:r>
      <w:r w:rsidR="003F401D" w:rsidRPr="003F401D">
        <w:t xml:space="preserve"> lit. c RODO w celu związanym z </w:t>
      </w:r>
      <w:r w:rsidRPr="003F401D">
        <w:t>postępowaniem o udzielenie zamówienia publicznego</w:t>
      </w:r>
      <w:r w:rsidRPr="003F401D">
        <w:rPr>
          <w:b/>
        </w:rPr>
        <w:t xml:space="preserve"> </w:t>
      </w:r>
      <w:r w:rsidRPr="003F401D">
        <w:rPr>
          <w:b/>
          <w:bCs/>
          <w:i/>
          <w:spacing w:val="-6"/>
        </w:rPr>
        <w:t>pn.:</w:t>
      </w:r>
      <w:r w:rsidR="00CC3A5A" w:rsidRPr="003F401D">
        <w:rPr>
          <w:b/>
          <w:i/>
          <w:lang w:eastAsia="zh-CN"/>
        </w:rPr>
        <w:t xml:space="preserve"> „Dostawa oleju opałowego do Zespołu Szkół w Birczy w 202</w:t>
      </w:r>
      <w:r w:rsidR="003F401D" w:rsidRPr="003F401D">
        <w:rPr>
          <w:b/>
          <w:i/>
          <w:lang w:eastAsia="zh-CN"/>
        </w:rPr>
        <w:t>4</w:t>
      </w:r>
      <w:r w:rsidR="00CC3A5A" w:rsidRPr="003F401D">
        <w:rPr>
          <w:b/>
          <w:i/>
          <w:lang w:eastAsia="zh-CN"/>
        </w:rPr>
        <w:t xml:space="preserve"> roku”</w:t>
      </w:r>
      <w:r w:rsidR="00CC3A5A" w:rsidRPr="003F401D">
        <w:t xml:space="preserve"> </w:t>
      </w:r>
      <w:r w:rsidRPr="003F401D">
        <w:t>prowadzonym w trybie podstawowym,</w:t>
      </w:r>
    </w:p>
    <w:p w:rsidR="00C22FF1" w:rsidRPr="003F401D" w:rsidRDefault="00C22FF1" w:rsidP="003F401D">
      <w:pPr>
        <w:pStyle w:val="Akapitzlist1"/>
        <w:ind w:left="0"/>
        <w:rPr>
          <w:rFonts w:ascii="Times New Roman" w:hAnsi="Times New Roman" w:cs="Times New Roman"/>
          <w:sz w:val="24"/>
          <w:szCs w:val="24"/>
        </w:rPr>
      </w:pPr>
      <w:r w:rsidRPr="003F401D">
        <w:rPr>
          <w:rFonts w:ascii="Times New Roman" w:hAnsi="Times New Roman" w:cs="Times New Roman"/>
          <w:sz w:val="24"/>
          <w:szCs w:val="24"/>
        </w:rPr>
        <w:t>4/ odbiorcami danych osobowych będą osoby lub podmioty, którym udostępniona zostanie dokumentacja postępowania,</w:t>
      </w:r>
    </w:p>
    <w:p w:rsidR="00C22FF1" w:rsidRPr="003F401D" w:rsidRDefault="00C22FF1" w:rsidP="003F401D">
      <w:pPr>
        <w:pStyle w:val="Akapitzlist1"/>
        <w:ind w:left="0"/>
        <w:rPr>
          <w:rFonts w:ascii="Times New Roman" w:hAnsi="Times New Roman" w:cs="Times New Roman"/>
          <w:sz w:val="24"/>
          <w:szCs w:val="24"/>
        </w:rPr>
      </w:pPr>
      <w:r w:rsidRPr="003F401D">
        <w:rPr>
          <w:rFonts w:ascii="Times New Roman" w:hAnsi="Times New Roman" w:cs="Times New Roman"/>
          <w:sz w:val="24"/>
          <w:szCs w:val="24"/>
        </w:rPr>
        <w:t xml:space="preserve">5/ dane osobowe będą przechowywane, zgodnie z ustawą Pzp, przez okres 4 lat od dnia zakończenia postępowania o udzielenie zamówienia, a jeżeli </w:t>
      </w:r>
      <w:r w:rsidR="00CC3A5A" w:rsidRPr="003F401D">
        <w:rPr>
          <w:rFonts w:ascii="Times New Roman" w:hAnsi="Times New Roman" w:cs="Times New Roman"/>
          <w:sz w:val="24"/>
          <w:szCs w:val="24"/>
        </w:rPr>
        <w:t>czas trwania umowy przekracza 4 </w:t>
      </w:r>
      <w:r w:rsidRPr="003F401D">
        <w:rPr>
          <w:rFonts w:ascii="Times New Roman" w:hAnsi="Times New Roman" w:cs="Times New Roman"/>
          <w:sz w:val="24"/>
          <w:szCs w:val="24"/>
        </w:rPr>
        <w:t>lata, okres przechowywania obejmuje cały czas trwania umowy,</w:t>
      </w:r>
    </w:p>
    <w:p w:rsidR="00C22FF1" w:rsidRPr="003F401D" w:rsidRDefault="00C22FF1" w:rsidP="003F401D">
      <w:pPr>
        <w:pStyle w:val="Akapitzlist1"/>
        <w:ind w:left="0"/>
        <w:rPr>
          <w:rFonts w:ascii="Times New Roman" w:hAnsi="Times New Roman" w:cs="Times New Roman"/>
          <w:sz w:val="24"/>
          <w:szCs w:val="24"/>
        </w:rPr>
      </w:pPr>
      <w:r w:rsidRPr="003F401D">
        <w:rPr>
          <w:rFonts w:ascii="Times New Roman" w:hAnsi="Times New Roman" w:cs="Times New Roman"/>
          <w:sz w:val="24"/>
          <w:szCs w:val="24"/>
        </w:rPr>
        <w:t>6/ obowiązek podania danych osobowych jest wymogiem ustawowym określonym w przepisach ustawy Pzp, związanym z udziałem w postępowaniu o udzielenie zamówienia publicznego</w:t>
      </w:r>
    </w:p>
    <w:p w:rsidR="00C22FF1" w:rsidRPr="003F401D" w:rsidRDefault="00C22FF1" w:rsidP="003F401D">
      <w:pPr>
        <w:pStyle w:val="Akapitzlist1"/>
        <w:ind w:left="0"/>
        <w:rPr>
          <w:rFonts w:ascii="Times New Roman" w:hAnsi="Times New Roman" w:cs="Times New Roman"/>
          <w:sz w:val="24"/>
          <w:szCs w:val="24"/>
        </w:rPr>
      </w:pPr>
      <w:r w:rsidRPr="003F401D">
        <w:rPr>
          <w:rFonts w:ascii="Times New Roman" w:hAnsi="Times New Roman" w:cs="Times New Roman"/>
          <w:sz w:val="24"/>
          <w:szCs w:val="24"/>
        </w:rPr>
        <w:t xml:space="preserve">7/ konsekwencje niepodania określonych danych wynikają z ustawy Pzp, </w:t>
      </w:r>
    </w:p>
    <w:p w:rsidR="00C22FF1" w:rsidRPr="003F401D" w:rsidRDefault="00C22FF1" w:rsidP="003F401D">
      <w:pPr>
        <w:pStyle w:val="Akapitzlist1"/>
        <w:ind w:left="0"/>
        <w:rPr>
          <w:rFonts w:ascii="Times New Roman" w:hAnsi="Times New Roman" w:cs="Times New Roman"/>
          <w:sz w:val="24"/>
          <w:szCs w:val="24"/>
        </w:rPr>
      </w:pPr>
      <w:r w:rsidRPr="003F401D">
        <w:rPr>
          <w:rFonts w:ascii="Times New Roman" w:hAnsi="Times New Roman" w:cs="Times New Roman"/>
          <w:sz w:val="24"/>
          <w:szCs w:val="24"/>
        </w:rPr>
        <w:t xml:space="preserve">8/ w odniesieniu do danych osobowych decyzje nie będą podejmowane w sposób zautomatyzowany, stosowanie do art. 22 RODO, </w:t>
      </w:r>
    </w:p>
    <w:p w:rsidR="00C22FF1" w:rsidRPr="003F401D" w:rsidRDefault="00C22FF1" w:rsidP="003F401D">
      <w:pPr>
        <w:pStyle w:val="Akapitzlist1"/>
        <w:ind w:left="0"/>
        <w:rPr>
          <w:rFonts w:ascii="Times New Roman" w:hAnsi="Times New Roman" w:cs="Times New Roman"/>
          <w:sz w:val="24"/>
          <w:szCs w:val="24"/>
        </w:rPr>
      </w:pPr>
      <w:r w:rsidRPr="003F401D">
        <w:rPr>
          <w:rFonts w:ascii="Times New Roman" w:hAnsi="Times New Roman" w:cs="Times New Roman"/>
          <w:sz w:val="24"/>
          <w:szCs w:val="24"/>
        </w:rPr>
        <w:t xml:space="preserve">9/ podmioty, których dane osobowe zostaną przekazane Zamawiającemu w ramach niniejszego postępowania posiadają: </w:t>
      </w:r>
    </w:p>
    <w:p w:rsidR="00C22FF1" w:rsidRPr="003F401D" w:rsidRDefault="00C22FF1" w:rsidP="003F401D">
      <w:pPr>
        <w:pStyle w:val="Akapitzlist1"/>
        <w:ind w:left="0"/>
        <w:rPr>
          <w:rFonts w:ascii="Times New Roman" w:hAnsi="Times New Roman" w:cs="Times New Roman"/>
          <w:sz w:val="24"/>
          <w:szCs w:val="24"/>
        </w:rPr>
      </w:pPr>
      <w:r w:rsidRPr="003F401D">
        <w:rPr>
          <w:rFonts w:ascii="Times New Roman" w:eastAsia="Segoe UI Symbol" w:hAnsi="Times New Roman" w:cs="Times New Roman"/>
          <w:sz w:val="24"/>
          <w:szCs w:val="24"/>
        </w:rPr>
        <w:t>−</w:t>
      </w:r>
      <w:r w:rsidRPr="003F401D">
        <w:rPr>
          <w:rFonts w:ascii="Times New Roman" w:hAnsi="Times New Roman" w:cs="Times New Roman"/>
          <w:sz w:val="24"/>
          <w:szCs w:val="24"/>
        </w:rPr>
        <w:t xml:space="preserve"> na podstawie art. 15 RODO prawo dostępu do ich danych osobowych, </w:t>
      </w:r>
    </w:p>
    <w:p w:rsidR="00C22FF1" w:rsidRPr="003F401D" w:rsidRDefault="00C22FF1" w:rsidP="003F401D">
      <w:pPr>
        <w:pStyle w:val="Akapitzlist1"/>
        <w:ind w:left="0"/>
        <w:rPr>
          <w:rFonts w:ascii="Times New Roman" w:hAnsi="Times New Roman" w:cs="Times New Roman"/>
          <w:sz w:val="24"/>
          <w:szCs w:val="24"/>
        </w:rPr>
      </w:pPr>
      <w:r w:rsidRPr="003F401D">
        <w:rPr>
          <w:rFonts w:ascii="Times New Roman" w:eastAsia="Segoe UI Symbol" w:hAnsi="Times New Roman" w:cs="Times New Roman"/>
          <w:sz w:val="24"/>
          <w:szCs w:val="24"/>
        </w:rPr>
        <w:t>−</w:t>
      </w:r>
      <w:r w:rsidRPr="003F401D">
        <w:rPr>
          <w:rFonts w:ascii="Times New Roman" w:hAnsi="Times New Roman" w:cs="Times New Roman"/>
          <w:sz w:val="24"/>
          <w:szCs w:val="24"/>
        </w:rPr>
        <w:t xml:space="preserve"> na podstawie art. 16 RODO prawo do sprostowania danych osobo</w:t>
      </w:r>
      <w:r w:rsidR="0033422F">
        <w:rPr>
          <w:rFonts w:ascii="Times New Roman" w:hAnsi="Times New Roman" w:cs="Times New Roman"/>
          <w:sz w:val="24"/>
          <w:szCs w:val="24"/>
        </w:rPr>
        <w:t>wych ich dotyczących, z tym, ze </w:t>
      </w:r>
      <w:r w:rsidRPr="003F401D">
        <w:rPr>
          <w:rFonts w:ascii="Times New Roman" w:hAnsi="Times New Roman" w:cs="Times New Roman"/>
          <w:sz w:val="24"/>
          <w:szCs w:val="24"/>
        </w:rPr>
        <w:t xml:space="preserve">skorzystanie z prawa do sprostowania nie może skutkować zmianą wyniku niniejszego postępowania, ani zmianą postanowień umowy w zakresie niezgodnym z ustawą oraz nie może naruszać integralności protokołu z postępowania oraz jego załączników, </w:t>
      </w:r>
    </w:p>
    <w:p w:rsidR="00C22FF1" w:rsidRPr="003F401D" w:rsidRDefault="00C22FF1" w:rsidP="003F401D">
      <w:pPr>
        <w:pStyle w:val="Akapitzlist1"/>
        <w:ind w:left="0"/>
        <w:rPr>
          <w:rFonts w:ascii="Times New Roman" w:hAnsi="Times New Roman" w:cs="Times New Roman"/>
          <w:sz w:val="24"/>
          <w:szCs w:val="24"/>
        </w:rPr>
      </w:pPr>
      <w:r w:rsidRPr="003F401D">
        <w:rPr>
          <w:rFonts w:ascii="Times New Roman" w:eastAsia="Segoe UI Symbol" w:hAnsi="Times New Roman" w:cs="Times New Roman"/>
          <w:sz w:val="24"/>
          <w:szCs w:val="24"/>
        </w:rPr>
        <w:t>−</w:t>
      </w:r>
      <w:r w:rsidRPr="003F401D">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w:t>
      </w:r>
    </w:p>
    <w:p w:rsidR="00C22FF1" w:rsidRPr="003F401D" w:rsidRDefault="00C22FF1" w:rsidP="003F401D">
      <w:pPr>
        <w:pStyle w:val="Akapitzlist1"/>
        <w:ind w:left="0"/>
        <w:rPr>
          <w:rFonts w:ascii="Times New Roman" w:hAnsi="Times New Roman" w:cs="Times New Roman"/>
          <w:sz w:val="24"/>
          <w:szCs w:val="24"/>
        </w:rPr>
      </w:pPr>
      <w:r w:rsidRPr="003F401D">
        <w:rPr>
          <w:rFonts w:ascii="Times New Roman" w:eastAsia="Segoe UI Symbol" w:hAnsi="Times New Roman" w:cs="Times New Roman"/>
          <w:sz w:val="24"/>
          <w:szCs w:val="24"/>
        </w:rPr>
        <w:t>−</w:t>
      </w:r>
      <w:r w:rsidRPr="003F401D">
        <w:rPr>
          <w:rFonts w:ascii="Times New Roman" w:hAnsi="Times New Roman" w:cs="Times New Roman"/>
          <w:sz w:val="24"/>
          <w:szCs w:val="24"/>
        </w:rPr>
        <w:t xml:space="preserve"> prawo do wniesienia skargi do Prezesa Urzędu Ochrony Danyc</w:t>
      </w:r>
      <w:r w:rsidR="003F401D" w:rsidRPr="003F401D">
        <w:rPr>
          <w:rFonts w:ascii="Times New Roman" w:hAnsi="Times New Roman" w:cs="Times New Roman"/>
          <w:sz w:val="24"/>
          <w:szCs w:val="24"/>
        </w:rPr>
        <w:t>h Osobowych, gdy którykolwiek z </w:t>
      </w:r>
      <w:r w:rsidRPr="003F401D">
        <w:rPr>
          <w:rFonts w:ascii="Times New Roman" w:hAnsi="Times New Roman" w:cs="Times New Roman"/>
          <w:sz w:val="24"/>
          <w:szCs w:val="24"/>
        </w:rPr>
        <w:t>podmiotów uznać, że przetwarzanie danych osobowych ich dotyczących narusza przepisy RODO,</w:t>
      </w:r>
    </w:p>
    <w:p w:rsidR="00C22FF1" w:rsidRPr="003F401D" w:rsidRDefault="00C22FF1" w:rsidP="003F401D">
      <w:pPr>
        <w:pStyle w:val="Akapitzlist1"/>
        <w:ind w:left="0"/>
        <w:rPr>
          <w:rFonts w:ascii="Times New Roman" w:hAnsi="Times New Roman" w:cs="Times New Roman"/>
          <w:sz w:val="24"/>
          <w:szCs w:val="24"/>
        </w:rPr>
      </w:pPr>
      <w:r w:rsidRPr="003F401D">
        <w:rPr>
          <w:rFonts w:ascii="Times New Roman" w:hAnsi="Times New Roman" w:cs="Times New Roman"/>
          <w:sz w:val="24"/>
          <w:szCs w:val="24"/>
        </w:rPr>
        <w:t xml:space="preserve">10/ podmiotom, których dane osobowe zostaną przekazane Zamawiającemu  w toku niniejszego postępowania nie przysługuje: </w:t>
      </w:r>
    </w:p>
    <w:p w:rsidR="00C22FF1" w:rsidRPr="003F401D" w:rsidRDefault="00C22FF1" w:rsidP="003F401D">
      <w:pPr>
        <w:pStyle w:val="Akapitzlist1"/>
        <w:ind w:left="0"/>
        <w:rPr>
          <w:rFonts w:ascii="Times New Roman" w:hAnsi="Times New Roman" w:cs="Times New Roman"/>
          <w:sz w:val="24"/>
          <w:szCs w:val="24"/>
        </w:rPr>
      </w:pPr>
      <w:r w:rsidRPr="003F401D">
        <w:rPr>
          <w:rFonts w:ascii="Times New Roman" w:eastAsia="Segoe UI Symbol" w:hAnsi="Times New Roman" w:cs="Times New Roman"/>
          <w:sz w:val="24"/>
          <w:szCs w:val="24"/>
        </w:rPr>
        <w:t>−</w:t>
      </w:r>
      <w:r w:rsidRPr="003F401D">
        <w:rPr>
          <w:rFonts w:ascii="Times New Roman" w:hAnsi="Times New Roman" w:cs="Times New Roman"/>
          <w:sz w:val="24"/>
          <w:szCs w:val="24"/>
        </w:rPr>
        <w:t xml:space="preserve"> w związku z art. 17 ust. 3 lit. b, d lub e RODO prawo do usunięcia danych osobowych, </w:t>
      </w:r>
    </w:p>
    <w:p w:rsidR="00C22FF1" w:rsidRPr="003F401D" w:rsidRDefault="00C22FF1" w:rsidP="003F401D">
      <w:pPr>
        <w:pStyle w:val="Akapitzlist1"/>
        <w:ind w:left="0"/>
        <w:rPr>
          <w:rFonts w:ascii="Times New Roman" w:hAnsi="Times New Roman" w:cs="Times New Roman"/>
          <w:sz w:val="24"/>
          <w:szCs w:val="24"/>
        </w:rPr>
      </w:pPr>
      <w:r w:rsidRPr="003F401D">
        <w:rPr>
          <w:rFonts w:ascii="Times New Roman" w:eastAsia="Segoe UI Symbol" w:hAnsi="Times New Roman" w:cs="Times New Roman"/>
          <w:sz w:val="24"/>
          <w:szCs w:val="24"/>
        </w:rPr>
        <w:t>−</w:t>
      </w:r>
      <w:r w:rsidRPr="003F401D">
        <w:rPr>
          <w:rFonts w:ascii="Times New Roman" w:hAnsi="Times New Roman" w:cs="Times New Roman"/>
          <w:sz w:val="24"/>
          <w:szCs w:val="24"/>
        </w:rPr>
        <w:t xml:space="preserve"> prawo do przenoszenia danych osobowych, o którym mowa w art. 20 RODO,</w:t>
      </w:r>
    </w:p>
    <w:p w:rsidR="00C22FF1" w:rsidRPr="003F401D" w:rsidRDefault="00C22FF1" w:rsidP="003F401D">
      <w:pPr>
        <w:pStyle w:val="Akapitzlist1"/>
        <w:ind w:left="0"/>
        <w:rPr>
          <w:rFonts w:ascii="Times New Roman" w:hAnsi="Times New Roman" w:cs="Times New Roman"/>
          <w:sz w:val="24"/>
          <w:szCs w:val="24"/>
        </w:rPr>
      </w:pPr>
      <w:r w:rsidRPr="003F401D">
        <w:rPr>
          <w:rFonts w:ascii="Times New Roman" w:eastAsia="Segoe UI Symbol" w:hAnsi="Times New Roman" w:cs="Times New Roman"/>
          <w:sz w:val="24"/>
          <w:szCs w:val="24"/>
        </w:rPr>
        <w:t>−</w:t>
      </w:r>
      <w:r w:rsidRPr="003F401D">
        <w:rPr>
          <w:rFonts w:ascii="Times New Roman" w:hAnsi="Times New Roman" w:cs="Times New Roman"/>
          <w:sz w:val="24"/>
          <w:szCs w:val="24"/>
        </w:rPr>
        <w:t xml:space="preserve"> </w:t>
      </w:r>
      <w:r w:rsidRPr="003F401D">
        <w:rPr>
          <w:rFonts w:ascii="Times New Roman" w:hAnsi="Times New Roman" w:cs="Times New Roman"/>
          <w:bCs/>
          <w:sz w:val="24"/>
          <w:szCs w:val="24"/>
        </w:rPr>
        <w:t>na podstawie art. 21 RODO prawo sprzeciwu, wobec przet</w:t>
      </w:r>
      <w:r w:rsidR="003F401D" w:rsidRPr="003F401D">
        <w:rPr>
          <w:rFonts w:ascii="Times New Roman" w:hAnsi="Times New Roman" w:cs="Times New Roman"/>
          <w:bCs/>
          <w:sz w:val="24"/>
          <w:szCs w:val="24"/>
        </w:rPr>
        <w:t>warzania danych osobowych, gdyż </w:t>
      </w:r>
      <w:r w:rsidRPr="003F401D">
        <w:rPr>
          <w:rFonts w:ascii="Times New Roman" w:hAnsi="Times New Roman" w:cs="Times New Roman"/>
          <w:bCs/>
          <w:sz w:val="24"/>
          <w:szCs w:val="24"/>
        </w:rPr>
        <w:t>podstawą prawną przetwarzania danych osobowych jest art. 6 ust. 1 lit. c RODO.</w:t>
      </w:r>
      <w:r w:rsidRPr="003F401D">
        <w:rPr>
          <w:rFonts w:ascii="Times New Roman" w:hAnsi="Times New Roman" w:cs="Times New Roman"/>
          <w:b/>
          <w:sz w:val="24"/>
          <w:szCs w:val="24"/>
        </w:rPr>
        <w:t xml:space="preserve"> </w:t>
      </w:r>
    </w:p>
    <w:p w:rsidR="00C22FF1" w:rsidRPr="003F401D" w:rsidRDefault="00C22FF1" w:rsidP="003F401D">
      <w:pPr>
        <w:pStyle w:val="Akapitzlist1"/>
        <w:ind w:left="0"/>
        <w:rPr>
          <w:rFonts w:ascii="Times New Roman" w:hAnsi="Times New Roman" w:cs="Times New Roman"/>
          <w:iCs/>
          <w:sz w:val="24"/>
          <w:szCs w:val="24"/>
          <w:lang w:val="x-none"/>
        </w:rPr>
      </w:pPr>
      <w:bookmarkStart w:id="7" w:name="_Hlk528925731"/>
      <w:r w:rsidRPr="003F401D">
        <w:rPr>
          <w:rFonts w:ascii="Times New Roman" w:hAnsi="Times New Roman" w:cs="Times New Roman"/>
          <w:b/>
          <w:iCs/>
          <w:sz w:val="24"/>
          <w:szCs w:val="24"/>
          <w:vertAlign w:val="superscript"/>
          <w:lang w:val="x-none"/>
        </w:rPr>
        <w:t>*</w:t>
      </w:r>
      <w:r w:rsidRPr="003F401D">
        <w:rPr>
          <w:rFonts w:ascii="Times New Roman" w:hAnsi="Times New Roman" w:cs="Times New Roman"/>
          <w:b/>
          <w:iCs/>
          <w:sz w:val="24"/>
          <w:szCs w:val="24"/>
          <w:lang w:val="x-none"/>
        </w:rPr>
        <w:t xml:space="preserve">   Wyjaśnienie:</w:t>
      </w:r>
      <w:r w:rsidRPr="003F401D">
        <w:rPr>
          <w:rFonts w:ascii="Times New Roman" w:hAnsi="Times New Roman" w:cs="Times New Roman"/>
          <w:iCs/>
          <w:sz w:val="24"/>
          <w:szCs w:val="24"/>
          <w:lang w:val="x-none"/>
        </w:rPr>
        <w:t xml:space="preserve"> informacja w tym zakresie jest wymagana, jeżeli w odniesieniu do danego administratora lub podmiotu przetwarzającego istnieje obowiązek wyznaczenia inspektora ochrony danych osobowych.</w:t>
      </w:r>
    </w:p>
    <w:p w:rsidR="00C22FF1" w:rsidRPr="003F401D" w:rsidRDefault="00C22FF1" w:rsidP="003F401D">
      <w:pPr>
        <w:pStyle w:val="Akapitzlist1"/>
        <w:ind w:left="0"/>
        <w:rPr>
          <w:rFonts w:ascii="Times New Roman" w:hAnsi="Times New Roman" w:cs="Times New Roman"/>
          <w:iCs/>
          <w:sz w:val="24"/>
          <w:szCs w:val="24"/>
          <w:lang w:val="x-none"/>
        </w:rPr>
      </w:pPr>
      <w:r w:rsidRPr="003F401D">
        <w:rPr>
          <w:rFonts w:ascii="Times New Roman" w:hAnsi="Times New Roman" w:cs="Times New Roman"/>
          <w:b/>
          <w:iCs/>
          <w:sz w:val="24"/>
          <w:szCs w:val="24"/>
          <w:vertAlign w:val="superscript"/>
          <w:lang w:val="x-none"/>
        </w:rPr>
        <w:t xml:space="preserve">** </w:t>
      </w:r>
      <w:r w:rsidRPr="003F401D">
        <w:rPr>
          <w:rFonts w:ascii="Times New Roman" w:hAnsi="Times New Roman" w:cs="Times New Roman"/>
          <w:b/>
          <w:iCs/>
          <w:sz w:val="24"/>
          <w:szCs w:val="24"/>
          <w:vertAlign w:val="superscript"/>
        </w:rPr>
        <w:t xml:space="preserve">  </w:t>
      </w:r>
      <w:r w:rsidRPr="003F401D">
        <w:rPr>
          <w:rFonts w:ascii="Times New Roman" w:hAnsi="Times New Roman" w:cs="Times New Roman"/>
          <w:b/>
          <w:iCs/>
          <w:sz w:val="24"/>
          <w:szCs w:val="24"/>
          <w:lang w:val="x-none"/>
        </w:rPr>
        <w:t>Wyjaśnienie:</w:t>
      </w:r>
      <w:r w:rsidRPr="003F401D">
        <w:rPr>
          <w:rFonts w:ascii="Times New Roman" w:hAnsi="Times New Roman" w:cs="Times New Roman"/>
          <w:iCs/>
          <w:sz w:val="24"/>
          <w:szCs w:val="24"/>
          <w:lang w:val="x-none"/>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C22FF1" w:rsidRPr="003F401D" w:rsidRDefault="00C22FF1" w:rsidP="003F401D">
      <w:pPr>
        <w:pStyle w:val="Akapitzlist1"/>
        <w:ind w:left="0"/>
        <w:rPr>
          <w:rFonts w:ascii="Times New Roman" w:hAnsi="Times New Roman" w:cs="Times New Roman"/>
          <w:iCs/>
          <w:sz w:val="24"/>
          <w:szCs w:val="24"/>
          <w:lang w:val="x-none"/>
        </w:rPr>
      </w:pPr>
      <w:r w:rsidRPr="003F401D">
        <w:rPr>
          <w:rFonts w:ascii="Times New Roman" w:hAnsi="Times New Roman" w:cs="Times New Roman"/>
          <w:b/>
          <w:iCs/>
          <w:sz w:val="24"/>
          <w:szCs w:val="24"/>
          <w:vertAlign w:val="superscript"/>
          <w:lang w:val="x-none"/>
        </w:rPr>
        <w:t xml:space="preserve">***  </w:t>
      </w:r>
      <w:r w:rsidRPr="003F401D">
        <w:rPr>
          <w:rFonts w:ascii="Times New Roman" w:hAnsi="Times New Roman" w:cs="Times New Roman"/>
          <w:b/>
          <w:iCs/>
          <w:sz w:val="24"/>
          <w:szCs w:val="24"/>
          <w:lang w:val="x-none"/>
        </w:rPr>
        <w:t>Wyjaśnienie:</w:t>
      </w:r>
      <w:r w:rsidRPr="003F401D">
        <w:rPr>
          <w:rFonts w:ascii="Times New Roman" w:hAnsi="Times New Roman" w:cs="Times New Roman"/>
          <w:iCs/>
          <w:sz w:val="24"/>
          <w:szCs w:val="24"/>
          <w:lang w:val="x-none"/>
        </w:rPr>
        <w:t xml:space="preserve"> prawo do ograniczenia przetwarzania nie ma zastosowa</w:t>
      </w:r>
      <w:r w:rsidR="003F401D" w:rsidRPr="003F401D">
        <w:rPr>
          <w:rFonts w:ascii="Times New Roman" w:hAnsi="Times New Roman" w:cs="Times New Roman"/>
          <w:iCs/>
          <w:sz w:val="24"/>
          <w:szCs w:val="24"/>
          <w:lang w:val="x-none"/>
        </w:rPr>
        <w:t>nia w odniesieniu do</w:t>
      </w:r>
      <w:r w:rsidR="003F401D" w:rsidRPr="003F401D">
        <w:rPr>
          <w:rFonts w:ascii="Times New Roman" w:hAnsi="Times New Roman" w:cs="Times New Roman"/>
          <w:iCs/>
          <w:sz w:val="24"/>
          <w:szCs w:val="24"/>
        </w:rPr>
        <w:t> </w:t>
      </w:r>
      <w:r w:rsidRPr="003F401D">
        <w:rPr>
          <w:rFonts w:ascii="Times New Roman" w:hAnsi="Times New Roman" w:cs="Times New Roman"/>
          <w:iCs/>
          <w:sz w:val="24"/>
          <w:szCs w:val="24"/>
          <w:lang w:val="x-none"/>
        </w:rPr>
        <w:t>przechowywania, w celu zapewnienia korzystania ze środków ochrony prawnej lub w celu ochrony praw innej osoby fizycznej lub prawnej, lub z uwagi na ważne względy interesu publicznego Unii Europejskiej lub państwa członkowskiego.</w:t>
      </w:r>
      <w:bookmarkEnd w:id="7"/>
    </w:p>
    <w:p w:rsidR="00CC3A5A" w:rsidRPr="003F401D" w:rsidRDefault="00CC3A5A" w:rsidP="00C22FF1">
      <w:pPr>
        <w:spacing w:line="276" w:lineRule="auto"/>
        <w:ind w:right="-108"/>
        <w:jc w:val="both"/>
        <w:rPr>
          <w:rFonts w:ascii="Times New Roman" w:hAnsi="Times New Roman" w:cs="Times New Roman"/>
        </w:rPr>
      </w:pPr>
    </w:p>
    <w:p w:rsidR="00CC3A5A" w:rsidRPr="003F401D" w:rsidRDefault="00CC3A5A" w:rsidP="00C22FF1">
      <w:pPr>
        <w:spacing w:line="276" w:lineRule="auto"/>
        <w:ind w:right="-108"/>
        <w:jc w:val="both"/>
        <w:rPr>
          <w:rFonts w:ascii="Times New Roman" w:hAnsi="Times New Roman" w:cs="Times New Roman"/>
        </w:rPr>
      </w:pPr>
    </w:p>
    <w:p w:rsidR="00C22FF1" w:rsidRPr="003F401D" w:rsidRDefault="00C22FF1" w:rsidP="00C22FF1">
      <w:pPr>
        <w:spacing w:line="276" w:lineRule="auto"/>
        <w:ind w:right="-108"/>
        <w:jc w:val="both"/>
        <w:rPr>
          <w:rFonts w:ascii="Times New Roman" w:hAnsi="Times New Roman" w:cs="Times New Roman"/>
          <w:b/>
        </w:rPr>
      </w:pPr>
      <w:r w:rsidRPr="003F401D">
        <w:rPr>
          <w:rFonts w:ascii="Times New Roman" w:hAnsi="Times New Roman" w:cs="Times New Roman"/>
        </w:rPr>
        <w:t>Do spraw nieuregulowanych w SWZ mają zastosowanie przepisy ustaw</w:t>
      </w:r>
      <w:r w:rsidR="0033422F">
        <w:rPr>
          <w:rFonts w:ascii="Times New Roman" w:hAnsi="Times New Roman" w:cs="Times New Roman"/>
        </w:rPr>
        <w:t>y z 11 września 2019 r. – Prawo </w:t>
      </w:r>
      <w:r w:rsidRPr="003F401D">
        <w:rPr>
          <w:rFonts w:ascii="Times New Roman" w:hAnsi="Times New Roman" w:cs="Times New Roman"/>
        </w:rPr>
        <w:t>zamówień publicznych (</w:t>
      </w:r>
      <w:r w:rsidR="0033422F">
        <w:rPr>
          <w:rFonts w:ascii="Times New Roman" w:hAnsi="Times New Roman" w:cs="Times New Roman"/>
        </w:rPr>
        <w:t>t.j</w:t>
      </w:r>
      <w:r w:rsidR="0033422F" w:rsidRPr="0033422F">
        <w:rPr>
          <w:rFonts w:ascii="Times New Roman" w:hAnsi="Times New Roman" w:cs="Times New Roman"/>
        </w:rPr>
        <w:t xml:space="preserve">.: </w:t>
      </w:r>
      <w:r w:rsidRPr="0033422F">
        <w:rPr>
          <w:rFonts w:ascii="Times New Roman" w:hAnsi="Times New Roman" w:cs="Times New Roman"/>
        </w:rPr>
        <w:t xml:space="preserve">Dz. U. </w:t>
      </w:r>
      <w:r w:rsidR="0033422F" w:rsidRPr="0033422F">
        <w:rPr>
          <w:rFonts w:ascii="Times New Roman" w:hAnsi="Times New Roman" w:cs="Times New Roman"/>
        </w:rPr>
        <w:t xml:space="preserve">z 2023 r. </w:t>
      </w:r>
      <w:r w:rsidRPr="0033422F">
        <w:rPr>
          <w:rFonts w:ascii="Times New Roman" w:hAnsi="Times New Roman" w:cs="Times New Roman"/>
        </w:rPr>
        <w:t xml:space="preserve">poz. </w:t>
      </w:r>
      <w:r w:rsidR="0033422F" w:rsidRPr="0033422F">
        <w:rPr>
          <w:rFonts w:ascii="Times New Roman" w:hAnsi="Times New Roman" w:cs="Times New Roman"/>
        </w:rPr>
        <w:t>1605</w:t>
      </w:r>
      <w:r w:rsidRPr="0033422F">
        <w:rPr>
          <w:rFonts w:ascii="Times New Roman" w:hAnsi="Times New Roman" w:cs="Times New Roman"/>
        </w:rPr>
        <w:t xml:space="preserve"> ze zm.).</w:t>
      </w:r>
    </w:p>
    <w:p w:rsidR="00C22FF1" w:rsidRPr="003F401D" w:rsidRDefault="00C22FF1" w:rsidP="00C22FF1">
      <w:pPr>
        <w:widowControl w:val="0"/>
        <w:snapToGrid w:val="0"/>
        <w:spacing w:line="276" w:lineRule="auto"/>
        <w:jc w:val="both"/>
        <w:rPr>
          <w:rFonts w:ascii="Times New Roman" w:hAnsi="Times New Roman" w:cs="Times New Roman"/>
          <w:b/>
        </w:rPr>
      </w:pPr>
      <w:r w:rsidRPr="003F401D">
        <w:rPr>
          <w:rFonts w:ascii="Times New Roman" w:hAnsi="Times New Roman" w:cs="Times New Roman"/>
          <w:b/>
        </w:rPr>
        <w:t xml:space="preserve">  </w:t>
      </w:r>
    </w:p>
    <w:p w:rsidR="00C22FF1" w:rsidRPr="003F401D" w:rsidRDefault="00C22FF1" w:rsidP="00C22FF1">
      <w:pPr>
        <w:widowControl w:val="0"/>
        <w:snapToGrid w:val="0"/>
        <w:spacing w:line="276" w:lineRule="auto"/>
        <w:jc w:val="both"/>
        <w:rPr>
          <w:rFonts w:ascii="Times New Roman" w:hAnsi="Times New Roman" w:cs="Times New Roman"/>
          <w:b/>
        </w:rPr>
      </w:pPr>
      <w:r w:rsidRPr="003F401D">
        <w:rPr>
          <w:rFonts w:ascii="Times New Roman" w:hAnsi="Times New Roman" w:cs="Times New Roman"/>
          <w:b/>
        </w:rPr>
        <w:t xml:space="preserve"> 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371"/>
      </w:tblGrid>
      <w:tr w:rsidR="00C84833" w:rsidRPr="003F401D" w:rsidTr="00B9505D">
        <w:trPr>
          <w:trHeight w:val="339"/>
        </w:trPr>
        <w:tc>
          <w:tcPr>
            <w:tcW w:w="2581" w:type="dxa"/>
            <w:vAlign w:val="center"/>
          </w:tcPr>
          <w:p w:rsidR="00C22FF1" w:rsidRPr="003F401D" w:rsidRDefault="00C22FF1" w:rsidP="00B9505D">
            <w:pPr>
              <w:suppressAutoHyphens/>
              <w:spacing w:line="276" w:lineRule="auto"/>
              <w:rPr>
                <w:rFonts w:ascii="Times New Roman" w:hAnsi="Times New Roman" w:cs="Times New Roman"/>
              </w:rPr>
            </w:pPr>
            <w:r w:rsidRPr="003F401D">
              <w:rPr>
                <w:rFonts w:ascii="Times New Roman" w:hAnsi="Times New Roman" w:cs="Times New Roman"/>
              </w:rPr>
              <w:t>Załącznik nr 1</w:t>
            </w:r>
          </w:p>
        </w:tc>
        <w:tc>
          <w:tcPr>
            <w:tcW w:w="6371" w:type="dxa"/>
            <w:vAlign w:val="center"/>
          </w:tcPr>
          <w:p w:rsidR="00C22FF1" w:rsidRPr="003F401D" w:rsidRDefault="00C22FF1" w:rsidP="00B9505D">
            <w:pPr>
              <w:suppressAutoHyphens/>
              <w:spacing w:line="276" w:lineRule="auto"/>
              <w:ind w:left="-43"/>
              <w:rPr>
                <w:rFonts w:ascii="Times New Roman" w:hAnsi="Times New Roman" w:cs="Times New Roman"/>
              </w:rPr>
            </w:pPr>
            <w:r w:rsidRPr="003F401D">
              <w:rPr>
                <w:rFonts w:ascii="Times New Roman" w:hAnsi="Times New Roman" w:cs="Times New Roman"/>
              </w:rPr>
              <w:t>Formularz Ofertowy</w:t>
            </w:r>
          </w:p>
        </w:tc>
      </w:tr>
      <w:tr w:rsidR="00C84833" w:rsidRPr="003F401D" w:rsidTr="00B9505D">
        <w:tc>
          <w:tcPr>
            <w:tcW w:w="2581" w:type="dxa"/>
            <w:vAlign w:val="center"/>
          </w:tcPr>
          <w:p w:rsidR="00C22FF1" w:rsidRPr="003F401D" w:rsidRDefault="00C22FF1" w:rsidP="00B9505D">
            <w:pPr>
              <w:suppressAutoHyphens/>
              <w:spacing w:line="276" w:lineRule="auto"/>
              <w:ind w:left="-68" w:firstLine="68"/>
              <w:rPr>
                <w:rFonts w:ascii="Times New Roman" w:hAnsi="Times New Roman" w:cs="Times New Roman"/>
              </w:rPr>
            </w:pPr>
            <w:r w:rsidRPr="003F401D">
              <w:rPr>
                <w:rFonts w:ascii="Times New Roman" w:hAnsi="Times New Roman" w:cs="Times New Roman"/>
              </w:rPr>
              <w:t xml:space="preserve">Załącznik nr 2 </w:t>
            </w:r>
          </w:p>
          <w:p w:rsidR="00C22FF1" w:rsidRPr="003F401D" w:rsidRDefault="00C22FF1" w:rsidP="00B9505D">
            <w:pPr>
              <w:suppressAutoHyphens/>
              <w:spacing w:line="276" w:lineRule="auto"/>
              <w:ind w:left="-68" w:firstLine="68"/>
              <w:rPr>
                <w:rFonts w:ascii="Times New Roman" w:hAnsi="Times New Roman" w:cs="Times New Roman"/>
              </w:rPr>
            </w:pPr>
          </w:p>
        </w:tc>
        <w:tc>
          <w:tcPr>
            <w:tcW w:w="6371" w:type="dxa"/>
            <w:vAlign w:val="center"/>
          </w:tcPr>
          <w:p w:rsidR="00C22FF1" w:rsidRPr="003F401D" w:rsidRDefault="00C22FF1" w:rsidP="00B9505D">
            <w:pPr>
              <w:suppressAutoHyphens/>
              <w:spacing w:line="276" w:lineRule="auto"/>
              <w:ind w:left="-68"/>
              <w:rPr>
                <w:rFonts w:ascii="Times New Roman" w:hAnsi="Times New Roman" w:cs="Times New Roman"/>
              </w:rPr>
            </w:pPr>
            <w:r w:rsidRPr="003F401D">
              <w:rPr>
                <w:rFonts w:ascii="Times New Roman" w:hAnsi="Times New Roman" w:cs="Times New Roman"/>
              </w:rPr>
              <w:t>Oświadczenie o braku podstaw do wykluczenia i o spełnianiu warunków udziału w postępowaniu dotyczące wykonawcy</w:t>
            </w:r>
          </w:p>
        </w:tc>
      </w:tr>
      <w:tr w:rsidR="00C84833" w:rsidRPr="003F401D" w:rsidTr="00B9505D">
        <w:trPr>
          <w:trHeight w:val="623"/>
        </w:trPr>
        <w:tc>
          <w:tcPr>
            <w:tcW w:w="2581" w:type="dxa"/>
            <w:vAlign w:val="center"/>
          </w:tcPr>
          <w:p w:rsidR="00C22FF1" w:rsidRPr="003F401D" w:rsidRDefault="00C22FF1" w:rsidP="00B9505D">
            <w:pPr>
              <w:suppressAutoHyphens/>
              <w:spacing w:line="276" w:lineRule="auto"/>
              <w:ind w:left="-68" w:firstLine="68"/>
              <w:rPr>
                <w:rFonts w:ascii="Times New Roman" w:hAnsi="Times New Roman" w:cs="Times New Roman"/>
              </w:rPr>
            </w:pPr>
            <w:r w:rsidRPr="003F401D">
              <w:rPr>
                <w:rFonts w:ascii="Times New Roman" w:hAnsi="Times New Roman" w:cs="Times New Roman"/>
              </w:rPr>
              <w:t xml:space="preserve">Załącznik nr 3 </w:t>
            </w:r>
            <w:r w:rsidRPr="003F401D">
              <w:rPr>
                <w:rFonts w:ascii="Times New Roman" w:hAnsi="Times New Roman" w:cs="Times New Roman"/>
              </w:rPr>
              <w:br/>
              <w:t xml:space="preserve"> </w:t>
            </w:r>
          </w:p>
          <w:p w:rsidR="00C22FF1" w:rsidRPr="003F401D" w:rsidRDefault="00C22FF1" w:rsidP="00B9505D">
            <w:pPr>
              <w:suppressAutoHyphens/>
              <w:spacing w:line="276" w:lineRule="auto"/>
              <w:ind w:left="-68" w:firstLine="68"/>
              <w:rPr>
                <w:rFonts w:ascii="Times New Roman" w:hAnsi="Times New Roman" w:cs="Times New Roman"/>
              </w:rPr>
            </w:pPr>
          </w:p>
        </w:tc>
        <w:tc>
          <w:tcPr>
            <w:tcW w:w="6371" w:type="dxa"/>
            <w:vAlign w:val="center"/>
          </w:tcPr>
          <w:p w:rsidR="00C22FF1" w:rsidRPr="003F401D" w:rsidRDefault="00C22FF1" w:rsidP="00B9505D">
            <w:pPr>
              <w:suppressAutoHyphens/>
              <w:spacing w:line="276" w:lineRule="auto"/>
              <w:ind w:left="-68"/>
              <w:rPr>
                <w:rFonts w:ascii="Times New Roman" w:hAnsi="Times New Roman" w:cs="Times New Roman"/>
              </w:rPr>
            </w:pPr>
            <w:r w:rsidRPr="003F401D">
              <w:rPr>
                <w:rFonts w:ascii="Times New Roman" w:hAnsi="Times New Roman" w:cs="Times New Roman"/>
              </w:rPr>
              <w:t>Oświadczenie o braku podstaw do wykluczenia i o spełnianiu warunków udziału w postępowaniu dotyczące innego podmiotu</w:t>
            </w:r>
          </w:p>
        </w:tc>
      </w:tr>
      <w:tr w:rsidR="00C84833" w:rsidRPr="003F401D" w:rsidTr="00B9505D">
        <w:tc>
          <w:tcPr>
            <w:tcW w:w="2581" w:type="dxa"/>
            <w:vAlign w:val="center"/>
          </w:tcPr>
          <w:p w:rsidR="00C22FF1" w:rsidRPr="003F401D" w:rsidRDefault="00CC3A5A" w:rsidP="00B9505D">
            <w:pPr>
              <w:suppressAutoHyphens/>
              <w:spacing w:line="276" w:lineRule="auto"/>
              <w:ind w:left="-68" w:firstLine="68"/>
              <w:rPr>
                <w:rFonts w:ascii="Times New Roman" w:hAnsi="Times New Roman" w:cs="Times New Roman"/>
              </w:rPr>
            </w:pPr>
            <w:r w:rsidRPr="003F401D">
              <w:rPr>
                <w:rFonts w:ascii="Times New Roman" w:hAnsi="Times New Roman" w:cs="Times New Roman"/>
              </w:rPr>
              <w:t>Załącznik nr 4</w:t>
            </w:r>
          </w:p>
          <w:p w:rsidR="00C22FF1" w:rsidRPr="003F401D" w:rsidRDefault="00C22FF1" w:rsidP="00B9505D">
            <w:pPr>
              <w:suppressAutoHyphens/>
              <w:spacing w:line="276" w:lineRule="auto"/>
              <w:ind w:left="-68" w:firstLine="68"/>
              <w:rPr>
                <w:rFonts w:ascii="Times New Roman" w:hAnsi="Times New Roman" w:cs="Times New Roman"/>
              </w:rPr>
            </w:pPr>
            <w:r w:rsidRPr="003F401D">
              <w:rPr>
                <w:rFonts w:ascii="Times New Roman" w:hAnsi="Times New Roman" w:cs="Times New Roman"/>
              </w:rPr>
              <w:t xml:space="preserve"> </w:t>
            </w:r>
          </w:p>
        </w:tc>
        <w:tc>
          <w:tcPr>
            <w:tcW w:w="6371" w:type="dxa"/>
            <w:vAlign w:val="center"/>
          </w:tcPr>
          <w:p w:rsidR="00C22FF1" w:rsidRPr="003F401D" w:rsidRDefault="00C22FF1" w:rsidP="00B9505D">
            <w:pPr>
              <w:suppressAutoHyphens/>
              <w:spacing w:line="276" w:lineRule="auto"/>
              <w:rPr>
                <w:rFonts w:ascii="Times New Roman" w:hAnsi="Times New Roman" w:cs="Times New Roman"/>
              </w:rPr>
            </w:pPr>
            <w:r w:rsidRPr="003F401D">
              <w:rPr>
                <w:rFonts w:ascii="Times New Roman" w:hAnsi="Times New Roman" w:cs="Times New Roman"/>
              </w:rPr>
              <w:t>Wzór zobowiązanie innego podmiotu do udostępnienia niezbędnych zasobów Wykonawcy</w:t>
            </w:r>
          </w:p>
        </w:tc>
      </w:tr>
      <w:tr w:rsidR="00C84833" w:rsidRPr="003F401D" w:rsidTr="00B9505D">
        <w:tc>
          <w:tcPr>
            <w:tcW w:w="2581" w:type="dxa"/>
            <w:vAlign w:val="center"/>
          </w:tcPr>
          <w:p w:rsidR="00C22FF1" w:rsidRPr="003F401D" w:rsidRDefault="00CC3A5A" w:rsidP="00B9505D">
            <w:pPr>
              <w:suppressAutoHyphens/>
              <w:spacing w:line="276" w:lineRule="auto"/>
              <w:ind w:left="-68" w:firstLine="68"/>
              <w:rPr>
                <w:rFonts w:ascii="Times New Roman" w:hAnsi="Times New Roman" w:cs="Times New Roman"/>
              </w:rPr>
            </w:pPr>
            <w:r w:rsidRPr="003F401D">
              <w:rPr>
                <w:rFonts w:ascii="Times New Roman" w:hAnsi="Times New Roman" w:cs="Times New Roman"/>
              </w:rPr>
              <w:t>Załącznik nr 5</w:t>
            </w:r>
          </w:p>
        </w:tc>
        <w:tc>
          <w:tcPr>
            <w:tcW w:w="6371" w:type="dxa"/>
            <w:vAlign w:val="center"/>
          </w:tcPr>
          <w:p w:rsidR="00C22FF1" w:rsidRPr="003F401D" w:rsidRDefault="00C22FF1" w:rsidP="00CC3A5A">
            <w:pPr>
              <w:pStyle w:val="pkt"/>
              <w:spacing w:before="0" w:after="0" w:line="276" w:lineRule="auto"/>
              <w:ind w:left="0" w:firstLine="0"/>
              <w:rPr>
                <w:rFonts w:ascii="Times New Roman" w:hAnsi="Times New Roman" w:cs="Times New Roman"/>
                <w:szCs w:val="24"/>
              </w:rPr>
            </w:pPr>
            <w:r w:rsidRPr="003F401D">
              <w:rPr>
                <w:rFonts w:ascii="Times New Roman" w:hAnsi="Times New Roman" w:cs="Times New Roman"/>
                <w:szCs w:val="24"/>
              </w:rPr>
              <w:t>OŚWIADCZENIE wykonaw</w:t>
            </w:r>
            <w:r w:rsidR="003F401D">
              <w:rPr>
                <w:rFonts w:ascii="Times New Roman" w:hAnsi="Times New Roman" w:cs="Times New Roman"/>
                <w:szCs w:val="24"/>
              </w:rPr>
              <w:t>ców wspólnie ubiegających się o </w:t>
            </w:r>
            <w:r w:rsidRPr="003F401D">
              <w:rPr>
                <w:rFonts w:ascii="Times New Roman" w:hAnsi="Times New Roman" w:cs="Times New Roman"/>
                <w:szCs w:val="24"/>
              </w:rPr>
              <w:t>udzielenie zamówienia  z kt</w:t>
            </w:r>
            <w:r w:rsidR="003F401D">
              <w:rPr>
                <w:rFonts w:ascii="Times New Roman" w:hAnsi="Times New Roman" w:cs="Times New Roman"/>
                <w:szCs w:val="24"/>
              </w:rPr>
              <w:t>órego wynika, które dostawy lub </w:t>
            </w:r>
            <w:r w:rsidRPr="003F401D">
              <w:rPr>
                <w:rFonts w:ascii="Times New Roman" w:hAnsi="Times New Roman" w:cs="Times New Roman"/>
                <w:szCs w:val="24"/>
              </w:rPr>
              <w:t>usługi wykonają poszczególni wykonawcy;</w:t>
            </w:r>
          </w:p>
        </w:tc>
      </w:tr>
      <w:tr w:rsidR="00C84833" w:rsidRPr="003F401D" w:rsidTr="00B9505D">
        <w:trPr>
          <w:trHeight w:val="489"/>
        </w:trPr>
        <w:tc>
          <w:tcPr>
            <w:tcW w:w="2581" w:type="dxa"/>
            <w:vAlign w:val="center"/>
          </w:tcPr>
          <w:p w:rsidR="00C22FF1" w:rsidRPr="003F401D" w:rsidRDefault="00C22FF1" w:rsidP="00B9505D">
            <w:pPr>
              <w:suppressAutoHyphens/>
              <w:spacing w:line="276" w:lineRule="auto"/>
              <w:ind w:left="-68" w:firstLine="68"/>
              <w:rPr>
                <w:rFonts w:ascii="Times New Roman" w:hAnsi="Times New Roman" w:cs="Times New Roman"/>
              </w:rPr>
            </w:pPr>
            <w:r w:rsidRPr="003F401D">
              <w:rPr>
                <w:rFonts w:ascii="Times New Roman" w:hAnsi="Times New Roman" w:cs="Times New Roman"/>
              </w:rPr>
              <w:t xml:space="preserve">Załącznik nr </w:t>
            </w:r>
            <w:r w:rsidR="00CC3A5A" w:rsidRPr="003F401D">
              <w:rPr>
                <w:rFonts w:ascii="Times New Roman" w:hAnsi="Times New Roman" w:cs="Times New Roman"/>
              </w:rPr>
              <w:t>6</w:t>
            </w:r>
          </w:p>
          <w:p w:rsidR="00C22FF1" w:rsidRPr="003F401D" w:rsidRDefault="00C22FF1" w:rsidP="00B9505D">
            <w:pPr>
              <w:suppressAutoHyphens/>
              <w:spacing w:line="276" w:lineRule="auto"/>
              <w:ind w:left="-68" w:firstLine="68"/>
              <w:rPr>
                <w:rFonts w:ascii="Times New Roman" w:hAnsi="Times New Roman" w:cs="Times New Roman"/>
              </w:rPr>
            </w:pPr>
          </w:p>
        </w:tc>
        <w:tc>
          <w:tcPr>
            <w:tcW w:w="6371" w:type="dxa"/>
            <w:vAlign w:val="center"/>
          </w:tcPr>
          <w:p w:rsidR="00C22FF1" w:rsidRPr="003F401D" w:rsidRDefault="00C22FF1" w:rsidP="00B9505D">
            <w:pPr>
              <w:pStyle w:val="pkt"/>
              <w:spacing w:before="0" w:after="0" w:line="276" w:lineRule="auto"/>
              <w:ind w:left="0" w:firstLine="0"/>
              <w:rPr>
                <w:rFonts w:ascii="Times New Roman" w:hAnsi="Times New Roman" w:cs="Times New Roman"/>
                <w:szCs w:val="24"/>
              </w:rPr>
            </w:pPr>
            <w:r w:rsidRPr="003F401D">
              <w:rPr>
                <w:rFonts w:ascii="Times New Roman" w:hAnsi="Times New Roman" w:cs="Times New Roman"/>
                <w:szCs w:val="24"/>
              </w:rPr>
              <w:t>Projektowane postanowienia umowy</w:t>
            </w:r>
          </w:p>
        </w:tc>
      </w:tr>
    </w:tbl>
    <w:p w:rsidR="00C22FF1" w:rsidRPr="003F401D" w:rsidRDefault="00C22FF1" w:rsidP="00C22FF1">
      <w:pPr>
        <w:pStyle w:val="pkt"/>
        <w:spacing w:before="0" w:after="0" w:line="276" w:lineRule="auto"/>
        <w:ind w:left="2124" w:firstLine="708"/>
        <w:rPr>
          <w:rFonts w:ascii="Times New Roman" w:hAnsi="Times New Roman" w:cs="Times New Roman"/>
          <w:szCs w:val="24"/>
        </w:rPr>
      </w:pPr>
      <w:r w:rsidRPr="003F401D">
        <w:rPr>
          <w:rFonts w:ascii="Times New Roman" w:hAnsi="Times New Roman" w:cs="Times New Roman"/>
          <w:szCs w:val="24"/>
        </w:rPr>
        <w:t xml:space="preserve">  </w:t>
      </w:r>
    </w:p>
    <w:p w:rsidR="00C22FF1" w:rsidRPr="003F401D" w:rsidRDefault="00C22FF1" w:rsidP="00C22FF1">
      <w:pPr>
        <w:pStyle w:val="pkt"/>
        <w:spacing w:before="0" w:after="0" w:line="276" w:lineRule="auto"/>
        <w:ind w:firstLine="4961"/>
        <w:rPr>
          <w:rFonts w:ascii="Times New Roman" w:hAnsi="Times New Roman" w:cs="Times New Roman"/>
          <w:szCs w:val="24"/>
        </w:rPr>
      </w:pPr>
      <w:r w:rsidRPr="003F401D">
        <w:rPr>
          <w:rFonts w:ascii="Times New Roman" w:hAnsi="Times New Roman" w:cs="Times New Roman"/>
          <w:szCs w:val="24"/>
        </w:rPr>
        <w:t xml:space="preserve">        </w:t>
      </w:r>
    </w:p>
    <w:p w:rsidR="00C22FF1" w:rsidRPr="00C84833" w:rsidRDefault="00C22FF1" w:rsidP="00C22FF1">
      <w:pPr>
        <w:pStyle w:val="pkt"/>
        <w:spacing w:line="276" w:lineRule="auto"/>
        <w:ind w:firstLine="4961"/>
        <w:jc w:val="left"/>
        <w:rPr>
          <w:color w:val="FF0000"/>
          <w:szCs w:val="24"/>
        </w:rPr>
      </w:pPr>
    </w:p>
    <w:p w:rsidR="00C22FF1" w:rsidRPr="00C84833" w:rsidRDefault="00C22FF1">
      <w:pPr>
        <w:spacing w:before="72"/>
        <w:jc w:val="center"/>
        <w:rPr>
          <w:rFonts w:ascii="Times New Roman" w:hAnsi="Times New Roman"/>
          <w:color w:val="FF0000"/>
          <w:lang w:val="pl-PL"/>
        </w:rPr>
      </w:pPr>
    </w:p>
    <w:p w:rsidR="00C84833" w:rsidRPr="00C84833" w:rsidRDefault="00C84833">
      <w:pPr>
        <w:spacing w:before="72"/>
        <w:jc w:val="center"/>
        <w:rPr>
          <w:rFonts w:ascii="Times New Roman" w:hAnsi="Times New Roman"/>
          <w:color w:val="FF0000"/>
          <w:lang w:val="pl-PL"/>
        </w:rPr>
      </w:pPr>
    </w:p>
    <w:sectPr w:rsidR="00C84833" w:rsidRPr="00C84833">
      <w:pgSz w:w="11918" w:h="16854"/>
      <w:pgMar w:top="1074" w:right="1024" w:bottom="1550" w:left="1054"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87E" w:rsidRDefault="0034587E" w:rsidP="008C0DCC">
      <w:r>
        <w:separator/>
      </w:r>
    </w:p>
  </w:endnote>
  <w:endnote w:type="continuationSeparator" w:id="0">
    <w:p w:rsidR="0034587E" w:rsidRDefault="0034587E" w:rsidP="008C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in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23990"/>
      <w:docPartObj>
        <w:docPartGallery w:val="Page Numbers (Bottom of Page)"/>
        <w:docPartUnique/>
      </w:docPartObj>
    </w:sdtPr>
    <w:sdtContent>
      <w:p w:rsidR="0034587E" w:rsidRDefault="0034587E">
        <w:pPr>
          <w:pStyle w:val="Stopka"/>
          <w:jc w:val="right"/>
        </w:pPr>
        <w:r>
          <w:fldChar w:fldCharType="begin"/>
        </w:r>
        <w:r>
          <w:instrText>PAGE   \* MERGEFORMAT</w:instrText>
        </w:r>
        <w:r>
          <w:fldChar w:fldCharType="separate"/>
        </w:r>
        <w:r w:rsidR="00965406" w:rsidRPr="00965406">
          <w:rPr>
            <w:noProof/>
            <w:lang w:val="pl-PL"/>
          </w:rPr>
          <w:t>17</w:t>
        </w:r>
        <w:r>
          <w:fldChar w:fldCharType="end"/>
        </w:r>
      </w:p>
    </w:sdtContent>
  </w:sdt>
  <w:p w:rsidR="0034587E" w:rsidRDefault="003458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87E" w:rsidRDefault="0034587E" w:rsidP="008C0DCC">
      <w:r>
        <w:separator/>
      </w:r>
    </w:p>
  </w:footnote>
  <w:footnote w:type="continuationSeparator" w:id="0">
    <w:p w:rsidR="0034587E" w:rsidRDefault="0034587E" w:rsidP="008C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9DF"/>
    <w:multiLevelType w:val="multilevel"/>
    <w:tmpl w:val="A9CEEA28"/>
    <w:lvl w:ilvl="0">
      <w:start w:val="19"/>
      <w:numFmt w:val="decimal"/>
      <w:lvlText w:val="%1"/>
      <w:lvlJc w:val="left"/>
      <w:pPr>
        <w:ind w:left="600" w:hanging="600"/>
      </w:pPr>
      <w:rPr>
        <w:rFonts w:hint="default"/>
        <w:b w:val="0"/>
      </w:rPr>
    </w:lvl>
    <w:lvl w:ilvl="1">
      <w:start w:val="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3586E9E"/>
    <w:multiLevelType w:val="multilevel"/>
    <w:tmpl w:val="F70A02E6"/>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5366E4"/>
    <w:multiLevelType w:val="multilevel"/>
    <w:tmpl w:val="FA0C4BD2"/>
    <w:lvl w:ilvl="0">
      <w:start w:val="1"/>
      <w:numFmt w:val="lowerLetter"/>
      <w:lvlText w:val="%1)"/>
      <w:lvlJc w:val="left"/>
      <w:pPr>
        <w:tabs>
          <w:tab w:val="decimal" w:pos="216"/>
        </w:tabs>
        <w:ind w:left="720"/>
      </w:pPr>
      <w:rPr>
        <w:rFonts w:ascii="Times New Roman" w:hAnsi="Times New Roman"/>
        <w:b/>
        <w:strike w:val="0"/>
        <w:color w:val="000000"/>
        <w:spacing w:val="-5"/>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C2106"/>
    <w:multiLevelType w:val="multilevel"/>
    <w:tmpl w:val="1690D692"/>
    <w:lvl w:ilvl="0">
      <w:start w:val="1"/>
      <w:numFmt w:val="lowerLetter"/>
      <w:lvlText w:val="%1."/>
      <w:lvlJc w:val="left"/>
      <w:pPr>
        <w:tabs>
          <w:tab w:val="decimal" w:pos="360"/>
        </w:tabs>
        <w:ind w:left="720"/>
      </w:pPr>
      <w:rPr>
        <w:rFonts w:ascii="Times New Roman" w:hAnsi="Times New Roman"/>
        <w:b/>
        <w:strike w:val="0"/>
        <w:color w:val="000000"/>
        <w:spacing w:val="42"/>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909C8"/>
    <w:multiLevelType w:val="multilevel"/>
    <w:tmpl w:val="C994AAE0"/>
    <w:lvl w:ilvl="0">
      <w:start w:val="1"/>
      <w:numFmt w:val="lowerLetter"/>
      <w:lvlText w:val="%1)"/>
      <w:lvlJc w:val="left"/>
      <w:pPr>
        <w:tabs>
          <w:tab w:val="decimal" w:pos="432"/>
        </w:tabs>
        <w:ind w:left="720"/>
      </w:pPr>
      <w:rPr>
        <w:rFonts w:ascii="Times New Roman" w:hAnsi="Times New Roman"/>
        <w:b/>
        <w:strike w:val="0"/>
        <w:color w:val="000000"/>
        <w:spacing w:val="-7"/>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A211DC"/>
    <w:multiLevelType w:val="multilevel"/>
    <w:tmpl w:val="91829FD4"/>
    <w:lvl w:ilvl="0">
      <w:start w:val="1"/>
      <w:numFmt w:val="lowerLetter"/>
      <w:lvlText w:val="%1)"/>
      <w:lvlJc w:val="left"/>
      <w:pPr>
        <w:tabs>
          <w:tab w:val="decimal" w:pos="432"/>
        </w:tabs>
        <w:ind w:left="720"/>
      </w:pPr>
      <w:rPr>
        <w:rFonts w:ascii="Times New Roman" w:hAnsi="Times New Roman"/>
        <w:b/>
        <w:strike w:val="0"/>
        <w:color w:val="000000"/>
        <w:spacing w:val="-5"/>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5D5CC7"/>
    <w:multiLevelType w:val="multilevel"/>
    <w:tmpl w:val="F2648B0E"/>
    <w:lvl w:ilvl="0">
      <w:start w:val="1"/>
      <w:numFmt w:val="lowerLetter"/>
      <w:lvlText w:val="%1)"/>
      <w:lvlJc w:val="left"/>
      <w:pPr>
        <w:tabs>
          <w:tab w:val="decimal" w:pos="216"/>
        </w:tabs>
        <w:ind w:left="720"/>
      </w:pPr>
      <w:rPr>
        <w:b/>
        <w:strike w:val="0"/>
        <w:color w:val="000000"/>
        <w:spacing w:val="-2"/>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13635A"/>
    <w:multiLevelType w:val="multilevel"/>
    <w:tmpl w:val="84F67282"/>
    <w:lvl w:ilvl="0">
      <w:start w:val="1"/>
      <w:numFmt w:val="decimal"/>
      <w:lvlText w:val="%1."/>
      <w:lvlJc w:val="left"/>
      <w:pPr>
        <w:tabs>
          <w:tab w:val="decimal" w:pos="504"/>
        </w:tabs>
        <w:ind w:left="720"/>
      </w:pPr>
      <w:rPr>
        <w:rFonts w:ascii="Times New Roman" w:hAnsi="Times New Roman"/>
        <w:b/>
        <w:strike w:val="0"/>
        <w:color w:val="000000"/>
        <w:spacing w:val="12"/>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9A242D"/>
    <w:multiLevelType w:val="multilevel"/>
    <w:tmpl w:val="3BEE67B6"/>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82329E2"/>
    <w:multiLevelType w:val="multilevel"/>
    <w:tmpl w:val="F75C1998"/>
    <w:lvl w:ilvl="0">
      <w:start w:val="1"/>
      <w:numFmt w:val="decimal"/>
      <w:lvlText w:val="%1."/>
      <w:lvlJc w:val="left"/>
      <w:pPr>
        <w:tabs>
          <w:tab w:val="decimal" w:pos="576"/>
        </w:tabs>
        <w:ind w:left="720"/>
      </w:pPr>
      <w:rPr>
        <w:rFonts w:ascii="Times New Roman" w:hAnsi="Times New Roman"/>
        <w:b/>
        <w:strike w:val="0"/>
        <w:color w:val="000000"/>
        <w:spacing w:val="-9"/>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C041F2"/>
    <w:multiLevelType w:val="multilevel"/>
    <w:tmpl w:val="65784B6A"/>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8E1340A"/>
    <w:multiLevelType w:val="multilevel"/>
    <w:tmpl w:val="3096564C"/>
    <w:lvl w:ilvl="0">
      <w:start w:val="1"/>
      <w:numFmt w:val="decimal"/>
      <w:lvlText w:val="%1."/>
      <w:lvlJc w:val="left"/>
      <w:pPr>
        <w:tabs>
          <w:tab w:val="decimal" w:pos="576"/>
        </w:tabs>
        <w:ind w:left="720"/>
      </w:pPr>
      <w:rPr>
        <w:rFonts w:ascii="Times New Roman" w:hAnsi="Times New Roman"/>
        <w:b/>
        <w:strike w:val="0"/>
        <w:color w:val="000000"/>
        <w:spacing w:val="-4"/>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E0062F"/>
    <w:multiLevelType w:val="multilevel"/>
    <w:tmpl w:val="B770E27C"/>
    <w:lvl w:ilvl="0">
      <w:start w:val="1"/>
      <w:numFmt w:val="decimal"/>
      <w:lvlText w:val="%1."/>
      <w:lvlJc w:val="left"/>
      <w:pPr>
        <w:tabs>
          <w:tab w:val="decimal" w:pos="576"/>
        </w:tabs>
        <w:ind w:left="720"/>
      </w:pPr>
      <w:rPr>
        <w:rFonts w:ascii="Times New Roman" w:hAnsi="Times New Roman"/>
        <w:b/>
        <w:strike w:val="0"/>
        <w:color w:val="000000"/>
        <w:spacing w:val="-5"/>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0054A0"/>
    <w:multiLevelType w:val="hybridMultilevel"/>
    <w:tmpl w:val="AE8A7B24"/>
    <w:lvl w:ilvl="0" w:tplc="81B21B5A">
      <w:start w:val="1"/>
      <w:numFmt w:val="decimal"/>
      <w:lvlText w:val="%1."/>
      <w:lvlJc w:val="left"/>
      <w:pPr>
        <w:ind w:left="730" w:hanging="3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5A082C"/>
    <w:multiLevelType w:val="multilevel"/>
    <w:tmpl w:val="449C6432"/>
    <w:lvl w:ilvl="0">
      <w:start w:val="2"/>
      <w:numFmt w:val="decimal"/>
      <w:lvlText w:val="%1."/>
      <w:lvlJc w:val="left"/>
      <w:pPr>
        <w:tabs>
          <w:tab w:val="decimal" w:pos="144"/>
        </w:tabs>
        <w:ind w:left="720"/>
      </w:pPr>
      <w:rPr>
        <w:rFonts w:ascii="Times New Roman" w:hAnsi="Times New Roman"/>
        <w:b/>
        <w:strike w:val="0"/>
        <w:color w:val="000000"/>
        <w:spacing w:val="0"/>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E435B7"/>
    <w:multiLevelType w:val="multilevel"/>
    <w:tmpl w:val="BCD26A62"/>
    <w:lvl w:ilvl="0">
      <w:start w:val="4"/>
      <w:numFmt w:val="decimal"/>
      <w:lvlText w:val="%1."/>
      <w:lvlJc w:val="left"/>
      <w:pPr>
        <w:tabs>
          <w:tab w:val="decimal" w:pos="-288"/>
        </w:tabs>
        <w:ind w:left="0"/>
      </w:pPr>
      <w:rPr>
        <w:rFonts w:ascii="Times New Roman" w:hAnsi="Times New Roman"/>
        <w:b/>
        <w:strike w:val="0"/>
        <w:color w:val="000000"/>
        <w:spacing w:val="0"/>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F129B6"/>
    <w:multiLevelType w:val="multilevel"/>
    <w:tmpl w:val="EA682660"/>
    <w:lvl w:ilvl="0">
      <w:start w:val="1"/>
      <w:numFmt w:val="lowerLetter"/>
      <w:lvlText w:val="%1)"/>
      <w:lvlJc w:val="left"/>
      <w:pPr>
        <w:tabs>
          <w:tab w:val="decimal" w:pos="288"/>
        </w:tabs>
        <w:ind w:left="720"/>
      </w:pPr>
      <w:rPr>
        <w:rFonts w:ascii="Times New Roman" w:hAnsi="Times New Roman"/>
        <w:b/>
        <w:strike w:val="0"/>
        <w:color w:val="000000"/>
        <w:spacing w:val="-1"/>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5C1C74"/>
    <w:multiLevelType w:val="multilevel"/>
    <w:tmpl w:val="AE2EBE22"/>
    <w:lvl w:ilvl="0">
      <w:start w:val="9"/>
      <w:numFmt w:val="decimal"/>
      <w:lvlText w:val="%1."/>
      <w:lvlJc w:val="left"/>
      <w:pPr>
        <w:tabs>
          <w:tab w:val="decimal" w:pos="720"/>
        </w:tabs>
        <w:ind w:left="720"/>
      </w:pPr>
      <w:rPr>
        <w:rFonts w:ascii="Times New Roman" w:hAnsi="Times New Roman"/>
        <w:b/>
        <w:strike w:val="0"/>
        <w:color w:val="000000"/>
        <w:spacing w:val="-2"/>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F30B53"/>
    <w:multiLevelType w:val="multilevel"/>
    <w:tmpl w:val="3970CCBA"/>
    <w:lvl w:ilvl="0">
      <w:start w:val="28"/>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9D13F33"/>
    <w:multiLevelType w:val="hybridMultilevel"/>
    <w:tmpl w:val="5A6443EE"/>
    <w:lvl w:ilvl="0" w:tplc="829622DA">
      <w:start w:val="1"/>
      <w:numFmt w:val="decimal"/>
      <w:lvlText w:val="%1)"/>
      <w:lvlJc w:val="left"/>
      <w:pPr>
        <w:ind w:left="218" w:hanging="360"/>
      </w:pPr>
      <w:rPr>
        <w:rFonts w:hint="default"/>
        <w:b/>
        <w:bCs/>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0">
    <w:nsid w:val="42BA263C"/>
    <w:multiLevelType w:val="multilevel"/>
    <w:tmpl w:val="EDFECA5E"/>
    <w:lvl w:ilvl="0">
      <w:start w:val="1"/>
      <w:numFmt w:val="lowerLetter"/>
      <w:lvlText w:val="%1)"/>
      <w:lvlJc w:val="left"/>
      <w:pPr>
        <w:tabs>
          <w:tab w:val="decimal" w:pos="432"/>
        </w:tabs>
        <w:ind w:left="720"/>
      </w:pPr>
      <w:rPr>
        <w:rFonts w:ascii="Times New Roman" w:hAnsi="Times New Roman"/>
        <w:b/>
        <w:strike w:val="0"/>
        <w:color w:val="000000"/>
        <w:spacing w:val="0"/>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974ABD"/>
    <w:multiLevelType w:val="multilevel"/>
    <w:tmpl w:val="DE3E9D6C"/>
    <w:lvl w:ilvl="0">
      <w:start w:val="13"/>
      <w:numFmt w:val="decimal"/>
      <w:lvlText w:val="%1."/>
      <w:lvlJc w:val="left"/>
      <w:pPr>
        <w:tabs>
          <w:tab w:val="decimal" w:pos="576"/>
        </w:tabs>
        <w:ind w:left="720"/>
      </w:pPr>
      <w:rPr>
        <w:rFonts w:ascii="Times New Roman" w:hAnsi="Times New Roman"/>
        <w:b/>
        <w:strike w:val="0"/>
        <w:color w:val="000000"/>
        <w:spacing w:val="5"/>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E91622"/>
    <w:multiLevelType w:val="multilevel"/>
    <w:tmpl w:val="A300EA6A"/>
    <w:lvl w:ilvl="0">
      <w:start w:val="4"/>
      <w:numFmt w:val="decimal"/>
      <w:lvlText w:val="%1."/>
      <w:lvlJc w:val="left"/>
      <w:pPr>
        <w:tabs>
          <w:tab w:val="decimal" w:pos="504"/>
        </w:tabs>
        <w:ind w:left="720"/>
      </w:pPr>
      <w:rPr>
        <w:rFonts w:ascii="Times New Roman" w:hAnsi="Times New Roman"/>
        <w:b/>
        <w:strike w:val="0"/>
        <w:color w:val="000000"/>
        <w:spacing w:val="-8"/>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03683B"/>
    <w:multiLevelType w:val="hybridMultilevel"/>
    <w:tmpl w:val="5DB6A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56D7739"/>
    <w:multiLevelType w:val="multilevel"/>
    <w:tmpl w:val="89889350"/>
    <w:lvl w:ilvl="0">
      <w:start w:val="29"/>
      <w:numFmt w:val="decimal"/>
      <w:lvlText w:val="%1."/>
      <w:lvlJc w:val="left"/>
      <w:pPr>
        <w:ind w:left="480" w:hanging="480"/>
      </w:pPr>
      <w:rPr>
        <w:rFonts w:hint="default"/>
      </w:rPr>
    </w:lvl>
    <w:lvl w:ilvl="1">
      <w:start w:val="1"/>
      <w:numFmt w:val="decimal"/>
      <w:lvlText w:val="%1.%2."/>
      <w:lvlJc w:val="left"/>
      <w:pPr>
        <w:ind w:left="3316"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5">
    <w:nsid w:val="56D441C7"/>
    <w:multiLevelType w:val="multilevel"/>
    <w:tmpl w:val="5734EDDE"/>
    <w:lvl w:ilvl="0">
      <w:start w:val="22"/>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nsid w:val="57466A7A"/>
    <w:multiLevelType w:val="multilevel"/>
    <w:tmpl w:val="38AC8C58"/>
    <w:lvl w:ilvl="0">
      <w:start w:val="1"/>
      <w:numFmt w:val="decimal"/>
      <w:lvlText w:val="%1)"/>
      <w:lvlJc w:val="left"/>
      <w:pPr>
        <w:tabs>
          <w:tab w:val="decimal" w:pos="288"/>
        </w:tabs>
        <w:ind w:left="720"/>
      </w:pPr>
      <w:rPr>
        <w:rFonts w:ascii="Times New Roman" w:hAnsi="Times New Roman"/>
        <w:b/>
        <w:strike w:val="0"/>
        <w:color w:val="000000"/>
        <w:spacing w:val="1"/>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493654"/>
    <w:multiLevelType w:val="multilevel"/>
    <w:tmpl w:val="D2D0F0E6"/>
    <w:lvl w:ilvl="0">
      <w:start w:val="15"/>
      <w:numFmt w:val="decimal"/>
      <w:lvlText w:val="%1."/>
      <w:lvlJc w:val="left"/>
      <w:pPr>
        <w:tabs>
          <w:tab w:val="decimal" w:pos="576"/>
        </w:tabs>
        <w:ind w:left="720"/>
      </w:pPr>
      <w:rPr>
        <w:rFonts w:ascii="Times New Roman" w:hAnsi="Times New Roman"/>
        <w:b/>
        <w:strike w:val="0"/>
        <w:color w:val="000000"/>
        <w:spacing w:val="-4"/>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01303B"/>
    <w:multiLevelType w:val="hybridMultilevel"/>
    <w:tmpl w:val="F4286130"/>
    <w:lvl w:ilvl="0" w:tplc="CA26B114">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834590F"/>
    <w:multiLevelType w:val="hybridMultilevel"/>
    <w:tmpl w:val="C06EC70A"/>
    <w:lvl w:ilvl="0" w:tplc="6EFC315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BC36A01"/>
    <w:multiLevelType w:val="multilevel"/>
    <w:tmpl w:val="C8C844F0"/>
    <w:lvl w:ilvl="0">
      <w:start w:val="1"/>
      <w:numFmt w:val="decimal"/>
      <w:lvlText w:val="%1."/>
      <w:lvlJc w:val="left"/>
      <w:pPr>
        <w:tabs>
          <w:tab w:val="decimal" w:pos="576"/>
        </w:tabs>
        <w:ind w:left="720"/>
      </w:pPr>
      <w:rPr>
        <w:rFonts w:ascii="Times New Roman" w:hAnsi="Times New Roman"/>
        <w:b/>
        <w:strike w:val="0"/>
        <w:color w:val="000000"/>
        <w:spacing w:val="-6"/>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797432B2"/>
    <w:multiLevelType w:val="multilevel"/>
    <w:tmpl w:val="28C6A8C4"/>
    <w:lvl w:ilvl="0">
      <w:start w:val="1"/>
      <w:numFmt w:val="decimal"/>
      <w:lvlText w:val="%1."/>
      <w:lvlJc w:val="left"/>
      <w:pPr>
        <w:tabs>
          <w:tab w:val="decimal" w:pos="216"/>
        </w:tabs>
        <w:ind w:left="720"/>
      </w:pPr>
      <w:rPr>
        <w:rFonts w:ascii="Times New Roman" w:hAnsi="Times New Roman"/>
        <w:b/>
        <w:strike w:val="0"/>
        <w:color w:val="000000"/>
        <w:spacing w:val="-2"/>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412DDD"/>
    <w:multiLevelType w:val="multilevel"/>
    <w:tmpl w:val="86249826"/>
    <w:lvl w:ilvl="0">
      <w:start w:val="2"/>
      <w:numFmt w:val="lowerLetter"/>
      <w:lvlText w:val="%1)"/>
      <w:lvlJc w:val="left"/>
      <w:pPr>
        <w:tabs>
          <w:tab w:val="decimal" w:pos="360"/>
        </w:tabs>
        <w:ind w:left="720"/>
      </w:pPr>
      <w:rPr>
        <w:rFonts w:ascii="Times New Roman" w:hAnsi="Times New Roman"/>
        <w:b/>
        <w:strike w:val="0"/>
        <w:color w:val="000000"/>
        <w:spacing w:val="-2"/>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15"/>
  </w:num>
  <w:num w:numId="4">
    <w:abstractNumId w:val="22"/>
  </w:num>
  <w:num w:numId="5">
    <w:abstractNumId w:val="21"/>
  </w:num>
  <w:num w:numId="6">
    <w:abstractNumId w:val="26"/>
  </w:num>
  <w:num w:numId="7">
    <w:abstractNumId w:val="20"/>
  </w:num>
  <w:num w:numId="8">
    <w:abstractNumId w:val="4"/>
  </w:num>
  <w:num w:numId="9">
    <w:abstractNumId w:val="33"/>
  </w:num>
  <w:num w:numId="10">
    <w:abstractNumId w:val="34"/>
  </w:num>
  <w:num w:numId="11">
    <w:abstractNumId w:val="17"/>
  </w:num>
  <w:num w:numId="12">
    <w:abstractNumId w:val="31"/>
  </w:num>
  <w:num w:numId="13">
    <w:abstractNumId w:val="5"/>
  </w:num>
  <w:num w:numId="14">
    <w:abstractNumId w:val="2"/>
  </w:num>
  <w:num w:numId="15">
    <w:abstractNumId w:val="3"/>
  </w:num>
  <w:num w:numId="16">
    <w:abstractNumId w:val="12"/>
  </w:num>
  <w:num w:numId="17">
    <w:abstractNumId w:val="16"/>
  </w:num>
  <w:num w:numId="18">
    <w:abstractNumId w:val="27"/>
  </w:num>
  <w:num w:numId="19">
    <w:abstractNumId w:val="11"/>
  </w:num>
  <w:num w:numId="20">
    <w:abstractNumId w:val="9"/>
  </w:num>
  <w:num w:numId="21">
    <w:abstractNumId w:val="32"/>
  </w:num>
  <w:num w:numId="22">
    <w:abstractNumId w:val="13"/>
  </w:num>
  <w:num w:numId="23">
    <w:abstractNumId w:val="10"/>
  </w:num>
  <w:num w:numId="24">
    <w:abstractNumId w:val="0"/>
  </w:num>
  <w:num w:numId="25">
    <w:abstractNumId w:val="23"/>
  </w:num>
  <w:num w:numId="26">
    <w:abstractNumId w:val="28"/>
  </w:num>
  <w:num w:numId="27">
    <w:abstractNumId w:val="24"/>
  </w:num>
  <w:num w:numId="28">
    <w:abstractNumId w:val="29"/>
  </w:num>
  <w:num w:numId="29">
    <w:abstractNumId w:val="25"/>
  </w:num>
  <w:num w:numId="30">
    <w:abstractNumId w:val="18"/>
  </w:num>
  <w:num w:numId="31">
    <w:abstractNumId w:val="19"/>
  </w:num>
  <w:num w:numId="32">
    <w:abstractNumId w:val="30"/>
  </w:num>
  <w:num w:numId="33">
    <w:abstractNumId w:val="8"/>
  </w:num>
  <w:num w:numId="34">
    <w:abstractNumId w:val="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33"/>
    <w:rsid w:val="00001DB0"/>
    <w:rsid w:val="0003186C"/>
    <w:rsid w:val="00071A32"/>
    <w:rsid w:val="000C7343"/>
    <w:rsid w:val="000D0180"/>
    <w:rsid w:val="00102E45"/>
    <w:rsid w:val="00114917"/>
    <w:rsid w:val="001A144A"/>
    <w:rsid w:val="002440E2"/>
    <w:rsid w:val="002747D5"/>
    <w:rsid w:val="0033422F"/>
    <w:rsid w:val="0034587E"/>
    <w:rsid w:val="00355B48"/>
    <w:rsid w:val="00361A85"/>
    <w:rsid w:val="003777AE"/>
    <w:rsid w:val="00384F7B"/>
    <w:rsid w:val="00386F27"/>
    <w:rsid w:val="003F401D"/>
    <w:rsid w:val="00471CAB"/>
    <w:rsid w:val="00474C33"/>
    <w:rsid w:val="00495D1C"/>
    <w:rsid w:val="0059132C"/>
    <w:rsid w:val="005A6987"/>
    <w:rsid w:val="00615BB9"/>
    <w:rsid w:val="00674B34"/>
    <w:rsid w:val="006C3D01"/>
    <w:rsid w:val="006F4156"/>
    <w:rsid w:val="00767E05"/>
    <w:rsid w:val="00785F11"/>
    <w:rsid w:val="00787FF9"/>
    <w:rsid w:val="007A13B5"/>
    <w:rsid w:val="007F6EC0"/>
    <w:rsid w:val="00815433"/>
    <w:rsid w:val="00836165"/>
    <w:rsid w:val="008B1819"/>
    <w:rsid w:val="008C0DCC"/>
    <w:rsid w:val="009007DE"/>
    <w:rsid w:val="0090510A"/>
    <w:rsid w:val="0092044B"/>
    <w:rsid w:val="00965406"/>
    <w:rsid w:val="00986910"/>
    <w:rsid w:val="009C285A"/>
    <w:rsid w:val="00A006AB"/>
    <w:rsid w:val="00A1009D"/>
    <w:rsid w:val="00AB30C9"/>
    <w:rsid w:val="00AC6BB0"/>
    <w:rsid w:val="00AD188B"/>
    <w:rsid w:val="00B22C09"/>
    <w:rsid w:val="00B30F0B"/>
    <w:rsid w:val="00B418F5"/>
    <w:rsid w:val="00B9505D"/>
    <w:rsid w:val="00BB119B"/>
    <w:rsid w:val="00BE6B51"/>
    <w:rsid w:val="00BF5BF5"/>
    <w:rsid w:val="00C22FF1"/>
    <w:rsid w:val="00C53C67"/>
    <w:rsid w:val="00C73C86"/>
    <w:rsid w:val="00C84833"/>
    <w:rsid w:val="00CC3A5A"/>
    <w:rsid w:val="00E15F6A"/>
    <w:rsid w:val="00E4083B"/>
    <w:rsid w:val="00EB0D54"/>
    <w:rsid w:val="00ED10A0"/>
    <w:rsid w:val="00F30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1"/>
    <w:qFormat/>
    <w:rsid w:val="00C22FF1"/>
    <w:pPr>
      <w:keepNext/>
      <w:keepLines/>
      <w:spacing w:before="480"/>
      <w:outlineLvl w:val="0"/>
    </w:pPr>
    <w:rPr>
      <w:rFonts w:asciiTheme="majorHAnsi" w:eastAsiaTheme="majorEastAsia" w:hAnsiTheme="majorHAnsi" w:cstheme="majorBidi"/>
      <w:b/>
      <w:bCs/>
      <w:color w:val="365F91" w:themeColor="accent1" w:themeShade="BF"/>
      <w:sz w:val="28"/>
      <w:szCs w:val="2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071A32"/>
    <w:rPr>
      <w:color w:val="0000FF"/>
      <w:u w:val="single"/>
    </w:rPr>
  </w:style>
  <w:style w:type="paragraph" w:customStyle="1" w:styleId="Default">
    <w:name w:val="Default"/>
    <w:rsid w:val="00AB30C9"/>
    <w:pPr>
      <w:autoSpaceDE w:val="0"/>
      <w:autoSpaceDN w:val="0"/>
      <w:adjustRightInd w:val="0"/>
    </w:pPr>
    <w:rPr>
      <w:rFonts w:ascii="Arial" w:eastAsia="Times New Roman" w:hAnsi="Arial" w:cs="Arial"/>
      <w:color w:val="000000"/>
      <w:sz w:val="24"/>
      <w:szCs w:val="24"/>
      <w:lang w:val="pl-PL" w:eastAsia="pl-PL"/>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2440E2"/>
    <w:pPr>
      <w:ind w:left="708"/>
    </w:pPr>
    <w:rPr>
      <w:rFonts w:ascii="Times New Roman" w:eastAsia="Times New Roman" w:hAnsi="Times New Roman" w:cs="Times New Roman"/>
      <w:sz w:val="24"/>
      <w:szCs w:val="24"/>
      <w:lang w:val="pl-PL" w:eastAsia="pl-PL"/>
    </w:r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2440E2"/>
    <w:rPr>
      <w:rFonts w:ascii="Times New Roman" w:eastAsia="Times New Roman" w:hAnsi="Times New Roman" w:cs="Times New Roman"/>
      <w:sz w:val="24"/>
      <w:szCs w:val="24"/>
      <w:lang w:val="pl-PL" w:eastAsia="pl-PL"/>
    </w:rPr>
  </w:style>
  <w:style w:type="character" w:customStyle="1" w:styleId="Nagwek1Znak">
    <w:name w:val="Nagłówek 1 Znak"/>
    <w:basedOn w:val="Domylnaczcionkaakapitu"/>
    <w:link w:val="Nagwek1"/>
    <w:uiPriority w:val="1"/>
    <w:rsid w:val="00C22FF1"/>
    <w:rPr>
      <w:rFonts w:asciiTheme="majorHAnsi" w:eastAsiaTheme="majorEastAsia" w:hAnsiTheme="majorHAnsi" w:cstheme="majorBidi"/>
      <w:b/>
      <w:bCs/>
      <w:color w:val="365F91" w:themeColor="accent1" w:themeShade="BF"/>
      <w:sz w:val="28"/>
      <w:szCs w:val="28"/>
      <w:lang w:val="pl-PL" w:eastAsia="pl-PL"/>
    </w:rPr>
  </w:style>
  <w:style w:type="character" w:customStyle="1" w:styleId="pktZnak">
    <w:name w:val="pkt Znak"/>
    <w:link w:val="pkt"/>
    <w:locked/>
    <w:rsid w:val="00C22FF1"/>
    <w:rPr>
      <w:sz w:val="24"/>
    </w:rPr>
  </w:style>
  <w:style w:type="paragraph" w:customStyle="1" w:styleId="pkt">
    <w:name w:val="pkt"/>
    <w:basedOn w:val="Normalny"/>
    <w:link w:val="pktZnak"/>
    <w:rsid w:val="00C22FF1"/>
    <w:pPr>
      <w:spacing w:before="60" w:after="60" w:line="252" w:lineRule="auto"/>
      <w:ind w:left="851" w:hanging="295"/>
      <w:jc w:val="both"/>
    </w:pPr>
    <w:rPr>
      <w:sz w:val="24"/>
    </w:rPr>
  </w:style>
  <w:style w:type="paragraph" w:customStyle="1" w:styleId="Akapitzlist1">
    <w:name w:val="Akapit z listą1"/>
    <w:basedOn w:val="Normalny"/>
    <w:qFormat/>
    <w:rsid w:val="00C22FF1"/>
    <w:pPr>
      <w:ind w:left="708"/>
      <w:jc w:val="both"/>
    </w:pPr>
    <w:rPr>
      <w:rFonts w:ascii="Tahoma" w:eastAsia="Times New Roman" w:hAnsi="Tahoma" w:cs="Tahoma"/>
      <w:sz w:val="20"/>
      <w:szCs w:val="20"/>
      <w:lang w:val="pl-PL" w:eastAsia="pl-PL"/>
    </w:rPr>
  </w:style>
  <w:style w:type="paragraph" w:styleId="Nagwek">
    <w:name w:val="header"/>
    <w:basedOn w:val="Normalny"/>
    <w:link w:val="NagwekZnak"/>
    <w:uiPriority w:val="99"/>
    <w:unhideWhenUsed/>
    <w:rsid w:val="008C0DCC"/>
    <w:pPr>
      <w:tabs>
        <w:tab w:val="center" w:pos="4536"/>
        <w:tab w:val="right" w:pos="9072"/>
      </w:tabs>
    </w:pPr>
  </w:style>
  <w:style w:type="character" w:customStyle="1" w:styleId="NagwekZnak">
    <w:name w:val="Nagłówek Znak"/>
    <w:basedOn w:val="Domylnaczcionkaakapitu"/>
    <w:link w:val="Nagwek"/>
    <w:uiPriority w:val="99"/>
    <w:rsid w:val="008C0DCC"/>
  </w:style>
  <w:style w:type="paragraph" w:styleId="Stopka">
    <w:name w:val="footer"/>
    <w:basedOn w:val="Normalny"/>
    <w:link w:val="StopkaZnak"/>
    <w:uiPriority w:val="99"/>
    <w:unhideWhenUsed/>
    <w:rsid w:val="008C0DCC"/>
    <w:pPr>
      <w:tabs>
        <w:tab w:val="center" w:pos="4536"/>
        <w:tab w:val="right" w:pos="9072"/>
      </w:tabs>
    </w:pPr>
  </w:style>
  <w:style w:type="character" w:customStyle="1" w:styleId="StopkaZnak">
    <w:name w:val="Stopka Znak"/>
    <w:basedOn w:val="Domylnaczcionkaakapitu"/>
    <w:link w:val="Stopka"/>
    <w:uiPriority w:val="99"/>
    <w:rsid w:val="008C0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1"/>
    <w:qFormat/>
    <w:rsid w:val="00C22FF1"/>
    <w:pPr>
      <w:keepNext/>
      <w:keepLines/>
      <w:spacing w:before="480"/>
      <w:outlineLvl w:val="0"/>
    </w:pPr>
    <w:rPr>
      <w:rFonts w:asciiTheme="majorHAnsi" w:eastAsiaTheme="majorEastAsia" w:hAnsiTheme="majorHAnsi" w:cstheme="majorBidi"/>
      <w:b/>
      <w:bCs/>
      <w:color w:val="365F91" w:themeColor="accent1" w:themeShade="BF"/>
      <w:sz w:val="28"/>
      <w:szCs w:val="2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071A32"/>
    <w:rPr>
      <w:color w:val="0000FF"/>
      <w:u w:val="single"/>
    </w:rPr>
  </w:style>
  <w:style w:type="paragraph" w:customStyle="1" w:styleId="Default">
    <w:name w:val="Default"/>
    <w:rsid w:val="00AB30C9"/>
    <w:pPr>
      <w:autoSpaceDE w:val="0"/>
      <w:autoSpaceDN w:val="0"/>
      <w:adjustRightInd w:val="0"/>
    </w:pPr>
    <w:rPr>
      <w:rFonts w:ascii="Arial" w:eastAsia="Times New Roman" w:hAnsi="Arial" w:cs="Arial"/>
      <w:color w:val="000000"/>
      <w:sz w:val="24"/>
      <w:szCs w:val="24"/>
      <w:lang w:val="pl-PL" w:eastAsia="pl-PL"/>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2440E2"/>
    <w:pPr>
      <w:ind w:left="708"/>
    </w:pPr>
    <w:rPr>
      <w:rFonts w:ascii="Times New Roman" w:eastAsia="Times New Roman" w:hAnsi="Times New Roman" w:cs="Times New Roman"/>
      <w:sz w:val="24"/>
      <w:szCs w:val="24"/>
      <w:lang w:val="pl-PL" w:eastAsia="pl-PL"/>
    </w:r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2440E2"/>
    <w:rPr>
      <w:rFonts w:ascii="Times New Roman" w:eastAsia="Times New Roman" w:hAnsi="Times New Roman" w:cs="Times New Roman"/>
      <w:sz w:val="24"/>
      <w:szCs w:val="24"/>
      <w:lang w:val="pl-PL" w:eastAsia="pl-PL"/>
    </w:rPr>
  </w:style>
  <w:style w:type="character" w:customStyle="1" w:styleId="Nagwek1Znak">
    <w:name w:val="Nagłówek 1 Znak"/>
    <w:basedOn w:val="Domylnaczcionkaakapitu"/>
    <w:link w:val="Nagwek1"/>
    <w:uiPriority w:val="1"/>
    <w:rsid w:val="00C22FF1"/>
    <w:rPr>
      <w:rFonts w:asciiTheme="majorHAnsi" w:eastAsiaTheme="majorEastAsia" w:hAnsiTheme="majorHAnsi" w:cstheme="majorBidi"/>
      <w:b/>
      <w:bCs/>
      <w:color w:val="365F91" w:themeColor="accent1" w:themeShade="BF"/>
      <w:sz w:val="28"/>
      <w:szCs w:val="28"/>
      <w:lang w:val="pl-PL" w:eastAsia="pl-PL"/>
    </w:rPr>
  </w:style>
  <w:style w:type="character" w:customStyle="1" w:styleId="pktZnak">
    <w:name w:val="pkt Znak"/>
    <w:link w:val="pkt"/>
    <w:locked/>
    <w:rsid w:val="00C22FF1"/>
    <w:rPr>
      <w:sz w:val="24"/>
    </w:rPr>
  </w:style>
  <w:style w:type="paragraph" w:customStyle="1" w:styleId="pkt">
    <w:name w:val="pkt"/>
    <w:basedOn w:val="Normalny"/>
    <w:link w:val="pktZnak"/>
    <w:rsid w:val="00C22FF1"/>
    <w:pPr>
      <w:spacing w:before="60" w:after="60" w:line="252" w:lineRule="auto"/>
      <w:ind w:left="851" w:hanging="295"/>
      <w:jc w:val="both"/>
    </w:pPr>
    <w:rPr>
      <w:sz w:val="24"/>
    </w:rPr>
  </w:style>
  <w:style w:type="paragraph" w:customStyle="1" w:styleId="Akapitzlist1">
    <w:name w:val="Akapit z listą1"/>
    <w:basedOn w:val="Normalny"/>
    <w:qFormat/>
    <w:rsid w:val="00C22FF1"/>
    <w:pPr>
      <w:ind w:left="708"/>
      <w:jc w:val="both"/>
    </w:pPr>
    <w:rPr>
      <w:rFonts w:ascii="Tahoma" w:eastAsia="Times New Roman" w:hAnsi="Tahoma" w:cs="Tahoma"/>
      <w:sz w:val="20"/>
      <w:szCs w:val="20"/>
      <w:lang w:val="pl-PL" w:eastAsia="pl-PL"/>
    </w:rPr>
  </w:style>
  <w:style w:type="paragraph" w:styleId="Nagwek">
    <w:name w:val="header"/>
    <w:basedOn w:val="Normalny"/>
    <w:link w:val="NagwekZnak"/>
    <w:uiPriority w:val="99"/>
    <w:unhideWhenUsed/>
    <w:rsid w:val="008C0DCC"/>
    <w:pPr>
      <w:tabs>
        <w:tab w:val="center" w:pos="4536"/>
        <w:tab w:val="right" w:pos="9072"/>
      </w:tabs>
    </w:pPr>
  </w:style>
  <w:style w:type="character" w:customStyle="1" w:styleId="NagwekZnak">
    <w:name w:val="Nagłówek Znak"/>
    <w:basedOn w:val="Domylnaczcionkaakapitu"/>
    <w:link w:val="Nagwek"/>
    <w:uiPriority w:val="99"/>
    <w:rsid w:val="008C0DCC"/>
  </w:style>
  <w:style w:type="paragraph" w:styleId="Stopka">
    <w:name w:val="footer"/>
    <w:basedOn w:val="Normalny"/>
    <w:link w:val="StopkaZnak"/>
    <w:uiPriority w:val="99"/>
    <w:unhideWhenUsed/>
    <w:rsid w:val="008C0DCC"/>
    <w:pPr>
      <w:tabs>
        <w:tab w:val="center" w:pos="4536"/>
        <w:tab w:val="right" w:pos="9072"/>
      </w:tabs>
    </w:pPr>
  </w:style>
  <w:style w:type="character" w:customStyle="1" w:styleId="StopkaZnak">
    <w:name w:val="Stopka Znak"/>
    <w:basedOn w:val="Domylnaczcionkaakapitu"/>
    <w:link w:val="Stopka"/>
    <w:uiPriority w:val="99"/>
    <w:rsid w:val="008C0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wk@platformazakupowa.pl" TargetMode="External"/><Relationship Id="rId18" Type="http://schemas.openxmlformats.org/officeDocument/2006/relationships/hyperlink" Target="https://platformazakupowa.pl/pn/bircza" TargetMode="External"/><Relationship Id="rId26" Type="http://schemas.openxmlformats.org/officeDocument/2006/relationships/hyperlink" Target="https://platformazakupowa.pl/pn/bircza" TargetMode="External"/><Relationship Id="rId3" Type="http://schemas.openxmlformats.org/officeDocument/2006/relationships/styles" Target="styles.xml"/><Relationship Id="rId21" Type="http://schemas.openxmlformats.org/officeDocument/2006/relationships/hyperlink" Target="mailto:sekretariat@zsbircza.pl" TargetMode="External"/><Relationship Id="rId7" Type="http://schemas.openxmlformats.org/officeDocument/2006/relationships/footnotes" Target="footnotes.xml"/><Relationship Id="rId12" Type="http://schemas.openxmlformats.org/officeDocument/2006/relationships/hyperlink" Target="https://platformazakupowa.pl/pn/bircza" TargetMode="External"/><Relationship Id="rId17" Type="http://schemas.openxmlformats.org/officeDocument/2006/relationships/hyperlink" Target="https://platformazakupowa.pl/pn/bircza" TargetMode="External"/><Relationship Id="rId25" Type="http://schemas.openxmlformats.org/officeDocument/2006/relationships/hyperlink" Target="https://platformazakupowa.pl/pn/bircza" TargetMode="External"/><Relationship Id="rId2" Type="http://schemas.openxmlformats.org/officeDocument/2006/relationships/numbering" Target="numbering.xml"/><Relationship Id="rId16" Type="http://schemas.openxmlformats.org/officeDocument/2006/relationships/hyperlink" Target="https://platformazakupowa.pl/pn/bircza" TargetMode="External"/><Relationship Id="rId20" Type="http://schemas.openxmlformats.org/officeDocument/2006/relationships/hyperlink" Target="https://platformazakupowa.pl/" TargetMode="Externa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bircza" TargetMode="External"/><Relationship Id="rId24" Type="http://schemas.openxmlformats.org/officeDocument/2006/relationships/hyperlink" Target="https://platformazakupowa.pl/pn/bircza" TargetMode="External"/><Relationship Id="rId5" Type="http://schemas.openxmlformats.org/officeDocument/2006/relationships/settings" Target="settings.xml"/><Relationship Id="rId15" Type="http://schemas.openxmlformats.org/officeDocument/2006/relationships/hyperlink" Target="https://platformazakupowa.pl/pn/bircza" TargetMode="External"/><Relationship Id="rId23" Type="http://schemas.openxmlformats.org/officeDocument/2006/relationships/hyperlink" Target="https://platformazakupowa.pl/pn/bircza"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platformazakupowa.pl/pn/bircza" TargetMode="External"/><Relationship Id="rId14" Type="http://schemas.openxmlformats.org/officeDocument/2006/relationships/hyperlink" Target="https://platformazakupowa.pl/pn/bircza" TargetMode="External"/><Relationship Id="rId22" Type="http://schemas.openxmlformats.org/officeDocument/2006/relationships/hyperlink" Target="https://platformazakupowa.pl/pn/bircza"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F4403-1125-4F3D-9D1D-389A3566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21</Pages>
  <Words>9054</Words>
  <Characters>54328</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Tyczyńska</cp:lastModifiedBy>
  <cp:revision>20</cp:revision>
  <cp:lastPrinted>2023-01-30T23:20:00Z</cp:lastPrinted>
  <dcterms:created xsi:type="dcterms:W3CDTF">2023-01-26T23:22:00Z</dcterms:created>
  <dcterms:modified xsi:type="dcterms:W3CDTF">2024-01-30T00:00:00Z</dcterms:modified>
</cp:coreProperties>
</file>