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04" w:rsidRPr="004D1FE8" w:rsidRDefault="001B2F04" w:rsidP="001B2F04">
      <w:pPr>
        <w:spacing w:before="100" w:beforeAutospacing="1" w:after="100" w:afterAutospacing="1" w:line="23" w:lineRule="atLeast"/>
        <w:ind w:left="5664" w:firstLine="708"/>
        <w:contextualSpacing/>
        <w:jc w:val="both"/>
        <w:rPr>
          <w:rFonts w:eastAsia="Times New Roman" w:cstheme="minorHAnsi"/>
          <w:color w:val="000000"/>
          <w:lang w:eastAsia="pl-PL"/>
        </w:rPr>
      </w:pPr>
      <w:r w:rsidRPr="004D1FE8">
        <w:rPr>
          <w:rFonts w:eastAsia="Times New Roman" w:cstheme="minorHAnsi"/>
          <w:color w:val="000000"/>
          <w:lang w:eastAsia="pl-PL"/>
        </w:rPr>
        <w:t xml:space="preserve">Kleszczewo, </w:t>
      </w:r>
      <w:r w:rsidR="001263E7">
        <w:rPr>
          <w:rFonts w:eastAsia="Times New Roman" w:cstheme="minorHAnsi"/>
          <w:color w:val="000000"/>
          <w:lang w:eastAsia="pl-PL"/>
        </w:rPr>
        <w:t>1</w:t>
      </w:r>
      <w:r w:rsidR="00612839">
        <w:rPr>
          <w:rFonts w:eastAsia="Times New Roman" w:cstheme="minorHAnsi"/>
          <w:color w:val="000000"/>
          <w:lang w:eastAsia="pl-PL"/>
        </w:rPr>
        <w:t>7</w:t>
      </w:r>
      <w:r w:rsidRPr="004D1FE8">
        <w:rPr>
          <w:rFonts w:eastAsia="Times New Roman" w:cstheme="minorHAnsi"/>
          <w:color w:val="000000"/>
          <w:lang w:eastAsia="pl-PL"/>
        </w:rPr>
        <w:t>.0</w:t>
      </w:r>
      <w:r w:rsidR="000C23D0">
        <w:rPr>
          <w:rFonts w:eastAsia="Times New Roman" w:cstheme="minorHAnsi"/>
          <w:color w:val="000000"/>
          <w:lang w:eastAsia="pl-PL"/>
        </w:rPr>
        <w:t>6</w:t>
      </w:r>
      <w:r w:rsidRPr="004D1FE8">
        <w:rPr>
          <w:rFonts w:eastAsia="Times New Roman" w:cstheme="minorHAnsi"/>
          <w:color w:val="000000"/>
          <w:lang w:eastAsia="pl-PL"/>
        </w:rPr>
        <w:t>.202</w:t>
      </w:r>
      <w:r w:rsidR="006931E6">
        <w:rPr>
          <w:rFonts w:eastAsia="Times New Roman" w:cstheme="minorHAnsi"/>
          <w:color w:val="000000"/>
          <w:lang w:eastAsia="pl-PL"/>
        </w:rPr>
        <w:t>2</w:t>
      </w:r>
      <w:r w:rsidRPr="004D1FE8">
        <w:rPr>
          <w:rFonts w:eastAsia="Times New Roman" w:cstheme="minorHAnsi"/>
          <w:color w:val="000000"/>
          <w:lang w:eastAsia="pl-PL"/>
        </w:rPr>
        <w:t xml:space="preserve">r.  </w:t>
      </w:r>
    </w:p>
    <w:p w:rsidR="001B2F04" w:rsidRPr="004D1FE8" w:rsidRDefault="001B2F04" w:rsidP="001B2F04">
      <w:pPr>
        <w:spacing w:before="100" w:beforeAutospacing="1" w:after="100" w:afterAutospacing="1" w:line="23" w:lineRule="atLeast"/>
        <w:contextualSpacing/>
        <w:jc w:val="both"/>
        <w:rPr>
          <w:rFonts w:eastAsia="Times New Roman" w:cstheme="minorHAnsi"/>
          <w:color w:val="000000"/>
          <w:lang w:eastAsia="pl-PL"/>
        </w:rPr>
      </w:pPr>
    </w:p>
    <w:p w:rsidR="001B2F04" w:rsidRPr="002F2862" w:rsidRDefault="002F2862" w:rsidP="001B2F04">
      <w:pPr>
        <w:spacing w:before="100" w:beforeAutospacing="1" w:after="100" w:afterAutospacing="1" w:line="23" w:lineRule="atLeast"/>
        <w:contextualSpacing/>
        <w:jc w:val="both"/>
        <w:rPr>
          <w:rFonts w:eastAsia="Times New Roman" w:cstheme="minorHAnsi"/>
          <w:bCs/>
          <w:color w:val="000000"/>
          <w:lang w:eastAsia="pl-PL"/>
        </w:rPr>
      </w:pPr>
      <w:r w:rsidRPr="002F2862">
        <w:rPr>
          <w:rFonts w:eastAsia="Times New Roman" w:cstheme="minorHAnsi"/>
          <w:bCs/>
          <w:color w:val="000000"/>
          <w:lang w:eastAsia="pl-PL"/>
        </w:rPr>
        <w:t>Nr postępowania:</w:t>
      </w:r>
    </w:p>
    <w:p w:rsidR="001B2F04" w:rsidRPr="004D1FE8" w:rsidRDefault="001B2F04" w:rsidP="001B2F04">
      <w:pPr>
        <w:spacing w:line="23" w:lineRule="atLeast"/>
        <w:rPr>
          <w:rFonts w:eastAsia="Times New Roman" w:cstheme="minorHAnsi"/>
          <w:color w:val="000000"/>
          <w:lang w:eastAsia="pl-PL"/>
        </w:rPr>
      </w:pPr>
      <w:r w:rsidRPr="004D1FE8">
        <w:rPr>
          <w:rFonts w:eastAsia="Times New Roman" w:cstheme="minorHAnsi"/>
          <w:color w:val="000000"/>
          <w:lang w:eastAsia="pl-PL"/>
        </w:rPr>
        <w:t>ZP.271.</w:t>
      </w:r>
      <w:r w:rsidR="006931E6">
        <w:rPr>
          <w:rFonts w:eastAsia="Times New Roman" w:cstheme="minorHAnsi"/>
          <w:lang w:eastAsia="pl-PL"/>
        </w:rPr>
        <w:t>5</w:t>
      </w:r>
      <w:r w:rsidRPr="004D1FE8">
        <w:rPr>
          <w:rFonts w:eastAsia="Times New Roman" w:cstheme="minorHAnsi"/>
          <w:color w:val="000000"/>
          <w:lang w:eastAsia="pl-PL"/>
        </w:rPr>
        <w:t>.202</w:t>
      </w:r>
      <w:r w:rsidR="006931E6">
        <w:rPr>
          <w:rFonts w:eastAsia="Times New Roman" w:cstheme="minorHAnsi"/>
          <w:color w:val="000000"/>
          <w:lang w:eastAsia="pl-PL"/>
        </w:rPr>
        <w:t>2</w:t>
      </w:r>
    </w:p>
    <w:p w:rsidR="001B2F04" w:rsidRPr="004D1FE8" w:rsidRDefault="000D2D9C" w:rsidP="001B2F04">
      <w:pPr>
        <w:spacing w:line="23" w:lineRule="atLeast"/>
        <w:rPr>
          <w:rFonts w:cstheme="minorHAnsi"/>
        </w:rPr>
      </w:pPr>
      <w:r w:rsidRPr="004D1FE8">
        <w:rPr>
          <w:rFonts w:cstheme="minorHAnsi"/>
        </w:rPr>
        <w:br w:type="textWrapping" w:clear="all"/>
      </w:r>
    </w:p>
    <w:p w:rsidR="001B2F04" w:rsidRPr="004D1FE8" w:rsidRDefault="001B2F04" w:rsidP="001B2F04">
      <w:pPr>
        <w:spacing w:line="23" w:lineRule="atLeast"/>
        <w:jc w:val="center"/>
        <w:rPr>
          <w:rFonts w:cstheme="minorHAnsi"/>
          <w:b/>
        </w:rPr>
      </w:pPr>
    </w:p>
    <w:p w:rsidR="001B2F04" w:rsidRPr="004D1FE8" w:rsidRDefault="001B2F04" w:rsidP="001B2F04">
      <w:pPr>
        <w:spacing w:line="23" w:lineRule="atLeast"/>
        <w:jc w:val="center"/>
        <w:rPr>
          <w:rFonts w:cstheme="minorHAnsi"/>
          <w:b/>
        </w:rPr>
      </w:pPr>
      <w:r w:rsidRPr="004D1FE8">
        <w:rPr>
          <w:rFonts w:cstheme="minorHAnsi"/>
          <w:b/>
        </w:rPr>
        <w:t xml:space="preserve">SPECYFIKACJA WARUNKÓW ZAMÓWIENIA </w:t>
      </w:r>
    </w:p>
    <w:p w:rsidR="001B2F04" w:rsidRPr="004D1FE8" w:rsidRDefault="001B2F04" w:rsidP="001B2F04">
      <w:pPr>
        <w:spacing w:line="23" w:lineRule="atLeast"/>
        <w:jc w:val="center"/>
        <w:rPr>
          <w:rFonts w:cstheme="minorHAnsi"/>
          <w:b/>
        </w:rPr>
      </w:pPr>
      <w:r w:rsidRPr="004D1FE8">
        <w:rPr>
          <w:rFonts w:cstheme="minorHAnsi"/>
          <w:b/>
        </w:rPr>
        <w:t>(SWZ)</w:t>
      </w:r>
    </w:p>
    <w:p w:rsidR="001B2F04" w:rsidRPr="004D1FE8" w:rsidRDefault="001B2F04" w:rsidP="001B2F04">
      <w:pPr>
        <w:spacing w:line="23" w:lineRule="atLeast"/>
        <w:rPr>
          <w:rFonts w:cstheme="minorHAnsi"/>
        </w:rPr>
      </w:pPr>
    </w:p>
    <w:p w:rsidR="001B2F04" w:rsidRPr="004D1FE8" w:rsidRDefault="001B2F04" w:rsidP="001B2F04">
      <w:pPr>
        <w:spacing w:line="23" w:lineRule="atLeast"/>
        <w:jc w:val="center"/>
        <w:rPr>
          <w:rFonts w:cstheme="minorHAnsi"/>
        </w:rPr>
      </w:pPr>
      <w:r w:rsidRPr="004D1FE8">
        <w:rPr>
          <w:rFonts w:cstheme="minorHAnsi"/>
        </w:rPr>
        <w:t>dla postępowania o udzielenie zamówienia klasycznego</w:t>
      </w:r>
      <w:r w:rsidRPr="004D1FE8">
        <w:rPr>
          <w:rFonts w:cstheme="minorHAnsi"/>
        </w:rPr>
        <w:br/>
        <w:t xml:space="preserve">w trybie podstawowym  </w:t>
      </w:r>
      <w:r w:rsidRPr="004D1FE8">
        <w:rPr>
          <w:rFonts w:cstheme="minorHAnsi"/>
        </w:rPr>
        <w:br/>
        <w:t xml:space="preserve">przewidzianym w art. 275 pkt 1 </w:t>
      </w:r>
      <w:r w:rsidRPr="004D1FE8">
        <w:rPr>
          <w:rFonts w:cstheme="minorHAnsi"/>
        </w:rPr>
        <w:br/>
        <w:t>ustawy z dnia 11 września 2019 r. Prawo zamówień publicznych</w:t>
      </w:r>
      <w:r w:rsidRPr="004D1FE8">
        <w:rPr>
          <w:rFonts w:cstheme="minorHAnsi"/>
        </w:rPr>
        <w:br/>
      </w: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b/>
        </w:rPr>
      </w:pPr>
    </w:p>
    <w:p w:rsidR="001B2F04" w:rsidRPr="004D1FE8" w:rsidRDefault="001B2F04" w:rsidP="001B2F04">
      <w:pPr>
        <w:spacing w:line="23" w:lineRule="atLeast"/>
        <w:rPr>
          <w:rFonts w:cstheme="minorHAnsi"/>
        </w:rPr>
      </w:pPr>
    </w:p>
    <w:p w:rsidR="00C75BFF" w:rsidRPr="00C75BFF" w:rsidRDefault="00C75BFF" w:rsidP="00C75BFF">
      <w:pPr>
        <w:jc w:val="center"/>
        <w:rPr>
          <w:rFonts w:cstheme="minorHAnsi"/>
          <w:b/>
          <w:sz w:val="24"/>
          <w:szCs w:val="24"/>
        </w:rPr>
      </w:pPr>
      <w:r w:rsidRPr="00C75BFF">
        <w:rPr>
          <w:rFonts w:cstheme="minorHAnsi"/>
          <w:b/>
          <w:sz w:val="24"/>
          <w:szCs w:val="24"/>
        </w:rPr>
        <w:t xml:space="preserve">Budowa drogi wraz z chodnikami, zjazdami </w:t>
      </w:r>
      <w:r w:rsidR="00DC1990">
        <w:rPr>
          <w:rFonts w:cstheme="minorHAnsi"/>
          <w:b/>
          <w:sz w:val="24"/>
          <w:szCs w:val="24"/>
        </w:rPr>
        <w:br/>
      </w:r>
      <w:r w:rsidRPr="00C75BFF">
        <w:rPr>
          <w:rFonts w:cstheme="minorHAnsi"/>
          <w:b/>
          <w:sz w:val="24"/>
          <w:szCs w:val="24"/>
        </w:rPr>
        <w:t>oraz kanalizacją</w:t>
      </w:r>
      <w:r w:rsidR="00DC1990">
        <w:rPr>
          <w:rFonts w:cstheme="minorHAnsi"/>
          <w:b/>
          <w:sz w:val="24"/>
          <w:szCs w:val="24"/>
        </w:rPr>
        <w:t xml:space="preserve"> </w:t>
      </w:r>
      <w:r w:rsidRPr="00C75BFF">
        <w:rPr>
          <w:rFonts w:cstheme="minorHAnsi"/>
          <w:b/>
          <w:sz w:val="24"/>
          <w:szCs w:val="24"/>
        </w:rPr>
        <w:t xml:space="preserve">- ul. </w:t>
      </w:r>
      <w:r w:rsidR="006931E6">
        <w:rPr>
          <w:rFonts w:cstheme="minorHAnsi"/>
          <w:b/>
          <w:sz w:val="24"/>
          <w:szCs w:val="24"/>
        </w:rPr>
        <w:t>Brzoz</w:t>
      </w:r>
      <w:r>
        <w:rPr>
          <w:rFonts w:cstheme="minorHAnsi"/>
          <w:b/>
          <w:sz w:val="24"/>
          <w:szCs w:val="24"/>
        </w:rPr>
        <w:t>owa, Lawendowa</w:t>
      </w:r>
      <w:r w:rsidRPr="00C75BFF">
        <w:rPr>
          <w:rFonts w:cstheme="minorHAnsi"/>
          <w:b/>
          <w:sz w:val="24"/>
          <w:szCs w:val="24"/>
        </w:rPr>
        <w:br/>
        <w:t>w miejscowości Gowarzewo, Gmina Kleszczewo</w:t>
      </w:r>
    </w:p>
    <w:p w:rsidR="001B2F04" w:rsidRPr="004D1FE8" w:rsidRDefault="001B2F04" w:rsidP="001B2F04">
      <w:pPr>
        <w:spacing w:line="23" w:lineRule="atLeast"/>
        <w:jc w:val="center"/>
        <w:rPr>
          <w:rFonts w:cstheme="minorHAnsi"/>
          <w:b/>
        </w:rPr>
      </w:pPr>
    </w:p>
    <w:p w:rsidR="001B2F04" w:rsidRDefault="001B2F04"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1B2F04" w:rsidRPr="004D1FE8" w:rsidRDefault="002D0A9C" w:rsidP="002D0A9C">
      <w:pPr>
        <w:tabs>
          <w:tab w:val="left" w:pos="5021"/>
        </w:tabs>
        <w:spacing w:line="23" w:lineRule="atLeast"/>
        <w:rPr>
          <w:rFonts w:cstheme="minorHAnsi"/>
        </w:rPr>
      </w:pPr>
      <w:r>
        <w:rPr>
          <w:rFonts w:cstheme="minorHAnsi"/>
        </w:rPr>
        <w:tab/>
      </w:r>
      <w:r>
        <w:rPr>
          <w:rFonts w:cstheme="minorHAnsi"/>
          <w:sz w:val="20"/>
          <w:szCs w:val="20"/>
        </w:rPr>
        <w:t>ZATWIERDZAM:</w:t>
      </w:r>
    </w:p>
    <w:p w:rsidR="001B2F04" w:rsidRPr="004D1FE8" w:rsidRDefault="001B2F04" w:rsidP="001B2F04">
      <w:pPr>
        <w:spacing w:line="23" w:lineRule="atLeast"/>
        <w:jc w:val="center"/>
        <w:rPr>
          <w:rFonts w:cstheme="minorHAnsi"/>
        </w:rPr>
      </w:pPr>
    </w:p>
    <w:p w:rsidR="001B2F04" w:rsidRPr="004D1FE8" w:rsidRDefault="001B2F04" w:rsidP="001B2F04">
      <w:pPr>
        <w:spacing w:line="23" w:lineRule="atLeast"/>
        <w:jc w:val="center"/>
        <w:rPr>
          <w:rFonts w:cstheme="minorHAnsi"/>
        </w:rPr>
      </w:pPr>
    </w:p>
    <w:p w:rsidR="00BD6914" w:rsidRPr="004D1FE8" w:rsidRDefault="00BD6914" w:rsidP="001B2F04">
      <w:pPr>
        <w:spacing w:line="23" w:lineRule="atLeast"/>
        <w:jc w:val="center"/>
        <w:rPr>
          <w:rFonts w:cstheme="minorHAnsi"/>
        </w:rPr>
      </w:pPr>
    </w:p>
    <w:p w:rsidR="00BD6914" w:rsidRPr="004D1FE8" w:rsidRDefault="00BD6914" w:rsidP="001B2F04">
      <w:pPr>
        <w:spacing w:line="23" w:lineRule="atLeast"/>
        <w:jc w:val="center"/>
        <w:rPr>
          <w:rFonts w:cstheme="minorHAnsi"/>
        </w:rPr>
      </w:pPr>
    </w:p>
    <w:p w:rsidR="00BD6914" w:rsidRDefault="00BD6914" w:rsidP="001B2F04">
      <w:pPr>
        <w:spacing w:line="23" w:lineRule="atLeast"/>
        <w:jc w:val="center"/>
        <w:rPr>
          <w:rFonts w:cstheme="minorHAnsi"/>
        </w:rPr>
      </w:pPr>
    </w:p>
    <w:p w:rsidR="001B2F04" w:rsidRDefault="001B2F04" w:rsidP="001B2F04">
      <w:pPr>
        <w:spacing w:line="23" w:lineRule="atLeast"/>
        <w:jc w:val="center"/>
        <w:rPr>
          <w:rFonts w:cstheme="minorHAnsi"/>
          <w:b/>
        </w:rPr>
      </w:pPr>
    </w:p>
    <w:p w:rsidR="00316CFA" w:rsidRDefault="00316CFA" w:rsidP="001B2F04">
      <w:pPr>
        <w:spacing w:line="23" w:lineRule="atLeast"/>
        <w:jc w:val="center"/>
        <w:rPr>
          <w:rFonts w:cstheme="minorHAnsi"/>
          <w:b/>
        </w:rPr>
      </w:pPr>
    </w:p>
    <w:p w:rsidR="00316CFA" w:rsidRPr="004D1FE8" w:rsidRDefault="00316CFA" w:rsidP="001B2F04">
      <w:pPr>
        <w:spacing w:line="23" w:lineRule="atLeast"/>
        <w:jc w:val="center"/>
        <w:rPr>
          <w:rFonts w:cstheme="minorHAnsi"/>
          <w:b/>
        </w:rPr>
      </w:pPr>
    </w:p>
    <w:p w:rsidR="001B2F04" w:rsidRDefault="001B2F04" w:rsidP="00316CFA">
      <w:pPr>
        <w:spacing w:line="23" w:lineRule="atLeast"/>
        <w:jc w:val="center"/>
        <w:rPr>
          <w:rFonts w:cstheme="minorHAnsi"/>
          <w:b/>
          <w:sz w:val="20"/>
          <w:szCs w:val="20"/>
        </w:rPr>
      </w:pPr>
      <w:r w:rsidRPr="00234E6F">
        <w:rPr>
          <w:rFonts w:cstheme="minorHAnsi"/>
          <w:b/>
          <w:sz w:val="20"/>
          <w:szCs w:val="20"/>
        </w:rPr>
        <w:t xml:space="preserve">Zadanie jest dofinansowane </w:t>
      </w:r>
      <w:r w:rsidR="00466FAE" w:rsidRPr="00234E6F">
        <w:rPr>
          <w:rFonts w:cstheme="minorHAnsi"/>
          <w:b/>
          <w:sz w:val="20"/>
          <w:szCs w:val="20"/>
        </w:rPr>
        <w:t>w</w:t>
      </w:r>
      <w:r w:rsidR="00316CFA" w:rsidRPr="00234E6F">
        <w:rPr>
          <w:rFonts w:cstheme="minorHAnsi"/>
          <w:b/>
          <w:sz w:val="20"/>
          <w:szCs w:val="20"/>
        </w:rPr>
        <w:t xml:space="preserve"> </w:t>
      </w:r>
      <w:r w:rsidR="00466FAE" w:rsidRPr="00234E6F">
        <w:rPr>
          <w:rFonts w:cstheme="minorHAnsi"/>
          <w:b/>
          <w:sz w:val="20"/>
          <w:szCs w:val="20"/>
        </w:rPr>
        <w:t>ramach Rządowego Funduszu Rozwoju Dróg</w:t>
      </w:r>
    </w:p>
    <w:p w:rsidR="00316CFA" w:rsidRPr="004D1FE8" w:rsidRDefault="00316CFA" w:rsidP="00316CFA">
      <w:pPr>
        <w:spacing w:line="23" w:lineRule="atLeast"/>
        <w:jc w:val="center"/>
        <w:rPr>
          <w:rFonts w:cstheme="minorHAnsi"/>
          <w:sz w:val="20"/>
          <w:szCs w:val="20"/>
          <w:shd w:val="clear" w:color="auto" w:fill="FFFFFF"/>
        </w:rPr>
      </w:pPr>
    </w:p>
    <w:p w:rsidR="00FA590C" w:rsidRPr="004D1FE8" w:rsidRDefault="002601D3"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lastRenderedPageBreak/>
        <w:t>NAZWA ORAZ ADRES ZAMAWIAJĄCEGO</w:t>
      </w:r>
    </w:p>
    <w:p w:rsidR="00D30B7F" w:rsidRPr="00D30B7F" w:rsidRDefault="00D30B7F" w:rsidP="00263F60">
      <w:pPr>
        <w:tabs>
          <w:tab w:val="left" w:pos="1281"/>
          <w:tab w:val="right" w:pos="8953"/>
        </w:tabs>
        <w:autoSpaceDE w:val="0"/>
        <w:autoSpaceDN w:val="0"/>
        <w:spacing w:after="0" w:line="240" w:lineRule="auto"/>
        <w:ind w:left="360"/>
        <w:rPr>
          <w:rFonts w:eastAsia="Calibri" w:cstheme="minorHAnsi"/>
          <w:sz w:val="20"/>
          <w:szCs w:val="20"/>
          <w:lang w:eastAsia="pl-PL"/>
        </w:rPr>
      </w:pPr>
      <w:r w:rsidRPr="00D30B7F">
        <w:rPr>
          <w:rFonts w:eastAsia="Calibri" w:cstheme="minorHAnsi"/>
          <w:sz w:val="20"/>
          <w:szCs w:val="20"/>
          <w:lang w:eastAsia="pl-PL"/>
        </w:rPr>
        <w:t>Zamawiającymi</w:t>
      </w:r>
      <w:r>
        <w:rPr>
          <w:rFonts w:eastAsia="Calibri" w:cstheme="minorHAnsi"/>
          <w:sz w:val="20"/>
          <w:szCs w:val="20"/>
          <w:lang w:eastAsia="pl-PL"/>
        </w:rPr>
        <w:t xml:space="preserve"> są</w:t>
      </w:r>
      <w:r w:rsidRPr="00D30B7F">
        <w:rPr>
          <w:rFonts w:eastAsia="Calibri" w:cstheme="minorHAnsi"/>
          <w:sz w:val="20"/>
          <w:szCs w:val="20"/>
          <w:lang w:eastAsia="pl-PL"/>
        </w:rPr>
        <w:t xml:space="preserve"> Gmina Kleszczewo oraz Zakład Kom</w:t>
      </w:r>
      <w:r w:rsidR="004F7B8E">
        <w:rPr>
          <w:rFonts w:eastAsia="Calibri" w:cstheme="minorHAnsi"/>
          <w:sz w:val="20"/>
          <w:szCs w:val="20"/>
          <w:lang w:eastAsia="pl-PL"/>
        </w:rPr>
        <w:t>unalny w Kleszczewie Sp. z o.o.</w:t>
      </w:r>
      <w:r w:rsidRPr="00D30B7F">
        <w:rPr>
          <w:rFonts w:eastAsia="Calibri" w:cstheme="minorHAnsi"/>
          <w:sz w:val="20"/>
          <w:szCs w:val="20"/>
          <w:lang w:eastAsia="pl-PL"/>
        </w:rPr>
        <w:t xml:space="preserve"> </w:t>
      </w:r>
      <w:r w:rsidR="004F7B8E">
        <w:rPr>
          <w:rFonts w:eastAsia="Calibri" w:cstheme="minorHAnsi"/>
          <w:sz w:val="20"/>
          <w:szCs w:val="20"/>
          <w:lang w:eastAsia="pl-PL"/>
        </w:rPr>
        <w:br/>
      </w:r>
      <w:r w:rsidRPr="00D30B7F">
        <w:rPr>
          <w:rFonts w:eastAsia="Calibri" w:cstheme="minorHAnsi"/>
          <w:sz w:val="20"/>
          <w:szCs w:val="20"/>
          <w:lang w:eastAsia="pl-PL"/>
        </w:rPr>
        <w:t xml:space="preserve">Zamawiającym </w:t>
      </w:r>
      <w:r w:rsidR="002160F9">
        <w:rPr>
          <w:rFonts w:eastAsia="Calibri" w:cstheme="minorHAnsi"/>
          <w:sz w:val="20"/>
          <w:szCs w:val="20"/>
          <w:lang w:eastAsia="pl-PL"/>
        </w:rPr>
        <w:t>właściwym</w:t>
      </w:r>
      <w:r w:rsidRPr="00D30B7F">
        <w:rPr>
          <w:rFonts w:eastAsia="Calibri" w:cstheme="minorHAnsi"/>
          <w:sz w:val="20"/>
          <w:szCs w:val="20"/>
          <w:lang w:eastAsia="pl-PL"/>
        </w:rPr>
        <w:t xml:space="preserve"> do przeprowadzenia postępowania</w:t>
      </w:r>
      <w:r w:rsidR="002160F9">
        <w:rPr>
          <w:rFonts w:eastAsia="Calibri" w:cstheme="minorHAnsi"/>
          <w:sz w:val="20"/>
          <w:szCs w:val="20"/>
          <w:lang w:eastAsia="pl-PL"/>
        </w:rPr>
        <w:t xml:space="preserve"> oraz udzielenia zamówienia</w:t>
      </w:r>
      <w:r w:rsidRPr="00D30B7F">
        <w:rPr>
          <w:rFonts w:eastAsia="Calibri" w:cstheme="minorHAnsi"/>
          <w:sz w:val="20"/>
          <w:szCs w:val="20"/>
          <w:lang w:eastAsia="pl-PL"/>
        </w:rPr>
        <w:t xml:space="preserve"> jest</w:t>
      </w:r>
      <w:r>
        <w:rPr>
          <w:rFonts w:eastAsia="Calibri" w:cstheme="minorHAnsi"/>
          <w:sz w:val="20"/>
          <w:szCs w:val="20"/>
          <w:lang w:eastAsia="pl-PL"/>
        </w:rPr>
        <w:t>:</w:t>
      </w:r>
    </w:p>
    <w:p w:rsidR="00263F60" w:rsidRPr="004D1FE8" w:rsidRDefault="00263F60" w:rsidP="00263F60">
      <w:pPr>
        <w:tabs>
          <w:tab w:val="left" w:pos="1281"/>
          <w:tab w:val="right" w:pos="8953"/>
        </w:tabs>
        <w:autoSpaceDE w:val="0"/>
        <w:autoSpaceDN w:val="0"/>
        <w:spacing w:after="0" w:line="240" w:lineRule="auto"/>
        <w:ind w:left="360"/>
        <w:rPr>
          <w:rFonts w:eastAsia="Calibri" w:cstheme="minorHAnsi"/>
          <w:sz w:val="20"/>
          <w:szCs w:val="20"/>
          <w:lang w:eastAsia="pl-PL"/>
        </w:rPr>
      </w:pPr>
      <w:r w:rsidRPr="00D30B7F">
        <w:rPr>
          <w:rFonts w:eastAsia="Calibri" w:cstheme="minorHAnsi"/>
          <w:sz w:val="20"/>
          <w:szCs w:val="20"/>
          <w:lang w:eastAsia="pl-PL"/>
        </w:rPr>
        <w:t>Gmina Kleszczewo,</w:t>
      </w:r>
      <w:r w:rsidRPr="004D1FE8">
        <w:rPr>
          <w:rFonts w:cstheme="minorHAnsi"/>
        </w:rPr>
        <w:t xml:space="preserve"> </w:t>
      </w:r>
      <w:r w:rsidRPr="004D1FE8">
        <w:rPr>
          <w:rFonts w:cstheme="minorHAnsi"/>
        </w:rPr>
        <w:br/>
      </w:r>
      <w:r w:rsidRPr="004D1FE8">
        <w:rPr>
          <w:rFonts w:eastAsia="Calibri" w:cstheme="minorHAnsi"/>
          <w:sz w:val="20"/>
          <w:szCs w:val="20"/>
          <w:lang w:eastAsia="pl-PL"/>
        </w:rPr>
        <w:t>w imieniu której postępowanie prowadzi: Wójt Gminy Kleszczewo</w:t>
      </w:r>
      <w:r w:rsidRPr="004D1FE8">
        <w:rPr>
          <w:rFonts w:eastAsia="Calibri" w:cstheme="minorHAnsi"/>
          <w:sz w:val="20"/>
          <w:szCs w:val="20"/>
          <w:lang w:eastAsia="pl-PL"/>
        </w:rPr>
        <w:br/>
        <w:t>ul. Poznańska 4</w:t>
      </w:r>
      <w:r w:rsidRPr="004D1FE8">
        <w:rPr>
          <w:rFonts w:eastAsia="Calibri" w:cstheme="minorHAnsi"/>
          <w:sz w:val="20"/>
          <w:szCs w:val="20"/>
          <w:lang w:eastAsia="pl-PL"/>
        </w:rPr>
        <w:br/>
        <w:t xml:space="preserve">63-005 Kleszczewo </w:t>
      </w:r>
      <w:r w:rsidRPr="004D1FE8">
        <w:rPr>
          <w:rFonts w:eastAsia="Calibri" w:cstheme="minorHAnsi"/>
          <w:sz w:val="20"/>
          <w:szCs w:val="20"/>
          <w:lang w:eastAsia="pl-PL"/>
        </w:rPr>
        <w:br/>
        <w:t>tel. 61 817 60 17, 61 817 60 20, 61 817 60 33, fax. 61 817 61 84</w:t>
      </w:r>
      <w:r w:rsidRPr="004D1FE8">
        <w:rPr>
          <w:rFonts w:eastAsia="Calibri" w:cstheme="minorHAnsi"/>
          <w:sz w:val="20"/>
          <w:szCs w:val="20"/>
          <w:lang w:eastAsia="pl-PL"/>
        </w:rPr>
        <w:br/>
        <w:t>godziny urzędowania: poniedziałek 8:00 – 16:00, wtorek – piątek 7:00 – 15:00.</w:t>
      </w:r>
    </w:p>
    <w:p w:rsidR="00263F60" w:rsidRPr="004D1FE8" w:rsidRDefault="00DC5CE7" w:rsidP="00DC5CE7">
      <w:pPr>
        <w:tabs>
          <w:tab w:val="left" w:pos="426"/>
          <w:tab w:val="right" w:pos="8953"/>
        </w:tabs>
        <w:autoSpaceDE w:val="0"/>
        <w:autoSpaceDN w:val="0"/>
        <w:spacing w:after="0" w:line="240" w:lineRule="auto"/>
        <w:jc w:val="both"/>
        <w:rPr>
          <w:rFonts w:eastAsia="Calibri" w:cstheme="minorHAnsi"/>
          <w:sz w:val="20"/>
          <w:szCs w:val="20"/>
          <w:lang w:eastAsia="pl-PL"/>
        </w:rPr>
      </w:pPr>
      <w:r w:rsidRPr="004D1FE8">
        <w:rPr>
          <w:rFonts w:eastAsia="Calibri" w:cstheme="minorHAnsi"/>
          <w:sz w:val="20"/>
          <w:szCs w:val="20"/>
          <w:lang w:eastAsia="pl-PL"/>
        </w:rPr>
        <w:t xml:space="preserve">        </w:t>
      </w:r>
      <w:r w:rsidR="00263F60" w:rsidRPr="004D1FE8">
        <w:rPr>
          <w:rFonts w:eastAsia="Calibri" w:cstheme="minorHAnsi"/>
          <w:sz w:val="20"/>
          <w:szCs w:val="20"/>
          <w:lang w:eastAsia="pl-PL"/>
        </w:rPr>
        <w:t xml:space="preserve">e-mail: </w:t>
      </w:r>
      <w:hyperlink r:id="rId8" w:history="1">
        <w:r w:rsidR="00263F60" w:rsidRPr="004D1FE8">
          <w:rPr>
            <w:rFonts w:eastAsia="Calibri" w:cstheme="minorHAnsi"/>
            <w:sz w:val="20"/>
            <w:szCs w:val="20"/>
            <w:lang w:eastAsia="pl-PL"/>
          </w:rPr>
          <w:t>urzad@kleszczewo.pl</w:t>
        </w:r>
      </w:hyperlink>
    </w:p>
    <w:p w:rsidR="00FA590C" w:rsidRPr="004D1FE8" w:rsidRDefault="00FA590C" w:rsidP="001B2F04">
      <w:pPr>
        <w:tabs>
          <w:tab w:val="left" w:pos="1281"/>
          <w:tab w:val="right" w:pos="8953"/>
        </w:tabs>
        <w:autoSpaceDE w:val="0"/>
        <w:autoSpaceDN w:val="0"/>
        <w:spacing w:after="0" w:line="240" w:lineRule="auto"/>
        <w:jc w:val="both"/>
        <w:rPr>
          <w:rFonts w:eastAsia="Calibri" w:cstheme="minorHAnsi"/>
          <w:sz w:val="20"/>
          <w:szCs w:val="20"/>
          <w:lang w:eastAsia="pl-PL"/>
        </w:rPr>
      </w:pPr>
    </w:p>
    <w:p w:rsidR="00D91AA4"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8C438D" w:rsidRPr="004D1FE8" w:rsidRDefault="00FA590C" w:rsidP="0010443C">
      <w:pPr>
        <w:pStyle w:val="Akapitzlist"/>
        <w:tabs>
          <w:tab w:val="left" w:pos="9072"/>
        </w:tabs>
        <w:spacing w:after="0" w:line="240" w:lineRule="auto"/>
        <w:ind w:left="426"/>
        <w:jc w:val="both"/>
        <w:rPr>
          <w:rFonts w:cstheme="minorHAnsi"/>
          <w:sz w:val="20"/>
          <w:szCs w:val="20"/>
        </w:rPr>
      </w:pPr>
      <w:r w:rsidRPr="004D1FE8">
        <w:rPr>
          <w:rFonts w:cstheme="minorHAnsi"/>
          <w:sz w:val="20"/>
          <w:szCs w:val="20"/>
        </w:rPr>
        <w:t>Zmiany</w:t>
      </w:r>
      <w:r w:rsidR="00065FD4" w:rsidRPr="004D1FE8">
        <w:rPr>
          <w:rFonts w:cstheme="minorHAnsi"/>
          <w:sz w:val="20"/>
          <w:szCs w:val="20"/>
        </w:rPr>
        <w:t xml:space="preserve"> </w:t>
      </w:r>
      <w:r w:rsidRPr="004D1FE8">
        <w:rPr>
          <w:rFonts w:cstheme="minorHAnsi"/>
          <w:sz w:val="20"/>
          <w:szCs w:val="20"/>
        </w:rPr>
        <w:t>i</w:t>
      </w:r>
      <w:r w:rsidR="00065FD4" w:rsidRPr="004D1FE8">
        <w:rPr>
          <w:rFonts w:cstheme="minorHAnsi"/>
          <w:sz w:val="20"/>
          <w:szCs w:val="20"/>
        </w:rPr>
        <w:t xml:space="preserve"> </w:t>
      </w:r>
      <w:r w:rsidR="000D20D8" w:rsidRPr="004D1FE8">
        <w:rPr>
          <w:rFonts w:cstheme="minorHAnsi"/>
          <w:sz w:val="20"/>
          <w:szCs w:val="20"/>
        </w:rPr>
        <w:t>wyjaśnienia</w:t>
      </w:r>
      <w:r w:rsidR="00065FD4" w:rsidRPr="004D1FE8">
        <w:rPr>
          <w:rFonts w:cstheme="minorHAnsi"/>
          <w:sz w:val="20"/>
          <w:szCs w:val="20"/>
        </w:rPr>
        <w:t xml:space="preserve"> </w:t>
      </w:r>
      <w:r w:rsidR="000D20D8" w:rsidRPr="004D1FE8">
        <w:rPr>
          <w:rFonts w:cstheme="minorHAnsi"/>
          <w:sz w:val="20"/>
          <w:szCs w:val="20"/>
        </w:rPr>
        <w:t>treści</w:t>
      </w:r>
      <w:r w:rsidR="00065FD4" w:rsidRPr="004D1FE8">
        <w:rPr>
          <w:rFonts w:cstheme="minorHAnsi"/>
          <w:sz w:val="20"/>
          <w:szCs w:val="20"/>
        </w:rPr>
        <w:t xml:space="preserve"> </w:t>
      </w:r>
      <w:r w:rsidRPr="004D1FE8">
        <w:rPr>
          <w:rFonts w:cstheme="minorHAnsi"/>
          <w:sz w:val="20"/>
          <w:szCs w:val="20"/>
        </w:rPr>
        <w:t>SWZ</w:t>
      </w:r>
      <w:r w:rsidR="00065FD4" w:rsidRPr="004D1FE8">
        <w:rPr>
          <w:rFonts w:cstheme="minorHAnsi"/>
          <w:sz w:val="20"/>
          <w:szCs w:val="20"/>
        </w:rPr>
        <w:t xml:space="preserve"> </w:t>
      </w:r>
      <w:r w:rsidRPr="004D1FE8">
        <w:rPr>
          <w:rFonts w:cstheme="minorHAnsi"/>
          <w:sz w:val="20"/>
          <w:szCs w:val="20"/>
        </w:rPr>
        <w:t>oraz</w:t>
      </w:r>
      <w:r w:rsidR="00065FD4" w:rsidRPr="004D1FE8">
        <w:rPr>
          <w:rFonts w:cstheme="minorHAnsi"/>
          <w:sz w:val="20"/>
          <w:szCs w:val="20"/>
        </w:rPr>
        <w:t xml:space="preserve"> </w:t>
      </w:r>
      <w:r w:rsidRPr="004D1FE8">
        <w:rPr>
          <w:rFonts w:cstheme="minorHAnsi"/>
          <w:sz w:val="20"/>
          <w:szCs w:val="20"/>
        </w:rPr>
        <w:t>inne</w:t>
      </w:r>
      <w:r w:rsidR="00065FD4" w:rsidRPr="004D1FE8">
        <w:rPr>
          <w:rFonts w:cstheme="minorHAnsi"/>
          <w:sz w:val="20"/>
          <w:szCs w:val="20"/>
        </w:rPr>
        <w:t xml:space="preserve"> </w:t>
      </w:r>
      <w:r w:rsidRPr="004D1FE8">
        <w:rPr>
          <w:rFonts w:cstheme="minorHAnsi"/>
          <w:sz w:val="20"/>
          <w:szCs w:val="20"/>
        </w:rPr>
        <w:t>dokumenty</w:t>
      </w:r>
      <w:r w:rsidR="00065FD4" w:rsidRPr="004D1FE8">
        <w:rPr>
          <w:rFonts w:cstheme="minorHAnsi"/>
          <w:sz w:val="20"/>
          <w:szCs w:val="20"/>
        </w:rPr>
        <w:t xml:space="preserve"> </w:t>
      </w:r>
      <w:r w:rsidR="000D20D8" w:rsidRPr="004D1FE8">
        <w:rPr>
          <w:rFonts w:cstheme="minorHAnsi"/>
          <w:sz w:val="20"/>
          <w:szCs w:val="20"/>
        </w:rPr>
        <w:t>zamówienia</w:t>
      </w:r>
      <w:r w:rsidR="00065FD4" w:rsidRPr="004D1FE8">
        <w:rPr>
          <w:rFonts w:cstheme="minorHAnsi"/>
          <w:sz w:val="20"/>
          <w:szCs w:val="20"/>
        </w:rPr>
        <w:t xml:space="preserve"> </w:t>
      </w:r>
      <w:r w:rsidR="000D20D8" w:rsidRPr="004D1FE8">
        <w:rPr>
          <w:rFonts w:cstheme="minorHAnsi"/>
          <w:sz w:val="20"/>
          <w:szCs w:val="20"/>
        </w:rPr>
        <w:t>bezpośrednio</w:t>
      </w:r>
      <w:r w:rsidR="00065FD4" w:rsidRPr="004D1FE8">
        <w:rPr>
          <w:rFonts w:cstheme="minorHAnsi"/>
          <w:sz w:val="20"/>
          <w:szCs w:val="20"/>
        </w:rPr>
        <w:t xml:space="preserve"> </w:t>
      </w:r>
      <w:r w:rsidR="000D20D8" w:rsidRPr="004D1FE8">
        <w:rPr>
          <w:rFonts w:cstheme="minorHAnsi"/>
          <w:sz w:val="20"/>
          <w:szCs w:val="20"/>
        </w:rPr>
        <w:t>związane</w:t>
      </w:r>
      <w:r w:rsidR="00065FD4" w:rsidRPr="004D1FE8">
        <w:rPr>
          <w:rFonts w:cstheme="minorHAnsi"/>
          <w:sz w:val="20"/>
          <w:szCs w:val="20"/>
        </w:rPr>
        <w:t xml:space="preserve"> </w:t>
      </w:r>
      <w:r w:rsidR="004F7B8E">
        <w:rPr>
          <w:rFonts w:cstheme="minorHAnsi"/>
          <w:sz w:val="20"/>
          <w:szCs w:val="20"/>
        </w:rPr>
        <w:br/>
      </w:r>
      <w:r w:rsidRPr="004D1FE8">
        <w:rPr>
          <w:rFonts w:cstheme="minorHAnsi"/>
          <w:sz w:val="20"/>
          <w:szCs w:val="20"/>
        </w:rPr>
        <w:t>z</w:t>
      </w:r>
      <w:r w:rsidR="00065FD4" w:rsidRPr="004D1FE8">
        <w:rPr>
          <w:rFonts w:cstheme="minorHAnsi"/>
          <w:sz w:val="20"/>
          <w:szCs w:val="20"/>
        </w:rPr>
        <w:t xml:space="preserve"> postępowaniem </w:t>
      </w:r>
      <w:r w:rsidRPr="004D1FE8">
        <w:rPr>
          <w:rFonts w:cstheme="minorHAnsi"/>
          <w:sz w:val="20"/>
          <w:szCs w:val="20"/>
        </w:rPr>
        <w:t>o</w:t>
      </w:r>
      <w:r w:rsidR="00065FD4" w:rsidRPr="004D1FE8">
        <w:rPr>
          <w:rFonts w:cstheme="minorHAnsi"/>
          <w:sz w:val="20"/>
          <w:szCs w:val="20"/>
        </w:rPr>
        <w:t xml:space="preserve"> </w:t>
      </w:r>
      <w:r w:rsidRPr="004D1FE8">
        <w:rPr>
          <w:rFonts w:cstheme="minorHAnsi"/>
          <w:sz w:val="20"/>
          <w:szCs w:val="20"/>
        </w:rPr>
        <w:t>udzielenie</w:t>
      </w:r>
      <w:r w:rsidR="00065FD4" w:rsidRPr="004D1FE8">
        <w:rPr>
          <w:rFonts w:cstheme="minorHAnsi"/>
          <w:sz w:val="20"/>
          <w:szCs w:val="20"/>
        </w:rPr>
        <w:t xml:space="preserve"> </w:t>
      </w:r>
      <w:r w:rsidR="000D20D8" w:rsidRPr="004D1FE8">
        <w:rPr>
          <w:rFonts w:cstheme="minorHAnsi"/>
          <w:sz w:val="20"/>
          <w:szCs w:val="20"/>
        </w:rPr>
        <w:t>zamówienia</w:t>
      </w:r>
      <w:r w:rsidR="00065FD4" w:rsidRPr="004D1FE8">
        <w:rPr>
          <w:rFonts w:cstheme="minorHAnsi"/>
          <w:sz w:val="20"/>
          <w:szCs w:val="20"/>
        </w:rPr>
        <w:t xml:space="preserve"> </w:t>
      </w:r>
      <w:r w:rsidRPr="004D1FE8">
        <w:rPr>
          <w:rFonts w:cstheme="minorHAnsi"/>
          <w:sz w:val="20"/>
          <w:szCs w:val="20"/>
        </w:rPr>
        <w:t>będą</w:t>
      </w:r>
      <w:r w:rsidR="00065FD4" w:rsidRPr="004D1FE8">
        <w:rPr>
          <w:rFonts w:cstheme="minorHAnsi"/>
          <w:sz w:val="20"/>
          <w:szCs w:val="20"/>
        </w:rPr>
        <w:t xml:space="preserve"> </w:t>
      </w:r>
      <w:r w:rsidRPr="004D1FE8">
        <w:rPr>
          <w:rFonts w:cstheme="minorHAnsi"/>
          <w:sz w:val="20"/>
          <w:szCs w:val="20"/>
        </w:rPr>
        <w:t>udostępniane</w:t>
      </w:r>
      <w:r w:rsidR="00065FD4" w:rsidRPr="004D1FE8">
        <w:rPr>
          <w:rFonts w:cstheme="minorHAnsi"/>
          <w:sz w:val="20"/>
          <w:szCs w:val="20"/>
        </w:rPr>
        <w:t xml:space="preserve"> </w:t>
      </w:r>
      <w:r w:rsidRPr="004D1FE8">
        <w:rPr>
          <w:rFonts w:cstheme="minorHAnsi"/>
          <w:sz w:val="20"/>
          <w:szCs w:val="20"/>
        </w:rPr>
        <w:t>na</w:t>
      </w:r>
      <w:r w:rsidR="00065FD4" w:rsidRPr="004D1FE8">
        <w:rPr>
          <w:rFonts w:cstheme="minorHAnsi"/>
          <w:sz w:val="20"/>
          <w:szCs w:val="20"/>
        </w:rPr>
        <w:t xml:space="preserve"> </w:t>
      </w:r>
      <w:r w:rsidRPr="004D1FE8">
        <w:rPr>
          <w:rFonts w:cstheme="minorHAnsi"/>
          <w:sz w:val="20"/>
          <w:szCs w:val="20"/>
        </w:rPr>
        <w:t>stronie</w:t>
      </w:r>
      <w:r w:rsidR="00065FD4" w:rsidRPr="004D1FE8">
        <w:rPr>
          <w:rFonts w:cstheme="minorHAnsi"/>
          <w:sz w:val="20"/>
          <w:szCs w:val="20"/>
        </w:rPr>
        <w:t xml:space="preserve"> </w:t>
      </w:r>
      <w:r w:rsidRPr="004D1FE8">
        <w:rPr>
          <w:rFonts w:cstheme="minorHAnsi"/>
          <w:sz w:val="20"/>
          <w:szCs w:val="20"/>
        </w:rPr>
        <w:t>internetowej:</w:t>
      </w:r>
      <w:r w:rsidR="00065FD4" w:rsidRPr="004D1FE8">
        <w:rPr>
          <w:rFonts w:cstheme="minorHAnsi"/>
          <w:sz w:val="20"/>
          <w:szCs w:val="20"/>
        </w:rPr>
        <w:t xml:space="preserve"> </w:t>
      </w:r>
      <w:hyperlink r:id="rId9" w:history="1">
        <w:r w:rsidR="00B263A8" w:rsidRPr="00B62A90">
          <w:rPr>
            <w:rStyle w:val="InternetLink"/>
            <w:rFonts w:eastAsia="Times New Roman"/>
            <w:sz w:val="20"/>
            <w:szCs w:val="20"/>
          </w:rPr>
          <w:t>https://platformazakupowa.pl/pn/kleszczewo</w:t>
        </w:r>
      </w:hyperlink>
      <w:r w:rsidR="00B263A8">
        <w:t>.</w:t>
      </w:r>
    </w:p>
    <w:p w:rsidR="002601D3" w:rsidRPr="004D1FE8" w:rsidRDefault="002601D3" w:rsidP="0010443C">
      <w:pPr>
        <w:pStyle w:val="Akapitzlist"/>
        <w:tabs>
          <w:tab w:val="left" w:pos="9072"/>
        </w:tabs>
        <w:spacing w:after="0" w:line="240" w:lineRule="auto"/>
        <w:ind w:left="426"/>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TRYB UDZIELENIA ZAMÓWIENIA </w:t>
      </w:r>
    </w:p>
    <w:p w:rsidR="00FA590C" w:rsidRDefault="00FA590C" w:rsidP="00433115">
      <w:pPr>
        <w:pStyle w:val="Akapitzlist"/>
        <w:numPr>
          <w:ilvl w:val="0"/>
          <w:numId w:val="24"/>
        </w:numPr>
        <w:tabs>
          <w:tab w:val="left" w:pos="9072"/>
        </w:tabs>
        <w:spacing w:after="0" w:line="240" w:lineRule="auto"/>
        <w:ind w:left="426"/>
        <w:jc w:val="both"/>
        <w:rPr>
          <w:rFonts w:cstheme="minorHAnsi"/>
          <w:sz w:val="20"/>
          <w:szCs w:val="20"/>
        </w:rPr>
      </w:pPr>
      <w:r w:rsidRPr="001602E6">
        <w:rPr>
          <w:rFonts w:cstheme="minorHAnsi"/>
          <w:sz w:val="20"/>
          <w:szCs w:val="20"/>
        </w:rPr>
        <w:t>Postępowanie</w:t>
      </w:r>
      <w:r w:rsidR="00065FD4" w:rsidRPr="001602E6">
        <w:rPr>
          <w:rFonts w:cstheme="minorHAnsi"/>
          <w:sz w:val="20"/>
          <w:szCs w:val="20"/>
        </w:rPr>
        <w:t xml:space="preserve"> </w:t>
      </w:r>
      <w:r w:rsidRPr="001602E6">
        <w:rPr>
          <w:rFonts w:cstheme="minorHAnsi"/>
          <w:sz w:val="20"/>
          <w:szCs w:val="20"/>
        </w:rPr>
        <w:t>o</w:t>
      </w:r>
      <w:r w:rsidR="00065FD4" w:rsidRPr="001602E6">
        <w:rPr>
          <w:rFonts w:cstheme="minorHAnsi"/>
          <w:sz w:val="20"/>
          <w:szCs w:val="20"/>
        </w:rPr>
        <w:t xml:space="preserve"> </w:t>
      </w:r>
      <w:r w:rsidRPr="001602E6">
        <w:rPr>
          <w:rFonts w:cstheme="minorHAnsi"/>
          <w:sz w:val="20"/>
          <w:szCs w:val="20"/>
        </w:rPr>
        <w:t>udzielenie</w:t>
      </w:r>
      <w:r w:rsidR="00065FD4" w:rsidRPr="001602E6">
        <w:rPr>
          <w:rFonts w:cstheme="minorHAnsi"/>
          <w:sz w:val="20"/>
          <w:szCs w:val="20"/>
        </w:rPr>
        <w:t xml:space="preserve"> </w:t>
      </w:r>
      <w:r w:rsidRPr="001602E6">
        <w:rPr>
          <w:rFonts w:cstheme="minorHAnsi"/>
          <w:sz w:val="20"/>
          <w:szCs w:val="20"/>
        </w:rPr>
        <w:t>zamówienia</w:t>
      </w:r>
      <w:r w:rsidR="00065FD4" w:rsidRPr="001602E6">
        <w:rPr>
          <w:rFonts w:cstheme="minorHAnsi"/>
          <w:sz w:val="20"/>
          <w:szCs w:val="20"/>
        </w:rPr>
        <w:t xml:space="preserve"> </w:t>
      </w:r>
      <w:r w:rsidRPr="001602E6">
        <w:rPr>
          <w:rFonts w:cstheme="minorHAnsi"/>
          <w:sz w:val="20"/>
          <w:szCs w:val="20"/>
        </w:rPr>
        <w:t>publicznego</w:t>
      </w:r>
      <w:r w:rsidR="00432DBD">
        <w:rPr>
          <w:rFonts w:cstheme="minorHAnsi"/>
          <w:sz w:val="20"/>
          <w:szCs w:val="20"/>
        </w:rPr>
        <w:t xml:space="preserve"> na roboty budowlane</w:t>
      </w:r>
      <w:r w:rsidR="00065FD4" w:rsidRPr="001602E6">
        <w:rPr>
          <w:rFonts w:cstheme="minorHAnsi"/>
          <w:sz w:val="20"/>
          <w:szCs w:val="20"/>
        </w:rPr>
        <w:t xml:space="preserve"> </w:t>
      </w:r>
      <w:r w:rsidRPr="001602E6">
        <w:rPr>
          <w:rFonts w:cstheme="minorHAnsi"/>
          <w:sz w:val="20"/>
          <w:szCs w:val="20"/>
        </w:rPr>
        <w:t>prowadzone</w:t>
      </w:r>
      <w:r w:rsidR="00065FD4" w:rsidRPr="001602E6">
        <w:rPr>
          <w:rFonts w:cstheme="minorHAnsi"/>
          <w:sz w:val="20"/>
          <w:szCs w:val="20"/>
        </w:rPr>
        <w:t xml:space="preserve"> </w:t>
      </w:r>
      <w:r w:rsidRPr="001602E6">
        <w:rPr>
          <w:rFonts w:cstheme="minorHAnsi"/>
          <w:sz w:val="20"/>
          <w:szCs w:val="20"/>
        </w:rPr>
        <w:t>jest</w:t>
      </w:r>
      <w:r w:rsidR="00065FD4" w:rsidRPr="001602E6">
        <w:rPr>
          <w:rFonts w:cstheme="minorHAnsi"/>
          <w:sz w:val="20"/>
          <w:szCs w:val="20"/>
        </w:rPr>
        <w:t xml:space="preserve"> </w:t>
      </w:r>
      <w:r w:rsidRPr="001602E6">
        <w:rPr>
          <w:rFonts w:cstheme="minorHAnsi"/>
          <w:sz w:val="20"/>
          <w:szCs w:val="20"/>
        </w:rPr>
        <w:t>w</w:t>
      </w:r>
      <w:r w:rsidR="00065FD4" w:rsidRPr="001602E6">
        <w:rPr>
          <w:rFonts w:cstheme="minorHAnsi"/>
          <w:sz w:val="20"/>
          <w:szCs w:val="20"/>
        </w:rPr>
        <w:t xml:space="preserve"> </w:t>
      </w:r>
      <w:r w:rsidRPr="001602E6">
        <w:rPr>
          <w:rFonts w:cstheme="minorHAnsi"/>
          <w:sz w:val="20"/>
          <w:szCs w:val="20"/>
        </w:rPr>
        <w:t>trybie</w:t>
      </w:r>
      <w:r w:rsidR="000229A9" w:rsidRPr="001602E6">
        <w:rPr>
          <w:rFonts w:cstheme="minorHAnsi"/>
          <w:sz w:val="20"/>
          <w:szCs w:val="20"/>
        </w:rPr>
        <w:t xml:space="preserve"> pod</w:t>
      </w:r>
      <w:r w:rsidRPr="001602E6">
        <w:rPr>
          <w:rFonts w:cstheme="minorHAnsi"/>
          <w:sz w:val="20"/>
          <w:szCs w:val="20"/>
        </w:rPr>
        <w:t>stawowym,</w:t>
      </w:r>
      <w:r w:rsidR="00065FD4" w:rsidRPr="001602E6">
        <w:rPr>
          <w:rFonts w:cstheme="minorHAnsi"/>
          <w:sz w:val="20"/>
          <w:szCs w:val="20"/>
        </w:rPr>
        <w:t xml:space="preserve"> </w:t>
      </w:r>
      <w:r w:rsidRPr="001602E6">
        <w:rPr>
          <w:rFonts w:cstheme="minorHAnsi"/>
          <w:sz w:val="20"/>
          <w:szCs w:val="20"/>
        </w:rPr>
        <w:t>na</w:t>
      </w:r>
      <w:r w:rsidR="00065FD4" w:rsidRPr="001602E6">
        <w:rPr>
          <w:rFonts w:cstheme="minorHAnsi"/>
          <w:sz w:val="20"/>
          <w:szCs w:val="20"/>
        </w:rPr>
        <w:t xml:space="preserve"> </w:t>
      </w:r>
      <w:r w:rsidRPr="001602E6">
        <w:rPr>
          <w:rFonts w:cstheme="minorHAnsi"/>
          <w:sz w:val="20"/>
          <w:szCs w:val="20"/>
        </w:rPr>
        <w:t>podstawie</w:t>
      </w:r>
      <w:r w:rsidR="00065FD4" w:rsidRPr="001602E6">
        <w:rPr>
          <w:rFonts w:cstheme="minorHAnsi"/>
          <w:sz w:val="20"/>
          <w:szCs w:val="20"/>
        </w:rPr>
        <w:t xml:space="preserve"> </w:t>
      </w:r>
      <w:r w:rsidRPr="001602E6">
        <w:rPr>
          <w:rFonts w:cstheme="minorHAnsi"/>
          <w:sz w:val="20"/>
          <w:szCs w:val="20"/>
        </w:rPr>
        <w:t>art.</w:t>
      </w:r>
      <w:r w:rsidR="00F210DA" w:rsidRPr="001602E6">
        <w:rPr>
          <w:rFonts w:cstheme="minorHAnsi"/>
          <w:sz w:val="20"/>
          <w:szCs w:val="20"/>
        </w:rPr>
        <w:t xml:space="preserve"> </w:t>
      </w:r>
      <w:r w:rsidRPr="001602E6">
        <w:rPr>
          <w:rFonts w:cstheme="minorHAnsi"/>
          <w:sz w:val="20"/>
          <w:szCs w:val="20"/>
        </w:rPr>
        <w:t>275</w:t>
      </w:r>
      <w:r w:rsidR="00065FD4" w:rsidRPr="001602E6">
        <w:rPr>
          <w:rFonts w:cstheme="minorHAnsi"/>
          <w:sz w:val="20"/>
          <w:szCs w:val="20"/>
        </w:rPr>
        <w:t xml:space="preserve"> </w:t>
      </w:r>
      <w:r w:rsidRPr="001602E6">
        <w:rPr>
          <w:rFonts w:cstheme="minorHAnsi"/>
          <w:sz w:val="20"/>
          <w:szCs w:val="20"/>
        </w:rPr>
        <w:t>pkt</w:t>
      </w:r>
      <w:r w:rsidR="00F210DA" w:rsidRPr="001602E6">
        <w:rPr>
          <w:rFonts w:cstheme="minorHAnsi"/>
          <w:sz w:val="20"/>
          <w:szCs w:val="20"/>
        </w:rPr>
        <w:t xml:space="preserve"> </w:t>
      </w:r>
      <w:r w:rsidRPr="001602E6">
        <w:rPr>
          <w:rFonts w:cstheme="minorHAnsi"/>
          <w:sz w:val="20"/>
          <w:szCs w:val="20"/>
        </w:rPr>
        <w:t>1</w:t>
      </w:r>
      <w:r w:rsidR="00065FD4" w:rsidRPr="001602E6">
        <w:rPr>
          <w:rFonts w:cstheme="minorHAnsi"/>
          <w:sz w:val="20"/>
          <w:szCs w:val="20"/>
        </w:rPr>
        <w:t xml:space="preserve"> </w:t>
      </w:r>
      <w:r w:rsidRPr="001602E6">
        <w:rPr>
          <w:rFonts w:cstheme="minorHAnsi"/>
          <w:sz w:val="20"/>
          <w:szCs w:val="20"/>
        </w:rPr>
        <w:t>ustawy</w:t>
      </w:r>
      <w:r w:rsidR="00065FD4" w:rsidRPr="001602E6">
        <w:rPr>
          <w:rFonts w:cstheme="minorHAnsi"/>
          <w:sz w:val="20"/>
          <w:szCs w:val="20"/>
        </w:rPr>
        <w:t xml:space="preserve"> </w:t>
      </w:r>
      <w:r w:rsidRPr="001602E6">
        <w:rPr>
          <w:rFonts w:cstheme="minorHAnsi"/>
          <w:sz w:val="20"/>
          <w:szCs w:val="20"/>
        </w:rPr>
        <w:t>z</w:t>
      </w:r>
      <w:r w:rsidR="00065FD4" w:rsidRPr="001602E6">
        <w:rPr>
          <w:rFonts w:cstheme="minorHAnsi"/>
          <w:sz w:val="20"/>
          <w:szCs w:val="20"/>
        </w:rPr>
        <w:t xml:space="preserve"> </w:t>
      </w:r>
      <w:r w:rsidRPr="001602E6">
        <w:rPr>
          <w:rFonts w:cstheme="minorHAnsi"/>
          <w:sz w:val="20"/>
          <w:szCs w:val="20"/>
        </w:rPr>
        <w:t>dnia</w:t>
      </w:r>
      <w:r w:rsidR="00065FD4" w:rsidRPr="001602E6">
        <w:rPr>
          <w:rFonts w:cstheme="minorHAnsi"/>
          <w:sz w:val="20"/>
          <w:szCs w:val="20"/>
        </w:rPr>
        <w:t xml:space="preserve"> </w:t>
      </w:r>
      <w:r w:rsidRPr="001602E6">
        <w:rPr>
          <w:rFonts w:cstheme="minorHAnsi"/>
          <w:sz w:val="20"/>
          <w:szCs w:val="20"/>
        </w:rPr>
        <w:t>11</w:t>
      </w:r>
      <w:r w:rsidR="00065FD4" w:rsidRPr="001602E6">
        <w:rPr>
          <w:rFonts w:cstheme="minorHAnsi"/>
          <w:sz w:val="20"/>
          <w:szCs w:val="20"/>
        </w:rPr>
        <w:t xml:space="preserve"> </w:t>
      </w:r>
      <w:r w:rsidRPr="001602E6">
        <w:rPr>
          <w:rFonts w:cstheme="minorHAnsi"/>
          <w:sz w:val="20"/>
          <w:szCs w:val="20"/>
        </w:rPr>
        <w:t>września</w:t>
      </w:r>
      <w:r w:rsidR="00065FD4" w:rsidRPr="001602E6">
        <w:rPr>
          <w:rFonts w:cstheme="minorHAnsi"/>
          <w:sz w:val="20"/>
          <w:szCs w:val="20"/>
        </w:rPr>
        <w:t xml:space="preserve"> </w:t>
      </w:r>
      <w:r w:rsidRPr="001602E6">
        <w:rPr>
          <w:rFonts w:cstheme="minorHAnsi"/>
          <w:sz w:val="20"/>
          <w:szCs w:val="20"/>
        </w:rPr>
        <w:t>2019</w:t>
      </w:r>
      <w:r w:rsidR="000229A9" w:rsidRPr="001602E6">
        <w:rPr>
          <w:rFonts w:cstheme="minorHAnsi"/>
          <w:sz w:val="20"/>
          <w:szCs w:val="20"/>
        </w:rPr>
        <w:t xml:space="preserve"> r. </w:t>
      </w:r>
      <w:r w:rsidRPr="001602E6">
        <w:rPr>
          <w:rFonts w:cstheme="minorHAnsi"/>
          <w:sz w:val="20"/>
          <w:szCs w:val="20"/>
        </w:rPr>
        <w:t>Prawo</w:t>
      </w:r>
      <w:r w:rsidR="00065FD4" w:rsidRPr="001602E6">
        <w:rPr>
          <w:rFonts w:cstheme="minorHAnsi"/>
          <w:sz w:val="20"/>
          <w:szCs w:val="20"/>
        </w:rPr>
        <w:t xml:space="preserve"> </w:t>
      </w:r>
      <w:r w:rsidRPr="001602E6">
        <w:rPr>
          <w:rFonts w:cstheme="minorHAnsi"/>
          <w:sz w:val="20"/>
          <w:szCs w:val="20"/>
        </w:rPr>
        <w:t>zamówień</w:t>
      </w:r>
      <w:r w:rsidR="00065FD4" w:rsidRPr="001602E6">
        <w:rPr>
          <w:rFonts w:cstheme="minorHAnsi"/>
          <w:sz w:val="20"/>
          <w:szCs w:val="20"/>
        </w:rPr>
        <w:t xml:space="preserve"> </w:t>
      </w:r>
      <w:r w:rsidRPr="001602E6">
        <w:rPr>
          <w:rFonts w:cstheme="minorHAnsi"/>
          <w:sz w:val="20"/>
          <w:szCs w:val="20"/>
        </w:rPr>
        <w:t>publicznych</w:t>
      </w:r>
      <w:r w:rsidR="00951FA8" w:rsidRPr="001602E6">
        <w:rPr>
          <w:rFonts w:cstheme="minorHAnsi"/>
          <w:sz w:val="20"/>
          <w:szCs w:val="20"/>
        </w:rPr>
        <w:t xml:space="preserve">, </w:t>
      </w:r>
      <w:r w:rsidRPr="001602E6">
        <w:rPr>
          <w:rFonts w:cstheme="minorHAnsi"/>
          <w:sz w:val="20"/>
          <w:szCs w:val="20"/>
        </w:rPr>
        <w:t>zwanej</w:t>
      </w:r>
      <w:r w:rsidR="00065FD4" w:rsidRPr="001602E6">
        <w:rPr>
          <w:rFonts w:cstheme="minorHAnsi"/>
          <w:sz w:val="20"/>
          <w:szCs w:val="20"/>
        </w:rPr>
        <w:t xml:space="preserve"> </w:t>
      </w:r>
      <w:r w:rsidRPr="001602E6">
        <w:rPr>
          <w:rFonts w:cstheme="minorHAnsi"/>
          <w:sz w:val="20"/>
          <w:szCs w:val="20"/>
        </w:rPr>
        <w:t>dalej</w:t>
      </w:r>
      <w:r w:rsidR="00065FD4" w:rsidRPr="001602E6">
        <w:rPr>
          <w:rFonts w:cstheme="minorHAnsi"/>
          <w:sz w:val="20"/>
          <w:szCs w:val="20"/>
        </w:rPr>
        <w:t xml:space="preserve"> </w:t>
      </w:r>
      <w:r w:rsidRPr="001602E6">
        <w:rPr>
          <w:rFonts w:cstheme="minorHAnsi"/>
          <w:sz w:val="20"/>
          <w:szCs w:val="20"/>
        </w:rPr>
        <w:t>także</w:t>
      </w:r>
      <w:r w:rsidR="00065FD4" w:rsidRPr="001602E6">
        <w:rPr>
          <w:rFonts w:cstheme="minorHAnsi"/>
          <w:sz w:val="20"/>
          <w:szCs w:val="20"/>
        </w:rPr>
        <w:t xml:space="preserve"> </w:t>
      </w:r>
      <w:r w:rsidR="00951FA8" w:rsidRPr="001602E6">
        <w:rPr>
          <w:rFonts w:cstheme="minorHAnsi"/>
          <w:sz w:val="20"/>
          <w:szCs w:val="20"/>
        </w:rPr>
        <w:t>„ustawą pzp”</w:t>
      </w:r>
      <w:r w:rsidRPr="001602E6">
        <w:rPr>
          <w:rFonts w:cstheme="minorHAnsi"/>
          <w:sz w:val="20"/>
          <w:szCs w:val="20"/>
        </w:rPr>
        <w:t>.</w:t>
      </w:r>
    </w:p>
    <w:p w:rsidR="001602E6" w:rsidRDefault="0014698E" w:rsidP="004331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Szacunkowa wartość przedmiotowego zamówienia nie przekracza progów unijnych, o których mowa w art. 3 ustawy pzp.</w:t>
      </w:r>
    </w:p>
    <w:p w:rsidR="0014698E" w:rsidRDefault="0014698E" w:rsidP="00433115">
      <w:pPr>
        <w:numPr>
          <w:ilvl w:val="0"/>
          <w:numId w:val="24"/>
        </w:numPr>
        <w:spacing w:after="0" w:line="23" w:lineRule="atLeast"/>
        <w:ind w:left="426"/>
        <w:jc w:val="both"/>
        <w:rPr>
          <w:rFonts w:cstheme="minorHAnsi"/>
          <w:sz w:val="20"/>
          <w:szCs w:val="20"/>
        </w:rPr>
      </w:pPr>
      <w:r>
        <w:rPr>
          <w:rFonts w:cstheme="minorHAnsi"/>
          <w:sz w:val="20"/>
          <w:szCs w:val="20"/>
        </w:rPr>
        <w:t>Zamawiający nie przewiduje składania ofert w postaci katalogów elektronicznych.</w:t>
      </w:r>
    </w:p>
    <w:p w:rsidR="0014698E" w:rsidRPr="00436B9B" w:rsidRDefault="0014698E" w:rsidP="00433115">
      <w:pPr>
        <w:numPr>
          <w:ilvl w:val="0"/>
          <w:numId w:val="24"/>
        </w:numPr>
        <w:spacing w:after="0" w:line="23" w:lineRule="atLeast"/>
        <w:ind w:left="426"/>
        <w:jc w:val="both"/>
        <w:rPr>
          <w:rFonts w:cstheme="minorHAnsi"/>
          <w:sz w:val="20"/>
          <w:szCs w:val="20"/>
        </w:rPr>
      </w:pPr>
      <w:r w:rsidRPr="00436B9B">
        <w:rPr>
          <w:rFonts w:cstheme="minorHAnsi"/>
          <w:sz w:val="20"/>
          <w:szCs w:val="20"/>
        </w:rPr>
        <w:t xml:space="preserve">Zamawiający nie </w:t>
      </w:r>
      <w:r>
        <w:rPr>
          <w:rFonts w:cstheme="minorHAnsi"/>
          <w:sz w:val="20"/>
          <w:szCs w:val="20"/>
        </w:rPr>
        <w:t>przewiduje</w:t>
      </w:r>
      <w:r w:rsidRPr="00436B9B">
        <w:rPr>
          <w:rFonts w:cstheme="minorHAnsi"/>
          <w:sz w:val="20"/>
          <w:szCs w:val="20"/>
        </w:rPr>
        <w:t xml:space="preserve"> </w:t>
      </w:r>
      <w:r>
        <w:rPr>
          <w:rFonts w:cstheme="minorHAnsi"/>
          <w:sz w:val="20"/>
          <w:szCs w:val="20"/>
        </w:rPr>
        <w:t>zawarcia umowy ramowej</w:t>
      </w:r>
      <w:r w:rsidR="00316CFA">
        <w:rPr>
          <w:rFonts w:cstheme="minorHAnsi"/>
          <w:sz w:val="20"/>
          <w:szCs w:val="20"/>
        </w:rPr>
        <w:t>.</w:t>
      </w:r>
    </w:p>
    <w:p w:rsidR="00541CD2" w:rsidRPr="00457A53" w:rsidRDefault="00541CD2" w:rsidP="00433115">
      <w:pPr>
        <w:pStyle w:val="Akapitzlist"/>
        <w:numPr>
          <w:ilvl w:val="0"/>
          <w:numId w:val="6"/>
        </w:numPr>
        <w:spacing w:after="0" w:line="23" w:lineRule="atLeast"/>
        <w:ind w:left="426"/>
        <w:jc w:val="both"/>
        <w:rPr>
          <w:rFonts w:cstheme="minorHAnsi"/>
          <w:sz w:val="20"/>
          <w:szCs w:val="20"/>
        </w:rPr>
      </w:pPr>
      <w:r w:rsidRPr="00436B9B">
        <w:rPr>
          <w:rFonts w:cstheme="minorHAnsi"/>
          <w:sz w:val="20"/>
          <w:szCs w:val="20"/>
        </w:rPr>
        <w:t>Zamawiający</w:t>
      </w:r>
      <w:r w:rsidR="00457A53" w:rsidRPr="00457A53">
        <w:rPr>
          <w:rFonts w:cstheme="minorHAnsi"/>
          <w:sz w:val="20"/>
          <w:szCs w:val="20"/>
        </w:rPr>
        <w:t xml:space="preserve"> </w:t>
      </w:r>
      <w:r w:rsidR="00457A53">
        <w:rPr>
          <w:rFonts w:cstheme="minorHAnsi"/>
          <w:sz w:val="20"/>
          <w:szCs w:val="20"/>
        </w:rPr>
        <w:t xml:space="preserve">nie dopuszcza składania ofert częściowych. Zamawiający </w:t>
      </w:r>
      <w:r w:rsidRPr="00457A53">
        <w:rPr>
          <w:rFonts w:cstheme="minorHAnsi"/>
          <w:sz w:val="20"/>
          <w:szCs w:val="20"/>
        </w:rPr>
        <w:t xml:space="preserve">nie przewiduje podziału zamówienia na części ze względu na konieczność łącznego wykonania robót będących przedmiotem zamówienia. </w:t>
      </w:r>
    </w:p>
    <w:p w:rsidR="00C67DD1" w:rsidRPr="00436B9B" w:rsidRDefault="00C67DD1" w:rsidP="00433115">
      <w:pPr>
        <w:numPr>
          <w:ilvl w:val="0"/>
          <w:numId w:val="24"/>
        </w:numPr>
        <w:spacing w:after="0" w:line="23" w:lineRule="atLeast"/>
        <w:ind w:left="426"/>
        <w:jc w:val="both"/>
        <w:rPr>
          <w:rFonts w:cstheme="minorHAnsi"/>
          <w:sz w:val="20"/>
          <w:szCs w:val="20"/>
        </w:rPr>
      </w:pPr>
      <w:r w:rsidRPr="00436B9B">
        <w:rPr>
          <w:rFonts w:cstheme="minorHAnsi"/>
          <w:sz w:val="20"/>
          <w:szCs w:val="20"/>
        </w:rPr>
        <w:t xml:space="preserve">Zamawiający nie dopuszcza składania ofert wariantowych. </w:t>
      </w:r>
    </w:p>
    <w:p w:rsidR="0014698E" w:rsidRDefault="00B31525" w:rsidP="004331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Zamawiający nie przewiduje aukcji elektronicznej.</w:t>
      </w:r>
    </w:p>
    <w:p w:rsidR="005616CC" w:rsidRDefault="00B31525" w:rsidP="004331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 xml:space="preserve">Zgodnie z art. 310 pkt 1 ustawy </w:t>
      </w:r>
      <w:r w:rsidR="00B25774">
        <w:rPr>
          <w:rFonts w:cstheme="minorHAnsi"/>
          <w:sz w:val="20"/>
          <w:szCs w:val="20"/>
        </w:rPr>
        <w:t>p</w:t>
      </w:r>
      <w:r>
        <w:rPr>
          <w:rFonts w:cstheme="minorHAnsi"/>
          <w:sz w:val="20"/>
          <w:szCs w:val="20"/>
        </w:rPr>
        <w:t>zp Zamawiający przewiduje możliwość unieważnienia przedmiotowego postępowania, jeżeli środki, które Zamawiający zamierzał przeznaczyć na sfinansowanie całości lub części zamówienia</w:t>
      </w:r>
      <w:r w:rsidR="0061125B">
        <w:rPr>
          <w:rFonts w:cstheme="minorHAnsi"/>
          <w:sz w:val="20"/>
          <w:szCs w:val="20"/>
        </w:rPr>
        <w:t xml:space="preserve"> (poszczególnych zakresów)</w:t>
      </w:r>
      <w:r>
        <w:rPr>
          <w:rFonts w:cstheme="minorHAnsi"/>
          <w:sz w:val="20"/>
          <w:szCs w:val="20"/>
        </w:rPr>
        <w:t>, nie zostaną mu przyznane.</w:t>
      </w:r>
    </w:p>
    <w:p w:rsidR="005616CC" w:rsidRPr="005616CC" w:rsidRDefault="005616CC" w:rsidP="008D6B50">
      <w:pPr>
        <w:pStyle w:val="Akapitzlist"/>
        <w:numPr>
          <w:ilvl w:val="0"/>
          <w:numId w:val="24"/>
        </w:numPr>
        <w:tabs>
          <w:tab w:val="left" w:pos="9072"/>
        </w:tabs>
        <w:spacing w:after="0" w:line="20" w:lineRule="atLeast"/>
        <w:ind w:left="425" w:hanging="357"/>
        <w:jc w:val="both"/>
        <w:rPr>
          <w:rFonts w:cstheme="minorHAnsi"/>
          <w:sz w:val="20"/>
          <w:szCs w:val="20"/>
        </w:rPr>
      </w:pPr>
      <w:r w:rsidRPr="005616CC">
        <w:rPr>
          <w:rFonts w:cstheme="minorHAnsi"/>
          <w:sz w:val="20"/>
          <w:szCs w:val="20"/>
        </w:rPr>
        <w:t xml:space="preserve">Zamawiający nie zastrzega możliwości ubiegania się o udzielenie zamówienia wyłącznie przez Wykonawców, o których mowa w art. 94 ustawy </w:t>
      </w:r>
      <w:r w:rsidR="00B25774">
        <w:rPr>
          <w:rFonts w:cstheme="minorHAnsi"/>
          <w:sz w:val="20"/>
          <w:szCs w:val="20"/>
        </w:rPr>
        <w:t>p</w:t>
      </w:r>
      <w:r w:rsidRPr="005616CC">
        <w:rPr>
          <w:rFonts w:cstheme="minorHAnsi"/>
          <w:sz w:val="20"/>
          <w:szCs w:val="20"/>
        </w:rPr>
        <w:t>zp.</w:t>
      </w:r>
    </w:p>
    <w:p w:rsidR="005616CC" w:rsidRPr="005616CC" w:rsidRDefault="005616CC" w:rsidP="008D6B50">
      <w:pPr>
        <w:numPr>
          <w:ilvl w:val="0"/>
          <w:numId w:val="24"/>
        </w:numPr>
        <w:spacing w:after="0" w:line="20" w:lineRule="atLeast"/>
        <w:ind w:left="425" w:hanging="357"/>
        <w:jc w:val="both"/>
        <w:rPr>
          <w:rFonts w:cstheme="minorHAnsi"/>
          <w:sz w:val="20"/>
          <w:szCs w:val="20"/>
        </w:rPr>
      </w:pPr>
      <w:r w:rsidRPr="005616CC">
        <w:rPr>
          <w:rFonts w:cstheme="minorHAnsi"/>
          <w:sz w:val="20"/>
          <w:szCs w:val="20"/>
        </w:rPr>
        <w:t>Zamawiający nie określa dodatkowych wymagań związanych z zatrudnianiem osób, o których mowa w art. 96 ust. 2 pkt 2</w:t>
      </w:r>
      <w:r>
        <w:rPr>
          <w:rFonts w:cstheme="minorHAnsi"/>
          <w:sz w:val="20"/>
          <w:szCs w:val="20"/>
        </w:rPr>
        <w:t xml:space="preserve"> ustawy</w:t>
      </w:r>
      <w:r w:rsidRPr="005616CC">
        <w:rPr>
          <w:rFonts w:cstheme="minorHAnsi"/>
          <w:sz w:val="20"/>
          <w:szCs w:val="20"/>
        </w:rPr>
        <w:t xml:space="preserve"> </w:t>
      </w:r>
      <w:r w:rsidR="00B25774">
        <w:rPr>
          <w:rFonts w:cstheme="minorHAnsi"/>
          <w:sz w:val="20"/>
          <w:szCs w:val="20"/>
        </w:rPr>
        <w:t>p</w:t>
      </w:r>
      <w:r>
        <w:rPr>
          <w:rFonts w:cstheme="minorHAnsi"/>
          <w:sz w:val="20"/>
          <w:szCs w:val="20"/>
        </w:rPr>
        <w:t>zp.</w:t>
      </w:r>
    </w:p>
    <w:p w:rsidR="00002B73" w:rsidRDefault="00002B73" w:rsidP="008D6B50">
      <w:pPr>
        <w:numPr>
          <w:ilvl w:val="0"/>
          <w:numId w:val="24"/>
        </w:numPr>
        <w:spacing w:after="0" w:line="20" w:lineRule="atLeast"/>
        <w:ind w:left="425" w:hanging="357"/>
        <w:jc w:val="both"/>
        <w:rPr>
          <w:rFonts w:cstheme="minorHAnsi"/>
          <w:sz w:val="20"/>
          <w:szCs w:val="20"/>
        </w:rPr>
      </w:pPr>
      <w:r w:rsidRPr="00436B9B">
        <w:rPr>
          <w:rFonts w:cstheme="minorHAnsi"/>
          <w:sz w:val="20"/>
          <w:szCs w:val="20"/>
        </w:rPr>
        <w:t xml:space="preserve">Zamawiający przewiduje udzielenie zamówień polegających na powtórzeniu podobnych robót budowlanych w oparciu o art. </w:t>
      </w:r>
      <w:r>
        <w:rPr>
          <w:rFonts w:cstheme="minorHAnsi"/>
          <w:sz w:val="20"/>
          <w:szCs w:val="20"/>
        </w:rPr>
        <w:t>214</w:t>
      </w:r>
      <w:r w:rsidRPr="00436B9B">
        <w:rPr>
          <w:rFonts w:cstheme="minorHAnsi"/>
          <w:sz w:val="20"/>
          <w:szCs w:val="20"/>
        </w:rPr>
        <w:t xml:space="preserve"> ust. 1 pkt. </w:t>
      </w:r>
      <w:r>
        <w:rPr>
          <w:rFonts w:cstheme="minorHAnsi"/>
          <w:sz w:val="20"/>
          <w:szCs w:val="20"/>
        </w:rPr>
        <w:t>7</w:t>
      </w:r>
      <w:r w:rsidRPr="00436B9B">
        <w:rPr>
          <w:rFonts w:cstheme="minorHAnsi"/>
          <w:sz w:val="20"/>
          <w:szCs w:val="20"/>
        </w:rPr>
        <w:t xml:space="preserve"> ustawy </w:t>
      </w:r>
      <w:r w:rsidR="00B25774">
        <w:rPr>
          <w:rFonts w:cstheme="minorHAnsi"/>
          <w:sz w:val="20"/>
          <w:szCs w:val="20"/>
        </w:rPr>
        <w:t>p</w:t>
      </w:r>
      <w:r>
        <w:rPr>
          <w:rFonts w:cstheme="minorHAnsi"/>
          <w:sz w:val="20"/>
          <w:szCs w:val="20"/>
        </w:rPr>
        <w:t xml:space="preserve">zp, </w:t>
      </w:r>
      <w:r w:rsidRPr="00436B9B">
        <w:rPr>
          <w:rFonts w:cstheme="minorHAnsi"/>
          <w:sz w:val="20"/>
          <w:szCs w:val="20"/>
        </w:rPr>
        <w:t>do wysokości 30% wartości zamówienia podstawowego i zgodnych z przedmiotem tego zamówienia. Zamówienie będzie mogło być udzielone w przypadku, gdy Zamawiający będzie dysponował środkami na jego realizację i na warunkach zgodnych z zamówieniem podstawowym.</w:t>
      </w:r>
    </w:p>
    <w:p w:rsidR="00B31525" w:rsidRPr="00002B73" w:rsidRDefault="00002B73" w:rsidP="00433115">
      <w:pPr>
        <w:numPr>
          <w:ilvl w:val="0"/>
          <w:numId w:val="24"/>
        </w:numPr>
        <w:spacing w:after="0" w:line="23" w:lineRule="atLeast"/>
        <w:ind w:left="426"/>
        <w:jc w:val="both"/>
        <w:rPr>
          <w:rFonts w:cstheme="minorHAnsi"/>
          <w:sz w:val="20"/>
          <w:szCs w:val="20"/>
        </w:rPr>
      </w:pPr>
      <w:r w:rsidRPr="00B97AF8">
        <w:rPr>
          <w:rFonts w:cstheme="minorHAnsi"/>
          <w:sz w:val="20"/>
          <w:szCs w:val="20"/>
        </w:rPr>
        <w:t xml:space="preserve">Zamawiający nie przewiduje zwrotu kosztów udziału w postępowaniu, koszty przygotowania oferty ponosi Wykonawca, z zastrzeżeniem sytuacji opisanej w art. 261 </w:t>
      </w:r>
      <w:r>
        <w:rPr>
          <w:rFonts w:cstheme="minorHAnsi"/>
          <w:sz w:val="20"/>
          <w:szCs w:val="20"/>
        </w:rPr>
        <w:t xml:space="preserve">ustawy </w:t>
      </w:r>
      <w:r w:rsidR="00B25774">
        <w:rPr>
          <w:rFonts w:cstheme="minorHAnsi"/>
          <w:sz w:val="20"/>
          <w:szCs w:val="20"/>
        </w:rPr>
        <w:t>p</w:t>
      </w:r>
      <w:r w:rsidRPr="00B97AF8">
        <w:rPr>
          <w:rFonts w:cstheme="minorHAnsi"/>
          <w:sz w:val="20"/>
          <w:szCs w:val="20"/>
        </w:rPr>
        <w:t xml:space="preserve">zp. </w:t>
      </w:r>
    </w:p>
    <w:p w:rsidR="002601D3" w:rsidRPr="004D1FE8" w:rsidRDefault="002601D3" w:rsidP="0010443C">
      <w:pPr>
        <w:tabs>
          <w:tab w:val="left" w:pos="9072"/>
        </w:tabs>
        <w:spacing w:after="0" w:line="240" w:lineRule="auto"/>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INFORMACJA, CZY ZAMAWIAJĄCY PRZEWIDUJE WYBÓR NAJKORZYSTNIEJSZEJ OFERTY Z MOŻLIWOŚCIĄ PROWADZENIA NEGOCJACJI </w:t>
      </w:r>
    </w:p>
    <w:p w:rsidR="00FA590C" w:rsidRPr="004D1FE8" w:rsidRDefault="00FA590C" w:rsidP="0010443C">
      <w:pPr>
        <w:pStyle w:val="Akapitzlist"/>
        <w:tabs>
          <w:tab w:val="left" w:pos="9072"/>
        </w:tabs>
        <w:spacing w:after="0" w:line="240" w:lineRule="auto"/>
        <w:ind w:left="426"/>
        <w:jc w:val="both"/>
        <w:rPr>
          <w:rFonts w:cstheme="minorHAnsi"/>
          <w:sz w:val="20"/>
          <w:szCs w:val="20"/>
        </w:rPr>
      </w:pPr>
      <w:r w:rsidRPr="004D1FE8">
        <w:rPr>
          <w:rFonts w:cstheme="minorHAnsi"/>
          <w:sz w:val="20"/>
          <w:szCs w:val="20"/>
        </w:rPr>
        <w:t>Zamawiający</w:t>
      </w:r>
      <w:r w:rsidR="009A0872">
        <w:rPr>
          <w:rFonts w:cstheme="minorHAnsi"/>
          <w:sz w:val="20"/>
          <w:szCs w:val="20"/>
        </w:rPr>
        <w:t xml:space="preserve"> </w:t>
      </w:r>
      <w:r w:rsidRPr="004D1FE8">
        <w:rPr>
          <w:rFonts w:cstheme="minorHAnsi"/>
          <w:sz w:val="20"/>
          <w:szCs w:val="20"/>
        </w:rPr>
        <w:t>nie</w:t>
      </w:r>
      <w:r w:rsidR="009A0872">
        <w:rPr>
          <w:rFonts w:cstheme="minorHAnsi"/>
          <w:sz w:val="20"/>
          <w:szCs w:val="20"/>
        </w:rPr>
        <w:t xml:space="preserve"> </w:t>
      </w:r>
      <w:r w:rsidRPr="004D1FE8">
        <w:rPr>
          <w:rFonts w:cstheme="minorHAnsi"/>
          <w:sz w:val="20"/>
          <w:szCs w:val="20"/>
        </w:rPr>
        <w:t>przewiduje</w:t>
      </w:r>
      <w:r w:rsidR="009A0872">
        <w:rPr>
          <w:rFonts w:cstheme="minorHAnsi"/>
          <w:sz w:val="20"/>
          <w:szCs w:val="20"/>
        </w:rPr>
        <w:t xml:space="preserve"> </w:t>
      </w:r>
      <w:r w:rsidRPr="004D1FE8">
        <w:rPr>
          <w:rFonts w:cstheme="minorHAnsi"/>
          <w:sz w:val="20"/>
          <w:szCs w:val="20"/>
        </w:rPr>
        <w:t>wyboru</w:t>
      </w:r>
      <w:r w:rsidR="009A0872">
        <w:rPr>
          <w:rFonts w:cstheme="minorHAnsi"/>
          <w:sz w:val="20"/>
          <w:szCs w:val="20"/>
        </w:rPr>
        <w:t xml:space="preserve"> </w:t>
      </w:r>
      <w:r w:rsidRPr="004D1FE8">
        <w:rPr>
          <w:rFonts w:cstheme="minorHAnsi"/>
          <w:sz w:val="20"/>
          <w:szCs w:val="20"/>
        </w:rPr>
        <w:t>najkorzystniejszej</w:t>
      </w:r>
      <w:r w:rsidR="009A0872">
        <w:rPr>
          <w:rFonts w:cstheme="minorHAnsi"/>
          <w:sz w:val="20"/>
          <w:szCs w:val="20"/>
        </w:rPr>
        <w:t xml:space="preserve"> </w:t>
      </w:r>
      <w:r w:rsidRPr="004D1FE8">
        <w:rPr>
          <w:rFonts w:cstheme="minorHAnsi"/>
          <w:sz w:val="20"/>
          <w:szCs w:val="20"/>
        </w:rPr>
        <w:t>oferty</w:t>
      </w:r>
      <w:r w:rsidR="009A0872">
        <w:rPr>
          <w:rFonts w:cstheme="minorHAnsi"/>
          <w:sz w:val="20"/>
          <w:szCs w:val="20"/>
        </w:rPr>
        <w:t xml:space="preserve"> </w:t>
      </w:r>
      <w:r w:rsidRPr="004D1FE8">
        <w:rPr>
          <w:rFonts w:cstheme="minorHAnsi"/>
          <w:sz w:val="20"/>
          <w:szCs w:val="20"/>
        </w:rPr>
        <w:t>z</w:t>
      </w:r>
      <w:r w:rsidR="009A0872">
        <w:rPr>
          <w:rFonts w:cstheme="minorHAnsi"/>
          <w:sz w:val="20"/>
          <w:szCs w:val="20"/>
        </w:rPr>
        <w:t xml:space="preserve"> </w:t>
      </w:r>
      <w:r w:rsidRPr="004D1FE8">
        <w:rPr>
          <w:rFonts w:cstheme="minorHAnsi"/>
          <w:sz w:val="20"/>
          <w:szCs w:val="20"/>
        </w:rPr>
        <w:t>możliwością</w:t>
      </w:r>
      <w:r w:rsidR="000F1433" w:rsidRPr="004D1FE8">
        <w:rPr>
          <w:rFonts w:cstheme="minorHAnsi"/>
          <w:sz w:val="20"/>
          <w:szCs w:val="20"/>
        </w:rPr>
        <w:t xml:space="preserve"> prowa</w:t>
      </w:r>
      <w:r w:rsidRPr="004D1FE8">
        <w:rPr>
          <w:rFonts w:cstheme="minorHAnsi"/>
          <w:sz w:val="20"/>
          <w:szCs w:val="20"/>
        </w:rPr>
        <w:t>dzenia</w:t>
      </w:r>
      <w:r w:rsidR="0025269C" w:rsidRPr="004D1FE8">
        <w:rPr>
          <w:rFonts w:cstheme="minorHAnsi"/>
          <w:sz w:val="20"/>
          <w:szCs w:val="20"/>
        </w:rPr>
        <w:t xml:space="preserve"> </w:t>
      </w:r>
      <w:r w:rsidRPr="004D1FE8">
        <w:rPr>
          <w:rFonts w:cstheme="minorHAnsi"/>
          <w:sz w:val="20"/>
          <w:szCs w:val="20"/>
        </w:rPr>
        <w:t>negocjacji.</w:t>
      </w:r>
    </w:p>
    <w:p w:rsidR="002601D3" w:rsidRPr="004D1FE8" w:rsidRDefault="002601D3" w:rsidP="0010443C">
      <w:pPr>
        <w:tabs>
          <w:tab w:val="left" w:pos="9072"/>
        </w:tabs>
        <w:spacing w:after="0" w:line="240" w:lineRule="auto"/>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w:t>
      </w:r>
      <w:r w:rsidR="000F1433" w:rsidRPr="004D1FE8">
        <w:rPr>
          <w:rFonts w:cstheme="minorHAnsi"/>
          <w:b/>
          <w:sz w:val="20"/>
          <w:szCs w:val="20"/>
        </w:rPr>
        <w:tab/>
      </w:r>
      <w:r w:rsidR="00D91AA4" w:rsidRPr="004D1FE8">
        <w:rPr>
          <w:rFonts w:cstheme="minorHAnsi"/>
          <w:b/>
          <w:sz w:val="20"/>
          <w:szCs w:val="20"/>
        </w:rPr>
        <w:t>OPIS PRZEDMIOTU ZAMÓWIENIA</w:t>
      </w:r>
    </w:p>
    <w:p w:rsidR="00CE4E5C" w:rsidRPr="004A5312" w:rsidRDefault="00CE4E5C" w:rsidP="00CE4E5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CE4E5C">
        <w:rPr>
          <w:rFonts w:cstheme="minorHAnsi"/>
          <w:sz w:val="20"/>
          <w:szCs w:val="20"/>
        </w:rPr>
        <w:t xml:space="preserve">Przedmiotem zamówienia </w:t>
      </w:r>
      <w:r>
        <w:rPr>
          <w:rFonts w:cstheme="minorHAnsi"/>
          <w:sz w:val="20"/>
          <w:szCs w:val="20"/>
        </w:rPr>
        <w:t xml:space="preserve">są roboty budowlane polegające </w:t>
      </w:r>
      <w:r w:rsidRPr="00CE4E5C">
        <w:rPr>
          <w:rFonts w:cstheme="minorHAnsi"/>
          <w:sz w:val="20"/>
          <w:szCs w:val="20"/>
        </w:rPr>
        <w:t>na budowie drogi, chodników i zjazdów</w:t>
      </w:r>
      <w:r w:rsidR="006E3F05">
        <w:rPr>
          <w:rFonts w:cstheme="minorHAnsi"/>
          <w:sz w:val="20"/>
          <w:szCs w:val="20"/>
        </w:rPr>
        <w:t xml:space="preserve"> </w:t>
      </w:r>
      <w:r w:rsidR="00C90932" w:rsidRPr="00CE4E5C">
        <w:rPr>
          <w:rFonts w:cstheme="minorHAnsi"/>
          <w:sz w:val="20"/>
          <w:szCs w:val="20"/>
        </w:rPr>
        <w:t xml:space="preserve">oraz kanalizacji deszczowej i </w:t>
      </w:r>
      <w:r w:rsidRPr="00CE4E5C">
        <w:rPr>
          <w:rFonts w:cstheme="minorHAnsi"/>
          <w:sz w:val="20"/>
          <w:szCs w:val="20"/>
        </w:rPr>
        <w:t xml:space="preserve">sanitarnej - ul. </w:t>
      </w:r>
      <w:r w:rsidR="006E3F05">
        <w:rPr>
          <w:rFonts w:cstheme="minorHAnsi"/>
          <w:sz w:val="20"/>
          <w:szCs w:val="20"/>
        </w:rPr>
        <w:t>Brzoz</w:t>
      </w:r>
      <w:r>
        <w:rPr>
          <w:rFonts w:cstheme="minorHAnsi"/>
          <w:sz w:val="20"/>
          <w:szCs w:val="20"/>
        </w:rPr>
        <w:t>owa i Lawendowa</w:t>
      </w:r>
      <w:r w:rsidRPr="00CE4E5C">
        <w:rPr>
          <w:rFonts w:cstheme="minorHAnsi"/>
          <w:sz w:val="20"/>
          <w:szCs w:val="20"/>
        </w:rPr>
        <w:t xml:space="preserve"> w </w:t>
      </w:r>
      <w:r w:rsidRPr="004A5312">
        <w:rPr>
          <w:rFonts w:cstheme="minorHAnsi"/>
          <w:sz w:val="20"/>
          <w:szCs w:val="20"/>
        </w:rPr>
        <w:t>Gowarzewie.</w:t>
      </w:r>
      <w:r w:rsidR="004A5312" w:rsidRPr="004A5312">
        <w:rPr>
          <w:rFonts w:cstheme="minorHAnsi"/>
          <w:sz w:val="20"/>
          <w:szCs w:val="20"/>
        </w:rPr>
        <w:t xml:space="preserve"> </w:t>
      </w:r>
      <w:r w:rsidR="0008063B">
        <w:rPr>
          <w:rFonts w:cstheme="minorHAnsi"/>
          <w:sz w:val="20"/>
          <w:szCs w:val="20"/>
        </w:rPr>
        <w:t xml:space="preserve">Inwestycja powinna spełniać wymagania w zakresie dostępności dla osób niepełnosprawnych. </w:t>
      </w:r>
      <w:r w:rsidR="004A5312" w:rsidRPr="004A5312">
        <w:rPr>
          <w:rFonts w:cstheme="minorHAnsi"/>
          <w:sz w:val="20"/>
          <w:szCs w:val="20"/>
        </w:rPr>
        <w:t>Wykonawca jest zobowiązany zapewnić nadzór archeologiczny podczas prowadzonych prac.</w:t>
      </w:r>
      <w:r w:rsidR="0008063B">
        <w:rPr>
          <w:rFonts w:cstheme="minorHAnsi"/>
          <w:sz w:val="20"/>
          <w:szCs w:val="20"/>
        </w:rPr>
        <w:t xml:space="preserve"> </w:t>
      </w:r>
    </w:p>
    <w:p w:rsidR="00CE4E5C" w:rsidRPr="00CE4E5C" w:rsidRDefault="00CE4E5C" w:rsidP="00CE4E5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CE4E5C">
        <w:rPr>
          <w:rFonts w:cstheme="minorHAnsi"/>
          <w:sz w:val="20"/>
          <w:szCs w:val="20"/>
        </w:rPr>
        <w:t>Przedmiot zamówienia obejmuje dwa zakresy prac:</w:t>
      </w:r>
    </w:p>
    <w:p w:rsidR="00CE4E5C" w:rsidRPr="006F71E9" w:rsidRDefault="00CE4E5C" w:rsidP="006F71E9">
      <w:pPr>
        <w:numPr>
          <w:ilvl w:val="1"/>
          <w:numId w:val="28"/>
        </w:numPr>
        <w:tabs>
          <w:tab w:val="num" w:pos="284"/>
        </w:tabs>
        <w:autoSpaceDE w:val="0"/>
        <w:autoSpaceDN w:val="0"/>
        <w:adjustRightInd w:val="0"/>
        <w:spacing w:before="100" w:beforeAutospacing="1" w:after="100" w:afterAutospacing="1" w:line="240" w:lineRule="auto"/>
        <w:ind w:left="567" w:hanging="283"/>
        <w:contextualSpacing/>
        <w:jc w:val="both"/>
        <w:rPr>
          <w:rFonts w:cstheme="minorHAnsi"/>
          <w:sz w:val="20"/>
          <w:szCs w:val="20"/>
        </w:rPr>
      </w:pPr>
      <w:r w:rsidRPr="006F71E9">
        <w:rPr>
          <w:rFonts w:cstheme="minorHAnsi"/>
          <w:sz w:val="20"/>
          <w:szCs w:val="20"/>
        </w:rPr>
        <w:t>Zakres 1- budowa d</w:t>
      </w:r>
      <w:r w:rsidR="0015798A">
        <w:rPr>
          <w:rFonts w:cstheme="minorHAnsi"/>
          <w:sz w:val="20"/>
          <w:szCs w:val="20"/>
        </w:rPr>
        <w:t>rogi, chodników i zjazdów</w:t>
      </w:r>
      <w:r w:rsidR="00C90932">
        <w:rPr>
          <w:rFonts w:cstheme="minorHAnsi"/>
          <w:sz w:val="20"/>
          <w:szCs w:val="20"/>
        </w:rPr>
        <w:t xml:space="preserve"> oraz</w:t>
      </w:r>
      <w:r w:rsidR="00C90932" w:rsidRPr="00C90932">
        <w:rPr>
          <w:rFonts w:cstheme="minorHAnsi"/>
          <w:sz w:val="20"/>
          <w:szCs w:val="20"/>
        </w:rPr>
        <w:t xml:space="preserve"> </w:t>
      </w:r>
      <w:r w:rsidR="00C90932">
        <w:rPr>
          <w:rFonts w:cstheme="minorHAnsi"/>
          <w:sz w:val="20"/>
          <w:szCs w:val="20"/>
        </w:rPr>
        <w:t>wpustów ulicznych z przykanalikami do istniejącego kolektora kanalizacji deszczowej</w:t>
      </w:r>
      <w:r w:rsidR="00C90932" w:rsidRPr="006F71E9">
        <w:rPr>
          <w:rFonts w:cstheme="minorHAnsi"/>
          <w:sz w:val="20"/>
          <w:szCs w:val="20"/>
        </w:rPr>
        <w:t>;</w:t>
      </w:r>
    </w:p>
    <w:p w:rsidR="00CE4E5C" w:rsidRPr="00CE4E5C" w:rsidRDefault="00CE4E5C" w:rsidP="00CE4E5C">
      <w:pPr>
        <w:tabs>
          <w:tab w:val="num" w:pos="284"/>
        </w:tabs>
        <w:autoSpaceDE w:val="0"/>
        <w:autoSpaceDN w:val="0"/>
        <w:adjustRightInd w:val="0"/>
        <w:spacing w:before="100" w:beforeAutospacing="1" w:after="100" w:afterAutospacing="1"/>
        <w:ind w:left="426"/>
        <w:contextualSpacing/>
        <w:jc w:val="both"/>
        <w:rPr>
          <w:rFonts w:cstheme="minorHAnsi"/>
          <w:sz w:val="20"/>
          <w:szCs w:val="20"/>
          <w:highlight w:val="yellow"/>
        </w:rPr>
      </w:pPr>
    </w:p>
    <w:p w:rsidR="00645E9F" w:rsidRPr="00C06F59" w:rsidRDefault="003F41A3" w:rsidP="00645E9F">
      <w:pPr>
        <w:tabs>
          <w:tab w:val="num" w:pos="284"/>
        </w:tabs>
        <w:autoSpaceDE w:val="0"/>
        <w:autoSpaceDN w:val="0"/>
        <w:adjustRightInd w:val="0"/>
        <w:spacing w:before="100" w:beforeAutospacing="1" w:after="100" w:afterAutospacing="1"/>
        <w:ind w:left="426"/>
        <w:contextualSpacing/>
        <w:jc w:val="both"/>
        <w:rPr>
          <w:rFonts w:cstheme="minorHAnsi"/>
          <w:sz w:val="20"/>
          <w:szCs w:val="20"/>
        </w:rPr>
      </w:pPr>
      <w:r>
        <w:rPr>
          <w:rFonts w:cstheme="minorHAnsi"/>
          <w:sz w:val="20"/>
          <w:szCs w:val="20"/>
          <w:u w:val="single"/>
        </w:rPr>
        <w:t xml:space="preserve">Droga. </w:t>
      </w:r>
      <w:r w:rsidR="00645E9F" w:rsidRPr="006F71E9">
        <w:rPr>
          <w:rFonts w:cstheme="minorHAnsi"/>
          <w:sz w:val="20"/>
          <w:szCs w:val="20"/>
        </w:rPr>
        <w:t xml:space="preserve">Zadanie obejmuje budowę drogi, chodników i zjazdów ul. </w:t>
      </w:r>
      <w:r w:rsidR="00645E9F">
        <w:rPr>
          <w:rFonts w:cstheme="minorHAnsi"/>
          <w:sz w:val="20"/>
          <w:szCs w:val="20"/>
        </w:rPr>
        <w:t>Brzozowe</w:t>
      </w:r>
      <w:r w:rsidR="00645E9F" w:rsidRPr="006F71E9">
        <w:rPr>
          <w:rFonts w:cstheme="minorHAnsi"/>
          <w:sz w:val="20"/>
          <w:szCs w:val="20"/>
        </w:rPr>
        <w:t xml:space="preserve">j i Lawendowej w Gowarzewie. </w:t>
      </w:r>
      <w:r w:rsidR="00645E9F" w:rsidRPr="00C06F59">
        <w:rPr>
          <w:rFonts w:cstheme="minorHAnsi"/>
          <w:sz w:val="20"/>
          <w:szCs w:val="20"/>
        </w:rPr>
        <w:t>Projekt wchodzi w skład szerszego projektu pt. "Projekt dróg, zjazdów i chodników na osiedlu mieszkaniowym w Gowarzewie w rejonie ulic Lawendowej, Waniliowej, Szałwiowej, Miętowej, Brzozowej i Trzeckiej Gmina Kleszczewo</w:t>
      </w:r>
      <w:r w:rsidR="00645E9F">
        <w:rPr>
          <w:rFonts w:cstheme="minorHAnsi"/>
          <w:sz w:val="20"/>
          <w:szCs w:val="20"/>
        </w:rPr>
        <w:t xml:space="preserve"> </w:t>
      </w:r>
      <w:r w:rsidR="00645E9F" w:rsidRPr="00C06F59">
        <w:rPr>
          <w:rFonts w:cstheme="minorHAnsi"/>
          <w:sz w:val="20"/>
          <w:szCs w:val="20"/>
        </w:rPr>
        <w:t xml:space="preserve">- etap I, II, III". Dla ul Brzozowej </w:t>
      </w:r>
      <w:r w:rsidR="003B5439" w:rsidRPr="00C06F59">
        <w:rPr>
          <w:rFonts w:cstheme="minorHAnsi"/>
          <w:sz w:val="20"/>
          <w:szCs w:val="20"/>
        </w:rPr>
        <w:t xml:space="preserve">zaprojektowano </w:t>
      </w:r>
      <w:r w:rsidR="00645E9F" w:rsidRPr="00C06F59">
        <w:rPr>
          <w:rFonts w:cstheme="minorHAnsi"/>
          <w:sz w:val="20"/>
          <w:szCs w:val="20"/>
        </w:rPr>
        <w:t>drogę o nawierzchni z</w:t>
      </w:r>
      <w:r w:rsidR="00533031">
        <w:rPr>
          <w:rFonts w:cstheme="minorHAnsi"/>
          <w:sz w:val="20"/>
          <w:szCs w:val="20"/>
        </w:rPr>
        <w:t xml:space="preserve"> kostki betonowej gr. 8</w:t>
      </w:r>
      <w:r w:rsidR="00645E9F" w:rsidRPr="00C06F59">
        <w:rPr>
          <w:rFonts w:cstheme="minorHAnsi"/>
          <w:sz w:val="20"/>
          <w:szCs w:val="20"/>
        </w:rPr>
        <w:t>cm</w:t>
      </w:r>
      <w:r w:rsidR="003B5439">
        <w:rPr>
          <w:rFonts w:cstheme="minorHAnsi"/>
          <w:sz w:val="20"/>
          <w:szCs w:val="20"/>
        </w:rPr>
        <w:t>,</w:t>
      </w:r>
      <w:r w:rsidR="00645E9F" w:rsidRPr="00C06F59">
        <w:rPr>
          <w:rFonts w:cstheme="minorHAnsi"/>
          <w:sz w:val="20"/>
          <w:szCs w:val="20"/>
        </w:rPr>
        <w:t xml:space="preserve"> szerokości 5,50</w:t>
      </w:r>
      <w:r w:rsidR="00645E9F">
        <w:rPr>
          <w:rFonts w:cstheme="minorHAnsi"/>
          <w:sz w:val="20"/>
          <w:szCs w:val="20"/>
        </w:rPr>
        <w:t>m i</w:t>
      </w:r>
      <w:r w:rsidR="003B5439">
        <w:rPr>
          <w:rFonts w:cstheme="minorHAnsi"/>
          <w:sz w:val="20"/>
          <w:szCs w:val="20"/>
        </w:rPr>
        <w:t xml:space="preserve"> długości 63,0m.</w:t>
      </w:r>
      <w:r w:rsidR="00645E9F" w:rsidRPr="00C06F59">
        <w:rPr>
          <w:rFonts w:cstheme="minorHAnsi"/>
          <w:sz w:val="20"/>
          <w:szCs w:val="20"/>
        </w:rPr>
        <w:t xml:space="preserve"> </w:t>
      </w:r>
      <w:r w:rsidR="003B5439">
        <w:rPr>
          <w:rFonts w:cstheme="minorHAnsi"/>
          <w:sz w:val="20"/>
          <w:szCs w:val="20"/>
        </w:rPr>
        <w:t>K</w:t>
      </w:r>
      <w:r w:rsidR="00645E9F" w:rsidRPr="00C06F59">
        <w:rPr>
          <w:rFonts w:cstheme="minorHAnsi"/>
          <w:sz w:val="20"/>
          <w:szCs w:val="20"/>
        </w:rPr>
        <w:t>ategorię ruchu przyjęto jako KR2. Dla ul</w:t>
      </w:r>
      <w:r w:rsidR="00533031">
        <w:rPr>
          <w:rFonts w:cstheme="minorHAnsi"/>
          <w:sz w:val="20"/>
          <w:szCs w:val="20"/>
        </w:rPr>
        <w:t>.</w:t>
      </w:r>
      <w:r w:rsidR="00645E9F" w:rsidRPr="00C06F59">
        <w:rPr>
          <w:rFonts w:cstheme="minorHAnsi"/>
          <w:sz w:val="20"/>
          <w:szCs w:val="20"/>
        </w:rPr>
        <w:t xml:space="preserve"> Lawendowej </w:t>
      </w:r>
      <w:r w:rsidR="00645E9F">
        <w:rPr>
          <w:rFonts w:cstheme="minorHAnsi"/>
          <w:sz w:val="20"/>
          <w:szCs w:val="20"/>
        </w:rPr>
        <w:t>w</w:t>
      </w:r>
      <w:r w:rsidR="00645E9F" w:rsidRPr="00C06F59">
        <w:rPr>
          <w:rFonts w:cstheme="minorHAnsi"/>
          <w:sz w:val="20"/>
          <w:szCs w:val="20"/>
        </w:rPr>
        <w:t xml:space="preserve"> pierwszym odcinku drogi biegnie jednostronny chodnik o szer. 2m, w drugim odcinku drogi biegnie dwustronny chodnik o szer. 2</w:t>
      </w:r>
      <w:r w:rsidR="00533031">
        <w:rPr>
          <w:rFonts w:cstheme="minorHAnsi"/>
          <w:sz w:val="20"/>
          <w:szCs w:val="20"/>
        </w:rPr>
        <w:t xml:space="preserve">m, </w:t>
      </w:r>
      <w:r w:rsidR="003B5439">
        <w:rPr>
          <w:rFonts w:cstheme="minorHAnsi"/>
          <w:sz w:val="20"/>
          <w:szCs w:val="20"/>
        </w:rPr>
        <w:t xml:space="preserve">oba </w:t>
      </w:r>
      <w:r w:rsidR="00533031">
        <w:rPr>
          <w:rFonts w:cstheme="minorHAnsi"/>
          <w:sz w:val="20"/>
          <w:szCs w:val="20"/>
        </w:rPr>
        <w:t>wykonane z kostki o gr. 8</w:t>
      </w:r>
      <w:r w:rsidR="00645E9F" w:rsidRPr="00C06F59">
        <w:rPr>
          <w:rFonts w:cstheme="minorHAnsi"/>
          <w:sz w:val="20"/>
          <w:szCs w:val="20"/>
        </w:rPr>
        <w:t>cm, zjazdy</w:t>
      </w:r>
      <w:r w:rsidR="00533031">
        <w:rPr>
          <w:rFonts w:cstheme="minorHAnsi"/>
          <w:sz w:val="20"/>
          <w:szCs w:val="20"/>
        </w:rPr>
        <w:t xml:space="preserve"> projektuje się z kostki  gr. 8</w:t>
      </w:r>
      <w:r w:rsidR="00645E9F" w:rsidRPr="00C06F59">
        <w:rPr>
          <w:rFonts w:cstheme="minorHAnsi"/>
          <w:sz w:val="20"/>
          <w:szCs w:val="20"/>
        </w:rPr>
        <w:t>cm. UWAGA: do kalkulacji należy przyjąć wykonanie ch</w:t>
      </w:r>
      <w:r w:rsidR="00533031">
        <w:rPr>
          <w:rFonts w:cstheme="minorHAnsi"/>
          <w:sz w:val="20"/>
          <w:szCs w:val="20"/>
        </w:rPr>
        <w:t>odnika z kostki betonowej gr. 8</w:t>
      </w:r>
      <w:r w:rsidR="00645E9F" w:rsidRPr="00C06F59">
        <w:rPr>
          <w:rFonts w:cstheme="minorHAnsi"/>
          <w:sz w:val="20"/>
          <w:szCs w:val="20"/>
        </w:rPr>
        <w:t>cm z podbudową cementowo-</w:t>
      </w:r>
      <w:r w:rsidR="00645E9F">
        <w:rPr>
          <w:rFonts w:cstheme="minorHAnsi"/>
          <w:sz w:val="20"/>
          <w:szCs w:val="20"/>
        </w:rPr>
        <w:t>piaskową</w:t>
      </w:r>
      <w:r w:rsidR="00533031">
        <w:rPr>
          <w:rFonts w:cstheme="minorHAnsi"/>
          <w:sz w:val="20"/>
          <w:szCs w:val="20"/>
        </w:rPr>
        <w:t xml:space="preserve"> o gr. 10</w:t>
      </w:r>
      <w:r w:rsidR="00645E9F" w:rsidRPr="00C06F59">
        <w:rPr>
          <w:rFonts w:cstheme="minorHAnsi"/>
          <w:sz w:val="20"/>
          <w:szCs w:val="20"/>
        </w:rPr>
        <w:t>cm.</w:t>
      </w:r>
    </w:p>
    <w:p w:rsidR="00645E9F" w:rsidRDefault="00645E9F" w:rsidP="00645E9F">
      <w:pPr>
        <w:tabs>
          <w:tab w:val="num" w:pos="284"/>
        </w:tabs>
        <w:autoSpaceDE w:val="0"/>
        <w:autoSpaceDN w:val="0"/>
        <w:adjustRightInd w:val="0"/>
        <w:spacing w:before="100" w:beforeAutospacing="1" w:after="100" w:afterAutospacing="1"/>
        <w:ind w:left="426"/>
        <w:contextualSpacing/>
        <w:jc w:val="both"/>
        <w:rPr>
          <w:rFonts w:cstheme="minorHAnsi"/>
          <w:sz w:val="20"/>
          <w:szCs w:val="20"/>
        </w:rPr>
      </w:pPr>
      <w:r w:rsidRPr="00C06F59">
        <w:rPr>
          <w:rFonts w:cstheme="minorHAnsi"/>
          <w:sz w:val="20"/>
          <w:szCs w:val="20"/>
        </w:rPr>
        <w:t>Na włączeniu wykonanej nawierzchni jezdni z kostki brukowej betonowej z drogą tłuczniową należy wbudować krawężnik betonowy</w:t>
      </w:r>
      <w:r>
        <w:rPr>
          <w:rFonts w:cstheme="minorHAnsi"/>
          <w:sz w:val="20"/>
          <w:szCs w:val="20"/>
        </w:rPr>
        <w:t xml:space="preserve"> ”</w:t>
      </w:r>
      <w:r w:rsidRPr="00C06F59">
        <w:rPr>
          <w:rFonts w:cstheme="minorHAnsi"/>
          <w:sz w:val="20"/>
          <w:szCs w:val="20"/>
        </w:rPr>
        <w:t>na płask</w:t>
      </w:r>
      <w:r>
        <w:rPr>
          <w:rFonts w:cstheme="minorHAnsi"/>
          <w:sz w:val="20"/>
          <w:szCs w:val="20"/>
        </w:rPr>
        <w:t>”</w:t>
      </w:r>
      <w:r w:rsidRPr="00C06F59">
        <w:rPr>
          <w:rFonts w:cstheme="minorHAnsi"/>
          <w:sz w:val="20"/>
          <w:szCs w:val="20"/>
        </w:rPr>
        <w:t xml:space="preserve"> na podbudowie betonowej. Na</w:t>
      </w:r>
      <w:r>
        <w:rPr>
          <w:rFonts w:cstheme="minorHAnsi"/>
          <w:sz w:val="20"/>
          <w:szCs w:val="20"/>
        </w:rPr>
        <w:t xml:space="preserve">tomiast nawierzchnie chodników </w:t>
      </w:r>
      <w:r w:rsidRPr="00C06F59">
        <w:rPr>
          <w:rFonts w:cstheme="minorHAnsi"/>
          <w:sz w:val="20"/>
          <w:szCs w:val="20"/>
        </w:rPr>
        <w:t>należy zakończyć obrzeżami ustawi</w:t>
      </w:r>
      <w:r>
        <w:rPr>
          <w:rFonts w:cstheme="minorHAnsi"/>
          <w:sz w:val="20"/>
          <w:szCs w:val="20"/>
        </w:rPr>
        <w:t>onymi w poprzek ich długości.</w:t>
      </w:r>
    </w:p>
    <w:p w:rsidR="003F41A3" w:rsidRDefault="003F41A3" w:rsidP="003F41A3">
      <w:pPr>
        <w:tabs>
          <w:tab w:val="num" w:pos="284"/>
        </w:tabs>
        <w:autoSpaceDE w:val="0"/>
        <w:autoSpaceDN w:val="0"/>
        <w:adjustRightInd w:val="0"/>
        <w:spacing w:before="100" w:beforeAutospacing="1" w:after="100" w:afterAutospacing="1"/>
        <w:ind w:left="426"/>
        <w:contextualSpacing/>
        <w:jc w:val="both"/>
        <w:rPr>
          <w:rFonts w:cstheme="minorHAnsi"/>
          <w:sz w:val="20"/>
          <w:szCs w:val="20"/>
          <w:highlight w:val="yellow"/>
        </w:rPr>
      </w:pPr>
      <w:r w:rsidRPr="00C06F59">
        <w:rPr>
          <w:rFonts w:cstheme="minorHAnsi"/>
          <w:sz w:val="20"/>
          <w:szCs w:val="20"/>
          <w:u w:val="single"/>
        </w:rPr>
        <w:t>Kanalizacja deszczowa</w:t>
      </w:r>
      <w:r w:rsidRPr="00C06F59">
        <w:rPr>
          <w:rFonts w:cstheme="minorHAnsi"/>
          <w:sz w:val="20"/>
          <w:szCs w:val="20"/>
        </w:rPr>
        <w:t>. Zamówienie obejmuje także wykonanie wpustów ulicznych wraz z  przykanalikami do istniejącego kolektora. Pierwszy odcinek obejmuje 6 wpustów, drugi</w:t>
      </w:r>
      <w:r>
        <w:rPr>
          <w:rFonts w:cstheme="minorHAnsi"/>
          <w:sz w:val="20"/>
          <w:szCs w:val="20"/>
        </w:rPr>
        <w:t xml:space="preserve"> </w:t>
      </w:r>
      <w:r w:rsidRPr="00C06F59">
        <w:rPr>
          <w:rFonts w:cstheme="minorHAnsi"/>
          <w:sz w:val="20"/>
          <w:szCs w:val="20"/>
        </w:rPr>
        <w:t xml:space="preserve">- </w:t>
      </w:r>
      <w:r>
        <w:rPr>
          <w:rFonts w:cstheme="minorHAnsi"/>
          <w:sz w:val="20"/>
          <w:szCs w:val="20"/>
        </w:rPr>
        <w:t xml:space="preserve">2 </w:t>
      </w:r>
      <w:r w:rsidRPr="00C06F59">
        <w:rPr>
          <w:rFonts w:cstheme="minorHAnsi"/>
          <w:sz w:val="20"/>
          <w:szCs w:val="20"/>
        </w:rPr>
        <w:t>wpusty uliczne</w:t>
      </w:r>
      <w:r w:rsidRPr="00970297">
        <w:rPr>
          <w:rFonts w:cstheme="minorHAnsi"/>
          <w:sz w:val="20"/>
          <w:szCs w:val="20"/>
        </w:rPr>
        <w:t>.</w:t>
      </w:r>
    </w:p>
    <w:p w:rsidR="0056097B" w:rsidRDefault="003F41A3" w:rsidP="003F41A3">
      <w:pPr>
        <w:tabs>
          <w:tab w:val="num" w:pos="284"/>
        </w:tabs>
        <w:autoSpaceDE w:val="0"/>
        <w:autoSpaceDN w:val="0"/>
        <w:adjustRightInd w:val="0"/>
        <w:spacing w:before="100" w:beforeAutospacing="1" w:after="100" w:afterAutospacing="1"/>
        <w:ind w:left="426"/>
        <w:contextualSpacing/>
        <w:jc w:val="both"/>
        <w:rPr>
          <w:rFonts w:cstheme="minorHAnsi"/>
          <w:sz w:val="20"/>
          <w:szCs w:val="20"/>
        </w:rPr>
      </w:pPr>
      <w:r w:rsidRPr="00970297">
        <w:rPr>
          <w:rFonts w:cstheme="minorHAnsi"/>
          <w:sz w:val="20"/>
          <w:szCs w:val="20"/>
        </w:rPr>
        <w:t xml:space="preserve">Projekt ul. Lawendowej i Brzozowej wchodzi w skład większej dokumentacji projektowej. Zamawiający rozpoczął już realizację części robót objętych tą dokumentacją, dlatego budowa drogi oraz kanalizacji deszczowej ul. Lawendowej stanowi kontynuację rozpoczętej już przez Zamawiającego  inwestycji. </w:t>
      </w:r>
    </w:p>
    <w:p w:rsidR="003F41A3" w:rsidRPr="00CE4E5C" w:rsidRDefault="003F41A3" w:rsidP="003F41A3">
      <w:pPr>
        <w:tabs>
          <w:tab w:val="num" w:pos="284"/>
        </w:tabs>
        <w:autoSpaceDE w:val="0"/>
        <w:autoSpaceDN w:val="0"/>
        <w:adjustRightInd w:val="0"/>
        <w:spacing w:before="100" w:beforeAutospacing="1" w:after="100" w:afterAutospacing="1"/>
        <w:ind w:left="426"/>
        <w:contextualSpacing/>
        <w:jc w:val="both"/>
        <w:rPr>
          <w:rFonts w:cstheme="minorHAnsi"/>
          <w:sz w:val="20"/>
          <w:szCs w:val="20"/>
          <w:highlight w:val="yellow"/>
        </w:rPr>
      </w:pPr>
      <w:r w:rsidRPr="002D1600">
        <w:rPr>
          <w:rFonts w:cstheme="minorHAnsi"/>
          <w:sz w:val="20"/>
          <w:szCs w:val="20"/>
        </w:rPr>
        <w:t xml:space="preserve">Wykonawca jest zobowiązany zapewnić nadzór archeologiczny </w:t>
      </w:r>
      <w:r>
        <w:rPr>
          <w:rFonts w:cstheme="minorHAnsi"/>
          <w:sz w:val="20"/>
          <w:szCs w:val="20"/>
        </w:rPr>
        <w:t xml:space="preserve">na cały </w:t>
      </w:r>
      <w:r w:rsidRPr="002D1600">
        <w:rPr>
          <w:rFonts w:cstheme="minorHAnsi"/>
          <w:sz w:val="20"/>
          <w:szCs w:val="20"/>
        </w:rPr>
        <w:t xml:space="preserve"> zakres  </w:t>
      </w:r>
      <w:r>
        <w:rPr>
          <w:rFonts w:cstheme="minorHAnsi"/>
          <w:sz w:val="20"/>
          <w:szCs w:val="20"/>
        </w:rPr>
        <w:t>prac.</w:t>
      </w:r>
    </w:p>
    <w:p w:rsidR="00CC1B67" w:rsidRPr="004A5312" w:rsidRDefault="00CC1B67" w:rsidP="004A5312">
      <w:pPr>
        <w:pStyle w:val="Akapitzlist"/>
        <w:numPr>
          <w:ilvl w:val="1"/>
          <w:numId w:val="28"/>
        </w:numPr>
        <w:tabs>
          <w:tab w:val="num" w:pos="284"/>
        </w:tabs>
        <w:autoSpaceDE w:val="0"/>
        <w:autoSpaceDN w:val="0"/>
        <w:adjustRightInd w:val="0"/>
        <w:spacing w:after="0"/>
        <w:ind w:left="709"/>
        <w:jc w:val="both"/>
        <w:rPr>
          <w:rFonts w:cstheme="minorHAnsi"/>
          <w:sz w:val="20"/>
          <w:szCs w:val="20"/>
        </w:rPr>
      </w:pPr>
      <w:r w:rsidRPr="004A5312">
        <w:rPr>
          <w:rFonts w:cstheme="minorHAnsi"/>
          <w:sz w:val="20"/>
          <w:szCs w:val="20"/>
        </w:rPr>
        <w:t>Zakres 2</w:t>
      </w:r>
      <w:r w:rsidR="00533031">
        <w:rPr>
          <w:rFonts w:cstheme="minorHAnsi"/>
          <w:sz w:val="20"/>
          <w:szCs w:val="20"/>
        </w:rPr>
        <w:t xml:space="preserve"> </w:t>
      </w:r>
      <w:r w:rsidRPr="004A5312">
        <w:rPr>
          <w:rFonts w:cstheme="minorHAnsi"/>
          <w:sz w:val="20"/>
          <w:szCs w:val="20"/>
        </w:rPr>
        <w:t>- budowa kanalizacji sanitarnej;</w:t>
      </w:r>
    </w:p>
    <w:p w:rsidR="007F3B5D" w:rsidRPr="007F3B5D" w:rsidRDefault="007F3B5D" w:rsidP="007F3B5D">
      <w:pPr>
        <w:pStyle w:val="Akapitzlist"/>
        <w:tabs>
          <w:tab w:val="num" w:pos="284"/>
        </w:tabs>
        <w:spacing w:after="0"/>
        <w:jc w:val="both"/>
        <w:rPr>
          <w:rFonts w:cstheme="minorHAnsi"/>
          <w:sz w:val="20"/>
          <w:szCs w:val="20"/>
        </w:rPr>
      </w:pPr>
      <w:r w:rsidRPr="007F3B5D">
        <w:rPr>
          <w:rFonts w:cstheme="minorHAnsi"/>
          <w:sz w:val="20"/>
          <w:szCs w:val="20"/>
        </w:rPr>
        <w:t>Zakres zamówienia obejmuje budowę kanalizacji sanitarnej wraz z przyłączami w Gowarzewie w oparciu o dokumentację projektową oraz specyfikacje techniczne wykonania i odbioru robót budowlanych przedłożone przez Zamawiającego. Zamówienie realizowane jest w oparciu o dokumentację dotyczącą budowy kanalizacji sanitarnej wraz z przyłączami w ul. Brzozowej i  Lawendowej w miejscowości Gowarzewo, gm. Kleszczewo.</w:t>
      </w:r>
    </w:p>
    <w:p w:rsidR="007F3B5D" w:rsidRPr="007F3B5D" w:rsidRDefault="007F3B5D" w:rsidP="007F3B5D">
      <w:pPr>
        <w:pStyle w:val="Akapitzlist"/>
        <w:tabs>
          <w:tab w:val="num" w:pos="284"/>
        </w:tabs>
        <w:spacing w:after="0"/>
        <w:jc w:val="both"/>
        <w:rPr>
          <w:rFonts w:cstheme="minorHAnsi"/>
          <w:sz w:val="20"/>
          <w:szCs w:val="20"/>
        </w:rPr>
      </w:pPr>
      <w:r w:rsidRPr="007F3B5D">
        <w:rPr>
          <w:rFonts w:cstheme="minorHAnsi"/>
          <w:sz w:val="20"/>
          <w:szCs w:val="20"/>
        </w:rPr>
        <w:t>W ramach zadania do realizacji jest budowa:</w:t>
      </w:r>
    </w:p>
    <w:p w:rsidR="007F3B5D" w:rsidRPr="007F3B5D" w:rsidRDefault="007F3B5D" w:rsidP="007F3B5D">
      <w:pPr>
        <w:pStyle w:val="Akapitzlist"/>
        <w:tabs>
          <w:tab w:val="num" w:pos="284"/>
        </w:tabs>
        <w:spacing w:after="0"/>
        <w:jc w:val="both"/>
        <w:rPr>
          <w:rFonts w:cstheme="minorHAnsi"/>
          <w:sz w:val="20"/>
          <w:szCs w:val="20"/>
        </w:rPr>
      </w:pPr>
      <w:r w:rsidRPr="007F3B5D">
        <w:rPr>
          <w:rFonts w:cstheme="minorHAnsi"/>
          <w:sz w:val="20"/>
          <w:szCs w:val="20"/>
        </w:rPr>
        <w:t>- kanalizacji sanitarnej grawitacyjnej z rur PVC o średnicy 0,20 m i długości L=255,4m,</w:t>
      </w:r>
    </w:p>
    <w:p w:rsidR="007F3B5D" w:rsidRPr="007F3B5D" w:rsidRDefault="007F3B5D" w:rsidP="007F3B5D">
      <w:pPr>
        <w:pStyle w:val="Akapitzlist"/>
        <w:tabs>
          <w:tab w:val="num" w:pos="284"/>
        </w:tabs>
        <w:spacing w:after="0"/>
        <w:jc w:val="both"/>
        <w:rPr>
          <w:rFonts w:cstheme="minorHAnsi"/>
          <w:sz w:val="20"/>
          <w:szCs w:val="20"/>
        </w:rPr>
      </w:pPr>
      <w:r w:rsidRPr="007F3B5D">
        <w:rPr>
          <w:rFonts w:cstheme="minorHAnsi"/>
          <w:sz w:val="20"/>
          <w:szCs w:val="20"/>
        </w:rPr>
        <w:t>- studni prefabrykowanych o średnicy 1000mm – szt. 5</w:t>
      </w:r>
    </w:p>
    <w:p w:rsidR="007F3B5D" w:rsidRPr="007F3B5D" w:rsidRDefault="007F3B5D" w:rsidP="007F3B5D">
      <w:pPr>
        <w:pStyle w:val="Akapitzlist"/>
        <w:tabs>
          <w:tab w:val="num" w:pos="284"/>
        </w:tabs>
        <w:spacing w:after="0"/>
        <w:jc w:val="both"/>
        <w:rPr>
          <w:rFonts w:cstheme="minorHAnsi"/>
          <w:sz w:val="20"/>
          <w:szCs w:val="20"/>
        </w:rPr>
      </w:pPr>
      <w:r w:rsidRPr="007F3B5D">
        <w:rPr>
          <w:rFonts w:cstheme="minorHAnsi"/>
          <w:sz w:val="20"/>
          <w:szCs w:val="20"/>
        </w:rPr>
        <w:t>- przyłączy kanalizacji sanitarnej w pasie drogowym – 22 szt. z rur PVC, klasy o średnicy fi 0,16 m i łącznej długości L=108,2 m</w:t>
      </w:r>
    </w:p>
    <w:p w:rsidR="006F71E9" w:rsidRPr="003B5439" w:rsidRDefault="006F71E9" w:rsidP="006F71E9">
      <w:pPr>
        <w:tabs>
          <w:tab w:val="num" w:pos="284"/>
        </w:tabs>
        <w:spacing w:after="0"/>
        <w:ind w:left="425"/>
        <w:jc w:val="both"/>
        <w:rPr>
          <w:rFonts w:cstheme="minorHAnsi"/>
          <w:sz w:val="20"/>
          <w:szCs w:val="20"/>
        </w:rPr>
      </w:pPr>
    </w:p>
    <w:p w:rsidR="00CE4E5C" w:rsidRPr="003B5439" w:rsidRDefault="00CE4E5C" w:rsidP="006F71E9">
      <w:pPr>
        <w:pStyle w:val="Akapitzlist"/>
        <w:tabs>
          <w:tab w:val="num" w:pos="284"/>
        </w:tabs>
        <w:spacing w:after="0" w:line="240" w:lineRule="auto"/>
        <w:ind w:left="425" w:firstLine="414"/>
        <w:contextualSpacing w:val="0"/>
        <w:jc w:val="both"/>
        <w:rPr>
          <w:rFonts w:cstheme="minorHAnsi"/>
          <w:sz w:val="20"/>
          <w:szCs w:val="20"/>
        </w:rPr>
      </w:pPr>
      <w:r w:rsidRPr="003B5439">
        <w:rPr>
          <w:rFonts w:cstheme="minorHAnsi"/>
          <w:sz w:val="20"/>
          <w:szCs w:val="20"/>
        </w:rPr>
        <w:t xml:space="preserve">Do obowiązków Wykonawcy należy także: </w:t>
      </w:r>
    </w:p>
    <w:p w:rsidR="00CE4E5C" w:rsidRPr="003B5439" w:rsidRDefault="00CE4E5C" w:rsidP="0057594E">
      <w:pPr>
        <w:pStyle w:val="Akapitzlist"/>
        <w:numPr>
          <w:ilvl w:val="0"/>
          <w:numId w:val="29"/>
        </w:numPr>
        <w:tabs>
          <w:tab w:val="num" w:pos="284"/>
        </w:tabs>
        <w:spacing w:after="0" w:line="240" w:lineRule="auto"/>
        <w:ind w:left="426" w:hanging="284"/>
        <w:contextualSpacing w:val="0"/>
        <w:jc w:val="both"/>
        <w:rPr>
          <w:rFonts w:cstheme="minorHAnsi"/>
          <w:sz w:val="20"/>
          <w:szCs w:val="20"/>
        </w:rPr>
      </w:pPr>
      <w:r w:rsidRPr="003B5439">
        <w:rPr>
          <w:rFonts w:cstheme="minorHAnsi"/>
          <w:sz w:val="20"/>
          <w:szCs w:val="20"/>
        </w:rPr>
        <w:t>uzyskanie wszelkich uzgodnień, zezwoleń i decyzji administracyjnych umożliwiających prowadzenie prac, o ile Zamawiający nie załączył ich do dokumentacji przetargowej;</w:t>
      </w:r>
    </w:p>
    <w:p w:rsidR="00CE4E5C" w:rsidRPr="003B5439" w:rsidRDefault="00CE4E5C" w:rsidP="0057594E">
      <w:pPr>
        <w:pStyle w:val="Akapitzlist"/>
        <w:numPr>
          <w:ilvl w:val="0"/>
          <w:numId w:val="29"/>
        </w:numPr>
        <w:tabs>
          <w:tab w:val="num" w:pos="284"/>
        </w:tabs>
        <w:spacing w:after="0" w:line="240" w:lineRule="auto"/>
        <w:ind w:left="426" w:hanging="284"/>
        <w:contextualSpacing w:val="0"/>
        <w:jc w:val="both"/>
        <w:rPr>
          <w:rFonts w:cstheme="minorHAnsi"/>
          <w:sz w:val="20"/>
          <w:szCs w:val="20"/>
        </w:rPr>
      </w:pPr>
      <w:r w:rsidRPr="003B5439">
        <w:rPr>
          <w:rFonts w:cstheme="minorHAnsi"/>
          <w:sz w:val="20"/>
          <w:szCs w:val="20"/>
        </w:rPr>
        <w:t>sporządzenie zestawienia wytworzonych środków trwałych oraz istniejących, których wartość uległa zmianie w wyniku realizacji zamówienia, wraz z ich charakterystyką (w zakresie uzgodnionym z Zamawiającym), zgodnie z obowiązującymi przepisami i dołączenie tego zestawi</w:t>
      </w:r>
      <w:r w:rsidR="006F71E9" w:rsidRPr="003B5439">
        <w:rPr>
          <w:rFonts w:cstheme="minorHAnsi"/>
          <w:sz w:val="20"/>
          <w:szCs w:val="20"/>
        </w:rPr>
        <w:t>enia do dokumentacji odbiorowej;</w:t>
      </w:r>
    </w:p>
    <w:p w:rsidR="006F71E9" w:rsidRPr="003B5439" w:rsidRDefault="006F71E9" w:rsidP="0057594E">
      <w:pPr>
        <w:pStyle w:val="Akapitzlist"/>
        <w:numPr>
          <w:ilvl w:val="0"/>
          <w:numId w:val="29"/>
        </w:numPr>
        <w:tabs>
          <w:tab w:val="num" w:pos="284"/>
        </w:tabs>
        <w:spacing w:after="0" w:line="240" w:lineRule="auto"/>
        <w:ind w:left="426" w:hanging="284"/>
        <w:contextualSpacing w:val="0"/>
        <w:jc w:val="both"/>
        <w:rPr>
          <w:rFonts w:cstheme="minorHAnsi"/>
          <w:b/>
          <w:sz w:val="20"/>
          <w:szCs w:val="20"/>
        </w:rPr>
      </w:pPr>
      <w:r w:rsidRPr="003B5439">
        <w:rPr>
          <w:rFonts w:cstheme="minorHAnsi"/>
          <w:b/>
          <w:sz w:val="20"/>
          <w:szCs w:val="20"/>
        </w:rPr>
        <w:t>uzyskanie pozwolenia na użytkowanie obiektu.</w:t>
      </w:r>
    </w:p>
    <w:p w:rsidR="00F2124B" w:rsidRPr="006F71E9" w:rsidRDefault="00F2124B" w:rsidP="00F2124B">
      <w:pPr>
        <w:pStyle w:val="Akapitzlist"/>
        <w:spacing w:after="0" w:line="240" w:lineRule="auto"/>
        <w:ind w:left="426"/>
        <w:contextualSpacing w:val="0"/>
        <w:jc w:val="both"/>
        <w:rPr>
          <w:rFonts w:cstheme="minorHAnsi"/>
          <w:sz w:val="20"/>
          <w:szCs w:val="20"/>
        </w:rPr>
      </w:pPr>
    </w:p>
    <w:p w:rsidR="00CE4E5C" w:rsidRPr="00276666" w:rsidRDefault="00CE4E5C" w:rsidP="00CE4E5C">
      <w:pPr>
        <w:pStyle w:val="Akapitzlist"/>
        <w:numPr>
          <w:ilvl w:val="0"/>
          <w:numId w:val="27"/>
        </w:numPr>
        <w:tabs>
          <w:tab w:val="clear" w:pos="720"/>
          <w:tab w:val="num" w:pos="284"/>
        </w:tabs>
        <w:spacing w:after="120" w:line="240" w:lineRule="auto"/>
        <w:ind w:left="426"/>
        <w:contextualSpacing w:val="0"/>
        <w:jc w:val="both"/>
        <w:rPr>
          <w:rFonts w:cstheme="minorHAnsi"/>
          <w:sz w:val="20"/>
          <w:szCs w:val="20"/>
        </w:rPr>
      </w:pPr>
      <w:r w:rsidRPr="006F71E9">
        <w:rPr>
          <w:rFonts w:cstheme="minorHAnsi"/>
          <w:sz w:val="20"/>
          <w:szCs w:val="20"/>
        </w:rPr>
        <w:t xml:space="preserve">Szczegółowy zakres prac i robót oraz opis zamówienia zawarty został w niżej wymienionych dokumentach, </w:t>
      </w:r>
      <w:r w:rsidRPr="00276666">
        <w:rPr>
          <w:rFonts w:cstheme="minorHAnsi"/>
          <w:sz w:val="20"/>
          <w:szCs w:val="20"/>
        </w:rPr>
        <w:t>które są podstawą wykonania przedmiotowego zamówienia:</w:t>
      </w:r>
    </w:p>
    <w:p w:rsidR="00CE4E5C" w:rsidRPr="00276666" w:rsidRDefault="00CE4E5C" w:rsidP="00331667">
      <w:pPr>
        <w:numPr>
          <w:ilvl w:val="1"/>
          <w:numId w:val="27"/>
        </w:numPr>
        <w:tabs>
          <w:tab w:val="num" w:pos="284"/>
        </w:tabs>
        <w:spacing w:after="0" w:line="240" w:lineRule="auto"/>
        <w:ind w:left="993" w:hanging="425"/>
        <w:jc w:val="both"/>
        <w:rPr>
          <w:rFonts w:cstheme="minorHAnsi"/>
          <w:sz w:val="20"/>
          <w:szCs w:val="20"/>
        </w:rPr>
      </w:pPr>
      <w:r w:rsidRPr="00276666">
        <w:rPr>
          <w:rFonts w:cstheme="minorHAnsi"/>
          <w:sz w:val="20"/>
          <w:szCs w:val="20"/>
        </w:rPr>
        <w:t>dla zakresu nr 1:</w:t>
      </w:r>
    </w:p>
    <w:p w:rsidR="00CE4E5C" w:rsidRPr="00276666" w:rsidRDefault="00CE4E5C" w:rsidP="00331667">
      <w:pPr>
        <w:tabs>
          <w:tab w:val="num" w:pos="284"/>
        </w:tabs>
        <w:spacing w:after="0" w:line="240" w:lineRule="auto"/>
        <w:ind w:left="993" w:hanging="142"/>
        <w:jc w:val="both"/>
        <w:rPr>
          <w:rFonts w:cstheme="minorHAnsi"/>
          <w:sz w:val="20"/>
          <w:szCs w:val="20"/>
        </w:rPr>
      </w:pPr>
      <w:r w:rsidRPr="00276666">
        <w:rPr>
          <w:rFonts w:cstheme="minorHAnsi"/>
          <w:sz w:val="20"/>
          <w:szCs w:val="20"/>
        </w:rPr>
        <w:t xml:space="preserve">- rysunek poglądowy – </w:t>
      </w:r>
      <w:r w:rsidR="00780F83" w:rsidRPr="00276666">
        <w:rPr>
          <w:rFonts w:cstheme="minorHAnsi"/>
          <w:sz w:val="20"/>
          <w:szCs w:val="20"/>
        </w:rPr>
        <w:t xml:space="preserve">z zaznaczonym </w:t>
      </w:r>
      <w:r w:rsidRPr="00276666">
        <w:rPr>
          <w:rFonts w:cstheme="minorHAnsi"/>
          <w:sz w:val="20"/>
          <w:szCs w:val="20"/>
        </w:rPr>
        <w:t>zakres</w:t>
      </w:r>
      <w:r w:rsidR="00780F83" w:rsidRPr="00276666">
        <w:rPr>
          <w:rFonts w:cstheme="minorHAnsi"/>
          <w:sz w:val="20"/>
          <w:szCs w:val="20"/>
        </w:rPr>
        <w:t xml:space="preserve">em </w:t>
      </w:r>
      <w:r w:rsidRPr="00276666">
        <w:rPr>
          <w:rFonts w:cstheme="minorHAnsi"/>
          <w:sz w:val="20"/>
          <w:szCs w:val="20"/>
        </w:rPr>
        <w:t xml:space="preserve">zamówieniem; </w:t>
      </w:r>
    </w:p>
    <w:p w:rsidR="00CE4E5C" w:rsidRDefault="00CE4E5C" w:rsidP="00331667">
      <w:pPr>
        <w:tabs>
          <w:tab w:val="num" w:pos="284"/>
        </w:tabs>
        <w:spacing w:after="0" w:line="240" w:lineRule="auto"/>
        <w:ind w:left="993" w:hanging="142"/>
        <w:jc w:val="both"/>
        <w:rPr>
          <w:rFonts w:cstheme="minorHAnsi"/>
          <w:sz w:val="20"/>
          <w:szCs w:val="20"/>
        </w:rPr>
      </w:pPr>
      <w:r w:rsidRPr="00780F83">
        <w:rPr>
          <w:rFonts w:cstheme="minorHAnsi"/>
          <w:sz w:val="20"/>
          <w:szCs w:val="20"/>
        </w:rPr>
        <w:t xml:space="preserve">- projekt </w:t>
      </w:r>
      <w:r w:rsidR="00780F83">
        <w:rPr>
          <w:rFonts w:cstheme="minorHAnsi"/>
          <w:sz w:val="20"/>
          <w:szCs w:val="20"/>
        </w:rPr>
        <w:t xml:space="preserve">branży drogowej – </w:t>
      </w:r>
      <w:r w:rsidRPr="00780F83">
        <w:rPr>
          <w:rFonts w:cstheme="minorHAnsi"/>
          <w:sz w:val="20"/>
          <w:szCs w:val="20"/>
        </w:rPr>
        <w:t xml:space="preserve">budowa ul. </w:t>
      </w:r>
      <w:r w:rsidR="00331667">
        <w:rPr>
          <w:rFonts w:cstheme="minorHAnsi"/>
          <w:sz w:val="20"/>
          <w:szCs w:val="20"/>
        </w:rPr>
        <w:t>Brzozo</w:t>
      </w:r>
      <w:r w:rsidR="00780F83" w:rsidRPr="00780F83">
        <w:rPr>
          <w:rFonts w:cstheme="minorHAnsi"/>
          <w:sz w:val="20"/>
          <w:szCs w:val="20"/>
        </w:rPr>
        <w:t>wej i Lawendowej</w:t>
      </w:r>
      <w:r w:rsidRPr="00780F83">
        <w:rPr>
          <w:rFonts w:cstheme="minorHAnsi"/>
          <w:sz w:val="20"/>
          <w:szCs w:val="20"/>
        </w:rPr>
        <w:t xml:space="preserve"> wchodzi w skład szerszego projektu pn.</w:t>
      </w:r>
      <w:r w:rsidR="00780F83" w:rsidRPr="00780F83">
        <w:rPr>
          <w:rFonts w:cstheme="minorHAnsi"/>
          <w:sz w:val="20"/>
          <w:szCs w:val="20"/>
        </w:rPr>
        <w:t xml:space="preserve">: </w:t>
      </w:r>
      <w:r w:rsidRPr="00780F83">
        <w:rPr>
          <w:rFonts w:cstheme="minorHAnsi"/>
          <w:sz w:val="20"/>
          <w:szCs w:val="20"/>
        </w:rPr>
        <w:t>Projekt dróg, zjazdów i chodników na osiedlu mieszkaniowym w Gowarzewie w rejonie ulic Lawendowej, Waniliowej, Szałwiowej, Miętowej, Brzozowej i Trzeckiej</w:t>
      </w:r>
      <w:r w:rsidR="00331667">
        <w:rPr>
          <w:rFonts w:cstheme="minorHAnsi"/>
          <w:sz w:val="20"/>
          <w:szCs w:val="20"/>
        </w:rPr>
        <w:t>,</w:t>
      </w:r>
      <w:r w:rsidRPr="00780F83">
        <w:rPr>
          <w:rFonts w:cstheme="minorHAnsi"/>
          <w:sz w:val="20"/>
          <w:szCs w:val="20"/>
        </w:rPr>
        <w:t xml:space="preserve"> Gmina Kleszczewo</w:t>
      </w:r>
      <w:r w:rsidR="00367B35">
        <w:rPr>
          <w:rFonts w:cstheme="minorHAnsi"/>
          <w:sz w:val="20"/>
          <w:szCs w:val="20"/>
        </w:rPr>
        <w:t xml:space="preserve"> </w:t>
      </w:r>
      <w:r w:rsidR="00C2737C">
        <w:rPr>
          <w:rFonts w:cstheme="minorHAnsi"/>
          <w:sz w:val="20"/>
          <w:szCs w:val="20"/>
        </w:rPr>
        <w:t xml:space="preserve">- etap </w:t>
      </w:r>
      <w:r w:rsidR="00CA17EE">
        <w:rPr>
          <w:rFonts w:cstheme="minorHAnsi"/>
          <w:sz w:val="20"/>
          <w:szCs w:val="20"/>
        </w:rPr>
        <w:t>I</w:t>
      </w:r>
      <w:r w:rsidR="00331667">
        <w:rPr>
          <w:rFonts w:cstheme="minorHAnsi"/>
          <w:sz w:val="20"/>
          <w:szCs w:val="20"/>
        </w:rPr>
        <w:t>, II i III</w:t>
      </w:r>
    </w:p>
    <w:p w:rsidR="0056097B" w:rsidRPr="0062073B" w:rsidRDefault="0056097B" w:rsidP="0056097B">
      <w:pPr>
        <w:tabs>
          <w:tab w:val="num" w:pos="284"/>
        </w:tabs>
        <w:spacing w:after="0" w:line="20" w:lineRule="atLeast"/>
        <w:ind w:left="992" w:hanging="142"/>
        <w:rPr>
          <w:rFonts w:cstheme="minorHAnsi"/>
          <w:sz w:val="20"/>
          <w:szCs w:val="20"/>
        </w:rPr>
      </w:pPr>
      <w:r>
        <w:rPr>
          <w:rFonts w:cstheme="minorHAnsi"/>
          <w:sz w:val="20"/>
          <w:szCs w:val="20"/>
        </w:rPr>
        <w:t xml:space="preserve">- </w:t>
      </w:r>
      <w:r w:rsidRPr="0062073B">
        <w:rPr>
          <w:rFonts w:cstheme="minorHAnsi"/>
          <w:sz w:val="20"/>
          <w:szCs w:val="20"/>
        </w:rPr>
        <w:t>projekt branży sanitarnej</w:t>
      </w:r>
      <w:r>
        <w:rPr>
          <w:rFonts w:cstheme="minorHAnsi"/>
          <w:sz w:val="20"/>
          <w:szCs w:val="20"/>
        </w:rPr>
        <w:t xml:space="preserve"> –</w:t>
      </w:r>
      <w:r w:rsidRPr="0062073B">
        <w:rPr>
          <w:rFonts w:cstheme="minorHAnsi"/>
          <w:sz w:val="20"/>
          <w:szCs w:val="20"/>
        </w:rPr>
        <w:t xml:space="preserve">  budowa kanalizacji deszczowej </w:t>
      </w:r>
      <w:r>
        <w:rPr>
          <w:rFonts w:cstheme="minorHAnsi"/>
          <w:sz w:val="20"/>
          <w:szCs w:val="20"/>
        </w:rPr>
        <w:t xml:space="preserve">w </w:t>
      </w:r>
      <w:r w:rsidRPr="0062073B">
        <w:rPr>
          <w:rFonts w:cstheme="minorHAnsi"/>
          <w:sz w:val="20"/>
          <w:szCs w:val="20"/>
        </w:rPr>
        <w:t xml:space="preserve">ul. Lawendowej wchodzi </w:t>
      </w:r>
      <w:r>
        <w:rPr>
          <w:rFonts w:cstheme="minorHAnsi"/>
          <w:sz w:val="20"/>
          <w:szCs w:val="20"/>
        </w:rPr>
        <w:t xml:space="preserve">w skład szerszego projektu pn. </w:t>
      </w:r>
      <w:r w:rsidRPr="0062073B">
        <w:rPr>
          <w:rFonts w:cstheme="minorHAnsi"/>
          <w:sz w:val="20"/>
          <w:szCs w:val="20"/>
        </w:rPr>
        <w:t>Projekt kanalizacji deszczowej na osiedlu mieszkaniowym w Gowarzewie w rejonie ulic Lawendowej, Waniliowej, Szałwiowej, Miętowej, Brzozowej i Trzeckiej Gmina Kleszczewo</w:t>
      </w:r>
      <w:r>
        <w:rPr>
          <w:rFonts w:cstheme="minorHAnsi"/>
          <w:sz w:val="20"/>
          <w:szCs w:val="20"/>
        </w:rPr>
        <w:t xml:space="preserve"> - etap I i</w:t>
      </w:r>
      <w:r w:rsidRPr="0062073B">
        <w:rPr>
          <w:rFonts w:cstheme="minorHAnsi"/>
          <w:sz w:val="20"/>
          <w:szCs w:val="20"/>
        </w:rPr>
        <w:t xml:space="preserve"> III;</w:t>
      </w:r>
    </w:p>
    <w:p w:rsidR="00CE4E5C" w:rsidRDefault="00367B35" w:rsidP="00331667">
      <w:pPr>
        <w:tabs>
          <w:tab w:val="num" w:pos="284"/>
        </w:tabs>
        <w:spacing w:after="0" w:line="20" w:lineRule="atLeast"/>
        <w:ind w:left="992" w:hanging="142"/>
        <w:jc w:val="both"/>
        <w:rPr>
          <w:rFonts w:cstheme="minorHAnsi"/>
          <w:sz w:val="20"/>
          <w:szCs w:val="20"/>
        </w:rPr>
      </w:pPr>
      <w:r w:rsidRPr="00367B35">
        <w:rPr>
          <w:rFonts w:cstheme="minorHAnsi"/>
          <w:sz w:val="20"/>
          <w:szCs w:val="20"/>
        </w:rPr>
        <w:lastRenderedPageBreak/>
        <w:t>- specyfikacje techniczne wykonania i odbioru</w:t>
      </w:r>
      <w:r w:rsidR="00CE4E5C" w:rsidRPr="00367B35">
        <w:rPr>
          <w:rFonts w:cstheme="minorHAnsi"/>
          <w:sz w:val="20"/>
          <w:szCs w:val="20"/>
        </w:rPr>
        <w:t xml:space="preserve"> robót budowlanych,</w:t>
      </w:r>
    </w:p>
    <w:p w:rsidR="00626321" w:rsidRDefault="00331667" w:rsidP="00331667">
      <w:pPr>
        <w:tabs>
          <w:tab w:val="num" w:pos="284"/>
        </w:tabs>
        <w:spacing w:after="0" w:line="20" w:lineRule="atLeast"/>
        <w:ind w:left="993" w:hanging="142"/>
        <w:contextualSpacing/>
        <w:jc w:val="both"/>
        <w:rPr>
          <w:rFonts w:cstheme="minorHAnsi"/>
          <w:sz w:val="20"/>
          <w:szCs w:val="20"/>
        </w:rPr>
      </w:pPr>
      <w:r>
        <w:rPr>
          <w:rFonts w:cstheme="minorHAnsi"/>
          <w:sz w:val="20"/>
          <w:szCs w:val="20"/>
        </w:rPr>
        <w:t>- p</w:t>
      </w:r>
      <w:r w:rsidR="00626321">
        <w:rPr>
          <w:rFonts w:cstheme="minorHAnsi"/>
          <w:sz w:val="20"/>
          <w:szCs w:val="20"/>
        </w:rPr>
        <w:t>rzedmiary robót</w:t>
      </w:r>
    </w:p>
    <w:p w:rsidR="00361305" w:rsidRPr="00C16EB6" w:rsidRDefault="00361305" w:rsidP="00626321">
      <w:pPr>
        <w:tabs>
          <w:tab w:val="num" w:pos="284"/>
        </w:tabs>
        <w:spacing w:after="0" w:line="20" w:lineRule="atLeast"/>
        <w:ind w:left="993" w:hanging="142"/>
        <w:contextualSpacing/>
        <w:jc w:val="both"/>
        <w:rPr>
          <w:rFonts w:cstheme="minorHAnsi"/>
          <w:sz w:val="20"/>
          <w:szCs w:val="20"/>
        </w:rPr>
      </w:pPr>
    </w:p>
    <w:p w:rsidR="00616C26" w:rsidRPr="00C16EB6" w:rsidRDefault="00616C26" w:rsidP="00616C26">
      <w:pPr>
        <w:numPr>
          <w:ilvl w:val="1"/>
          <w:numId w:val="27"/>
        </w:numPr>
        <w:tabs>
          <w:tab w:val="num" w:pos="284"/>
        </w:tabs>
        <w:spacing w:after="0" w:line="20" w:lineRule="atLeast"/>
        <w:ind w:left="851" w:hanging="284"/>
        <w:rPr>
          <w:rFonts w:cstheme="minorHAnsi"/>
          <w:sz w:val="20"/>
          <w:szCs w:val="20"/>
        </w:rPr>
      </w:pPr>
      <w:r w:rsidRPr="00C16EB6">
        <w:rPr>
          <w:rFonts w:cstheme="minorHAnsi"/>
          <w:sz w:val="20"/>
          <w:szCs w:val="20"/>
        </w:rPr>
        <w:t>dla zakresu nr 2:</w:t>
      </w:r>
    </w:p>
    <w:p w:rsidR="00616C26" w:rsidRPr="00C16EB6" w:rsidRDefault="00616C26" w:rsidP="00616C26">
      <w:pPr>
        <w:tabs>
          <w:tab w:val="num" w:pos="284"/>
        </w:tabs>
        <w:autoSpaceDE w:val="0"/>
        <w:autoSpaceDN w:val="0"/>
        <w:adjustRightInd w:val="0"/>
        <w:spacing w:after="0" w:line="20" w:lineRule="atLeast"/>
        <w:ind w:left="993" w:hanging="142"/>
        <w:rPr>
          <w:rFonts w:cstheme="minorHAnsi"/>
          <w:sz w:val="20"/>
          <w:szCs w:val="20"/>
        </w:rPr>
      </w:pPr>
      <w:r w:rsidRPr="00C16EB6">
        <w:rPr>
          <w:rFonts w:cstheme="minorHAnsi"/>
          <w:sz w:val="20"/>
          <w:szCs w:val="20"/>
        </w:rPr>
        <w:t xml:space="preserve">- rysunek poglądowy </w:t>
      </w:r>
      <w:r w:rsidR="000062C3">
        <w:rPr>
          <w:rFonts w:cstheme="minorHAnsi"/>
          <w:sz w:val="20"/>
          <w:szCs w:val="20"/>
        </w:rPr>
        <w:t>planowanej kanalizacji;</w:t>
      </w:r>
    </w:p>
    <w:p w:rsidR="00616C26" w:rsidRDefault="000062C3" w:rsidP="00616C26">
      <w:pPr>
        <w:tabs>
          <w:tab w:val="num" w:pos="284"/>
        </w:tabs>
        <w:autoSpaceDE w:val="0"/>
        <w:autoSpaceDN w:val="0"/>
        <w:adjustRightInd w:val="0"/>
        <w:spacing w:after="0" w:line="20" w:lineRule="atLeast"/>
        <w:ind w:left="993" w:hanging="142"/>
        <w:rPr>
          <w:rFonts w:cstheme="minorHAnsi"/>
          <w:sz w:val="20"/>
          <w:szCs w:val="20"/>
        </w:rPr>
      </w:pPr>
      <w:r>
        <w:rPr>
          <w:rFonts w:cstheme="minorHAnsi"/>
          <w:sz w:val="20"/>
          <w:szCs w:val="20"/>
        </w:rPr>
        <w:t>- P</w:t>
      </w:r>
      <w:r w:rsidR="00616C26" w:rsidRPr="00C16EB6">
        <w:rPr>
          <w:rFonts w:cstheme="minorHAnsi"/>
          <w:sz w:val="20"/>
          <w:szCs w:val="20"/>
        </w:rPr>
        <w:t xml:space="preserve">rojekt </w:t>
      </w:r>
      <w:r>
        <w:rPr>
          <w:rFonts w:cstheme="minorHAnsi"/>
          <w:sz w:val="20"/>
          <w:szCs w:val="20"/>
        </w:rPr>
        <w:t>wykonawczy</w:t>
      </w:r>
      <w:r w:rsidR="00616C26" w:rsidRPr="00C16EB6">
        <w:rPr>
          <w:rFonts w:cstheme="minorHAnsi"/>
          <w:sz w:val="20"/>
          <w:szCs w:val="20"/>
        </w:rPr>
        <w:t xml:space="preserve"> „Kanalizacja sanitarna wraz z przyłączami dla miejscowości Gowarzewo, Komorniki, Tulce i Szewce, Gmina Kleszczewo </w:t>
      </w:r>
      <w:r>
        <w:rPr>
          <w:rFonts w:cstheme="minorHAnsi"/>
          <w:sz w:val="20"/>
          <w:szCs w:val="20"/>
        </w:rPr>
        <w:t>Etap III, Zlewnia przepompowni PG</w:t>
      </w:r>
      <w:r w:rsidR="00616C26" w:rsidRPr="00C16EB6">
        <w:rPr>
          <w:rFonts w:cstheme="minorHAnsi"/>
          <w:sz w:val="20"/>
          <w:szCs w:val="20"/>
        </w:rPr>
        <w:t xml:space="preserve">2, </w:t>
      </w:r>
      <w:r>
        <w:rPr>
          <w:rFonts w:cstheme="minorHAnsi"/>
          <w:sz w:val="20"/>
          <w:szCs w:val="20"/>
        </w:rPr>
        <w:t>PG</w:t>
      </w:r>
      <w:r w:rsidR="00616C26" w:rsidRPr="00C16EB6">
        <w:rPr>
          <w:rFonts w:cstheme="minorHAnsi"/>
          <w:sz w:val="20"/>
          <w:szCs w:val="20"/>
        </w:rPr>
        <w:t xml:space="preserve">3, </w:t>
      </w:r>
      <w:r>
        <w:rPr>
          <w:rFonts w:cstheme="minorHAnsi"/>
          <w:sz w:val="20"/>
          <w:szCs w:val="20"/>
        </w:rPr>
        <w:t>PG</w:t>
      </w:r>
      <w:r w:rsidR="00616C26" w:rsidRPr="00C16EB6">
        <w:rPr>
          <w:rFonts w:cstheme="minorHAnsi"/>
          <w:sz w:val="20"/>
          <w:szCs w:val="20"/>
        </w:rPr>
        <w:t>4,</w:t>
      </w:r>
      <w:r>
        <w:rPr>
          <w:rFonts w:cstheme="minorHAnsi"/>
          <w:sz w:val="20"/>
          <w:szCs w:val="20"/>
        </w:rPr>
        <w:t xml:space="preserve"> PG5 oraz  LPT 4(G)</w:t>
      </w:r>
      <w:r w:rsidR="00616C26" w:rsidRPr="00C16EB6">
        <w:rPr>
          <w:rFonts w:cstheme="minorHAnsi"/>
          <w:sz w:val="20"/>
          <w:szCs w:val="20"/>
        </w:rPr>
        <w:t>”</w:t>
      </w:r>
      <w:r>
        <w:rPr>
          <w:rFonts w:cstheme="minorHAnsi"/>
          <w:sz w:val="20"/>
          <w:szCs w:val="20"/>
        </w:rPr>
        <w:t xml:space="preserve"> – część I i część II;</w:t>
      </w:r>
    </w:p>
    <w:p w:rsidR="000062C3" w:rsidRPr="00C16EB6" w:rsidRDefault="000062C3" w:rsidP="00616C26">
      <w:pPr>
        <w:tabs>
          <w:tab w:val="num" w:pos="284"/>
        </w:tabs>
        <w:autoSpaceDE w:val="0"/>
        <w:autoSpaceDN w:val="0"/>
        <w:adjustRightInd w:val="0"/>
        <w:spacing w:after="0" w:line="20" w:lineRule="atLeast"/>
        <w:ind w:left="993" w:hanging="142"/>
        <w:rPr>
          <w:rFonts w:cstheme="minorHAnsi"/>
          <w:sz w:val="20"/>
          <w:szCs w:val="20"/>
        </w:rPr>
      </w:pPr>
      <w:r>
        <w:rPr>
          <w:rFonts w:cstheme="minorHAnsi"/>
          <w:sz w:val="20"/>
          <w:szCs w:val="20"/>
        </w:rPr>
        <w:t>- Projekt odtworzenia nawierzchni drogi gminnej;</w:t>
      </w:r>
    </w:p>
    <w:p w:rsidR="00616C26" w:rsidRPr="00C16EB6" w:rsidRDefault="00616C26" w:rsidP="00616C26">
      <w:pPr>
        <w:tabs>
          <w:tab w:val="num" w:pos="284"/>
        </w:tabs>
        <w:spacing w:after="0" w:line="20" w:lineRule="atLeast"/>
        <w:ind w:left="993" w:hanging="142"/>
        <w:contextualSpacing/>
        <w:jc w:val="both"/>
        <w:rPr>
          <w:rFonts w:cstheme="minorHAnsi"/>
          <w:sz w:val="20"/>
          <w:szCs w:val="20"/>
        </w:rPr>
      </w:pPr>
      <w:r w:rsidRPr="00C16EB6">
        <w:rPr>
          <w:rFonts w:cstheme="minorHAnsi"/>
          <w:sz w:val="20"/>
          <w:szCs w:val="20"/>
        </w:rPr>
        <w:t xml:space="preserve">- </w:t>
      </w:r>
      <w:r w:rsidR="000062C3">
        <w:rPr>
          <w:rFonts w:cstheme="minorHAnsi"/>
          <w:sz w:val="20"/>
          <w:szCs w:val="20"/>
        </w:rPr>
        <w:t>S</w:t>
      </w:r>
      <w:r w:rsidRPr="00C16EB6">
        <w:rPr>
          <w:rFonts w:cstheme="minorHAnsi"/>
          <w:sz w:val="20"/>
          <w:szCs w:val="20"/>
        </w:rPr>
        <w:t>pecyfikacja techni</w:t>
      </w:r>
      <w:r w:rsidR="00361305">
        <w:rPr>
          <w:rFonts w:cstheme="minorHAnsi"/>
          <w:sz w:val="20"/>
          <w:szCs w:val="20"/>
        </w:rPr>
        <w:t>czna wykonania i odbioru</w:t>
      </w:r>
      <w:r w:rsidR="000062C3">
        <w:rPr>
          <w:rFonts w:cstheme="minorHAnsi"/>
          <w:sz w:val="20"/>
          <w:szCs w:val="20"/>
        </w:rPr>
        <w:t xml:space="preserve"> robót;</w:t>
      </w:r>
    </w:p>
    <w:p w:rsidR="00E768FB" w:rsidRPr="00C16EB6" w:rsidRDefault="00E768FB" w:rsidP="00616C26">
      <w:pPr>
        <w:tabs>
          <w:tab w:val="num" w:pos="284"/>
        </w:tabs>
        <w:spacing w:after="0" w:line="20" w:lineRule="atLeast"/>
        <w:ind w:left="993" w:hanging="142"/>
        <w:contextualSpacing/>
        <w:jc w:val="both"/>
        <w:rPr>
          <w:rFonts w:cstheme="minorHAnsi"/>
          <w:sz w:val="20"/>
          <w:szCs w:val="20"/>
        </w:rPr>
      </w:pPr>
      <w:r>
        <w:rPr>
          <w:rFonts w:cstheme="minorHAnsi"/>
          <w:sz w:val="20"/>
          <w:szCs w:val="20"/>
        </w:rPr>
        <w:t>- Przedmiary robót</w:t>
      </w:r>
      <w:r w:rsidR="000062C3">
        <w:rPr>
          <w:rFonts w:cstheme="minorHAnsi"/>
          <w:sz w:val="20"/>
          <w:szCs w:val="20"/>
        </w:rPr>
        <w:t>.</w:t>
      </w:r>
    </w:p>
    <w:p w:rsidR="00CE4E5C" w:rsidRPr="009E5E20" w:rsidRDefault="00CE4E5C" w:rsidP="00A76DE8">
      <w:pPr>
        <w:tabs>
          <w:tab w:val="num" w:pos="284"/>
        </w:tabs>
        <w:spacing w:after="0" w:line="20" w:lineRule="atLeast"/>
        <w:ind w:left="993" w:hanging="425"/>
        <w:contextualSpacing/>
        <w:jc w:val="both"/>
        <w:rPr>
          <w:rFonts w:cstheme="minorHAnsi"/>
          <w:sz w:val="20"/>
          <w:szCs w:val="20"/>
        </w:rPr>
      </w:pPr>
      <w:r w:rsidRPr="009E5E20">
        <w:rPr>
          <w:rFonts w:cstheme="minorHAnsi"/>
          <w:sz w:val="20"/>
          <w:szCs w:val="20"/>
        </w:rPr>
        <w:t xml:space="preserve">3) </w:t>
      </w:r>
      <w:r w:rsidR="00432DBD">
        <w:rPr>
          <w:rFonts w:cstheme="minorHAnsi"/>
          <w:sz w:val="20"/>
          <w:szCs w:val="20"/>
        </w:rPr>
        <w:t>projektowane postanowienia umowy – Załącznik  nr 6</w:t>
      </w:r>
      <w:r w:rsidR="00776C8F">
        <w:rPr>
          <w:rFonts w:cstheme="minorHAnsi"/>
          <w:sz w:val="20"/>
          <w:szCs w:val="20"/>
        </w:rPr>
        <w:t xml:space="preserve"> do SWZ</w:t>
      </w:r>
      <w:r w:rsidR="00432DBD">
        <w:rPr>
          <w:rFonts w:cstheme="minorHAnsi"/>
          <w:sz w:val="20"/>
          <w:szCs w:val="20"/>
        </w:rPr>
        <w:t>.</w:t>
      </w:r>
    </w:p>
    <w:p w:rsidR="00CE4E5C" w:rsidRPr="009E5E20" w:rsidRDefault="00CE4E5C" w:rsidP="00CE4E5C">
      <w:pPr>
        <w:tabs>
          <w:tab w:val="num" w:pos="284"/>
          <w:tab w:val="left" w:pos="1335"/>
        </w:tabs>
        <w:spacing w:before="100" w:beforeAutospacing="1" w:after="100" w:afterAutospacing="1"/>
        <w:ind w:left="426" w:hanging="425"/>
        <w:contextualSpacing/>
        <w:jc w:val="both"/>
        <w:rPr>
          <w:rFonts w:cstheme="minorHAnsi"/>
          <w:sz w:val="20"/>
          <w:szCs w:val="20"/>
        </w:rPr>
      </w:pPr>
      <w:r w:rsidRPr="009E5E20">
        <w:rPr>
          <w:rFonts w:cstheme="minorHAnsi"/>
          <w:sz w:val="20"/>
          <w:szCs w:val="20"/>
        </w:rPr>
        <w:tab/>
      </w:r>
    </w:p>
    <w:p w:rsidR="00CE4E5C" w:rsidRPr="004B4BAB" w:rsidRDefault="00CE4E5C" w:rsidP="00CE4E5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4B4BAB">
        <w:rPr>
          <w:rFonts w:cstheme="minorHAnsi"/>
          <w:sz w:val="20"/>
          <w:szCs w:val="20"/>
        </w:rPr>
        <w:t>Wynagrodzenie wykonawcy za realizację przedmiotu zamówienia będzie wynagrodzeniem ryczałtowym nie podlegającym weryfikacji, w konsekwencji czego konieczność wykonania prac, bez których przedmiot zamówienia nie mógłby być zrealizowany, a których Wykonawca wcześniej nie przewidział nie będzie miała wpływu na wysokość wynagrodzenia – nie będzie stanowiła podstaw do podwyższenia ceny określonej w ofercie.</w:t>
      </w:r>
    </w:p>
    <w:p w:rsidR="00CE4E5C" w:rsidRDefault="00CE4E5C" w:rsidP="00CE4E5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4B4BAB">
        <w:rPr>
          <w:rFonts w:cstheme="minorHAnsi"/>
          <w:sz w:val="20"/>
          <w:szCs w:val="20"/>
        </w:rPr>
        <w:t>Wykonawca będzie zobowiązany do przygotowania szczegółowego harmonogramu rzeczowo-finansowego i uzgodnienia go z Zamawiającym.</w:t>
      </w:r>
    </w:p>
    <w:p w:rsidR="00295A0C" w:rsidRDefault="00295A0C" w:rsidP="00295A0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295A0C">
        <w:rPr>
          <w:rFonts w:cstheme="minorHAnsi"/>
          <w:sz w:val="20"/>
          <w:szCs w:val="20"/>
        </w:rPr>
        <w:t>W przypadku, gdy Zamawiający opisując przedmiot zamówienia posłużył się wskazaniem pochodzenia (znak towarowy, marka, producent, patent, dostawca) materiałów i urządzeń, należy przyjąć, że Zamawiający dopuszcza zaoferowanie materiałów i urządzeń równoważnych (wraz z dokumentem potwierdzającym ich równoważność), innych aniżeli wskazane w dokumentacji pod warunkiem, że zagwarantują one realizację zamówienia oraz zapewnią uzyskanie parametrów technicznych nie gorszych od założonych w dokumentacji oraz zostaną one wcześniej zaakcepto</w:t>
      </w:r>
      <w:r w:rsidR="0008063B">
        <w:rPr>
          <w:rFonts w:cstheme="minorHAnsi"/>
          <w:sz w:val="20"/>
          <w:szCs w:val="20"/>
        </w:rPr>
        <w:t>wane przez Inspektora nadzoru i</w:t>
      </w:r>
      <w:r w:rsidRPr="00295A0C">
        <w:rPr>
          <w:rFonts w:cstheme="minorHAnsi"/>
          <w:sz w:val="20"/>
          <w:szCs w:val="20"/>
        </w:rPr>
        <w:t xml:space="preserve"> Zamawiającego po uprzedniej weryfikacji pod kątem wymagań, o których mowa w niniejszym punkcie. </w:t>
      </w:r>
    </w:p>
    <w:p w:rsidR="00295A0C" w:rsidRDefault="00295A0C" w:rsidP="00295A0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295A0C">
        <w:rPr>
          <w:rFonts w:cstheme="minorHAnsi"/>
          <w:sz w:val="20"/>
          <w:szCs w:val="20"/>
        </w:rPr>
        <w:t>W przypadku, gdy Zamawiający opisując przedmiot zamówienia odniósł się do norm, europejskich ocen technicznych, aprobat, specyfikacji technicznych i systemów referencji technicznych, Zamawiający dopuszcza także rozwiązania równoważne opisywanym.</w:t>
      </w:r>
    </w:p>
    <w:p w:rsidR="00295A0C" w:rsidRPr="00287BAD" w:rsidRDefault="00295A0C" w:rsidP="00295A0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287BAD">
        <w:rPr>
          <w:rFonts w:cstheme="minorHAnsi"/>
          <w:sz w:val="20"/>
          <w:szCs w:val="20"/>
        </w:rPr>
        <w:t xml:space="preserve">Przedmiary robót nie stanowią podstawy do określenia przedmiotu zamówienia, a stanowią jedynie materiał pomocniczy przy kalkulowaniu ceny ryczałtowej za wykonanie przedmiotu zamówienia. </w:t>
      </w:r>
    </w:p>
    <w:p w:rsidR="008302DD" w:rsidRDefault="008302DD" w:rsidP="00295A0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295A0C">
        <w:rPr>
          <w:rFonts w:cstheme="minorHAnsi"/>
          <w:sz w:val="20"/>
          <w:szCs w:val="20"/>
        </w:rPr>
        <w:t>Zamawiający nie wymaga złożenia oferty po odbyciu wizji lokalnej lub sprawdzeniu innych, niż udostępnione w ramach postępowania, dokumentów niezbędnych do realizacji zamówienia.</w:t>
      </w:r>
    </w:p>
    <w:p w:rsidR="00B53163" w:rsidRDefault="00CC218B" w:rsidP="002E7FE7">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295A0C">
        <w:rPr>
          <w:rFonts w:cstheme="minorHAnsi"/>
          <w:sz w:val="20"/>
          <w:szCs w:val="20"/>
        </w:rPr>
        <w:t>Zamawiający nie zastrzega obowiązku osobistego wykonania przez Wykonawcę któregokolwiek z kluczowych zadań dotyczących zamówień na roboty budowlane stanowiące przedmiot zamówienia.</w:t>
      </w:r>
      <w:r w:rsidR="002E7FE7">
        <w:rPr>
          <w:rFonts w:cstheme="minorHAnsi"/>
          <w:sz w:val="20"/>
          <w:szCs w:val="20"/>
        </w:rPr>
        <w:t xml:space="preserve"> W przypadku powierzenia części  zadania podwykonawcy Zamawiający wymaga, aby Wykonawca wskazał w ofercie powierzane części zamówienia oraz nazwę podwykonawcy.</w:t>
      </w:r>
    </w:p>
    <w:p w:rsidR="000B4648" w:rsidRPr="00295A0C" w:rsidRDefault="000B4648" w:rsidP="00295A0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295A0C">
        <w:rPr>
          <w:rFonts w:cstheme="minorHAnsi"/>
          <w:sz w:val="20"/>
          <w:szCs w:val="20"/>
        </w:rPr>
        <w:t>Zgodnie z art. 95 ustawy pzp Zamawiający wymaga zatrudnienia przy realizacji zamówienia przez Wykonawcę lub Podwykonawcę osób na podstawie umowy o pracę – jeżeli wykonywanie tych czynności polega na wykonywaniu pracy w sposób określony w art. 22 §1 ustawy z dnia 26 czerwca 1974 r. – Kodeks pracy. Wymóg ten dotyczy osób, które przy realizacji przedmiotowego zadania będą wykonywać czynności w zakresie:</w:t>
      </w:r>
    </w:p>
    <w:p w:rsidR="00A76DE8" w:rsidRDefault="00A76DE8" w:rsidP="00295A0C">
      <w:pPr>
        <w:numPr>
          <w:ilvl w:val="3"/>
          <w:numId w:val="32"/>
        </w:numPr>
        <w:tabs>
          <w:tab w:val="left" w:pos="851"/>
          <w:tab w:val="left" w:pos="993"/>
        </w:tabs>
        <w:spacing w:after="0" w:line="240" w:lineRule="auto"/>
        <w:ind w:left="851" w:hanging="142"/>
        <w:rPr>
          <w:rFonts w:cstheme="minorHAnsi"/>
          <w:sz w:val="20"/>
          <w:szCs w:val="20"/>
        </w:rPr>
      </w:pPr>
      <w:r>
        <w:rPr>
          <w:rFonts w:cstheme="minorHAnsi"/>
          <w:sz w:val="20"/>
          <w:szCs w:val="20"/>
        </w:rPr>
        <w:t>obsługi koparek;</w:t>
      </w:r>
    </w:p>
    <w:p w:rsidR="00A76DE8" w:rsidRDefault="00A76DE8" w:rsidP="00295A0C">
      <w:pPr>
        <w:numPr>
          <w:ilvl w:val="3"/>
          <w:numId w:val="32"/>
        </w:numPr>
        <w:tabs>
          <w:tab w:val="left" w:pos="851"/>
          <w:tab w:val="left" w:pos="993"/>
        </w:tabs>
        <w:spacing w:after="0" w:line="240" w:lineRule="auto"/>
        <w:ind w:left="851" w:hanging="142"/>
        <w:rPr>
          <w:rFonts w:cstheme="minorHAnsi"/>
          <w:sz w:val="20"/>
          <w:szCs w:val="20"/>
        </w:rPr>
      </w:pPr>
      <w:r>
        <w:rPr>
          <w:rFonts w:cstheme="minorHAnsi"/>
          <w:sz w:val="20"/>
          <w:szCs w:val="20"/>
        </w:rPr>
        <w:t>wykonywania warstw konstrukcyjnych drogi oraz prac związanych z oznakowaniem;</w:t>
      </w:r>
    </w:p>
    <w:p w:rsidR="00A76DE8" w:rsidRPr="00F62879" w:rsidRDefault="00A76DE8" w:rsidP="00295A0C">
      <w:pPr>
        <w:numPr>
          <w:ilvl w:val="3"/>
          <w:numId w:val="32"/>
        </w:numPr>
        <w:tabs>
          <w:tab w:val="left" w:pos="851"/>
          <w:tab w:val="left" w:pos="993"/>
        </w:tabs>
        <w:spacing w:after="0" w:line="240" w:lineRule="auto"/>
        <w:ind w:left="851" w:hanging="142"/>
        <w:rPr>
          <w:rFonts w:cstheme="minorHAnsi"/>
          <w:sz w:val="20"/>
          <w:szCs w:val="20"/>
        </w:rPr>
      </w:pPr>
      <w:r>
        <w:rPr>
          <w:rFonts w:cstheme="minorHAnsi"/>
          <w:sz w:val="20"/>
          <w:szCs w:val="20"/>
        </w:rPr>
        <w:t>układania kanałów kanalizacji sanitarnej.</w:t>
      </w:r>
    </w:p>
    <w:p w:rsidR="00A76DE8" w:rsidRDefault="00A76DE8" w:rsidP="00295A0C">
      <w:pPr>
        <w:spacing w:after="0" w:line="240" w:lineRule="auto"/>
        <w:ind w:left="426"/>
        <w:jc w:val="both"/>
        <w:rPr>
          <w:rFonts w:cstheme="minorHAnsi"/>
          <w:sz w:val="20"/>
          <w:szCs w:val="20"/>
        </w:rPr>
      </w:pPr>
      <w:r w:rsidRPr="00F62879">
        <w:rPr>
          <w:rFonts w:cstheme="minorHAnsi"/>
          <w:sz w:val="20"/>
          <w:szCs w:val="20"/>
        </w:rPr>
        <w:t xml:space="preserve">Sposób weryfikacji zatrudnienia tych osób oraz uprawnienia Zamawiającego w zakresie kontroli spełnienia powyższych wymagań zostały </w:t>
      </w:r>
      <w:r w:rsidRPr="00361305">
        <w:rPr>
          <w:rFonts w:cstheme="minorHAnsi"/>
          <w:sz w:val="20"/>
          <w:szCs w:val="20"/>
        </w:rPr>
        <w:t>zawarte w §</w:t>
      </w:r>
      <w:r w:rsidR="000329A5" w:rsidRPr="00361305">
        <w:rPr>
          <w:rFonts w:cstheme="minorHAnsi"/>
          <w:sz w:val="20"/>
          <w:szCs w:val="20"/>
        </w:rPr>
        <w:t>7</w:t>
      </w:r>
      <w:r w:rsidRPr="00361305">
        <w:rPr>
          <w:rFonts w:cstheme="minorHAnsi"/>
          <w:sz w:val="20"/>
          <w:szCs w:val="20"/>
        </w:rPr>
        <w:t xml:space="preserve"> pkt </w:t>
      </w:r>
      <w:r w:rsidR="000329A5" w:rsidRPr="00361305">
        <w:rPr>
          <w:rFonts w:cstheme="minorHAnsi"/>
          <w:sz w:val="20"/>
          <w:szCs w:val="20"/>
        </w:rPr>
        <w:t>2</w:t>
      </w:r>
      <w:r w:rsidRPr="00361305">
        <w:rPr>
          <w:rFonts w:cstheme="minorHAnsi"/>
          <w:sz w:val="20"/>
          <w:szCs w:val="20"/>
        </w:rPr>
        <w:t>-</w:t>
      </w:r>
      <w:r w:rsidR="000329A5" w:rsidRPr="00361305">
        <w:rPr>
          <w:rFonts w:cstheme="minorHAnsi"/>
          <w:sz w:val="20"/>
          <w:szCs w:val="20"/>
        </w:rPr>
        <w:t>6</w:t>
      </w:r>
      <w:r w:rsidRPr="00361305">
        <w:rPr>
          <w:rFonts w:cstheme="minorHAnsi"/>
          <w:sz w:val="20"/>
          <w:szCs w:val="20"/>
        </w:rPr>
        <w:t xml:space="preserve"> projektowanych postanowień</w:t>
      </w:r>
      <w:r w:rsidRPr="000329A5">
        <w:rPr>
          <w:rFonts w:cstheme="minorHAnsi"/>
          <w:sz w:val="20"/>
          <w:szCs w:val="20"/>
        </w:rPr>
        <w:t xml:space="preserve"> umowy – Załącznik nr 6 do SWZ.</w:t>
      </w:r>
    </w:p>
    <w:p w:rsidR="00A76DE8" w:rsidRPr="00457A53" w:rsidRDefault="00A76DE8" w:rsidP="00047D52">
      <w:pPr>
        <w:pStyle w:val="Akapitzlist"/>
        <w:numPr>
          <w:ilvl w:val="0"/>
          <w:numId w:val="27"/>
        </w:numPr>
        <w:tabs>
          <w:tab w:val="clear" w:pos="720"/>
          <w:tab w:val="num" w:pos="284"/>
        </w:tabs>
        <w:suppressAutoHyphens/>
        <w:spacing w:after="0" w:line="240" w:lineRule="auto"/>
        <w:ind w:left="426"/>
        <w:jc w:val="both"/>
        <w:rPr>
          <w:rFonts w:cstheme="minorHAnsi"/>
          <w:sz w:val="20"/>
          <w:szCs w:val="20"/>
        </w:rPr>
      </w:pPr>
      <w:r>
        <w:rPr>
          <w:rFonts w:cstheme="minorHAnsi"/>
          <w:sz w:val="20"/>
          <w:szCs w:val="20"/>
        </w:rPr>
        <w:t>Z</w:t>
      </w:r>
      <w:r w:rsidRPr="004D1FE8">
        <w:rPr>
          <w:rFonts w:cstheme="minorHAnsi"/>
          <w:sz w:val="20"/>
          <w:szCs w:val="20"/>
        </w:rPr>
        <w:t xml:space="preserve">amawiający wymaga udzielenia </w:t>
      </w:r>
      <w:r w:rsidRPr="00F62879">
        <w:rPr>
          <w:rFonts w:cstheme="minorHAnsi"/>
          <w:sz w:val="20"/>
          <w:szCs w:val="20"/>
        </w:rPr>
        <w:t>minimum 36 miesięcznego okresu gwarancji</w:t>
      </w:r>
      <w:r w:rsidRPr="004D1FE8">
        <w:rPr>
          <w:rFonts w:cstheme="minorHAnsi"/>
          <w:sz w:val="20"/>
          <w:szCs w:val="20"/>
        </w:rPr>
        <w:t xml:space="preserve"> na przedmiot zamówienia liczony od dnia podpisania protokołu odbioru końcowego robót budowlanych bez uwag </w:t>
      </w:r>
      <w:r w:rsidRPr="00F62879">
        <w:rPr>
          <w:rFonts w:cstheme="minorHAnsi"/>
          <w:sz w:val="20"/>
          <w:szCs w:val="20"/>
        </w:rPr>
        <w:t>(Uwaga: okres gwarancji jest jednym z kryteriów oceny ofert).</w:t>
      </w:r>
    </w:p>
    <w:p w:rsidR="00800EFC" w:rsidRPr="00A76DE8" w:rsidRDefault="00800EFC" w:rsidP="00047D52">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A76DE8">
        <w:rPr>
          <w:rFonts w:cstheme="minorHAnsi"/>
          <w:sz w:val="20"/>
          <w:szCs w:val="20"/>
        </w:rPr>
        <w:t>Nazwy i kody zamówienia według Wspólnego Słownika Zamówień (CPV):</w:t>
      </w:r>
    </w:p>
    <w:p w:rsidR="00AF29F9" w:rsidRDefault="00AF29F9" w:rsidP="00AF29F9">
      <w:pPr>
        <w:spacing w:before="100" w:beforeAutospacing="1" w:after="0" w:line="240" w:lineRule="auto"/>
        <w:ind w:left="1418" w:hanging="992"/>
        <w:contextualSpacing/>
        <w:rPr>
          <w:rFonts w:cstheme="minorHAnsi"/>
          <w:sz w:val="20"/>
          <w:szCs w:val="20"/>
        </w:rPr>
      </w:pPr>
      <w:r>
        <w:rPr>
          <w:rFonts w:cstheme="minorHAnsi"/>
          <w:sz w:val="20"/>
          <w:szCs w:val="20"/>
        </w:rPr>
        <w:t xml:space="preserve">45233120-6 </w:t>
      </w:r>
      <w:r w:rsidRPr="00AF29F9">
        <w:rPr>
          <w:rFonts w:cstheme="minorHAnsi"/>
          <w:sz w:val="20"/>
          <w:szCs w:val="20"/>
        </w:rPr>
        <w:t>Roboty w zakresie budowy dróg</w:t>
      </w:r>
    </w:p>
    <w:p w:rsidR="00361305" w:rsidRPr="00AF29F9" w:rsidRDefault="00361305" w:rsidP="00361305">
      <w:pPr>
        <w:spacing w:after="0" w:line="240" w:lineRule="auto"/>
        <w:ind w:left="1418" w:hanging="992"/>
        <w:rPr>
          <w:rFonts w:cstheme="minorHAnsi"/>
          <w:sz w:val="20"/>
          <w:szCs w:val="20"/>
        </w:rPr>
      </w:pPr>
      <w:r w:rsidRPr="00AF29F9">
        <w:rPr>
          <w:rFonts w:cstheme="minorHAnsi"/>
          <w:sz w:val="20"/>
          <w:szCs w:val="20"/>
        </w:rPr>
        <w:t>45231300-8 roboty budowlane w zakresie wodociągów i rurociągów do odprowadzaniem ścieków;</w:t>
      </w:r>
    </w:p>
    <w:p w:rsidR="00AF29F9" w:rsidRPr="00AF29F9" w:rsidRDefault="00AF29F9" w:rsidP="00AF29F9">
      <w:pPr>
        <w:spacing w:before="100" w:beforeAutospacing="1" w:after="0" w:line="240" w:lineRule="auto"/>
        <w:ind w:left="1418" w:hanging="992"/>
        <w:contextualSpacing/>
        <w:rPr>
          <w:rFonts w:cstheme="minorHAnsi"/>
          <w:sz w:val="20"/>
          <w:szCs w:val="20"/>
        </w:rPr>
      </w:pPr>
      <w:r w:rsidRPr="00AF29F9">
        <w:rPr>
          <w:rFonts w:cstheme="minorHAnsi"/>
          <w:sz w:val="20"/>
          <w:szCs w:val="20"/>
        </w:rPr>
        <w:t>45233252-0 Podbudowy, nawierzchnie, roboty wykończeniowe, urządzenia bezp</w:t>
      </w:r>
      <w:r>
        <w:rPr>
          <w:rFonts w:cstheme="minorHAnsi"/>
          <w:sz w:val="20"/>
          <w:szCs w:val="20"/>
        </w:rPr>
        <w:t>ieczeństwa ruchu, elementy ulic</w:t>
      </w:r>
    </w:p>
    <w:p w:rsidR="00AF29F9" w:rsidRPr="00AF29F9" w:rsidRDefault="00AF29F9" w:rsidP="00AF29F9">
      <w:pPr>
        <w:spacing w:after="0" w:line="240" w:lineRule="auto"/>
        <w:ind w:left="1418" w:hanging="992"/>
        <w:rPr>
          <w:rFonts w:cstheme="minorHAnsi"/>
          <w:sz w:val="20"/>
          <w:szCs w:val="20"/>
        </w:rPr>
      </w:pPr>
      <w:r w:rsidRPr="00AF29F9">
        <w:rPr>
          <w:rFonts w:cstheme="minorHAnsi"/>
          <w:sz w:val="20"/>
          <w:szCs w:val="20"/>
        </w:rPr>
        <w:lastRenderedPageBreak/>
        <w:t>45000000-7 Roboty budowlane </w:t>
      </w:r>
    </w:p>
    <w:p w:rsidR="00AF29F9" w:rsidRPr="00AF29F9" w:rsidRDefault="00AF29F9" w:rsidP="00AF29F9">
      <w:pPr>
        <w:spacing w:after="0" w:line="240" w:lineRule="auto"/>
        <w:ind w:left="1418" w:hanging="992"/>
        <w:rPr>
          <w:rFonts w:cstheme="minorHAnsi"/>
          <w:sz w:val="20"/>
          <w:szCs w:val="20"/>
        </w:rPr>
      </w:pPr>
      <w:r w:rsidRPr="00AF29F9">
        <w:rPr>
          <w:rFonts w:cstheme="minorHAnsi"/>
          <w:sz w:val="20"/>
          <w:szCs w:val="20"/>
        </w:rPr>
        <w:t>45330000-9 Roboty instalacyjne wodno - kanalizacyjne i sanitarne</w:t>
      </w:r>
    </w:p>
    <w:p w:rsidR="00AF29F9" w:rsidRPr="00AF29F9" w:rsidRDefault="00AF29F9" w:rsidP="00AF29F9">
      <w:pPr>
        <w:spacing w:after="0" w:line="240" w:lineRule="auto"/>
        <w:ind w:left="1418" w:hanging="992"/>
        <w:rPr>
          <w:rFonts w:cstheme="minorHAnsi"/>
          <w:sz w:val="20"/>
          <w:szCs w:val="20"/>
        </w:rPr>
      </w:pPr>
      <w:r w:rsidRPr="00AF29F9">
        <w:rPr>
          <w:rFonts w:cstheme="minorHAnsi"/>
          <w:sz w:val="20"/>
          <w:szCs w:val="20"/>
        </w:rPr>
        <w:t xml:space="preserve">45100000-8 </w:t>
      </w:r>
      <w:r>
        <w:rPr>
          <w:rFonts w:cstheme="minorHAnsi"/>
          <w:sz w:val="20"/>
          <w:szCs w:val="20"/>
        </w:rPr>
        <w:t>Przygotowanie terenu pod budowę</w:t>
      </w:r>
      <w:r w:rsidRPr="00AF29F9">
        <w:rPr>
          <w:rFonts w:cstheme="minorHAnsi"/>
          <w:sz w:val="20"/>
          <w:szCs w:val="20"/>
        </w:rPr>
        <w:t xml:space="preserve"> </w:t>
      </w:r>
    </w:p>
    <w:p w:rsidR="00A76DE8" w:rsidRPr="004D1FE8" w:rsidRDefault="00A76DE8" w:rsidP="00AF29F9">
      <w:pPr>
        <w:spacing w:after="0" w:line="240" w:lineRule="auto"/>
        <w:ind w:left="1418" w:hanging="992"/>
        <w:rPr>
          <w:rFonts w:cstheme="minorHAnsi"/>
          <w:sz w:val="20"/>
          <w:szCs w:val="20"/>
        </w:rPr>
      </w:pPr>
    </w:p>
    <w:p w:rsidR="00D91AA4"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w:t>
      </w:r>
      <w:r w:rsidR="000F1433" w:rsidRPr="004D1FE8">
        <w:rPr>
          <w:rFonts w:cstheme="minorHAnsi"/>
          <w:b/>
          <w:sz w:val="20"/>
          <w:szCs w:val="20"/>
        </w:rPr>
        <w:tab/>
      </w:r>
      <w:r w:rsidR="00D91AA4" w:rsidRPr="004D1FE8">
        <w:rPr>
          <w:rFonts w:cstheme="minorHAnsi"/>
          <w:b/>
          <w:sz w:val="20"/>
          <w:szCs w:val="20"/>
        </w:rPr>
        <w:t xml:space="preserve">TERMIN WYKONANIA ZAMÓWIENIA </w:t>
      </w:r>
    </w:p>
    <w:p w:rsidR="00D91AA4" w:rsidRPr="00A6399C" w:rsidRDefault="00FA590C" w:rsidP="00A6399C">
      <w:pPr>
        <w:tabs>
          <w:tab w:val="left" w:pos="9072"/>
        </w:tabs>
        <w:spacing w:after="0" w:line="240" w:lineRule="auto"/>
        <w:jc w:val="both"/>
        <w:rPr>
          <w:rFonts w:cstheme="minorHAnsi"/>
          <w:sz w:val="20"/>
          <w:szCs w:val="20"/>
        </w:rPr>
      </w:pPr>
      <w:r w:rsidRPr="00E3100A">
        <w:rPr>
          <w:rFonts w:cstheme="minorHAnsi"/>
          <w:sz w:val="20"/>
          <w:szCs w:val="20"/>
        </w:rPr>
        <w:t>Wykonawca</w:t>
      </w:r>
      <w:r w:rsidR="0025269C" w:rsidRPr="00E3100A">
        <w:rPr>
          <w:rFonts w:cstheme="minorHAnsi"/>
          <w:sz w:val="20"/>
          <w:szCs w:val="20"/>
        </w:rPr>
        <w:t xml:space="preserve"> </w:t>
      </w:r>
      <w:r w:rsidRPr="00E3100A">
        <w:rPr>
          <w:rFonts w:cstheme="minorHAnsi"/>
          <w:sz w:val="20"/>
          <w:szCs w:val="20"/>
        </w:rPr>
        <w:t>zobowiązany</w:t>
      </w:r>
      <w:r w:rsidR="0025269C" w:rsidRPr="00E3100A">
        <w:rPr>
          <w:rFonts w:cstheme="minorHAnsi"/>
          <w:sz w:val="20"/>
          <w:szCs w:val="20"/>
        </w:rPr>
        <w:t xml:space="preserve"> </w:t>
      </w:r>
      <w:r w:rsidRPr="00E3100A">
        <w:rPr>
          <w:rFonts w:cstheme="minorHAnsi"/>
          <w:sz w:val="20"/>
          <w:szCs w:val="20"/>
        </w:rPr>
        <w:t>jest</w:t>
      </w:r>
      <w:r w:rsidR="0025269C" w:rsidRPr="00E3100A">
        <w:rPr>
          <w:rFonts w:cstheme="minorHAnsi"/>
          <w:sz w:val="20"/>
          <w:szCs w:val="20"/>
        </w:rPr>
        <w:t xml:space="preserve"> </w:t>
      </w:r>
      <w:r w:rsidRPr="00E3100A">
        <w:rPr>
          <w:rFonts w:cstheme="minorHAnsi"/>
          <w:sz w:val="20"/>
          <w:szCs w:val="20"/>
        </w:rPr>
        <w:t>zrealizować</w:t>
      </w:r>
      <w:r w:rsidR="0025269C" w:rsidRPr="00E3100A">
        <w:rPr>
          <w:rFonts w:cstheme="minorHAnsi"/>
          <w:sz w:val="20"/>
          <w:szCs w:val="20"/>
        </w:rPr>
        <w:t xml:space="preserve"> </w:t>
      </w:r>
      <w:r w:rsidRPr="00E3100A">
        <w:rPr>
          <w:rFonts w:cstheme="minorHAnsi"/>
          <w:sz w:val="20"/>
          <w:szCs w:val="20"/>
        </w:rPr>
        <w:t>przedmiot</w:t>
      </w:r>
      <w:r w:rsidR="0025269C" w:rsidRPr="00E3100A">
        <w:rPr>
          <w:rFonts w:cstheme="minorHAnsi"/>
          <w:sz w:val="20"/>
          <w:szCs w:val="20"/>
        </w:rPr>
        <w:t xml:space="preserve"> </w:t>
      </w:r>
      <w:r w:rsidRPr="00E3100A">
        <w:rPr>
          <w:rFonts w:cstheme="minorHAnsi"/>
          <w:sz w:val="20"/>
          <w:szCs w:val="20"/>
        </w:rPr>
        <w:t>zamówienia</w:t>
      </w:r>
      <w:r w:rsidR="0025269C" w:rsidRPr="00E3100A">
        <w:rPr>
          <w:rFonts w:cstheme="minorHAnsi"/>
          <w:sz w:val="20"/>
          <w:szCs w:val="20"/>
        </w:rPr>
        <w:t xml:space="preserve"> </w:t>
      </w:r>
      <w:r w:rsidRPr="00E3100A">
        <w:rPr>
          <w:rFonts w:cstheme="minorHAnsi"/>
          <w:sz w:val="20"/>
          <w:szCs w:val="20"/>
        </w:rPr>
        <w:t>w</w:t>
      </w:r>
      <w:r w:rsidR="0025269C" w:rsidRPr="00E3100A">
        <w:rPr>
          <w:rFonts w:cstheme="minorHAnsi"/>
          <w:sz w:val="20"/>
          <w:szCs w:val="20"/>
        </w:rPr>
        <w:t xml:space="preserve"> </w:t>
      </w:r>
      <w:r w:rsidRPr="00E3100A">
        <w:rPr>
          <w:rFonts w:cstheme="minorHAnsi"/>
          <w:b/>
          <w:sz w:val="20"/>
          <w:szCs w:val="20"/>
        </w:rPr>
        <w:t>terminie</w:t>
      </w:r>
      <w:r w:rsidR="00512A1E" w:rsidRPr="00E3100A">
        <w:rPr>
          <w:rFonts w:cstheme="minorHAnsi"/>
          <w:b/>
          <w:sz w:val="20"/>
          <w:szCs w:val="20"/>
        </w:rPr>
        <w:t xml:space="preserve"> </w:t>
      </w:r>
      <w:r w:rsidR="00434090">
        <w:rPr>
          <w:rFonts w:cstheme="minorHAnsi"/>
          <w:b/>
          <w:sz w:val="20"/>
          <w:szCs w:val="20"/>
        </w:rPr>
        <w:t>7</w:t>
      </w:r>
      <w:r w:rsidR="00512A1E" w:rsidRPr="00E3100A">
        <w:rPr>
          <w:rFonts w:cstheme="minorHAnsi"/>
          <w:b/>
          <w:sz w:val="20"/>
          <w:szCs w:val="20"/>
        </w:rPr>
        <w:t xml:space="preserve"> miesięcy</w:t>
      </w:r>
      <w:r w:rsidR="00512A1E" w:rsidRPr="00E3100A">
        <w:rPr>
          <w:rFonts w:cstheme="minorHAnsi"/>
          <w:sz w:val="20"/>
          <w:szCs w:val="20"/>
        </w:rPr>
        <w:t xml:space="preserve"> od dnia podpisania umowy.</w:t>
      </w:r>
    </w:p>
    <w:p w:rsidR="007A3439" w:rsidRPr="004D1FE8" w:rsidRDefault="007A3439" w:rsidP="0010443C">
      <w:pPr>
        <w:tabs>
          <w:tab w:val="left" w:pos="9072"/>
        </w:tabs>
        <w:spacing w:after="0" w:line="240" w:lineRule="auto"/>
        <w:ind w:left="426"/>
        <w:jc w:val="both"/>
        <w:rPr>
          <w:rFonts w:cstheme="minorHAnsi"/>
          <w:sz w:val="20"/>
          <w:szCs w:val="20"/>
        </w:rPr>
      </w:pPr>
    </w:p>
    <w:p w:rsidR="00D91AA4"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VII.</w:t>
      </w:r>
      <w:r w:rsidR="00D91AA4" w:rsidRPr="004D1FE8">
        <w:rPr>
          <w:rFonts w:cstheme="minorHAnsi"/>
          <w:b/>
          <w:sz w:val="20"/>
          <w:szCs w:val="20"/>
        </w:rPr>
        <w:tab/>
        <w:t>PROJEKTOWANE POSTANOWIENIA UMOWY W SPRAWIE ZAMÓWIENIA PUBLICZNEGO, KTÓRE ZOSTANĄ WPROWADZONE DO TREŚCI TEJ UMOWY</w:t>
      </w:r>
    </w:p>
    <w:p w:rsidR="00FA590C" w:rsidRPr="004D1FE8" w:rsidRDefault="00894AF5" w:rsidP="00433115">
      <w:pPr>
        <w:pStyle w:val="Akapitzlist"/>
        <w:numPr>
          <w:ilvl w:val="0"/>
          <w:numId w:val="7"/>
        </w:numPr>
        <w:tabs>
          <w:tab w:val="left" w:pos="9072"/>
        </w:tabs>
        <w:spacing w:after="0" w:line="240" w:lineRule="auto"/>
        <w:ind w:left="426"/>
        <w:jc w:val="both"/>
        <w:rPr>
          <w:rFonts w:cstheme="minorHAnsi"/>
          <w:sz w:val="20"/>
          <w:szCs w:val="20"/>
        </w:rPr>
      </w:pPr>
      <w:r w:rsidRPr="004D1FE8">
        <w:rPr>
          <w:rFonts w:cstheme="minorHAnsi"/>
          <w:sz w:val="20"/>
          <w:szCs w:val="20"/>
        </w:rPr>
        <w:t>Projektowane postanowienia umowy zawarto we wzorze, który stanowi</w:t>
      </w:r>
      <w:r w:rsidR="0025269C" w:rsidRPr="004D1FE8">
        <w:rPr>
          <w:rFonts w:cstheme="minorHAnsi"/>
          <w:sz w:val="20"/>
          <w:szCs w:val="20"/>
        </w:rPr>
        <w:t xml:space="preserve"> </w:t>
      </w:r>
      <w:r w:rsidR="003175D1" w:rsidRPr="00B86785">
        <w:rPr>
          <w:rFonts w:cstheme="minorHAnsi"/>
          <w:sz w:val="20"/>
          <w:szCs w:val="20"/>
        </w:rPr>
        <w:t>Z</w:t>
      </w:r>
      <w:r w:rsidR="00FA590C" w:rsidRPr="00B86785">
        <w:rPr>
          <w:rFonts w:cstheme="minorHAnsi"/>
          <w:sz w:val="20"/>
          <w:szCs w:val="20"/>
        </w:rPr>
        <w:t>ałącznik</w:t>
      </w:r>
      <w:r w:rsidR="0025269C" w:rsidRPr="00B86785">
        <w:rPr>
          <w:rFonts w:cstheme="minorHAnsi"/>
          <w:sz w:val="20"/>
          <w:szCs w:val="20"/>
        </w:rPr>
        <w:t xml:space="preserve"> </w:t>
      </w:r>
      <w:r w:rsidR="00FA590C" w:rsidRPr="00B86785">
        <w:rPr>
          <w:rFonts w:cstheme="minorHAnsi"/>
          <w:sz w:val="20"/>
          <w:szCs w:val="20"/>
        </w:rPr>
        <w:t>nr</w:t>
      </w:r>
      <w:r w:rsidR="00083FA1" w:rsidRPr="00B86785">
        <w:rPr>
          <w:rFonts w:cstheme="minorHAnsi"/>
          <w:sz w:val="20"/>
          <w:szCs w:val="20"/>
        </w:rPr>
        <w:t xml:space="preserve"> 6</w:t>
      </w:r>
      <w:r w:rsidR="0025269C" w:rsidRPr="00B86785">
        <w:rPr>
          <w:rFonts w:cstheme="minorHAnsi"/>
          <w:sz w:val="20"/>
          <w:szCs w:val="20"/>
        </w:rPr>
        <w:t xml:space="preserve"> </w:t>
      </w:r>
      <w:r w:rsidR="00FA590C" w:rsidRPr="00B86785">
        <w:rPr>
          <w:rFonts w:cstheme="minorHAnsi"/>
          <w:sz w:val="20"/>
          <w:szCs w:val="20"/>
        </w:rPr>
        <w:t>do</w:t>
      </w:r>
      <w:r w:rsidR="0025269C" w:rsidRPr="00B86785">
        <w:rPr>
          <w:rFonts w:cstheme="minorHAnsi"/>
          <w:sz w:val="20"/>
          <w:szCs w:val="20"/>
        </w:rPr>
        <w:t xml:space="preserve"> </w:t>
      </w:r>
      <w:r w:rsidR="00FA590C" w:rsidRPr="00B86785">
        <w:rPr>
          <w:rFonts w:cstheme="minorHAnsi"/>
          <w:sz w:val="20"/>
          <w:szCs w:val="20"/>
        </w:rPr>
        <w:t>SWZ.</w:t>
      </w:r>
    </w:p>
    <w:p w:rsidR="00512A1E" w:rsidRPr="004D1FE8" w:rsidRDefault="00512A1E" w:rsidP="00433115">
      <w:pPr>
        <w:pStyle w:val="Akapitzlist"/>
        <w:numPr>
          <w:ilvl w:val="0"/>
          <w:numId w:val="7"/>
        </w:numPr>
        <w:tabs>
          <w:tab w:val="left" w:pos="9072"/>
        </w:tabs>
        <w:spacing w:after="0" w:line="240" w:lineRule="auto"/>
        <w:ind w:left="426"/>
        <w:jc w:val="both"/>
        <w:rPr>
          <w:rFonts w:cstheme="minorHAnsi"/>
          <w:sz w:val="20"/>
          <w:szCs w:val="20"/>
        </w:rPr>
      </w:pPr>
      <w:r w:rsidRPr="004D1FE8">
        <w:rPr>
          <w:rFonts w:cstheme="minorHAnsi"/>
          <w:sz w:val="20"/>
          <w:szCs w:val="20"/>
        </w:rPr>
        <w:t>Zamawiający przewiduje możliwość dokonania istotnych zmian zawartej umowy w stosunku do treści oferty, na podstawie której dokonano wyboru wykonawcy. Dopuszczalne przypadki zmian umowy zawarto w</w:t>
      </w:r>
      <w:r w:rsidR="004479CA">
        <w:rPr>
          <w:rFonts w:cstheme="minorHAnsi"/>
          <w:sz w:val="20"/>
          <w:szCs w:val="20"/>
        </w:rPr>
        <w:t xml:space="preserve"> projektowanych postanowieniach </w:t>
      </w:r>
      <w:r w:rsidR="004479CA" w:rsidRPr="00B86785">
        <w:rPr>
          <w:rFonts w:cstheme="minorHAnsi"/>
          <w:sz w:val="20"/>
          <w:szCs w:val="20"/>
        </w:rPr>
        <w:t>umowy</w:t>
      </w:r>
      <w:r w:rsidRPr="00B86785">
        <w:rPr>
          <w:rFonts w:cstheme="minorHAnsi"/>
          <w:sz w:val="20"/>
          <w:szCs w:val="20"/>
        </w:rPr>
        <w:t>, któr</w:t>
      </w:r>
      <w:r w:rsidR="004479CA" w:rsidRPr="00B86785">
        <w:rPr>
          <w:rFonts w:cstheme="minorHAnsi"/>
          <w:sz w:val="20"/>
          <w:szCs w:val="20"/>
        </w:rPr>
        <w:t>e</w:t>
      </w:r>
      <w:r w:rsidRPr="00B86785">
        <w:rPr>
          <w:rFonts w:cstheme="minorHAnsi"/>
          <w:sz w:val="20"/>
          <w:szCs w:val="20"/>
        </w:rPr>
        <w:t xml:space="preserve"> stanowi</w:t>
      </w:r>
      <w:r w:rsidR="004479CA" w:rsidRPr="00B86785">
        <w:rPr>
          <w:rFonts w:cstheme="minorHAnsi"/>
          <w:sz w:val="20"/>
          <w:szCs w:val="20"/>
        </w:rPr>
        <w:t>ą</w:t>
      </w:r>
      <w:r w:rsidRPr="00B86785">
        <w:rPr>
          <w:rFonts w:cstheme="minorHAnsi"/>
          <w:sz w:val="20"/>
          <w:szCs w:val="20"/>
        </w:rPr>
        <w:t xml:space="preserve"> </w:t>
      </w:r>
      <w:r w:rsidR="003175D1" w:rsidRPr="00B86785">
        <w:rPr>
          <w:rFonts w:cstheme="minorHAnsi"/>
          <w:sz w:val="20"/>
          <w:szCs w:val="20"/>
        </w:rPr>
        <w:t>Z</w:t>
      </w:r>
      <w:r w:rsidRPr="00B86785">
        <w:rPr>
          <w:rFonts w:cstheme="minorHAnsi"/>
          <w:sz w:val="20"/>
          <w:szCs w:val="20"/>
        </w:rPr>
        <w:t xml:space="preserve">ałącznik nr </w:t>
      </w:r>
      <w:r w:rsidR="00401A24" w:rsidRPr="00B86785">
        <w:rPr>
          <w:rFonts w:cstheme="minorHAnsi"/>
          <w:sz w:val="20"/>
          <w:szCs w:val="20"/>
        </w:rPr>
        <w:t>6</w:t>
      </w:r>
      <w:r w:rsidRPr="00B86785">
        <w:rPr>
          <w:rFonts w:cstheme="minorHAnsi"/>
          <w:sz w:val="20"/>
          <w:szCs w:val="20"/>
        </w:rPr>
        <w:t xml:space="preserve"> do SWZ.</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VIII.</w:t>
      </w:r>
      <w:r w:rsidR="000F1433" w:rsidRPr="004D1FE8">
        <w:rPr>
          <w:rFonts w:cstheme="minorHAnsi"/>
          <w:b/>
          <w:sz w:val="20"/>
          <w:szCs w:val="20"/>
        </w:rPr>
        <w:tab/>
      </w:r>
      <w:r w:rsidR="00D91AA4" w:rsidRPr="004D1FE8">
        <w:rPr>
          <w:rFonts w:cstheme="minorHAnsi"/>
          <w:b/>
          <w:sz w:val="20"/>
          <w:szCs w:val="20"/>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1A7024" w:rsidRPr="000537AF" w:rsidRDefault="001A7024" w:rsidP="001A7024">
      <w:pPr>
        <w:pStyle w:val="Akapitzlist"/>
        <w:numPr>
          <w:ilvl w:val="0"/>
          <w:numId w:val="5"/>
        </w:numPr>
        <w:tabs>
          <w:tab w:val="left" w:pos="9072"/>
        </w:tabs>
        <w:spacing w:after="0" w:line="240" w:lineRule="auto"/>
        <w:ind w:left="426" w:hanging="426"/>
        <w:jc w:val="both"/>
        <w:rPr>
          <w:rStyle w:val="InternetLink"/>
          <w:rFonts w:cstheme="minorHAnsi"/>
          <w:color w:val="auto"/>
          <w:sz w:val="20"/>
          <w:szCs w:val="20"/>
          <w:u w:val="none"/>
        </w:rPr>
      </w:pPr>
      <w:r w:rsidRPr="001A7024">
        <w:rPr>
          <w:rFonts w:cstheme="minorHAnsi"/>
          <w:sz w:val="20"/>
          <w:szCs w:val="20"/>
        </w:rPr>
        <w:t xml:space="preserve">Postępowanie prowadzone jest w języku polskim za pośrednictwem </w:t>
      </w:r>
      <w:hyperlink r:id="rId10" w:history="1">
        <w:r w:rsidRPr="001A7024">
          <w:rPr>
            <w:rFonts w:cstheme="minorHAnsi"/>
            <w:sz w:val="20"/>
            <w:szCs w:val="20"/>
          </w:rPr>
          <w:t>platformazakupowa.pl</w:t>
        </w:r>
      </w:hyperlink>
      <w:r w:rsidRPr="001A7024">
        <w:rPr>
          <w:rFonts w:cstheme="minorHAnsi"/>
          <w:sz w:val="20"/>
          <w:szCs w:val="20"/>
        </w:rPr>
        <w:t xml:space="preserve"> pod adresem: </w:t>
      </w:r>
      <w:hyperlink r:id="rId11" w:history="1">
        <w:r w:rsidR="00B44D2E" w:rsidRPr="00B62A90">
          <w:rPr>
            <w:rStyle w:val="InternetLink"/>
            <w:rFonts w:eastAsia="Times New Roman"/>
            <w:sz w:val="20"/>
            <w:szCs w:val="20"/>
          </w:rPr>
          <w:t>https://platformazakupowa.pl/pn/kleszczewo</w:t>
        </w:r>
      </w:hyperlink>
    </w:p>
    <w:p w:rsidR="000537AF" w:rsidRPr="000537AF" w:rsidRDefault="000537AF" w:rsidP="000537AF">
      <w:pPr>
        <w:pStyle w:val="Akapitzlist"/>
        <w:numPr>
          <w:ilvl w:val="0"/>
          <w:numId w:val="5"/>
        </w:numPr>
        <w:tabs>
          <w:tab w:val="left" w:pos="9072"/>
        </w:tabs>
        <w:spacing w:after="0" w:line="240" w:lineRule="auto"/>
        <w:ind w:left="426" w:hanging="426"/>
        <w:jc w:val="both"/>
        <w:rPr>
          <w:rFonts w:cstheme="minorHAnsi"/>
          <w:sz w:val="20"/>
          <w:szCs w:val="20"/>
        </w:rPr>
      </w:pPr>
      <w:r w:rsidRPr="000537AF">
        <w:rPr>
          <w:rFonts w:cstheme="minorHAnsi"/>
          <w:sz w:val="20"/>
          <w:szCs w:val="20"/>
        </w:rPr>
        <w:t xml:space="preserve">W celu skrócenia czasu udzielenia odpowiedzi na pytania komunikacja między </w:t>
      </w:r>
      <w:r>
        <w:rPr>
          <w:rFonts w:cstheme="minorHAnsi"/>
          <w:sz w:val="20"/>
          <w:szCs w:val="20"/>
        </w:rPr>
        <w:t>Z</w:t>
      </w:r>
      <w:r w:rsidRPr="000537AF">
        <w:rPr>
          <w:rFonts w:cstheme="minorHAnsi"/>
          <w:sz w:val="20"/>
          <w:szCs w:val="20"/>
        </w:rPr>
        <w:t>amawiającym</w:t>
      </w:r>
      <w:r>
        <w:rPr>
          <w:rFonts w:cstheme="minorHAnsi"/>
          <w:sz w:val="20"/>
          <w:szCs w:val="20"/>
        </w:rPr>
        <w:t>,</w:t>
      </w:r>
      <w:r w:rsidRPr="000537AF">
        <w:rPr>
          <w:rFonts w:cstheme="minorHAnsi"/>
          <w:sz w:val="20"/>
          <w:szCs w:val="20"/>
        </w:rPr>
        <w:t xml:space="preserve"> a </w:t>
      </w:r>
      <w:r>
        <w:rPr>
          <w:rFonts w:cstheme="minorHAnsi"/>
          <w:sz w:val="20"/>
          <w:szCs w:val="20"/>
        </w:rPr>
        <w:t>W</w:t>
      </w:r>
      <w:r w:rsidRPr="000537AF">
        <w:rPr>
          <w:rFonts w:cstheme="minorHAnsi"/>
          <w:sz w:val="20"/>
          <w:szCs w:val="20"/>
        </w:rPr>
        <w:t>ykonawcami w zakresie:</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Zamawiającemu pytań do treści SWZ;</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podmiotowych środków dowodowych;</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przesłania odpowiedzi na inne wezwania Zamawiającego wynikające z ustawy - Prawo zamówień publicznych;</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wniosków, informacji, oświadczeń Wykonawcy;</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odwołania/inne</w:t>
      </w:r>
    </w:p>
    <w:p w:rsidR="000537AF" w:rsidRPr="000537AF" w:rsidRDefault="000537AF" w:rsidP="000537AF">
      <w:pPr>
        <w:spacing w:after="0" w:line="240" w:lineRule="auto"/>
        <w:ind w:left="426"/>
        <w:jc w:val="both"/>
        <w:rPr>
          <w:rFonts w:cstheme="minorHAnsi"/>
          <w:sz w:val="20"/>
          <w:szCs w:val="20"/>
        </w:rPr>
      </w:pPr>
      <w:r w:rsidRPr="000537AF">
        <w:rPr>
          <w:rFonts w:cstheme="minorHAnsi"/>
          <w:sz w:val="20"/>
          <w:szCs w:val="20"/>
        </w:rPr>
        <w:t xml:space="preserve">odbywa się za pośrednictwem </w:t>
      </w:r>
      <w:hyperlink r:id="rId12" w:history="1">
        <w:r w:rsidRPr="000537AF">
          <w:rPr>
            <w:rFonts w:cstheme="minorHAnsi"/>
            <w:sz w:val="20"/>
            <w:szCs w:val="20"/>
          </w:rPr>
          <w:t>platformazakupowa.pl</w:t>
        </w:r>
      </w:hyperlink>
      <w:r w:rsidRPr="000537AF">
        <w:rPr>
          <w:rFonts w:cstheme="minorHAnsi"/>
          <w:sz w:val="20"/>
          <w:szCs w:val="20"/>
        </w:rPr>
        <w:t xml:space="preserve"> i formularza „Wyślij wiadomość do zamawiającego”. </w:t>
      </w:r>
    </w:p>
    <w:p w:rsidR="000537AF" w:rsidRPr="00C04AE3" w:rsidRDefault="000537AF" w:rsidP="000537AF">
      <w:pPr>
        <w:spacing w:after="0" w:line="240" w:lineRule="auto"/>
        <w:ind w:left="426"/>
        <w:jc w:val="both"/>
        <w:rPr>
          <w:rFonts w:cstheme="minorHAnsi"/>
          <w:sz w:val="20"/>
          <w:szCs w:val="20"/>
        </w:rPr>
      </w:pPr>
      <w:r w:rsidRPr="00C04AE3">
        <w:rPr>
          <w:rFonts w:cstheme="minorHAnsi"/>
          <w:sz w:val="20"/>
          <w:szCs w:val="20"/>
        </w:rPr>
        <w:t xml:space="preserve">Za datę przekazania (wpływu) oświadczeń, wniosków, zawiadomień oraz informacji przyjmuje się datę ich przesłania za pośrednictwem </w:t>
      </w:r>
      <w:hyperlink r:id="rId13" w:history="1">
        <w:r w:rsidRPr="000537AF">
          <w:rPr>
            <w:rFonts w:cstheme="minorHAnsi"/>
            <w:sz w:val="20"/>
            <w:szCs w:val="20"/>
          </w:rPr>
          <w:t>platformazakupowa.pl</w:t>
        </w:r>
      </w:hyperlink>
      <w:r w:rsidRPr="00C04AE3">
        <w:rPr>
          <w:rFonts w:cstheme="minorHAnsi"/>
          <w:sz w:val="20"/>
          <w:szCs w:val="20"/>
        </w:rPr>
        <w:t xml:space="preserve"> poprzez kliknięcie przycisku  „Wyślij wiadomość do zamawiającego”</w:t>
      </w:r>
      <w:r w:rsidR="00340012">
        <w:rPr>
          <w:rFonts w:cstheme="minorHAnsi"/>
          <w:sz w:val="20"/>
          <w:szCs w:val="20"/>
        </w:rPr>
        <w:t>,</w:t>
      </w:r>
      <w:r w:rsidRPr="00C04AE3">
        <w:rPr>
          <w:rFonts w:cstheme="minorHAnsi"/>
          <w:sz w:val="20"/>
          <w:szCs w:val="20"/>
        </w:rPr>
        <w:t xml:space="preserve"> po których pojawi się komunikat, że wiadomość została wysłana do zamawiającego.</w:t>
      </w:r>
      <w:r w:rsidR="00BA54CA">
        <w:rPr>
          <w:rFonts w:cstheme="minorHAnsi"/>
          <w:sz w:val="20"/>
          <w:szCs w:val="20"/>
        </w:rPr>
        <w:t xml:space="preserve"> </w:t>
      </w:r>
      <w:r w:rsidR="00BA54CA" w:rsidRPr="00BA54CA">
        <w:rPr>
          <w:rFonts w:cstheme="minorHAnsi"/>
          <w:sz w:val="20"/>
          <w:szCs w:val="20"/>
        </w:rPr>
        <w:t xml:space="preserve">Zamawiający dopuszcza, opcjonalnie, komunikację  za pośrednictwem poczty elektronicznej. Adres poczty elektronicznej osoby uprawnionej do kontaktu z Wykonawcami: </w:t>
      </w:r>
      <w:r w:rsidR="00BA54CA">
        <w:rPr>
          <w:rFonts w:cstheme="minorHAnsi"/>
          <w:sz w:val="20"/>
          <w:szCs w:val="20"/>
        </w:rPr>
        <w:t>urzad@kleszczewo.pl</w:t>
      </w:r>
      <w:r w:rsidR="006275C3">
        <w:rPr>
          <w:rFonts w:cstheme="minorHAnsi"/>
          <w:sz w:val="20"/>
          <w:szCs w:val="20"/>
        </w:rPr>
        <w:t>.</w:t>
      </w:r>
    </w:p>
    <w:p w:rsidR="009F2C7D" w:rsidRDefault="00DE49DA" w:rsidP="009E58A0">
      <w:pPr>
        <w:pStyle w:val="Akapitzlist"/>
        <w:numPr>
          <w:ilvl w:val="0"/>
          <w:numId w:val="5"/>
        </w:numPr>
        <w:tabs>
          <w:tab w:val="left" w:pos="9072"/>
        </w:tabs>
        <w:spacing w:after="0" w:line="240" w:lineRule="auto"/>
        <w:ind w:left="426" w:hanging="426"/>
        <w:jc w:val="both"/>
        <w:rPr>
          <w:rFonts w:cstheme="minorHAnsi"/>
          <w:sz w:val="20"/>
          <w:szCs w:val="20"/>
        </w:rPr>
      </w:pPr>
      <w:r w:rsidRPr="00C04AE3">
        <w:rPr>
          <w:rFonts w:cstheme="minorHAnsi"/>
          <w:sz w:val="20"/>
          <w:szCs w:val="20"/>
        </w:rPr>
        <w:t xml:space="preserve">Zamawiający będzie przekazywał </w:t>
      </w:r>
      <w:r w:rsidR="003235B9">
        <w:rPr>
          <w:rFonts w:cstheme="minorHAnsi"/>
          <w:sz w:val="20"/>
          <w:szCs w:val="20"/>
        </w:rPr>
        <w:t>W</w:t>
      </w:r>
      <w:r w:rsidRPr="00C04AE3">
        <w:rPr>
          <w:rFonts w:cstheme="minorHAnsi"/>
          <w:sz w:val="20"/>
          <w:szCs w:val="20"/>
        </w:rPr>
        <w:t xml:space="preserve">ykonawcom informacje za pośrednictwem </w:t>
      </w:r>
      <w:hyperlink r:id="rId14" w:history="1">
        <w:r w:rsidRPr="00DE49DA">
          <w:rPr>
            <w:rFonts w:cstheme="minorHAnsi"/>
            <w:sz w:val="20"/>
            <w:szCs w:val="20"/>
          </w:rPr>
          <w:t>platformazakupowa.pl</w:t>
        </w:r>
      </w:hyperlink>
      <w:r w:rsidRPr="00C04AE3">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DE49DA">
          <w:rPr>
            <w:rFonts w:cstheme="minorHAnsi"/>
            <w:sz w:val="20"/>
            <w:szCs w:val="20"/>
          </w:rPr>
          <w:t>platformazakupowa.pl</w:t>
        </w:r>
      </w:hyperlink>
      <w:r w:rsidRPr="00C04AE3">
        <w:rPr>
          <w:rFonts w:cstheme="minorHAnsi"/>
          <w:sz w:val="20"/>
          <w:szCs w:val="20"/>
        </w:rPr>
        <w:t xml:space="preserve"> do konkretnego wykonawcy.</w:t>
      </w:r>
    </w:p>
    <w:p w:rsidR="009F5626" w:rsidRDefault="006C7A2B" w:rsidP="009F5626">
      <w:pPr>
        <w:pStyle w:val="Akapitzlist"/>
        <w:numPr>
          <w:ilvl w:val="0"/>
          <w:numId w:val="5"/>
        </w:numPr>
        <w:tabs>
          <w:tab w:val="left" w:pos="9072"/>
        </w:tabs>
        <w:spacing w:after="0" w:line="240" w:lineRule="auto"/>
        <w:ind w:left="426" w:hanging="426"/>
        <w:jc w:val="both"/>
        <w:rPr>
          <w:rFonts w:cstheme="minorHAnsi"/>
          <w:sz w:val="20"/>
          <w:szCs w:val="20"/>
        </w:rPr>
      </w:pPr>
      <w:r w:rsidRPr="00C04AE3">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F5626" w:rsidRPr="009F5626" w:rsidRDefault="009F5626" w:rsidP="009F5626">
      <w:pPr>
        <w:pStyle w:val="Akapitzlist"/>
        <w:numPr>
          <w:ilvl w:val="0"/>
          <w:numId w:val="5"/>
        </w:numPr>
        <w:tabs>
          <w:tab w:val="left" w:pos="9072"/>
        </w:tabs>
        <w:spacing w:after="0" w:line="240" w:lineRule="auto"/>
        <w:ind w:left="426" w:hanging="426"/>
        <w:jc w:val="both"/>
        <w:rPr>
          <w:rFonts w:cstheme="minorHAnsi"/>
          <w:sz w:val="20"/>
          <w:szCs w:val="20"/>
        </w:rPr>
      </w:pPr>
      <w:r w:rsidRPr="009F5626">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6" w:history="1">
        <w:r w:rsidRPr="009F5626">
          <w:rPr>
            <w:rFonts w:cstheme="minorHAnsi"/>
            <w:sz w:val="20"/>
            <w:szCs w:val="20"/>
          </w:rPr>
          <w:t>platformazakupowa.pl</w:t>
        </w:r>
      </w:hyperlink>
      <w:r w:rsidRPr="009F5626">
        <w:rPr>
          <w:rFonts w:cstheme="minorHAnsi"/>
          <w:sz w:val="20"/>
          <w:szCs w:val="20"/>
        </w:rPr>
        <w:t>, tj.:</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lastRenderedPageBreak/>
        <w:t>stały dostęp do sieci Internet o gwarantowanej przepustowości nie mniejszej niż 512 kb/s,</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zainstalowana dowolna przeglądarka internetowa, w przypadku Internet Explorer minimalnie wersja 10.0,</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włączona obsługa JavaScript,</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zainstalowany program Adobe Acrobat Reader lub inny obsługujący format plików .pdf,</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Szyfrowanie na platformazakupowa.pl odbywa się za pomocą protokołu TLS 1.3.</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Oznaczenie czasu odbioru danych przez platformę zakupową stanowi datę oraz dokładn</w:t>
      </w:r>
      <w:r w:rsidR="00EE39B5">
        <w:rPr>
          <w:rFonts w:cstheme="minorHAnsi"/>
          <w:sz w:val="20"/>
          <w:szCs w:val="20"/>
        </w:rPr>
        <w:t>y czas (hh:mm:ss) generowany wg</w:t>
      </w:r>
      <w:r w:rsidRPr="00C04AE3">
        <w:rPr>
          <w:rFonts w:cstheme="minorHAnsi"/>
          <w:sz w:val="20"/>
          <w:szCs w:val="20"/>
        </w:rPr>
        <w:t xml:space="preserve"> czasu lokalnego serwera synchronizowanego z zegarem Głównego Urzędu Miar.</w:t>
      </w:r>
    </w:p>
    <w:p w:rsidR="0035503D" w:rsidRPr="0035503D" w:rsidRDefault="0035503D" w:rsidP="0035503D">
      <w:pPr>
        <w:pStyle w:val="Akapitzlist"/>
        <w:numPr>
          <w:ilvl w:val="0"/>
          <w:numId w:val="5"/>
        </w:numPr>
        <w:tabs>
          <w:tab w:val="left" w:pos="9072"/>
        </w:tabs>
        <w:spacing w:after="0" w:line="240" w:lineRule="auto"/>
        <w:ind w:left="426" w:hanging="426"/>
        <w:jc w:val="both"/>
        <w:rPr>
          <w:rFonts w:cstheme="minorHAnsi"/>
          <w:sz w:val="20"/>
          <w:szCs w:val="20"/>
        </w:rPr>
      </w:pPr>
      <w:r w:rsidRPr="0035503D">
        <w:rPr>
          <w:rFonts w:cstheme="minorHAnsi"/>
          <w:sz w:val="20"/>
          <w:szCs w:val="20"/>
        </w:rPr>
        <w:t>Wykonawca, przystępując do niniejszego postępowania o udzielenie zamówienia publicznego:</w:t>
      </w:r>
    </w:p>
    <w:p w:rsidR="0035503D" w:rsidRPr="00C04AE3"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akceptuje warunki korzystania z </w:t>
      </w:r>
      <w:hyperlink r:id="rId17" w:history="1">
        <w:r w:rsidRPr="00863B61">
          <w:rPr>
            <w:rFonts w:ascii="Calibri" w:eastAsia="Times New Roman" w:hAnsi="Calibri" w:cs="Calibri"/>
            <w:bCs/>
            <w:color w:val="1155CC"/>
            <w:sz w:val="20"/>
            <w:szCs w:val="20"/>
            <w:u w:val="single"/>
            <w:lang w:eastAsia="pl-PL"/>
          </w:rPr>
          <w:t>platformazakupowa.pl</w:t>
        </w:r>
      </w:hyperlink>
      <w:r w:rsidRPr="00C04AE3">
        <w:rPr>
          <w:rFonts w:cstheme="minorHAnsi"/>
          <w:sz w:val="20"/>
          <w:szCs w:val="20"/>
        </w:rPr>
        <w:t xml:space="preserve"> określone w Regulaminie zamieszczonym na stronie internetowej </w:t>
      </w:r>
      <w:hyperlink r:id="rId18" w:history="1">
        <w:r w:rsidRPr="00814B5E">
          <w:rPr>
            <w:rFonts w:ascii="Calibri" w:eastAsia="Times New Roman" w:hAnsi="Calibri" w:cs="Calibri"/>
            <w:bCs/>
            <w:color w:val="1155CC"/>
            <w:sz w:val="20"/>
            <w:szCs w:val="20"/>
            <w:u w:val="single"/>
            <w:lang w:eastAsia="pl-PL"/>
          </w:rPr>
          <w:t>pod linkiem</w:t>
        </w:r>
      </w:hyperlink>
      <w:r w:rsidRPr="00C04AE3">
        <w:rPr>
          <w:rFonts w:cstheme="minorHAnsi"/>
          <w:sz w:val="20"/>
          <w:szCs w:val="20"/>
        </w:rPr>
        <w:t>  w zakładce „Regulamin" oraz uznaje go za wiążący,</w:t>
      </w:r>
    </w:p>
    <w:p w:rsidR="0035503D"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zapoznał i stosuje się do Instrukcji składania ofert/wniosków dostępnej </w:t>
      </w:r>
      <w:hyperlink r:id="rId19" w:history="1">
        <w:r w:rsidRPr="00863B61">
          <w:rPr>
            <w:rFonts w:ascii="Calibri" w:eastAsia="Times New Roman" w:hAnsi="Calibri" w:cs="Calibri"/>
            <w:bCs/>
            <w:color w:val="1155CC"/>
            <w:sz w:val="20"/>
            <w:szCs w:val="20"/>
            <w:u w:val="single"/>
            <w:lang w:eastAsia="pl-PL"/>
          </w:rPr>
          <w:t>pod linkiem</w:t>
        </w:r>
      </w:hyperlink>
      <w:r w:rsidRPr="00C04AE3">
        <w:rPr>
          <w:rFonts w:cstheme="minorHAnsi"/>
          <w:sz w:val="20"/>
          <w:szCs w:val="20"/>
        </w:rPr>
        <w:t>. </w:t>
      </w:r>
    </w:p>
    <w:p w:rsidR="00F96B11" w:rsidRDefault="00814B5E" w:rsidP="00F96B11">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C04AE3">
        <w:rPr>
          <w:rFonts w:eastAsia="Times New Roman" w:cstheme="minorHAnsi"/>
          <w:sz w:val="20"/>
          <w:szCs w:val="20"/>
          <w:lang w:eastAsia="ar-SA"/>
        </w:rPr>
        <w:t xml:space="preserve">Zamawiający nie ponosi odpowiedzialności za złożenie oferty w sposób niezgodny z Instrukcją korzystania z </w:t>
      </w:r>
      <w:hyperlink r:id="rId20" w:history="1">
        <w:r w:rsidRPr="00052729">
          <w:rPr>
            <w:rFonts w:ascii="Calibri" w:eastAsia="Times New Roman" w:hAnsi="Calibri" w:cs="Calibri"/>
            <w:bCs/>
            <w:color w:val="1155CC"/>
            <w:sz w:val="20"/>
            <w:szCs w:val="20"/>
            <w:u w:val="single"/>
            <w:lang w:eastAsia="pl-PL"/>
          </w:rPr>
          <w:t>platformazakupowa.pl</w:t>
        </w:r>
      </w:hyperlink>
      <w:r w:rsidRPr="00C04AE3">
        <w:rPr>
          <w:rFonts w:eastAsia="Times New Roman" w:cstheme="minorHAnsi"/>
          <w:sz w:val="20"/>
          <w:szCs w:val="20"/>
          <w:lang w:eastAsia="ar-SA"/>
        </w:rPr>
        <w:t xml:space="preserve">, w szczególności za sytuację, gdy </w:t>
      </w:r>
      <w:r w:rsidR="00052729">
        <w:rPr>
          <w:rFonts w:eastAsia="Times New Roman" w:cstheme="minorHAnsi"/>
          <w:sz w:val="20"/>
          <w:szCs w:val="20"/>
          <w:lang w:eastAsia="ar-SA"/>
        </w:rPr>
        <w:t>Z</w:t>
      </w:r>
      <w:r w:rsidRPr="00C04AE3">
        <w:rPr>
          <w:rFonts w:eastAsia="Times New Roman" w:cstheme="minorHAnsi"/>
          <w:sz w:val="20"/>
          <w:szCs w:val="20"/>
          <w:lang w:eastAsia="ar-SA"/>
        </w:rPr>
        <w:t xml:space="preserve">amawiający zapozna się z treścią oferty przed upływem terminu składania ofert (np. złożenie oferty w zakładce „Wyślij wiadomość do zamawiającego”). </w:t>
      </w:r>
    </w:p>
    <w:p w:rsidR="00814B5E" w:rsidRPr="00F96B11" w:rsidRDefault="00814B5E" w:rsidP="00F96B11">
      <w:pPr>
        <w:widowControl w:val="0"/>
        <w:suppressAutoHyphens/>
        <w:spacing w:after="0" w:line="240" w:lineRule="auto"/>
        <w:ind w:left="426"/>
        <w:jc w:val="both"/>
        <w:rPr>
          <w:rFonts w:eastAsia="Times New Roman" w:cstheme="minorHAnsi"/>
          <w:sz w:val="20"/>
          <w:szCs w:val="20"/>
          <w:lang w:eastAsia="ar-SA"/>
        </w:rPr>
      </w:pPr>
      <w:r w:rsidRPr="00F96B11">
        <w:rPr>
          <w:rFonts w:eastAsia="Times New Roman" w:cstheme="minorHAnsi"/>
          <w:sz w:val="20"/>
          <w:szCs w:val="20"/>
          <w:lang w:eastAsia="ar-SA"/>
        </w:rPr>
        <w:t>Taka oferta zostanie uznana przez Zamawiającego za ofertę handlową i nie będzie brana pod uwagę w przedmiotowym postępowaniu</w:t>
      </w:r>
      <w:r w:rsidR="00340012" w:rsidRPr="00F96B11">
        <w:rPr>
          <w:rFonts w:eastAsia="Times New Roman" w:cstheme="minorHAnsi"/>
          <w:sz w:val="20"/>
          <w:szCs w:val="20"/>
          <w:lang w:eastAsia="ar-SA"/>
        </w:rPr>
        <w:t>,</w:t>
      </w:r>
      <w:r w:rsidRPr="00F96B11">
        <w:rPr>
          <w:rFonts w:eastAsia="Times New Roman" w:cstheme="minorHAnsi"/>
          <w:sz w:val="20"/>
          <w:szCs w:val="20"/>
          <w:lang w:eastAsia="ar-SA"/>
        </w:rPr>
        <w:t xml:space="preserve"> ponieważ nie został spełniony obowiązek narzucony w art. 221 Ustawy Prawo Zamówień Publicznych.</w:t>
      </w:r>
    </w:p>
    <w:p w:rsidR="00B9083B" w:rsidRPr="00C04AE3" w:rsidRDefault="00B9083B" w:rsidP="00B9083B">
      <w:pPr>
        <w:numPr>
          <w:ilvl w:val="0"/>
          <w:numId w:val="5"/>
        </w:numPr>
        <w:spacing w:after="0" w:line="240" w:lineRule="auto"/>
        <w:ind w:left="426"/>
        <w:jc w:val="both"/>
        <w:textAlignment w:val="baseline"/>
        <w:rPr>
          <w:rFonts w:ascii="Calibri" w:eastAsia="Times New Roman" w:hAnsi="Calibri" w:cs="Calibri"/>
          <w:color w:val="000000"/>
          <w:sz w:val="20"/>
          <w:szCs w:val="20"/>
          <w:lang w:eastAsia="pl-PL"/>
        </w:rPr>
      </w:pPr>
      <w:r w:rsidRPr="00C04AE3">
        <w:rPr>
          <w:rFonts w:ascii="Calibri" w:eastAsia="Times New Roman" w:hAnsi="Calibri" w:cs="Calibri"/>
          <w:color w:val="000000"/>
          <w:sz w:val="20"/>
          <w:szCs w:val="20"/>
          <w:lang w:eastAsia="pl-PL"/>
        </w:rPr>
        <w:t xml:space="preserve">Zamawiający informuje, że instrukcje korzystania z </w:t>
      </w:r>
      <w:hyperlink r:id="rId21"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2"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znajdują się w zakładce „Instrukcje dla Wykonawców" na stronie internetowej pod adresem: </w:t>
      </w:r>
      <w:hyperlink r:id="rId23" w:history="1">
        <w:r w:rsidRPr="00B9083B">
          <w:rPr>
            <w:rFonts w:ascii="Calibri" w:eastAsia="Times New Roman" w:hAnsi="Calibri" w:cs="Calibri"/>
            <w:color w:val="1155CC"/>
            <w:sz w:val="20"/>
            <w:szCs w:val="20"/>
            <w:u w:val="single"/>
            <w:lang w:eastAsia="pl-PL"/>
          </w:rPr>
          <w:t>https://platformazakupowa.pl/strona/45-instrukcje</w:t>
        </w:r>
      </w:hyperlink>
    </w:p>
    <w:p w:rsidR="005D3616" w:rsidRPr="004D1FE8" w:rsidRDefault="005D3616" w:rsidP="00D730E4">
      <w:pPr>
        <w:widowControl w:val="0"/>
        <w:numPr>
          <w:ilvl w:val="0"/>
          <w:numId w:val="5"/>
        </w:numPr>
        <w:suppressAutoHyphens/>
        <w:spacing w:after="0" w:line="240" w:lineRule="auto"/>
        <w:ind w:left="426" w:hanging="426"/>
        <w:jc w:val="both"/>
        <w:rPr>
          <w:rFonts w:cstheme="minorHAnsi"/>
          <w:sz w:val="20"/>
          <w:szCs w:val="20"/>
        </w:rPr>
      </w:pPr>
      <w:r w:rsidRPr="004D1FE8">
        <w:rPr>
          <w:rFonts w:cstheme="minorHAnsi"/>
          <w:sz w:val="20"/>
          <w:szCs w:val="20"/>
        </w:rPr>
        <w:t>Zamawiający nie przewiduje sposobu komunikowania się z Wykonawcami w inny sposób niż przy użyciu środków komunikacji elektronicznej, wskazanej w SWZ.</w:t>
      </w:r>
    </w:p>
    <w:p w:rsidR="00183259" w:rsidRPr="00CF1CA6" w:rsidRDefault="0096621F" w:rsidP="00891D1C">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CF1CA6">
        <w:rPr>
          <w:rFonts w:cstheme="minorHAnsi"/>
          <w:sz w:val="20"/>
          <w:szCs w:val="20"/>
        </w:rPr>
        <w:t>W przypadkach ni</w:t>
      </w:r>
      <w:r w:rsidR="006147CA" w:rsidRPr="00CF1CA6">
        <w:rPr>
          <w:rFonts w:cstheme="minorHAnsi"/>
          <w:sz w:val="20"/>
          <w:szCs w:val="20"/>
        </w:rPr>
        <w:t>e ujętych zapisami niniejszej S</w:t>
      </w:r>
      <w:r w:rsidRPr="00CF1CA6">
        <w:rPr>
          <w:rFonts w:cstheme="minorHAnsi"/>
          <w:sz w:val="20"/>
          <w:szCs w:val="20"/>
        </w:rPr>
        <w:t>WZ będą miały zastosowanie przepisy ustawy Pzp i aktów wykonawczych.</w:t>
      </w:r>
    </w:p>
    <w:p w:rsidR="00D91AA4" w:rsidRPr="004D1FE8" w:rsidRDefault="00D91AA4" w:rsidP="0010443C">
      <w:pPr>
        <w:tabs>
          <w:tab w:val="left" w:pos="9072"/>
        </w:tabs>
        <w:spacing w:after="0" w:line="240" w:lineRule="auto"/>
        <w:jc w:val="both"/>
        <w:rPr>
          <w:rFonts w:cstheme="minorHAnsi"/>
          <w:sz w:val="20"/>
          <w:szCs w:val="20"/>
        </w:rPr>
      </w:pPr>
    </w:p>
    <w:p w:rsidR="008E0788" w:rsidRPr="004D1FE8" w:rsidRDefault="000F1AD4"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I</w:t>
      </w:r>
      <w:r w:rsidR="00FA590C" w:rsidRPr="004D1FE8">
        <w:rPr>
          <w:rFonts w:cstheme="minorHAnsi"/>
          <w:b/>
          <w:sz w:val="20"/>
          <w:szCs w:val="20"/>
        </w:rPr>
        <w:t>X.</w:t>
      </w:r>
      <w:r w:rsidR="008E0788" w:rsidRPr="004D1FE8">
        <w:rPr>
          <w:rFonts w:cstheme="minorHAnsi"/>
          <w:b/>
          <w:sz w:val="20"/>
          <w:szCs w:val="20"/>
        </w:rPr>
        <w:tab/>
      </w:r>
      <w:r w:rsidR="00D91AA4" w:rsidRPr="004D1FE8">
        <w:rPr>
          <w:rFonts w:cstheme="minorHAnsi"/>
          <w:b/>
          <w:sz w:val="20"/>
          <w:szCs w:val="20"/>
        </w:rPr>
        <w:t>WSKAZANIE OSÓB UPRAWNIONYCH DO KOMUNIKOWANIA SIĘ Z WYKONAWCAMI</w:t>
      </w:r>
    </w:p>
    <w:p w:rsidR="00863B61" w:rsidRPr="00863B61" w:rsidRDefault="00863B61" w:rsidP="00863B61">
      <w:pPr>
        <w:tabs>
          <w:tab w:val="left" w:pos="9072"/>
        </w:tabs>
        <w:spacing w:after="0" w:line="240" w:lineRule="auto"/>
        <w:jc w:val="both"/>
        <w:rPr>
          <w:rFonts w:cstheme="minorHAnsi"/>
          <w:sz w:val="20"/>
          <w:szCs w:val="20"/>
        </w:rPr>
      </w:pPr>
      <w:r w:rsidRPr="00863B61">
        <w:rPr>
          <w:rFonts w:cstheme="minorHAnsi"/>
          <w:sz w:val="20"/>
          <w:szCs w:val="20"/>
        </w:rPr>
        <w:t>Osobą uprawnioną do kontaktu</w:t>
      </w:r>
      <w:r w:rsidR="00F96B11">
        <w:rPr>
          <w:rFonts w:cstheme="minorHAnsi"/>
          <w:sz w:val="20"/>
          <w:szCs w:val="20"/>
        </w:rPr>
        <w:t xml:space="preserve"> z Wykonawcami w sprawach formalnych</w:t>
      </w:r>
      <w:r w:rsidR="00AB0285">
        <w:rPr>
          <w:rFonts w:cstheme="minorHAnsi"/>
          <w:sz w:val="20"/>
          <w:szCs w:val="20"/>
        </w:rPr>
        <w:t xml:space="preserve"> jest</w:t>
      </w:r>
      <w:r w:rsidRPr="00863B61">
        <w:rPr>
          <w:rFonts w:cstheme="minorHAnsi"/>
          <w:sz w:val="20"/>
          <w:szCs w:val="20"/>
        </w:rPr>
        <w:t xml:space="preserve"> Joanna Laskowska</w:t>
      </w:r>
      <w:r w:rsidR="00F96B11">
        <w:rPr>
          <w:rFonts w:cstheme="minorHAnsi"/>
          <w:sz w:val="20"/>
          <w:szCs w:val="20"/>
        </w:rPr>
        <w:t>, w sprawach merytorycznych – Jarosław Radniecki</w:t>
      </w:r>
      <w:r>
        <w:rPr>
          <w:rFonts w:ascii="Calibri" w:eastAsia="Times New Roman" w:hAnsi="Calibri" w:cs="Calibri"/>
          <w:color w:val="000000"/>
          <w:lang w:eastAsia="pl-PL"/>
        </w:rPr>
        <w:t>.</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8E0788" w:rsidRPr="004D1FE8">
        <w:rPr>
          <w:rFonts w:cstheme="minorHAnsi"/>
          <w:b/>
          <w:sz w:val="20"/>
          <w:szCs w:val="20"/>
        </w:rPr>
        <w:tab/>
      </w:r>
      <w:r w:rsidR="00192B6B" w:rsidRPr="004D1FE8">
        <w:rPr>
          <w:rFonts w:cstheme="minorHAnsi"/>
          <w:b/>
          <w:sz w:val="20"/>
          <w:szCs w:val="20"/>
        </w:rPr>
        <w:t>TERMIN ZWIĄZANIA OFERTĄ</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8E0788" w:rsidRPr="004D1FE8">
        <w:rPr>
          <w:rFonts w:cstheme="minorHAnsi"/>
          <w:sz w:val="20"/>
          <w:szCs w:val="20"/>
        </w:rPr>
        <w:tab/>
      </w:r>
      <w:r w:rsidRPr="004D1FE8">
        <w:rPr>
          <w:rFonts w:cstheme="minorHAnsi"/>
          <w:sz w:val="20"/>
          <w:szCs w:val="20"/>
        </w:rPr>
        <w:t>Wykonawca</w:t>
      </w:r>
      <w:r w:rsidR="00AB6972" w:rsidRPr="004D1FE8">
        <w:rPr>
          <w:rFonts w:cstheme="minorHAnsi"/>
          <w:sz w:val="20"/>
          <w:szCs w:val="20"/>
        </w:rPr>
        <w:t xml:space="preserve"> </w:t>
      </w:r>
      <w:r w:rsidRPr="004D1FE8">
        <w:rPr>
          <w:rFonts w:cstheme="minorHAnsi"/>
          <w:sz w:val="20"/>
          <w:szCs w:val="20"/>
        </w:rPr>
        <w:t>jest</w:t>
      </w:r>
      <w:r w:rsidR="00AB6972" w:rsidRPr="004D1FE8">
        <w:rPr>
          <w:rFonts w:cstheme="minorHAnsi"/>
          <w:sz w:val="20"/>
          <w:szCs w:val="20"/>
        </w:rPr>
        <w:t xml:space="preserve"> </w:t>
      </w:r>
      <w:r w:rsidRPr="004D1FE8">
        <w:rPr>
          <w:rFonts w:cstheme="minorHAnsi"/>
          <w:sz w:val="20"/>
          <w:szCs w:val="20"/>
        </w:rPr>
        <w:t>związany</w:t>
      </w:r>
      <w:r w:rsidR="00AB6972" w:rsidRPr="004D1FE8">
        <w:rPr>
          <w:rFonts w:cstheme="minorHAnsi"/>
          <w:sz w:val="20"/>
          <w:szCs w:val="20"/>
        </w:rPr>
        <w:t xml:space="preserve"> </w:t>
      </w:r>
      <w:r w:rsidRPr="004D1FE8">
        <w:rPr>
          <w:rFonts w:cstheme="minorHAnsi"/>
          <w:sz w:val="20"/>
          <w:szCs w:val="20"/>
        </w:rPr>
        <w:t>ofertą</w:t>
      </w:r>
      <w:r w:rsidR="00AB6972" w:rsidRPr="004D1FE8">
        <w:rPr>
          <w:rFonts w:cstheme="minorHAnsi"/>
          <w:sz w:val="20"/>
          <w:szCs w:val="20"/>
        </w:rPr>
        <w:t xml:space="preserve"> </w:t>
      </w:r>
      <w:r w:rsidR="00486A09" w:rsidRPr="004D1FE8">
        <w:rPr>
          <w:rFonts w:cstheme="minorHAnsi"/>
          <w:sz w:val="20"/>
          <w:szCs w:val="20"/>
        </w:rPr>
        <w:t xml:space="preserve">przez okres 30 dni </w:t>
      </w:r>
      <w:r w:rsidRPr="004D1FE8">
        <w:rPr>
          <w:rFonts w:cstheme="minorHAnsi"/>
          <w:sz w:val="20"/>
          <w:szCs w:val="20"/>
        </w:rPr>
        <w:t>od</w:t>
      </w:r>
      <w:r w:rsidR="00AB6972" w:rsidRPr="004D1FE8">
        <w:rPr>
          <w:rFonts w:cstheme="minorHAnsi"/>
          <w:sz w:val="20"/>
          <w:szCs w:val="20"/>
        </w:rPr>
        <w:t xml:space="preserve"> </w:t>
      </w:r>
      <w:r w:rsidRPr="004D1FE8">
        <w:rPr>
          <w:rFonts w:cstheme="minorHAnsi"/>
          <w:sz w:val="20"/>
          <w:szCs w:val="20"/>
        </w:rPr>
        <w:t>dnia</w:t>
      </w:r>
      <w:r w:rsidR="00AB6972" w:rsidRPr="004D1FE8">
        <w:rPr>
          <w:rFonts w:cstheme="minorHAnsi"/>
          <w:sz w:val="20"/>
          <w:szCs w:val="20"/>
        </w:rPr>
        <w:t xml:space="preserve"> </w:t>
      </w:r>
      <w:r w:rsidRPr="004D1FE8">
        <w:rPr>
          <w:rFonts w:cstheme="minorHAnsi"/>
          <w:sz w:val="20"/>
          <w:szCs w:val="20"/>
        </w:rPr>
        <w:t>upływu</w:t>
      </w:r>
      <w:r w:rsidR="00AB6972" w:rsidRPr="004D1FE8">
        <w:rPr>
          <w:rFonts w:cstheme="minorHAnsi"/>
          <w:sz w:val="20"/>
          <w:szCs w:val="20"/>
        </w:rPr>
        <w:t xml:space="preserve"> </w:t>
      </w:r>
      <w:r w:rsidRPr="004D1FE8">
        <w:rPr>
          <w:rFonts w:cstheme="minorHAnsi"/>
          <w:sz w:val="20"/>
          <w:szCs w:val="20"/>
        </w:rPr>
        <w:t>terminu</w:t>
      </w:r>
      <w:r w:rsidR="00AB6972" w:rsidRPr="004D1FE8">
        <w:rPr>
          <w:rFonts w:cstheme="minorHAnsi"/>
          <w:sz w:val="20"/>
          <w:szCs w:val="20"/>
        </w:rPr>
        <w:t xml:space="preserve"> </w:t>
      </w:r>
      <w:r w:rsidRPr="004D1FE8">
        <w:rPr>
          <w:rFonts w:cstheme="minorHAnsi"/>
          <w:sz w:val="20"/>
          <w:szCs w:val="20"/>
        </w:rPr>
        <w:t>składania</w:t>
      </w:r>
      <w:r w:rsidR="00AB6972" w:rsidRPr="004D1FE8">
        <w:rPr>
          <w:rFonts w:cstheme="minorHAnsi"/>
          <w:sz w:val="20"/>
          <w:szCs w:val="20"/>
        </w:rPr>
        <w:t xml:space="preserve"> </w:t>
      </w:r>
      <w:r w:rsidRPr="004D1FE8">
        <w:rPr>
          <w:rFonts w:cstheme="minorHAnsi"/>
          <w:sz w:val="20"/>
          <w:szCs w:val="20"/>
        </w:rPr>
        <w:t>ofert</w:t>
      </w:r>
      <w:r w:rsidR="00486A09" w:rsidRPr="004D1FE8">
        <w:rPr>
          <w:rFonts w:cstheme="minorHAnsi"/>
          <w:sz w:val="20"/>
          <w:szCs w:val="20"/>
        </w:rPr>
        <w:t>, czyli</w:t>
      </w:r>
      <w:r w:rsidR="00AB6972" w:rsidRPr="004D1FE8">
        <w:rPr>
          <w:rFonts w:cstheme="minorHAnsi"/>
          <w:sz w:val="20"/>
          <w:szCs w:val="20"/>
        </w:rPr>
        <w:t xml:space="preserve"> </w:t>
      </w:r>
      <w:r w:rsidRPr="004D1FE8">
        <w:rPr>
          <w:rFonts w:cstheme="minorHAnsi"/>
          <w:sz w:val="20"/>
          <w:szCs w:val="20"/>
        </w:rPr>
        <w:t>do</w:t>
      </w:r>
      <w:r w:rsidR="00AB6972" w:rsidRPr="004D1FE8">
        <w:rPr>
          <w:rFonts w:cstheme="minorHAnsi"/>
          <w:sz w:val="20"/>
          <w:szCs w:val="20"/>
        </w:rPr>
        <w:t xml:space="preserve"> </w:t>
      </w:r>
      <w:r w:rsidRPr="00F72F68">
        <w:rPr>
          <w:rFonts w:cstheme="minorHAnsi"/>
          <w:sz w:val="20"/>
          <w:szCs w:val="20"/>
        </w:rPr>
        <w:t>dnia</w:t>
      </w:r>
      <w:r w:rsidR="00AB6972" w:rsidRPr="00F72F68">
        <w:rPr>
          <w:rFonts w:cstheme="minorHAnsi"/>
          <w:sz w:val="20"/>
          <w:szCs w:val="20"/>
        </w:rPr>
        <w:t xml:space="preserve"> </w:t>
      </w:r>
      <w:r w:rsidR="0056097B">
        <w:rPr>
          <w:rFonts w:cstheme="minorHAnsi"/>
          <w:sz w:val="20"/>
          <w:szCs w:val="20"/>
        </w:rPr>
        <w:t>0</w:t>
      </w:r>
      <w:r w:rsidR="00E16985">
        <w:rPr>
          <w:rFonts w:cstheme="minorHAnsi"/>
          <w:sz w:val="20"/>
          <w:szCs w:val="20"/>
        </w:rPr>
        <w:t>2</w:t>
      </w:r>
      <w:r w:rsidR="00C2722D" w:rsidRPr="00F72F68">
        <w:rPr>
          <w:rFonts w:cstheme="minorHAnsi"/>
          <w:sz w:val="20"/>
          <w:szCs w:val="20"/>
        </w:rPr>
        <w:t>.</w:t>
      </w:r>
      <w:r w:rsidR="00A80E79" w:rsidRPr="00F72F68">
        <w:rPr>
          <w:rFonts w:cstheme="minorHAnsi"/>
          <w:sz w:val="20"/>
          <w:szCs w:val="20"/>
        </w:rPr>
        <w:t>0</w:t>
      </w:r>
      <w:r w:rsidR="00863073">
        <w:rPr>
          <w:rFonts w:cstheme="minorHAnsi"/>
          <w:sz w:val="20"/>
          <w:szCs w:val="20"/>
        </w:rPr>
        <w:t>8</w:t>
      </w:r>
      <w:r w:rsidR="00CB6F95" w:rsidRPr="00F72F68">
        <w:rPr>
          <w:rFonts w:cstheme="minorHAnsi"/>
          <w:sz w:val="20"/>
          <w:szCs w:val="20"/>
        </w:rPr>
        <w:t>.</w:t>
      </w:r>
      <w:r w:rsidRPr="00F72F68">
        <w:rPr>
          <w:rFonts w:cstheme="minorHAnsi"/>
          <w:sz w:val="20"/>
          <w:szCs w:val="20"/>
        </w:rPr>
        <w:t>202</w:t>
      </w:r>
      <w:r w:rsidR="00A80E79" w:rsidRPr="00F72F68">
        <w:rPr>
          <w:rFonts w:cstheme="minorHAnsi"/>
          <w:sz w:val="20"/>
          <w:szCs w:val="20"/>
        </w:rPr>
        <w:t>2</w:t>
      </w:r>
      <w:r w:rsidRPr="00F72F68">
        <w:rPr>
          <w:rFonts w:cstheme="minorHAnsi"/>
          <w:sz w:val="20"/>
          <w:szCs w:val="20"/>
        </w:rPr>
        <w:t>r.</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8E0788" w:rsidRPr="004D1FE8">
        <w:rPr>
          <w:rFonts w:cstheme="minorHAnsi"/>
          <w:sz w:val="20"/>
          <w:szCs w:val="20"/>
        </w:rPr>
        <w:tab/>
      </w:r>
      <w:r w:rsidRPr="004D1FE8">
        <w:rPr>
          <w:rFonts w:cstheme="minorHAnsi"/>
          <w:sz w:val="20"/>
          <w:szCs w:val="20"/>
        </w:rPr>
        <w:t>W</w:t>
      </w:r>
      <w:r w:rsidR="00AB6972" w:rsidRPr="004D1FE8">
        <w:rPr>
          <w:rFonts w:cstheme="minorHAnsi"/>
          <w:sz w:val="20"/>
          <w:szCs w:val="20"/>
        </w:rPr>
        <w:t xml:space="preserve"> </w:t>
      </w:r>
      <w:r w:rsidRPr="004D1FE8">
        <w:rPr>
          <w:rFonts w:cstheme="minorHAnsi"/>
          <w:sz w:val="20"/>
          <w:szCs w:val="20"/>
        </w:rPr>
        <w:t>przypadku</w:t>
      </w:r>
      <w:r w:rsidR="00457F69">
        <w:rPr>
          <w:rFonts w:cstheme="minorHAnsi"/>
          <w:sz w:val="20"/>
          <w:szCs w:val="20"/>
        </w:rPr>
        <w:t>,</w:t>
      </w:r>
      <w:r w:rsidR="00AB6972" w:rsidRPr="004D1FE8">
        <w:rPr>
          <w:rFonts w:cstheme="minorHAnsi"/>
          <w:sz w:val="20"/>
          <w:szCs w:val="20"/>
        </w:rPr>
        <w:t xml:space="preserve"> </w:t>
      </w:r>
      <w:r w:rsidRPr="004D1FE8">
        <w:rPr>
          <w:rFonts w:cstheme="minorHAnsi"/>
          <w:sz w:val="20"/>
          <w:szCs w:val="20"/>
        </w:rPr>
        <w:t>gdy</w:t>
      </w:r>
      <w:r w:rsidR="008E0788" w:rsidRPr="004D1FE8">
        <w:rPr>
          <w:rFonts w:cstheme="minorHAnsi"/>
          <w:sz w:val="20"/>
          <w:szCs w:val="20"/>
        </w:rPr>
        <w:t xml:space="preserve"> wybó</w:t>
      </w:r>
      <w:r w:rsidRPr="004D1FE8">
        <w:rPr>
          <w:rFonts w:cstheme="minorHAnsi"/>
          <w:sz w:val="20"/>
          <w:szCs w:val="20"/>
        </w:rPr>
        <w:t>r</w:t>
      </w:r>
      <w:r w:rsidR="00AB6972" w:rsidRPr="004D1FE8">
        <w:rPr>
          <w:rFonts w:cstheme="minorHAnsi"/>
          <w:sz w:val="20"/>
          <w:szCs w:val="20"/>
        </w:rPr>
        <w:t xml:space="preserve"> </w:t>
      </w:r>
      <w:r w:rsidRPr="004D1FE8">
        <w:rPr>
          <w:rFonts w:cstheme="minorHAnsi"/>
          <w:sz w:val="20"/>
          <w:szCs w:val="20"/>
        </w:rPr>
        <w:t>najkorzystniejszej</w:t>
      </w:r>
      <w:r w:rsidR="00AB6972" w:rsidRPr="004D1FE8">
        <w:rPr>
          <w:rFonts w:cstheme="minorHAnsi"/>
          <w:sz w:val="20"/>
          <w:szCs w:val="20"/>
        </w:rPr>
        <w:t xml:space="preserve"> </w:t>
      </w:r>
      <w:r w:rsidRPr="004D1FE8">
        <w:rPr>
          <w:rFonts w:cstheme="minorHAnsi"/>
          <w:sz w:val="20"/>
          <w:szCs w:val="20"/>
        </w:rPr>
        <w:t>oferty</w:t>
      </w:r>
      <w:r w:rsidR="00AB6972" w:rsidRPr="004D1FE8">
        <w:rPr>
          <w:rFonts w:cstheme="minorHAnsi"/>
          <w:sz w:val="20"/>
          <w:szCs w:val="20"/>
        </w:rPr>
        <w:t xml:space="preserve"> </w:t>
      </w:r>
      <w:r w:rsidRPr="004D1FE8">
        <w:rPr>
          <w:rFonts w:cstheme="minorHAnsi"/>
          <w:sz w:val="20"/>
          <w:szCs w:val="20"/>
        </w:rPr>
        <w:t>nie</w:t>
      </w:r>
      <w:r w:rsidR="00AB6972" w:rsidRPr="004D1FE8">
        <w:rPr>
          <w:rFonts w:cstheme="minorHAnsi"/>
          <w:sz w:val="20"/>
          <w:szCs w:val="20"/>
        </w:rPr>
        <w:t xml:space="preserve"> </w:t>
      </w:r>
      <w:r w:rsidR="002B4C26" w:rsidRPr="004D1FE8">
        <w:rPr>
          <w:rFonts w:cstheme="minorHAnsi"/>
          <w:sz w:val="20"/>
          <w:szCs w:val="20"/>
        </w:rPr>
        <w:t>nastą</w:t>
      </w:r>
      <w:r w:rsidRPr="004D1FE8">
        <w:rPr>
          <w:rFonts w:cstheme="minorHAnsi"/>
          <w:sz w:val="20"/>
          <w:szCs w:val="20"/>
        </w:rPr>
        <w:t>pi</w:t>
      </w:r>
      <w:r w:rsidR="00AB6972" w:rsidRPr="004D1FE8">
        <w:rPr>
          <w:rFonts w:cstheme="minorHAnsi"/>
          <w:sz w:val="20"/>
          <w:szCs w:val="20"/>
        </w:rPr>
        <w:t xml:space="preserve"> </w:t>
      </w:r>
      <w:r w:rsidRPr="004D1FE8">
        <w:rPr>
          <w:rFonts w:cstheme="minorHAnsi"/>
          <w:sz w:val="20"/>
          <w:szCs w:val="20"/>
        </w:rPr>
        <w:t>przed</w:t>
      </w:r>
      <w:r w:rsidR="00AB6972" w:rsidRPr="004D1FE8">
        <w:rPr>
          <w:rFonts w:cstheme="minorHAnsi"/>
          <w:sz w:val="20"/>
          <w:szCs w:val="20"/>
        </w:rPr>
        <w:t xml:space="preserve"> </w:t>
      </w:r>
      <w:r w:rsidRPr="004D1FE8">
        <w:rPr>
          <w:rFonts w:cstheme="minorHAnsi"/>
          <w:sz w:val="20"/>
          <w:szCs w:val="20"/>
        </w:rPr>
        <w:t>upływem</w:t>
      </w:r>
      <w:r w:rsidR="00AB6972" w:rsidRPr="004D1FE8">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ofertą określonego </w:t>
      </w:r>
      <w:r w:rsidRPr="004D1FE8">
        <w:rPr>
          <w:rFonts w:cstheme="minorHAnsi"/>
          <w:sz w:val="20"/>
          <w:szCs w:val="20"/>
        </w:rPr>
        <w:t>w</w:t>
      </w:r>
      <w:r w:rsidR="00AB6972" w:rsidRPr="004D1FE8">
        <w:rPr>
          <w:rFonts w:cstheme="minorHAnsi"/>
          <w:sz w:val="20"/>
          <w:szCs w:val="20"/>
        </w:rPr>
        <w:t xml:space="preserve"> </w:t>
      </w:r>
      <w:r w:rsidRPr="004D1FE8">
        <w:rPr>
          <w:rFonts w:cstheme="minorHAnsi"/>
          <w:sz w:val="20"/>
          <w:szCs w:val="20"/>
        </w:rPr>
        <w:t>SWZ,</w:t>
      </w:r>
      <w:r w:rsidR="00AB6972" w:rsidRPr="004D1FE8">
        <w:rPr>
          <w:rFonts w:cstheme="minorHAnsi"/>
          <w:sz w:val="20"/>
          <w:szCs w:val="20"/>
        </w:rPr>
        <w:t xml:space="preserve"> </w:t>
      </w:r>
      <w:r w:rsidR="002B4C26" w:rsidRPr="004D1FE8">
        <w:rPr>
          <w:rFonts w:cstheme="minorHAnsi"/>
          <w:sz w:val="20"/>
          <w:szCs w:val="20"/>
        </w:rPr>
        <w:t>Zamawiają</w:t>
      </w:r>
      <w:r w:rsidRPr="004D1FE8">
        <w:rPr>
          <w:rFonts w:cstheme="minorHAnsi"/>
          <w:sz w:val="20"/>
          <w:szCs w:val="20"/>
        </w:rPr>
        <w:t>cy</w:t>
      </w:r>
      <w:r w:rsidR="00AB6972" w:rsidRPr="004D1FE8">
        <w:rPr>
          <w:rFonts w:cstheme="minorHAnsi"/>
          <w:sz w:val="20"/>
          <w:szCs w:val="20"/>
        </w:rPr>
        <w:t xml:space="preserve"> </w:t>
      </w:r>
      <w:r w:rsidRPr="004D1FE8">
        <w:rPr>
          <w:rFonts w:cstheme="minorHAnsi"/>
          <w:sz w:val="20"/>
          <w:szCs w:val="20"/>
        </w:rPr>
        <w:t>przed</w:t>
      </w:r>
      <w:r w:rsidR="00AB6972" w:rsidRPr="004D1FE8">
        <w:rPr>
          <w:rFonts w:cstheme="minorHAnsi"/>
          <w:sz w:val="20"/>
          <w:szCs w:val="20"/>
        </w:rPr>
        <w:t xml:space="preserve"> </w:t>
      </w:r>
      <w:r w:rsidRPr="004D1FE8">
        <w:rPr>
          <w:rFonts w:cstheme="minorHAnsi"/>
          <w:sz w:val="20"/>
          <w:szCs w:val="20"/>
        </w:rPr>
        <w:t>upływem</w:t>
      </w:r>
      <w:r w:rsidR="00AB6972" w:rsidRPr="004D1FE8">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00AB6972" w:rsidRPr="004D1FE8">
        <w:rPr>
          <w:rFonts w:cstheme="minorHAnsi"/>
          <w:sz w:val="20"/>
          <w:szCs w:val="20"/>
        </w:rPr>
        <w:t xml:space="preserve"> </w:t>
      </w:r>
      <w:r w:rsidR="000D20D8" w:rsidRPr="004D1FE8">
        <w:rPr>
          <w:rFonts w:cstheme="minorHAnsi"/>
          <w:sz w:val="20"/>
          <w:szCs w:val="20"/>
        </w:rPr>
        <w:t>zwróci</w:t>
      </w:r>
      <w:r w:rsidR="008E0788" w:rsidRPr="004D1FE8">
        <w:rPr>
          <w:rFonts w:cstheme="minorHAnsi"/>
          <w:sz w:val="20"/>
          <w:szCs w:val="20"/>
        </w:rPr>
        <w:t xml:space="preserve"> się </w:t>
      </w:r>
      <w:r w:rsidRPr="004D1FE8">
        <w:rPr>
          <w:rFonts w:cstheme="minorHAnsi"/>
          <w:sz w:val="20"/>
          <w:szCs w:val="20"/>
        </w:rPr>
        <w:t>jednokrotnie</w:t>
      </w:r>
      <w:r w:rsidR="00AB6972" w:rsidRPr="004D1FE8">
        <w:rPr>
          <w:rFonts w:cstheme="minorHAnsi"/>
          <w:sz w:val="20"/>
          <w:szCs w:val="20"/>
        </w:rPr>
        <w:t xml:space="preserve"> </w:t>
      </w:r>
      <w:r w:rsidRPr="004D1FE8">
        <w:rPr>
          <w:rFonts w:cstheme="minorHAnsi"/>
          <w:sz w:val="20"/>
          <w:szCs w:val="20"/>
        </w:rPr>
        <w:t>do</w:t>
      </w:r>
      <w:r w:rsidR="00AB6972" w:rsidRPr="004D1FE8">
        <w:rPr>
          <w:rFonts w:cstheme="minorHAnsi"/>
          <w:sz w:val="20"/>
          <w:szCs w:val="20"/>
        </w:rPr>
        <w:t xml:space="preserve"> </w:t>
      </w:r>
      <w:r w:rsidR="002B4C26" w:rsidRPr="004D1FE8">
        <w:rPr>
          <w:rFonts w:cstheme="minorHAnsi"/>
          <w:sz w:val="20"/>
          <w:szCs w:val="20"/>
        </w:rPr>
        <w:t>Wykonawcó</w:t>
      </w:r>
      <w:r w:rsidRPr="004D1FE8">
        <w:rPr>
          <w:rFonts w:cstheme="minorHAnsi"/>
          <w:sz w:val="20"/>
          <w:szCs w:val="20"/>
        </w:rPr>
        <w:t>w</w:t>
      </w:r>
      <w:r w:rsidR="00AB6972" w:rsidRPr="004D1FE8">
        <w:rPr>
          <w:rFonts w:cstheme="minorHAnsi"/>
          <w:sz w:val="20"/>
          <w:szCs w:val="20"/>
        </w:rPr>
        <w:t xml:space="preserve"> </w:t>
      </w:r>
      <w:r w:rsidRPr="004D1FE8">
        <w:rPr>
          <w:rFonts w:cstheme="minorHAnsi"/>
          <w:sz w:val="20"/>
          <w:szCs w:val="20"/>
        </w:rPr>
        <w:t>o</w:t>
      </w:r>
      <w:r w:rsidR="00AB6972" w:rsidRPr="004D1FE8">
        <w:rPr>
          <w:rFonts w:cstheme="minorHAnsi"/>
          <w:sz w:val="20"/>
          <w:szCs w:val="20"/>
        </w:rPr>
        <w:t xml:space="preserve"> </w:t>
      </w:r>
      <w:r w:rsidR="000D20D8" w:rsidRPr="004D1FE8">
        <w:rPr>
          <w:rFonts w:cstheme="minorHAnsi"/>
          <w:sz w:val="20"/>
          <w:szCs w:val="20"/>
        </w:rPr>
        <w:t>wyrażenie</w:t>
      </w:r>
      <w:r w:rsidR="00AB6972" w:rsidRPr="004D1FE8">
        <w:rPr>
          <w:rFonts w:cstheme="minorHAnsi"/>
          <w:sz w:val="20"/>
          <w:szCs w:val="20"/>
        </w:rPr>
        <w:t xml:space="preserve"> </w:t>
      </w:r>
      <w:r w:rsidRPr="004D1FE8">
        <w:rPr>
          <w:rFonts w:cstheme="minorHAnsi"/>
          <w:sz w:val="20"/>
          <w:szCs w:val="20"/>
        </w:rPr>
        <w:t>zgody</w:t>
      </w:r>
      <w:r w:rsidR="00AB6972" w:rsidRPr="004D1FE8">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tego</w:t>
      </w:r>
      <w:r w:rsidR="00AB6972" w:rsidRPr="004D1FE8">
        <w:rPr>
          <w:rFonts w:cstheme="minorHAnsi"/>
          <w:sz w:val="20"/>
          <w:szCs w:val="20"/>
        </w:rPr>
        <w:t xml:space="preserve"> </w:t>
      </w:r>
      <w:r w:rsidRPr="004D1FE8">
        <w:rPr>
          <w:rFonts w:cstheme="minorHAnsi"/>
          <w:sz w:val="20"/>
          <w:szCs w:val="20"/>
        </w:rPr>
        <w:t>terminu</w:t>
      </w:r>
      <w:r w:rsidR="00AB6972" w:rsidRPr="004D1FE8">
        <w:rPr>
          <w:rFonts w:cstheme="minorHAnsi"/>
          <w:sz w:val="20"/>
          <w:szCs w:val="20"/>
        </w:rPr>
        <w:t xml:space="preserve"> </w:t>
      </w:r>
      <w:r w:rsidRPr="004D1FE8">
        <w:rPr>
          <w:rFonts w:cstheme="minorHAnsi"/>
          <w:sz w:val="20"/>
          <w:szCs w:val="20"/>
        </w:rPr>
        <w:t>o</w:t>
      </w:r>
      <w:r w:rsidR="00AB6972" w:rsidRPr="004D1FE8">
        <w:rPr>
          <w:rFonts w:cstheme="minorHAnsi"/>
          <w:sz w:val="20"/>
          <w:szCs w:val="20"/>
        </w:rPr>
        <w:t xml:space="preserve"> </w:t>
      </w:r>
      <w:r w:rsidR="000D20D8" w:rsidRPr="004D1FE8">
        <w:rPr>
          <w:rFonts w:cstheme="minorHAnsi"/>
          <w:sz w:val="20"/>
          <w:szCs w:val="20"/>
        </w:rPr>
        <w:t>wskaz</w:t>
      </w:r>
      <w:r w:rsidRPr="004D1FE8">
        <w:rPr>
          <w:rFonts w:cstheme="minorHAnsi"/>
          <w:sz w:val="20"/>
          <w:szCs w:val="20"/>
        </w:rPr>
        <w:t>any</w:t>
      </w:r>
      <w:r w:rsidR="00AB6972" w:rsidRPr="004D1FE8">
        <w:rPr>
          <w:rFonts w:cstheme="minorHAnsi"/>
          <w:sz w:val="20"/>
          <w:szCs w:val="20"/>
        </w:rPr>
        <w:t xml:space="preserve"> </w:t>
      </w:r>
      <w:r w:rsidRPr="004D1FE8">
        <w:rPr>
          <w:rFonts w:cstheme="minorHAnsi"/>
          <w:sz w:val="20"/>
          <w:szCs w:val="20"/>
        </w:rPr>
        <w:t>przez</w:t>
      </w:r>
      <w:r w:rsidR="00AB6972" w:rsidRPr="004D1FE8">
        <w:rPr>
          <w:rFonts w:cstheme="minorHAnsi"/>
          <w:sz w:val="20"/>
          <w:szCs w:val="20"/>
        </w:rPr>
        <w:t xml:space="preserve"> </w:t>
      </w:r>
      <w:r w:rsidR="000D20D8" w:rsidRPr="004D1FE8">
        <w:rPr>
          <w:rFonts w:cstheme="minorHAnsi"/>
          <w:sz w:val="20"/>
          <w:szCs w:val="20"/>
        </w:rPr>
        <w:t>Zamawiającego</w:t>
      </w:r>
      <w:r w:rsidR="00AB6972" w:rsidRPr="004D1FE8">
        <w:rPr>
          <w:rFonts w:cstheme="minorHAnsi"/>
          <w:sz w:val="20"/>
          <w:szCs w:val="20"/>
        </w:rPr>
        <w:t xml:space="preserve"> </w:t>
      </w:r>
      <w:r w:rsidRPr="004D1FE8">
        <w:rPr>
          <w:rFonts w:cstheme="minorHAnsi"/>
          <w:sz w:val="20"/>
          <w:szCs w:val="20"/>
        </w:rPr>
        <w:t>okres,</w:t>
      </w:r>
      <w:r w:rsidR="00AB6972" w:rsidRPr="004D1FE8">
        <w:rPr>
          <w:rFonts w:cstheme="minorHAnsi"/>
          <w:sz w:val="20"/>
          <w:szCs w:val="20"/>
        </w:rPr>
        <w:t xml:space="preserve"> </w:t>
      </w:r>
      <w:r w:rsidRPr="004D1FE8">
        <w:rPr>
          <w:rFonts w:cstheme="minorHAnsi"/>
          <w:sz w:val="20"/>
          <w:szCs w:val="20"/>
        </w:rPr>
        <w:t>nie</w:t>
      </w:r>
      <w:r w:rsidR="002B4C26" w:rsidRPr="004D1FE8">
        <w:rPr>
          <w:rFonts w:cstheme="minorHAnsi"/>
          <w:sz w:val="20"/>
          <w:szCs w:val="20"/>
        </w:rPr>
        <w:t xml:space="preserve"> dłuż</w:t>
      </w:r>
      <w:r w:rsidRPr="004D1FE8">
        <w:rPr>
          <w:rFonts w:cstheme="minorHAnsi"/>
          <w:sz w:val="20"/>
          <w:szCs w:val="20"/>
        </w:rPr>
        <w:t>szy</w:t>
      </w:r>
      <w:r w:rsidR="008E0788" w:rsidRPr="004D1FE8">
        <w:rPr>
          <w:rFonts w:cstheme="minorHAnsi"/>
          <w:sz w:val="20"/>
          <w:szCs w:val="20"/>
        </w:rPr>
        <w:t xml:space="preserve"> niż </w:t>
      </w:r>
      <w:r w:rsidRPr="004D1FE8">
        <w:rPr>
          <w:rFonts w:cstheme="minorHAnsi"/>
          <w:sz w:val="20"/>
          <w:szCs w:val="20"/>
        </w:rPr>
        <w:t>30</w:t>
      </w:r>
      <w:r w:rsidR="00FC349B">
        <w:rPr>
          <w:rFonts w:cstheme="minorHAnsi"/>
          <w:sz w:val="20"/>
          <w:szCs w:val="20"/>
        </w:rPr>
        <w:t xml:space="preserve"> </w:t>
      </w:r>
      <w:r w:rsidR="00E52670" w:rsidRPr="004D1FE8">
        <w:rPr>
          <w:rFonts w:cstheme="minorHAnsi"/>
          <w:sz w:val="20"/>
          <w:szCs w:val="20"/>
        </w:rPr>
        <w:t>dni, zgodnie z art. 307 ust. 2 ustawy pzp.</w:t>
      </w:r>
    </w:p>
    <w:p w:rsidR="00E52670" w:rsidRPr="004D1FE8" w:rsidRDefault="00FA590C"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008E0788" w:rsidRPr="004D1FE8">
        <w:rPr>
          <w:rFonts w:cstheme="minorHAnsi"/>
          <w:sz w:val="20"/>
          <w:szCs w:val="20"/>
        </w:rPr>
        <w:tab/>
      </w:r>
      <w:r w:rsidR="002B4C26" w:rsidRPr="004D1FE8">
        <w:rPr>
          <w:rFonts w:cstheme="minorHAnsi"/>
          <w:sz w:val="20"/>
          <w:szCs w:val="20"/>
        </w:rPr>
        <w:t>Przedłuż</w:t>
      </w:r>
      <w:r w:rsidRPr="004D1FE8">
        <w:rPr>
          <w:rFonts w:cstheme="minorHAnsi"/>
          <w:sz w:val="20"/>
          <w:szCs w:val="20"/>
        </w:rPr>
        <w:t>enie</w:t>
      </w:r>
      <w:r w:rsidR="002E7C6E" w:rsidRPr="004D1FE8">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r w:rsidR="002E7C6E" w:rsidRPr="004D1FE8">
        <w:rPr>
          <w:rFonts w:cstheme="minorHAnsi"/>
          <w:sz w:val="20"/>
          <w:szCs w:val="20"/>
        </w:rPr>
        <w:t xml:space="preserve"> </w:t>
      </w:r>
      <w:r w:rsidRPr="004D1FE8">
        <w:rPr>
          <w:rFonts w:cstheme="minorHAnsi"/>
          <w:sz w:val="20"/>
          <w:szCs w:val="20"/>
        </w:rPr>
        <w:t>o</w:t>
      </w:r>
      <w:r w:rsidR="008E0788" w:rsidRPr="004D1FE8">
        <w:rPr>
          <w:rFonts w:cstheme="minorHAnsi"/>
          <w:sz w:val="20"/>
          <w:szCs w:val="20"/>
        </w:rPr>
        <w:t xml:space="preserve"> którym </w:t>
      </w:r>
      <w:r w:rsidRPr="004D1FE8">
        <w:rPr>
          <w:rFonts w:cstheme="minorHAnsi"/>
          <w:sz w:val="20"/>
          <w:szCs w:val="20"/>
        </w:rPr>
        <w:t>mowa</w:t>
      </w:r>
      <w:r w:rsidR="002E7C6E" w:rsidRPr="004D1FE8">
        <w:rPr>
          <w:rFonts w:cstheme="minorHAnsi"/>
          <w:sz w:val="20"/>
          <w:szCs w:val="20"/>
        </w:rPr>
        <w:t xml:space="preserve"> </w:t>
      </w:r>
      <w:r w:rsidRPr="004D1FE8">
        <w:rPr>
          <w:rFonts w:cstheme="minorHAnsi"/>
          <w:sz w:val="20"/>
          <w:szCs w:val="20"/>
        </w:rPr>
        <w:t>w</w:t>
      </w:r>
      <w:r w:rsidR="002E7C6E" w:rsidRPr="004D1FE8">
        <w:rPr>
          <w:rFonts w:cstheme="minorHAnsi"/>
          <w:sz w:val="20"/>
          <w:szCs w:val="20"/>
        </w:rPr>
        <w:t xml:space="preserve"> </w:t>
      </w:r>
      <w:r w:rsidRPr="004D1FE8">
        <w:rPr>
          <w:rFonts w:cstheme="minorHAnsi"/>
          <w:sz w:val="20"/>
          <w:szCs w:val="20"/>
        </w:rPr>
        <w:t>ust.</w:t>
      </w:r>
      <w:r w:rsidR="00457F69">
        <w:rPr>
          <w:rFonts w:cstheme="minorHAnsi"/>
          <w:sz w:val="20"/>
          <w:szCs w:val="20"/>
        </w:rPr>
        <w:t xml:space="preserve"> </w:t>
      </w:r>
      <w:r w:rsidRPr="004D1FE8">
        <w:rPr>
          <w:rFonts w:cstheme="minorHAnsi"/>
          <w:sz w:val="20"/>
          <w:szCs w:val="20"/>
        </w:rPr>
        <w:t>2,</w:t>
      </w:r>
      <w:r w:rsidR="002E7C6E" w:rsidRPr="004D1FE8">
        <w:rPr>
          <w:rFonts w:cstheme="minorHAnsi"/>
          <w:sz w:val="20"/>
          <w:szCs w:val="20"/>
        </w:rPr>
        <w:t xml:space="preserve"> </w:t>
      </w:r>
      <w:r w:rsidRPr="004D1FE8">
        <w:rPr>
          <w:rFonts w:cstheme="minorHAnsi"/>
          <w:sz w:val="20"/>
          <w:szCs w:val="20"/>
        </w:rPr>
        <w:t>wymaga</w:t>
      </w:r>
      <w:r w:rsidR="008E0788" w:rsidRPr="004D1FE8">
        <w:rPr>
          <w:rFonts w:cstheme="minorHAnsi"/>
          <w:sz w:val="20"/>
          <w:szCs w:val="20"/>
        </w:rPr>
        <w:t xml:space="preserve"> złożenia </w:t>
      </w:r>
      <w:r w:rsidRPr="004D1FE8">
        <w:rPr>
          <w:rFonts w:cstheme="minorHAnsi"/>
          <w:sz w:val="20"/>
          <w:szCs w:val="20"/>
        </w:rPr>
        <w:t>przez</w:t>
      </w:r>
      <w:r w:rsidR="002E7C6E" w:rsidRPr="004D1FE8">
        <w:rPr>
          <w:rFonts w:cstheme="minorHAnsi"/>
          <w:sz w:val="20"/>
          <w:szCs w:val="20"/>
        </w:rPr>
        <w:t xml:space="preserve"> </w:t>
      </w:r>
      <w:r w:rsidR="002B4C26" w:rsidRPr="004D1FE8">
        <w:rPr>
          <w:rFonts w:cstheme="minorHAnsi"/>
          <w:sz w:val="20"/>
          <w:szCs w:val="20"/>
        </w:rPr>
        <w:t>Wykonawcę</w:t>
      </w:r>
      <w:r w:rsidR="002E7C6E" w:rsidRPr="004D1FE8">
        <w:rPr>
          <w:rFonts w:cstheme="minorHAnsi"/>
          <w:sz w:val="20"/>
          <w:szCs w:val="20"/>
        </w:rPr>
        <w:t xml:space="preserve"> </w:t>
      </w:r>
      <w:r w:rsidRPr="004D1FE8">
        <w:rPr>
          <w:rFonts w:cstheme="minorHAnsi"/>
          <w:sz w:val="20"/>
          <w:szCs w:val="20"/>
        </w:rPr>
        <w:t>pisemnego</w:t>
      </w:r>
      <w:r w:rsidR="008E0788" w:rsidRPr="004D1FE8">
        <w:rPr>
          <w:rFonts w:cstheme="minorHAnsi"/>
          <w:sz w:val="20"/>
          <w:szCs w:val="20"/>
        </w:rPr>
        <w:t xml:space="preserve"> </w:t>
      </w:r>
      <w:r w:rsidR="002F2862">
        <w:rPr>
          <w:rFonts w:cstheme="minorHAnsi"/>
          <w:sz w:val="20"/>
          <w:szCs w:val="20"/>
        </w:rPr>
        <w:t>o</w:t>
      </w:r>
      <w:r w:rsidR="008E0788" w:rsidRPr="004D1FE8">
        <w:rPr>
          <w:rFonts w:cstheme="minorHAnsi"/>
          <w:sz w:val="20"/>
          <w:szCs w:val="20"/>
        </w:rPr>
        <w:t xml:space="preserve">świadczenia </w:t>
      </w:r>
      <w:r w:rsidRPr="004D1FE8">
        <w:rPr>
          <w:rFonts w:cstheme="minorHAnsi"/>
          <w:sz w:val="20"/>
          <w:szCs w:val="20"/>
        </w:rPr>
        <w:t>o</w:t>
      </w:r>
      <w:r w:rsidR="008E0788" w:rsidRPr="004D1FE8">
        <w:rPr>
          <w:rFonts w:cstheme="minorHAnsi"/>
          <w:sz w:val="20"/>
          <w:szCs w:val="20"/>
        </w:rPr>
        <w:t xml:space="preserve"> wyrażeniu </w:t>
      </w:r>
      <w:r w:rsidRPr="004D1FE8">
        <w:rPr>
          <w:rFonts w:cstheme="minorHAnsi"/>
          <w:sz w:val="20"/>
          <w:szCs w:val="20"/>
        </w:rPr>
        <w:t>zgody</w:t>
      </w:r>
      <w:r w:rsidR="000836F8">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p>
    <w:p w:rsidR="00E52670" w:rsidRPr="004D1FE8" w:rsidRDefault="00E52670"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t>W przypadku</w:t>
      </w:r>
      <w:r w:rsidR="00457F69">
        <w:rPr>
          <w:rFonts w:cstheme="minorHAnsi"/>
          <w:sz w:val="20"/>
          <w:szCs w:val="20"/>
        </w:rPr>
        <w:t>,</w:t>
      </w:r>
      <w:r w:rsidRPr="004D1FE8">
        <w:rPr>
          <w:rFonts w:cstheme="minorHAnsi"/>
          <w:sz w:val="20"/>
          <w:szCs w:val="20"/>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192B6B" w:rsidRPr="004D1FE8" w:rsidRDefault="00192B6B" w:rsidP="0010443C">
      <w:pPr>
        <w:tabs>
          <w:tab w:val="left" w:pos="9072"/>
        </w:tabs>
        <w:spacing w:after="0" w:line="240" w:lineRule="auto"/>
        <w:ind w:left="426" w:hanging="426"/>
        <w:jc w:val="both"/>
        <w:rPr>
          <w:rFonts w:cstheme="minorHAnsi"/>
          <w:sz w:val="20"/>
          <w:szCs w:val="20"/>
        </w:rPr>
      </w:pPr>
    </w:p>
    <w:p w:rsidR="001A4051"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w:t>
      </w:r>
      <w:r w:rsidR="008E0788" w:rsidRPr="004D1FE8">
        <w:rPr>
          <w:rFonts w:cstheme="minorHAnsi"/>
          <w:b/>
          <w:sz w:val="20"/>
          <w:szCs w:val="20"/>
        </w:rPr>
        <w:tab/>
      </w:r>
      <w:r w:rsidR="00192B6B" w:rsidRPr="004D1FE8">
        <w:rPr>
          <w:rFonts w:cstheme="minorHAnsi"/>
          <w:b/>
          <w:sz w:val="20"/>
          <w:szCs w:val="20"/>
        </w:rPr>
        <w:t>OPIS SPOSOBU PRZYGOTOWANIA OFERTY</w:t>
      </w:r>
    </w:p>
    <w:p w:rsidR="001A4051" w:rsidRPr="004D1FE8" w:rsidRDefault="006E5A4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1B0A89" w:rsidRPr="004D1FE8">
        <w:rPr>
          <w:rFonts w:cstheme="minorHAnsi"/>
          <w:sz w:val="20"/>
          <w:szCs w:val="20"/>
        </w:rPr>
        <w:tab/>
      </w:r>
      <w:r w:rsidR="001A4051" w:rsidRPr="004D1FE8">
        <w:rPr>
          <w:rFonts w:cstheme="minorHAnsi"/>
          <w:sz w:val="20"/>
          <w:szCs w:val="20"/>
        </w:rPr>
        <w:t xml:space="preserve">Oferta, wniosek oraz przedmiotowe środki dowodowe (jeżeli były wymagane) składane elektronicznie muszą zostać podpisane elektronicznym </w:t>
      </w:r>
      <w:r w:rsidR="000836F8" w:rsidRPr="004D1FE8">
        <w:rPr>
          <w:rFonts w:cstheme="minorHAnsi"/>
          <w:sz w:val="20"/>
          <w:szCs w:val="20"/>
        </w:rPr>
        <w:t xml:space="preserve">podpisem </w:t>
      </w:r>
      <w:r w:rsidR="001A4051" w:rsidRPr="004D1FE8">
        <w:rPr>
          <w:rFonts w:cstheme="minorHAnsi"/>
          <w:sz w:val="20"/>
          <w:szCs w:val="20"/>
        </w:rPr>
        <w:t xml:space="preserve">kwalifikowanym lub </w:t>
      </w:r>
      <w:r w:rsidR="000836F8" w:rsidRPr="004D1FE8">
        <w:rPr>
          <w:rFonts w:cstheme="minorHAnsi"/>
          <w:sz w:val="20"/>
          <w:szCs w:val="20"/>
        </w:rPr>
        <w:t xml:space="preserve">elektronicznym </w:t>
      </w:r>
      <w:r w:rsidR="001A4051" w:rsidRPr="004D1FE8">
        <w:rPr>
          <w:rFonts w:cstheme="minorHAnsi"/>
          <w:sz w:val="20"/>
          <w:szCs w:val="20"/>
        </w:rPr>
        <w:t xml:space="preserve">podpisem zaufanym lub </w:t>
      </w:r>
      <w:r w:rsidR="000836F8" w:rsidRPr="004D1FE8">
        <w:rPr>
          <w:rFonts w:cstheme="minorHAnsi"/>
          <w:sz w:val="20"/>
          <w:szCs w:val="20"/>
        </w:rPr>
        <w:t xml:space="preserve">elektronicznym </w:t>
      </w:r>
      <w:r w:rsidR="001A4051" w:rsidRPr="004D1FE8">
        <w:rPr>
          <w:rFonts w:cstheme="minorHAnsi"/>
          <w:sz w:val="20"/>
          <w:szCs w:val="20"/>
        </w:rPr>
        <w:t>podpisem osobistym</w:t>
      </w:r>
      <w:r w:rsidR="00742C11">
        <w:rPr>
          <w:rFonts w:cstheme="minorHAnsi"/>
          <w:sz w:val="20"/>
          <w:szCs w:val="20"/>
        </w:rPr>
        <w:t xml:space="preserve"> (e-dowód)</w:t>
      </w:r>
      <w:r w:rsidR="001A4051" w:rsidRPr="004D1FE8">
        <w:rPr>
          <w:rFonts w:cstheme="minorHAnsi"/>
          <w:sz w:val="20"/>
          <w:szCs w:val="20"/>
        </w:rPr>
        <w:t xml:space="preserve">. </w:t>
      </w:r>
      <w:r w:rsidR="005C189B" w:rsidRPr="00C04AE3">
        <w:rPr>
          <w:rFonts w:eastAsia="Times New Roman" w:cstheme="minorHAnsi"/>
          <w:color w:val="000000"/>
          <w:sz w:val="20"/>
          <w:szCs w:val="20"/>
          <w:lang w:eastAsia="pl-PL"/>
        </w:rPr>
        <w:t>W procesie składania oferty, wniosku</w:t>
      </w:r>
      <w:r w:rsidR="005C189B">
        <w:rPr>
          <w:rFonts w:eastAsia="Times New Roman" w:cstheme="minorHAnsi"/>
          <w:color w:val="000000"/>
          <w:sz w:val="20"/>
          <w:szCs w:val="20"/>
          <w:lang w:eastAsia="pl-PL"/>
        </w:rPr>
        <w:t>,</w:t>
      </w:r>
      <w:r w:rsidR="005C189B" w:rsidRPr="00C04AE3">
        <w:rPr>
          <w:rFonts w:eastAsia="Times New Roman" w:cstheme="minorHAnsi"/>
          <w:color w:val="000000"/>
          <w:sz w:val="20"/>
          <w:szCs w:val="20"/>
          <w:lang w:eastAsia="pl-PL"/>
        </w:rPr>
        <w:t xml:space="preserve"> w tym przedmiotowych środków dowodowych na platformie, </w:t>
      </w:r>
      <w:r w:rsidR="005C189B" w:rsidRPr="00C04AE3">
        <w:rPr>
          <w:rFonts w:eastAsia="Times New Roman" w:cstheme="minorHAnsi"/>
          <w:bCs/>
          <w:color w:val="000000"/>
          <w:sz w:val="20"/>
          <w:szCs w:val="20"/>
          <w:lang w:eastAsia="pl-PL"/>
        </w:rPr>
        <w:t>kwalifikowany podpis elektroniczny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zaufany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osobisty</w:t>
      </w:r>
      <w:r w:rsidR="005C189B" w:rsidRPr="00C04AE3">
        <w:rPr>
          <w:rFonts w:eastAsia="Times New Roman" w:cstheme="minorHAnsi"/>
          <w:color w:val="000000"/>
          <w:sz w:val="20"/>
          <w:szCs w:val="20"/>
          <w:lang w:eastAsia="pl-PL"/>
        </w:rPr>
        <w:t xml:space="preserve"> Wykonawca składa bezpośrednio na dokumencie, który następnie przesyła do systemu</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lastRenderedPageBreak/>
        <w:t>2.</w:t>
      </w:r>
      <w:r w:rsidRPr="004D1FE8">
        <w:rPr>
          <w:rFonts w:cstheme="minorHAnsi"/>
          <w:sz w:val="20"/>
          <w:szCs w:val="20"/>
        </w:rPr>
        <w:tab/>
      </w:r>
      <w:r w:rsidR="001A4051" w:rsidRPr="004D1FE8">
        <w:rPr>
          <w:rFonts w:cstheme="minorHAnsi"/>
          <w:sz w:val="20"/>
          <w:szCs w:val="20"/>
        </w:rPr>
        <w:t xml:space="preserve">Poświadczenia za zgodność z oryginałem dokonuje odpowiednio Wykonawca, podmiot, na którego zdolnościach lub sytuacji polega Wykonawca, Wykonawcy wspólnie ubiegający się o udzielenie zamówienia </w:t>
      </w:r>
      <w:r w:rsidR="00A71E3A" w:rsidRPr="004D1FE8">
        <w:rPr>
          <w:rFonts w:cstheme="minorHAnsi"/>
          <w:sz w:val="20"/>
          <w:szCs w:val="20"/>
        </w:rPr>
        <w:t>publicznego albo podw</w:t>
      </w:r>
      <w:r w:rsidR="001A4051" w:rsidRPr="004D1FE8">
        <w:rPr>
          <w:rFonts w:cstheme="minorHAnsi"/>
          <w:sz w:val="20"/>
          <w:szCs w:val="20"/>
        </w:rPr>
        <w:t xml:space="preserve">ykonawca, w zakresie dokumentów, które każdego z nich dotyczą. Poprzez oryginał należy rozumieć </w:t>
      </w:r>
      <w:r w:rsidR="001A44BB">
        <w:rPr>
          <w:rFonts w:cstheme="minorHAnsi"/>
          <w:sz w:val="20"/>
          <w:szCs w:val="20"/>
        </w:rPr>
        <w:t>plik</w:t>
      </w:r>
      <w:r w:rsidR="001A4051" w:rsidRPr="004D1FE8">
        <w:rPr>
          <w:rFonts w:cstheme="minorHAnsi"/>
          <w:sz w:val="20"/>
          <w:szCs w:val="20"/>
        </w:rPr>
        <w:t xml:space="preserve"> podpisany kwalifikowanym podpisem elektronicznym lub </w:t>
      </w:r>
      <w:r w:rsidR="006A44BE" w:rsidRPr="004D1FE8">
        <w:rPr>
          <w:rFonts w:cstheme="minorHAnsi"/>
          <w:sz w:val="20"/>
          <w:szCs w:val="20"/>
        </w:rPr>
        <w:t xml:space="preserve">elektronicznym </w:t>
      </w:r>
      <w:r w:rsidR="001A4051" w:rsidRPr="004D1FE8">
        <w:rPr>
          <w:rFonts w:cstheme="minorHAnsi"/>
          <w:sz w:val="20"/>
          <w:szCs w:val="20"/>
        </w:rPr>
        <w:t>podpisem zaufanym lub</w:t>
      </w:r>
      <w:r w:rsidR="006A44BE" w:rsidRPr="004D1FE8">
        <w:rPr>
          <w:rFonts w:cstheme="minorHAnsi"/>
          <w:sz w:val="20"/>
          <w:szCs w:val="20"/>
        </w:rPr>
        <w:t xml:space="preserve"> elektronicznym </w:t>
      </w:r>
      <w:r w:rsidR="001A4051" w:rsidRPr="004D1FE8">
        <w:rPr>
          <w:rFonts w:cstheme="minorHAnsi"/>
          <w:sz w:val="20"/>
          <w:szCs w:val="20"/>
        </w:rPr>
        <w:t xml:space="preserve">podpisem osobistym przez osobę upoważnioną. Poświadczenie za zgodność z oryginałem następuje w </w:t>
      </w:r>
      <w:r w:rsidR="001A44BB">
        <w:rPr>
          <w:rFonts w:cstheme="minorHAnsi"/>
          <w:sz w:val="20"/>
          <w:szCs w:val="20"/>
        </w:rPr>
        <w:t>postaci</w:t>
      </w:r>
      <w:r w:rsidR="001A4051" w:rsidRPr="004D1FE8">
        <w:rPr>
          <w:rFonts w:cstheme="minorHAnsi"/>
          <w:sz w:val="20"/>
          <w:szCs w:val="20"/>
        </w:rPr>
        <w:t xml:space="preserve"> elektronicznej</w:t>
      </w:r>
      <w:r w:rsidR="00432B86">
        <w:rPr>
          <w:rFonts w:cstheme="minorHAnsi"/>
          <w:sz w:val="20"/>
          <w:szCs w:val="20"/>
        </w:rPr>
        <w:t xml:space="preserve"> </w:t>
      </w:r>
      <w:r w:rsidR="001A4051" w:rsidRPr="004D1FE8">
        <w:rPr>
          <w:rFonts w:cstheme="minorHAnsi"/>
          <w:sz w:val="20"/>
          <w:szCs w:val="20"/>
        </w:rPr>
        <w:t xml:space="preserve">podpisane kwalifikowanym podpisem elektronicznym lub podpisem zaufanym lub </w:t>
      </w:r>
      <w:r w:rsidR="00DB1A1C" w:rsidRPr="004D1FE8">
        <w:rPr>
          <w:rFonts w:cstheme="minorHAnsi"/>
          <w:sz w:val="20"/>
          <w:szCs w:val="20"/>
        </w:rPr>
        <w:t xml:space="preserve">elektronicznym </w:t>
      </w:r>
      <w:r w:rsidR="001A4051" w:rsidRPr="004D1FE8">
        <w:rPr>
          <w:rFonts w:cstheme="minorHAnsi"/>
          <w:sz w:val="20"/>
          <w:szCs w:val="20"/>
        </w:rPr>
        <w:t>podp</w:t>
      </w:r>
      <w:r w:rsidR="00800975">
        <w:rPr>
          <w:rFonts w:cstheme="minorHAnsi"/>
          <w:sz w:val="20"/>
          <w:szCs w:val="20"/>
        </w:rPr>
        <w:t>isem osobistym przez osobę upoważnioną.</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r>
      <w:r w:rsidR="001A4051" w:rsidRPr="004D1FE8">
        <w:rPr>
          <w:rFonts w:cstheme="minorHAnsi"/>
          <w:sz w:val="20"/>
          <w:szCs w:val="20"/>
        </w:rPr>
        <w:t xml:space="preserve">Oferta powinna być: </w:t>
      </w:r>
    </w:p>
    <w:p w:rsidR="001A4051" w:rsidRPr="00535D84"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535D84">
        <w:rPr>
          <w:rFonts w:cstheme="minorHAnsi"/>
          <w:sz w:val="20"/>
          <w:szCs w:val="20"/>
        </w:rPr>
        <w:t xml:space="preserve">sporządzona na podstawie załączników </w:t>
      </w:r>
      <w:r w:rsidR="009118F0" w:rsidRPr="00535D84">
        <w:rPr>
          <w:rFonts w:cstheme="minorHAnsi"/>
          <w:sz w:val="20"/>
          <w:szCs w:val="20"/>
        </w:rPr>
        <w:t xml:space="preserve">do </w:t>
      </w:r>
      <w:r w:rsidRPr="00535D84">
        <w:rPr>
          <w:rFonts w:cstheme="minorHAnsi"/>
          <w:sz w:val="20"/>
          <w:szCs w:val="20"/>
        </w:rPr>
        <w:t xml:space="preserve">niniejszej SWZ w języku polskim, </w:t>
      </w:r>
    </w:p>
    <w:p w:rsidR="00C973F0" w:rsidRPr="00535D84" w:rsidRDefault="00C973F0" w:rsidP="00433115">
      <w:pPr>
        <w:pStyle w:val="Akapitzlist"/>
        <w:numPr>
          <w:ilvl w:val="2"/>
          <w:numId w:val="20"/>
        </w:numPr>
        <w:tabs>
          <w:tab w:val="left" w:pos="9072"/>
        </w:tabs>
        <w:spacing w:after="0" w:line="240" w:lineRule="auto"/>
        <w:ind w:left="709" w:hanging="218"/>
        <w:jc w:val="both"/>
        <w:rPr>
          <w:rFonts w:eastAsia="Times New Roman" w:cstheme="minorHAnsi"/>
          <w:color w:val="000000"/>
          <w:sz w:val="20"/>
          <w:szCs w:val="20"/>
          <w:lang w:eastAsia="pl-PL"/>
        </w:rPr>
      </w:pPr>
      <w:r w:rsidRPr="00535D84">
        <w:rPr>
          <w:rFonts w:eastAsia="Times New Roman" w:cstheme="minorHAnsi"/>
          <w:color w:val="000000"/>
          <w:sz w:val="20"/>
          <w:szCs w:val="20"/>
          <w:lang w:eastAsia="pl-PL"/>
        </w:rPr>
        <w:t xml:space="preserve">złożona przy użyciu środków komunikacji elektronicznej tzn. za pośrednictwem </w:t>
      </w:r>
      <w:hyperlink r:id="rId24" w:history="1">
        <w:r w:rsidRPr="00535D84">
          <w:rPr>
            <w:rFonts w:eastAsia="Times New Roman" w:cstheme="minorHAnsi"/>
            <w:color w:val="1155CC"/>
            <w:sz w:val="20"/>
            <w:szCs w:val="20"/>
            <w:u w:val="single"/>
            <w:lang w:eastAsia="pl-PL"/>
          </w:rPr>
          <w:t>platformazakupowa.pl</w:t>
        </w:r>
      </w:hyperlink>
      <w:r w:rsidRPr="00535D84">
        <w:rPr>
          <w:rFonts w:eastAsia="Times New Roman" w:cstheme="minorHAnsi"/>
          <w:color w:val="000000"/>
          <w:sz w:val="20"/>
          <w:szCs w:val="20"/>
          <w:lang w:eastAsia="pl-PL"/>
        </w:rPr>
        <w:t>,</w:t>
      </w:r>
    </w:p>
    <w:p w:rsidR="001A4051" w:rsidRPr="00535D84"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535D84">
        <w:rPr>
          <w:rFonts w:cstheme="minorHAnsi"/>
          <w:sz w:val="20"/>
          <w:szCs w:val="20"/>
        </w:rPr>
        <w:t>podpisana kwalifikowanym podpisem elektronicznym lub</w:t>
      </w:r>
      <w:r w:rsidR="009118F0" w:rsidRPr="00535D84">
        <w:rPr>
          <w:rFonts w:cstheme="minorHAnsi"/>
          <w:sz w:val="20"/>
          <w:szCs w:val="20"/>
        </w:rPr>
        <w:t xml:space="preserve"> elektronicznym </w:t>
      </w:r>
      <w:r w:rsidRPr="00535D84">
        <w:rPr>
          <w:rFonts w:cstheme="minorHAnsi"/>
          <w:sz w:val="20"/>
          <w:szCs w:val="20"/>
        </w:rPr>
        <w:t xml:space="preserve">podpisem zaufanym lub </w:t>
      </w:r>
      <w:r w:rsidR="009118F0" w:rsidRPr="00535D84">
        <w:rPr>
          <w:rFonts w:cstheme="minorHAnsi"/>
          <w:sz w:val="20"/>
          <w:szCs w:val="20"/>
        </w:rPr>
        <w:t xml:space="preserve">elektronicznym </w:t>
      </w:r>
      <w:r w:rsidRPr="00535D84">
        <w:rPr>
          <w:rFonts w:cstheme="minorHAnsi"/>
          <w:sz w:val="20"/>
          <w:szCs w:val="20"/>
        </w:rPr>
        <w:t>podpisem osobistym</w:t>
      </w:r>
      <w:r w:rsidR="00EC635D" w:rsidRPr="00535D84">
        <w:rPr>
          <w:rFonts w:cstheme="minorHAnsi"/>
          <w:sz w:val="20"/>
          <w:szCs w:val="20"/>
        </w:rPr>
        <w:t xml:space="preserve"> (e-dowód)</w:t>
      </w:r>
      <w:r w:rsidRPr="00535D84">
        <w:rPr>
          <w:rFonts w:cstheme="minorHAnsi"/>
          <w:sz w:val="20"/>
          <w:szCs w:val="20"/>
        </w:rPr>
        <w:t xml:space="preserve"> przez osobę/osoby upoważnioną/upoważnione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r>
      <w:r w:rsidR="001A4051" w:rsidRPr="004D1FE8">
        <w:rPr>
          <w:rFonts w:cstheme="minorHAnsi"/>
          <w:sz w:val="20"/>
          <w:szCs w:val="20"/>
        </w:rPr>
        <w:t>Podpisy kwalifikowane wykorzystywane przez wykonawców do podpisywania w</w:t>
      </w:r>
      <w:r w:rsidR="00922B9A">
        <w:rPr>
          <w:rFonts w:cstheme="minorHAnsi"/>
          <w:sz w:val="20"/>
          <w:szCs w:val="20"/>
        </w:rPr>
        <w:t>szelkich plików muszą spełniać wymagania zawarte w Rozporządzeniu</w:t>
      </w:r>
      <w:r w:rsidR="001A4051" w:rsidRPr="004D1FE8">
        <w:rPr>
          <w:rFonts w:cstheme="minorHAnsi"/>
          <w:sz w:val="20"/>
          <w:szCs w:val="20"/>
        </w:rPr>
        <w:t xml:space="preserve"> Parlamentu Europejskiego i Rady w sprawie identyfikacji elektronicznej i usług zaufania w odniesieniu do transakcji elektronicznych na rynku wewnętrznym (eIDAS) (UE) nr 910/2014 - od 1 lipca 2016 roku.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Pr="004D1FE8">
        <w:rPr>
          <w:rFonts w:cstheme="minorHAnsi"/>
          <w:sz w:val="20"/>
          <w:szCs w:val="20"/>
        </w:rPr>
        <w:tab/>
      </w:r>
      <w:r w:rsidR="001A4051" w:rsidRPr="004D1FE8">
        <w:rPr>
          <w:rFonts w:cstheme="minorHAnsi"/>
          <w:sz w:val="20"/>
          <w:szCs w:val="20"/>
        </w:rPr>
        <w:t>W przypadku wykorzystania f</w:t>
      </w:r>
      <w:r w:rsidR="0007508C" w:rsidRPr="004D1FE8">
        <w:rPr>
          <w:rFonts w:cstheme="minorHAnsi"/>
          <w:sz w:val="20"/>
          <w:szCs w:val="20"/>
        </w:rPr>
        <w:t>ormatu podpisu XAdES zewnętrzny</w:t>
      </w:r>
      <w:r w:rsidR="001A4051" w:rsidRPr="004D1FE8">
        <w:rPr>
          <w:rFonts w:cstheme="minorHAnsi"/>
          <w:sz w:val="20"/>
          <w:szCs w:val="20"/>
        </w:rPr>
        <w:t xml:space="preserve"> Zamawiający wymaga dołącz</w:t>
      </w:r>
      <w:r w:rsidR="0007508C" w:rsidRPr="004D1FE8">
        <w:rPr>
          <w:rFonts w:cstheme="minorHAnsi"/>
          <w:sz w:val="20"/>
          <w:szCs w:val="20"/>
        </w:rPr>
        <w:t>enia odpowiedniej ilości plików:</w:t>
      </w:r>
      <w:r w:rsidR="001A4051" w:rsidRPr="004D1FE8">
        <w:rPr>
          <w:rFonts w:cstheme="minorHAnsi"/>
          <w:sz w:val="20"/>
          <w:szCs w:val="20"/>
        </w:rPr>
        <w:t xml:space="preserve"> podpisywanych plików z danymi oraz plików XAdES. </w:t>
      </w:r>
    </w:p>
    <w:p w:rsidR="007D7B66" w:rsidRDefault="00F11999" w:rsidP="008A37EA">
      <w:pPr>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6.</w:t>
      </w:r>
      <w:r w:rsidRPr="004D1FE8">
        <w:rPr>
          <w:rFonts w:cstheme="minorHAnsi"/>
          <w:sz w:val="20"/>
          <w:szCs w:val="20"/>
        </w:rPr>
        <w:tab/>
      </w:r>
      <w:r w:rsidR="007D7B66" w:rsidRPr="00C04AE3">
        <w:rPr>
          <w:rFonts w:eastAsia="Times New Roman" w:cstheme="minorHAnsi"/>
          <w:color w:val="000000"/>
          <w:sz w:val="20"/>
          <w:szCs w:val="2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35D84" w:rsidRPr="00535D84" w:rsidRDefault="00F11999" w:rsidP="00535D84">
      <w:pPr>
        <w:spacing w:after="0" w:line="240" w:lineRule="auto"/>
        <w:ind w:left="426" w:hanging="426"/>
        <w:jc w:val="both"/>
        <w:textAlignment w:val="baseline"/>
        <w:rPr>
          <w:rFonts w:eastAsia="Times New Roman" w:cstheme="minorHAnsi"/>
          <w:color w:val="000000"/>
          <w:sz w:val="20"/>
          <w:szCs w:val="20"/>
          <w:lang w:eastAsia="pl-PL"/>
        </w:rPr>
      </w:pPr>
      <w:r w:rsidRPr="004D1FE8">
        <w:rPr>
          <w:rFonts w:cstheme="minorHAnsi"/>
          <w:sz w:val="20"/>
          <w:szCs w:val="20"/>
        </w:rPr>
        <w:t>7.</w:t>
      </w:r>
      <w:r w:rsidRPr="004D1FE8">
        <w:rPr>
          <w:rFonts w:cstheme="minorHAnsi"/>
          <w:sz w:val="20"/>
          <w:szCs w:val="20"/>
        </w:rPr>
        <w:tab/>
      </w:r>
      <w:r w:rsidR="00535D84" w:rsidRPr="00C04AE3">
        <w:rPr>
          <w:rFonts w:eastAsia="Times New Roman" w:cstheme="minorHAnsi"/>
          <w:color w:val="000000"/>
          <w:sz w:val="20"/>
          <w:szCs w:val="20"/>
          <w:lang w:eastAsia="pl-PL"/>
        </w:rPr>
        <w:t xml:space="preserve">Wykonawca, za pośrednictwem </w:t>
      </w:r>
      <w:hyperlink r:id="rId25" w:history="1">
        <w:r w:rsidR="00535D84" w:rsidRPr="009219FA">
          <w:rPr>
            <w:rFonts w:eastAsia="Times New Roman" w:cstheme="minorHAnsi"/>
            <w:color w:val="1155CC"/>
            <w:sz w:val="20"/>
            <w:szCs w:val="20"/>
            <w:u w:val="single"/>
            <w:lang w:eastAsia="pl-PL"/>
          </w:rPr>
          <w:t>platformazakupowa.pl</w:t>
        </w:r>
      </w:hyperlink>
      <w:r w:rsidR="00535D84">
        <w:t>,</w:t>
      </w:r>
      <w:r w:rsidR="00535D84" w:rsidRPr="00C04AE3">
        <w:rPr>
          <w:rFonts w:eastAsia="Times New Roman" w:cstheme="minorHAnsi"/>
          <w:color w:val="000000"/>
          <w:sz w:val="20"/>
          <w:szCs w:val="20"/>
          <w:lang w:eastAsia="pl-PL"/>
        </w:rPr>
        <w:t xml:space="preserve"> może przed upływem terminu do składania</w:t>
      </w:r>
      <w:r w:rsidR="00535D84">
        <w:rPr>
          <w:rFonts w:eastAsia="Times New Roman" w:cstheme="minorHAnsi"/>
          <w:color w:val="000000"/>
          <w:sz w:val="20"/>
          <w:szCs w:val="20"/>
          <w:lang w:eastAsia="pl-PL"/>
        </w:rPr>
        <w:t xml:space="preserve"> ofert wycofać ofertę. Sposób</w:t>
      </w:r>
      <w:r w:rsidR="00535D84" w:rsidRPr="00C04AE3">
        <w:rPr>
          <w:rFonts w:eastAsia="Times New Roman" w:cstheme="minorHAnsi"/>
          <w:color w:val="000000"/>
          <w:sz w:val="20"/>
          <w:szCs w:val="20"/>
          <w:lang w:eastAsia="pl-PL"/>
        </w:rPr>
        <w:t xml:space="preserve"> wycofania oferty zamieszczono w instrukcji zamieszczonej na stronie internetowej pod adresem:</w:t>
      </w:r>
      <w:r w:rsidR="00535D84">
        <w:rPr>
          <w:rFonts w:eastAsia="Times New Roman" w:cstheme="minorHAnsi"/>
          <w:color w:val="000000"/>
          <w:sz w:val="20"/>
          <w:szCs w:val="20"/>
          <w:lang w:eastAsia="pl-PL"/>
        </w:rPr>
        <w:t xml:space="preserve"> </w:t>
      </w:r>
      <w:hyperlink r:id="rId26" w:history="1">
        <w:r w:rsidR="00535D84" w:rsidRPr="009219FA">
          <w:rPr>
            <w:rFonts w:eastAsia="Times New Roman" w:cstheme="minorHAnsi"/>
            <w:color w:val="1155CC"/>
            <w:sz w:val="20"/>
            <w:szCs w:val="20"/>
            <w:u w:val="single"/>
            <w:lang w:eastAsia="pl-PL"/>
          </w:rPr>
          <w:t>https://platformazakupowa.pl/strona/45-instrukcje</w:t>
        </w:r>
      </w:hyperlink>
    </w:p>
    <w:p w:rsidR="001A4051" w:rsidRPr="004D1FE8" w:rsidRDefault="00F11999" w:rsidP="00535D84">
      <w:pPr>
        <w:spacing w:after="0" w:line="240" w:lineRule="auto"/>
        <w:ind w:left="426" w:hanging="426"/>
        <w:jc w:val="both"/>
        <w:rPr>
          <w:rFonts w:cstheme="minorHAnsi"/>
          <w:sz w:val="20"/>
          <w:szCs w:val="20"/>
        </w:rPr>
      </w:pPr>
      <w:r w:rsidRPr="004D1FE8">
        <w:rPr>
          <w:rFonts w:cstheme="minorHAnsi"/>
          <w:sz w:val="20"/>
          <w:szCs w:val="20"/>
        </w:rPr>
        <w:t>8.</w:t>
      </w:r>
      <w:r w:rsidRPr="004D1FE8">
        <w:rPr>
          <w:rFonts w:cstheme="minorHAnsi"/>
          <w:sz w:val="20"/>
          <w:szCs w:val="20"/>
        </w:rPr>
        <w:tab/>
      </w:r>
      <w:r w:rsidR="001A4051" w:rsidRPr="004D1FE8">
        <w:rPr>
          <w:rFonts w:cstheme="minorHAnsi"/>
          <w:sz w:val="20"/>
          <w:szCs w:val="20"/>
        </w:rPr>
        <w:t>Każdy z wykonawców może złożyć tylko jedną ofertę. Złożenie większej liczby ofert lub oferty zawierającej propozycje wariantowe spowoduje</w:t>
      </w:r>
      <w:r w:rsidR="00A42536" w:rsidRPr="004D1FE8">
        <w:rPr>
          <w:rFonts w:cstheme="minorHAnsi"/>
          <w:sz w:val="20"/>
          <w:szCs w:val="20"/>
        </w:rPr>
        <w:t>, że</w:t>
      </w:r>
      <w:r w:rsidR="001A4051" w:rsidRPr="004D1FE8">
        <w:rPr>
          <w:rFonts w:cstheme="minorHAnsi"/>
          <w:sz w:val="20"/>
          <w:szCs w:val="20"/>
        </w:rPr>
        <w:t xml:space="preserve"> podlegać </w:t>
      </w:r>
      <w:r w:rsidR="00A42536" w:rsidRPr="004D1FE8">
        <w:rPr>
          <w:rFonts w:cstheme="minorHAnsi"/>
          <w:sz w:val="20"/>
          <w:szCs w:val="20"/>
        </w:rPr>
        <w:t xml:space="preserve">ona </w:t>
      </w:r>
      <w:r w:rsidR="001A4051" w:rsidRPr="004D1FE8">
        <w:rPr>
          <w:rFonts w:cstheme="minorHAnsi"/>
          <w:sz w:val="20"/>
          <w:szCs w:val="20"/>
        </w:rPr>
        <w:t xml:space="preserve">będzie odrzuceniu.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9.</w:t>
      </w:r>
      <w:r w:rsidRPr="004D1FE8">
        <w:rPr>
          <w:rFonts w:cstheme="minorHAnsi"/>
          <w:sz w:val="20"/>
          <w:szCs w:val="20"/>
        </w:rPr>
        <w:tab/>
      </w:r>
      <w:r w:rsidR="001A4051" w:rsidRPr="004D1FE8">
        <w:rPr>
          <w:rFonts w:cstheme="minorHAnsi"/>
          <w:sz w:val="20"/>
          <w:szCs w:val="20"/>
        </w:rPr>
        <w:t xml:space="preserve">Ceny oferty muszą zawierać wszystkie koszty, </w:t>
      </w:r>
      <w:r w:rsidR="00CE3B27">
        <w:rPr>
          <w:rFonts w:cstheme="minorHAnsi"/>
          <w:sz w:val="20"/>
          <w:szCs w:val="20"/>
        </w:rPr>
        <w:t>które</w:t>
      </w:r>
      <w:r w:rsidR="001A4051" w:rsidRPr="004D1FE8">
        <w:rPr>
          <w:rFonts w:cstheme="minorHAnsi"/>
          <w:sz w:val="20"/>
          <w:szCs w:val="20"/>
        </w:rPr>
        <w:t xml:space="preserve"> musi ponieść Wykonawca, aby zrealizować zamówienie z najwyższą starannością.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10.</w:t>
      </w:r>
      <w:r w:rsidRPr="004D1FE8">
        <w:rPr>
          <w:rFonts w:cstheme="minorHAnsi"/>
          <w:sz w:val="20"/>
          <w:szCs w:val="20"/>
        </w:rPr>
        <w:tab/>
      </w:r>
      <w:r w:rsidR="001A4051" w:rsidRPr="004D1FE8">
        <w:rPr>
          <w:rFonts w:cstheme="minorHAnsi"/>
          <w:sz w:val="20"/>
          <w:szCs w:val="20"/>
        </w:rPr>
        <w:t>Dokumenty i oświadczenia składane przez Wykonawcę powinny być w języku polskim</w:t>
      </w:r>
      <w:r w:rsidR="00363047" w:rsidRPr="004D1FE8">
        <w:rPr>
          <w:rFonts w:cstheme="minorHAnsi"/>
          <w:sz w:val="20"/>
          <w:szCs w:val="20"/>
        </w:rPr>
        <w:t>.</w:t>
      </w:r>
      <w:r w:rsidR="001A4051" w:rsidRPr="004D1FE8">
        <w:rPr>
          <w:rFonts w:cstheme="minorHAnsi"/>
          <w:sz w:val="20"/>
          <w:szCs w:val="20"/>
        </w:rPr>
        <w:t xml:space="preserve"> W przypadku załączenia dokumentów sporządzonych w innym języku, Wykonawca zobowiązany jest załączyć tłumaczenie na język polski.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11.</w:t>
      </w:r>
      <w:r w:rsidRPr="004D1FE8">
        <w:rPr>
          <w:rFonts w:cstheme="minorHAnsi"/>
          <w:sz w:val="20"/>
          <w:szCs w:val="20"/>
        </w:rPr>
        <w:tab/>
      </w:r>
      <w:r w:rsidR="001A4051" w:rsidRPr="004D1FE8">
        <w:rPr>
          <w:rFonts w:cstheme="minorHAnsi"/>
          <w:sz w:val="20"/>
          <w:szCs w:val="20"/>
        </w:rPr>
        <w:t>Zgodnie z definicją dokumentu elektronicznego z art.</w:t>
      </w:r>
      <w:r w:rsidR="006A19DD">
        <w:rPr>
          <w:rFonts w:cstheme="minorHAnsi"/>
          <w:sz w:val="20"/>
          <w:szCs w:val="20"/>
        </w:rPr>
        <w:t xml:space="preserve"> </w:t>
      </w:r>
      <w:r w:rsidR="001A4051" w:rsidRPr="004D1FE8">
        <w:rPr>
          <w:rFonts w:cstheme="minorHAnsi"/>
          <w:sz w:val="20"/>
          <w:szCs w:val="20"/>
        </w:rPr>
        <w:t>3 ust</w:t>
      </w:r>
      <w:r w:rsidR="006A19DD">
        <w:rPr>
          <w:rFonts w:cstheme="minorHAnsi"/>
          <w:sz w:val="20"/>
          <w:szCs w:val="20"/>
        </w:rPr>
        <w:t>.</w:t>
      </w:r>
      <w:r w:rsidR="001A4051" w:rsidRPr="004D1FE8">
        <w:rPr>
          <w:rFonts w:cstheme="minorHAnsi"/>
          <w:sz w:val="20"/>
          <w:szCs w:val="20"/>
        </w:rPr>
        <w:t xml:space="preserve"> 2 Ustawy o informatyzacji działalności podmiotów realizujących zadania publiczne, opatrzenie pliku zawierającego skompresowane dane kwalifikowanym podpisem elektronicznym</w:t>
      </w:r>
      <w:r w:rsidR="00CE3B27">
        <w:rPr>
          <w:rFonts w:cstheme="minorHAnsi"/>
          <w:sz w:val="20"/>
          <w:szCs w:val="20"/>
        </w:rPr>
        <w:t>, elektronicznym podpisem zaufanym lub elektronicznym podpisem osobistym (e-dowód)</w:t>
      </w:r>
      <w:r w:rsidR="001A4051" w:rsidRPr="004D1FE8">
        <w:rPr>
          <w:rFonts w:cstheme="minorHAnsi"/>
          <w:sz w:val="20"/>
          <w:szCs w:val="20"/>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w:t>
      </w:r>
      <w:r w:rsidR="00D57FF1" w:rsidRPr="004D1FE8">
        <w:rPr>
          <w:rFonts w:cstheme="minorHAnsi"/>
          <w:sz w:val="20"/>
          <w:szCs w:val="20"/>
        </w:rPr>
        <w:t>odw</w:t>
      </w:r>
      <w:r w:rsidR="001A4051" w:rsidRPr="004D1FE8">
        <w:rPr>
          <w:rFonts w:cstheme="minorHAnsi"/>
          <w:sz w:val="20"/>
          <w:szCs w:val="20"/>
        </w:rPr>
        <w:t xml:space="preserve">ykonawcę. </w:t>
      </w:r>
    </w:p>
    <w:p w:rsidR="001F3991" w:rsidRDefault="00F11999" w:rsidP="0010443C">
      <w:pPr>
        <w:tabs>
          <w:tab w:val="left" w:pos="9072"/>
        </w:tabs>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12.</w:t>
      </w:r>
      <w:r w:rsidRPr="004D1FE8">
        <w:rPr>
          <w:rFonts w:cstheme="minorHAnsi"/>
          <w:sz w:val="20"/>
          <w:szCs w:val="20"/>
        </w:rPr>
        <w:tab/>
      </w:r>
      <w:r w:rsidR="001F3991" w:rsidRPr="00C04AE3">
        <w:rPr>
          <w:rFonts w:eastAsia="Times New Roman" w:cstheme="minorHAnsi"/>
          <w:color w:val="000000"/>
          <w:sz w:val="20"/>
          <w:szCs w:val="20"/>
          <w:lang w:eastAsia="pl-PL"/>
        </w:rPr>
        <w:t>Maksymalny rozmiar jednego pliku przesyłanego za pośrednictwem dedykowanych</w:t>
      </w:r>
      <w:r w:rsidR="001F3991">
        <w:rPr>
          <w:rFonts w:eastAsia="Times New Roman" w:cstheme="minorHAnsi"/>
          <w:color w:val="000000"/>
          <w:sz w:val="20"/>
          <w:szCs w:val="20"/>
          <w:lang w:eastAsia="pl-PL"/>
        </w:rPr>
        <w:t xml:space="preserve"> formularzy do złożenia </w:t>
      </w:r>
      <w:r w:rsidR="001F3991" w:rsidRPr="00C04AE3">
        <w:rPr>
          <w:rFonts w:eastAsia="Times New Roman" w:cstheme="minorHAnsi"/>
          <w:color w:val="000000"/>
          <w:sz w:val="20"/>
          <w:szCs w:val="20"/>
          <w:lang w:eastAsia="pl-PL"/>
        </w:rPr>
        <w:t>oferty wynosi 150 MB</w:t>
      </w:r>
      <w:r w:rsidR="001F3991">
        <w:rPr>
          <w:rFonts w:eastAsia="Times New Roman" w:cstheme="minorHAnsi"/>
          <w:color w:val="000000"/>
          <w:sz w:val="20"/>
          <w:szCs w:val="20"/>
          <w:lang w:eastAsia="pl-PL"/>
        </w:rPr>
        <w:t>,</w:t>
      </w:r>
      <w:r w:rsidR="001F3991" w:rsidRPr="00C04AE3">
        <w:rPr>
          <w:rFonts w:eastAsia="Times New Roman" w:cstheme="minorHAnsi"/>
          <w:color w:val="000000"/>
          <w:sz w:val="20"/>
          <w:szCs w:val="20"/>
          <w:lang w:eastAsia="pl-PL"/>
        </w:rPr>
        <w:t xml:space="preserve"> natomiast przy komunikacji wielkość pliku to maksymalnie 500 MB.</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13.</w:t>
      </w:r>
      <w:r w:rsidRPr="004D1FE8">
        <w:rPr>
          <w:rFonts w:cstheme="minorHAnsi"/>
          <w:sz w:val="20"/>
          <w:szCs w:val="20"/>
        </w:rPr>
        <w:tab/>
      </w:r>
      <w:r w:rsidR="001A4051" w:rsidRPr="004D1FE8">
        <w:rPr>
          <w:rFonts w:cstheme="minorHAnsi"/>
          <w:sz w:val="20"/>
          <w:szCs w:val="20"/>
        </w:rPr>
        <w:t>Formaty plików wykorzystywanych przez w</w:t>
      </w:r>
      <w:r w:rsidR="006A19DD">
        <w:rPr>
          <w:rFonts w:cstheme="minorHAnsi"/>
          <w:sz w:val="20"/>
          <w:szCs w:val="20"/>
        </w:rPr>
        <w:t>ykonawców powinny być zgodne z Obwieszczeniem Prezesa Rady M</w:t>
      </w:r>
      <w:r w:rsidR="006A19DD" w:rsidRPr="004D1FE8">
        <w:rPr>
          <w:rFonts w:cstheme="minorHAnsi"/>
          <w:sz w:val="20"/>
          <w:szCs w:val="20"/>
        </w:rPr>
        <w:t xml:space="preserve">inistrów </w:t>
      </w:r>
      <w:r w:rsidR="001A4051" w:rsidRPr="004D1FE8">
        <w:rPr>
          <w:rFonts w:cstheme="minorHAnsi"/>
          <w:sz w:val="20"/>
          <w:szCs w:val="20"/>
        </w:rPr>
        <w:t>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6A19DD">
        <w:rPr>
          <w:rFonts w:cstheme="minorHAnsi"/>
          <w:sz w:val="20"/>
          <w:szCs w:val="20"/>
        </w:rPr>
        <w:t>la systemów teleinformatycznych</w:t>
      </w:r>
      <w:r w:rsidR="001A4051" w:rsidRPr="004D1FE8">
        <w:rPr>
          <w:rFonts w:cstheme="minorHAnsi"/>
          <w:sz w:val="20"/>
          <w:szCs w:val="20"/>
        </w:rPr>
        <w:t xml:space="preserv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14.</w:t>
      </w:r>
      <w:r w:rsidRPr="004D1FE8">
        <w:rPr>
          <w:rFonts w:cstheme="minorHAnsi"/>
          <w:sz w:val="20"/>
          <w:szCs w:val="20"/>
        </w:rPr>
        <w:tab/>
      </w:r>
      <w:r w:rsidR="001A4051" w:rsidRPr="004D1FE8">
        <w:rPr>
          <w:rFonts w:cstheme="minorHAnsi"/>
          <w:sz w:val="20"/>
          <w:szCs w:val="20"/>
        </w:rPr>
        <w:t xml:space="preserve">Zalecenia: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a) Zamawiający rekomenduje wykorzystanie formatów: .pdf .doc .xls .jpg (.jpeg) ze szczególnym wskazaniem na .pdf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b) W celu ewentualnej kompresji danych Zamawiający rekomenduje wykorzystanie jednego z formatów: </w:t>
      </w:r>
      <w:r w:rsidR="00F11999" w:rsidRPr="004D1FE8">
        <w:rPr>
          <w:rFonts w:cstheme="minorHAnsi"/>
          <w:sz w:val="20"/>
          <w:szCs w:val="20"/>
        </w:rPr>
        <w:t>.zip</w:t>
      </w:r>
      <w:r w:rsidR="00165137" w:rsidRPr="004D1FE8">
        <w:rPr>
          <w:rFonts w:cstheme="minorHAnsi"/>
          <w:sz w:val="20"/>
          <w:szCs w:val="20"/>
        </w:rPr>
        <w:t xml:space="preserve"> </w:t>
      </w:r>
      <w:r w:rsidRPr="004D1FE8">
        <w:rPr>
          <w:rFonts w:cstheme="minorHAnsi"/>
          <w:sz w:val="20"/>
          <w:szCs w:val="20"/>
        </w:rPr>
        <w:t>.</w:t>
      </w:r>
      <w:r w:rsidR="00F11999" w:rsidRPr="004D1FE8">
        <w:rPr>
          <w:rFonts w:cstheme="minorHAnsi"/>
          <w:sz w:val="20"/>
          <w:szCs w:val="20"/>
        </w:rPr>
        <w:t>7z;</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c) Wśród formatów powszechnych</w:t>
      </w:r>
      <w:r w:rsidR="00FE4DB8" w:rsidRPr="004D1FE8">
        <w:rPr>
          <w:rFonts w:cstheme="minorHAnsi"/>
          <w:i/>
          <w:iCs/>
          <w:sz w:val="20"/>
          <w:szCs w:val="20"/>
        </w:rPr>
        <w:t>,</w:t>
      </w:r>
      <w:r w:rsidRPr="004D1FE8">
        <w:rPr>
          <w:rFonts w:cstheme="minorHAnsi"/>
          <w:i/>
          <w:iCs/>
          <w:sz w:val="20"/>
          <w:szCs w:val="20"/>
        </w:rPr>
        <w:t xml:space="preserve"> a NIE występujących w rozporządzeniu</w:t>
      </w:r>
      <w:r w:rsidR="00FE4DB8" w:rsidRPr="004D1FE8">
        <w:rPr>
          <w:rFonts w:cstheme="minorHAnsi"/>
          <w:i/>
          <w:iCs/>
          <w:sz w:val="20"/>
          <w:szCs w:val="20"/>
        </w:rPr>
        <w:t>, znajdują się</w:t>
      </w:r>
      <w:r w:rsidRPr="004D1FE8">
        <w:rPr>
          <w:rFonts w:cstheme="minorHAnsi"/>
          <w:i/>
          <w:iCs/>
          <w:sz w:val="20"/>
          <w:szCs w:val="20"/>
        </w:rPr>
        <w:t xml:space="preserve">: .rar .gif .bmp .numbers .pages. Dokumenty złożone w takich plikach zostaną uznane za złożone nieskutecznie.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lastRenderedPageBreak/>
        <w:t>d) Zamawiający zwraca uwagę na ograniczenia wielkości plików podpis</w:t>
      </w:r>
      <w:r w:rsidR="006019D7" w:rsidRPr="004D1FE8">
        <w:rPr>
          <w:rFonts w:cstheme="minorHAnsi"/>
          <w:i/>
          <w:iCs/>
          <w:sz w:val="20"/>
          <w:szCs w:val="20"/>
        </w:rPr>
        <w:t>ywanych profilem zaufanym, które</w:t>
      </w:r>
      <w:r w:rsidRPr="004D1FE8">
        <w:rPr>
          <w:rFonts w:cstheme="minorHAnsi"/>
          <w:i/>
          <w:iCs/>
          <w:sz w:val="20"/>
          <w:szCs w:val="20"/>
        </w:rPr>
        <w:t xml:space="preserve"> wynos</w:t>
      </w:r>
      <w:r w:rsidR="006019D7" w:rsidRPr="004D1FE8">
        <w:rPr>
          <w:rFonts w:cstheme="minorHAnsi"/>
          <w:i/>
          <w:iCs/>
          <w:sz w:val="20"/>
          <w:szCs w:val="20"/>
        </w:rPr>
        <w:t>zą</w:t>
      </w:r>
      <w:r w:rsidRPr="004D1FE8">
        <w:rPr>
          <w:rFonts w:cstheme="minorHAnsi"/>
          <w:i/>
          <w:iCs/>
          <w:sz w:val="20"/>
          <w:szCs w:val="20"/>
        </w:rPr>
        <w:t xml:space="preserve"> max 10MB, oraz na ograniczenie wielkości plików podpisywanych w aplikacji eDoApp służącej do składania podpisu osobi</w:t>
      </w:r>
      <w:r w:rsidR="006019D7" w:rsidRPr="004D1FE8">
        <w:rPr>
          <w:rFonts w:cstheme="minorHAnsi"/>
          <w:i/>
          <w:iCs/>
          <w:sz w:val="20"/>
          <w:szCs w:val="20"/>
        </w:rPr>
        <w:t>stego, które wynosi</w:t>
      </w:r>
      <w:r w:rsidRPr="004D1FE8">
        <w:rPr>
          <w:rFonts w:cstheme="minorHAnsi"/>
          <w:i/>
          <w:iCs/>
          <w:sz w:val="20"/>
          <w:szCs w:val="20"/>
        </w:rPr>
        <w:t xml:space="preserve"> max 5MB.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f) Pliki w innych formatach niż PDF zaleca się opatrzyć zewnętrznym podpisem XAdES. Wykonawca powinien pamiętać, aby plik z podpisem przekazywać łącznie z dokumentem podpisywanym.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g) Zamawiający zaleca</w:t>
      </w:r>
      <w:r w:rsidR="00432B86">
        <w:rPr>
          <w:rFonts w:cstheme="minorHAnsi"/>
          <w:i/>
          <w:iCs/>
          <w:sz w:val="20"/>
          <w:szCs w:val="20"/>
        </w:rPr>
        <w:t>,</w:t>
      </w:r>
      <w:r w:rsidRPr="004D1FE8">
        <w:rPr>
          <w:rFonts w:cstheme="minorHAnsi"/>
          <w:i/>
          <w:iCs/>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rsidR="001A4051" w:rsidRDefault="001A4051" w:rsidP="0010443C">
      <w:pPr>
        <w:tabs>
          <w:tab w:val="left" w:pos="9072"/>
        </w:tabs>
        <w:spacing w:after="0" w:line="240" w:lineRule="auto"/>
        <w:ind w:left="567" w:hanging="283"/>
        <w:jc w:val="both"/>
        <w:rPr>
          <w:rFonts w:cstheme="minorHAnsi"/>
          <w:i/>
          <w:iCs/>
          <w:sz w:val="20"/>
          <w:szCs w:val="20"/>
        </w:rPr>
      </w:pPr>
      <w:r w:rsidRPr="004D1FE8">
        <w:rPr>
          <w:rFonts w:cstheme="minorHAnsi"/>
          <w:i/>
          <w:iCs/>
          <w:sz w:val="20"/>
          <w:szCs w:val="20"/>
        </w:rPr>
        <w:t xml:space="preserve">h) Zamawiający zaleca, aby Wykonawca z odpowiednim wyprzedzeniem przetestował możliwość prawidłowego wykorzystania wybranej metody podpisania plików oferty. </w:t>
      </w:r>
    </w:p>
    <w:p w:rsidR="00D76FBD" w:rsidRPr="00D76FBD" w:rsidRDefault="00D76FBD" w:rsidP="00D76FBD">
      <w:pPr>
        <w:spacing w:after="0" w:line="240" w:lineRule="auto"/>
        <w:ind w:left="567" w:hanging="283"/>
        <w:jc w:val="both"/>
        <w:textAlignment w:val="baseline"/>
        <w:rPr>
          <w:rFonts w:cstheme="minorHAnsi"/>
          <w:i/>
          <w:iCs/>
          <w:sz w:val="20"/>
          <w:szCs w:val="20"/>
        </w:rPr>
      </w:pPr>
      <w:r>
        <w:rPr>
          <w:rFonts w:cstheme="minorHAnsi"/>
          <w:i/>
          <w:iCs/>
          <w:sz w:val="20"/>
          <w:szCs w:val="20"/>
        </w:rPr>
        <w:t xml:space="preserve">i) </w:t>
      </w:r>
      <w:r w:rsidRPr="00D76FBD">
        <w:rPr>
          <w:rFonts w:cstheme="minorHAnsi"/>
          <w:i/>
          <w:iCs/>
          <w:sz w:val="20"/>
          <w:szCs w:val="20"/>
        </w:rPr>
        <w:t xml:space="preserve">Zaleca się, aby komunikacja z </w:t>
      </w:r>
      <w:r>
        <w:rPr>
          <w:rFonts w:cstheme="minorHAnsi"/>
          <w:i/>
          <w:iCs/>
          <w:sz w:val="20"/>
          <w:szCs w:val="20"/>
        </w:rPr>
        <w:t>W</w:t>
      </w:r>
      <w:r w:rsidRPr="00D76FBD">
        <w:rPr>
          <w:rFonts w:cstheme="minorHAnsi"/>
          <w:i/>
          <w:iCs/>
          <w:sz w:val="20"/>
          <w:szCs w:val="20"/>
        </w:rPr>
        <w:t>ykonawcami odbywała się tylko na Platformie za pośrednictwem formularza “Wyślij wiadomość do zamawiającego”, nie za pośrednictwem adresu email.</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j) Osobą składającą ofertę powinna być osoba kontaktowa podawana w dokumentacji.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C741E" w:rsidRPr="00FC741E" w:rsidRDefault="00FC741E" w:rsidP="00FC741E">
      <w:pPr>
        <w:spacing w:after="0" w:line="240" w:lineRule="auto"/>
        <w:ind w:left="567" w:hanging="283"/>
        <w:jc w:val="both"/>
        <w:textAlignment w:val="baseline"/>
        <w:rPr>
          <w:rFonts w:cstheme="minorHAnsi"/>
          <w:i/>
          <w:iCs/>
          <w:sz w:val="20"/>
          <w:szCs w:val="20"/>
        </w:rPr>
      </w:pPr>
      <w:r>
        <w:rPr>
          <w:rFonts w:cstheme="minorHAnsi"/>
          <w:i/>
          <w:iCs/>
          <w:sz w:val="20"/>
          <w:szCs w:val="20"/>
        </w:rPr>
        <w:t>l</w:t>
      </w:r>
      <w:r w:rsidR="001A4051" w:rsidRPr="004D1FE8">
        <w:rPr>
          <w:rFonts w:cstheme="minorHAnsi"/>
          <w:i/>
          <w:iCs/>
          <w:sz w:val="20"/>
          <w:szCs w:val="20"/>
        </w:rPr>
        <w:t xml:space="preserve">) </w:t>
      </w:r>
      <w:r w:rsidRPr="00FC741E">
        <w:rPr>
          <w:rFonts w:cstheme="minorHAnsi"/>
          <w:i/>
          <w:iCs/>
          <w:sz w:val="20"/>
          <w:szCs w:val="20"/>
        </w:rPr>
        <w:t>Jeśli wykonawca pakuje dokumenty np. w plik ZIP zalecamy wcześniejsze podpisanie każdego z kompresowanych plików. </w:t>
      </w:r>
    </w:p>
    <w:p w:rsidR="001A4051" w:rsidRDefault="003D6A1A" w:rsidP="0010443C">
      <w:pPr>
        <w:tabs>
          <w:tab w:val="left" w:pos="9072"/>
        </w:tabs>
        <w:spacing w:after="0" w:line="240" w:lineRule="auto"/>
        <w:ind w:left="567" w:hanging="283"/>
        <w:jc w:val="both"/>
        <w:rPr>
          <w:rFonts w:cstheme="minorHAnsi"/>
          <w:i/>
          <w:iCs/>
          <w:sz w:val="20"/>
          <w:szCs w:val="20"/>
        </w:rPr>
      </w:pPr>
      <w:r>
        <w:rPr>
          <w:rFonts w:cstheme="minorHAnsi"/>
          <w:sz w:val="20"/>
          <w:szCs w:val="20"/>
        </w:rPr>
        <w:t>m</w:t>
      </w:r>
      <w:r w:rsidR="001A4051" w:rsidRPr="004D1FE8">
        <w:rPr>
          <w:rFonts w:cstheme="minorHAnsi"/>
          <w:sz w:val="20"/>
          <w:szCs w:val="20"/>
        </w:rPr>
        <w:t xml:space="preserve">) </w:t>
      </w:r>
      <w:r w:rsidR="001A4051" w:rsidRPr="004D1FE8">
        <w:rPr>
          <w:rFonts w:cstheme="minorHAnsi"/>
          <w:i/>
          <w:iCs/>
          <w:sz w:val="20"/>
          <w:szCs w:val="20"/>
        </w:rPr>
        <w:t>Zamawiający zaleca</w:t>
      </w:r>
      <w:r w:rsidR="007A6CF3" w:rsidRPr="004D1FE8">
        <w:rPr>
          <w:rFonts w:cstheme="minorHAnsi"/>
          <w:i/>
          <w:iCs/>
          <w:sz w:val="20"/>
          <w:szCs w:val="20"/>
        </w:rPr>
        <w:t>,</w:t>
      </w:r>
      <w:r w:rsidR="001A4051" w:rsidRPr="004D1FE8">
        <w:rPr>
          <w:rFonts w:cstheme="minorHAnsi"/>
          <w:i/>
          <w:iCs/>
          <w:sz w:val="20"/>
          <w:szCs w:val="20"/>
        </w:rPr>
        <w:t xml:space="preserve"> aby nie wprowadzać </w:t>
      </w:r>
      <w:r w:rsidR="00FC741E">
        <w:rPr>
          <w:rFonts w:cstheme="minorHAnsi"/>
          <w:i/>
          <w:iCs/>
          <w:sz w:val="20"/>
          <w:szCs w:val="20"/>
        </w:rPr>
        <w:t>żadnych</w:t>
      </w:r>
      <w:r w:rsidR="001A4051" w:rsidRPr="004D1FE8">
        <w:rPr>
          <w:rFonts w:cstheme="minorHAnsi"/>
          <w:i/>
          <w:iCs/>
          <w:sz w:val="20"/>
          <w:szCs w:val="20"/>
        </w:rPr>
        <w:t xml:space="preserve"> zmian w plikach po podpisaniu ich podpisem kwalifikowanym</w:t>
      </w:r>
      <w:r w:rsidR="007A6CF3" w:rsidRPr="004D1FE8">
        <w:rPr>
          <w:rFonts w:cstheme="minorHAnsi"/>
          <w:i/>
          <w:iCs/>
          <w:sz w:val="20"/>
          <w:szCs w:val="20"/>
        </w:rPr>
        <w:t>, zaufanym bądź osobistym</w:t>
      </w:r>
      <w:r w:rsidR="001A4051" w:rsidRPr="004D1FE8">
        <w:rPr>
          <w:rFonts w:cstheme="minorHAnsi"/>
          <w:i/>
          <w:iCs/>
          <w:sz w:val="20"/>
          <w:szCs w:val="20"/>
        </w:rPr>
        <w:t>. Może to skutkować naruszeniem integralności plików</w:t>
      </w:r>
      <w:r w:rsidR="007A6CF3" w:rsidRPr="004D1FE8">
        <w:rPr>
          <w:rFonts w:cstheme="minorHAnsi"/>
          <w:i/>
          <w:iCs/>
          <w:sz w:val="20"/>
          <w:szCs w:val="20"/>
        </w:rPr>
        <w:t>,</w:t>
      </w:r>
      <w:r w:rsidR="001A4051" w:rsidRPr="004D1FE8">
        <w:rPr>
          <w:rFonts w:cstheme="minorHAnsi"/>
          <w:i/>
          <w:iCs/>
          <w:sz w:val="20"/>
          <w:szCs w:val="20"/>
        </w:rPr>
        <w:t xml:space="preserve"> co równoważne będzie z koniecznością odrzucenia oferty w postępowaniu. </w:t>
      </w:r>
    </w:p>
    <w:p w:rsidR="00A72657" w:rsidRPr="004D1FE8" w:rsidRDefault="00A72657" w:rsidP="0010443C">
      <w:pPr>
        <w:tabs>
          <w:tab w:val="left" w:pos="9072"/>
        </w:tabs>
        <w:spacing w:after="0" w:line="240" w:lineRule="auto"/>
        <w:ind w:left="567" w:hanging="283"/>
        <w:jc w:val="both"/>
        <w:rPr>
          <w:rFonts w:cstheme="minorHAnsi"/>
          <w:sz w:val="20"/>
          <w:szCs w:val="20"/>
        </w:rPr>
      </w:pP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15.</w:t>
      </w:r>
      <w:r w:rsidRPr="004D1FE8">
        <w:rPr>
          <w:rFonts w:cstheme="minorHAnsi"/>
          <w:sz w:val="20"/>
          <w:szCs w:val="20"/>
        </w:rPr>
        <w:tab/>
      </w:r>
      <w:r w:rsidR="008245BD" w:rsidRPr="004D1FE8">
        <w:rPr>
          <w:rFonts w:cstheme="minorHAnsi"/>
          <w:b/>
          <w:u w:val="single"/>
        </w:rPr>
        <w:t>DOKUMENTY STANOW</w:t>
      </w:r>
      <w:r w:rsidR="0009205E">
        <w:rPr>
          <w:rFonts w:cstheme="minorHAnsi"/>
          <w:b/>
          <w:u w:val="single"/>
        </w:rPr>
        <w:t>IACE OFERTĘ</w:t>
      </w:r>
      <w:r w:rsidR="008245BD" w:rsidRPr="004D1FE8">
        <w:rPr>
          <w:rFonts w:cstheme="minorHAnsi"/>
          <w:b/>
          <w:u w:val="single"/>
        </w:rPr>
        <w:t xml:space="preserve">, KTÓRE NALEŻY ZŁOŻYĆ: </w:t>
      </w:r>
    </w:p>
    <w:p w:rsidR="001A4051" w:rsidRPr="004D1FE8" w:rsidRDefault="00F11999" w:rsidP="0010443C">
      <w:pPr>
        <w:tabs>
          <w:tab w:val="left" w:pos="993"/>
          <w:tab w:val="left" w:pos="9072"/>
        </w:tabs>
        <w:spacing w:after="0" w:line="240" w:lineRule="auto"/>
        <w:ind w:left="851" w:hanging="567"/>
        <w:jc w:val="both"/>
        <w:rPr>
          <w:rFonts w:cstheme="minorHAnsi"/>
          <w:sz w:val="20"/>
          <w:szCs w:val="20"/>
        </w:rPr>
      </w:pPr>
      <w:r w:rsidRPr="004D1FE8">
        <w:rPr>
          <w:rFonts w:cstheme="minorHAnsi"/>
          <w:sz w:val="20"/>
          <w:szCs w:val="20"/>
        </w:rPr>
        <w:t>15.1.</w:t>
      </w:r>
      <w:r w:rsidRPr="004D1FE8">
        <w:rPr>
          <w:rFonts w:cstheme="minorHAnsi"/>
          <w:sz w:val="20"/>
          <w:szCs w:val="20"/>
        </w:rPr>
        <w:tab/>
      </w:r>
      <w:r w:rsidR="00723016" w:rsidRPr="004D1FE8">
        <w:rPr>
          <w:rFonts w:cstheme="minorHAnsi"/>
          <w:b/>
          <w:sz w:val="20"/>
          <w:szCs w:val="20"/>
        </w:rPr>
        <w:t xml:space="preserve">Formularz ofertowy - </w:t>
      </w:r>
      <w:r w:rsidR="008245BD" w:rsidRPr="004D1FE8">
        <w:rPr>
          <w:rFonts w:cstheme="minorHAnsi"/>
          <w:sz w:val="20"/>
          <w:szCs w:val="20"/>
        </w:rPr>
        <w:t>według wzoru stanowiącego</w:t>
      </w:r>
      <w:r w:rsidR="00D526BE" w:rsidRPr="004D1FE8">
        <w:rPr>
          <w:rFonts w:cstheme="minorHAnsi"/>
          <w:sz w:val="20"/>
          <w:szCs w:val="20"/>
        </w:rPr>
        <w:t xml:space="preserve"> </w:t>
      </w:r>
      <w:r w:rsidR="00723016" w:rsidRPr="004D1FE8">
        <w:rPr>
          <w:rFonts w:cstheme="minorHAnsi"/>
          <w:b/>
          <w:sz w:val="20"/>
          <w:szCs w:val="20"/>
        </w:rPr>
        <w:t>załącznik nr 1</w:t>
      </w:r>
      <w:r w:rsidR="008245BD" w:rsidRPr="004D1FE8">
        <w:rPr>
          <w:rFonts w:cstheme="minorHAnsi"/>
          <w:sz w:val="20"/>
          <w:szCs w:val="20"/>
        </w:rPr>
        <w:t xml:space="preserve"> do SWZ</w:t>
      </w:r>
      <w:r w:rsidR="00723016" w:rsidRPr="004D1FE8">
        <w:rPr>
          <w:rFonts w:cstheme="minorHAnsi"/>
          <w:sz w:val="20"/>
          <w:szCs w:val="20"/>
        </w:rPr>
        <w:t>,</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15.2.</w:t>
      </w:r>
      <w:r w:rsidRPr="004D1FE8">
        <w:rPr>
          <w:rFonts w:cstheme="minorHAnsi"/>
          <w:sz w:val="20"/>
          <w:szCs w:val="20"/>
        </w:rPr>
        <w:tab/>
      </w:r>
      <w:r w:rsidR="001A4051" w:rsidRPr="004D1FE8">
        <w:rPr>
          <w:rFonts w:cstheme="minorHAnsi"/>
          <w:b/>
          <w:bCs/>
          <w:sz w:val="20"/>
          <w:szCs w:val="20"/>
        </w:rPr>
        <w:t xml:space="preserve">Oświadczenie Wykonawcy o niepodleganiu wykluczeniu z postępowania </w:t>
      </w:r>
      <w:r w:rsidR="001A4051" w:rsidRPr="004D1FE8">
        <w:rPr>
          <w:rFonts w:cstheme="minorHAnsi"/>
          <w:sz w:val="20"/>
          <w:szCs w:val="20"/>
        </w:rPr>
        <w:t>– w przypadku wspólnego ubiegania się o zamówienie, oświadczenie o niepo</w:t>
      </w:r>
      <w:r w:rsidR="00AA3E50" w:rsidRPr="004D1FE8">
        <w:rPr>
          <w:rFonts w:cstheme="minorHAnsi"/>
          <w:sz w:val="20"/>
          <w:szCs w:val="20"/>
        </w:rPr>
        <w:t>d</w:t>
      </w:r>
      <w:r w:rsidR="001A4051" w:rsidRPr="004D1FE8">
        <w:rPr>
          <w:rFonts w:cstheme="minorHAnsi"/>
          <w:sz w:val="20"/>
          <w:szCs w:val="20"/>
        </w:rPr>
        <w:t>leganiu wykluc</w:t>
      </w:r>
      <w:r w:rsidR="008C438D" w:rsidRPr="004D1FE8">
        <w:rPr>
          <w:rFonts w:cstheme="minorHAnsi"/>
          <w:sz w:val="20"/>
          <w:szCs w:val="20"/>
        </w:rPr>
        <w:t>zeniu składa każdy z Wykonawców</w:t>
      </w:r>
      <w:r w:rsidR="00165137" w:rsidRPr="004D1FE8">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2</w:t>
      </w:r>
      <w:r w:rsidR="008C438D" w:rsidRPr="004D1FE8">
        <w:rPr>
          <w:rFonts w:cstheme="minorHAnsi"/>
          <w:sz w:val="20"/>
          <w:szCs w:val="20"/>
        </w:rPr>
        <w:t xml:space="preserve"> do SWZ),</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15.3.</w:t>
      </w:r>
      <w:r w:rsidRPr="004D1FE8">
        <w:rPr>
          <w:rFonts w:cstheme="minorHAnsi"/>
          <w:sz w:val="20"/>
          <w:szCs w:val="20"/>
        </w:rPr>
        <w:tab/>
      </w:r>
      <w:r w:rsidR="001A4051" w:rsidRPr="004D1FE8">
        <w:rPr>
          <w:rFonts w:cstheme="minorHAnsi"/>
          <w:b/>
          <w:bCs/>
          <w:sz w:val="20"/>
          <w:szCs w:val="20"/>
        </w:rPr>
        <w:t xml:space="preserve">Oświadczenie Wykonawcy o spełnianiu warunków udziału w postępowaniu </w:t>
      </w:r>
      <w:r w:rsidR="001A4051" w:rsidRPr="004D1FE8">
        <w:rPr>
          <w:rFonts w:cstheme="minorHAnsi"/>
          <w:sz w:val="20"/>
          <w:szCs w:val="20"/>
        </w:rPr>
        <w:t>–</w:t>
      </w:r>
      <w:r w:rsidR="0060663B" w:rsidRPr="0060663B">
        <w:rPr>
          <w:rFonts w:cstheme="minorHAnsi"/>
          <w:sz w:val="20"/>
          <w:szCs w:val="20"/>
        </w:rPr>
        <w:t xml:space="preserve"> </w:t>
      </w:r>
      <w:r w:rsidR="0060663B" w:rsidRPr="004D1FE8">
        <w:rPr>
          <w:rFonts w:cstheme="minorHAnsi"/>
          <w:sz w:val="20"/>
          <w:szCs w:val="20"/>
        </w:rPr>
        <w:t xml:space="preserve">w przypadku wspólnego ubiegania się o zamówienie, oświadczenie o </w:t>
      </w:r>
      <w:r w:rsidR="0060663B">
        <w:rPr>
          <w:rFonts w:cstheme="minorHAnsi"/>
          <w:sz w:val="20"/>
          <w:szCs w:val="20"/>
        </w:rPr>
        <w:t xml:space="preserve">spełnieniu warunków udziału, </w:t>
      </w:r>
      <w:r w:rsidR="0060663B" w:rsidRPr="004D1FE8">
        <w:rPr>
          <w:rFonts w:cstheme="minorHAnsi"/>
          <w:sz w:val="20"/>
          <w:szCs w:val="20"/>
        </w:rPr>
        <w:t xml:space="preserve">składa każdy z Wykonawców </w:t>
      </w:r>
      <w:r w:rsidR="0060663B">
        <w:rPr>
          <w:rFonts w:cstheme="minorHAnsi"/>
          <w:sz w:val="20"/>
          <w:szCs w:val="20"/>
        </w:rPr>
        <w:t>w zakresie prac, które będzie wykonywał</w:t>
      </w:r>
      <w:r w:rsidR="0060663B" w:rsidRPr="004D1FE8">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3</w:t>
      </w:r>
      <w:r w:rsidR="00944352" w:rsidRPr="004D1FE8">
        <w:rPr>
          <w:rFonts w:cstheme="minorHAnsi"/>
          <w:sz w:val="20"/>
          <w:szCs w:val="20"/>
        </w:rPr>
        <w:t xml:space="preserve"> do SWZ);</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15.4.</w:t>
      </w:r>
      <w:r w:rsidRPr="004D1FE8">
        <w:rPr>
          <w:rFonts w:cstheme="minorHAnsi"/>
          <w:sz w:val="20"/>
          <w:szCs w:val="20"/>
        </w:rPr>
        <w:tab/>
      </w:r>
      <w:r w:rsidR="001A4051" w:rsidRPr="004D1FE8">
        <w:rPr>
          <w:rFonts w:cstheme="minorHAnsi"/>
          <w:b/>
          <w:bCs/>
          <w:sz w:val="20"/>
          <w:szCs w:val="20"/>
        </w:rPr>
        <w:t xml:space="preserve">Pełnomocnictwo </w:t>
      </w:r>
      <w:r w:rsidR="001A4051" w:rsidRPr="004D1FE8">
        <w:rPr>
          <w:rFonts w:cstheme="minorHAnsi"/>
          <w:sz w:val="20"/>
          <w:szCs w:val="20"/>
        </w:rPr>
        <w:t xml:space="preserve">upoważniające do złożenia oferty, o ile ofertę składa pełnomocnik; </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15.5.</w:t>
      </w:r>
      <w:r w:rsidRPr="004D1FE8">
        <w:rPr>
          <w:rFonts w:cstheme="minorHAnsi"/>
          <w:sz w:val="20"/>
          <w:szCs w:val="20"/>
        </w:rPr>
        <w:tab/>
      </w:r>
      <w:r w:rsidR="001A4051" w:rsidRPr="004D1FE8">
        <w:rPr>
          <w:rFonts w:cstheme="minorHAnsi"/>
          <w:b/>
          <w:bCs/>
          <w:sz w:val="20"/>
          <w:szCs w:val="20"/>
        </w:rPr>
        <w:t xml:space="preserve">Pełnomocnictwo dla pełnomocnika </w:t>
      </w:r>
      <w:r w:rsidR="001A4051" w:rsidRPr="004D1FE8">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8C438D" w:rsidRDefault="008C438D" w:rsidP="0010443C">
      <w:pPr>
        <w:tabs>
          <w:tab w:val="left" w:pos="567"/>
          <w:tab w:val="left" w:pos="9072"/>
        </w:tabs>
        <w:spacing w:after="0" w:line="240" w:lineRule="auto"/>
        <w:ind w:left="851" w:hanging="567"/>
        <w:jc w:val="both"/>
        <w:rPr>
          <w:rFonts w:cstheme="minorHAnsi"/>
          <w:b/>
          <w:sz w:val="20"/>
          <w:szCs w:val="20"/>
        </w:rPr>
      </w:pPr>
      <w:r w:rsidRPr="004D1FE8">
        <w:rPr>
          <w:rFonts w:cstheme="minorHAnsi"/>
          <w:sz w:val="20"/>
          <w:szCs w:val="20"/>
        </w:rPr>
        <w:t>15.6</w:t>
      </w:r>
      <w:r w:rsidR="009763B8">
        <w:rPr>
          <w:rFonts w:cstheme="minorHAnsi"/>
          <w:sz w:val="20"/>
          <w:szCs w:val="20"/>
        </w:rPr>
        <w:t>.</w:t>
      </w:r>
      <w:r w:rsidRPr="004D1FE8">
        <w:rPr>
          <w:rFonts w:cstheme="minorHAnsi"/>
          <w:sz w:val="20"/>
          <w:szCs w:val="20"/>
        </w:rPr>
        <w:t xml:space="preserve">    Dowód wniesienia </w:t>
      </w:r>
      <w:r w:rsidR="009763B8">
        <w:rPr>
          <w:rFonts w:cstheme="minorHAnsi"/>
          <w:b/>
          <w:sz w:val="20"/>
          <w:szCs w:val="20"/>
        </w:rPr>
        <w:t>wadium;</w:t>
      </w:r>
    </w:p>
    <w:p w:rsidR="009763B8" w:rsidRPr="009763B8" w:rsidRDefault="009763B8" w:rsidP="0010443C">
      <w:pPr>
        <w:tabs>
          <w:tab w:val="left" w:pos="567"/>
          <w:tab w:val="left" w:pos="9072"/>
        </w:tabs>
        <w:spacing w:after="0" w:line="240" w:lineRule="auto"/>
        <w:ind w:left="851" w:hanging="567"/>
        <w:jc w:val="both"/>
        <w:rPr>
          <w:rFonts w:cstheme="minorHAnsi"/>
          <w:sz w:val="20"/>
          <w:szCs w:val="20"/>
        </w:rPr>
      </w:pPr>
      <w:r w:rsidRPr="009763B8">
        <w:rPr>
          <w:rFonts w:cstheme="minorHAnsi"/>
          <w:sz w:val="20"/>
          <w:szCs w:val="20"/>
        </w:rPr>
        <w:t xml:space="preserve">15.7. </w:t>
      </w:r>
      <w:r>
        <w:rPr>
          <w:rFonts w:cstheme="minorHAnsi"/>
          <w:sz w:val="20"/>
          <w:szCs w:val="20"/>
        </w:rPr>
        <w:t xml:space="preserve">  Oświadczenie, z którego wynika, które prace będą wykonywane przez poszczególnych wykonawców – w przypadku wspólnego ubiegania się o udzielenie zamówienia;</w:t>
      </w:r>
    </w:p>
    <w:p w:rsidR="00735A1A" w:rsidRPr="004D1FE8" w:rsidRDefault="00735A1A" w:rsidP="00916689">
      <w:pPr>
        <w:spacing w:after="0" w:line="240" w:lineRule="auto"/>
        <w:ind w:left="851" w:hanging="567"/>
        <w:rPr>
          <w:rFonts w:cstheme="minorHAnsi"/>
          <w:b/>
        </w:rPr>
      </w:pPr>
      <w:r w:rsidRPr="004D1FE8">
        <w:rPr>
          <w:rFonts w:cstheme="minorHAnsi"/>
          <w:sz w:val="20"/>
          <w:szCs w:val="20"/>
        </w:rPr>
        <w:t>15.</w:t>
      </w:r>
      <w:r w:rsidR="009763B8">
        <w:rPr>
          <w:rFonts w:cstheme="minorHAnsi"/>
          <w:sz w:val="20"/>
          <w:szCs w:val="20"/>
        </w:rPr>
        <w:t>8</w:t>
      </w:r>
      <w:r w:rsidRPr="004D1FE8">
        <w:rPr>
          <w:rFonts w:cstheme="minorHAnsi"/>
          <w:sz w:val="20"/>
          <w:szCs w:val="20"/>
        </w:rPr>
        <w:t xml:space="preserve">.   </w:t>
      </w:r>
      <w:r w:rsidR="00DA7720">
        <w:rPr>
          <w:rFonts w:cstheme="minorHAnsi"/>
          <w:sz w:val="20"/>
          <w:szCs w:val="20"/>
        </w:rPr>
        <w:t>Oświadczenie</w:t>
      </w:r>
      <w:r w:rsidRPr="004D1FE8">
        <w:rPr>
          <w:rFonts w:cstheme="minorHAnsi"/>
          <w:sz w:val="20"/>
          <w:szCs w:val="20"/>
        </w:rPr>
        <w:t xml:space="preserve"> podmiotu udostępniającego zasoby</w:t>
      </w:r>
      <w:r w:rsidR="00916689" w:rsidRPr="004D1FE8">
        <w:rPr>
          <w:rFonts w:cstheme="minorHAnsi"/>
          <w:sz w:val="20"/>
          <w:szCs w:val="20"/>
        </w:rPr>
        <w:t xml:space="preserve"> – jeżeli dotyczy</w:t>
      </w:r>
      <w:r w:rsidRPr="004D1FE8">
        <w:rPr>
          <w:rFonts w:cstheme="minorHAnsi"/>
          <w:sz w:val="20"/>
          <w:szCs w:val="20"/>
        </w:rPr>
        <w:t xml:space="preserve"> (według wzoru stanowiącego </w:t>
      </w:r>
      <w:r w:rsidR="00916689" w:rsidRPr="004D1FE8">
        <w:rPr>
          <w:rFonts w:cstheme="minorHAnsi"/>
          <w:sz w:val="20"/>
          <w:szCs w:val="20"/>
        </w:rPr>
        <w:br/>
      </w:r>
      <w:r w:rsidRPr="004D1FE8">
        <w:rPr>
          <w:rFonts w:cstheme="minorHAnsi"/>
          <w:b/>
          <w:sz w:val="20"/>
          <w:szCs w:val="20"/>
        </w:rPr>
        <w:t xml:space="preserve">załącznik nr </w:t>
      </w:r>
      <w:r w:rsidR="00432B86">
        <w:rPr>
          <w:rFonts w:cstheme="minorHAnsi"/>
          <w:b/>
          <w:sz w:val="20"/>
          <w:szCs w:val="20"/>
        </w:rPr>
        <w:t>7</w:t>
      </w:r>
      <w:r w:rsidR="00916689" w:rsidRPr="004D1FE8">
        <w:rPr>
          <w:rFonts w:cstheme="minorHAnsi"/>
          <w:sz w:val="20"/>
          <w:szCs w:val="20"/>
        </w:rPr>
        <w:t xml:space="preserve"> do </w:t>
      </w:r>
      <w:r w:rsidRPr="004D1FE8">
        <w:rPr>
          <w:rFonts w:cstheme="minorHAnsi"/>
          <w:sz w:val="20"/>
          <w:szCs w:val="20"/>
        </w:rPr>
        <w:t>SWZ)</w:t>
      </w:r>
      <w:r w:rsidR="009763B8">
        <w:rPr>
          <w:rFonts w:cstheme="minorHAnsi"/>
          <w:sz w:val="20"/>
          <w:szCs w:val="20"/>
        </w:rPr>
        <w:t>.</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16.</w:t>
      </w:r>
      <w:r w:rsidRPr="004D1FE8">
        <w:rPr>
          <w:rFonts w:cstheme="minorHAnsi"/>
          <w:sz w:val="20"/>
          <w:szCs w:val="20"/>
        </w:rPr>
        <w:tab/>
      </w:r>
      <w:r w:rsidR="00604C83">
        <w:rPr>
          <w:rFonts w:cstheme="minorHAnsi"/>
          <w:sz w:val="20"/>
          <w:szCs w:val="20"/>
        </w:rPr>
        <w:t>Oferta oraz oświadczenia</w:t>
      </w:r>
      <w:r w:rsidR="001A4051" w:rsidRPr="004D1FE8">
        <w:rPr>
          <w:rFonts w:cstheme="minorHAnsi"/>
          <w:sz w:val="20"/>
          <w:szCs w:val="20"/>
        </w:rPr>
        <w:t xml:space="preserve"> muszą być złożone w oryginale.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17.</w:t>
      </w:r>
      <w:r w:rsidRPr="004D1FE8">
        <w:rPr>
          <w:rFonts w:cstheme="minorHAnsi"/>
          <w:sz w:val="20"/>
          <w:szCs w:val="20"/>
        </w:rPr>
        <w:tab/>
      </w:r>
      <w:r w:rsidR="001A4051" w:rsidRPr="004D1FE8">
        <w:rPr>
          <w:rFonts w:cstheme="minorHAnsi"/>
          <w:sz w:val="20"/>
          <w:szCs w:val="20"/>
        </w:rPr>
        <w:t>Zamawiający za</w:t>
      </w:r>
      <w:r w:rsidR="00072D04">
        <w:rPr>
          <w:rFonts w:cstheme="minorHAnsi"/>
          <w:sz w:val="20"/>
          <w:szCs w:val="20"/>
        </w:rPr>
        <w:t>leca ponumerowanie stron oferty.</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18.</w:t>
      </w:r>
      <w:r w:rsidRPr="004D1FE8">
        <w:rPr>
          <w:rFonts w:cstheme="minorHAnsi"/>
          <w:sz w:val="20"/>
          <w:szCs w:val="20"/>
        </w:rPr>
        <w:tab/>
      </w:r>
      <w:r w:rsidR="001A4051" w:rsidRPr="004D1FE8">
        <w:rPr>
          <w:rFonts w:cstheme="minorHAnsi"/>
          <w:sz w:val="20"/>
          <w:szCs w:val="20"/>
        </w:rPr>
        <w:t xml:space="preserve">Pełnomocnictwo do złożenia oferty musi być złożone w oryginale w takiej samej formie, jak składana oferta (t.j. w formie elektronicznej lub postaci elektronicznej opatrzonej podpisem zaufanym lub </w:t>
      </w:r>
      <w:r w:rsidR="00BC3755">
        <w:rPr>
          <w:rFonts w:cstheme="minorHAnsi"/>
          <w:sz w:val="20"/>
          <w:szCs w:val="20"/>
        </w:rPr>
        <w:t xml:space="preserve">elektronicznym </w:t>
      </w:r>
      <w:r w:rsidR="001A4051" w:rsidRPr="004D1FE8">
        <w:rPr>
          <w:rFonts w:cstheme="minorHAnsi"/>
          <w:sz w:val="20"/>
          <w:szCs w:val="20"/>
        </w:rPr>
        <w:t xml:space="preserve">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Oferty składane wspólnie (konsorcjum, spółka cyw</w:t>
      </w:r>
      <w:r w:rsidR="00F811EE" w:rsidRPr="004D1FE8">
        <w:rPr>
          <w:rFonts w:cstheme="minorHAnsi"/>
          <w:sz w:val="20"/>
          <w:szCs w:val="20"/>
        </w:rPr>
        <w:t>ilna itp.):</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.1.</w:t>
      </w:r>
      <w:r w:rsidRPr="004D1FE8">
        <w:rPr>
          <w:rFonts w:cstheme="minorHAnsi"/>
          <w:sz w:val="20"/>
          <w:szCs w:val="20"/>
        </w:rPr>
        <w:tab/>
      </w:r>
      <w:r w:rsidR="001A4051" w:rsidRPr="004D1FE8">
        <w:rPr>
          <w:rFonts w:cstheme="minorHAnsi"/>
          <w:sz w:val="20"/>
          <w:szCs w:val="20"/>
        </w:rPr>
        <w:t xml:space="preserve">Wykonawcy mogą wspólnie ubiegać się o udzielenie zamówienia.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lastRenderedPageBreak/>
        <w:t>1</w:t>
      </w:r>
      <w:r w:rsidR="004725F2">
        <w:rPr>
          <w:rFonts w:cstheme="minorHAnsi"/>
          <w:sz w:val="20"/>
          <w:szCs w:val="20"/>
        </w:rPr>
        <w:t>9</w:t>
      </w:r>
      <w:r w:rsidRPr="004D1FE8">
        <w:rPr>
          <w:rFonts w:cstheme="minorHAnsi"/>
          <w:sz w:val="20"/>
          <w:szCs w:val="20"/>
        </w:rPr>
        <w:t>.2.</w:t>
      </w:r>
      <w:r w:rsidRPr="004D1FE8">
        <w:rPr>
          <w:rFonts w:cstheme="minorHAnsi"/>
          <w:sz w:val="20"/>
          <w:szCs w:val="20"/>
        </w:rPr>
        <w:tab/>
      </w:r>
      <w:r w:rsidR="001A4051" w:rsidRPr="004D1FE8">
        <w:rPr>
          <w:rFonts w:cstheme="minorHAnsi"/>
          <w:sz w:val="20"/>
          <w:szCs w:val="20"/>
        </w:rPr>
        <w:t>Wykonawcy składający ofertę wspólną ustanawiają pełnomocnika do reprezentowania ich w postępowaniu o udzielenie zamówienia albo reprezentowania w postępowaniu i zawarcia umowy</w:t>
      </w:r>
      <w:r w:rsidR="004234F0">
        <w:rPr>
          <w:rFonts w:cstheme="minorHAnsi"/>
          <w:sz w:val="20"/>
          <w:szCs w:val="20"/>
        </w:rPr>
        <w:t xml:space="preserve"> w sprawie zamówienia publicznego</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.3.</w:t>
      </w:r>
      <w:r w:rsidRPr="004D1FE8">
        <w:rPr>
          <w:rFonts w:cstheme="minorHAnsi"/>
          <w:sz w:val="20"/>
          <w:szCs w:val="20"/>
        </w:rPr>
        <w:tab/>
      </w:r>
      <w:r w:rsidR="00315AE4">
        <w:rPr>
          <w:rFonts w:cstheme="minorHAnsi"/>
          <w:sz w:val="20"/>
          <w:szCs w:val="20"/>
        </w:rPr>
        <w:t>Pełnomocnictwo musi zostać dołączone do oferty</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.4.</w:t>
      </w:r>
      <w:r w:rsidRPr="004D1FE8">
        <w:rPr>
          <w:rFonts w:cstheme="minorHAnsi"/>
          <w:sz w:val="20"/>
          <w:szCs w:val="20"/>
        </w:rPr>
        <w:tab/>
      </w:r>
      <w:r w:rsidR="001A4051" w:rsidRPr="004D1FE8">
        <w:rPr>
          <w:rFonts w:cstheme="minorHAnsi"/>
          <w:sz w:val="20"/>
          <w:szCs w:val="20"/>
        </w:rPr>
        <w:t xml:space="preserve">Pełnomocnik pozostaje w kontakcie z Zamawiającym w toku postępowania i do niego Zamawiający kieruje informacje, korespondencję, itp. </w:t>
      </w:r>
    </w:p>
    <w:p w:rsidR="006E31A5"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.5.</w:t>
      </w:r>
      <w:r w:rsidRPr="004D1FE8">
        <w:rPr>
          <w:rFonts w:cstheme="minorHAnsi"/>
          <w:sz w:val="20"/>
          <w:szCs w:val="20"/>
        </w:rPr>
        <w:tab/>
      </w:r>
      <w:r w:rsidR="006E31A5" w:rsidRPr="004D1FE8">
        <w:rPr>
          <w:rFonts w:cstheme="minorHAnsi"/>
          <w:sz w:val="20"/>
          <w:szCs w:val="20"/>
        </w:rPr>
        <w:t xml:space="preserve">Wykonawcy składający ofertę wspólną </w:t>
      </w:r>
      <w:r w:rsidR="006E31A5">
        <w:rPr>
          <w:rFonts w:cstheme="minorHAnsi"/>
          <w:sz w:val="20"/>
          <w:szCs w:val="20"/>
        </w:rPr>
        <w:t>dołączają do oferty oświadczenie, z którego wynika, które prace wykonują poszczególni wykonawcy.</w:t>
      </w:r>
    </w:p>
    <w:p w:rsidR="006E31A5" w:rsidRDefault="006E31A5" w:rsidP="006E31A5">
      <w:pPr>
        <w:tabs>
          <w:tab w:val="left" w:pos="851"/>
          <w:tab w:val="left" w:pos="9072"/>
        </w:tabs>
        <w:spacing w:after="0" w:line="240" w:lineRule="auto"/>
        <w:ind w:left="851" w:hanging="709"/>
        <w:jc w:val="both"/>
        <w:rPr>
          <w:rFonts w:cstheme="minorHAnsi"/>
          <w:sz w:val="20"/>
          <w:szCs w:val="20"/>
        </w:rPr>
      </w:pPr>
      <w:r>
        <w:rPr>
          <w:rFonts w:cstheme="minorHAnsi"/>
          <w:sz w:val="20"/>
          <w:szCs w:val="20"/>
        </w:rPr>
        <w:t>19.6.</w:t>
      </w:r>
      <w:r>
        <w:rPr>
          <w:rFonts w:cstheme="minorHAnsi"/>
          <w:sz w:val="20"/>
          <w:szCs w:val="20"/>
        </w:rPr>
        <w:tab/>
        <w:t>Każdy z Wykonawców składa we własnym imieniu oświadczeni</w:t>
      </w:r>
      <w:r w:rsidR="0060663B">
        <w:rPr>
          <w:rFonts w:cstheme="minorHAnsi"/>
          <w:sz w:val="20"/>
          <w:szCs w:val="20"/>
        </w:rPr>
        <w:t>a</w:t>
      </w:r>
      <w:r>
        <w:rPr>
          <w:rFonts w:cstheme="minorHAnsi"/>
          <w:sz w:val="20"/>
          <w:szCs w:val="20"/>
        </w:rPr>
        <w:t xml:space="preserve"> i dokumenty potwierdzające brak podstaw do wykluczenia z postępowania (Załącznik nr 2 do SWZ) oraz spełnienie warunków udziału</w:t>
      </w:r>
      <w:r w:rsidR="00C37EC3">
        <w:rPr>
          <w:rFonts w:cstheme="minorHAnsi"/>
          <w:sz w:val="20"/>
          <w:szCs w:val="20"/>
        </w:rPr>
        <w:t xml:space="preserve"> w postępowaniu w zakresie,</w:t>
      </w:r>
      <w:r>
        <w:rPr>
          <w:rFonts w:cstheme="minorHAnsi"/>
          <w:sz w:val="20"/>
          <w:szCs w:val="20"/>
        </w:rPr>
        <w:t xml:space="preserve"> </w:t>
      </w:r>
      <w:r w:rsidR="0060663B">
        <w:rPr>
          <w:rFonts w:cstheme="minorHAnsi"/>
          <w:sz w:val="20"/>
          <w:szCs w:val="20"/>
        </w:rPr>
        <w:t>w którym będzie realizował roboty budowlane (Załącznik nr 3 do SWZ).</w:t>
      </w:r>
    </w:p>
    <w:p w:rsidR="001A4051" w:rsidRPr="004D1FE8"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006E31A5">
        <w:rPr>
          <w:rFonts w:cstheme="minorHAnsi"/>
          <w:sz w:val="20"/>
          <w:szCs w:val="20"/>
        </w:rPr>
        <w:t>.7</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Przed podpisaniem umowy (w przypadku wygrania postępowania) Wykonawcy składający ofertę wspólną będą mieli obowiązek przedstawić Zamawiającem</w:t>
      </w:r>
      <w:r w:rsidR="00E53B28" w:rsidRPr="004D1FE8">
        <w:rPr>
          <w:rFonts w:cstheme="minorHAnsi"/>
          <w:sz w:val="20"/>
          <w:szCs w:val="20"/>
        </w:rPr>
        <w:t>u umowę konsorcjum, zawierającą</w:t>
      </w:r>
      <w:r w:rsidR="001A4051" w:rsidRPr="004D1FE8">
        <w:rPr>
          <w:rFonts w:cstheme="minorHAnsi"/>
          <w:sz w:val="20"/>
          <w:szCs w:val="20"/>
        </w:rPr>
        <w:t xml:space="preserve"> co najmniej: </w:t>
      </w:r>
    </w:p>
    <w:p w:rsidR="001A4051" w:rsidRPr="004D1FE8" w:rsidRDefault="00F11999" w:rsidP="001D58DA">
      <w:pPr>
        <w:tabs>
          <w:tab w:val="left" w:pos="9072"/>
        </w:tabs>
        <w:spacing w:after="0" w:line="240" w:lineRule="auto"/>
        <w:ind w:left="993" w:hanging="426"/>
        <w:jc w:val="both"/>
        <w:rPr>
          <w:rFonts w:cstheme="minorHAnsi"/>
          <w:sz w:val="20"/>
          <w:szCs w:val="20"/>
        </w:rPr>
      </w:pPr>
      <w:r w:rsidRPr="004D1FE8">
        <w:rPr>
          <w:rFonts w:cstheme="minorHAnsi"/>
          <w:sz w:val="20"/>
          <w:szCs w:val="20"/>
        </w:rPr>
        <w:t>a)</w:t>
      </w:r>
      <w:r w:rsidRPr="004D1FE8">
        <w:rPr>
          <w:rFonts w:cstheme="minorHAnsi"/>
          <w:sz w:val="20"/>
          <w:szCs w:val="20"/>
        </w:rPr>
        <w:tab/>
      </w:r>
      <w:r w:rsidR="001A4051" w:rsidRPr="004D1FE8">
        <w:rPr>
          <w:rFonts w:cstheme="minorHAnsi"/>
          <w:sz w:val="20"/>
          <w:szCs w:val="20"/>
        </w:rPr>
        <w:t>zobowiązanie do realizacji wspólnego przedsięwzięcia gospodarczego obejmującego swoim zakresem re</w:t>
      </w:r>
      <w:r w:rsidR="001D58DA">
        <w:rPr>
          <w:rFonts w:cstheme="minorHAnsi"/>
          <w:sz w:val="20"/>
          <w:szCs w:val="20"/>
        </w:rPr>
        <w:t>alizację przedmiotu zamówienia i określające</w:t>
      </w:r>
      <w:r w:rsidR="001A4051" w:rsidRPr="004D1FE8">
        <w:rPr>
          <w:rFonts w:cstheme="minorHAnsi"/>
          <w:sz w:val="20"/>
          <w:szCs w:val="20"/>
        </w:rPr>
        <w:t xml:space="preserve"> zakres działania poszczególnych stron umowy, </w:t>
      </w:r>
    </w:p>
    <w:p w:rsidR="001A4051" w:rsidRPr="004D1FE8" w:rsidRDefault="001D58DA" w:rsidP="0010443C">
      <w:pPr>
        <w:tabs>
          <w:tab w:val="left" w:pos="9072"/>
        </w:tabs>
        <w:spacing w:after="0" w:line="240" w:lineRule="auto"/>
        <w:ind w:left="993" w:hanging="426"/>
        <w:jc w:val="both"/>
        <w:rPr>
          <w:rFonts w:cstheme="minorHAnsi"/>
          <w:sz w:val="20"/>
          <w:szCs w:val="20"/>
        </w:rPr>
      </w:pPr>
      <w:r>
        <w:rPr>
          <w:rFonts w:cstheme="minorHAnsi"/>
          <w:sz w:val="20"/>
          <w:szCs w:val="20"/>
        </w:rPr>
        <w:t>b</w:t>
      </w:r>
      <w:r w:rsidR="00F11999" w:rsidRPr="004D1FE8">
        <w:rPr>
          <w:rFonts w:cstheme="minorHAnsi"/>
          <w:sz w:val="20"/>
          <w:szCs w:val="20"/>
        </w:rPr>
        <w:t>)</w:t>
      </w:r>
      <w:r w:rsidR="00F11999" w:rsidRPr="004D1FE8">
        <w:rPr>
          <w:rFonts w:cstheme="minorHAnsi"/>
          <w:sz w:val="20"/>
          <w:szCs w:val="20"/>
        </w:rPr>
        <w:tab/>
      </w:r>
      <w:r w:rsidR="001A4051" w:rsidRPr="004D1FE8">
        <w:rPr>
          <w:rFonts w:cstheme="minorHAnsi"/>
          <w:sz w:val="20"/>
          <w:szCs w:val="20"/>
        </w:rPr>
        <w:t>czas obowiązywania umowy, który nie może być krótszy, niż okres obejmujący realizację zamówienia oraz czas trwa</w:t>
      </w:r>
      <w:r w:rsidR="00072D04">
        <w:rPr>
          <w:rFonts w:cstheme="minorHAnsi"/>
          <w:sz w:val="20"/>
          <w:szCs w:val="20"/>
        </w:rPr>
        <w:t>nia gwarancji jakości i rękojmi.</w:t>
      </w:r>
    </w:p>
    <w:p w:rsidR="00F94EC8" w:rsidRDefault="00F94EC8" w:rsidP="00F94EC8">
      <w:pPr>
        <w:tabs>
          <w:tab w:val="left" w:pos="9072"/>
        </w:tabs>
        <w:spacing w:after="0" w:line="240" w:lineRule="auto"/>
        <w:ind w:left="426" w:hanging="426"/>
        <w:jc w:val="both"/>
        <w:rPr>
          <w:rFonts w:cstheme="minorHAnsi"/>
          <w:sz w:val="20"/>
          <w:szCs w:val="20"/>
        </w:rPr>
      </w:pPr>
      <w:r>
        <w:rPr>
          <w:rFonts w:cstheme="minorHAnsi"/>
          <w:sz w:val="20"/>
          <w:szCs w:val="20"/>
        </w:rPr>
        <w:t>20</w:t>
      </w:r>
      <w:r w:rsidRPr="004D1FE8">
        <w:rPr>
          <w:rFonts w:cstheme="minorHAnsi"/>
          <w:sz w:val="20"/>
          <w:szCs w:val="20"/>
        </w:rPr>
        <w:t>.</w:t>
      </w:r>
      <w:r w:rsidRPr="004D1FE8">
        <w:rPr>
          <w:rFonts w:cstheme="minorHAnsi"/>
          <w:sz w:val="20"/>
          <w:szCs w:val="20"/>
        </w:rPr>
        <w:tab/>
      </w:r>
      <w:r>
        <w:rPr>
          <w:rFonts w:cstheme="minorHAnsi"/>
          <w:sz w:val="20"/>
          <w:szCs w:val="20"/>
        </w:rPr>
        <w:t>Poleganie na zasobach innych podmiotów:</w:t>
      </w:r>
    </w:p>
    <w:p w:rsidR="00F94EC8" w:rsidRPr="00760F86" w:rsidRDefault="00F94EC8" w:rsidP="00F94EC8">
      <w:pPr>
        <w:spacing w:after="0" w:line="276" w:lineRule="auto"/>
        <w:ind w:left="851" w:right="20" w:hanging="709"/>
        <w:jc w:val="both"/>
        <w:rPr>
          <w:rFonts w:asciiTheme="majorHAnsi" w:hAnsiTheme="majorHAnsi" w:cstheme="majorHAnsi"/>
        </w:rPr>
      </w:pPr>
      <w:r>
        <w:rPr>
          <w:rFonts w:cstheme="minorHAnsi"/>
          <w:sz w:val="20"/>
          <w:szCs w:val="20"/>
        </w:rPr>
        <w:t xml:space="preserve">20.1. </w:t>
      </w:r>
      <w:r w:rsidRPr="00F94EC8">
        <w:rPr>
          <w:rFonts w:cstheme="minorHAnsi"/>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F94EC8" w:rsidRPr="00DF6675" w:rsidRDefault="00DF6675" w:rsidP="00DF6675">
      <w:pPr>
        <w:spacing w:after="0" w:line="276" w:lineRule="auto"/>
        <w:ind w:left="851" w:right="20" w:hanging="709"/>
        <w:jc w:val="both"/>
        <w:rPr>
          <w:rFonts w:cstheme="minorHAnsi"/>
          <w:sz w:val="20"/>
          <w:szCs w:val="20"/>
        </w:rPr>
      </w:pPr>
      <w:r w:rsidRPr="00DF6675">
        <w:rPr>
          <w:rFonts w:cstheme="minorHAnsi"/>
          <w:sz w:val="20"/>
          <w:szCs w:val="20"/>
        </w:rPr>
        <w:t xml:space="preserve">20.2. </w:t>
      </w:r>
      <w:r w:rsidR="00F94EC8" w:rsidRPr="00DF6675">
        <w:rPr>
          <w:rFonts w:cstheme="minorHAnsi"/>
          <w:sz w:val="20"/>
          <w:szCs w:val="20"/>
        </w:rPr>
        <w:t>W odniesieniu do warunków dotyczących doświadczenia, wykonawcy mogą polegać na zdolnościach podmiotów udostępniających zasoby, jeśli podmioty te wykonają świadczenie</w:t>
      </w:r>
      <w:r w:rsidR="00072D04">
        <w:rPr>
          <w:rFonts w:cstheme="minorHAnsi"/>
          <w:sz w:val="20"/>
          <w:szCs w:val="20"/>
        </w:rPr>
        <w:t>,</w:t>
      </w:r>
      <w:r w:rsidR="00F94EC8" w:rsidRPr="00DF6675">
        <w:rPr>
          <w:rFonts w:cstheme="minorHAnsi"/>
          <w:sz w:val="20"/>
          <w:szCs w:val="20"/>
        </w:rPr>
        <w:t xml:space="preserve"> do realizacji którego te zdolności są wymagane.</w:t>
      </w:r>
    </w:p>
    <w:p w:rsidR="00F94EC8" w:rsidRPr="0096454C" w:rsidRDefault="0096454C" w:rsidP="0096454C">
      <w:pPr>
        <w:spacing w:after="0" w:line="276" w:lineRule="auto"/>
        <w:ind w:left="851" w:right="20" w:hanging="709"/>
        <w:jc w:val="both"/>
        <w:rPr>
          <w:rFonts w:cstheme="minorHAnsi"/>
          <w:sz w:val="20"/>
          <w:szCs w:val="20"/>
        </w:rPr>
      </w:pPr>
      <w:r w:rsidRPr="0096454C">
        <w:rPr>
          <w:rFonts w:cstheme="minorHAnsi"/>
          <w:sz w:val="20"/>
          <w:szCs w:val="20"/>
        </w:rPr>
        <w:t xml:space="preserve">20.3. </w:t>
      </w:r>
      <w:r w:rsidR="00F94EC8" w:rsidRPr="0096454C">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C36B2">
        <w:rPr>
          <w:rFonts w:cstheme="minorHAnsi"/>
          <w:sz w:val="20"/>
          <w:szCs w:val="20"/>
        </w:rPr>
        <w:t xml:space="preserve"> oraz </w:t>
      </w:r>
      <w:r w:rsidR="00CC36B2" w:rsidRPr="00CC36B2">
        <w:rPr>
          <w:rFonts w:cstheme="minorHAnsi"/>
          <w:sz w:val="20"/>
          <w:szCs w:val="20"/>
        </w:rPr>
        <w:t>oświadczenie podmiotu udostępniającego zasoby, potwierdzające brak podstaw wykluczenia tego podmiotu oraz odpowiednio spełnianie warunków udziału w postępowaniu, w zakresie, w jakim Wykonawca powołuje się na jego zasoby</w:t>
      </w:r>
      <w:r w:rsidRPr="0096454C">
        <w:rPr>
          <w:rFonts w:cstheme="minorHAnsi"/>
          <w:sz w:val="20"/>
          <w:szCs w:val="20"/>
        </w:rPr>
        <w:t xml:space="preserve"> – wg Załącznika nr 7</w:t>
      </w:r>
      <w:r w:rsidR="00F94EC8" w:rsidRPr="0096454C">
        <w:rPr>
          <w:rFonts w:cstheme="minorHAnsi"/>
          <w:sz w:val="20"/>
          <w:szCs w:val="20"/>
        </w:rPr>
        <w:t xml:space="preserve">. </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20.4. </w:t>
      </w:r>
      <w:r w:rsidR="00F94EC8" w:rsidRPr="00CC36B2">
        <w:rPr>
          <w:rFonts w:cstheme="min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20.5. </w:t>
      </w:r>
      <w:r w:rsidR="00F94EC8" w:rsidRPr="00CC36B2">
        <w:rPr>
          <w:rFonts w:cstheme="minorHAnsi"/>
          <w:sz w:val="20"/>
          <w:szCs w:val="20"/>
        </w:rPr>
        <w:t xml:space="preserve">Jeżeli zdolności techniczne lub zawodowe podmiotu udostępniającego zasoby nie potwierdzają spełniania przez wykonawcę warunków udziału w postępowaniu lub zachodzą wobec tego podmiotu podstawy wykluczenia, </w:t>
      </w:r>
      <w:r>
        <w:rPr>
          <w:rFonts w:cstheme="minorHAnsi"/>
          <w:sz w:val="20"/>
          <w:szCs w:val="20"/>
        </w:rPr>
        <w:t>Z</w:t>
      </w:r>
      <w:r w:rsidR="00F94EC8" w:rsidRPr="00CC36B2">
        <w:rPr>
          <w:rFonts w:cstheme="minorHAnsi"/>
          <w:sz w:val="20"/>
          <w:szCs w:val="20"/>
        </w:rPr>
        <w:t>amawiający żąda, aby Wykonawca w terminie określonym przez zamawiającego zastąpił ten podmiot innym podmiotem lub podmiotami albo wykazał, że samodzielnie spełnia warunki udziału w postępowaniu.</w:t>
      </w:r>
    </w:p>
    <w:p w:rsidR="00F94EC8" w:rsidRPr="00CC36B2" w:rsidRDefault="00F94EC8" w:rsidP="00F94EC8">
      <w:pPr>
        <w:spacing w:after="0" w:line="276" w:lineRule="auto"/>
        <w:ind w:left="-28" w:right="20"/>
        <w:jc w:val="both"/>
        <w:rPr>
          <w:rFonts w:cstheme="minorHAnsi"/>
          <w:sz w:val="20"/>
          <w:szCs w:val="20"/>
        </w:rPr>
      </w:pPr>
      <w:r w:rsidRPr="00CC36B2">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92B6B" w:rsidRPr="004D1FE8" w:rsidRDefault="00192B6B" w:rsidP="0010443C">
      <w:pPr>
        <w:tabs>
          <w:tab w:val="left" w:pos="9072"/>
        </w:tabs>
        <w:spacing w:after="0" w:line="240" w:lineRule="auto"/>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w:t>
      </w:r>
      <w:r w:rsidR="008E0788" w:rsidRPr="004D1FE8">
        <w:rPr>
          <w:rFonts w:cstheme="minorHAnsi"/>
          <w:b/>
          <w:sz w:val="20"/>
          <w:szCs w:val="20"/>
        </w:rPr>
        <w:tab/>
      </w:r>
      <w:r w:rsidR="00192B6B" w:rsidRPr="004D1FE8">
        <w:rPr>
          <w:rFonts w:cstheme="minorHAnsi"/>
          <w:b/>
          <w:sz w:val="20"/>
          <w:szCs w:val="20"/>
        </w:rPr>
        <w:t>SPOSÓB ORAZ TERMIN SKŁADANIA OFERT</w:t>
      </w:r>
    </w:p>
    <w:p w:rsidR="00877931" w:rsidRPr="00F63FDE" w:rsidRDefault="006E5A4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F63FDE">
        <w:rPr>
          <w:rFonts w:cstheme="minorHAnsi"/>
          <w:sz w:val="20"/>
          <w:szCs w:val="20"/>
        </w:rPr>
        <w:t>Ofertę</w:t>
      </w:r>
      <w:r w:rsidR="00877931" w:rsidRPr="00F63FDE">
        <w:rPr>
          <w:rFonts w:cstheme="minorHAnsi"/>
          <w:sz w:val="20"/>
          <w:szCs w:val="20"/>
        </w:rPr>
        <w:t xml:space="preserve"> </w:t>
      </w:r>
      <w:r w:rsidR="00877931" w:rsidRPr="00F63FDE">
        <w:rPr>
          <w:rFonts w:eastAsia="Times New Roman" w:cstheme="minorHAnsi"/>
          <w:color w:val="000000"/>
          <w:sz w:val="20"/>
          <w:szCs w:val="20"/>
          <w:lang w:eastAsia="pl-PL"/>
        </w:rPr>
        <w:t xml:space="preserve">wraz z wymaganymi dokumentami należy umieścić na </w:t>
      </w:r>
      <w:hyperlink r:id="rId27" w:history="1">
        <w:r w:rsidR="00877931" w:rsidRPr="00F63FDE">
          <w:rPr>
            <w:rFonts w:eastAsia="Times New Roman" w:cstheme="minorHAnsi"/>
            <w:color w:val="1155CC"/>
            <w:sz w:val="20"/>
            <w:szCs w:val="20"/>
            <w:u w:val="single"/>
            <w:lang w:eastAsia="pl-PL"/>
          </w:rPr>
          <w:t>platformazakupowa.pl</w:t>
        </w:r>
      </w:hyperlink>
      <w:r w:rsidR="00877931" w:rsidRPr="00F63FDE">
        <w:rPr>
          <w:rFonts w:eastAsia="Times New Roman" w:cstheme="minorHAnsi"/>
          <w:color w:val="000000"/>
          <w:sz w:val="20"/>
          <w:szCs w:val="20"/>
          <w:lang w:eastAsia="pl-PL"/>
        </w:rPr>
        <w:t xml:space="preserve"> pod adresem: </w:t>
      </w:r>
      <w:hyperlink r:id="rId28" w:history="1">
        <w:r w:rsidR="00B263A8" w:rsidRPr="00F63FDE">
          <w:rPr>
            <w:rStyle w:val="InternetLink"/>
            <w:rFonts w:eastAsia="Times New Roman"/>
            <w:sz w:val="20"/>
            <w:szCs w:val="20"/>
          </w:rPr>
          <w:t>https://platformazakupowa.pl/pn/kleszczewo</w:t>
        </w:r>
      </w:hyperlink>
      <w:r w:rsidR="00877931" w:rsidRPr="00F63FDE">
        <w:rPr>
          <w:rFonts w:eastAsia="Times New Roman" w:cstheme="minorHAnsi"/>
          <w:color w:val="000000"/>
          <w:sz w:val="20"/>
          <w:szCs w:val="20"/>
          <w:lang w:eastAsia="pl-PL"/>
        </w:rPr>
        <w:t xml:space="preserve"> w myśl Ustawy na stronie internetowej prowadzonego postępowania  do </w:t>
      </w:r>
      <w:r w:rsidR="00877931" w:rsidRPr="00C37EC3">
        <w:rPr>
          <w:rFonts w:eastAsia="Times New Roman" w:cstheme="minorHAnsi"/>
          <w:color w:val="000000"/>
          <w:sz w:val="20"/>
          <w:szCs w:val="20"/>
          <w:lang w:eastAsia="pl-PL"/>
        </w:rPr>
        <w:t xml:space="preserve">dnia </w:t>
      </w:r>
      <w:r w:rsidR="002E27C7">
        <w:rPr>
          <w:rFonts w:cstheme="minorHAnsi"/>
          <w:b/>
          <w:sz w:val="20"/>
          <w:szCs w:val="20"/>
        </w:rPr>
        <w:t>0</w:t>
      </w:r>
      <w:r w:rsidR="00863073">
        <w:rPr>
          <w:rFonts w:cstheme="minorHAnsi"/>
          <w:b/>
          <w:sz w:val="20"/>
          <w:szCs w:val="20"/>
        </w:rPr>
        <w:t>4</w:t>
      </w:r>
      <w:r w:rsidR="00877931" w:rsidRPr="00C37EC3">
        <w:rPr>
          <w:rFonts w:cstheme="minorHAnsi"/>
          <w:b/>
          <w:sz w:val="20"/>
          <w:szCs w:val="20"/>
        </w:rPr>
        <w:t>.0</w:t>
      </w:r>
      <w:r w:rsidR="00863073">
        <w:rPr>
          <w:rFonts w:cstheme="minorHAnsi"/>
          <w:b/>
          <w:sz w:val="20"/>
          <w:szCs w:val="20"/>
        </w:rPr>
        <w:t>7</w:t>
      </w:r>
      <w:r w:rsidR="00877931" w:rsidRPr="00C37EC3">
        <w:rPr>
          <w:rFonts w:cstheme="minorHAnsi"/>
          <w:b/>
          <w:sz w:val="20"/>
          <w:szCs w:val="20"/>
        </w:rPr>
        <w:t>.202</w:t>
      </w:r>
      <w:r w:rsidR="00D151DC" w:rsidRPr="00C37EC3">
        <w:rPr>
          <w:rFonts w:cstheme="minorHAnsi"/>
          <w:b/>
          <w:sz w:val="20"/>
          <w:szCs w:val="20"/>
        </w:rPr>
        <w:t>2</w:t>
      </w:r>
      <w:r w:rsidR="00877931" w:rsidRPr="00C37EC3">
        <w:rPr>
          <w:rFonts w:cstheme="minorHAnsi"/>
          <w:b/>
          <w:sz w:val="20"/>
          <w:szCs w:val="20"/>
        </w:rPr>
        <w:t xml:space="preserve"> r. do godz</w:t>
      </w:r>
      <w:r w:rsidR="002E27C7">
        <w:rPr>
          <w:rFonts w:cstheme="minorHAnsi"/>
          <w:b/>
          <w:sz w:val="20"/>
          <w:szCs w:val="20"/>
        </w:rPr>
        <w:t xml:space="preserve">. </w:t>
      </w:r>
      <w:r w:rsidR="0056097B">
        <w:rPr>
          <w:rFonts w:cstheme="minorHAnsi"/>
          <w:b/>
          <w:sz w:val="20"/>
          <w:szCs w:val="20"/>
        </w:rPr>
        <w:t>0</w:t>
      </w:r>
      <w:r w:rsidR="00863073">
        <w:rPr>
          <w:rFonts w:cstheme="minorHAnsi"/>
          <w:b/>
          <w:sz w:val="20"/>
          <w:szCs w:val="20"/>
        </w:rPr>
        <w:t>9</w:t>
      </w:r>
      <w:r w:rsidR="00877931" w:rsidRPr="00F63FDE">
        <w:rPr>
          <w:rFonts w:cstheme="minorHAnsi"/>
          <w:b/>
          <w:sz w:val="20"/>
          <w:szCs w:val="20"/>
        </w:rPr>
        <w:t>:00</w:t>
      </w:r>
      <w:r w:rsidR="00B263A8" w:rsidRPr="00F63FDE">
        <w:rPr>
          <w:rFonts w:cstheme="minorHAnsi"/>
          <w:b/>
          <w:sz w:val="20"/>
          <w:szCs w:val="20"/>
        </w:rPr>
        <w:t>.</w:t>
      </w:r>
    </w:p>
    <w:p w:rsidR="006E5A45"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0A007E">
        <w:rPr>
          <w:rFonts w:cstheme="minorHAnsi"/>
          <w:sz w:val="20"/>
          <w:szCs w:val="20"/>
        </w:rPr>
        <w:t>Do oferty należy dołączyć wszystkie wymagane w SWZ dokumenty.</w:t>
      </w:r>
    </w:p>
    <w:p w:rsidR="00581925" w:rsidRPr="00C04AE3" w:rsidRDefault="0058192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lastRenderedPageBreak/>
        <w:t>Po wypełnieniu Formularza składania oferty lub wniosku i dołączenia  wszystkich wymaganych załączników należy kliknąć przycisk „Przejdź do podsumowania”.</w:t>
      </w:r>
    </w:p>
    <w:p w:rsidR="0034426C" w:rsidRPr="0034426C" w:rsidRDefault="0034426C" w:rsidP="00433115">
      <w:pPr>
        <w:pStyle w:val="Akapitzlist"/>
        <w:numPr>
          <w:ilvl w:val="0"/>
          <w:numId w:val="21"/>
        </w:numPr>
        <w:tabs>
          <w:tab w:val="left" w:pos="9072"/>
        </w:tabs>
        <w:spacing w:after="0" w:line="240" w:lineRule="auto"/>
        <w:ind w:left="426"/>
        <w:jc w:val="both"/>
        <w:rPr>
          <w:rFonts w:cstheme="minorHAnsi"/>
          <w:sz w:val="20"/>
          <w:szCs w:val="20"/>
        </w:rPr>
      </w:pPr>
      <w:r w:rsidRPr="0034426C">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t>
      </w:r>
      <w:r w:rsidR="00331AE8">
        <w:rPr>
          <w:rFonts w:eastAsia="Times New Roman" w:cstheme="minorHAnsi"/>
          <w:color w:val="000000"/>
          <w:sz w:val="20"/>
          <w:szCs w:val="20"/>
          <w:lang w:eastAsia="pl-PL"/>
        </w:rPr>
        <w:br/>
      </w:r>
      <w:r w:rsidRPr="0034426C">
        <w:rPr>
          <w:rFonts w:eastAsia="Times New Roman" w:cstheme="minorHAnsi"/>
          <w:color w:val="000000"/>
          <w:sz w:val="20"/>
          <w:szCs w:val="20"/>
          <w:lang w:eastAsia="pl-PL"/>
        </w:rPr>
        <w:t xml:space="preserve">W procesie składania oferty za pośrednictwem </w:t>
      </w:r>
      <w:hyperlink r:id="rId29"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xml:space="preserve">, wykonawca powinien złożyć podpis bezpośrednio na dokumentach przesłanych za pośrednictwem </w:t>
      </w:r>
      <w:hyperlink r:id="rId30"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xml:space="preserve">. Zalecamy stosowanie podpisu na każdym załączonym pliku osobno, w szczególności wskazanych </w:t>
      </w:r>
      <w:r w:rsidR="00331AE8">
        <w:rPr>
          <w:rFonts w:eastAsia="Times New Roman" w:cstheme="minorHAnsi"/>
          <w:color w:val="000000"/>
          <w:sz w:val="20"/>
          <w:szCs w:val="20"/>
          <w:lang w:eastAsia="pl-PL"/>
        </w:rPr>
        <w:br/>
      </w:r>
      <w:r w:rsidRPr="0034426C">
        <w:rPr>
          <w:rFonts w:eastAsia="Times New Roman" w:cstheme="minorHAnsi"/>
          <w:color w:val="000000"/>
          <w:sz w:val="20"/>
          <w:szCs w:val="20"/>
          <w:lang w:eastAsia="pl-PL"/>
        </w:rPr>
        <w:t>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A012D" w:rsidRPr="00C04AE3" w:rsidRDefault="004A012D"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581925" w:rsidRPr="000B14E4" w:rsidRDefault="00D832E0"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1" w:history="1">
        <w:r w:rsidRPr="009219FA">
          <w:rPr>
            <w:rFonts w:eastAsia="Times New Roman" w:cstheme="minorHAnsi"/>
            <w:color w:val="1155CC"/>
            <w:sz w:val="20"/>
            <w:szCs w:val="20"/>
            <w:u w:val="single"/>
            <w:lang w:eastAsia="pl-PL"/>
          </w:rPr>
          <w:t>https://platformazakupowa.pl/strona/45-instrukcje</w:t>
        </w:r>
      </w:hyperlink>
      <w:r w:rsidR="000B14E4">
        <w:rPr>
          <w:rFonts w:eastAsia="Times New Roman" w:cstheme="minorHAnsi"/>
          <w:color w:val="000000"/>
          <w:sz w:val="20"/>
          <w:szCs w:val="20"/>
          <w:lang w:eastAsia="pl-PL"/>
        </w:rPr>
        <w:t>.</w:t>
      </w:r>
    </w:p>
    <w:p w:rsidR="00192B6B" w:rsidRPr="000A007E"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0A007E">
        <w:rPr>
          <w:rFonts w:cstheme="minorHAnsi"/>
          <w:sz w:val="20"/>
          <w:szCs w:val="20"/>
        </w:rPr>
        <w:t>Wykonawca po upływie terminu do składania ofert nie może wycofać</w:t>
      </w:r>
      <w:r w:rsidR="00B31023" w:rsidRPr="000A007E">
        <w:rPr>
          <w:rFonts w:cstheme="minorHAnsi"/>
          <w:sz w:val="20"/>
          <w:szCs w:val="20"/>
        </w:rPr>
        <w:t xml:space="preserve"> ani zmienić</w:t>
      </w:r>
      <w:r w:rsidRPr="000A007E">
        <w:rPr>
          <w:rFonts w:cstheme="minorHAnsi"/>
          <w:sz w:val="20"/>
          <w:szCs w:val="20"/>
        </w:rPr>
        <w:t xml:space="preserve"> złożonej oferty.</w:t>
      </w:r>
    </w:p>
    <w:p w:rsidR="00B31764" w:rsidRPr="004D1FE8" w:rsidRDefault="00B31764"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XIII.</w:t>
      </w:r>
      <w:r w:rsidR="00750368" w:rsidRPr="004D1FE8">
        <w:rPr>
          <w:rFonts w:cstheme="minorHAnsi"/>
          <w:b/>
          <w:sz w:val="20"/>
          <w:szCs w:val="20"/>
        </w:rPr>
        <w:tab/>
      </w:r>
      <w:r w:rsidR="00192B6B" w:rsidRPr="004D1FE8">
        <w:rPr>
          <w:rFonts w:cstheme="minorHAnsi"/>
          <w:b/>
          <w:sz w:val="20"/>
          <w:szCs w:val="20"/>
        </w:rPr>
        <w:t>TERMIN OTWARCIA OFERT</w:t>
      </w:r>
    </w:p>
    <w:p w:rsidR="0076261A" w:rsidRDefault="00863073" w:rsidP="00433115">
      <w:pPr>
        <w:numPr>
          <w:ilvl w:val="0"/>
          <w:numId w:val="22"/>
        </w:numPr>
        <w:spacing w:after="0" w:line="240" w:lineRule="auto"/>
        <w:ind w:left="426" w:hanging="426"/>
        <w:jc w:val="both"/>
        <w:rPr>
          <w:rFonts w:cstheme="minorHAnsi"/>
          <w:sz w:val="20"/>
          <w:szCs w:val="20"/>
        </w:rPr>
      </w:pPr>
      <w:r>
        <w:rPr>
          <w:rFonts w:cstheme="minorHAnsi"/>
          <w:sz w:val="20"/>
          <w:szCs w:val="20"/>
        </w:rPr>
        <w:t>Otwarcie ofert nastąpi 3</w:t>
      </w:r>
      <w:r w:rsidR="0076261A" w:rsidRPr="0076261A">
        <w:rPr>
          <w:rFonts w:cstheme="minorHAnsi"/>
          <w:sz w:val="20"/>
          <w:szCs w:val="20"/>
        </w:rPr>
        <w:t>0 minut po upływie terminu składania ofert. Otwarcie ofert jest niejawne.</w:t>
      </w:r>
    </w:p>
    <w:p w:rsidR="0076261A" w:rsidRPr="0076261A" w:rsidRDefault="0076261A" w:rsidP="00433115">
      <w:pPr>
        <w:numPr>
          <w:ilvl w:val="0"/>
          <w:numId w:val="22"/>
        </w:numPr>
        <w:pBdr>
          <w:top w:val="nil"/>
          <w:left w:val="nil"/>
          <w:bottom w:val="nil"/>
          <w:right w:val="nil"/>
          <w:between w:val="nil"/>
        </w:pBdr>
        <w:spacing w:after="0" w:line="240" w:lineRule="auto"/>
        <w:ind w:left="426" w:hanging="426"/>
        <w:jc w:val="both"/>
        <w:rPr>
          <w:rFonts w:cstheme="minorHAnsi"/>
          <w:sz w:val="20"/>
          <w:szCs w:val="20"/>
        </w:rPr>
      </w:pPr>
      <w:r w:rsidRPr="0076261A">
        <w:rPr>
          <w:rFonts w:cstheme="minorHAnsi"/>
          <w:sz w:val="20"/>
          <w:szCs w:val="20"/>
        </w:rPr>
        <w:t xml:space="preserve">Otwarcie ofert nastąpi przy użyciu systemu teleinformatycznego. W przypadku awarii tego systemu, która </w:t>
      </w:r>
      <w:r>
        <w:rPr>
          <w:rFonts w:cstheme="minorHAnsi"/>
          <w:sz w:val="20"/>
          <w:szCs w:val="20"/>
        </w:rPr>
        <w:t>s</w:t>
      </w:r>
      <w:r w:rsidRPr="0076261A">
        <w:rPr>
          <w:rFonts w:cstheme="minorHAnsi"/>
          <w:sz w:val="20"/>
          <w:szCs w:val="20"/>
        </w:rPr>
        <w:t>powoduje brak możliwości otwarcia ofert w terminie określonym przez zamawiającego, otwarcie ofert nast</w:t>
      </w:r>
      <w:r>
        <w:rPr>
          <w:rFonts w:cstheme="minorHAnsi"/>
          <w:sz w:val="20"/>
          <w:szCs w:val="20"/>
        </w:rPr>
        <w:t>ąpi</w:t>
      </w:r>
      <w:r w:rsidRPr="0076261A">
        <w:rPr>
          <w:rFonts w:cstheme="minorHAnsi"/>
          <w:sz w:val="20"/>
          <w:szCs w:val="20"/>
        </w:rPr>
        <w:t xml:space="preserve"> niezwłocznie po usunięciu awarii.</w:t>
      </w:r>
    </w:p>
    <w:p w:rsidR="0076261A" w:rsidRPr="0076261A" w:rsidRDefault="0076261A" w:rsidP="00433115">
      <w:pPr>
        <w:numPr>
          <w:ilvl w:val="0"/>
          <w:numId w:val="22"/>
        </w:numPr>
        <w:spacing w:after="0" w:line="240" w:lineRule="auto"/>
        <w:ind w:left="426" w:hanging="426"/>
        <w:jc w:val="both"/>
        <w:rPr>
          <w:rFonts w:cstheme="minorHAnsi"/>
          <w:sz w:val="20"/>
          <w:szCs w:val="20"/>
        </w:rPr>
      </w:pPr>
      <w:r w:rsidRPr="0076261A">
        <w:rPr>
          <w:rFonts w:eastAsia="Times New Roman" w:cstheme="minorHAnsi"/>
          <w:color w:val="000000"/>
          <w:sz w:val="20"/>
          <w:szCs w:val="20"/>
          <w:lang w:eastAsia="pl-PL"/>
        </w:rPr>
        <w:t xml:space="preserve">Zamawiający poinformuje o </w:t>
      </w:r>
      <w:r>
        <w:rPr>
          <w:rFonts w:eastAsia="Times New Roman" w:cstheme="minorHAnsi"/>
          <w:color w:val="000000"/>
          <w:sz w:val="20"/>
          <w:szCs w:val="20"/>
          <w:lang w:eastAsia="pl-PL"/>
        </w:rPr>
        <w:t xml:space="preserve">ewentualnej </w:t>
      </w:r>
      <w:r w:rsidRPr="0076261A">
        <w:rPr>
          <w:rFonts w:eastAsia="Times New Roman" w:cstheme="minorHAnsi"/>
          <w:color w:val="000000"/>
          <w:sz w:val="20"/>
          <w:szCs w:val="20"/>
          <w:lang w:eastAsia="pl-PL"/>
        </w:rPr>
        <w:t>zmianie terminu otwarcia ofert na stronie internetowej prowadzonego postępowania.</w:t>
      </w:r>
    </w:p>
    <w:p w:rsidR="00FA590C" w:rsidRDefault="000D20D8" w:rsidP="00331AE8">
      <w:pPr>
        <w:numPr>
          <w:ilvl w:val="0"/>
          <w:numId w:val="22"/>
        </w:numPr>
        <w:spacing w:after="0" w:line="240" w:lineRule="auto"/>
        <w:ind w:left="426" w:hanging="426"/>
        <w:jc w:val="both"/>
        <w:rPr>
          <w:rFonts w:cstheme="minorHAnsi"/>
          <w:sz w:val="20"/>
          <w:szCs w:val="20"/>
        </w:rPr>
      </w:pPr>
      <w:r w:rsidRPr="0076261A">
        <w:rPr>
          <w:rFonts w:cstheme="minorHAnsi"/>
          <w:sz w:val="20"/>
          <w:szCs w:val="20"/>
        </w:rPr>
        <w:t>Zamawiający</w:t>
      </w:r>
      <w:r w:rsidR="00FA590C" w:rsidRPr="0076261A">
        <w:rPr>
          <w:rFonts w:cstheme="minorHAnsi"/>
          <w:sz w:val="20"/>
          <w:szCs w:val="20"/>
        </w:rPr>
        <w:t>,</w:t>
      </w:r>
      <w:r w:rsidR="002E7C6E" w:rsidRPr="0076261A">
        <w:rPr>
          <w:rFonts w:cstheme="minorHAnsi"/>
          <w:sz w:val="20"/>
          <w:szCs w:val="20"/>
        </w:rPr>
        <w:t xml:space="preserve"> </w:t>
      </w:r>
      <w:r w:rsidRPr="0076261A">
        <w:rPr>
          <w:rFonts w:cstheme="minorHAnsi"/>
          <w:sz w:val="20"/>
          <w:szCs w:val="20"/>
        </w:rPr>
        <w:t>najpóźniej</w:t>
      </w:r>
      <w:r w:rsidR="002E7C6E" w:rsidRPr="0076261A">
        <w:rPr>
          <w:rFonts w:cstheme="minorHAnsi"/>
          <w:sz w:val="20"/>
          <w:szCs w:val="20"/>
        </w:rPr>
        <w:t xml:space="preserve"> </w:t>
      </w:r>
      <w:r w:rsidR="00FA590C" w:rsidRPr="0076261A">
        <w:rPr>
          <w:rFonts w:cstheme="minorHAnsi"/>
          <w:sz w:val="20"/>
          <w:szCs w:val="20"/>
        </w:rPr>
        <w:t>przed</w:t>
      </w:r>
      <w:r w:rsidR="002E7C6E" w:rsidRPr="0076261A">
        <w:rPr>
          <w:rFonts w:cstheme="minorHAnsi"/>
          <w:sz w:val="20"/>
          <w:szCs w:val="20"/>
        </w:rPr>
        <w:t xml:space="preserve"> </w:t>
      </w:r>
      <w:r w:rsidR="00FA590C" w:rsidRPr="0076261A">
        <w:rPr>
          <w:rFonts w:cstheme="minorHAnsi"/>
          <w:sz w:val="20"/>
          <w:szCs w:val="20"/>
        </w:rPr>
        <w:t>otwarciem</w:t>
      </w:r>
      <w:r w:rsidR="002E7C6E" w:rsidRPr="0076261A">
        <w:rPr>
          <w:rFonts w:cstheme="minorHAnsi"/>
          <w:sz w:val="20"/>
          <w:szCs w:val="20"/>
        </w:rPr>
        <w:t xml:space="preserve"> </w:t>
      </w:r>
      <w:r w:rsidR="00FA590C" w:rsidRPr="0076261A">
        <w:rPr>
          <w:rFonts w:cstheme="minorHAnsi"/>
          <w:sz w:val="20"/>
          <w:szCs w:val="20"/>
        </w:rPr>
        <w:t>ofert,</w:t>
      </w:r>
      <w:r w:rsidR="002E7C6E" w:rsidRPr="0076261A">
        <w:rPr>
          <w:rFonts w:cstheme="minorHAnsi"/>
          <w:sz w:val="20"/>
          <w:szCs w:val="20"/>
        </w:rPr>
        <w:t xml:space="preserve"> </w:t>
      </w:r>
      <w:r w:rsidR="00F811EE" w:rsidRPr="0076261A">
        <w:rPr>
          <w:rFonts w:cstheme="minorHAnsi"/>
          <w:sz w:val="20"/>
          <w:szCs w:val="20"/>
        </w:rPr>
        <w:t>udostępni</w:t>
      </w:r>
      <w:r w:rsidR="002E7C6E" w:rsidRPr="0076261A">
        <w:rPr>
          <w:rFonts w:cstheme="minorHAnsi"/>
          <w:sz w:val="20"/>
          <w:szCs w:val="20"/>
        </w:rPr>
        <w:t xml:space="preserve"> </w:t>
      </w:r>
      <w:r w:rsidR="00FA590C" w:rsidRPr="0076261A">
        <w:rPr>
          <w:rFonts w:cstheme="minorHAnsi"/>
          <w:sz w:val="20"/>
          <w:szCs w:val="20"/>
        </w:rPr>
        <w:t>na</w:t>
      </w:r>
      <w:r w:rsidR="002E7C6E" w:rsidRPr="0076261A">
        <w:rPr>
          <w:rFonts w:cstheme="minorHAnsi"/>
          <w:sz w:val="20"/>
          <w:szCs w:val="20"/>
        </w:rPr>
        <w:t xml:space="preserve"> </w:t>
      </w:r>
      <w:r w:rsidR="00FA590C" w:rsidRPr="0076261A">
        <w:rPr>
          <w:rFonts w:cstheme="minorHAnsi"/>
          <w:sz w:val="20"/>
          <w:szCs w:val="20"/>
        </w:rPr>
        <w:t>stronie</w:t>
      </w:r>
      <w:r w:rsidR="002E7C6E" w:rsidRPr="0076261A">
        <w:rPr>
          <w:rFonts w:cstheme="minorHAnsi"/>
          <w:sz w:val="20"/>
          <w:szCs w:val="20"/>
        </w:rPr>
        <w:t xml:space="preserve"> </w:t>
      </w:r>
      <w:r w:rsidR="00FA590C" w:rsidRPr="0076261A">
        <w:rPr>
          <w:rFonts w:cstheme="minorHAnsi"/>
          <w:sz w:val="20"/>
          <w:szCs w:val="20"/>
        </w:rPr>
        <w:t>internetowej</w:t>
      </w:r>
      <w:r w:rsidR="002E7C6E" w:rsidRPr="0076261A">
        <w:rPr>
          <w:rFonts w:cstheme="minorHAnsi"/>
          <w:sz w:val="20"/>
          <w:szCs w:val="20"/>
        </w:rPr>
        <w:t xml:space="preserve"> </w:t>
      </w:r>
      <w:r w:rsidR="00FA590C" w:rsidRPr="0076261A">
        <w:rPr>
          <w:rFonts w:cstheme="minorHAnsi"/>
          <w:sz w:val="20"/>
          <w:szCs w:val="20"/>
        </w:rPr>
        <w:t>prowadzonego</w:t>
      </w:r>
      <w:r w:rsidR="002E7C6E" w:rsidRPr="0076261A">
        <w:rPr>
          <w:rFonts w:cstheme="minorHAnsi"/>
          <w:sz w:val="20"/>
          <w:szCs w:val="20"/>
        </w:rPr>
        <w:t xml:space="preserve"> </w:t>
      </w:r>
      <w:r w:rsidRPr="0076261A">
        <w:rPr>
          <w:rFonts w:cstheme="minorHAnsi"/>
          <w:sz w:val="20"/>
          <w:szCs w:val="20"/>
        </w:rPr>
        <w:t>postępowania</w:t>
      </w:r>
      <w:r w:rsidR="002E7C6E" w:rsidRPr="0076261A">
        <w:rPr>
          <w:rFonts w:cstheme="minorHAnsi"/>
          <w:sz w:val="20"/>
          <w:szCs w:val="20"/>
        </w:rPr>
        <w:t xml:space="preserve"> informację </w:t>
      </w:r>
      <w:r w:rsidR="00FA590C" w:rsidRPr="0076261A">
        <w:rPr>
          <w:rFonts w:cstheme="minorHAnsi"/>
          <w:sz w:val="20"/>
          <w:szCs w:val="20"/>
        </w:rPr>
        <w:t>o</w:t>
      </w:r>
      <w:r w:rsidR="002E7C6E" w:rsidRPr="0076261A">
        <w:rPr>
          <w:rFonts w:cstheme="minorHAnsi"/>
          <w:sz w:val="20"/>
          <w:szCs w:val="20"/>
        </w:rPr>
        <w:t xml:space="preserve"> </w:t>
      </w:r>
      <w:r w:rsidR="00FA590C" w:rsidRPr="0076261A">
        <w:rPr>
          <w:rFonts w:cstheme="minorHAnsi"/>
          <w:sz w:val="20"/>
          <w:szCs w:val="20"/>
        </w:rPr>
        <w:t>kwocie,</w:t>
      </w:r>
      <w:r w:rsidR="002E7C6E" w:rsidRPr="0076261A">
        <w:rPr>
          <w:rFonts w:cstheme="minorHAnsi"/>
          <w:sz w:val="20"/>
          <w:szCs w:val="20"/>
        </w:rPr>
        <w:t xml:space="preserve"> jaką </w:t>
      </w:r>
      <w:r w:rsidR="00FA590C" w:rsidRPr="0076261A">
        <w:rPr>
          <w:rFonts w:cstheme="minorHAnsi"/>
          <w:sz w:val="20"/>
          <w:szCs w:val="20"/>
        </w:rPr>
        <w:t>zamierza</w:t>
      </w:r>
      <w:r w:rsidR="00225C9B" w:rsidRPr="0076261A">
        <w:rPr>
          <w:rFonts w:cstheme="minorHAnsi"/>
          <w:sz w:val="20"/>
          <w:szCs w:val="20"/>
        </w:rPr>
        <w:t xml:space="preserve"> przeznaczyć </w:t>
      </w:r>
      <w:r w:rsidR="00FA590C" w:rsidRPr="0076261A">
        <w:rPr>
          <w:rFonts w:cstheme="minorHAnsi"/>
          <w:sz w:val="20"/>
          <w:szCs w:val="20"/>
        </w:rPr>
        <w:t>na</w:t>
      </w:r>
      <w:r w:rsidR="002E7C6E" w:rsidRPr="0076261A">
        <w:rPr>
          <w:rFonts w:cstheme="minorHAnsi"/>
          <w:sz w:val="20"/>
          <w:szCs w:val="20"/>
        </w:rPr>
        <w:t xml:space="preserve"> </w:t>
      </w:r>
      <w:r w:rsidR="00FA590C" w:rsidRPr="0076261A">
        <w:rPr>
          <w:rFonts w:cstheme="minorHAnsi"/>
          <w:sz w:val="20"/>
          <w:szCs w:val="20"/>
        </w:rPr>
        <w:t>sfinansowanie</w:t>
      </w:r>
      <w:r w:rsidR="002E7C6E" w:rsidRPr="0076261A">
        <w:rPr>
          <w:rFonts w:cstheme="minorHAnsi"/>
          <w:sz w:val="20"/>
          <w:szCs w:val="20"/>
        </w:rPr>
        <w:t xml:space="preserve"> </w:t>
      </w:r>
      <w:r w:rsidRPr="0076261A">
        <w:rPr>
          <w:rFonts w:cstheme="minorHAnsi"/>
          <w:sz w:val="20"/>
          <w:szCs w:val="20"/>
        </w:rPr>
        <w:t>zamówienia</w:t>
      </w:r>
      <w:r w:rsidR="00FA590C" w:rsidRPr="0076261A">
        <w:rPr>
          <w:rFonts w:cstheme="minorHAnsi"/>
          <w:sz w:val="20"/>
          <w:szCs w:val="20"/>
        </w:rPr>
        <w:t>.</w:t>
      </w:r>
    </w:p>
    <w:p w:rsidR="00AB49DB" w:rsidRPr="00AB49DB" w:rsidRDefault="00AB49DB"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AB49DB">
        <w:rPr>
          <w:rFonts w:eastAsia="Times New Roman" w:cstheme="minorHAnsi"/>
          <w:color w:val="000000"/>
          <w:sz w:val="20"/>
          <w:szCs w:val="20"/>
          <w:lang w:eastAsia="pl-PL"/>
        </w:rPr>
        <w:t>Zamawiający, niezwłocznie po otwarciu ofert, udostępnia na stronie internetowej prowadzonego postępowania informacje o:</w:t>
      </w:r>
    </w:p>
    <w:p w:rsidR="00AB49DB" w:rsidRPr="00AB49DB"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AB49DB" w:rsidRPr="00AB49DB"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cenach lub kosztach zawartych w ofertach.</w:t>
      </w:r>
    </w:p>
    <w:p w:rsidR="00AB49DB" w:rsidRDefault="00AB49DB" w:rsidP="00B312E0">
      <w:pPr>
        <w:pStyle w:val="Akapitzlist"/>
        <w:shd w:val="clear" w:color="auto" w:fill="FFFFFF"/>
        <w:spacing w:after="0" w:line="240" w:lineRule="auto"/>
        <w:ind w:left="426"/>
        <w:jc w:val="both"/>
        <w:rPr>
          <w:rFonts w:eastAsia="Times New Roman" w:cstheme="minorHAnsi"/>
          <w:color w:val="000000"/>
          <w:sz w:val="20"/>
          <w:szCs w:val="20"/>
          <w:lang w:eastAsia="pl-PL"/>
        </w:rPr>
      </w:pPr>
      <w:r w:rsidRPr="00AB49DB">
        <w:rPr>
          <w:rFonts w:eastAsia="Times New Roman" w:cstheme="minorHAnsi"/>
          <w:color w:val="000000"/>
          <w:sz w:val="20"/>
          <w:szCs w:val="20"/>
          <w:lang w:eastAsia="pl-PL"/>
        </w:rPr>
        <w:t>Informacja zostanie opublikowana na stronie postępowania n</w:t>
      </w:r>
      <w:r w:rsidR="00735511">
        <w:rPr>
          <w:rFonts w:eastAsia="Times New Roman" w:cstheme="minorHAnsi"/>
          <w:color w:val="000000"/>
          <w:sz w:val="20"/>
          <w:szCs w:val="20"/>
          <w:lang w:eastAsia="pl-PL"/>
        </w:rPr>
        <w:t xml:space="preserve">a </w:t>
      </w:r>
      <w:hyperlink r:id="rId32" w:history="1">
        <w:r w:rsidRPr="00AB49DB">
          <w:rPr>
            <w:rFonts w:eastAsia="Times New Roman" w:cstheme="minorHAnsi"/>
            <w:color w:val="1155CC"/>
            <w:sz w:val="20"/>
            <w:szCs w:val="20"/>
            <w:u w:val="single"/>
            <w:lang w:eastAsia="pl-PL"/>
          </w:rPr>
          <w:t>platformazakupowa.pl</w:t>
        </w:r>
      </w:hyperlink>
      <w:r w:rsidRPr="00AB49DB">
        <w:rPr>
          <w:rFonts w:eastAsia="Times New Roman" w:cstheme="minorHAnsi"/>
          <w:color w:val="000000"/>
          <w:sz w:val="20"/>
          <w:szCs w:val="20"/>
          <w:lang w:eastAsia="pl-PL"/>
        </w:rPr>
        <w:t xml:space="preserve"> w sekcji ,,Komunikaty”.</w:t>
      </w:r>
    </w:p>
    <w:p w:rsidR="00B10A54" w:rsidRPr="00B10A54" w:rsidRDefault="00B10A54"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B10A54">
        <w:rPr>
          <w:rFonts w:eastAsia="Times New Roman" w:cstheme="minorHAnsi"/>
          <w:color w:val="000000"/>
          <w:sz w:val="20"/>
          <w:szCs w:val="20"/>
          <w:lang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b/>
          <w:sz w:val="20"/>
          <w:szCs w:val="20"/>
        </w:rPr>
        <w:t>XIV.</w:t>
      </w:r>
      <w:r w:rsidR="004C40FB" w:rsidRPr="004D1FE8">
        <w:rPr>
          <w:rFonts w:cstheme="minorHAnsi"/>
          <w:b/>
          <w:sz w:val="20"/>
          <w:szCs w:val="20"/>
        </w:rPr>
        <w:tab/>
      </w:r>
      <w:r w:rsidR="00F41E7E" w:rsidRPr="004D1FE8">
        <w:rPr>
          <w:rFonts w:cstheme="minorHAnsi"/>
          <w:b/>
          <w:sz w:val="20"/>
          <w:szCs w:val="20"/>
        </w:rPr>
        <w:t>PODSTAWY WYKLUCZENIA</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750368" w:rsidRPr="004D1FE8">
        <w:rPr>
          <w:rFonts w:cstheme="minorHAnsi"/>
          <w:sz w:val="20"/>
          <w:szCs w:val="20"/>
        </w:rPr>
        <w:tab/>
      </w:r>
      <w:r w:rsidR="007D0AC6" w:rsidRPr="004D1FE8">
        <w:rPr>
          <w:rFonts w:cstheme="minorHAnsi"/>
          <w:sz w:val="20"/>
          <w:szCs w:val="20"/>
        </w:rPr>
        <w:t xml:space="preserve">O udzielenie zamówienia </w:t>
      </w:r>
      <w:r w:rsidR="00AF03E4">
        <w:rPr>
          <w:rFonts w:cstheme="minorHAnsi"/>
          <w:sz w:val="20"/>
          <w:szCs w:val="20"/>
        </w:rPr>
        <w:t xml:space="preserve">nie </w:t>
      </w:r>
      <w:r w:rsidR="007D0AC6" w:rsidRPr="004D1FE8">
        <w:rPr>
          <w:rFonts w:cstheme="minorHAnsi"/>
          <w:sz w:val="20"/>
          <w:szCs w:val="20"/>
        </w:rPr>
        <w:t>mogą ubiegać się Wykonawcy, którzy:</w:t>
      </w:r>
    </w:p>
    <w:p w:rsidR="007D0AC6" w:rsidRPr="004D1FE8" w:rsidRDefault="00FA590C" w:rsidP="007D0AC6">
      <w:pPr>
        <w:spacing w:after="0" w:line="240" w:lineRule="auto"/>
        <w:ind w:left="851" w:hanging="567"/>
        <w:jc w:val="both"/>
        <w:rPr>
          <w:rFonts w:cstheme="minorHAnsi"/>
          <w:sz w:val="20"/>
          <w:szCs w:val="20"/>
        </w:rPr>
      </w:pPr>
      <w:r w:rsidRPr="004D1FE8">
        <w:rPr>
          <w:rFonts w:cstheme="minorHAnsi"/>
          <w:sz w:val="20"/>
          <w:szCs w:val="20"/>
        </w:rPr>
        <w:t>1.1.</w:t>
      </w:r>
      <w:r w:rsidR="00AF03E4">
        <w:rPr>
          <w:rFonts w:cstheme="minorHAnsi"/>
          <w:sz w:val="20"/>
          <w:szCs w:val="20"/>
        </w:rPr>
        <w:t xml:space="preserve">  </w:t>
      </w:r>
      <w:r w:rsidR="007D0AC6" w:rsidRPr="004D1FE8">
        <w:rPr>
          <w:rFonts w:cstheme="minorHAnsi"/>
          <w:sz w:val="20"/>
          <w:szCs w:val="20"/>
        </w:rPr>
        <w:t>podlegają wykluczeniu z udziału w postępowaniu na po</w:t>
      </w:r>
      <w:r w:rsidR="00E46DEC">
        <w:rPr>
          <w:rFonts w:cstheme="minorHAnsi"/>
          <w:sz w:val="20"/>
          <w:szCs w:val="20"/>
        </w:rPr>
        <w:t>dstawie art. 108 ust. 1</w:t>
      </w:r>
      <w:r w:rsidR="007D0AC6" w:rsidRPr="004D1FE8">
        <w:rPr>
          <w:rFonts w:cstheme="minorHAnsi"/>
          <w:sz w:val="20"/>
          <w:szCs w:val="20"/>
        </w:rPr>
        <w:t xml:space="preserve"> ustawy pzp</w:t>
      </w:r>
      <w:r w:rsidR="007F008A" w:rsidRPr="004D1FE8">
        <w:rPr>
          <w:rFonts w:cstheme="minorHAnsi"/>
          <w:sz w:val="20"/>
          <w:szCs w:val="20"/>
        </w:rPr>
        <w:t xml:space="preserve"> </w:t>
      </w:r>
      <w:r w:rsidR="007D0AC6" w:rsidRPr="004D1FE8">
        <w:rPr>
          <w:rFonts w:cstheme="minorHAnsi"/>
          <w:sz w:val="20"/>
          <w:szCs w:val="20"/>
        </w:rPr>
        <w:t>– obligatoryjne przesłanki wykluczenia</w:t>
      </w:r>
      <w:r w:rsidR="000C06CA" w:rsidRPr="004D1FE8">
        <w:rPr>
          <w:rFonts w:cstheme="minorHAnsi"/>
          <w:sz w:val="20"/>
          <w:szCs w:val="20"/>
        </w:rPr>
        <w:t>;</w:t>
      </w:r>
    </w:p>
    <w:p w:rsidR="00FA590C" w:rsidRDefault="00FA590C" w:rsidP="0010443C">
      <w:pPr>
        <w:tabs>
          <w:tab w:val="left" w:pos="9072"/>
        </w:tabs>
        <w:spacing w:after="0" w:line="240" w:lineRule="auto"/>
        <w:ind w:left="851" w:hanging="567"/>
        <w:jc w:val="both"/>
        <w:rPr>
          <w:rFonts w:cstheme="minorHAnsi"/>
          <w:sz w:val="20"/>
          <w:szCs w:val="20"/>
        </w:rPr>
      </w:pPr>
      <w:r w:rsidRPr="004D1FE8">
        <w:rPr>
          <w:rFonts w:cstheme="minorHAnsi"/>
          <w:sz w:val="20"/>
          <w:szCs w:val="20"/>
        </w:rPr>
        <w:t>1.2.</w:t>
      </w:r>
      <w:r w:rsidR="00750368" w:rsidRPr="004D1FE8">
        <w:rPr>
          <w:rFonts w:cstheme="minorHAnsi"/>
          <w:sz w:val="20"/>
          <w:szCs w:val="20"/>
        </w:rPr>
        <w:tab/>
      </w:r>
      <w:r w:rsidR="007D0AC6" w:rsidRPr="004D1FE8">
        <w:rPr>
          <w:rFonts w:cstheme="minorHAnsi"/>
          <w:sz w:val="20"/>
          <w:szCs w:val="20"/>
        </w:rPr>
        <w:t>podlegają wykluczeniu na podstawie art. 109 ust. 1</w:t>
      </w:r>
      <w:r w:rsidR="000C06CA" w:rsidRPr="004D1FE8">
        <w:rPr>
          <w:rFonts w:cstheme="minorHAnsi"/>
          <w:sz w:val="20"/>
          <w:szCs w:val="20"/>
        </w:rPr>
        <w:t xml:space="preserve"> pkt</w:t>
      </w:r>
      <w:r w:rsidR="007D0AC6" w:rsidRPr="004D1FE8">
        <w:rPr>
          <w:rFonts w:cstheme="minorHAnsi"/>
          <w:sz w:val="20"/>
          <w:szCs w:val="20"/>
        </w:rPr>
        <w:t xml:space="preserve"> 4, ustawy w poniższym zakresie – Zamawiający wykluczy z postępowania o zamówienie Wykonawcę,</w:t>
      </w:r>
      <w:r w:rsidR="007F008A" w:rsidRPr="004D1FE8">
        <w:rPr>
          <w:rFonts w:cstheme="minorHAnsi"/>
          <w:sz w:val="20"/>
          <w:szCs w:val="20"/>
        </w:rPr>
        <w:t xml:space="preserve"> </w:t>
      </w:r>
      <w:r w:rsidR="007D0AC6" w:rsidRPr="004D1FE8">
        <w:rPr>
          <w:rFonts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150B2A" w:rsidRPr="00666AE2" w:rsidRDefault="00150B2A" w:rsidP="00096B77">
      <w:pPr>
        <w:tabs>
          <w:tab w:val="left" w:pos="9072"/>
        </w:tabs>
        <w:spacing w:after="0" w:line="240" w:lineRule="auto"/>
        <w:ind w:left="851" w:hanging="426"/>
        <w:jc w:val="both"/>
        <w:rPr>
          <w:rFonts w:cstheme="minorHAnsi"/>
          <w:sz w:val="20"/>
          <w:szCs w:val="20"/>
        </w:rPr>
      </w:pPr>
      <w:r>
        <w:rPr>
          <w:rFonts w:cstheme="minorHAnsi"/>
          <w:sz w:val="20"/>
          <w:szCs w:val="20"/>
        </w:rPr>
        <w:t>1.3</w:t>
      </w:r>
      <w:r w:rsidRPr="004D1FE8">
        <w:rPr>
          <w:rFonts w:cstheme="minorHAnsi"/>
          <w:sz w:val="20"/>
          <w:szCs w:val="20"/>
        </w:rPr>
        <w:t>.</w:t>
      </w:r>
      <w:r w:rsidRPr="004D1FE8">
        <w:rPr>
          <w:rFonts w:cstheme="minorHAnsi"/>
          <w:sz w:val="20"/>
          <w:szCs w:val="20"/>
        </w:rPr>
        <w:tab/>
        <w:t xml:space="preserve">podlegają wykluczeniu na podstawie art. 109 ust. 1 pkt </w:t>
      </w:r>
      <w:r>
        <w:rPr>
          <w:rFonts w:cstheme="minorHAnsi"/>
          <w:sz w:val="20"/>
          <w:szCs w:val="20"/>
        </w:rPr>
        <w:t>7</w:t>
      </w:r>
      <w:r w:rsidRPr="004D1FE8">
        <w:rPr>
          <w:rFonts w:cstheme="minorHAnsi"/>
          <w:sz w:val="20"/>
          <w:szCs w:val="20"/>
        </w:rPr>
        <w:t xml:space="preserve">, ustawy w poniższym zakresie – Zamawiający wykluczy z postępowania o zamówienie Wykonawcę, </w:t>
      </w:r>
      <w:r w:rsidRPr="00150B2A">
        <w:rPr>
          <w:rFonts w:cstheme="minorHAnsi"/>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w:t>
      </w:r>
      <w:r>
        <w:rPr>
          <w:rFonts w:cstheme="minorHAnsi"/>
          <w:sz w:val="20"/>
          <w:szCs w:val="20"/>
        </w:rPr>
        <w:t xml:space="preserve"> </w:t>
      </w:r>
      <w:r w:rsidRPr="00150B2A">
        <w:rPr>
          <w:rFonts w:cstheme="minorHAnsi"/>
          <w:sz w:val="20"/>
          <w:szCs w:val="20"/>
        </w:rPr>
        <w:t xml:space="preserve">odstąpienia od umowy, odszkodowania, wykonania zastępczego lub realizacji uprawnień z </w:t>
      </w:r>
      <w:r w:rsidRPr="00666AE2">
        <w:rPr>
          <w:rFonts w:cstheme="minorHAnsi"/>
          <w:sz w:val="20"/>
          <w:szCs w:val="20"/>
        </w:rPr>
        <w:t>tytułu rękojmi za wady.</w:t>
      </w:r>
    </w:p>
    <w:p w:rsidR="002768D1" w:rsidRPr="00666AE2" w:rsidRDefault="002768D1" w:rsidP="00096B77">
      <w:pPr>
        <w:pStyle w:val="Akapitzlist"/>
        <w:ind w:left="426" w:hanging="426"/>
        <w:jc w:val="both"/>
        <w:rPr>
          <w:rFonts w:cstheme="minorHAnsi"/>
          <w:sz w:val="20"/>
          <w:szCs w:val="20"/>
        </w:rPr>
      </w:pPr>
      <w:r w:rsidRPr="00666AE2">
        <w:rPr>
          <w:rFonts w:cstheme="minorHAnsi"/>
          <w:sz w:val="20"/>
          <w:szCs w:val="20"/>
        </w:rPr>
        <w:lastRenderedPageBreak/>
        <w:t>2.</w:t>
      </w:r>
      <w:r w:rsidRPr="00666AE2">
        <w:rPr>
          <w:rFonts w:cstheme="minorHAnsi"/>
          <w:sz w:val="20"/>
          <w:szCs w:val="20"/>
        </w:rPr>
        <w:tab/>
        <w:t>Stosownie do art. 7 ust. 1 ustawy z dnia 13 kwietnia 2022 r. o szczególnych rozwiązaniach w zakresie przeciwdziałania wspieraniu agresji na Ukrainę oraz służących ochronie bezpieczeństwa narodowego z postępowania o udzielenie zamówienia wyklucza się:</w:t>
      </w:r>
    </w:p>
    <w:p w:rsidR="002768D1" w:rsidRPr="00666AE2" w:rsidRDefault="002768D1" w:rsidP="00096B77">
      <w:pPr>
        <w:pStyle w:val="Akapitzlist"/>
        <w:ind w:left="567" w:hanging="283"/>
        <w:jc w:val="both"/>
        <w:rPr>
          <w:rFonts w:cstheme="minorHAnsi"/>
          <w:sz w:val="20"/>
          <w:szCs w:val="20"/>
        </w:rPr>
      </w:pPr>
      <w:r w:rsidRPr="00666AE2">
        <w:rPr>
          <w:rFonts w:cstheme="minorHAnsi"/>
          <w:sz w:val="20"/>
          <w:szCs w:val="20"/>
        </w:rPr>
        <w:t>1) wykonawcę wymienionego w wykazach określonych w rozporządzeniu 765/2006 i rozporządzeniu 269/2014 albo wpisanego na listę na podstawie decyzji w sprawie wpisu na listę rozstrzygającej o zastosowaniu środka, o którym mowa w art. 1 pkt 3 w/w ustawy;</w:t>
      </w:r>
    </w:p>
    <w:p w:rsidR="002768D1" w:rsidRPr="00666AE2" w:rsidRDefault="002768D1" w:rsidP="00096B77">
      <w:pPr>
        <w:pStyle w:val="Akapitzlist"/>
        <w:ind w:left="567" w:hanging="283"/>
        <w:jc w:val="both"/>
        <w:rPr>
          <w:rFonts w:cstheme="minorHAnsi"/>
          <w:sz w:val="20"/>
          <w:szCs w:val="20"/>
        </w:rPr>
      </w:pPr>
      <w:r w:rsidRPr="00666AE2">
        <w:rPr>
          <w:rFonts w:cstheme="minorHAnsi"/>
          <w:sz w:val="20"/>
          <w:szCs w:val="20"/>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2768D1" w:rsidRPr="00666AE2" w:rsidRDefault="002768D1" w:rsidP="00096B77">
      <w:pPr>
        <w:pStyle w:val="Akapitzlist"/>
        <w:ind w:left="567" w:hanging="283"/>
        <w:jc w:val="both"/>
        <w:rPr>
          <w:rFonts w:cstheme="minorHAnsi"/>
          <w:sz w:val="20"/>
          <w:szCs w:val="20"/>
        </w:rPr>
      </w:pPr>
      <w:r w:rsidRPr="00666AE2">
        <w:rPr>
          <w:rFonts w:cstheme="minorHAnsi"/>
          <w:sz w:val="20"/>
          <w:szCs w:val="20"/>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2768D1" w:rsidRPr="00666AE2" w:rsidRDefault="00096B77" w:rsidP="00096B77">
      <w:pPr>
        <w:pStyle w:val="Akapitzlist"/>
        <w:ind w:left="426" w:hanging="426"/>
        <w:jc w:val="both"/>
        <w:rPr>
          <w:rFonts w:cstheme="minorHAnsi"/>
          <w:sz w:val="20"/>
          <w:szCs w:val="20"/>
        </w:rPr>
      </w:pPr>
      <w:r w:rsidRPr="00666AE2">
        <w:rPr>
          <w:rFonts w:cstheme="minorHAnsi"/>
          <w:sz w:val="20"/>
          <w:szCs w:val="20"/>
        </w:rPr>
        <w:t>3.    </w:t>
      </w:r>
      <w:r w:rsidR="002768D1" w:rsidRPr="00666AE2">
        <w:rPr>
          <w:rFonts w:cstheme="minorHAnsi"/>
          <w:sz w:val="20"/>
          <w:szCs w:val="20"/>
        </w:rPr>
        <w:t xml:space="preserve"> Wykluczenie o którym mowa w ust. </w:t>
      </w:r>
      <w:r w:rsidR="00666AE2" w:rsidRPr="00666AE2">
        <w:rPr>
          <w:rFonts w:cstheme="minorHAnsi"/>
          <w:sz w:val="20"/>
          <w:szCs w:val="20"/>
        </w:rPr>
        <w:t>2</w:t>
      </w:r>
      <w:r w:rsidR="002768D1" w:rsidRPr="00666AE2">
        <w:rPr>
          <w:rFonts w:cstheme="minorHAnsi"/>
          <w:sz w:val="20"/>
          <w:szCs w:val="20"/>
        </w:rPr>
        <w:t>, następuje na okres trwania ok</w:t>
      </w:r>
      <w:r w:rsidR="00666AE2" w:rsidRPr="00666AE2">
        <w:rPr>
          <w:rFonts w:cstheme="minorHAnsi"/>
          <w:sz w:val="20"/>
          <w:szCs w:val="20"/>
        </w:rPr>
        <w:t>oliczności określonych w ust. 2</w:t>
      </w:r>
      <w:r w:rsidR="002768D1" w:rsidRPr="00666AE2">
        <w:rPr>
          <w:rFonts w:cstheme="minorHAnsi"/>
          <w:sz w:val="20"/>
          <w:szCs w:val="20"/>
        </w:rPr>
        <w:t>, przy czym okres wykluczenia, o którym mowa w zdaniu uprzednim, rozpoczyna się nie wcześniej niż po upływie 14 dni od dnia wejścia w życie w/w ustawy.</w:t>
      </w:r>
    </w:p>
    <w:p w:rsidR="002768D1" w:rsidRPr="00666AE2" w:rsidRDefault="00096B77" w:rsidP="00096B77">
      <w:pPr>
        <w:pStyle w:val="Akapitzlist"/>
        <w:ind w:left="426" w:hanging="426"/>
        <w:jc w:val="both"/>
        <w:rPr>
          <w:rFonts w:cstheme="minorHAnsi"/>
          <w:sz w:val="20"/>
          <w:szCs w:val="20"/>
        </w:rPr>
      </w:pPr>
      <w:r w:rsidRPr="00666AE2">
        <w:rPr>
          <w:rFonts w:cstheme="minorHAnsi"/>
          <w:sz w:val="20"/>
          <w:szCs w:val="20"/>
        </w:rPr>
        <w:t>4.</w:t>
      </w:r>
      <w:r w:rsidR="002768D1" w:rsidRPr="00666AE2">
        <w:rPr>
          <w:rFonts w:cstheme="minorHAnsi"/>
          <w:sz w:val="20"/>
          <w:szCs w:val="20"/>
        </w:rPr>
        <w:t>     W przypadku wykonawcy w</w:t>
      </w:r>
      <w:r w:rsidR="00666AE2" w:rsidRPr="00666AE2">
        <w:rPr>
          <w:rFonts w:cstheme="minorHAnsi"/>
          <w:sz w:val="20"/>
          <w:szCs w:val="20"/>
        </w:rPr>
        <w:t>ykluczonego na podstawie ust. 2</w:t>
      </w:r>
      <w:r w:rsidR="002768D1" w:rsidRPr="00666AE2">
        <w:rPr>
          <w:rFonts w:cstheme="minorHAnsi"/>
          <w:sz w:val="20"/>
          <w:szCs w:val="20"/>
        </w:rPr>
        <w:t>, Zamawiający odrzuca ofertę takiego wykonawcy odpowiednio do trybu stosowanego do udzielenia zamówienia publicznego oraz etapu prowadzonego postępowania o udzielenie zamówienia publicznego.</w:t>
      </w:r>
    </w:p>
    <w:p w:rsidR="002768D1" w:rsidRPr="00666AE2" w:rsidRDefault="00096B77" w:rsidP="00096B77">
      <w:pPr>
        <w:pStyle w:val="Akapitzlist"/>
        <w:spacing w:after="0"/>
        <w:ind w:left="426" w:hanging="426"/>
        <w:jc w:val="both"/>
        <w:rPr>
          <w:rFonts w:cstheme="minorHAnsi"/>
          <w:sz w:val="20"/>
          <w:szCs w:val="20"/>
        </w:rPr>
      </w:pPr>
      <w:r w:rsidRPr="00666AE2">
        <w:rPr>
          <w:rFonts w:cstheme="minorHAnsi"/>
          <w:sz w:val="20"/>
          <w:szCs w:val="20"/>
        </w:rPr>
        <w:t>5</w:t>
      </w:r>
      <w:r w:rsidR="002768D1" w:rsidRPr="00666AE2">
        <w:rPr>
          <w:rFonts w:cstheme="minorHAnsi"/>
          <w:sz w:val="20"/>
          <w:szCs w:val="20"/>
        </w:rPr>
        <w:t xml:space="preserve">.     Osoba lub podmiot podlegające </w:t>
      </w:r>
      <w:r w:rsidR="00666AE2" w:rsidRPr="00666AE2">
        <w:rPr>
          <w:rFonts w:cstheme="minorHAnsi"/>
          <w:sz w:val="20"/>
          <w:szCs w:val="20"/>
        </w:rPr>
        <w:t>wykluczeniu na podstawie ust. 2</w:t>
      </w:r>
      <w:r w:rsidR="002768D1" w:rsidRPr="00666AE2">
        <w:rPr>
          <w:rFonts w:cstheme="minorHAnsi"/>
          <w:sz w:val="20"/>
          <w:szCs w:val="20"/>
        </w:rPr>
        <w:t>,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rsidR="00FA590C" w:rsidRPr="004D1FE8" w:rsidRDefault="00096B77" w:rsidP="00096B77">
      <w:pPr>
        <w:tabs>
          <w:tab w:val="left" w:pos="9072"/>
        </w:tabs>
        <w:spacing w:after="0" w:line="240" w:lineRule="auto"/>
        <w:ind w:left="567" w:hanging="426"/>
        <w:jc w:val="both"/>
        <w:rPr>
          <w:rFonts w:cstheme="minorHAnsi"/>
          <w:sz w:val="20"/>
          <w:szCs w:val="20"/>
        </w:rPr>
      </w:pPr>
      <w:r w:rsidRPr="00666AE2">
        <w:rPr>
          <w:rFonts w:cstheme="minorHAnsi"/>
          <w:sz w:val="20"/>
          <w:szCs w:val="20"/>
        </w:rPr>
        <w:t>6</w:t>
      </w:r>
      <w:r w:rsidR="00FA590C" w:rsidRPr="00666AE2">
        <w:rPr>
          <w:rFonts w:cstheme="minorHAnsi"/>
          <w:sz w:val="20"/>
          <w:szCs w:val="20"/>
        </w:rPr>
        <w:t>.</w:t>
      </w:r>
      <w:r w:rsidR="00150B2A" w:rsidRPr="00666AE2">
        <w:rPr>
          <w:rFonts w:cstheme="minorHAnsi"/>
          <w:sz w:val="20"/>
          <w:szCs w:val="20"/>
        </w:rPr>
        <w:t xml:space="preserve"> </w:t>
      </w:r>
      <w:r w:rsidR="00FA590C" w:rsidRPr="00666AE2">
        <w:rPr>
          <w:rFonts w:cstheme="minorHAnsi"/>
          <w:sz w:val="20"/>
          <w:szCs w:val="20"/>
        </w:rPr>
        <w:t>Wykonawca</w:t>
      </w:r>
      <w:r w:rsidR="000E02F4" w:rsidRPr="00666AE2">
        <w:rPr>
          <w:rFonts w:cstheme="minorHAnsi"/>
          <w:sz w:val="20"/>
          <w:szCs w:val="20"/>
        </w:rPr>
        <w:t xml:space="preserve"> </w:t>
      </w:r>
      <w:r w:rsidR="000F3991" w:rsidRPr="00666AE2">
        <w:rPr>
          <w:rFonts w:cstheme="minorHAnsi"/>
          <w:sz w:val="20"/>
          <w:szCs w:val="20"/>
        </w:rPr>
        <w:t>może</w:t>
      </w:r>
      <w:r w:rsidR="00E7303E" w:rsidRPr="00666AE2">
        <w:rPr>
          <w:rFonts w:cstheme="minorHAnsi"/>
          <w:sz w:val="20"/>
          <w:szCs w:val="20"/>
        </w:rPr>
        <w:t xml:space="preserve"> zostać </w:t>
      </w:r>
      <w:r w:rsidR="00FA590C" w:rsidRPr="00666AE2">
        <w:rPr>
          <w:rFonts w:cstheme="minorHAnsi"/>
          <w:sz w:val="20"/>
          <w:szCs w:val="20"/>
        </w:rPr>
        <w:t>wykluczony</w:t>
      </w:r>
      <w:r w:rsidR="000E02F4" w:rsidRPr="00666AE2">
        <w:rPr>
          <w:rFonts w:cstheme="minorHAnsi"/>
          <w:sz w:val="20"/>
          <w:szCs w:val="20"/>
        </w:rPr>
        <w:t xml:space="preserve"> </w:t>
      </w:r>
      <w:r w:rsidR="00FA590C" w:rsidRPr="00666AE2">
        <w:rPr>
          <w:rFonts w:cstheme="minorHAnsi"/>
          <w:sz w:val="20"/>
          <w:szCs w:val="20"/>
        </w:rPr>
        <w:t>przez</w:t>
      </w:r>
      <w:r w:rsidR="000E02F4" w:rsidRPr="00666AE2">
        <w:rPr>
          <w:rFonts w:cstheme="minorHAnsi"/>
          <w:sz w:val="20"/>
          <w:szCs w:val="20"/>
        </w:rPr>
        <w:t xml:space="preserve"> </w:t>
      </w:r>
      <w:r w:rsidR="000F3991" w:rsidRPr="00666AE2">
        <w:rPr>
          <w:rFonts w:cstheme="minorHAnsi"/>
          <w:sz w:val="20"/>
          <w:szCs w:val="20"/>
        </w:rPr>
        <w:t>Zamawiającego</w:t>
      </w:r>
      <w:r w:rsidR="000E02F4" w:rsidRPr="00666AE2">
        <w:rPr>
          <w:rFonts w:cstheme="minorHAnsi"/>
          <w:sz w:val="20"/>
          <w:szCs w:val="20"/>
        </w:rPr>
        <w:t xml:space="preserve"> </w:t>
      </w:r>
      <w:r w:rsidR="00FA590C" w:rsidRPr="00666AE2">
        <w:rPr>
          <w:rFonts w:cstheme="minorHAnsi"/>
          <w:sz w:val="20"/>
          <w:szCs w:val="20"/>
        </w:rPr>
        <w:t>na</w:t>
      </w:r>
      <w:r w:rsidR="000E02F4" w:rsidRPr="00666AE2">
        <w:rPr>
          <w:rFonts w:cstheme="minorHAnsi"/>
          <w:sz w:val="20"/>
          <w:szCs w:val="20"/>
        </w:rPr>
        <w:t xml:space="preserve"> </w:t>
      </w:r>
      <w:r w:rsidR="000F3991" w:rsidRPr="00666AE2">
        <w:rPr>
          <w:rFonts w:cstheme="minorHAnsi"/>
          <w:sz w:val="20"/>
          <w:szCs w:val="20"/>
        </w:rPr>
        <w:t>każdym</w:t>
      </w:r>
      <w:r w:rsidR="000E02F4" w:rsidRPr="00666AE2">
        <w:rPr>
          <w:rFonts w:cstheme="minorHAnsi"/>
          <w:sz w:val="20"/>
          <w:szCs w:val="20"/>
        </w:rPr>
        <w:t xml:space="preserve"> </w:t>
      </w:r>
      <w:r w:rsidR="00FA590C" w:rsidRPr="00666AE2">
        <w:rPr>
          <w:rFonts w:cstheme="minorHAnsi"/>
          <w:sz w:val="20"/>
          <w:szCs w:val="20"/>
        </w:rPr>
        <w:t>etapie</w:t>
      </w:r>
      <w:r w:rsidR="000E02F4" w:rsidRPr="00666AE2">
        <w:rPr>
          <w:rFonts w:cstheme="minorHAnsi"/>
          <w:sz w:val="20"/>
          <w:szCs w:val="20"/>
        </w:rPr>
        <w:t xml:space="preserve"> </w:t>
      </w:r>
      <w:r w:rsidR="000F3991" w:rsidRPr="00666AE2">
        <w:rPr>
          <w:rFonts w:cstheme="minorHAnsi"/>
          <w:sz w:val="20"/>
          <w:szCs w:val="20"/>
        </w:rPr>
        <w:t>postępowania</w:t>
      </w:r>
      <w:r w:rsidR="000E02F4" w:rsidRPr="00666AE2">
        <w:rPr>
          <w:rFonts w:cstheme="minorHAnsi"/>
          <w:sz w:val="20"/>
          <w:szCs w:val="20"/>
        </w:rPr>
        <w:t xml:space="preserve"> </w:t>
      </w:r>
      <w:r w:rsidR="00FA590C" w:rsidRPr="00666AE2">
        <w:rPr>
          <w:rFonts w:cstheme="minorHAnsi"/>
          <w:sz w:val="20"/>
          <w:szCs w:val="20"/>
        </w:rPr>
        <w:t>o</w:t>
      </w:r>
      <w:r w:rsidR="000E02F4" w:rsidRPr="00666AE2">
        <w:rPr>
          <w:rFonts w:cstheme="minorHAnsi"/>
          <w:sz w:val="20"/>
          <w:szCs w:val="20"/>
        </w:rPr>
        <w:t xml:space="preserve"> </w:t>
      </w:r>
      <w:r w:rsidR="00FA590C" w:rsidRPr="00666AE2">
        <w:rPr>
          <w:rFonts w:cstheme="minorHAnsi"/>
          <w:sz w:val="20"/>
          <w:szCs w:val="20"/>
        </w:rPr>
        <w:t>udzielenie</w:t>
      </w:r>
      <w:r w:rsidR="000E02F4" w:rsidRPr="00666AE2">
        <w:rPr>
          <w:rFonts w:cstheme="minorHAnsi"/>
          <w:sz w:val="20"/>
          <w:szCs w:val="20"/>
        </w:rPr>
        <w:t xml:space="preserve"> </w:t>
      </w:r>
      <w:r w:rsidR="000F3991" w:rsidRPr="00666AE2">
        <w:rPr>
          <w:rFonts w:cstheme="minorHAnsi"/>
          <w:sz w:val="20"/>
          <w:szCs w:val="20"/>
        </w:rPr>
        <w:t>zamówienia</w:t>
      </w:r>
      <w:r w:rsidR="00FA590C" w:rsidRPr="00666AE2">
        <w:rPr>
          <w:rFonts w:cstheme="minorHAnsi"/>
          <w:sz w:val="20"/>
          <w:szCs w:val="20"/>
        </w:rPr>
        <w:t>.</w:t>
      </w:r>
    </w:p>
    <w:p w:rsidR="00626321" w:rsidRDefault="00626321" w:rsidP="0010443C">
      <w:pPr>
        <w:tabs>
          <w:tab w:val="left" w:pos="9072"/>
        </w:tabs>
        <w:spacing w:after="0" w:line="240" w:lineRule="auto"/>
        <w:ind w:left="426" w:hanging="426"/>
        <w:jc w:val="both"/>
        <w:rPr>
          <w:rFonts w:cstheme="minorHAnsi"/>
          <w:b/>
          <w:sz w:val="20"/>
          <w:szCs w:val="20"/>
        </w:rPr>
      </w:pPr>
    </w:p>
    <w:p w:rsidR="00BC5285" w:rsidRPr="004D1FE8" w:rsidRDefault="00BC5285"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XV</w:t>
      </w:r>
      <w:r w:rsidR="000C06CA" w:rsidRPr="004D1FE8">
        <w:rPr>
          <w:rFonts w:cstheme="minorHAnsi"/>
          <w:b/>
          <w:sz w:val="20"/>
          <w:szCs w:val="20"/>
        </w:rPr>
        <w:t>.</w:t>
      </w:r>
      <w:r w:rsidRPr="004D1FE8">
        <w:rPr>
          <w:rFonts w:cstheme="minorHAnsi"/>
          <w:b/>
          <w:sz w:val="20"/>
          <w:szCs w:val="20"/>
        </w:rPr>
        <w:tab/>
        <w:t>WARUNKI UDZIAŁU W POSTĘPOWANIU</w:t>
      </w:r>
    </w:p>
    <w:p w:rsidR="004D755B" w:rsidRPr="004D1FE8" w:rsidRDefault="004D755B" w:rsidP="00D730E4">
      <w:pPr>
        <w:numPr>
          <w:ilvl w:val="0"/>
          <w:numId w:val="2"/>
        </w:numPr>
        <w:tabs>
          <w:tab w:val="left" w:pos="9072"/>
        </w:tabs>
        <w:spacing w:after="0" w:line="240" w:lineRule="auto"/>
        <w:ind w:left="426" w:hanging="426"/>
        <w:contextualSpacing/>
        <w:jc w:val="both"/>
        <w:rPr>
          <w:rFonts w:cstheme="minorHAnsi"/>
          <w:bCs/>
          <w:sz w:val="20"/>
          <w:szCs w:val="20"/>
        </w:rPr>
      </w:pPr>
      <w:r w:rsidRPr="004D1FE8">
        <w:rPr>
          <w:rFonts w:cstheme="minorHAnsi"/>
          <w:sz w:val="20"/>
          <w:szCs w:val="20"/>
        </w:rPr>
        <w:t xml:space="preserve">O udzielenie zamówienia mogą ubiegać się Wykonawcy, którzy </w:t>
      </w:r>
      <w:r w:rsidRPr="004D1FE8">
        <w:rPr>
          <w:rFonts w:cstheme="minorHAnsi"/>
          <w:bCs/>
          <w:sz w:val="20"/>
          <w:szCs w:val="20"/>
        </w:rPr>
        <w:t>spełniają następujące warunki udziału w postępowaniu dotyczące:</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do wyst</w:t>
      </w:r>
      <w:r w:rsidR="00856A20" w:rsidRPr="004D1FE8">
        <w:rPr>
          <w:rFonts w:cstheme="minorHAnsi"/>
          <w:sz w:val="20"/>
          <w:szCs w:val="20"/>
        </w:rPr>
        <w:t>ępowania w obrocie gospodarczym -</w:t>
      </w:r>
      <w:r w:rsidR="007F008A" w:rsidRPr="004D1FE8">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 </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 xml:space="preserve">uprawnień do prowadzenia określonej działalności gospodarczej lub zawodowej, o ile </w:t>
      </w:r>
      <w:r w:rsidR="00856A20" w:rsidRPr="004D1FE8">
        <w:rPr>
          <w:rFonts w:cstheme="minorHAnsi"/>
          <w:sz w:val="20"/>
          <w:szCs w:val="20"/>
        </w:rPr>
        <w:t>wynika to z odrębnych przepisów -</w:t>
      </w:r>
      <w:r w:rsidR="00C81191">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w:t>
      </w:r>
    </w:p>
    <w:p w:rsidR="000D0EAC" w:rsidRPr="004D1FE8" w:rsidRDefault="004D755B" w:rsidP="000D0EAC">
      <w:pPr>
        <w:numPr>
          <w:ilvl w:val="1"/>
          <w:numId w:val="2"/>
        </w:numPr>
        <w:tabs>
          <w:tab w:val="left" w:pos="9072"/>
        </w:tabs>
        <w:spacing w:after="0" w:line="240" w:lineRule="auto"/>
        <w:ind w:left="851" w:hanging="491"/>
        <w:contextualSpacing/>
        <w:jc w:val="both"/>
        <w:rPr>
          <w:rFonts w:cstheme="minorHAnsi"/>
          <w:sz w:val="20"/>
          <w:szCs w:val="20"/>
        </w:rPr>
      </w:pPr>
      <w:r w:rsidRPr="000D0EAC">
        <w:rPr>
          <w:rFonts w:cstheme="minorHAnsi"/>
          <w:sz w:val="20"/>
          <w:szCs w:val="20"/>
        </w:rPr>
        <w:t>sytuacji ekonomicznej lub finansowej</w:t>
      </w:r>
      <w:r w:rsidR="000D0EAC">
        <w:rPr>
          <w:rFonts w:cstheme="minorHAnsi"/>
          <w:sz w:val="20"/>
          <w:szCs w:val="20"/>
        </w:rPr>
        <w:t xml:space="preserve"> </w:t>
      </w:r>
      <w:r w:rsidR="000D0EAC" w:rsidRPr="000D0EAC">
        <w:rPr>
          <w:rFonts w:cstheme="minorHAnsi"/>
          <w:sz w:val="20"/>
          <w:szCs w:val="20"/>
        </w:rPr>
        <w:t xml:space="preserve">- </w:t>
      </w:r>
      <w:r w:rsidR="000D0EAC" w:rsidRPr="000D0EAC">
        <w:rPr>
          <w:rFonts w:eastAsia="Calibri" w:cstheme="minorHAnsi"/>
          <w:bCs/>
          <w:sz w:val="20"/>
          <w:szCs w:val="20"/>
        </w:rPr>
        <w:t>nie dotyczy (Zamawiający w tym zakresie nie wprowadza</w:t>
      </w:r>
      <w:r w:rsidR="000D0EAC" w:rsidRPr="004D1FE8">
        <w:rPr>
          <w:rFonts w:eastAsia="Calibri" w:cstheme="minorHAnsi"/>
          <w:bCs/>
          <w:sz w:val="20"/>
          <w:szCs w:val="20"/>
        </w:rPr>
        <w:t xml:space="preserve"> żadnych ograniczeń).</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technicznej lub zawodowej:</w:t>
      </w:r>
    </w:p>
    <w:p w:rsidR="00466FAE" w:rsidRPr="00466FAE" w:rsidRDefault="00457EE2" w:rsidP="00466FAE">
      <w:pPr>
        <w:pStyle w:val="Akapitzlist"/>
        <w:numPr>
          <w:ilvl w:val="2"/>
          <w:numId w:val="2"/>
        </w:numPr>
        <w:tabs>
          <w:tab w:val="left" w:pos="9072"/>
        </w:tabs>
        <w:spacing w:after="0" w:line="240" w:lineRule="auto"/>
        <w:jc w:val="both"/>
        <w:rPr>
          <w:rFonts w:eastAsia="Times New Roman" w:cstheme="minorHAnsi"/>
          <w:sz w:val="20"/>
          <w:szCs w:val="20"/>
          <w:lang w:eastAsia="pl-PL"/>
        </w:rPr>
      </w:pPr>
      <w:r w:rsidRPr="004D1FE8">
        <w:rPr>
          <w:rFonts w:cstheme="minorHAnsi"/>
          <w:sz w:val="20"/>
          <w:szCs w:val="20"/>
        </w:rPr>
        <w:t xml:space="preserve">Zamawiający uzna ww. warunek za spełniony, jeżeli Wykonawca wykaże, że </w:t>
      </w:r>
      <w:r w:rsidRPr="004D1FE8">
        <w:rPr>
          <w:rFonts w:cstheme="minorHAnsi"/>
          <w:bCs/>
          <w:sz w:val="20"/>
          <w:szCs w:val="20"/>
        </w:rPr>
        <w:t xml:space="preserve">w okresie ostatnich 5 </w:t>
      </w:r>
      <w:r w:rsidRPr="00466FAE">
        <w:rPr>
          <w:rFonts w:cstheme="minorHAnsi"/>
          <w:sz w:val="20"/>
          <w:szCs w:val="20"/>
        </w:rPr>
        <w:t>lat przed upływem terminu składania ofert, a jeżeli okres prowadzenia działalności jest krótszy, w tym okresie, wykonał:</w:t>
      </w:r>
      <w:r w:rsidR="00466FAE" w:rsidRPr="00466FAE">
        <w:rPr>
          <w:rFonts w:cstheme="minorHAnsi"/>
          <w:sz w:val="20"/>
          <w:szCs w:val="20"/>
        </w:rPr>
        <w:t xml:space="preserve"> co najmniej </w:t>
      </w:r>
      <w:r w:rsidR="00466FAE" w:rsidRPr="008852B4">
        <w:rPr>
          <w:rFonts w:cstheme="minorHAnsi"/>
          <w:b/>
          <w:sz w:val="20"/>
          <w:szCs w:val="20"/>
        </w:rPr>
        <w:t>1 robotę budowlaną</w:t>
      </w:r>
      <w:r w:rsidR="00466FAE" w:rsidRPr="00466FAE">
        <w:rPr>
          <w:rFonts w:cstheme="minorHAnsi"/>
          <w:sz w:val="20"/>
          <w:szCs w:val="20"/>
        </w:rPr>
        <w:t xml:space="preserve"> polegającą na budowie lub przebudowie drogi w zakresie konstrukcji drogi łącznie z nawierzchnią z kostki brukowej oraz kanalizacją sanitarną o wartości brutto nie </w:t>
      </w:r>
      <w:r w:rsidR="00466FAE" w:rsidRPr="00E3100A">
        <w:rPr>
          <w:rFonts w:cstheme="minorHAnsi"/>
          <w:sz w:val="20"/>
          <w:szCs w:val="20"/>
        </w:rPr>
        <w:t xml:space="preserve">mniejszej niż </w:t>
      </w:r>
      <w:r w:rsidR="00516172">
        <w:rPr>
          <w:rFonts w:cstheme="minorHAnsi"/>
          <w:b/>
          <w:sz w:val="20"/>
          <w:szCs w:val="20"/>
        </w:rPr>
        <w:t>8</w:t>
      </w:r>
      <w:r w:rsidR="00E3100A" w:rsidRPr="00E3100A">
        <w:rPr>
          <w:rFonts w:cstheme="minorHAnsi"/>
          <w:b/>
          <w:sz w:val="20"/>
          <w:szCs w:val="20"/>
        </w:rPr>
        <w:t xml:space="preserve">00 </w:t>
      </w:r>
      <w:r w:rsidR="00466FAE" w:rsidRPr="00E3100A">
        <w:rPr>
          <w:rFonts w:cstheme="minorHAnsi"/>
          <w:b/>
          <w:sz w:val="20"/>
          <w:szCs w:val="20"/>
        </w:rPr>
        <w:t>000 zł brutto</w:t>
      </w:r>
      <w:r w:rsidR="00A8445F" w:rsidRPr="00E3100A">
        <w:rPr>
          <w:rFonts w:cstheme="minorHAnsi"/>
          <w:b/>
          <w:sz w:val="20"/>
          <w:szCs w:val="20"/>
        </w:rPr>
        <w:t>.</w:t>
      </w:r>
    </w:p>
    <w:p w:rsidR="00457EE2" w:rsidRPr="00466FAE" w:rsidRDefault="00457EE2" w:rsidP="00466FAE">
      <w:pPr>
        <w:pStyle w:val="Akapitzlist"/>
        <w:numPr>
          <w:ilvl w:val="2"/>
          <w:numId w:val="2"/>
        </w:numPr>
        <w:tabs>
          <w:tab w:val="left" w:pos="9072"/>
        </w:tabs>
        <w:spacing w:after="0" w:line="240" w:lineRule="auto"/>
        <w:jc w:val="both"/>
        <w:rPr>
          <w:rFonts w:eastAsia="Times New Roman" w:cstheme="minorHAnsi"/>
          <w:sz w:val="20"/>
          <w:szCs w:val="20"/>
          <w:lang w:eastAsia="pl-PL"/>
        </w:rPr>
      </w:pPr>
      <w:r w:rsidRPr="00466FAE">
        <w:rPr>
          <w:rFonts w:cstheme="minorHAnsi"/>
          <w:sz w:val="20"/>
          <w:szCs w:val="20"/>
        </w:rPr>
        <w:t xml:space="preserve">Zamawiający uzna ww. warunek za spełniony, jeżeli Wykonawca wykaże, że </w:t>
      </w:r>
      <w:r w:rsidRPr="00466FAE">
        <w:rPr>
          <w:rFonts w:cstheme="minorHAnsi"/>
          <w:bCs/>
          <w:sz w:val="20"/>
          <w:szCs w:val="20"/>
        </w:rPr>
        <w:t>dysponuje lub będzie dysponował osobami zdolnymi do wykonania zamówienia, tj. m.in. odpowiedzialnymi za kierowanie robotami budowlanymi, posiadającymi uprawnienia budowlane w specjalności:</w:t>
      </w:r>
    </w:p>
    <w:p w:rsidR="00457EE2" w:rsidRPr="004D1FE8" w:rsidRDefault="00457EE2" w:rsidP="00457EE2">
      <w:pPr>
        <w:pStyle w:val="Akapitzlist"/>
        <w:tabs>
          <w:tab w:val="left" w:pos="9072"/>
        </w:tabs>
        <w:spacing w:after="0" w:line="240" w:lineRule="auto"/>
        <w:ind w:left="1080"/>
        <w:jc w:val="both"/>
        <w:rPr>
          <w:rFonts w:cstheme="minorHAnsi"/>
          <w:bCs/>
          <w:sz w:val="20"/>
          <w:szCs w:val="20"/>
        </w:rPr>
      </w:pPr>
      <w:r w:rsidRPr="000B27AD">
        <w:rPr>
          <w:rFonts w:cstheme="minorHAnsi"/>
          <w:bCs/>
          <w:sz w:val="20"/>
          <w:szCs w:val="20"/>
        </w:rPr>
        <w:t xml:space="preserve">- kierownik budowy - osoba posiadająca uprawnienia do pełnienia samodzielnych funkcji w budownictwie w specjalności </w:t>
      </w:r>
      <w:r w:rsidR="00A8445F">
        <w:rPr>
          <w:rFonts w:cstheme="minorHAnsi"/>
          <w:bCs/>
          <w:sz w:val="20"/>
          <w:szCs w:val="20"/>
        </w:rPr>
        <w:t>drogowej</w:t>
      </w:r>
      <w:r w:rsidRPr="000B27AD">
        <w:rPr>
          <w:rFonts w:cstheme="minorHAnsi"/>
          <w:bCs/>
          <w:sz w:val="20"/>
          <w:szCs w:val="20"/>
        </w:rPr>
        <w:t>;</w:t>
      </w:r>
    </w:p>
    <w:p w:rsidR="00457EE2" w:rsidRPr="004D1FE8" w:rsidRDefault="00457EE2" w:rsidP="00457EE2">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t xml:space="preserve">- kierownik robót posiadający uprawnienia budowlane w specjalności instalacyjnej w zakresie sieci, instalacji i urządzeń </w:t>
      </w:r>
      <w:r w:rsidR="00A8445F">
        <w:rPr>
          <w:rFonts w:cstheme="minorHAnsi"/>
          <w:bCs/>
          <w:sz w:val="20"/>
          <w:szCs w:val="20"/>
        </w:rPr>
        <w:t>sanitarnych</w:t>
      </w:r>
      <w:r w:rsidRPr="004D1FE8">
        <w:rPr>
          <w:rFonts w:cstheme="minorHAnsi"/>
          <w:bCs/>
          <w:sz w:val="20"/>
          <w:szCs w:val="20"/>
        </w:rPr>
        <w:t>;</w:t>
      </w:r>
    </w:p>
    <w:p w:rsidR="00457EE2" w:rsidRPr="004D1FE8" w:rsidRDefault="00457EE2" w:rsidP="00457EE2">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lastRenderedPageBreak/>
        <w:t>lub odpowiadające im uprawnienia wydane na podstawie wcześniej obowiązujących przepisów.</w:t>
      </w:r>
    </w:p>
    <w:p w:rsidR="00A948E6" w:rsidRPr="004D1FE8" w:rsidRDefault="00A948E6" w:rsidP="00A948E6">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t xml:space="preserve">Zamawiający dopuszcza możliwość łączenia wyżej wymienionych funkcji, pod warunkiem spełniania przez osobę łączącą te funkcje wszystkich warunków wymaganych dla poszczególnych funkcji. </w:t>
      </w:r>
    </w:p>
    <w:p w:rsidR="00A948E6" w:rsidRPr="004D1FE8" w:rsidRDefault="00A948E6" w:rsidP="00A948E6">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t>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w:t>
      </w:r>
    </w:p>
    <w:p w:rsidR="008852B4" w:rsidRDefault="008852B4" w:rsidP="00457EE2">
      <w:pPr>
        <w:tabs>
          <w:tab w:val="left" w:pos="426"/>
          <w:tab w:val="left" w:pos="9072"/>
        </w:tabs>
        <w:spacing w:after="0" w:line="240" w:lineRule="auto"/>
        <w:jc w:val="both"/>
        <w:rPr>
          <w:rFonts w:cstheme="minorHAnsi"/>
          <w:b/>
          <w:sz w:val="20"/>
          <w:szCs w:val="20"/>
        </w:rPr>
      </w:pPr>
    </w:p>
    <w:p w:rsidR="00457EE2" w:rsidRPr="004D1FE8" w:rsidRDefault="00457EE2" w:rsidP="00457EE2">
      <w:pPr>
        <w:tabs>
          <w:tab w:val="left" w:pos="426"/>
          <w:tab w:val="left" w:pos="9072"/>
        </w:tabs>
        <w:spacing w:after="0" w:line="240" w:lineRule="auto"/>
        <w:jc w:val="both"/>
        <w:rPr>
          <w:rFonts w:cstheme="minorHAnsi"/>
          <w:b/>
          <w:sz w:val="20"/>
          <w:szCs w:val="20"/>
        </w:rPr>
      </w:pPr>
      <w:r w:rsidRPr="004D1FE8">
        <w:rPr>
          <w:rFonts w:cstheme="minorHAnsi"/>
          <w:b/>
          <w:sz w:val="20"/>
          <w:szCs w:val="20"/>
        </w:rPr>
        <w:t>XVI</w:t>
      </w:r>
      <w:r w:rsidR="00C67E91">
        <w:rPr>
          <w:rFonts w:cstheme="minorHAnsi"/>
          <w:b/>
          <w:sz w:val="20"/>
          <w:szCs w:val="20"/>
        </w:rPr>
        <w:t>.</w:t>
      </w:r>
      <w:r w:rsidRPr="004D1FE8">
        <w:rPr>
          <w:rFonts w:cstheme="minorHAnsi"/>
          <w:b/>
          <w:sz w:val="20"/>
          <w:szCs w:val="20"/>
        </w:rPr>
        <w:tab/>
        <w:t>PODMIOTOWE ŚRODKI DOWODOWE</w:t>
      </w:r>
    </w:p>
    <w:p w:rsidR="00862FBB" w:rsidRPr="004D1FE8" w:rsidRDefault="00457EE2" w:rsidP="00862FBB">
      <w:pPr>
        <w:spacing w:line="23" w:lineRule="atLeast"/>
        <w:jc w:val="both"/>
        <w:rPr>
          <w:rFonts w:cstheme="minorHAnsi"/>
          <w:sz w:val="20"/>
          <w:szCs w:val="20"/>
        </w:rPr>
      </w:pPr>
      <w:r w:rsidRPr="004D1FE8">
        <w:rPr>
          <w:rFonts w:cstheme="minorHAnsi"/>
          <w:sz w:val="20"/>
          <w:szCs w:val="20"/>
        </w:rPr>
        <w:t>Wykonawca</w:t>
      </w:r>
      <w:r w:rsidR="00862FBB" w:rsidRPr="004D1FE8">
        <w:rPr>
          <w:rFonts w:cstheme="minorHAnsi"/>
          <w:sz w:val="20"/>
          <w:szCs w:val="20"/>
        </w:rPr>
        <w:t xml:space="preserve">, którego oferta zostanie najwyżej oceniona, zostanie wezwany do złożenia </w:t>
      </w:r>
      <w:r w:rsidR="007C275D" w:rsidRPr="004D1FE8">
        <w:rPr>
          <w:rFonts w:cstheme="minorHAnsi"/>
          <w:sz w:val="20"/>
          <w:szCs w:val="20"/>
        </w:rPr>
        <w:t xml:space="preserve">w wyznaczonym terminie, nie krótszym niż 5 dni od dnia przekazania wezwania, </w:t>
      </w:r>
      <w:r w:rsidR="00B45164" w:rsidRPr="004D1FE8">
        <w:rPr>
          <w:rFonts w:cstheme="minorHAnsi"/>
          <w:sz w:val="20"/>
          <w:szCs w:val="20"/>
        </w:rPr>
        <w:t>następujących</w:t>
      </w:r>
      <w:r w:rsidR="007C275D" w:rsidRPr="004D1FE8">
        <w:rPr>
          <w:rFonts w:cstheme="minorHAnsi"/>
          <w:sz w:val="20"/>
          <w:szCs w:val="20"/>
        </w:rPr>
        <w:t>, aktualnych na dzień złożenia</w:t>
      </w:r>
      <w:r w:rsidR="007F008A" w:rsidRPr="004D1FE8">
        <w:rPr>
          <w:rFonts w:cstheme="minorHAnsi"/>
          <w:sz w:val="20"/>
          <w:szCs w:val="20"/>
        </w:rPr>
        <w:t xml:space="preserve"> </w:t>
      </w:r>
      <w:r w:rsidR="009965FB" w:rsidRPr="004D1FE8">
        <w:rPr>
          <w:rFonts w:cstheme="minorHAnsi"/>
          <w:sz w:val="20"/>
          <w:szCs w:val="20"/>
        </w:rPr>
        <w:t>podmiotowych środków dowodowych:</w:t>
      </w:r>
    </w:p>
    <w:p w:rsidR="00482D08" w:rsidRPr="004D1FE8" w:rsidRDefault="00482D08" w:rsidP="00433115">
      <w:pPr>
        <w:pStyle w:val="Akapitzlist"/>
        <w:numPr>
          <w:ilvl w:val="0"/>
          <w:numId w:val="8"/>
        </w:numPr>
        <w:spacing w:line="23" w:lineRule="atLeast"/>
        <w:ind w:left="426"/>
        <w:jc w:val="both"/>
        <w:rPr>
          <w:rFonts w:cstheme="minorHAnsi"/>
          <w:sz w:val="20"/>
          <w:szCs w:val="20"/>
        </w:rPr>
      </w:pPr>
      <w:r w:rsidRPr="004D1FE8">
        <w:rPr>
          <w:rFonts w:cstheme="minorHAnsi"/>
          <w:b/>
          <w:sz w:val="20"/>
          <w:szCs w:val="20"/>
        </w:rPr>
        <w:t>Wykaz robót</w:t>
      </w:r>
      <w:r w:rsidR="007C2D6E" w:rsidRPr="004D1FE8">
        <w:rPr>
          <w:rFonts w:cstheme="minorHAnsi"/>
          <w:b/>
          <w:sz w:val="20"/>
          <w:szCs w:val="20"/>
        </w:rPr>
        <w:t xml:space="preserve"> budowlanych</w:t>
      </w:r>
      <w:r w:rsidR="007F008A" w:rsidRPr="004D1FE8">
        <w:rPr>
          <w:rFonts w:cstheme="minorHAnsi"/>
          <w:b/>
          <w:sz w:val="20"/>
          <w:szCs w:val="20"/>
        </w:rPr>
        <w:t xml:space="preserve"> </w:t>
      </w:r>
      <w:r w:rsidRPr="004D1FE8">
        <w:rPr>
          <w:rFonts w:cstheme="minorHAnsi"/>
          <w:sz w:val="20"/>
          <w:szCs w:val="20"/>
        </w:rPr>
        <w:t xml:space="preserve">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4D1FE8">
        <w:rPr>
          <w:rFonts w:cstheme="minorHAnsi"/>
          <w:bCs/>
          <w:sz w:val="20"/>
          <w:szCs w:val="20"/>
        </w:rPr>
        <w:t>Dokument ten ma potwierdzać spe</w:t>
      </w:r>
      <w:r w:rsidR="00DE64E0">
        <w:rPr>
          <w:rFonts w:cstheme="minorHAnsi"/>
          <w:bCs/>
          <w:sz w:val="20"/>
          <w:szCs w:val="20"/>
        </w:rPr>
        <w:t>łnienie wymagań wskazanych w punkcie</w:t>
      </w:r>
      <w:r w:rsidR="00A60C30">
        <w:rPr>
          <w:rFonts w:cstheme="minorHAnsi"/>
          <w:bCs/>
          <w:sz w:val="20"/>
          <w:szCs w:val="20"/>
        </w:rPr>
        <w:t xml:space="preserve"> XV. 1.4.1 </w:t>
      </w:r>
      <w:r w:rsidR="00C81191">
        <w:rPr>
          <w:rFonts w:cstheme="minorHAnsi"/>
          <w:bCs/>
          <w:sz w:val="20"/>
          <w:szCs w:val="20"/>
        </w:rPr>
        <w:t>SWZ (</w:t>
      </w:r>
      <w:r w:rsidRPr="004D1FE8">
        <w:rPr>
          <w:rFonts w:cstheme="minorHAnsi"/>
          <w:bCs/>
          <w:sz w:val="20"/>
          <w:szCs w:val="20"/>
        </w:rPr>
        <w:t xml:space="preserve">według wzoru stanowiącego </w:t>
      </w:r>
      <w:r w:rsidRPr="004D1FE8">
        <w:rPr>
          <w:rFonts w:cstheme="minorHAnsi"/>
          <w:b/>
          <w:bCs/>
          <w:sz w:val="20"/>
          <w:szCs w:val="20"/>
        </w:rPr>
        <w:t>załącznik nr 4</w:t>
      </w:r>
      <w:r w:rsidRPr="004D1FE8">
        <w:rPr>
          <w:rFonts w:cstheme="minorHAnsi"/>
          <w:bCs/>
          <w:sz w:val="20"/>
          <w:szCs w:val="20"/>
        </w:rPr>
        <w:t xml:space="preserve"> do SWZ)</w:t>
      </w:r>
      <w:r w:rsidR="007C2D6E" w:rsidRPr="004D1FE8">
        <w:rPr>
          <w:rFonts w:cstheme="minorHAnsi"/>
          <w:bCs/>
          <w:sz w:val="20"/>
          <w:szCs w:val="20"/>
        </w:rPr>
        <w:t>.</w:t>
      </w:r>
    </w:p>
    <w:p w:rsidR="009965FB" w:rsidRPr="00357865" w:rsidRDefault="009B55B0" w:rsidP="00433115">
      <w:pPr>
        <w:pStyle w:val="Akapitzlist"/>
        <w:numPr>
          <w:ilvl w:val="0"/>
          <w:numId w:val="8"/>
        </w:numPr>
        <w:spacing w:line="23" w:lineRule="atLeast"/>
        <w:ind w:left="426"/>
        <w:jc w:val="both"/>
        <w:rPr>
          <w:rFonts w:cstheme="minorHAnsi"/>
          <w:sz w:val="20"/>
          <w:szCs w:val="20"/>
        </w:rPr>
      </w:pPr>
      <w:r w:rsidRPr="004D1FE8">
        <w:rPr>
          <w:rFonts w:cstheme="minorHAnsi"/>
          <w:b/>
          <w:bCs/>
          <w:sz w:val="20"/>
          <w:szCs w:val="20"/>
        </w:rPr>
        <w:t xml:space="preserve">Wykaz osób </w:t>
      </w:r>
      <w:r w:rsidRPr="004D1FE8">
        <w:rPr>
          <w:rFonts w:cstheme="minorHAnsi"/>
          <w:bCs/>
          <w:sz w:val="20"/>
          <w:szCs w:val="20"/>
        </w:rPr>
        <w:t xml:space="preserve">skierowanych przez Wykonawcę do realizacji niniejszego zamówienia </w:t>
      </w:r>
      <w:r w:rsidR="001A3D53" w:rsidRPr="004D1FE8">
        <w:rPr>
          <w:rFonts w:cstheme="minorHAnsi"/>
          <w:sz w:val="20"/>
          <w:szCs w:val="20"/>
        </w:rPr>
        <w:t xml:space="preserve">wraz z informacjami na temat ich kwalifikacji zawodowych, uprawnień, doświadczenia i wykształcenia niezbędnymi do wykonania zamówienia publicznego, a także zakresu wykonywanych przez nie czynności oraz informacją o podstawie do dysponowania tymi osobami. </w:t>
      </w:r>
      <w:r w:rsidRPr="004D1FE8">
        <w:rPr>
          <w:rFonts w:cstheme="minorHAnsi"/>
          <w:bCs/>
          <w:sz w:val="20"/>
          <w:szCs w:val="20"/>
        </w:rPr>
        <w:t xml:space="preserve">Dokument ten ma potwierdzać spełnienie wymagań wskazanych w </w:t>
      </w:r>
      <w:r w:rsidR="00DE64E0">
        <w:rPr>
          <w:rFonts w:cstheme="minorHAnsi"/>
          <w:bCs/>
          <w:sz w:val="20"/>
          <w:szCs w:val="20"/>
        </w:rPr>
        <w:t xml:space="preserve">punkcie </w:t>
      </w:r>
      <w:r w:rsidRPr="004D1FE8">
        <w:rPr>
          <w:rFonts w:cstheme="minorHAnsi"/>
          <w:bCs/>
          <w:sz w:val="20"/>
          <w:szCs w:val="20"/>
        </w:rPr>
        <w:t>XV. 1.4.2  SWZ</w:t>
      </w:r>
      <w:r w:rsidR="001A3D53" w:rsidRPr="004D1FE8">
        <w:rPr>
          <w:rFonts w:cstheme="minorHAnsi"/>
          <w:bCs/>
          <w:sz w:val="20"/>
          <w:szCs w:val="20"/>
        </w:rPr>
        <w:t xml:space="preserve"> (</w:t>
      </w:r>
      <w:r w:rsidRPr="004D1FE8">
        <w:rPr>
          <w:rFonts w:cstheme="minorHAnsi"/>
          <w:bCs/>
          <w:sz w:val="20"/>
          <w:szCs w:val="20"/>
        </w:rPr>
        <w:t xml:space="preserve">według wzoru stanowiącego </w:t>
      </w:r>
      <w:r w:rsidRPr="004D1FE8">
        <w:rPr>
          <w:rFonts w:cstheme="minorHAnsi"/>
          <w:b/>
          <w:bCs/>
          <w:sz w:val="20"/>
          <w:szCs w:val="20"/>
        </w:rPr>
        <w:t>załącznik nr 5</w:t>
      </w:r>
      <w:r w:rsidRPr="004D1FE8">
        <w:rPr>
          <w:rFonts w:cstheme="minorHAnsi"/>
          <w:bCs/>
          <w:sz w:val="20"/>
          <w:szCs w:val="20"/>
        </w:rPr>
        <w:t xml:space="preserve"> do SWZ).</w:t>
      </w:r>
    </w:p>
    <w:p w:rsidR="00357865" w:rsidRDefault="00357865" w:rsidP="00433115">
      <w:pPr>
        <w:pStyle w:val="Akapitzlist"/>
        <w:numPr>
          <w:ilvl w:val="0"/>
          <w:numId w:val="8"/>
        </w:numPr>
        <w:spacing w:line="23" w:lineRule="atLeast"/>
        <w:ind w:left="426"/>
        <w:jc w:val="both"/>
        <w:rPr>
          <w:rFonts w:cstheme="minorHAnsi"/>
          <w:sz w:val="20"/>
          <w:szCs w:val="20"/>
        </w:rPr>
      </w:pPr>
      <w:r w:rsidRPr="00357865">
        <w:rPr>
          <w:rFonts w:cstheme="minorHAnsi"/>
          <w:b/>
          <w:bCs/>
          <w:sz w:val="20"/>
          <w:szCs w:val="20"/>
        </w:rPr>
        <w:t>Oświadczeni</w:t>
      </w:r>
      <w:r w:rsidR="009B7F7B">
        <w:rPr>
          <w:rFonts w:cstheme="minorHAnsi"/>
          <w:b/>
          <w:bCs/>
          <w:sz w:val="20"/>
          <w:szCs w:val="20"/>
        </w:rPr>
        <w:t>e</w:t>
      </w:r>
      <w:r w:rsidRPr="00357865">
        <w:rPr>
          <w:rFonts w:cstheme="minorHAnsi"/>
          <w:b/>
          <w:bCs/>
          <w:sz w:val="20"/>
          <w:szCs w:val="20"/>
        </w:rPr>
        <w:t xml:space="preserve"> o aktualności informacji</w:t>
      </w:r>
      <w:r w:rsidR="009B7F7B">
        <w:rPr>
          <w:rFonts w:cstheme="minorHAnsi"/>
          <w:b/>
          <w:bCs/>
          <w:sz w:val="20"/>
          <w:szCs w:val="20"/>
        </w:rPr>
        <w:t xml:space="preserve"> </w:t>
      </w:r>
      <w:r w:rsidR="00613439">
        <w:rPr>
          <w:rFonts w:cstheme="minorHAnsi"/>
          <w:bCs/>
          <w:sz w:val="20"/>
          <w:szCs w:val="20"/>
        </w:rPr>
        <w:t>zawartych w oświadczeniu, o którym mowa w art. 125 ust.</w:t>
      </w:r>
      <w:r w:rsidR="00D9654D">
        <w:rPr>
          <w:rFonts w:cstheme="minorHAnsi"/>
          <w:bCs/>
          <w:sz w:val="20"/>
          <w:szCs w:val="20"/>
        </w:rPr>
        <w:t xml:space="preserve"> </w:t>
      </w:r>
      <w:r w:rsidR="00613439">
        <w:rPr>
          <w:rFonts w:cstheme="minorHAnsi"/>
          <w:bCs/>
          <w:sz w:val="20"/>
          <w:szCs w:val="20"/>
        </w:rPr>
        <w:t>1 w zakresie podstaw wykluczenia, o których mowa w punkcie XIV SWZ</w:t>
      </w:r>
      <w:r w:rsidR="003612A6">
        <w:rPr>
          <w:rFonts w:cstheme="minorHAnsi"/>
          <w:sz w:val="20"/>
          <w:szCs w:val="20"/>
        </w:rPr>
        <w:t>– wg załącznika nr 9 do SWZ</w:t>
      </w:r>
      <w:r w:rsidR="007F791E">
        <w:rPr>
          <w:rFonts w:cstheme="minorHAnsi"/>
          <w:sz w:val="20"/>
          <w:szCs w:val="20"/>
        </w:rPr>
        <w:t>.</w:t>
      </w:r>
    </w:p>
    <w:p w:rsidR="003612A6" w:rsidRPr="00357865" w:rsidRDefault="003612A6" w:rsidP="003612A6">
      <w:pPr>
        <w:pStyle w:val="Akapitzlist"/>
        <w:spacing w:line="23" w:lineRule="atLeast"/>
        <w:ind w:left="426"/>
        <w:jc w:val="both"/>
        <w:rPr>
          <w:rFonts w:cstheme="minorHAnsi"/>
          <w:sz w:val="20"/>
          <w:szCs w:val="20"/>
        </w:rPr>
      </w:pPr>
    </w:p>
    <w:p w:rsidR="00457EE2" w:rsidRDefault="00457EE2" w:rsidP="00856DE2">
      <w:pPr>
        <w:spacing w:after="0" w:line="240" w:lineRule="auto"/>
        <w:rPr>
          <w:rFonts w:cstheme="minorHAnsi"/>
          <w:b/>
          <w:sz w:val="20"/>
          <w:szCs w:val="20"/>
        </w:rPr>
      </w:pPr>
      <w:r w:rsidRPr="00357865">
        <w:rPr>
          <w:rFonts w:cstheme="minorHAnsi"/>
          <w:b/>
          <w:sz w:val="20"/>
          <w:szCs w:val="20"/>
        </w:rPr>
        <w:t>XV</w:t>
      </w:r>
      <w:r w:rsidR="007B2D2C" w:rsidRPr="00357865">
        <w:rPr>
          <w:rFonts w:cstheme="minorHAnsi"/>
          <w:b/>
          <w:sz w:val="20"/>
          <w:szCs w:val="20"/>
        </w:rPr>
        <w:t>II</w:t>
      </w:r>
      <w:r w:rsidR="00C67E91" w:rsidRPr="00357865">
        <w:rPr>
          <w:rFonts w:cstheme="minorHAnsi"/>
          <w:b/>
          <w:sz w:val="20"/>
          <w:szCs w:val="20"/>
        </w:rPr>
        <w:t>.</w:t>
      </w:r>
      <w:r w:rsidRPr="00357865">
        <w:rPr>
          <w:rFonts w:cstheme="minorHAnsi"/>
          <w:b/>
          <w:sz w:val="20"/>
          <w:szCs w:val="20"/>
        </w:rPr>
        <w:tab/>
        <w:t>WADIUM</w:t>
      </w:r>
    </w:p>
    <w:p w:rsidR="007406AB" w:rsidRPr="007406AB" w:rsidRDefault="007406AB" w:rsidP="00B14134">
      <w:pPr>
        <w:numPr>
          <w:ilvl w:val="3"/>
          <w:numId w:val="36"/>
        </w:numPr>
        <w:spacing w:after="0" w:line="240" w:lineRule="auto"/>
        <w:ind w:left="284" w:hanging="284"/>
        <w:jc w:val="both"/>
        <w:rPr>
          <w:rFonts w:cstheme="minorHAnsi"/>
          <w:sz w:val="20"/>
          <w:szCs w:val="20"/>
        </w:rPr>
      </w:pPr>
      <w:r w:rsidRPr="004D1FE8">
        <w:rPr>
          <w:rFonts w:cstheme="minorHAnsi"/>
          <w:sz w:val="20"/>
          <w:szCs w:val="20"/>
        </w:rPr>
        <w:t xml:space="preserve">Wykonawca przystępujący do przetargu, </w:t>
      </w:r>
      <w:r>
        <w:rPr>
          <w:rFonts w:cstheme="minorHAnsi"/>
          <w:sz w:val="20"/>
          <w:szCs w:val="20"/>
        </w:rPr>
        <w:t xml:space="preserve">obowiązany jest wnieść wadium w </w:t>
      </w:r>
      <w:r w:rsidRPr="0074460E">
        <w:rPr>
          <w:rFonts w:cstheme="minorHAnsi"/>
          <w:sz w:val="20"/>
          <w:szCs w:val="20"/>
        </w:rPr>
        <w:t xml:space="preserve">wysokości: </w:t>
      </w:r>
      <w:r w:rsidR="005834FA" w:rsidRPr="008852B4">
        <w:rPr>
          <w:rFonts w:cstheme="minorHAnsi"/>
          <w:b/>
          <w:sz w:val="20"/>
          <w:szCs w:val="20"/>
        </w:rPr>
        <w:t>15</w:t>
      </w:r>
      <w:r w:rsidR="0074460E" w:rsidRPr="008852B4">
        <w:rPr>
          <w:rFonts w:cstheme="minorHAnsi"/>
          <w:b/>
          <w:sz w:val="20"/>
          <w:szCs w:val="20"/>
        </w:rPr>
        <w:t xml:space="preserve"> </w:t>
      </w:r>
      <w:r w:rsidRPr="008852B4">
        <w:rPr>
          <w:rFonts w:cstheme="minorHAnsi"/>
          <w:b/>
          <w:sz w:val="20"/>
          <w:szCs w:val="20"/>
        </w:rPr>
        <w:t>000 zł</w:t>
      </w:r>
      <w:r w:rsidR="0074460E">
        <w:rPr>
          <w:rFonts w:cstheme="minorHAnsi"/>
          <w:sz w:val="20"/>
          <w:szCs w:val="20"/>
        </w:rPr>
        <w:t>.</w:t>
      </w:r>
    </w:p>
    <w:p w:rsidR="007406AB" w:rsidRPr="007406AB" w:rsidRDefault="007406AB" w:rsidP="00B14134">
      <w:pPr>
        <w:numPr>
          <w:ilvl w:val="3"/>
          <w:numId w:val="36"/>
        </w:numPr>
        <w:spacing w:after="0" w:line="240" w:lineRule="auto"/>
        <w:ind w:left="284" w:hanging="284"/>
        <w:jc w:val="both"/>
        <w:rPr>
          <w:rFonts w:cstheme="minorHAnsi"/>
          <w:sz w:val="20"/>
          <w:szCs w:val="20"/>
        </w:rPr>
      </w:pPr>
      <w:r w:rsidRPr="007406AB">
        <w:rPr>
          <w:rFonts w:cstheme="minorHAnsi"/>
          <w:sz w:val="20"/>
          <w:szCs w:val="20"/>
        </w:rPr>
        <w:t>Wadium wnosi się przed upływem terminu składania ofert.</w:t>
      </w:r>
    </w:p>
    <w:p w:rsidR="007406AB" w:rsidRPr="007406AB" w:rsidRDefault="007406AB" w:rsidP="00B14134">
      <w:pPr>
        <w:numPr>
          <w:ilvl w:val="3"/>
          <w:numId w:val="36"/>
        </w:numPr>
        <w:spacing w:after="0" w:line="240" w:lineRule="auto"/>
        <w:ind w:left="284" w:hanging="284"/>
        <w:jc w:val="both"/>
        <w:rPr>
          <w:rFonts w:cstheme="minorHAnsi"/>
          <w:sz w:val="20"/>
          <w:szCs w:val="20"/>
        </w:rPr>
      </w:pPr>
      <w:r w:rsidRPr="007406AB">
        <w:rPr>
          <w:rFonts w:cstheme="minorHAnsi"/>
          <w:sz w:val="20"/>
          <w:szCs w:val="20"/>
        </w:rPr>
        <w:t>Wadium może być wnoszone w jednej lub kilku następujących formach:</w:t>
      </w:r>
    </w:p>
    <w:p w:rsidR="007406AB" w:rsidRPr="007406AB" w:rsidRDefault="007406AB" w:rsidP="00B14134">
      <w:pPr>
        <w:numPr>
          <w:ilvl w:val="1"/>
          <w:numId w:val="37"/>
        </w:numPr>
        <w:spacing w:after="0" w:line="240" w:lineRule="auto"/>
        <w:ind w:left="567" w:hanging="283"/>
        <w:jc w:val="both"/>
        <w:rPr>
          <w:rFonts w:cstheme="minorHAnsi"/>
          <w:sz w:val="20"/>
          <w:szCs w:val="20"/>
        </w:rPr>
      </w:pPr>
      <w:r w:rsidRPr="007406AB">
        <w:rPr>
          <w:rFonts w:cstheme="minorHAnsi"/>
          <w:sz w:val="20"/>
          <w:szCs w:val="20"/>
        </w:rPr>
        <w:t xml:space="preserve">pieniądzu; </w:t>
      </w:r>
    </w:p>
    <w:p w:rsidR="007406AB" w:rsidRPr="007406AB" w:rsidRDefault="007406AB" w:rsidP="00B14134">
      <w:pPr>
        <w:numPr>
          <w:ilvl w:val="1"/>
          <w:numId w:val="37"/>
        </w:numPr>
        <w:spacing w:after="0" w:line="240" w:lineRule="auto"/>
        <w:ind w:left="567" w:hanging="283"/>
        <w:jc w:val="both"/>
        <w:rPr>
          <w:rFonts w:cstheme="minorHAnsi"/>
          <w:sz w:val="20"/>
          <w:szCs w:val="20"/>
        </w:rPr>
      </w:pPr>
      <w:r w:rsidRPr="007406AB">
        <w:rPr>
          <w:rFonts w:cstheme="minorHAnsi"/>
          <w:sz w:val="20"/>
          <w:szCs w:val="20"/>
        </w:rPr>
        <w:t>gwarancjach bankowych;</w:t>
      </w:r>
    </w:p>
    <w:p w:rsidR="007406AB" w:rsidRPr="007406AB" w:rsidRDefault="007406AB" w:rsidP="00B14134">
      <w:pPr>
        <w:numPr>
          <w:ilvl w:val="1"/>
          <w:numId w:val="37"/>
        </w:numPr>
        <w:spacing w:after="0" w:line="240" w:lineRule="auto"/>
        <w:ind w:left="567" w:hanging="283"/>
        <w:jc w:val="both"/>
        <w:rPr>
          <w:rFonts w:cstheme="minorHAnsi"/>
          <w:sz w:val="20"/>
          <w:szCs w:val="20"/>
        </w:rPr>
      </w:pPr>
      <w:r w:rsidRPr="007406AB">
        <w:rPr>
          <w:rFonts w:cstheme="minorHAnsi"/>
          <w:sz w:val="20"/>
          <w:szCs w:val="20"/>
        </w:rPr>
        <w:t>gwarancjach ubezpieczeniowych;</w:t>
      </w:r>
    </w:p>
    <w:p w:rsidR="007406AB" w:rsidRPr="007406AB" w:rsidRDefault="007406AB" w:rsidP="00B14134">
      <w:pPr>
        <w:numPr>
          <w:ilvl w:val="1"/>
          <w:numId w:val="37"/>
        </w:numPr>
        <w:spacing w:after="0" w:line="240" w:lineRule="auto"/>
        <w:ind w:left="567" w:hanging="283"/>
        <w:jc w:val="both"/>
        <w:rPr>
          <w:rFonts w:cstheme="minorHAnsi"/>
          <w:sz w:val="20"/>
          <w:szCs w:val="20"/>
        </w:rPr>
      </w:pPr>
      <w:r w:rsidRPr="007406AB">
        <w:rPr>
          <w:rFonts w:cstheme="minorHAnsi"/>
          <w:sz w:val="20"/>
          <w:szCs w:val="20"/>
        </w:rPr>
        <w:t>poręczeniach udzielanych przez podmioty, o których mowa w art. 6b ust. 5 pkt 2 ustawy z dnia 9 listopada 2000 r. o utworzeniu Polskiej Agencji Rozwoju Przedsiębiorczości.</w:t>
      </w:r>
    </w:p>
    <w:p w:rsidR="00BB3245" w:rsidRPr="00BB3245" w:rsidRDefault="00BB3245" w:rsidP="00B14134">
      <w:pPr>
        <w:numPr>
          <w:ilvl w:val="3"/>
          <w:numId w:val="36"/>
        </w:numPr>
        <w:spacing w:after="0" w:line="240" w:lineRule="auto"/>
        <w:ind w:left="426"/>
        <w:jc w:val="both"/>
        <w:rPr>
          <w:rFonts w:cstheme="minorHAnsi"/>
          <w:sz w:val="20"/>
          <w:szCs w:val="20"/>
        </w:rPr>
      </w:pPr>
      <w:r w:rsidRPr="00BB3245">
        <w:rPr>
          <w:rFonts w:cstheme="minorHAnsi"/>
          <w:sz w:val="20"/>
          <w:szCs w:val="20"/>
        </w:rPr>
        <w:t xml:space="preserve">Wadium wnoszone w pieniądzu wpłaca się przelewem na rachunek bankowy wskazany przez Zamawiającego: Bank Spółdzielczy w Kórniku nr rachunku: 68 9076 0008 2001 0015 1106 0003, tytułem „wadium - Budowa drogi wraz z chodnikami, zjazdami oraz kanalizacją - ul. </w:t>
      </w:r>
      <w:r w:rsidR="005834FA">
        <w:rPr>
          <w:rFonts w:cstheme="minorHAnsi"/>
          <w:sz w:val="20"/>
          <w:szCs w:val="20"/>
        </w:rPr>
        <w:t xml:space="preserve">Brzozowa, Lawendowa </w:t>
      </w:r>
      <w:r w:rsidRPr="00BB3245">
        <w:rPr>
          <w:rFonts w:cstheme="minorHAnsi"/>
          <w:sz w:val="20"/>
          <w:szCs w:val="20"/>
        </w:rPr>
        <w:t>w miejscowości Gowarzewo, Gmina Kleszczewo”. Za termin wniesienia wadium uznaje się chwilę uznania kwoty na rachunku Zamawiającego.</w:t>
      </w:r>
    </w:p>
    <w:p w:rsidR="007406AB" w:rsidRPr="00BB3245" w:rsidRDefault="007406AB" w:rsidP="00B14134">
      <w:pPr>
        <w:numPr>
          <w:ilvl w:val="3"/>
          <w:numId w:val="36"/>
        </w:numPr>
        <w:spacing w:after="0" w:line="240" w:lineRule="auto"/>
        <w:ind w:left="426"/>
        <w:jc w:val="both"/>
        <w:rPr>
          <w:rFonts w:cstheme="minorHAnsi"/>
          <w:sz w:val="20"/>
          <w:szCs w:val="20"/>
        </w:rPr>
      </w:pPr>
      <w:r w:rsidRPr="00BB3245">
        <w:rPr>
          <w:rFonts w:cstheme="minorHAnsi"/>
          <w:sz w:val="20"/>
          <w:szCs w:val="20"/>
        </w:rPr>
        <w:t>Wadium wnoszone w formie poręczeń lub gwarancji musi być złożone jako oryginał gwarancji lub poręczenia w postaci elektronicznej i spełniać co najmniej poniższe wymagania:</w:t>
      </w:r>
    </w:p>
    <w:p w:rsidR="007406AB" w:rsidRPr="00BB3245" w:rsidRDefault="007406AB" w:rsidP="00B14134">
      <w:pPr>
        <w:numPr>
          <w:ilvl w:val="0"/>
          <w:numId w:val="38"/>
        </w:numPr>
        <w:spacing w:after="0" w:line="240" w:lineRule="auto"/>
        <w:ind w:left="851"/>
        <w:jc w:val="both"/>
        <w:rPr>
          <w:rFonts w:cstheme="minorHAnsi"/>
          <w:sz w:val="20"/>
          <w:szCs w:val="20"/>
        </w:rPr>
      </w:pPr>
      <w:r w:rsidRPr="00BB3245">
        <w:rPr>
          <w:rFonts w:cstheme="minorHAnsi"/>
          <w:sz w:val="20"/>
          <w:szCs w:val="20"/>
        </w:rPr>
        <w:t>musi obejmować odpowiedzialność za wszystkie przypadki powodujące utratę wadium przez Wykonawcę określone w ustawie PZP</w:t>
      </w:r>
      <w:r w:rsidR="00BB3245" w:rsidRPr="00BB3245">
        <w:rPr>
          <w:rFonts w:cstheme="minorHAnsi"/>
          <w:sz w:val="20"/>
          <w:szCs w:val="20"/>
        </w:rPr>
        <w:t>;</w:t>
      </w:r>
      <w:r w:rsidRPr="00BB3245">
        <w:rPr>
          <w:rFonts w:cstheme="minorHAnsi"/>
          <w:sz w:val="20"/>
          <w:szCs w:val="20"/>
        </w:rPr>
        <w:t xml:space="preserve"> </w:t>
      </w:r>
    </w:p>
    <w:p w:rsidR="007406AB" w:rsidRPr="00BB3245" w:rsidRDefault="00BB3245" w:rsidP="00B14134">
      <w:pPr>
        <w:numPr>
          <w:ilvl w:val="0"/>
          <w:numId w:val="38"/>
        </w:numPr>
        <w:spacing w:after="0" w:line="240" w:lineRule="auto"/>
        <w:ind w:left="851"/>
        <w:jc w:val="both"/>
        <w:rPr>
          <w:rFonts w:cstheme="minorHAnsi"/>
          <w:sz w:val="20"/>
          <w:szCs w:val="20"/>
        </w:rPr>
      </w:pPr>
      <w:r w:rsidRPr="00BB3245">
        <w:rPr>
          <w:rFonts w:cstheme="minorHAnsi"/>
          <w:sz w:val="20"/>
          <w:szCs w:val="20"/>
        </w:rPr>
        <w:t>z</w:t>
      </w:r>
      <w:r w:rsidR="007406AB" w:rsidRPr="00BB3245">
        <w:rPr>
          <w:rFonts w:cstheme="minorHAnsi"/>
          <w:sz w:val="20"/>
          <w:szCs w:val="20"/>
        </w:rPr>
        <w:t xml:space="preserve"> treści powinno jednoznacznie wynikać zobowiązanie gwaranta do zapłaty całej kwoty wadium;</w:t>
      </w:r>
    </w:p>
    <w:p w:rsidR="007406AB" w:rsidRPr="00BB3245" w:rsidRDefault="007406AB" w:rsidP="00B14134">
      <w:pPr>
        <w:numPr>
          <w:ilvl w:val="0"/>
          <w:numId w:val="38"/>
        </w:numPr>
        <w:spacing w:after="0" w:line="240" w:lineRule="auto"/>
        <w:ind w:left="851"/>
        <w:jc w:val="both"/>
        <w:rPr>
          <w:rFonts w:cstheme="minorHAnsi"/>
          <w:sz w:val="20"/>
          <w:szCs w:val="20"/>
        </w:rPr>
      </w:pPr>
      <w:r w:rsidRPr="00BB3245">
        <w:rPr>
          <w:rFonts w:cstheme="minorHAnsi"/>
          <w:sz w:val="20"/>
          <w:szCs w:val="20"/>
        </w:rPr>
        <w:t>powinno być nieodwołalne i bezwarunkowe oraz płatne na pierwsze żądanie;</w:t>
      </w:r>
    </w:p>
    <w:p w:rsidR="007406AB" w:rsidRPr="00BB3245" w:rsidRDefault="007406AB" w:rsidP="00B14134">
      <w:pPr>
        <w:numPr>
          <w:ilvl w:val="0"/>
          <w:numId w:val="38"/>
        </w:numPr>
        <w:spacing w:after="0" w:line="240" w:lineRule="auto"/>
        <w:ind w:left="851"/>
        <w:jc w:val="both"/>
        <w:rPr>
          <w:rFonts w:cstheme="minorHAnsi"/>
          <w:sz w:val="20"/>
          <w:szCs w:val="20"/>
        </w:rPr>
      </w:pPr>
      <w:r w:rsidRPr="00BB3245">
        <w:rPr>
          <w:rFonts w:cstheme="minorHAnsi"/>
          <w:sz w:val="20"/>
          <w:szCs w:val="20"/>
        </w:rPr>
        <w:t xml:space="preserve">termin obowiązywania poręczenia lub gwarancji nie może być krótszy niż termin związania ofertą (z zastrzeżeniem iż pierwszym dniem związania ofertą jest dzień składania ofert); </w:t>
      </w:r>
    </w:p>
    <w:p w:rsidR="007406AB" w:rsidRPr="00BB3245" w:rsidRDefault="007406AB" w:rsidP="00B14134">
      <w:pPr>
        <w:numPr>
          <w:ilvl w:val="0"/>
          <w:numId w:val="38"/>
        </w:numPr>
        <w:spacing w:after="0" w:line="240" w:lineRule="auto"/>
        <w:ind w:left="851"/>
        <w:jc w:val="both"/>
        <w:rPr>
          <w:rFonts w:cstheme="minorHAnsi"/>
          <w:sz w:val="20"/>
          <w:szCs w:val="20"/>
        </w:rPr>
      </w:pPr>
      <w:r w:rsidRPr="00BB3245">
        <w:rPr>
          <w:rFonts w:cstheme="minorHAnsi"/>
          <w:sz w:val="20"/>
          <w:szCs w:val="20"/>
        </w:rPr>
        <w:t>w treści poręczenia lub gwarancji powinna znaleźć się nazwa oraz numer przedmiotowego postępowania;</w:t>
      </w:r>
    </w:p>
    <w:p w:rsidR="007406AB" w:rsidRPr="00BB3245" w:rsidRDefault="007406AB" w:rsidP="00B14134">
      <w:pPr>
        <w:numPr>
          <w:ilvl w:val="0"/>
          <w:numId w:val="38"/>
        </w:numPr>
        <w:spacing w:after="0" w:line="240" w:lineRule="auto"/>
        <w:ind w:left="851"/>
        <w:jc w:val="both"/>
        <w:rPr>
          <w:rFonts w:cstheme="minorHAnsi"/>
          <w:sz w:val="20"/>
          <w:szCs w:val="20"/>
        </w:rPr>
      </w:pPr>
      <w:r w:rsidRPr="00BB3245">
        <w:rPr>
          <w:rFonts w:cstheme="minorHAnsi"/>
          <w:sz w:val="20"/>
          <w:szCs w:val="20"/>
        </w:rPr>
        <w:t xml:space="preserve">beneficjentem poręczenia lub gwarancji jest: </w:t>
      </w:r>
      <w:r w:rsidR="00BB3245">
        <w:rPr>
          <w:rFonts w:cstheme="minorHAnsi"/>
          <w:sz w:val="20"/>
          <w:szCs w:val="20"/>
        </w:rPr>
        <w:t>Gmina Kleszczewo</w:t>
      </w:r>
      <w:r w:rsidRPr="00BB3245">
        <w:rPr>
          <w:rFonts w:cstheme="minorHAnsi"/>
          <w:sz w:val="20"/>
          <w:szCs w:val="20"/>
        </w:rPr>
        <w:t>.</w:t>
      </w:r>
    </w:p>
    <w:p w:rsidR="007406AB" w:rsidRPr="009854B9" w:rsidRDefault="007406AB" w:rsidP="00B14134">
      <w:pPr>
        <w:numPr>
          <w:ilvl w:val="0"/>
          <w:numId w:val="38"/>
        </w:numPr>
        <w:spacing w:after="0" w:line="240" w:lineRule="auto"/>
        <w:ind w:left="851"/>
        <w:jc w:val="both"/>
        <w:rPr>
          <w:rFonts w:cstheme="minorHAnsi"/>
          <w:sz w:val="20"/>
          <w:szCs w:val="20"/>
        </w:rPr>
      </w:pPr>
      <w:r w:rsidRPr="009854B9">
        <w:rPr>
          <w:rFonts w:cstheme="minorHAnsi"/>
          <w:sz w:val="20"/>
          <w:szCs w:val="20"/>
        </w:rPr>
        <w:lastRenderedPageBreak/>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7406AB" w:rsidRPr="009854B9" w:rsidRDefault="007406AB" w:rsidP="00B14134">
      <w:pPr>
        <w:numPr>
          <w:ilvl w:val="3"/>
          <w:numId w:val="36"/>
        </w:numPr>
        <w:spacing w:after="0" w:line="240" w:lineRule="auto"/>
        <w:ind w:left="426"/>
        <w:jc w:val="both"/>
        <w:rPr>
          <w:rFonts w:cstheme="minorHAnsi"/>
          <w:sz w:val="20"/>
          <w:szCs w:val="20"/>
        </w:rPr>
      </w:pPr>
      <w:r w:rsidRPr="009854B9">
        <w:rPr>
          <w:rFonts w:cstheme="minorHAnsi"/>
          <w:sz w:val="20"/>
          <w:szCs w:val="20"/>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rsidR="007406AB" w:rsidRPr="009854B9" w:rsidRDefault="007406AB" w:rsidP="00B14134">
      <w:pPr>
        <w:numPr>
          <w:ilvl w:val="3"/>
          <w:numId w:val="36"/>
        </w:numPr>
        <w:spacing w:after="0" w:line="240" w:lineRule="auto"/>
        <w:ind w:left="426"/>
        <w:jc w:val="both"/>
        <w:rPr>
          <w:rFonts w:cstheme="minorHAnsi"/>
          <w:sz w:val="20"/>
          <w:szCs w:val="20"/>
        </w:rPr>
      </w:pPr>
      <w:r w:rsidRPr="009854B9">
        <w:rPr>
          <w:rFonts w:cstheme="minorHAnsi"/>
          <w:sz w:val="20"/>
          <w:szCs w:val="20"/>
        </w:rPr>
        <w:t>Zasady zwrotu oraz okoliczności zatrzymania wadium określa art. 98 PZP</w:t>
      </w:r>
    </w:p>
    <w:p w:rsidR="008852B4" w:rsidRPr="004D1FE8" w:rsidRDefault="008852B4" w:rsidP="00B14134">
      <w:pPr>
        <w:tabs>
          <w:tab w:val="left" w:pos="426"/>
          <w:tab w:val="left" w:pos="9072"/>
        </w:tabs>
        <w:spacing w:after="0" w:line="240" w:lineRule="auto"/>
        <w:jc w:val="both"/>
        <w:rPr>
          <w:rFonts w:cstheme="minorHAnsi"/>
          <w:sz w:val="20"/>
          <w:szCs w:val="20"/>
        </w:rPr>
      </w:pPr>
    </w:p>
    <w:p w:rsidR="00A36A9E" w:rsidRPr="004D1FE8" w:rsidRDefault="00A36A9E" w:rsidP="00C67E91">
      <w:pPr>
        <w:tabs>
          <w:tab w:val="left" w:pos="426"/>
          <w:tab w:val="left" w:pos="9072"/>
        </w:tabs>
        <w:spacing w:after="0" w:line="240" w:lineRule="auto"/>
        <w:rPr>
          <w:rFonts w:cstheme="minorHAnsi"/>
          <w:b/>
          <w:sz w:val="20"/>
          <w:szCs w:val="20"/>
        </w:rPr>
      </w:pPr>
      <w:r w:rsidRPr="004D1FE8">
        <w:rPr>
          <w:rFonts w:cstheme="minorHAnsi"/>
          <w:b/>
          <w:sz w:val="20"/>
          <w:szCs w:val="20"/>
        </w:rPr>
        <w:t>XVI</w:t>
      </w:r>
      <w:r w:rsidR="00A765B8" w:rsidRPr="004D1FE8">
        <w:rPr>
          <w:rFonts w:cstheme="minorHAnsi"/>
          <w:b/>
          <w:sz w:val="20"/>
          <w:szCs w:val="20"/>
        </w:rPr>
        <w:t>I</w:t>
      </w:r>
      <w:r w:rsidRPr="004D1FE8">
        <w:rPr>
          <w:rFonts w:cstheme="minorHAnsi"/>
          <w:b/>
          <w:sz w:val="20"/>
          <w:szCs w:val="20"/>
        </w:rPr>
        <w:t>I</w:t>
      </w:r>
      <w:r w:rsidR="00C67E91">
        <w:rPr>
          <w:rFonts w:cstheme="minorHAnsi"/>
          <w:b/>
          <w:sz w:val="20"/>
          <w:szCs w:val="20"/>
        </w:rPr>
        <w:t xml:space="preserve">. </w:t>
      </w:r>
      <w:r w:rsidRPr="004D1FE8">
        <w:rPr>
          <w:rFonts w:cstheme="minorHAnsi"/>
          <w:b/>
          <w:sz w:val="20"/>
          <w:szCs w:val="20"/>
        </w:rPr>
        <w:t>ZABEZPIECZENIE NALEŻYTEGO WYKONANIA UMOWY</w:t>
      </w:r>
    </w:p>
    <w:p w:rsidR="002C1D6A" w:rsidRPr="004D1FE8" w:rsidRDefault="00966056" w:rsidP="00433115">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Pr>
          <w:rFonts w:cstheme="minorHAnsi"/>
          <w:sz w:val="20"/>
          <w:szCs w:val="20"/>
        </w:rPr>
        <w:t>Zgodnie z</w:t>
      </w:r>
      <w:r w:rsidR="002C1D6A" w:rsidRPr="004D1FE8">
        <w:rPr>
          <w:rFonts w:cstheme="minorHAnsi"/>
          <w:sz w:val="20"/>
          <w:szCs w:val="20"/>
        </w:rPr>
        <w:t xml:space="preserve"> art. 452 ust.2 ustawy Pzp Zamawiający ustanawia zabezpieczenie należytego wykonania umowy w wysokości </w:t>
      </w:r>
      <w:r w:rsidR="00E830A5">
        <w:rPr>
          <w:rFonts w:cstheme="minorHAnsi"/>
          <w:sz w:val="20"/>
          <w:szCs w:val="20"/>
        </w:rPr>
        <w:t>5 % ceny ofertowej brutto (</w:t>
      </w:r>
      <w:r w:rsidR="004A3AF4">
        <w:rPr>
          <w:rFonts w:cstheme="minorHAnsi"/>
          <w:sz w:val="20"/>
          <w:szCs w:val="20"/>
        </w:rPr>
        <w:t>dla</w:t>
      </w:r>
      <w:r w:rsidR="00E830A5">
        <w:rPr>
          <w:rFonts w:cstheme="minorHAnsi"/>
          <w:sz w:val="20"/>
          <w:szCs w:val="20"/>
        </w:rPr>
        <w:t xml:space="preserve"> zakresu 1 i zakresu 2)</w:t>
      </w:r>
      <w:r w:rsidR="002C1D6A" w:rsidRPr="004D1FE8">
        <w:rPr>
          <w:rFonts w:cstheme="minorHAnsi"/>
          <w:sz w:val="20"/>
          <w:szCs w:val="20"/>
        </w:rPr>
        <w:t>.</w:t>
      </w:r>
    </w:p>
    <w:p w:rsidR="004A3AF4" w:rsidRDefault="004A3AF4" w:rsidP="004A3AF4">
      <w:pPr>
        <w:pStyle w:val="Akapitzlist"/>
        <w:numPr>
          <w:ilvl w:val="0"/>
          <w:numId w:val="9"/>
        </w:numPr>
        <w:tabs>
          <w:tab w:val="right" w:pos="709"/>
        </w:tabs>
        <w:autoSpaceDE w:val="0"/>
        <w:autoSpaceDN w:val="0"/>
        <w:spacing w:after="0" w:line="240" w:lineRule="auto"/>
        <w:jc w:val="both"/>
        <w:textAlignment w:val="baseline"/>
        <w:rPr>
          <w:rFonts w:eastAsia="Times New Roman" w:cstheme="minorHAnsi"/>
          <w:sz w:val="20"/>
          <w:szCs w:val="20"/>
          <w:lang w:eastAsia="pl-PL"/>
        </w:rPr>
      </w:pPr>
      <w:r w:rsidRPr="004A3AF4">
        <w:rPr>
          <w:rFonts w:eastAsia="Times New Roman" w:cstheme="minorHAnsi"/>
          <w:sz w:val="20"/>
          <w:szCs w:val="20"/>
          <w:lang w:eastAsia="pl-PL"/>
        </w:rPr>
        <w:t xml:space="preserve">Wykonawca jest zobowiązany ustanowić 2 osobne zabezpieczenia </w:t>
      </w:r>
      <w:r>
        <w:rPr>
          <w:rFonts w:eastAsia="Times New Roman" w:cstheme="minorHAnsi"/>
          <w:sz w:val="20"/>
          <w:szCs w:val="20"/>
          <w:lang w:eastAsia="pl-PL"/>
        </w:rPr>
        <w:t>odpowiednio dla Zamawiającego 1 oraz Zamawiającego 2.</w:t>
      </w:r>
    </w:p>
    <w:p w:rsidR="004A3AF4" w:rsidRPr="004A3AF4" w:rsidRDefault="004A3AF4" w:rsidP="004A3AF4">
      <w:pPr>
        <w:pStyle w:val="Akapitzlist"/>
        <w:numPr>
          <w:ilvl w:val="0"/>
          <w:numId w:val="9"/>
        </w:numPr>
        <w:tabs>
          <w:tab w:val="right" w:pos="709"/>
        </w:tabs>
        <w:autoSpaceDE w:val="0"/>
        <w:autoSpaceDN w:val="0"/>
        <w:spacing w:after="0" w:line="240" w:lineRule="auto"/>
        <w:jc w:val="both"/>
        <w:textAlignment w:val="baseline"/>
        <w:rPr>
          <w:rFonts w:eastAsia="Times New Roman" w:cstheme="minorHAnsi"/>
          <w:sz w:val="20"/>
          <w:szCs w:val="20"/>
          <w:lang w:eastAsia="pl-PL"/>
        </w:rPr>
      </w:pPr>
      <w:r w:rsidRPr="004D1FE8">
        <w:rPr>
          <w:rFonts w:eastAsia="Times New Roman" w:cstheme="minorHAnsi"/>
          <w:sz w:val="20"/>
          <w:szCs w:val="20"/>
          <w:lang w:eastAsia="pl-PL"/>
        </w:rPr>
        <w:t>Zabezpieczenie należy wnieść przed terminem zawarcia umowy.</w:t>
      </w:r>
    </w:p>
    <w:p w:rsidR="00B91A22" w:rsidRPr="004D1FE8" w:rsidRDefault="00B91A22" w:rsidP="00433115">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Zabezpieczenie może być wnoszone według wyboru Wykonawcy w jednej lub w kilku następujących formach:</w:t>
      </w:r>
    </w:p>
    <w:p w:rsidR="00B91A22" w:rsidRDefault="00B91A22" w:rsidP="004A3AF4">
      <w:pPr>
        <w:numPr>
          <w:ilvl w:val="1"/>
          <w:numId w:val="10"/>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pieniądzu, wpłacane przelewem na konto: Bank Spółdzielczy w Kórniku nr rachunku: 68 9076 0008 2001 0015 1106 0003</w:t>
      </w:r>
      <w:r w:rsidR="004A3AF4">
        <w:rPr>
          <w:rFonts w:cstheme="minorHAnsi"/>
          <w:sz w:val="20"/>
          <w:szCs w:val="20"/>
        </w:rPr>
        <w:t xml:space="preserve"> (Zamawiający 1)</w:t>
      </w:r>
      <w:r w:rsidRPr="004A3AF4">
        <w:rPr>
          <w:rFonts w:cstheme="minorHAnsi"/>
          <w:sz w:val="20"/>
          <w:szCs w:val="20"/>
        </w:rPr>
        <w:t>;</w:t>
      </w:r>
    </w:p>
    <w:p w:rsidR="004A3AF4" w:rsidRPr="004A3AF4" w:rsidRDefault="004A3AF4" w:rsidP="004A3AF4">
      <w:pPr>
        <w:numPr>
          <w:ilvl w:val="1"/>
          <w:numId w:val="10"/>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 xml:space="preserve">pieniądzu, wpłacane przelewem na konto: Bank Spółdzielczy w Kórniku nr rachunku: </w:t>
      </w:r>
      <w:r w:rsidRPr="004A3AF4">
        <w:rPr>
          <w:rFonts w:cstheme="minorHAnsi"/>
          <w:sz w:val="20"/>
          <w:szCs w:val="20"/>
        </w:rPr>
        <w:t>52 9076 0008 2001 0015 8424 0001</w:t>
      </w:r>
      <w:r>
        <w:rPr>
          <w:rFonts w:cstheme="minorHAnsi"/>
          <w:sz w:val="20"/>
          <w:szCs w:val="20"/>
        </w:rPr>
        <w:t xml:space="preserve"> (Zamawiający 2)</w:t>
      </w:r>
      <w:r w:rsidRPr="004A3AF4">
        <w:rPr>
          <w:rFonts w:cstheme="minorHAnsi"/>
          <w:sz w:val="20"/>
          <w:szCs w:val="20"/>
        </w:rPr>
        <w:t>;</w:t>
      </w:r>
    </w:p>
    <w:p w:rsidR="00B91A22" w:rsidRPr="004D1FE8" w:rsidRDefault="00B91A22" w:rsidP="00433115">
      <w:pPr>
        <w:numPr>
          <w:ilvl w:val="1"/>
          <w:numId w:val="10"/>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poręczeniach bankowych lub poręczeniach spółdzielczej kas</w:t>
      </w:r>
      <w:r w:rsidR="00966056">
        <w:rPr>
          <w:rFonts w:cstheme="minorHAnsi"/>
          <w:sz w:val="20"/>
          <w:szCs w:val="20"/>
        </w:rPr>
        <w:t xml:space="preserve">y oszczędnościowo-kredytowej, z </w:t>
      </w:r>
      <w:r w:rsidRPr="004D1FE8">
        <w:rPr>
          <w:rFonts w:cstheme="minorHAnsi"/>
          <w:sz w:val="20"/>
          <w:szCs w:val="20"/>
        </w:rPr>
        <w:t>tym że zobowiązanie kasy jest zawsze zobowiązaniem pieniężnym;</w:t>
      </w:r>
    </w:p>
    <w:p w:rsidR="00B91A22" w:rsidRPr="004D1FE8" w:rsidRDefault="00B91A22" w:rsidP="00433115">
      <w:pPr>
        <w:numPr>
          <w:ilvl w:val="1"/>
          <w:numId w:val="10"/>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gwarancjach bankowych;</w:t>
      </w:r>
    </w:p>
    <w:p w:rsidR="00B91A22" w:rsidRPr="004D1FE8" w:rsidRDefault="00B91A22" w:rsidP="00433115">
      <w:pPr>
        <w:numPr>
          <w:ilvl w:val="1"/>
          <w:numId w:val="10"/>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gwarancjach ubezpieczeniowych;</w:t>
      </w:r>
    </w:p>
    <w:p w:rsidR="00B91A22" w:rsidRPr="004D1FE8" w:rsidRDefault="00B91A22" w:rsidP="00433115">
      <w:pPr>
        <w:numPr>
          <w:ilvl w:val="1"/>
          <w:numId w:val="10"/>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poręczeniach udzielanych przez podmioty, o których mowa w art. 6b ust. 5 pkt 2 ustawy z dnia 9</w:t>
      </w:r>
      <w:r w:rsidR="00966056">
        <w:rPr>
          <w:rFonts w:cstheme="minorHAnsi"/>
          <w:sz w:val="20"/>
          <w:szCs w:val="20"/>
        </w:rPr>
        <w:t xml:space="preserve"> </w:t>
      </w:r>
      <w:r w:rsidRPr="004D1FE8">
        <w:rPr>
          <w:rFonts w:cstheme="minorHAnsi"/>
          <w:sz w:val="20"/>
          <w:szCs w:val="20"/>
        </w:rPr>
        <w:t>listopada 2000 r. o utworzeniu Polskiej Agencji Rozwoju Przedsiębiorczości.</w:t>
      </w:r>
    </w:p>
    <w:p w:rsidR="00B91A22" w:rsidRPr="004D1FE8" w:rsidRDefault="00B91A22" w:rsidP="00433115">
      <w:pPr>
        <w:pStyle w:val="Akapitzlist"/>
        <w:numPr>
          <w:ilvl w:val="0"/>
          <w:numId w:val="9"/>
        </w:numPr>
        <w:spacing w:after="0" w:line="240" w:lineRule="auto"/>
        <w:jc w:val="both"/>
        <w:rPr>
          <w:rFonts w:eastAsia="Times New Roman" w:cstheme="minorHAnsi"/>
          <w:sz w:val="20"/>
          <w:szCs w:val="20"/>
          <w:lang w:eastAsia="pl-PL"/>
        </w:rPr>
      </w:pPr>
      <w:r w:rsidRPr="004D1FE8">
        <w:rPr>
          <w:rFonts w:eastAsia="Times New Roman" w:cstheme="minorHAnsi"/>
          <w:sz w:val="20"/>
          <w:szCs w:val="20"/>
          <w:lang w:eastAsia="pl-PL"/>
        </w:rPr>
        <w:t>W przypadku wniesienia wadium w pieniądzu, za zgodą wykonawcy, kwota wadium może zostać zaliczona na poczet zabezpieczenia.</w:t>
      </w:r>
    </w:p>
    <w:p w:rsidR="00B91A22" w:rsidRPr="004D1FE8" w:rsidRDefault="002D1FF6" w:rsidP="00433115">
      <w:pPr>
        <w:pStyle w:val="Akapitzlist"/>
        <w:numPr>
          <w:ilvl w:val="0"/>
          <w:numId w:val="9"/>
        </w:numPr>
        <w:spacing w:after="0" w:line="240" w:lineRule="auto"/>
        <w:jc w:val="both"/>
        <w:rPr>
          <w:rFonts w:eastAsia="Times New Roman" w:cstheme="minorHAnsi"/>
          <w:sz w:val="20"/>
          <w:szCs w:val="20"/>
          <w:lang w:eastAsia="pl-PL"/>
        </w:rPr>
      </w:pPr>
      <w:r w:rsidRPr="004D1FE8">
        <w:rPr>
          <w:rFonts w:eastAsia="Times New Roman" w:cstheme="minorHAnsi"/>
          <w:sz w:val="20"/>
          <w:szCs w:val="20"/>
          <w:lang w:eastAsia="pl-PL"/>
        </w:rPr>
        <w:t xml:space="preserve">Oryginał dokumentu potwierdzającego wniesienie zabezpieczenia należytego wykonania umowy musi być dostarczony do Zamawiającego przed podpisaniem umowy. </w:t>
      </w:r>
    </w:p>
    <w:p w:rsidR="002C1D6A" w:rsidRPr="004D1FE8" w:rsidRDefault="002C1D6A" w:rsidP="00433115">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Zamawiający zwraca 70% zabezpieczenia w terminie 30 dni od dnia wykonania zamówienia i uznania go przez Zamawiającego za należycie wykonane.</w:t>
      </w:r>
    </w:p>
    <w:p w:rsidR="002C1D6A" w:rsidRPr="004D1FE8" w:rsidRDefault="002C1D6A" w:rsidP="00433115">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Kwota pozostawiona na zabezpieczenie roszczeń z tytułu rę</w:t>
      </w:r>
      <w:r w:rsidR="002D1FF6" w:rsidRPr="004D1FE8">
        <w:rPr>
          <w:rFonts w:cstheme="minorHAnsi"/>
          <w:sz w:val="20"/>
          <w:szCs w:val="20"/>
        </w:rPr>
        <w:t>kojmi za wady będzie wynosić 30</w:t>
      </w:r>
      <w:r w:rsidRPr="004D1FE8">
        <w:rPr>
          <w:rFonts w:cstheme="minorHAnsi"/>
          <w:sz w:val="20"/>
          <w:szCs w:val="20"/>
        </w:rPr>
        <w:t>% zabezpieczenia.</w:t>
      </w:r>
      <w:r w:rsidR="007F008A" w:rsidRPr="004D1FE8">
        <w:rPr>
          <w:rFonts w:cstheme="minorHAnsi"/>
          <w:sz w:val="20"/>
          <w:szCs w:val="20"/>
        </w:rPr>
        <w:t xml:space="preserve"> </w:t>
      </w:r>
      <w:r w:rsidR="002D1FF6" w:rsidRPr="004D1FE8">
        <w:rPr>
          <w:rFonts w:cstheme="minorHAnsi"/>
          <w:sz w:val="20"/>
          <w:szCs w:val="20"/>
        </w:rPr>
        <w:t>Kwota</w:t>
      </w:r>
      <w:r w:rsidR="007F008A" w:rsidRPr="004D1FE8">
        <w:rPr>
          <w:rFonts w:cstheme="minorHAnsi"/>
          <w:sz w:val="20"/>
          <w:szCs w:val="20"/>
        </w:rPr>
        <w:t xml:space="preserve"> </w:t>
      </w:r>
      <w:r w:rsidR="002D1FF6" w:rsidRPr="004D1FE8">
        <w:rPr>
          <w:rFonts w:cstheme="minorHAnsi"/>
          <w:sz w:val="20"/>
          <w:szCs w:val="20"/>
        </w:rPr>
        <w:t>ta</w:t>
      </w:r>
      <w:r w:rsidRPr="004D1FE8">
        <w:rPr>
          <w:rFonts w:cstheme="minorHAnsi"/>
          <w:sz w:val="20"/>
          <w:szCs w:val="20"/>
        </w:rPr>
        <w:t xml:space="preserve"> jest zwracana nie później niż w 15. dniu po upływie okresu rękojmi za wady.</w:t>
      </w:r>
    </w:p>
    <w:p w:rsidR="002C1D6A" w:rsidRPr="004D1FE8" w:rsidRDefault="002C1D6A" w:rsidP="00433115">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Zabezpieczenie służy pokryciu roszczeń z tytułu niewykonania lub nienależytego wykonania umowy.</w:t>
      </w:r>
    </w:p>
    <w:p w:rsidR="002C1D6A" w:rsidRPr="004D1FE8" w:rsidRDefault="002C1D6A" w:rsidP="00433115">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Pozostałe wymagani</w:t>
      </w:r>
      <w:r w:rsidR="00A765B8" w:rsidRPr="004D1FE8">
        <w:rPr>
          <w:rFonts w:cstheme="minorHAnsi"/>
          <w:sz w:val="20"/>
          <w:szCs w:val="20"/>
        </w:rPr>
        <w:t>a</w:t>
      </w:r>
      <w:r w:rsidRPr="004D1FE8">
        <w:rPr>
          <w:rFonts w:cstheme="minorHAnsi"/>
          <w:sz w:val="20"/>
          <w:szCs w:val="20"/>
        </w:rPr>
        <w:t xml:space="preserve"> dotyczące zabezpieczenia należytego wykonania umowy normują zapisy ustawy Pzp i projektu umowy.</w:t>
      </w:r>
    </w:p>
    <w:p w:rsidR="00626321" w:rsidRDefault="00626321" w:rsidP="0010443C">
      <w:pPr>
        <w:tabs>
          <w:tab w:val="left" w:pos="567"/>
          <w:tab w:val="left" w:pos="9072"/>
        </w:tabs>
        <w:spacing w:after="0" w:line="240" w:lineRule="auto"/>
        <w:ind w:left="426" w:hanging="426"/>
        <w:jc w:val="both"/>
        <w:rPr>
          <w:rFonts w:cstheme="minorHAnsi"/>
          <w:b/>
          <w:sz w:val="20"/>
          <w:szCs w:val="20"/>
        </w:rPr>
      </w:pPr>
    </w:p>
    <w:p w:rsidR="00FA590C" w:rsidRPr="004D1FE8" w:rsidRDefault="008274F2" w:rsidP="0010443C">
      <w:pPr>
        <w:tabs>
          <w:tab w:val="left" w:pos="567"/>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I</w:t>
      </w:r>
      <w:r w:rsidRPr="004D1FE8">
        <w:rPr>
          <w:rFonts w:cstheme="minorHAnsi"/>
          <w:b/>
          <w:sz w:val="20"/>
          <w:szCs w:val="20"/>
        </w:rPr>
        <w:t>X</w:t>
      </w:r>
      <w:r w:rsidR="00FA590C" w:rsidRPr="004D1FE8">
        <w:rPr>
          <w:rFonts w:cstheme="minorHAnsi"/>
          <w:b/>
          <w:sz w:val="20"/>
          <w:szCs w:val="20"/>
        </w:rPr>
        <w:t>.</w:t>
      </w:r>
      <w:r w:rsidR="00C67E91">
        <w:rPr>
          <w:rFonts w:cstheme="minorHAnsi"/>
          <w:b/>
          <w:sz w:val="20"/>
          <w:szCs w:val="20"/>
        </w:rPr>
        <w:t xml:space="preserve"> S</w:t>
      </w:r>
      <w:r w:rsidR="00F41E7E" w:rsidRPr="004D1FE8">
        <w:rPr>
          <w:rFonts w:cstheme="minorHAnsi"/>
          <w:b/>
          <w:sz w:val="20"/>
          <w:szCs w:val="20"/>
        </w:rPr>
        <w:t>POSÓB OBLICZENIA CENY</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F76B21">
        <w:rPr>
          <w:rFonts w:cstheme="minorHAnsi"/>
          <w:sz w:val="20"/>
          <w:szCs w:val="20"/>
        </w:rPr>
        <w:t xml:space="preserve">   </w:t>
      </w:r>
      <w:r w:rsidRPr="004D1FE8">
        <w:rPr>
          <w:rFonts w:cstheme="minorHAnsi"/>
          <w:sz w:val="20"/>
          <w:szCs w:val="20"/>
        </w:rPr>
        <w:t>Wykonawca</w:t>
      </w:r>
      <w:r w:rsidR="000E02F4" w:rsidRPr="004D1FE8">
        <w:rPr>
          <w:rFonts w:cstheme="minorHAnsi"/>
          <w:sz w:val="20"/>
          <w:szCs w:val="20"/>
        </w:rPr>
        <w:t xml:space="preserve"> </w:t>
      </w:r>
      <w:r w:rsidRPr="004D1FE8">
        <w:rPr>
          <w:rFonts w:cstheme="minorHAnsi"/>
          <w:sz w:val="20"/>
          <w:szCs w:val="20"/>
        </w:rPr>
        <w:t>poda</w:t>
      </w:r>
      <w:r w:rsidR="000E02F4" w:rsidRPr="004D1FE8">
        <w:rPr>
          <w:rFonts w:cstheme="minorHAnsi"/>
          <w:sz w:val="20"/>
          <w:szCs w:val="20"/>
        </w:rPr>
        <w:t xml:space="preserve"> </w:t>
      </w:r>
      <w:r w:rsidRPr="004D1FE8">
        <w:rPr>
          <w:rFonts w:cstheme="minorHAnsi"/>
          <w:sz w:val="20"/>
          <w:szCs w:val="20"/>
        </w:rPr>
        <w:t>cenę</w:t>
      </w:r>
      <w:r w:rsidR="000E02F4" w:rsidRPr="004D1FE8">
        <w:rPr>
          <w:rFonts w:cstheme="minorHAnsi"/>
          <w:sz w:val="20"/>
          <w:szCs w:val="20"/>
        </w:rPr>
        <w:t xml:space="preserve"> </w:t>
      </w:r>
      <w:r w:rsidRPr="004D1FE8">
        <w:rPr>
          <w:rFonts w:cstheme="minorHAnsi"/>
          <w:sz w:val="20"/>
          <w:szCs w:val="20"/>
        </w:rPr>
        <w:t>oferty</w:t>
      </w:r>
      <w:r w:rsidR="000E02F4" w:rsidRPr="004D1FE8">
        <w:rPr>
          <w:rFonts w:cstheme="minorHAnsi"/>
          <w:sz w:val="20"/>
          <w:szCs w:val="20"/>
        </w:rPr>
        <w:t xml:space="preserve"> </w:t>
      </w:r>
      <w:r w:rsidRPr="004D1FE8">
        <w:rPr>
          <w:rFonts w:cstheme="minorHAnsi"/>
          <w:sz w:val="20"/>
          <w:szCs w:val="20"/>
        </w:rPr>
        <w:t>w</w:t>
      </w:r>
      <w:r w:rsidR="000E02F4" w:rsidRPr="004D1FE8">
        <w:rPr>
          <w:rFonts w:cstheme="minorHAnsi"/>
          <w:sz w:val="20"/>
          <w:szCs w:val="20"/>
        </w:rPr>
        <w:t xml:space="preserve"> </w:t>
      </w:r>
      <w:r w:rsidRPr="004D1FE8">
        <w:rPr>
          <w:rFonts w:cstheme="minorHAnsi"/>
          <w:sz w:val="20"/>
          <w:szCs w:val="20"/>
        </w:rPr>
        <w:t>Formularzu</w:t>
      </w:r>
      <w:r w:rsidR="000E02F4" w:rsidRPr="004D1FE8">
        <w:rPr>
          <w:rFonts w:cstheme="minorHAnsi"/>
          <w:sz w:val="20"/>
          <w:szCs w:val="20"/>
        </w:rPr>
        <w:t xml:space="preserve"> </w:t>
      </w:r>
      <w:r w:rsidR="00A806D4" w:rsidRPr="004D1FE8">
        <w:rPr>
          <w:rFonts w:cstheme="minorHAnsi"/>
          <w:sz w:val="20"/>
          <w:szCs w:val="20"/>
        </w:rPr>
        <w:t>Ofert</w:t>
      </w:r>
      <w:r w:rsidR="00EE72D4">
        <w:rPr>
          <w:rFonts w:cstheme="minorHAnsi"/>
          <w:sz w:val="20"/>
          <w:szCs w:val="20"/>
        </w:rPr>
        <w:t>owym</w:t>
      </w:r>
      <w:r w:rsidR="000E02F4" w:rsidRPr="004D1FE8">
        <w:rPr>
          <w:rFonts w:cstheme="minorHAnsi"/>
          <w:sz w:val="20"/>
          <w:szCs w:val="20"/>
        </w:rPr>
        <w:t xml:space="preserve"> </w:t>
      </w:r>
      <w:r w:rsidRPr="004D1FE8">
        <w:rPr>
          <w:rFonts w:cstheme="minorHAnsi"/>
          <w:sz w:val="20"/>
          <w:szCs w:val="20"/>
        </w:rPr>
        <w:t>sporządzonym</w:t>
      </w:r>
      <w:r w:rsidR="000E02F4" w:rsidRPr="004D1FE8">
        <w:rPr>
          <w:rFonts w:cstheme="minorHAnsi"/>
          <w:sz w:val="20"/>
          <w:szCs w:val="20"/>
        </w:rPr>
        <w:t xml:space="preserve"> </w:t>
      </w:r>
      <w:r w:rsidRPr="004D1FE8">
        <w:rPr>
          <w:rFonts w:cstheme="minorHAnsi"/>
          <w:sz w:val="20"/>
          <w:szCs w:val="20"/>
        </w:rPr>
        <w:t>według</w:t>
      </w:r>
      <w:r w:rsidR="000E02F4" w:rsidRPr="004D1FE8">
        <w:rPr>
          <w:rFonts w:cstheme="minorHAnsi"/>
          <w:sz w:val="20"/>
          <w:szCs w:val="20"/>
        </w:rPr>
        <w:t xml:space="preserve"> </w:t>
      </w:r>
      <w:r w:rsidRPr="004D1FE8">
        <w:rPr>
          <w:rFonts w:cstheme="minorHAnsi"/>
          <w:sz w:val="20"/>
          <w:szCs w:val="20"/>
        </w:rPr>
        <w:t>wzoru</w:t>
      </w:r>
      <w:r w:rsidR="000E02F4" w:rsidRPr="004D1FE8">
        <w:rPr>
          <w:rFonts w:cstheme="minorHAnsi"/>
          <w:sz w:val="20"/>
          <w:szCs w:val="20"/>
        </w:rPr>
        <w:t xml:space="preserve"> </w:t>
      </w:r>
      <w:r w:rsidRPr="004D1FE8">
        <w:rPr>
          <w:rFonts w:cstheme="minorHAnsi"/>
          <w:sz w:val="20"/>
          <w:szCs w:val="20"/>
        </w:rPr>
        <w:t>stanowiącego</w:t>
      </w:r>
      <w:r w:rsidR="000E02F4" w:rsidRPr="004D1FE8">
        <w:rPr>
          <w:rFonts w:cstheme="minorHAnsi"/>
          <w:sz w:val="20"/>
          <w:szCs w:val="20"/>
        </w:rPr>
        <w:t xml:space="preserve"> </w:t>
      </w:r>
      <w:r w:rsidRPr="004D1FE8">
        <w:rPr>
          <w:rFonts w:cstheme="minorHAnsi"/>
          <w:sz w:val="20"/>
          <w:szCs w:val="20"/>
        </w:rPr>
        <w:t>Załącznik</w:t>
      </w:r>
      <w:r w:rsidR="000E02F4" w:rsidRPr="004D1FE8">
        <w:rPr>
          <w:rFonts w:cstheme="minorHAnsi"/>
          <w:sz w:val="20"/>
          <w:szCs w:val="20"/>
        </w:rPr>
        <w:t xml:space="preserve"> </w:t>
      </w:r>
      <w:r w:rsidRPr="004D1FE8">
        <w:rPr>
          <w:rFonts w:cstheme="minorHAnsi"/>
          <w:sz w:val="20"/>
          <w:szCs w:val="20"/>
        </w:rPr>
        <w:t>Nr</w:t>
      </w:r>
      <w:r w:rsidR="000E02F4" w:rsidRPr="004D1FE8">
        <w:rPr>
          <w:rFonts w:cstheme="minorHAnsi"/>
          <w:sz w:val="20"/>
          <w:szCs w:val="20"/>
        </w:rPr>
        <w:t xml:space="preserve"> </w:t>
      </w:r>
      <w:r w:rsidR="00A806D4" w:rsidRPr="004D1FE8">
        <w:rPr>
          <w:rFonts w:cstheme="minorHAnsi"/>
          <w:sz w:val="20"/>
          <w:szCs w:val="20"/>
        </w:rPr>
        <w:t>1</w:t>
      </w:r>
      <w:r w:rsidR="000E02F4" w:rsidRPr="004D1FE8">
        <w:rPr>
          <w:rFonts w:cstheme="minorHAnsi"/>
          <w:sz w:val="20"/>
          <w:szCs w:val="20"/>
        </w:rPr>
        <w:t xml:space="preserve"> </w:t>
      </w:r>
      <w:r w:rsidRPr="004D1FE8">
        <w:rPr>
          <w:rFonts w:cstheme="minorHAnsi"/>
          <w:sz w:val="20"/>
          <w:szCs w:val="20"/>
        </w:rPr>
        <w:t>do</w:t>
      </w:r>
      <w:r w:rsidR="000E02F4" w:rsidRPr="004D1FE8">
        <w:rPr>
          <w:rFonts w:cstheme="minorHAnsi"/>
          <w:sz w:val="20"/>
          <w:szCs w:val="20"/>
        </w:rPr>
        <w:t xml:space="preserve"> </w:t>
      </w:r>
      <w:r w:rsidRPr="004D1FE8">
        <w:rPr>
          <w:rFonts w:cstheme="minorHAnsi"/>
          <w:sz w:val="20"/>
          <w:szCs w:val="20"/>
        </w:rPr>
        <w:t>SWZ,</w:t>
      </w:r>
      <w:r w:rsidR="000E02F4" w:rsidRPr="004D1FE8">
        <w:rPr>
          <w:rFonts w:cstheme="minorHAnsi"/>
          <w:sz w:val="20"/>
          <w:szCs w:val="20"/>
        </w:rPr>
        <w:t xml:space="preserve"> </w:t>
      </w:r>
      <w:r w:rsidRPr="004D1FE8">
        <w:rPr>
          <w:rFonts w:cstheme="minorHAnsi"/>
          <w:sz w:val="20"/>
          <w:szCs w:val="20"/>
        </w:rPr>
        <w:t>jako</w:t>
      </w:r>
      <w:r w:rsidR="000E02F4" w:rsidRPr="004D1FE8">
        <w:rPr>
          <w:rFonts w:cstheme="minorHAnsi"/>
          <w:sz w:val="20"/>
          <w:szCs w:val="20"/>
        </w:rPr>
        <w:t xml:space="preserve"> </w:t>
      </w:r>
      <w:r w:rsidRPr="004D1FE8">
        <w:rPr>
          <w:rFonts w:cstheme="minorHAnsi"/>
          <w:sz w:val="20"/>
          <w:szCs w:val="20"/>
        </w:rPr>
        <w:t>cenę</w:t>
      </w:r>
      <w:r w:rsidR="000E02F4" w:rsidRPr="004D1FE8">
        <w:rPr>
          <w:rFonts w:cstheme="minorHAnsi"/>
          <w:sz w:val="20"/>
          <w:szCs w:val="20"/>
        </w:rPr>
        <w:t xml:space="preserve"> </w:t>
      </w:r>
      <w:r w:rsidRPr="004D1FE8">
        <w:rPr>
          <w:rFonts w:cstheme="minorHAnsi"/>
          <w:sz w:val="20"/>
          <w:szCs w:val="20"/>
        </w:rPr>
        <w:t>brutto</w:t>
      </w:r>
      <w:r w:rsidR="000E02F4" w:rsidRPr="004D1FE8">
        <w:rPr>
          <w:rFonts w:cstheme="minorHAnsi"/>
          <w:sz w:val="20"/>
          <w:szCs w:val="20"/>
        </w:rPr>
        <w:t xml:space="preserve"> </w:t>
      </w:r>
      <w:r w:rsidRPr="004D1FE8">
        <w:rPr>
          <w:rFonts w:cstheme="minorHAnsi"/>
          <w:sz w:val="20"/>
          <w:szCs w:val="20"/>
        </w:rPr>
        <w:t>[z</w:t>
      </w:r>
      <w:r w:rsidR="000E02F4" w:rsidRPr="004D1FE8">
        <w:rPr>
          <w:rFonts w:cstheme="minorHAnsi"/>
          <w:sz w:val="20"/>
          <w:szCs w:val="20"/>
        </w:rPr>
        <w:t xml:space="preserve"> </w:t>
      </w:r>
      <w:r w:rsidRPr="004D1FE8">
        <w:rPr>
          <w:rFonts w:cstheme="minorHAnsi"/>
          <w:sz w:val="20"/>
          <w:szCs w:val="20"/>
        </w:rPr>
        <w:t>uwzględnieniem</w:t>
      </w:r>
      <w:r w:rsidR="000E02F4" w:rsidRPr="004D1FE8">
        <w:rPr>
          <w:rFonts w:cstheme="minorHAnsi"/>
          <w:sz w:val="20"/>
          <w:szCs w:val="20"/>
        </w:rPr>
        <w:t xml:space="preserve"> </w:t>
      </w:r>
      <w:r w:rsidRPr="004D1FE8">
        <w:rPr>
          <w:rFonts w:cstheme="minorHAnsi"/>
          <w:sz w:val="20"/>
          <w:szCs w:val="20"/>
        </w:rPr>
        <w:t>kwoty</w:t>
      </w:r>
      <w:r w:rsidR="000E02F4" w:rsidRPr="004D1FE8">
        <w:rPr>
          <w:rFonts w:cstheme="minorHAnsi"/>
          <w:sz w:val="20"/>
          <w:szCs w:val="20"/>
        </w:rPr>
        <w:t xml:space="preserve"> </w:t>
      </w:r>
      <w:r w:rsidRPr="004D1FE8">
        <w:rPr>
          <w:rFonts w:cstheme="minorHAnsi"/>
          <w:sz w:val="20"/>
          <w:szCs w:val="20"/>
        </w:rPr>
        <w:t>podatku</w:t>
      </w:r>
      <w:r w:rsidR="000E02F4" w:rsidRPr="004D1FE8">
        <w:rPr>
          <w:rFonts w:cstheme="minorHAnsi"/>
          <w:sz w:val="20"/>
          <w:szCs w:val="20"/>
        </w:rPr>
        <w:t xml:space="preserve"> </w:t>
      </w:r>
      <w:r w:rsidRPr="004D1FE8">
        <w:rPr>
          <w:rFonts w:cstheme="minorHAnsi"/>
          <w:sz w:val="20"/>
          <w:szCs w:val="20"/>
        </w:rPr>
        <w:t>od</w:t>
      </w:r>
      <w:r w:rsidR="000E02F4" w:rsidRPr="004D1FE8">
        <w:rPr>
          <w:rFonts w:cstheme="minorHAnsi"/>
          <w:sz w:val="20"/>
          <w:szCs w:val="20"/>
        </w:rPr>
        <w:t xml:space="preserve"> </w:t>
      </w:r>
      <w:r w:rsidRPr="004D1FE8">
        <w:rPr>
          <w:rFonts w:cstheme="minorHAnsi"/>
          <w:sz w:val="20"/>
          <w:szCs w:val="20"/>
        </w:rPr>
        <w:t>towarów</w:t>
      </w:r>
      <w:r w:rsidR="000E02F4" w:rsidRPr="004D1FE8">
        <w:rPr>
          <w:rFonts w:cstheme="minorHAnsi"/>
          <w:sz w:val="20"/>
          <w:szCs w:val="20"/>
        </w:rPr>
        <w:t xml:space="preserve"> </w:t>
      </w:r>
      <w:r w:rsidRPr="004D1FE8">
        <w:rPr>
          <w:rFonts w:cstheme="minorHAnsi"/>
          <w:sz w:val="20"/>
          <w:szCs w:val="20"/>
        </w:rPr>
        <w:t>i</w:t>
      </w:r>
      <w:r w:rsidR="000E02F4" w:rsidRPr="004D1FE8">
        <w:rPr>
          <w:rFonts w:cstheme="minorHAnsi"/>
          <w:sz w:val="20"/>
          <w:szCs w:val="20"/>
        </w:rPr>
        <w:t xml:space="preserve"> </w:t>
      </w:r>
      <w:r w:rsidRPr="004D1FE8">
        <w:rPr>
          <w:rFonts w:cstheme="minorHAnsi"/>
          <w:sz w:val="20"/>
          <w:szCs w:val="20"/>
        </w:rPr>
        <w:t>usług</w:t>
      </w:r>
      <w:r w:rsidR="000E02F4" w:rsidRPr="004D1FE8">
        <w:rPr>
          <w:rFonts w:cstheme="minorHAnsi"/>
          <w:sz w:val="20"/>
          <w:szCs w:val="20"/>
        </w:rPr>
        <w:t xml:space="preserve"> </w:t>
      </w:r>
      <w:r w:rsidRPr="004D1FE8">
        <w:rPr>
          <w:rFonts w:cstheme="minorHAnsi"/>
          <w:sz w:val="20"/>
          <w:szCs w:val="20"/>
        </w:rPr>
        <w:t>(VAT)]</w:t>
      </w:r>
      <w:r w:rsidR="000E02F4" w:rsidRPr="004D1FE8">
        <w:rPr>
          <w:rFonts w:cstheme="minorHAnsi"/>
          <w:sz w:val="20"/>
          <w:szCs w:val="20"/>
        </w:rPr>
        <w:t xml:space="preserve"> </w:t>
      </w:r>
      <w:r w:rsidR="00626321">
        <w:rPr>
          <w:rFonts w:cstheme="minorHAnsi"/>
          <w:sz w:val="20"/>
          <w:szCs w:val="20"/>
        </w:rPr>
        <w:br/>
      </w:r>
      <w:r w:rsidRPr="004D1FE8">
        <w:rPr>
          <w:rFonts w:cstheme="minorHAnsi"/>
          <w:sz w:val="20"/>
          <w:szCs w:val="20"/>
        </w:rPr>
        <w:t>z</w:t>
      </w:r>
      <w:r w:rsidR="000E02F4" w:rsidRPr="004D1FE8">
        <w:rPr>
          <w:rFonts w:cstheme="minorHAnsi"/>
          <w:sz w:val="20"/>
          <w:szCs w:val="20"/>
        </w:rPr>
        <w:t xml:space="preserve"> </w:t>
      </w:r>
      <w:r w:rsidRPr="004D1FE8">
        <w:rPr>
          <w:rFonts w:cstheme="minorHAnsi"/>
          <w:sz w:val="20"/>
          <w:szCs w:val="20"/>
        </w:rPr>
        <w:t>wyszczególnieniem</w:t>
      </w:r>
      <w:r w:rsidR="000E02F4" w:rsidRPr="004D1FE8">
        <w:rPr>
          <w:rFonts w:cstheme="minorHAnsi"/>
          <w:sz w:val="20"/>
          <w:szCs w:val="20"/>
        </w:rPr>
        <w:t xml:space="preserve"> </w:t>
      </w:r>
      <w:r w:rsidRPr="004D1FE8">
        <w:rPr>
          <w:rFonts w:cstheme="minorHAnsi"/>
          <w:sz w:val="20"/>
          <w:szCs w:val="20"/>
        </w:rPr>
        <w:t>stawki</w:t>
      </w:r>
      <w:r w:rsidR="000E02F4" w:rsidRPr="004D1FE8">
        <w:rPr>
          <w:rFonts w:cstheme="minorHAnsi"/>
          <w:sz w:val="20"/>
          <w:szCs w:val="20"/>
        </w:rPr>
        <w:t xml:space="preserve"> </w:t>
      </w:r>
      <w:r w:rsidRPr="004D1FE8">
        <w:rPr>
          <w:rFonts w:cstheme="minorHAnsi"/>
          <w:sz w:val="20"/>
          <w:szCs w:val="20"/>
        </w:rPr>
        <w:t>podatku</w:t>
      </w:r>
      <w:r w:rsidR="000E02F4" w:rsidRPr="004D1FE8">
        <w:rPr>
          <w:rFonts w:cstheme="minorHAnsi"/>
          <w:sz w:val="20"/>
          <w:szCs w:val="20"/>
        </w:rPr>
        <w:t xml:space="preserve"> </w:t>
      </w:r>
      <w:r w:rsidRPr="004D1FE8">
        <w:rPr>
          <w:rFonts w:cstheme="minorHAnsi"/>
          <w:sz w:val="20"/>
          <w:szCs w:val="20"/>
        </w:rPr>
        <w:t>od</w:t>
      </w:r>
      <w:r w:rsidR="000E02F4" w:rsidRPr="004D1FE8">
        <w:rPr>
          <w:rFonts w:cstheme="minorHAnsi"/>
          <w:sz w:val="20"/>
          <w:szCs w:val="20"/>
        </w:rPr>
        <w:t xml:space="preserve"> </w:t>
      </w:r>
      <w:r w:rsidRPr="004D1FE8">
        <w:rPr>
          <w:rFonts w:cstheme="minorHAnsi"/>
          <w:sz w:val="20"/>
          <w:szCs w:val="20"/>
        </w:rPr>
        <w:t>towarów</w:t>
      </w:r>
      <w:r w:rsidR="000E02F4" w:rsidRPr="004D1FE8">
        <w:rPr>
          <w:rFonts w:cstheme="minorHAnsi"/>
          <w:sz w:val="20"/>
          <w:szCs w:val="20"/>
        </w:rPr>
        <w:t xml:space="preserve"> </w:t>
      </w:r>
      <w:r w:rsidRPr="004D1FE8">
        <w:rPr>
          <w:rFonts w:cstheme="minorHAnsi"/>
          <w:sz w:val="20"/>
          <w:szCs w:val="20"/>
        </w:rPr>
        <w:t>i</w:t>
      </w:r>
      <w:r w:rsidR="000E02F4" w:rsidRPr="004D1FE8">
        <w:rPr>
          <w:rFonts w:cstheme="minorHAnsi"/>
          <w:sz w:val="20"/>
          <w:szCs w:val="20"/>
        </w:rPr>
        <w:t xml:space="preserve"> </w:t>
      </w:r>
      <w:r w:rsidRPr="004D1FE8">
        <w:rPr>
          <w:rFonts w:cstheme="minorHAnsi"/>
          <w:sz w:val="20"/>
          <w:szCs w:val="20"/>
        </w:rPr>
        <w:t>usług</w:t>
      </w:r>
      <w:r w:rsidR="000E02F4" w:rsidRPr="004D1FE8">
        <w:rPr>
          <w:rFonts w:cstheme="minorHAnsi"/>
          <w:sz w:val="20"/>
          <w:szCs w:val="20"/>
        </w:rPr>
        <w:t xml:space="preserve"> </w:t>
      </w:r>
      <w:r w:rsidRPr="004D1FE8">
        <w:rPr>
          <w:rFonts w:cstheme="minorHAnsi"/>
          <w:sz w:val="20"/>
          <w:szCs w:val="20"/>
        </w:rPr>
        <w:t>(VAT).</w:t>
      </w:r>
      <w:r w:rsidR="00C21D3C">
        <w:rPr>
          <w:rFonts w:cstheme="minorHAnsi"/>
          <w:sz w:val="20"/>
          <w:szCs w:val="20"/>
        </w:rPr>
        <w:t xml:space="preserve"> Należy podać cenę sumaryczną oraz za każdy z zakresów osobno.</w:t>
      </w:r>
    </w:p>
    <w:p w:rsidR="009A6096" w:rsidRPr="004D1FE8" w:rsidRDefault="00FA590C" w:rsidP="009A6096">
      <w:pPr>
        <w:spacing w:after="0" w:line="240" w:lineRule="auto"/>
        <w:ind w:left="426" w:hanging="426"/>
        <w:jc w:val="both"/>
        <w:rPr>
          <w:rFonts w:cstheme="minorHAnsi"/>
          <w:sz w:val="20"/>
          <w:szCs w:val="20"/>
        </w:rPr>
      </w:pPr>
      <w:r w:rsidRPr="004D1FE8">
        <w:rPr>
          <w:rFonts w:cstheme="minorHAnsi"/>
          <w:sz w:val="20"/>
          <w:szCs w:val="20"/>
        </w:rPr>
        <w:t>2.</w:t>
      </w:r>
      <w:r w:rsidR="00E7303E" w:rsidRPr="004D1FE8">
        <w:rPr>
          <w:rFonts w:cstheme="minorHAnsi"/>
          <w:sz w:val="20"/>
          <w:szCs w:val="20"/>
        </w:rPr>
        <w:tab/>
      </w:r>
      <w:r w:rsidRPr="004D1FE8">
        <w:rPr>
          <w:rFonts w:cstheme="minorHAnsi"/>
          <w:sz w:val="20"/>
          <w:szCs w:val="20"/>
        </w:rPr>
        <w:t>Cena</w:t>
      </w:r>
      <w:r w:rsidR="000E02F4" w:rsidRPr="004D1FE8">
        <w:rPr>
          <w:rFonts w:cstheme="minorHAnsi"/>
          <w:sz w:val="20"/>
          <w:szCs w:val="20"/>
        </w:rPr>
        <w:t xml:space="preserve"> </w:t>
      </w:r>
      <w:r w:rsidRPr="004D1FE8">
        <w:rPr>
          <w:rFonts w:cstheme="minorHAnsi"/>
          <w:sz w:val="20"/>
          <w:szCs w:val="20"/>
        </w:rPr>
        <w:t>oferty</w:t>
      </w:r>
      <w:r w:rsidR="000E02F4" w:rsidRPr="004D1FE8">
        <w:rPr>
          <w:rFonts w:cstheme="minorHAnsi"/>
          <w:sz w:val="20"/>
          <w:szCs w:val="20"/>
        </w:rPr>
        <w:t xml:space="preserve"> </w:t>
      </w:r>
      <w:r w:rsidRPr="004D1FE8">
        <w:rPr>
          <w:rFonts w:cstheme="minorHAnsi"/>
          <w:sz w:val="20"/>
          <w:szCs w:val="20"/>
        </w:rPr>
        <w:t>stanowi</w:t>
      </w:r>
      <w:r w:rsidR="000E02F4" w:rsidRPr="004D1FE8">
        <w:rPr>
          <w:rFonts w:cstheme="minorHAnsi"/>
          <w:sz w:val="20"/>
          <w:szCs w:val="20"/>
        </w:rPr>
        <w:t xml:space="preserve"> </w:t>
      </w:r>
      <w:r w:rsidRPr="004D1FE8">
        <w:rPr>
          <w:rFonts w:cstheme="minorHAnsi"/>
          <w:sz w:val="20"/>
          <w:szCs w:val="20"/>
        </w:rPr>
        <w:t>wynagrodzenie</w:t>
      </w:r>
      <w:r w:rsidR="000E02F4" w:rsidRPr="004D1FE8">
        <w:rPr>
          <w:rFonts w:cstheme="minorHAnsi"/>
          <w:sz w:val="20"/>
          <w:szCs w:val="20"/>
        </w:rPr>
        <w:t xml:space="preserve"> </w:t>
      </w:r>
      <w:r w:rsidRPr="004D1FE8">
        <w:rPr>
          <w:rFonts w:cstheme="minorHAnsi"/>
          <w:sz w:val="20"/>
          <w:szCs w:val="20"/>
        </w:rPr>
        <w:t>ryczałtowe.</w:t>
      </w:r>
      <w:r w:rsidR="000E02F4" w:rsidRPr="004D1FE8">
        <w:rPr>
          <w:rFonts w:cstheme="minorHAnsi"/>
          <w:sz w:val="20"/>
          <w:szCs w:val="20"/>
        </w:rPr>
        <w:t xml:space="preserve"> </w:t>
      </w:r>
      <w:r w:rsidR="009A6096" w:rsidRPr="004D1FE8">
        <w:rPr>
          <w:rFonts w:cstheme="minorHAnsi"/>
          <w:sz w:val="20"/>
          <w:szCs w:val="20"/>
        </w:rPr>
        <w:t xml:space="preserve">Powinna obejmować wszelkie koszty związane </w:t>
      </w:r>
      <w:r w:rsidR="00626321">
        <w:rPr>
          <w:rFonts w:cstheme="minorHAnsi"/>
          <w:sz w:val="20"/>
          <w:szCs w:val="20"/>
        </w:rPr>
        <w:br/>
      </w:r>
      <w:r w:rsidR="009A6096" w:rsidRPr="004D1FE8">
        <w:rPr>
          <w:rFonts w:cstheme="minorHAnsi"/>
          <w:sz w:val="20"/>
          <w:szCs w:val="20"/>
        </w:rPr>
        <w:t xml:space="preserve">z realizacją przedmiotu zamówienia przedstawionego przez Zamawiającego w SWZ, jak również wszystkie inne koszty o jakimkolwiek charakterze, które mogą powstać w związku z realizacją przedmiotu zamówienia. </w:t>
      </w:r>
    </w:p>
    <w:p w:rsidR="00DD51B5" w:rsidRPr="004D1FE8" w:rsidRDefault="00DD51B5" w:rsidP="00DD51B5">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t>Rozliczenia między Zamawiającym a Wykonawcą będą prowadzone w złotych polskich (PLN).</w:t>
      </w:r>
      <w:r w:rsidR="005D6D24">
        <w:rPr>
          <w:rFonts w:cstheme="minorHAnsi"/>
          <w:sz w:val="20"/>
          <w:szCs w:val="20"/>
        </w:rPr>
        <w:t xml:space="preserve"> Zamawiający nie przewiduje rozliczenia w walutach ob</w:t>
      </w:r>
      <w:r w:rsidR="00305CC3">
        <w:rPr>
          <w:rFonts w:cstheme="minorHAnsi"/>
          <w:sz w:val="20"/>
          <w:szCs w:val="20"/>
        </w:rPr>
        <w:t>c</w:t>
      </w:r>
      <w:r w:rsidR="005D6D24">
        <w:rPr>
          <w:rFonts w:cstheme="minorHAnsi"/>
          <w:sz w:val="20"/>
          <w:szCs w:val="20"/>
        </w:rPr>
        <w:t>ych.</w:t>
      </w:r>
    </w:p>
    <w:p w:rsidR="00FA590C" w:rsidRPr="004D1FE8" w:rsidRDefault="00DD51B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00FA590C" w:rsidRPr="004D1FE8">
        <w:rPr>
          <w:rFonts w:cstheme="minorHAnsi"/>
          <w:sz w:val="20"/>
          <w:szCs w:val="20"/>
        </w:rPr>
        <w:t>.</w:t>
      </w:r>
      <w:r w:rsidR="00E7303E" w:rsidRPr="004D1FE8">
        <w:rPr>
          <w:rFonts w:cstheme="minorHAnsi"/>
          <w:sz w:val="20"/>
          <w:szCs w:val="20"/>
        </w:rPr>
        <w:tab/>
      </w:r>
      <w:r w:rsidR="00FA590C" w:rsidRPr="004D1FE8">
        <w:rPr>
          <w:rFonts w:cstheme="minorHAnsi"/>
          <w:sz w:val="20"/>
          <w:szCs w:val="20"/>
        </w:rPr>
        <w:t>Cena</w:t>
      </w:r>
      <w:r w:rsidR="000E02F4" w:rsidRPr="004D1FE8">
        <w:rPr>
          <w:rFonts w:cstheme="minorHAnsi"/>
          <w:sz w:val="20"/>
          <w:szCs w:val="20"/>
        </w:rPr>
        <w:t xml:space="preserve"> </w:t>
      </w:r>
      <w:r w:rsidR="00FA590C" w:rsidRPr="004D1FE8">
        <w:rPr>
          <w:rFonts w:cstheme="minorHAnsi"/>
          <w:sz w:val="20"/>
          <w:szCs w:val="20"/>
        </w:rPr>
        <w:t>musi</w:t>
      </w:r>
      <w:r w:rsidR="000E02F4" w:rsidRPr="004D1FE8">
        <w:rPr>
          <w:rFonts w:cstheme="minorHAnsi"/>
          <w:sz w:val="20"/>
          <w:szCs w:val="20"/>
        </w:rPr>
        <w:t xml:space="preserve"> </w:t>
      </w:r>
      <w:r w:rsidR="00FA590C" w:rsidRPr="004D1FE8">
        <w:rPr>
          <w:rFonts w:cstheme="minorHAnsi"/>
          <w:sz w:val="20"/>
          <w:szCs w:val="20"/>
        </w:rPr>
        <w:t>być</w:t>
      </w:r>
      <w:r w:rsidR="000E02F4" w:rsidRPr="004D1FE8">
        <w:rPr>
          <w:rFonts w:cstheme="minorHAnsi"/>
          <w:sz w:val="20"/>
          <w:szCs w:val="20"/>
        </w:rPr>
        <w:t xml:space="preserve"> </w:t>
      </w:r>
      <w:r w:rsidR="00FA590C" w:rsidRPr="004D1FE8">
        <w:rPr>
          <w:rFonts w:cstheme="minorHAnsi"/>
          <w:sz w:val="20"/>
          <w:szCs w:val="20"/>
        </w:rPr>
        <w:t>wyrażona</w:t>
      </w:r>
      <w:r w:rsidR="000E02F4" w:rsidRPr="004D1FE8">
        <w:rPr>
          <w:rFonts w:cstheme="minorHAnsi"/>
          <w:sz w:val="20"/>
          <w:szCs w:val="20"/>
        </w:rPr>
        <w:t xml:space="preserve"> </w:t>
      </w:r>
      <w:r w:rsidR="00FA590C" w:rsidRPr="004D1FE8">
        <w:rPr>
          <w:rFonts w:cstheme="minorHAnsi"/>
          <w:sz w:val="20"/>
          <w:szCs w:val="20"/>
        </w:rPr>
        <w:t>w</w:t>
      </w:r>
      <w:r w:rsidR="000E02F4" w:rsidRPr="004D1FE8">
        <w:rPr>
          <w:rFonts w:cstheme="minorHAnsi"/>
          <w:sz w:val="20"/>
          <w:szCs w:val="20"/>
        </w:rPr>
        <w:t xml:space="preserve"> </w:t>
      </w:r>
      <w:r w:rsidR="00FA590C" w:rsidRPr="004D1FE8">
        <w:rPr>
          <w:rFonts w:cstheme="minorHAnsi"/>
          <w:sz w:val="20"/>
          <w:szCs w:val="20"/>
        </w:rPr>
        <w:t>złotych</w:t>
      </w:r>
      <w:r w:rsidR="000E02F4" w:rsidRPr="004D1FE8">
        <w:rPr>
          <w:rFonts w:cstheme="minorHAnsi"/>
          <w:sz w:val="20"/>
          <w:szCs w:val="20"/>
        </w:rPr>
        <w:t xml:space="preserve"> </w:t>
      </w:r>
      <w:r w:rsidR="00FA590C" w:rsidRPr="004D1FE8">
        <w:rPr>
          <w:rFonts w:cstheme="minorHAnsi"/>
          <w:sz w:val="20"/>
          <w:szCs w:val="20"/>
        </w:rPr>
        <w:t>polskich</w:t>
      </w:r>
      <w:r w:rsidR="000E02F4" w:rsidRPr="004D1FE8">
        <w:rPr>
          <w:rFonts w:cstheme="minorHAnsi"/>
          <w:sz w:val="20"/>
          <w:szCs w:val="20"/>
        </w:rPr>
        <w:t xml:space="preserve"> </w:t>
      </w:r>
      <w:r w:rsidR="00FA590C" w:rsidRPr="004D1FE8">
        <w:rPr>
          <w:rFonts w:cstheme="minorHAnsi"/>
          <w:sz w:val="20"/>
          <w:szCs w:val="20"/>
        </w:rPr>
        <w:t>(PLN),</w:t>
      </w:r>
      <w:r w:rsidR="000E02F4" w:rsidRPr="004D1FE8">
        <w:rPr>
          <w:rFonts w:cstheme="minorHAnsi"/>
          <w:sz w:val="20"/>
          <w:szCs w:val="20"/>
        </w:rPr>
        <w:t xml:space="preserve"> </w:t>
      </w:r>
      <w:r w:rsidR="00FA590C" w:rsidRPr="004D1FE8">
        <w:rPr>
          <w:rFonts w:cstheme="minorHAnsi"/>
          <w:sz w:val="20"/>
          <w:szCs w:val="20"/>
        </w:rPr>
        <w:t>z</w:t>
      </w:r>
      <w:r w:rsidR="000E02F4" w:rsidRPr="004D1FE8">
        <w:rPr>
          <w:rFonts w:cstheme="minorHAnsi"/>
          <w:sz w:val="20"/>
          <w:szCs w:val="20"/>
        </w:rPr>
        <w:t xml:space="preserve"> </w:t>
      </w:r>
      <w:r w:rsidR="00FA590C" w:rsidRPr="004D1FE8">
        <w:rPr>
          <w:rFonts w:cstheme="minorHAnsi"/>
          <w:sz w:val="20"/>
          <w:szCs w:val="20"/>
        </w:rPr>
        <w:t>dokładnością</w:t>
      </w:r>
      <w:r w:rsidR="000E02F4" w:rsidRPr="004D1FE8">
        <w:rPr>
          <w:rFonts w:cstheme="minorHAnsi"/>
          <w:sz w:val="20"/>
          <w:szCs w:val="20"/>
        </w:rPr>
        <w:t xml:space="preserve"> </w:t>
      </w:r>
      <w:r w:rsidR="00FA590C" w:rsidRPr="004D1FE8">
        <w:rPr>
          <w:rFonts w:cstheme="minorHAnsi"/>
          <w:sz w:val="20"/>
          <w:szCs w:val="20"/>
        </w:rPr>
        <w:t>nie</w:t>
      </w:r>
      <w:r w:rsidR="000E02F4" w:rsidRPr="004D1FE8">
        <w:rPr>
          <w:rFonts w:cstheme="minorHAnsi"/>
          <w:sz w:val="20"/>
          <w:szCs w:val="20"/>
        </w:rPr>
        <w:t xml:space="preserve"> </w:t>
      </w:r>
      <w:r w:rsidR="00FA590C" w:rsidRPr="004D1FE8">
        <w:rPr>
          <w:rFonts w:cstheme="minorHAnsi"/>
          <w:sz w:val="20"/>
          <w:szCs w:val="20"/>
        </w:rPr>
        <w:t>większą</w:t>
      </w:r>
      <w:r w:rsidR="000E02F4" w:rsidRPr="004D1FE8">
        <w:rPr>
          <w:rFonts w:cstheme="minorHAnsi"/>
          <w:sz w:val="20"/>
          <w:szCs w:val="20"/>
        </w:rPr>
        <w:t xml:space="preserve"> </w:t>
      </w:r>
      <w:r w:rsidR="00FA590C" w:rsidRPr="004D1FE8">
        <w:rPr>
          <w:rFonts w:cstheme="minorHAnsi"/>
          <w:sz w:val="20"/>
          <w:szCs w:val="20"/>
        </w:rPr>
        <w:t>niż</w:t>
      </w:r>
      <w:r w:rsidR="000E02F4" w:rsidRPr="004D1FE8">
        <w:rPr>
          <w:rFonts w:cstheme="minorHAnsi"/>
          <w:sz w:val="20"/>
          <w:szCs w:val="20"/>
        </w:rPr>
        <w:t xml:space="preserve"> </w:t>
      </w:r>
      <w:r w:rsidR="00FA590C" w:rsidRPr="004D1FE8">
        <w:rPr>
          <w:rFonts w:cstheme="minorHAnsi"/>
          <w:sz w:val="20"/>
          <w:szCs w:val="20"/>
        </w:rPr>
        <w:t>dwa</w:t>
      </w:r>
      <w:r w:rsidR="000E02F4" w:rsidRPr="004D1FE8">
        <w:rPr>
          <w:rFonts w:cstheme="minorHAnsi"/>
          <w:sz w:val="20"/>
          <w:szCs w:val="20"/>
        </w:rPr>
        <w:t xml:space="preserve"> </w:t>
      </w:r>
      <w:r w:rsidR="00FA590C" w:rsidRPr="004D1FE8">
        <w:rPr>
          <w:rFonts w:cstheme="minorHAnsi"/>
          <w:sz w:val="20"/>
          <w:szCs w:val="20"/>
        </w:rPr>
        <w:t>miejsca</w:t>
      </w:r>
      <w:r w:rsidR="000E02F4" w:rsidRPr="004D1FE8">
        <w:rPr>
          <w:rFonts w:cstheme="minorHAnsi"/>
          <w:sz w:val="20"/>
          <w:szCs w:val="20"/>
        </w:rPr>
        <w:t xml:space="preserve"> </w:t>
      </w:r>
      <w:r w:rsidR="00FA590C" w:rsidRPr="004D1FE8">
        <w:rPr>
          <w:rFonts w:cstheme="minorHAnsi"/>
          <w:sz w:val="20"/>
          <w:szCs w:val="20"/>
        </w:rPr>
        <w:t>po</w:t>
      </w:r>
      <w:r w:rsidR="000E02F4" w:rsidRPr="004D1FE8">
        <w:rPr>
          <w:rFonts w:cstheme="minorHAnsi"/>
          <w:sz w:val="20"/>
          <w:szCs w:val="20"/>
        </w:rPr>
        <w:t xml:space="preserve"> </w:t>
      </w:r>
      <w:r w:rsidR="00FA590C" w:rsidRPr="004D1FE8">
        <w:rPr>
          <w:rFonts w:cstheme="minorHAnsi"/>
          <w:sz w:val="20"/>
          <w:szCs w:val="20"/>
        </w:rPr>
        <w:t>przecinku.</w:t>
      </w:r>
    </w:p>
    <w:p w:rsidR="00FA590C" w:rsidRPr="004D1FE8" w:rsidRDefault="00DD51B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FA590C" w:rsidRPr="004D1FE8">
        <w:rPr>
          <w:rFonts w:cstheme="minorHAnsi"/>
          <w:sz w:val="20"/>
          <w:szCs w:val="20"/>
        </w:rPr>
        <w:t>.</w:t>
      </w:r>
      <w:r w:rsidR="00F76B21">
        <w:rPr>
          <w:rFonts w:cstheme="minorHAnsi"/>
          <w:sz w:val="20"/>
          <w:szCs w:val="20"/>
        </w:rPr>
        <w:t xml:space="preserve">   </w:t>
      </w:r>
      <w:r w:rsidR="00FA590C" w:rsidRPr="004D1FE8">
        <w:rPr>
          <w:rFonts w:cstheme="minorHAnsi"/>
          <w:sz w:val="20"/>
          <w:szCs w:val="20"/>
        </w:rPr>
        <w:t>Wykonawca</w:t>
      </w:r>
      <w:r w:rsidR="000E02F4" w:rsidRPr="004D1FE8">
        <w:rPr>
          <w:rFonts w:cstheme="minorHAnsi"/>
          <w:sz w:val="20"/>
          <w:szCs w:val="20"/>
        </w:rPr>
        <w:t xml:space="preserve"> </w:t>
      </w:r>
      <w:r w:rsidR="00FA590C" w:rsidRPr="004D1FE8">
        <w:rPr>
          <w:rFonts w:cstheme="minorHAnsi"/>
          <w:sz w:val="20"/>
          <w:szCs w:val="20"/>
        </w:rPr>
        <w:t>poda</w:t>
      </w:r>
      <w:r w:rsidR="000E02F4" w:rsidRPr="004D1FE8">
        <w:rPr>
          <w:rFonts w:cstheme="minorHAnsi"/>
          <w:sz w:val="20"/>
          <w:szCs w:val="20"/>
        </w:rPr>
        <w:t xml:space="preserve"> </w:t>
      </w:r>
      <w:r w:rsidR="00FA590C" w:rsidRPr="004D1FE8">
        <w:rPr>
          <w:rFonts w:cstheme="minorHAnsi"/>
          <w:sz w:val="20"/>
          <w:szCs w:val="20"/>
        </w:rPr>
        <w:t>w</w:t>
      </w:r>
      <w:r w:rsidR="000E02F4" w:rsidRPr="004D1FE8">
        <w:rPr>
          <w:rFonts w:cstheme="minorHAnsi"/>
          <w:sz w:val="20"/>
          <w:szCs w:val="20"/>
        </w:rPr>
        <w:t xml:space="preserve"> </w:t>
      </w:r>
      <w:r w:rsidR="00FA590C" w:rsidRPr="004D1FE8">
        <w:rPr>
          <w:rFonts w:cstheme="minorHAnsi"/>
          <w:sz w:val="20"/>
          <w:szCs w:val="20"/>
        </w:rPr>
        <w:t>Formularzu</w:t>
      </w:r>
      <w:r w:rsidR="000E02F4" w:rsidRPr="004D1FE8">
        <w:rPr>
          <w:rFonts w:cstheme="minorHAnsi"/>
          <w:sz w:val="20"/>
          <w:szCs w:val="20"/>
        </w:rPr>
        <w:t xml:space="preserve"> </w:t>
      </w:r>
      <w:r w:rsidR="00EE72D4">
        <w:rPr>
          <w:rFonts w:cstheme="minorHAnsi"/>
          <w:sz w:val="20"/>
          <w:szCs w:val="20"/>
        </w:rPr>
        <w:t>Ofertowym</w:t>
      </w:r>
      <w:r w:rsidR="000E02F4" w:rsidRPr="004D1FE8">
        <w:rPr>
          <w:rFonts w:cstheme="minorHAnsi"/>
          <w:sz w:val="20"/>
          <w:szCs w:val="20"/>
        </w:rPr>
        <w:t xml:space="preserve"> </w:t>
      </w:r>
      <w:r w:rsidR="00FA590C" w:rsidRPr="004D1FE8">
        <w:rPr>
          <w:rFonts w:cstheme="minorHAnsi"/>
          <w:sz w:val="20"/>
          <w:szCs w:val="20"/>
        </w:rPr>
        <w:t>stawkę</w:t>
      </w:r>
      <w:r w:rsidR="000E02F4" w:rsidRPr="004D1FE8">
        <w:rPr>
          <w:rFonts w:cstheme="minorHAnsi"/>
          <w:sz w:val="20"/>
          <w:szCs w:val="20"/>
        </w:rPr>
        <w:t xml:space="preserve"> </w:t>
      </w:r>
      <w:r w:rsidR="00FA590C" w:rsidRPr="004D1FE8">
        <w:rPr>
          <w:rFonts w:cstheme="minorHAnsi"/>
          <w:sz w:val="20"/>
          <w:szCs w:val="20"/>
        </w:rPr>
        <w:t>podatku</w:t>
      </w:r>
      <w:r w:rsidR="000E02F4" w:rsidRPr="004D1FE8">
        <w:rPr>
          <w:rFonts w:cstheme="minorHAnsi"/>
          <w:sz w:val="20"/>
          <w:szCs w:val="20"/>
        </w:rPr>
        <w:t xml:space="preserve"> </w:t>
      </w:r>
      <w:r w:rsidR="00FA590C" w:rsidRPr="004D1FE8">
        <w:rPr>
          <w:rFonts w:cstheme="minorHAnsi"/>
          <w:sz w:val="20"/>
          <w:szCs w:val="20"/>
        </w:rPr>
        <w:t>od</w:t>
      </w:r>
      <w:r w:rsidR="000E02F4" w:rsidRPr="004D1FE8">
        <w:rPr>
          <w:rFonts w:cstheme="minorHAnsi"/>
          <w:sz w:val="20"/>
          <w:szCs w:val="20"/>
        </w:rPr>
        <w:t xml:space="preserve"> </w:t>
      </w:r>
      <w:r w:rsidR="00FA590C" w:rsidRPr="004D1FE8">
        <w:rPr>
          <w:rFonts w:cstheme="minorHAnsi"/>
          <w:sz w:val="20"/>
          <w:szCs w:val="20"/>
        </w:rPr>
        <w:t>towarów</w:t>
      </w:r>
      <w:r w:rsidR="000E02F4" w:rsidRPr="004D1FE8">
        <w:rPr>
          <w:rFonts w:cstheme="minorHAnsi"/>
          <w:sz w:val="20"/>
          <w:szCs w:val="20"/>
        </w:rPr>
        <w:t xml:space="preserve"> </w:t>
      </w:r>
      <w:r w:rsidR="00FA590C" w:rsidRPr="004D1FE8">
        <w:rPr>
          <w:rFonts w:cstheme="minorHAnsi"/>
          <w:sz w:val="20"/>
          <w:szCs w:val="20"/>
        </w:rPr>
        <w:t>i</w:t>
      </w:r>
      <w:r w:rsidR="000E02F4" w:rsidRPr="004D1FE8">
        <w:rPr>
          <w:rFonts w:cstheme="minorHAnsi"/>
          <w:sz w:val="20"/>
          <w:szCs w:val="20"/>
        </w:rPr>
        <w:t xml:space="preserve"> </w:t>
      </w:r>
      <w:r w:rsidR="00FA590C" w:rsidRPr="004D1FE8">
        <w:rPr>
          <w:rFonts w:cstheme="minorHAnsi"/>
          <w:sz w:val="20"/>
          <w:szCs w:val="20"/>
        </w:rPr>
        <w:t>usług</w:t>
      </w:r>
      <w:r w:rsidR="000E02F4" w:rsidRPr="004D1FE8">
        <w:rPr>
          <w:rFonts w:cstheme="minorHAnsi"/>
          <w:sz w:val="20"/>
          <w:szCs w:val="20"/>
        </w:rPr>
        <w:t xml:space="preserve"> </w:t>
      </w:r>
      <w:r w:rsidR="00FA590C" w:rsidRPr="004D1FE8">
        <w:rPr>
          <w:rFonts w:cstheme="minorHAnsi"/>
          <w:sz w:val="20"/>
          <w:szCs w:val="20"/>
        </w:rPr>
        <w:t>(VAT)</w:t>
      </w:r>
      <w:r w:rsidR="000E02F4" w:rsidRPr="004D1FE8">
        <w:rPr>
          <w:rFonts w:cstheme="minorHAnsi"/>
          <w:sz w:val="20"/>
          <w:szCs w:val="20"/>
        </w:rPr>
        <w:t xml:space="preserve"> </w:t>
      </w:r>
      <w:r w:rsidR="00FA590C" w:rsidRPr="004D1FE8">
        <w:rPr>
          <w:rFonts w:cstheme="minorHAnsi"/>
          <w:sz w:val="20"/>
          <w:szCs w:val="20"/>
        </w:rPr>
        <w:t>właściwą</w:t>
      </w:r>
      <w:r w:rsidR="000E02F4" w:rsidRPr="004D1FE8">
        <w:rPr>
          <w:rFonts w:cstheme="minorHAnsi"/>
          <w:sz w:val="20"/>
          <w:szCs w:val="20"/>
        </w:rPr>
        <w:t xml:space="preserve"> </w:t>
      </w:r>
      <w:r w:rsidR="00FA590C" w:rsidRPr="004D1FE8">
        <w:rPr>
          <w:rFonts w:cstheme="minorHAnsi"/>
          <w:sz w:val="20"/>
          <w:szCs w:val="20"/>
        </w:rPr>
        <w:t>dla</w:t>
      </w:r>
      <w:r w:rsidR="000E02F4" w:rsidRPr="004D1FE8">
        <w:rPr>
          <w:rFonts w:cstheme="minorHAnsi"/>
          <w:sz w:val="20"/>
          <w:szCs w:val="20"/>
        </w:rPr>
        <w:t xml:space="preserve"> </w:t>
      </w:r>
      <w:r w:rsidR="00FA590C" w:rsidRPr="004D1FE8">
        <w:rPr>
          <w:rFonts w:cstheme="minorHAnsi"/>
          <w:sz w:val="20"/>
          <w:szCs w:val="20"/>
        </w:rPr>
        <w:t>przedmiotu</w:t>
      </w:r>
      <w:r w:rsidR="000E02F4" w:rsidRPr="004D1FE8">
        <w:rPr>
          <w:rFonts w:cstheme="minorHAnsi"/>
          <w:sz w:val="20"/>
          <w:szCs w:val="20"/>
        </w:rPr>
        <w:t xml:space="preserve"> </w:t>
      </w:r>
      <w:r w:rsidR="00FA590C" w:rsidRPr="004D1FE8">
        <w:rPr>
          <w:rFonts w:cstheme="minorHAnsi"/>
          <w:sz w:val="20"/>
          <w:szCs w:val="20"/>
        </w:rPr>
        <w:t>zamówienia,</w:t>
      </w:r>
      <w:r w:rsidR="000E02F4" w:rsidRPr="004D1FE8">
        <w:rPr>
          <w:rFonts w:cstheme="minorHAnsi"/>
          <w:sz w:val="20"/>
          <w:szCs w:val="20"/>
        </w:rPr>
        <w:t xml:space="preserve"> </w:t>
      </w:r>
      <w:r w:rsidR="00FA590C" w:rsidRPr="004D1FE8">
        <w:rPr>
          <w:rFonts w:cstheme="minorHAnsi"/>
          <w:sz w:val="20"/>
          <w:szCs w:val="20"/>
        </w:rPr>
        <w:t>obowiązującą</w:t>
      </w:r>
      <w:r w:rsidR="000E02F4" w:rsidRPr="004D1FE8">
        <w:rPr>
          <w:rFonts w:cstheme="minorHAnsi"/>
          <w:sz w:val="20"/>
          <w:szCs w:val="20"/>
        </w:rPr>
        <w:t xml:space="preserve"> </w:t>
      </w:r>
      <w:r w:rsidR="00FA590C" w:rsidRPr="004D1FE8">
        <w:rPr>
          <w:rFonts w:cstheme="minorHAnsi"/>
          <w:sz w:val="20"/>
          <w:szCs w:val="20"/>
        </w:rPr>
        <w:t>według</w:t>
      </w:r>
      <w:r w:rsidR="000E02F4" w:rsidRPr="004D1FE8">
        <w:rPr>
          <w:rFonts w:cstheme="minorHAnsi"/>
          <w:sz w:val="20"/>
          <w:szCs w:val="20"/>
        </w:rPr>
        <w:t xml:space="preserve"> </w:t>
      </w:r>
      <w:r w:rsidR="00FA590C" w:rsidRPr="004D1FE8">
        <w:rPr>
          <w:rFonts w:cstheme="minorHAnsi"/>
          <w:sz w:val="20"/>
          <w:szCs w:val="20"/>
        </w:rPr>
        <w:t>stanu</w:t>
      </w:r>
      <w:r w:rsidR="008A7029" w:rsidRPr="004D1FE8">
        <w:rPr>
          <w:rFonts w:cstheme="minorHAnsi"/>
          <w:sz w:val="20"/>
          <w:szCs w:val="20"/>
        </w:rPr>
        <w:t xml:space="preserve"> praw</w:t>
      </w:r>
      <w:r w:rsidR="00FA590C" w:rsidRPr="004D1FE8">
        <w:rPr>
          <w:rFonts w:cstheme="minorHAnsi"/>
          <w:sz w:val="20"/>
          <w:szCs w:val="20"/>
        </w:rPr>
        <w:t>nego</w:t>
      </w:r>
      <w:r w:rsidR="000E02F4" w:rsidRPr="004D1FE8">
        <w:rPr>
          <w:rFonts w:cstheme="minorHAnsi"/>
          <w:sz w:val="20"/>
          <w:szCs w:val="20"/>
        </w:rPr>
        <w:t xml:space="preserve"> </w:t>
      </w:r>
      <w:r w:rsidR="00FA590C" w:rsidRPr="004D1FE8">
        <w:rPr>
          <w:rFonts w:cstheme="minorHAnsi"/>
          <w:sz w:val="20"/>
          <w:szCs w:val="20"/>
        </w:rPr>
        <w:t>na</w:t>
      </w:r>
      <w:r w:rsidR="000E02F4" w:rsidRPr="004D1FE8">
        <w:rPr>
          <w:rFonts w:cstheme="minorHAnsi"/>
          <w:sz w:val="20"/>
          <w:szCs w:val="20"/>
        </w:rPr>
        <w:t xml:space="preserve"> </w:t>
      </w:r>
      <w:r w:rsidR="00FA590C" w:rsidRPr="004D1FE8">
        <w:rPr>
          <w:rFonts w:cstheme="minorHAnsi"/>
          <w:sz w:val="20"/>
          <w:szCs w:val="20"/>
        </w:rPr>
        <w:t>dzień</w:t>
      </w:r>
      <w:r w:rsidR="000E02F4" w:rsidRPr="004D1FE8">
        <w:rPr>
          <w:rFonts w:cstheme="minorHAnsi"/>
          <w:sz w:val="20"/>
          <w:szCs w:val="20"/>
        </w:rPr>
        <w:t xml:space="preserve"> </w:t>
      </w:r>
      <w:r w:rsidR="00FA590C" w:rsidRPr="004D1FE8">
        <w:rPr>
          <w:rFonts w:cstheme="minorHAnsi"/>
          <w:sz w:val="20"/>
          <w:szCs w:val="20"/>
        </w:rPr>
        <w:t>składania</w:t>
      </w:r>
      <w:r w:rsidR="000E02F4" w:rsidRPr="004D1FE8">
        <w:rPr>
          <w:rFonts w:cstheme="minorHAnsi"/>
          <w:sz w:val="20"/>
          <w:szCs w:val="20"/>
        </w:rPr>
        <w:t xml:space="preserve"> </w:t>
      </w:r>
      <w:r w:rsidR="00FA590C" w:rsidRPr="004D1FE8">
        <w:rPr>
          <w:rFonts w:cstheme="minorHAnsi"/>
          <w:sz w:val="20"/>
          <w:szCs w:val="20"/>
        </w:rPr>
        <w:t>ofert.</w:t>
      </w:r>
      <w:r w:rsidR="000E02F4" w:rsidRPr="004D1FE8">
        <w:rPr>
          <w:rFonts w:cstheme="minorHAnsi"/>
          <w:sz w:val="20"/>
          <w:szCs w:val="20"/>
        </w:rPr>
        <w:t xml:space="preserve"> </w:t>
      </w:r>
      <w:r w:rsidR="00FA590C" w:rsidRPr="004D1FE8">
        <w:rPr>
          <w:rFonts w:cstheme="minorHAnsi"/>
          <w:sz w:val="20"/>
          <w:szCs w:val="20"/>
        </w:rPr>
        <w:t>Określenie</w:t>
      </w:r>
      <w:r w:rsidR="000E02F4" w:rsidRPr="004D1FE8">
        <w:rPr>
          <w:rFonts w:cstheme="minorHAnsi"/>
          <w:sz w:val="20"/>
          <w:szCs w:val="20"/>
        </w:rPr>
        <w:t xml:space="preserve"> </w:t>
      </w:r>
      <w:r w:rsidR="00FA590C" w:rsidRPr="004D1FE8">
        <w:rPr>
          <w:rFonts w:cstheme="minorHAnsi"/>
          <w:sz w:val="20"/>
          <w:szCs w:val="20"/>
        </w:rPr>
        <w:t>ceny</w:t>
      </w:r>
      <w:r w:rsidR="000E02F4" w:rsidRPr="004D1FE8">
        <w:rPr>
          <w:rFonts w:cstheme="minorHAnsi"/>
          <w:sz w:val="20"/>
          <w:szCs w:val="20"/>
        </w:rPr>
        <w:t xml:space="preserve"> </w:t>
      </w:r>
      <w:r w:rsidR="00FA590C" w:rsidRPr="004D1FE8">
        <w:rPr>
          <w:rFonts w:cstheme="minorHAnsi"/>
          <w:sz w:val="20"/>
          <w:szCs w:val="20"/>
        </w:rPr>
        <w:t>ofertowej</w:t>
      </w:r>
      <w:r w:rsidR="000E02F4" w:rsidRPr="004D1FE8">
        <w:rPr>
          <w:rFonts w:cstheme="minorHAnsi"/>
          <w:sz w:val="20"/>
          <w:szCs w:val="20"/>
        </w:rPr>
        <w:t xml:space="preserve"> </w:t>
      </w:r>
      <w:r w:rsidR="00FA590C" w:rsidRPr="004D1FE8">
        <w:rPr>
          <w:rFonts w:cstheme="minorHAnsi"/>
          <w:sz w:val="20"/>
          <w:szCs w:val="20"/>
        </w:rPr>
        <w:t>z</w:t>
      </w:r>
      <w:r w:rsidR="000E02F4" w:rsidRPr="004D1FE8">
        <w:rPr>
          <w:rFonts w:cstheme="minorHAnsi"/>
          <w:sz w:val="20"/>
          <w:szCs w:val="20"/>
        </w:rPr>
        <w:t xml:space="preserve"> </w:t>
      </w:r>
      <w:r w:rsidR="00FA590C" w:rsidRPr="004D1FE8">
        <w:rPr>
          <w:rFonts w:cstheme="minorHAnsi"/>
          <w:sz w:val="20"/>
          <w:szCs w:val="20"/>
        </w:rPr>
        <w:t>zastosowaniem</w:t>
      </w:r>
      <w:r w:rsidR="000E02F4" w:rsidRPr="004D1FE8">
        <w:rPr>
          <w:rFonts w:cstheme="minorHAnsi"/>
          <w:sz w:val="20"/>
          <w:szCs w:val="20"/>
        </w:rPr>
        <w:t xml:space="preserve"> </w:t>
      </w:r>
      <w:r w:rsidR="00FA590C" w:rsidRPr="004D1FE8">
        <w:rPr>
          <w:rFonts w:cstheme="minorHAnsi"/>
          <w:sz w:val="20"/>
          <w:szCs w:val="20"/>
        </w:rPr>
        <w:t>nieprawidłowej</w:t>
      </w:r>
      <w:r w:rsidR="000E02F4" w:rsidRPr="004D1FE8">
        <w:rPr>
          <w:rFonts w:cstheme="minorHAnsi"/>
          <w:sz w:val="20"/>
          <w:szCs w:val="20"/>
        </w:rPr>
        <w:t xml:space="preserve"> </w:t>
      </w:r>
      <w:r w:rsidR="00FA590C" w:rsidRPr="004D1FE8">
        <w:rPr>
          <w:rFonts w:cstheme="minorHAnsi"/>
          <w:sz w:val="20"/>
          <w:szCs w:val="20"/>
        </w:rPr>
        <w:t>stawki</w:t>
      </w:r>
      <w:r w:rsidR="000E02F4" w:rsidRPr="004D1FE8">
        <w:rPr>
          <w:rFonts w:cstheme="minorHAnsi"/>
          <w:sz w:val="20"/>
          <w:szCs w:val="20"/>
        </w:rPr>
        <w:t xml:space="preserve"> </w:t>
      </w:r>
      <w:r w:rsidR="00FA590C" w:rsidRPr="004D1FE8">
        <w:rPr>
          <w:rFonts w:cstheme="minorHAnsi"/>
          <w:sz w:val="20"/>
          <w:szCs w:val="20"/>
        </w:rPr>
        <w:t>podatku</w:t>
      </w:r>
      <w:r w:rsidR="000E02F4" w:rsidRPr="004D1FE8">
        <w:rPr>
          <w:rFonts w:cstheme="minorHAnsi"/>
          <w:sz w:val="20"/>
          <w:szCs w:val="20"/>
        </w:rPr>
        <w:t xml:space="preserve"> </w:t>
      </w:r>
      <w:r w:rsidR="00FA590C" w:rsidRPr="004D1FE8">
        <w:rPr>
          <w:rFonts w:cstheme="minorHAnsi"/>
          <w:sz w:val="20"/>
          <w:szCs w:val="20"/>
        </w:rPr>
        <w:t>od</w:t>
      </w:r>
      <w:r w:rsidR="000E02F4" w:rsidRPr="004D1FE8">
        <w:rPr>
          <w:rFonts w:cstheme="minorHAnsi"/>
          <w:sz w:val="20"/>
          <w:szCs w:val="20"/>
        </w:rPr>
        <w:t xml:space="preserve"> </w:t>
      </w:r>
      <w:r w:rsidR="00FA590C" w:rsidRPr="004D1FE8">
        <w:rPr>
          <w:rFonts w:cstheme="minorHAnsi"/>
          <w:sz w:val="20"/>
          <w:szCs w:val="20"/>
        </w:rPr>
        <w:t>towarów</w:t>
      </w:r>
      <w:r w:rsidR="000E02F4" w:rsidRPr="004D1FE8">
        <w:rPr>
          <w:rFonts w:cstheme="minorHAnsi"/>
          <w:sz w:val="20"/>
          <w:szCs w:val="20"/>
        </w:rPr>
        <w:t xml:space="preserve"> </w:t>
      </w:r>
      <w:r w:rsidR="00FA590C" w:rsidRPr="004D1FE8">
        <w:rPr>
          <w:rFonts w:cstheme="minorHAnsi"/>
          <w:sz w:val="20"/>
          <w:szCs w:val="20"/>
        </w:rPr>
        <w:t>i</w:t>
      </w:r>
      <w:r w:rsidR="000E02F4" w:rsidRPr="004D1FE8">
        <w:rPr>
          <w:rFonts w:cstheme="minorHAnsi"/>
          <w:sz w:val="20"/>
          <w:szCs w:val="20"/>
        </w:rPr>
        <w:t xml:space="preserve"> </w:t>
      </w:r>
      <w:r w:rsidR="00FA590C" w:rsidRPr="004D1FE8">
        <w:rPr>
          <w:rFonts w:cstheme="minorHAnsi"/>
          <w:sz w:val="20"/>
          <w:szCs w:val="20"/>
        </w:rPr>
        <w:t>usług</w:t>
      </w:r>
      <w:r w:rsidR="000E02F4" w:rsidRPr="004D1FE8">
        <w:rPr>
          <w:rFonts w:cstheme="minorHAnsi"/>
          <w:sz w:val="20"/>
          <w:szCs w:val="20"/>
        </w:rPr>
        <w:t xml:space="preserve"> </w:t>
      </w:r>
      <w:r w:rsidR="00FA590C" w:rsidRPr="004D1FE8">
        <w:rPr>
          <w:rFonts w:cstheme="minorHAnsi"/>
          <w:sz w:val="20"/>
          <w:szCs w:val="20"/>
        </w:rPr>
        <w:t>(VAT)</w:t>
      </w:r>
      <w:r w:rsidR="000E02F4" w:rsidRPr="004D1FE8">
        <w:rPr>
          <w:rFonts w:cstheme="minorHAnsi"/>
          <w:sz w:val="20"/>
          <w:szCs w:val="20"/>
        </w:rPr>
        <w:t xml:space="preserve"> </w:t>
      </w:r>
      <w:r w:rsidR="00FA590C" w:rsidRPr="004D1FE8">
        <w:rPr>
          <w:rFonts w:cstheme="minorHAnsi"/>
          <w:sz w:val="20"/>
          <w:szCs w:val="20"/>
        </w:rPr>
        <w:lastRenderedPageBreak/>
        <w:t>potraktowane</w:t>
      </w:r>
      <w:r w:rsidR="008A7029" w:rsidRPr="004D1FE8">
        <w:rPr>
          <w:rFonts w:cstheme="minorHAnsi"/>
          <w:sz w:val="20"/>
          <w:szCs w:val="20"/>
        </w:rPr>
        <w:t xml:space="preserve"> będzie </w:t>
      </w:r>
      <w:r w:rsidR="00FA590C" w:rsidRPr="004D1FE8">
        <w:rPr>
          <w:rFonts w:cstheme="minorHAnsi"/>
          <w:sz w:val="20"/>
          <w:szCs w:val="20"/>
        </w:rPr>
        <w:t>jako</w:t>
      </w:r>
      <w:r w:rsidR="000E02F4" w:rsidRPr="004D1FE8">
        <w:rPr>
          <w:rFonts w:cstheme="minorHAnsi"/>
          <w:sz w:val="20"/>
          <w:szCs w:val="20"/>
        </w:rPr>
        <w:t xml:space="preserve"> </w:t>
      </w:r>
      <w:r w:rsidR="00FA590C" w:rsidRPr="004D1FE8">
        <w:rPr>
          <w:rFonts w:cstheme="minorHAnsi"/>
          <w:sz w:val="20"/>
          <w:szCs w:val="20"/>
        </w:rPr>
        <w:t>błąd</w:t>
      </w:r>
      <w:r w:rsidR="000E02F4" w:rsidRPr="004D1FE8">
        <w:rPr>
          <w:rFonts w:cstheme="minorHAnsi"/>
          <w:sz w:val="20"/>
          <w:szCs w:val="20"/>
        </w:rPr>
        <w:t xml:space="preserve"> </w:t>
      </w:r>
      <w:r w:rsidR="00FA590C" w:rsidRPr="004D1FE8">
        <w:rPr>
          <w:rFonts w:cstheme="minorHAnsi"/>
          <w:sz w:val="20"/>
          <w:szCs w:val="20"/>
        </w:rPr>
        <w:t>w</w:t>
      </w:r>
      <w:r w:rsidR="000E02F4" w:rsidRPr="004D1FE8">
        <w:rPr>
          <w:rFonts w:cstheme="minorHAnsi"/>
          <w:sz w:val="20"/>
          <w:szCs w:val="20"/>
        </w:rPr>
        <w:t xml:space="preserve"> </w:t>
      </w:r>
      <w:r w:rsidR="00FA590C" w:rsidRPr="004D1FE8">
        <w:rPr>
          <w:rFonts w:cstheme="minorHAnsi"/>
          <w:sz w:val="20"/>
          <w:szCs w:val="20"/>
        </w:rPr>
        <w:t>obliczeniu</w:t>
      </w:r>
      <w:r w:rsidR="000E02F4" w:rsidRPr="004D1FE8">
        <w:rPr>
          <w:rFonts w:cstheme="minorHAnsi"/>
          <w:sz w:val="20"/>
          <w:szCs w:val="20"/>
        </w:rPr>
        <w:t xml:space="preserve"> </w:t>
      </w:r>
      <w:r w:rsidR="00FA590C" w:rsidRPr="004D1FE8">
        <w:rPr>
          <w:rFonts w:cstheme="minorHAnsi"/>
          <w:sz w:val="20"/>
          <w:szCs w:val="20"/>
        </w:rPr>
        <w:t>ceny</w:t>
      </w:r>
      <w:r w:rsidR="000E02F4" w:rsidRPr="004D1FE8">
        <w:rPr>
          <w:rFonts w:cstheme="minorHAnsi"/>
          <w:sz w:val="20"/>
          <w:szCs w:val="20"/>
        </w:rPr>
        <w:t xml:space="preserve"> </w:t>
      </w:r>
      <w:r w:rsidR="00FA590C" w:rsidRPr="004D1FE8">
        <w:rPr>
          <w:rFonts w:cstheme="minorHAnsi"/>
          <w:sz w:val="20"/>
          <w:szCs w:val="20"/>
        </w:rPr>
        <w:t>i</w:t>
      </w:r>
      <w:r w:rsidR="000E02F4" w:rsidRPr="004D1FE8">
        <w:rPr>
          <w:rFonts w:cstheme="minorHAnsi"/>
          <w:sz w:val="20"/>
          <w:szCs w:val="20"/>
        </w:rPr>
        <w:t xml:space="preserve"> </w:t>
      </w:r>
      <w:r w:rsidR="00FA590C" w:rsidRPr="004D1FE8">
        <w:rPr>
          <w:rFonts w:cstheme="minorHAnsi"/>
          <w:sz w:val="20"/>
          <w:szCs w:val="20"/>
        </w:rPr>
        <w:t>spowoduje</w:t>
      </w:r>
      <w:r w:rsidR="000E02F4" w:rsidRPr="004D1FE8">
        <w:rPr>
          <w:rFonts w:cstheme="minorHAnsi"/>
          <w:sz w:val="20"/>
          <w:szCs w:val="20"/>
        </w:rPr>
        <w:t xml:space="preserve"> </w:t>
      </w:r>
      <w:r w:rsidR="00FA590C" w:rsidRPr="004D1FE8">
        <w:rPr>
          <w:rFonts w:cstheme="minorHAnsi"/>
          <w:sz w:val="20"/>
          <w:szCs w:val="20"/>
        </w:rPr>
        <w:t>odrzucenie</w:t>
      </w:r>
      <w:r w:rsidR="000E02F4" w:rsidRPr="004D1FE8">
        <w:rPr>
          <w:rFonts w:cstheme="minorHAnsi"/>
          <w:sz w:val="20"/>
          <w:szCs w:val="20"/>
        </w:rPr>
        <w:t xml:space="preserve"> </w:t>
      </w:r>
      <w:r w:rsidR="00FA590C" w:rsidRPr="004D1FE8">
        <w:rPr>
          <w:rFonts w:cstheme="minorHAnsi"/>
          <w:sz w:val="20"/>
          <w:szCs w:val="20"/>
        </w:rPr>
        <w:t>oferty,</w:t>
      </w:r>
      <w:r w:rsidR="000E02F4" w:rsidRPr="004D1FE8">
        <w:rPr>
          <w:rFonts w:cstheme="minorHAnsi"/>
          <w:sz w:val="20"/>
          <w:szCs w:val="20"/>
        </w:rPr>
        <w:t xml:space="preserve"> </w:t>
      </w:r>
      <w:r w:rsidR="00FA590C" w:rsidRPr="004D1FE8">
        <w:rPr>
          <w:rFonts w:cstheme="minorHAnsi"/>
          <w:sz w:val="20"/>
          <w:szCs w:val="20"/>
        </w:rPr>
        <w:t>jeżeli</w:t>
      </w:r>
      <w:r w:rsidR="000E02F4" w:rsidRPr="004D1FE8">
        <w:rPr>
          <w:rFonts w:cstheme="minorHAnsi"/>
          <w:sz w:val="20"/>
          <w:szCs w:val="20"/>
        </w:rPr>
        <w:t xml:space="preserve"> </w:t>
      </w:r>
      <w:r w:rsidR="00FA590C" w:rsidRPr="004D1FE8">
        <w:rPr>
          <w:rFonts w:cstheme="minorHAnsi"/>
          <w:sz w:val="20"/>
          <w:szCs w:val="20"/>
        </w:rPr>
        <w:t>nie</w:t>
      </w:r>
      <w:r w:rsidR="000E02F4" w:rsidRPr="004D1FE8">
        <w:rPr>
          <w:rFonts w:cstheme="minorHAnsi"/>
          <w:sz w:val="20"/>
          <w:szCs w:val="20"/>
        </w:rPr>
        <w:t xml:space="preserve"> </w:t>
      </w:r>
      <w:r w:rsidR="00FA590C" w:rsidRPr="004D1FE8">
        <w:rPr>
          <w:rFonts w:cstheme="minorHAnsi"/>
          <w:sz w:val="20"/>
          <w:szCs w:val="20"/>
        </w:rPr>
        <w:t>ziszczą</w:t>
      </w:r>
      <w:r w:rsidR="000E02F4" w:rsidRPr="004D1FE8">
        <w:rPr>
          <w:rFonts w:cstheme="minorHAnsi"/>
          <w:sz w:val="20"/>
          <w:szCs w:val="20"/>
        </w:rPr>
        <w:t xml:space="preserve"> </w:t>
      </w:r>
      <w:r w:rsidR="00FA590C" w:rsidRPr="004D1FE8">
        <w:rPr>
          <w:rFonts w:cstheme="minorHAnsi"/>
          <w:sz w:val="20"/>
          <w:szCs w:val="20"/>
        </w:rPr>
        <w:t>się</w:t>
      </w:r>
      <w:r w:rsidR="008A7029" w:rsidRPr="004D1FE8">
        <w:rPr>
          <w:rFonts w:cstheme="minorHAnsi"/>
          <w:sz w:val="20"/>
          <w:szCs w:val="20"/>
        </w:rPr>
        <w:t xml:space="preserve"> usta</w:t>
      </w:r>
      <w:r w:rsidR="00FA590C" w:rsidRPr="004D1FE8">
        <w:rPr>
          <w:rFonts w:cstheme="minorHAnsi"/>
          <w:sz w:val="20"/>
          <w:szCs w:val="20"/>
        </w:rPr>
        <w:t>wowe</w:t>
      </w:r>
      <w:r w:rsidR="000E02F4" w:rsidRPr="004D1FE8">
        <w:rPr>
          <w:rFonts w:cstheme="minorHAnsi"/>
          <w:sz w:val="20"/>
          <w:szCs w:val="20"/>
        </w:rPr>
        <w:t xml:space="preserve"> </w:t>
      </w:r>
      <w:r w:rsidR="00FA590C" w:rsidRPr="004D1FE8">
        <w:rPr>
          <w:rFonts w:cstheme="minorHAnsi"/>
          <w:sz w:val="20"/>
          <w:szCs w:val="20"/>
        </w:rPr>
        <w:t>przesłanki</w:t>
      </w:r>
      <w:r w:rsidR="000E02F4" w:rsidRPr="004D1FE8">
        <w:rPr>
          <w:rFonts w:cstheme="minorHAnsi"/>
          <w:sz w:val="20"/>
          <w:szCs w:val="20"/>
        </w:rPr>
        <w:t xml:space="preserve"> </w:t>
      </w:r>
      <w:r w:rsidR="00FA590C" w:rsidRPr="004D1FE8">
        <w:rPr>
          <w:rFonts w:cstheme="minorHAnsi"/>
          <w:sz w:val="20"/>
          <w:szCs w:val="20"/>
        </w:rPr>
        <w:t>omyłki</w:t>
      </w:r>
      <w:r w:rsidR="000E02F4" w:rsidRPr="004D1FE8">
        <w:rPr>
          <w:rFonts w:cstheme="minorHAnsi"/>
          <w:sz w:val="20"/>
          <w:szCs w:val="20"/>
        </w:rPr>
        <w:t xml:space="preserve"> </w:t>
      </w:r>
      <w:r w:rsidR="00FA590C" w:rsidRPr="004D1FE8">
        <w:rPr>
          <w:rFonts w:cstheme="minorHAnsi"/>
          <w:sz w:val="20"/>
          <w:szCs w:val="20"/>
        </w:rPr>
        <w:t>(na</w:t>
      </w:r>
      <w:r w:rsidR="000E02F4" w:rsidRPr="004D1FE8">
        <w:rPr>
          <w:rFonts w:cstheme="minorHAnsi"/>
          <w:sz w:val="20"/>
          <w:szCs w:val="20"/>
        </w:rPr>
        <w:t xml:space="preserve"> </w:t>
      </w:r>
      <w:r w:rsidR="00FA590C" w:rsidRPr="004D1FE8">
        <w:rPr>
          <w:rFonts w:cstheme="minorHAnsi"/>
          <w:sz w:val="20"/>
          <w:szCs w:val="20"/>
        </w:rPr>
        <w:t>podstawie</w:t>
      </w:r>
      <w:r w:rsidR="000E02F4" w:rsidRPr="004D1FE8">
        <w:rPr>
          <w:rFonts w:cstheme="minorHAnsi"/>
          <w:sz w:val="20"/>
          <w:szCs w:val="20"/>
        </w:rPr>
        <w:t xml:space="preserve"> </w:t>
      </w:r>
      <w:r w:rsidR="00FA590C" w:rsidRPr="004D1FE8">
        <w:rPr>
          <w:rFonts w:cstheme="minorHAnsi"/>
          <w:sz w:val="20"/>
          <w:szCs w:val="20"/>
        </w:rPr>
        <w:t>art.</w:t>
      </w:r>
      <w:r w:rsidR="000E02F4" w:rsidRPr="004D1FE8">
        <w:rPr>
          <w:rFonts w:cstheme="minorHAnsi"/>
          <w:sz w:val="20"/>
          <w:szCs w:val="20"/>
        </w:rPr>
        <w:t xml:space="preserve"> </w:t>
      </w:r>
      <w:r w:rsidR="00FA590C" w:rsidRPr="004D1FE8">
        <w:rPr>
          <w:rFonts w:cstheme="minorHAnsi"/>
          <w:sz w:val="20"/>
          <w:szCs w:val="20"/>
        </w:rPr>
        <w:t>226</w:t>
      </w:r>
      <w:r w:rsidR="000E02F4" w:rsidRPr="004D1FE8">
        <w:rPr>
          <w:rFonts w:cstheme="minorHAnsi"/>
          <w:sz w:val="20"/>
          <w:szCs w:val="20"/>
        </w:rPr>
        <w:t xml:space="preserve"> </w:t>
      </w:r>
      <w:r w:rsidR="00FA590C" w:rsidRPr="004D1FE8">
        <w:rPr>
          <w:rFonts w:cstheme="minorHAnsi"/>
          <w:sz w:val="20"/>
          <w:szCs w:val="20"/>
        </w:rPr>
        <w:t>ust.</w:t>
      </w:r>
      <w:r w:rsidR="000E02F4" w:rsidRPr="004D1FE8">
        <w:rPr>
          <w:rFonts w:cstheme="minorHAnsi"/>
          <w:sz w:val="20"/>
          <w:szCs w:val="20"/>
        </w:rPr>
        <w:t xml:space="preserve"> </w:t>
      </w:r>
      <w:r w:rsidR="00FA590C" w:rsidRPr="004D1FE8">
        <w:rPr>
          <w:rFonts w:cstheme="minorHAnsi"/>
          <w:sz w:val="20"/>
          <w:szCs w:val="20"/>
        </w:rPr>
        <w:t>1</w:t>
      </w:r>
      <w:r w:rsidR="000E02F4" w:rsidRPr="004D1FE8">
        <w:rPr>
          <w:rFonts w:cstheme="minorHAnsi"/>
          <w:sz w:val="20"/>
          <w:szCs w:val="20"/>
        </w:rPr>
        <w:t xml:space="preserve"> </w:t>
      </w:r>
      <w:r w:rsidR="00FA590C" w:rsidRPr="004D1FE8">
        <w:rPr>
          <w:rFonts w:cstheme="minorHAnsi"/>
          <w:sz w:val="20"/>
          <w:szCs w:val="20"/>
        </w:rPr>
        <w:t>pkt</w:t>
      </w:r>
      <w:r w:rsidR="000E02F4" w:rsidRPr="004D1FE8">
        <w:rPr>
          <w:rFonts w:cstheme="minorHAnsi"/>
          <w:sz w:val="20"/>
          <w:szCs w:val="20"/>
        </w:rPr>
        <w:t xml:space="preserve"> </w:t>
      </w:r>
      <w:r w:rsidR="00FA590C" w:rsidRPr="004D1FE8">
        <w:rPr>
          <w:rFonts w:cstheme="minorHAnsi"/>
          <w:sz w:val="20"/>
          <w:szCs w:val="20"/>
        </w:rPr>
        <w:t>10</w:t>
      </w:r>
      <w:r w:rsidR="000E02F4" w:rsidRPr="004D1FE8">
        <w:rPr>
          <w:rFonts w:cstheme="minorHAnsi"/>
          <w:sz w:val="20"/>
          <w:szCs w:val="20"/>
        </w:rPr>
        <w:t xml:space="preserve"> </w:t>
      </w:r>
      <w:r w:rsidR="00FA590C" w:rsidRPr="004D1FE8">
        <w:rPr>
          <w:rFonts w:cstheme="minorHAnsi"/>
          <w:sz w:val="20"/>
          <w:szCs w:val="20"/>
        </w:rPr>
        <w:t>pzp</w:t>
      </w:r>
      <w:r w:rsidR="000E02F4" w:rsidRPr="004D1FE8">
        <w:rPr>
          <w:rFonts w:cstheme="minorHAnsi"/>
          <w:sz w:val="20"/>
          <w:szCs w:val="20"/>
        </w:rPr>
        <w:t xml:space="preserve"> </w:t>
      </w:r>
      <w:r w:rsidR="00FA590C" w:rsidRPr="004D1FE8">
        <w:rPr>
          <w:rFonts w:cstheme="minorHAnsi"/>
          <w:sz w:val="20"/>
          <w:szCs w:val="20"/>
        </w:rPr>
        <w:t>w</w:t>
      </w:r>
      <w:r w:rsidR="000E02F4" w:rsidRPr="004D1FE8">
        <w:rPr>
          <w:rFonts w:cstheme="minorHAnsi"/>
          <w:sz w:val="20"/>
          <w:szCs w:val="20"/>
        </w:rPr>
        <w:t xml:space="preserve"> </w:t>
      </w:r>
      <w:r w:rsidR="00FA590C" w:rsidRPr="004D1FE8">
        <w:rPr>
          <w:rFonts w:cstheme="minorHAnsi"/>
          <w:sz w:val="20"/>
          <w:szCs w:val="20"/>
        </w:rPr>
        <w:t>związku</w:t>
      </w:r>
      <w:r w:rsidR="000E02F4" w:rsidRPr="004D1FE8">
        <w:rPr>
          <w:rFonts w:cstheme="minorHAnsi"/>
          <w:sz w:val="20"/>
          <w:szCs w:val="20"/>
        </w:rPr>
        <w:t xml:space="preserve"> </w:t>
      </w:r>
      <w:r w:rsidR="00FA590C" w:rsidRPr="004D1FE8">
        <w:rPr>
          <w:rFonts w:cstheme="minorHAnsi"/>
          <w:sz w:val="20"/>
          <w:szCs w:val="20"/>
        </w:rPr>
        <w:t>z</w:t>
      </w:r>
      <w:r w:rsidR="000E02F4" w:rsidRPr="004D1FE8">
        <w:rPr>
          <w:rFonts w:cstheme="minorHAnsi"/>
          <w:sz w:val="20"/>
          <w:szCs w:val="20"/>
        </w:rPr>
        <w:t xml:space="preserve"> </w:t>
      </w:r>
      <w:r w:rsidR="00FA590C" w:rsidRPr="004D1FE8">
        <w:rPr>
          <w:rFonts w:cstheme="minorHAnsi"/>
          <w:sz w:val="20"/>
          <w:szCs w:val="20"/>
        </w:rPr>
        <w:t>art.</w:t>
      </w:r>
      <w:r w:rsidR="000E02F4" w:rsidRPr="004D1FE8">
        <w:rPr>
          <w:rFonts w:cstheme="minorHAnsi"/>
          <w:sz w:val="20"/>
          <w:szCs w:val="20"/>
        </w:rPr>
        <w:t xml:space="preserve"> </w:t>
      </w:r>
      <w:r w:rsidR="00FA590C" w:rsidRPr="004D1FE8">
        <w:rPr>
          <w:rFonts w:cstheme="minorHAnsi"/>
          <w:sz w:val="20"/>
          <w:szCs w:val="20"/>
        </w:rPr>
        <w:t>223</w:t>
      </w:r>
      <w:r w:rsidR="000E02F4" w:rsidRPr="004D1FE8">
        <w:rPr>
          <w:rFonts w:cstheme="minorHAnsi"/>
          <w:sz w:val="20"/>
          <w:szCs w:val="20"/>
        </w:rPr>
        <w:t xml:space="preserve"> </w:t>
      </w:r>
      <w:r w:rsidR="00FA590C" w:rsidRPr="004D1FE8">
        <w:rPr>
          <w:rFonts w:cstheme="minorHAnsi"/>
          <w:sz w:val="20"/>
          <w:szCs w:val="20"/>
        </w:rPr>
        <w:t>ust.</w:t>
      </w:r>
      <w:r w:rsidR="000E02F4" w:rsidRPr="004D1FE8">
        <w:rPr>
          <w:rFonts w:cstheme="minorHAnsi"/>
          <w:sz w:val="20"/>
          <w:szCs w:val="20"/>
        </w:rPr>
        <w:t xml:space="preserve"> </w:t>
      </w:r>
      <w:r w:rsidR="00FA590C" w:rsidRPr="004D1FE8">
        <w:rPr>
          <w:rFonts w:cstheme="minorHAnsi"/>
          <w:sz w:val="20"/>
          <w:szCs w:val="20"/>
        </w:rPr>
        <w:t>2</w:t>
      </w:r>
      <w:r w:rsidR="000E02F4" w:rsidRPr="004D1FE8">
        <w:rPr>
          <w:rFonts w:cstheme="minorHAnsi"/>
          <w:sz w:val="20"/>
          <w:szCs w:val="20"/>
        </w:rPr>
        <w:t xml:space="preserve"> </w:t>
      </w:r>
      <w:r w:rsidR="00FA590C" w:rsidRPr="004D1FE8">
        <w:rPr>
          <w:rFonts w:cstheme="minorHAnsi"/>
          <w:sz w:val="20"/>
          <w:szCs w:val="20"/>
        </w:rPr>
        <w:t>pkt</w:t>
      </w:r>
      <w:r w:rsidR="000E02F4" w:rsidRPr="004D1FE8">
        <w:rPr>
          <w:rFonts w:cstheme="minorHAnsi"/>
          <w:sz w:val="20"/>
          <w:szCs w:val="20"/>
        </w:rPr>
        <w:t xml:space="preserve"> </w:t>
      </w:r>
      <w:r w:rsidR="00FA590C" w:rsidRPr="004D1FE8">
        <w:rPr>
          <w:rFonts w:cstheme="minorHAnsi"/>
          <w:sz w:val="20"/>
          <w:szCs w:val="20"/>
        </w:rPr>
        <w:t>3</w:t>
      </w:r>
      <w:r w:rsidR="000E02F4" w:rsidRPr="004D1FE8">
        <w:rPr>
          <w:rFonts w:cstheme="minorHAnsi"/>
          <w:sz w:val="20"/>
          <w:szCs w:val="20"/>
        </w:rPr>
        <w:t xml:space="preserve"> </w:t>
      </w:r>
      <w:r w:rsidR="00FA590C" w:rsidRPr="004D1FE8">
        <w:rPr>
          <w:rFonts w:cstheme="minorHAnsi"/>
          <w:sz w:val="20"/>
          <w:szCs w:val="20"/>
        </w:rPr>
        <w:t>pzp).</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6.</w:t>
      </w:r>
      <w:r w:rsidR="00E7303E" w:rsidRPr="004D1FE8">
        <w:rPr>
          <w:rFonts w:cstheme="minorHAnsi"/>
          <w:sz w:val="20"/>
          <w:szCs w:val="20"/>
        </w:rPr>
        <w:tab/>
      </w:r>
      <w:r w:rsidRPr="004D1FE8">
        <w:rPr>
          <w:rFonts w:cstheme="minorHAnsi"/>
          <w:sz w:val="20"/>
          <w:szCs w:val="20"/>
        </w:rPr>
        <w:t>W</w:t>
      </w:r>
      <w:r w:rsidR="008A7029" w:rsidRPr="004D1FE8">
        <w:rPr>
          <w:rFonts w:cstheme="minorHAnsi"/>
          <w:sz w:val="20"/>
          <w:szCs w:val="20"/>
        </w:rPr>
        <w:t xml:space="preserve"> przypadku </w:t>
      </w:r>
      <w:r w:rsidRPr="004D1FE8">
        <w:rPr>
          <w:rFonts w:cstheme="minorHAnsi"/>
          <w:sz w:val="20"/>
          <w:szCs w:val="20"/>
        </w:rPr>
        <w:t>rozbieżności</w:t>
      </w:r>
      <w:r w:rsidR="000E02F4" w:rsidRPr="004D1FE8">
        <w:rPr>
          <w:rFonts w:cstheme="minorHAnsi"/>
          <w:sz w:val="20"/>
          <w:szCs w:val="20"/>
        </w:rPr>
        <w:t xml:space="preserve"> </w:t>
      </w:r>
      <w:r w:rsidRPr="004D1FE8">
        <w:rPr>
          <w:rFonts w:cstheme="minorHAnsi"/>
          <w:sz w:val="20"/>
          <w:szCs w:val="20"/>
        </w:rPr>
        <w:t>pomiędzy</w:t>
      </w:r>
      <w:r w:rsidR="000E02F4" w:rsidRPr="004D1FE8">
        <w:rPr>
          <w:rFonts w:cstheme="minorHAnsi"/>
          <w:sz w:val="20"/>
          <w:szCs w:val="20"/>
        </w:rPr>
        <w:t xml:space="preserve"> </w:t>
      </w:r>
      <w:r w:rsidRPr="004D1FE8">
        <w:rPr>
          <w:rFonts w:cstheme="minorHAnsi"/>
          <w:sz w:val="20"/>
          <w:szCs w:val="20"/>
        </w:rPr>
        <w:t>ceną</w:t>
      </w:r>
      <w:r w:rsidR="000E02F4" w:rsidRPr="004D1FE8">
        <w:rPr>
          <w:rFonts w:cstheme="minorHAnsi"/>
          <w:sz w:val="20"/>
          <w:szCs w:val="20"/>
        </w:rPr>
        <w:t xml:space="preserve"> </w:t>
      </w:r>
      <w:r w:rsidRPr="004D1FE8">
        <w:rPr>
          <w:rFonts w:cstheme="minorHAnsi"/>
          <w:sz w:val="20"/>
          <w:szCs w:val="20"/>
        </w:rPr>
        <w:t>ryczałtową</w:t>
      </w:r>
      <w:r w:rsidR="000E02F4" w:rsidRPr="004D1FE8">
        <w:rPr>
          <w:rFonts w:cstheme="minorHAnsi"/>
          <w:sz w:val="20"/>
          <w:szCs w:val="20"/>
        </w:rPr>
        <w:t xml:space="preserve"> </w:t>
      </w:r>
      <w:r w:rsidRPr="004D1FE8">
        <w:rPr>
          <w:rFonts w:cstheme="minorHAnsi"/>
          <w:sz w:val="20"/>
          <w:szCs w:val="20"/>
        </w:rPr>
        <w:t>podaną</w:t>
      </w:r>
      <w:r w:rsidR="000E02F4" w:rsidRPr="004D1FE8">
        <w:rPr>
          <w:rFonts w:cstheme="minorHAnsi"/>
          <w:sz w:val="20"/>
          <w:szCs w:val="20"/>
        </w:rPr>
        <w:t xml:space="preserve"> </w:t>
      </w:r>
      <w:r w:rsidRPr="004D1FE8">
        <w:rPr>
          <w:rFonts w:cstheme="minorHAnsi"/>
          <w:sz w:val="20"/>
          <w:szCs w:val="20"/>
        </w:rPr>
        <w:t>cyfrowo</w:t>
      </w:r>
      <w:r w:rsidR="000E02F4" w:rsidRPr="004D1FE8">
        <w:rPr>
          <w:rFonts w:cstheme="minorHAnsi"/>
          <w:sz w:val="20"/>
          <w:szCs w:val="20"/>
        </w:rPr>
        <w:t xml:space="preserve"> </w:t>
      </w:r>
      <w:r w:rsidRPr="004D1FE8">
        <w:rPr>
          <w:rFonts w:cstheme="minorHAnsi"/>
          <w:sz w:val="20"/>
          <w:szCs w:val="20"/>
        </w:rPr>
        <w:t>a</w:t>
      </w:r>
      <w:r w:rsidR="000E02F4" w:rsidRPr="004D1FE8">
        <w:rPr>
          <w:rFonts w:cstheme="minorHAnsi"/>
          <w:sz w:val="20"/>
          <w:szCs w:val="20"/>
        </w:rPr>
        <w:t xml:space="preserve"> </w:t>
      </w:r>
      <w:r w:rsidRPr="004D1FE8">
        <w:rPr>
          <w:rFonts w:cstheme="minorHAnsi"/>
          <w:sz w:val="20"/>
          <w:szCs w:val="20"/>
        </w:rPr>
        <w:t>słownie,</w:t>
      </w:r>
      <w:r w:rsidR="000E02F4" w:rsidRPr="004D1FE8">
        <w:rPr>
          <w:rFonts w:cstheme="minorHAnsi"/>
          <w:sz w:val="20"/>
          <w:szCs w:val="20"/>
        </w:rPr>
        <w:t xml:space="preserve"> </w:t>
      </w:r>
      <w:r w:rsidRPr="004D1FE8">
        <w:rPr>
          <w:rFonts w:cstheme="minorHAnsi"/>
          <w:sz w:val="20"/>
          <w:szCs w:val="20"/>
        </w:rPr>
        <w:t>jako</w:t>
      </w:r>
      <w:r w:rsidR="000E02F4" w:rsidRPr="004D1FE8">
        <w:rPr>
          <w:rFonts w:cstheme="minorHAnsi"/>
          <w:sz w:val="20"/>
          <w:szCs w:val="20"/>
        </w:rPr>
        <w:t xml:space="preserve"> </w:t>
      </w:r>
      <w:r w:rsidRPr="004D1FE8">
        <w:rPr>
          <w:rFonts w:cstheme="minorHAnsi"/>
          <w:sz w:val="20"/>
          <w:szCs w:val="20"/>
        </w:rPr>
        <w:t>wartość</w:t>
      </w:r>
      <w:r w:rsidR="000E02F4" w:rsidRPr="004D1FE8">
        <w:rPr>
          <w:rFonts w:cstheme="minorHAnsi"/>
          <w:sz w:val="20"/>
          <w:szCs w:val="20"/>
        </w:rPr>
        <w:t xml:space="preserve"> </w:t>
      </w:r>
      <w:r w:rsidRPr="004D1FE8">
        <w:rPr>
          <w:rFonts w:cstheme="minorHAnsi"/>
          <w:sz w:val="20"/>
          <w:szCs w:val="20"/>
        </w:rPr>
        <w:t>właściwa</w:t>
      </w:r>
      <w:r w:rsidR="000E02F4" w:rsidRPr="004D1FE8">
        <w:rPr>
          <w:rFonts w:cstheme="minorHAnsi"/>
          <w:sz w:val="20"/>
          <w:szCs w:val="20"/>
        </w:rPr>
        <w:t xml:space="preserve"> </w:t>
      </w:r>
      <w:r w:rsidRPr="004D1FE8">
        <w:rPr>
          <w:rFonts w:cstheme="minorHAnsi"/>
          <w:sz w:val="20"/>
          <w:szCs w:val="20"/>
        </w:rPr>
        <w:t>zostanie</w:t>
      </w:r>
      <w:r w:rsidR="000E02F4" w:rsidRPr="004D1FE8">
        <w:rPr>
          <w:rFonts w:cstheme="minorHAnsi"/>
          <w:sz w:val="20"/>
          <w:szCs w:val="20"/>
        </w:rPr>
        <w:t xml:space="preserve"> </w:t>
      </w:r>
      <w:r w:rsidRPr="004D1FE8">
        <w:rPr>
          <w:rFonts w:cstheme="minorHAnsi"/>
          <w:sz w:val="20"/>
          <w:szCs w:val="20"/>
        </w:rPr>
        <w:t>przyjęta</w:t>
      </w:r>
      <w:r w:rsidR="000E02F4" w:rsidRPr="004D1FE8">
        <w:rPr>
          <w:rFonts w:cstheme="minorHAnsi"/>
          <w:sz w:val="20"/>
          <w:szCs w:val="20"/>
        </w:rPr>
        <w:t xml:space="preserve"> </w:t>
      </w:r>
      <w:r w:rsidRPr="004D1FE8">
        <w:rPr>
          <w:rFonts w:cstheme="minorHAnsi"/>
          <w:sz w:val="20"/>
          <w:szCs w:val="20"/>
        </w:rPr>
        <w:t>cena</w:t>
      </w:r>
      <w:r w:rsidR="000E02F4" w:rsidRPr="004D1FE8">
        <w:rPr>
          <w:rFonts w:cstheme="minorHAnsi"/>
          <w:sz w:val="20"/>
          <w:szCs w:val="20"/>
        </w:rPr>
        <w:t xml:space="preserve"> </w:t>
      </w:r>
      <w:r w:rsidRPr="004D1FE8">
        <w:rPr>
          <w:rFonts w:cstheme="minorHAnsi"/>
          <w:sz w:val="20"/>
          <w:szCs w:val="20"/>
        </w:rPr>
        <w:t>ryczałtowa</w:t>
      </w:r>
      <w:r w:rsidR="000E02F4" w:rsidRPr="004D1FE8">
        <w:rPr>
          <w:rFonts w:cstheme="minorHAnsi"/>
          <w:sz w:val="20"/>
          <w:szCs w:val="20"/>
        </w:rPr>
        <w:t xml:space="preserve"> </w:t>
      </w:r>
      <w:r w:rsidRPr="004D1FE8">
        <w:rPr>
          <w:rFonts w:cstheme="minorHAnsi"/>
          <w:sz w:val="20"/>
          <w:szCs w:val="20"/>
        </w:rPr>
        <w:t>podana</w:t>
      </w:r>
      <w:r w:rsidR="000E02F4" w:rsidRPr="004D1FE8">
        <w:rPr>
          <w:rFonts w:cstheme="minorHAnsi"/>
          <w:sz w:val="20"/>
          <w:szCs w:val="20"/>
        </w:rPr>
        <w:t xml:space="preserve"> </w:t>
      </w:r>
      <w:r w:rsidRPr="004D1FE8">
        <w:rPr>
          <w:rFonts w:cstheme="minorHAnsi"/>
          <w:sz w:val="20"/>
          <w:szCs w:val="20"/>
        </w:rPr>
        <w:t>słownie.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0F1433" w:rsidRPr="004D1FE8" w:rsidRDefault="008274F2"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X</w:t>
      </w:r>
      <w:r w:rsidR="000F1433" w:rsidRPr="004D1FE8">
        <w:rPr>
          <w:rFonts w:cstheme="minorHAnsi"/>
          <w:b/>
          <w:sz w:val="20"/>
          <w:szCs w:val="20"/>
        </w:rPr>
        <w:t>.</w:t>
      </w:r>
      <w:r w:rsidR="00E7303E" w:rsidRPr="004D1FE8">
        <w:rPr>
          <w:rFonts w:cstheme="minorHAnsi"/>
          <w:b/>
          <w:sz w:val="20"/>
          <w:szCs w:val="20"/>
        </w:rPr>
        <w:tab/>
      </w:r>
      <w:r w:rsidR="00F41E7E" w:rsidRPr="004D1FE8">
        <w:rPr>
          <w:rFonts w:cstheme="minorHAnsi"/>
          <w:b/>
          <w:sz w:val="20"/>
          <w:szCs w:val="20"/>
        </w:rPr>
        <w:t>OPIS KRYTERIÓW OCENY OFERT, WRAZ Z PODANIEM WAG TYCH KRYTERIÓW I SPOSOBU OCENY OFERT</w:t>
      </w:r>
    </w:p>
    <w:p w:rsidR="000F1433" w:rsidRPr="004D1FE8" w:rsidRDefault="000F1433" w:rsidP="00D730E4">
      <w:pPr>
        <w:pStyle w:val="Akapitzlist"/>
        <w:numPr>
          <w:ilvl w:val="0"/>
          <w:numId w:val="3"/>
        </w:numPr>
        <w:tabs>
          <w:tab w:val="left" w:pos="9072"/>
        </w:tabs>
        <w:spacing w:after="0" w:line="240" w:lineRule="auto"/>
        <w:ind w:left="426" w:hanging="426"/>
        <w:jc w:val="both"/>
        <w:rPr>
          <w:rFonts w:cstheme="minorHAnsi"/>
          <w:sz w:val="20"/>
          <w:szCs w:val="20"/>
        </w:rPr>
      </w:pPr>
      <w:r w:rsidRPr="004D1FE8">
        <w:rPr>
          <w:rFonts w:cstheme="minorHAnsi"/>
          <w:sz w:val="20"/>
          <w:szCs w:val="20"/>
        </w:rPr>
        <w:t>Przy</w:t>
      </w:r>
      <w:r w:rsidR="00684628" w:rsidRPr="004D1FE8">
        <w:rPr>
          <w:rFonts w:cstheme="minorHAnsi"/>
          <w:sz w:val="20"/>
          <w:szCs w:val="20"/>
        </w:rPr>
        <w:t xml:space="preserve"> </w:t>
      </w:r>
      <w:r w:rsidRPr="004D1FE8">
        <w:rPr>
          <w:rFonts w:cstheme="minorHAnsi"/>
          <w:sz w:val="20"/>
          <w:szCs w:val="20"/>
        </w:rPr>
        <w:t>wyborze</w:t>
      </w:r>
      <w:r w:rsidR="00684628" w:rsidRPr="004D1FE8">
        <w:rPr>
          <w:rFonts w:cstheme="minorHAnsi"/>
          <w:sz w:val="20"/>
          <w:szCs w:val="20"/>
        </w:rPr>
        <w:t xml:space="preserve"> </w:t>
      </w:r>
      <w:r w:rsidRPr="004D1FE8">
        <w:rPr>
          <w:rFonts w:cstheme="minorHAnsi"/>
          <w:sz w:val="20"/>
          <w:szCs w:val="20"/>
        </w:rPr>
        <w:t>oferty</w:t>
      </w:r>
      <w:r w:rsidR="00684628" w:rsidRPr="004D1FE8">
        <w:rPr>
          <w:rFonts w:cstheme="minorHAnsi"/>
          <w:sz w:val="20"/>
          <w:szCs w:val="20"/>
        </w:rPr>
        <w:t xml:space="preserve"> </w:t>
      </w:r>
      <w:r w:rsidRPr="004D1FE8">
        <w:rPr>
          <w:rFonts w:cstheme="minorHAnsi"/>
          <w:sz w:val="20"/>
          <w:szCs w:val="20"/>
        </w:rPr>
        <w:t>Zamawiający</w:t>
      </w:r>
      <w:r w:rsidR="00684628" w:rsidRPr="004D1FE8">
        <w:rPr>
          <w:rFonts w:cstheme="minorHAnsi"/>
          <w:sz w:val="20"/>
          <w:szCs w:val="20"/>
        </w:rPr>
        <w:t xml:space="preserve"> </w:t>
      </w:r>
      <w:r w:rsidRPr="004D1FE8">
        <w:rPr>
          <w:rFonts w:cstheme="minorHAnsi"/>
          <w:sz w:val="20"/>
          <w:szCs w:val="20"/>
        </w:rPr>
        <w:t>będzie</w:t>
      </w:r>
      <w:r w:rsidR="00684628" w:rsidRPr="004D1FE8">
        <w:rPr>
          <w:rFonts w:cstheme="minorHAnsi"/>
          <w:sz w:val="20"/>
          <w:szCs w:val="20"/>
        </w:rPr>
        <w:t xml:space="preserve"> </w:t>
      </w:r>
      <w:r w:rsidRPr="004D1FE8">
        <w:rPr>
          <w:rFonts w:cstheme="minorHAnsi"/>
          <w:sz w:val="20"/>
          <w:szCs w:val="20"/>
        </w:rPr>
        <w:t>się</w:t>
      </w:r>
      <w:r w:rsidR="00684628" w:rsidRPr="004D1FE8">
        <w:rPr>
          <w:rFonts w:cstheme="minorHAnsi"/>
          <w:sz w:val="20"/>
          <w:szCs w:val="20"/>
        </w:rPr>
        <w:t xml:space="preserve"> </w:t>
      </w:r>
      <w:r w:rsidRPr="004D1FE8">
        <w:rPr>
          <w:rFonts w:cstheme="minorHAnsi"/>
          <w:sz w:val="20"/>
          <w:szCs w:val="20"/>
        </w:rPr>
        <w:t>kierował</w:t>
      </w:r>
      <w:r w:rsidR="00684628" w:rsidRPr="004D1FE8">
        <w:rPr>
          <w:rFonts w:cstheme="minorHAnsi"/>
          <w:sz w:val="20"/>
          <w:szCs w:val="20"/>
        </w:rPr>
        <w:t xml:space="preserve"> </w:t>
      </w:r>
      <w:r w:rsidR="00B70944" w:rsidRPr="004D1FE8">
        <w:rPr>
          <w:rFonts w:cstheme="minorHAnsi"/>
          <w:sz w:val="20"/>
          <w:szCs w:val="20"/>
        </w:rPr>
        <w:t xml:space="preserve">się następującym kryteriami: </w:t>
      </w:r>
    </w:p>
    <w:p w:rsidR="00684628" w:rsidRPr="004D1FE8" w:rsidRDefault="00684628" w:rsidP="0010443C">
      <w:pPr>
        <w:tabs>
          <w:tab w:val="left" w:pos="9072"/>
        </w:tabs>
        <w:spacing w:after="0" w:line="240" w:lineRule="auto"/>
        <w:jc w:val="both"/>
        <w:rPr>
          <w:rFonts w:eastAsia="Times New Roman" w:cstheme="minorHAnsi"/>
          <w:b/>
          <w:sz w:val="20"/>
          <w:szCs w:val="20"/>
          <w:lang w:eastAsia="pl-PL"/>
        </w:rPr>
      </w:pPr>
    </w:p>
    <w:p w:rsidR="006A63F9" w:rsidRPr="004D1FE8" w:rsidRDefault="00684628" w:rsidP="00684628">
      <w:pPr>
        <w:tabs>
          <w:tab w:val="left" w:pos="426"/>
        </w:tabs>
        <w:spacing w:after="0" w:line="240" w:lineRule="auto"/>
        <w:jc w:val="both"/>
        <w:rPr>
          <w:rFonts w:eastAsia="Times New Roman" w:cstheme="minorHAnsi"/>
          <w:b/>
          <w:sz w:val="20"/>
          <w:szCs w:val="20"/>
          <w:lang w:eastAsia="pl-PL"/>
        </w:rPr>
      </w:pPr>
      <w:r w:rsidRPr="004D1FE8">
        <w:rPr>
          <w:rFonts w:eastAsia="Times New Roman" w:cstheme="minorHAnsi"/>
          <w:b/>
          <w:sz w:val="20"/>
          <w:szCs w:val="20"/>
          <w:lang w:eastAsia="pl-PL"/>
        </w:rPr>
        <w:tab/>
      </w:r>
      <w:r w:rsidR="006A63F9" w:rsidRPr="004D1FE8">
        <w:rPr>
          <w:rFonts w:eastAsia="Times New Roman" w:cstheme="minorHAnsi"/>
          <w:b/>
          <w:sz w:val="20"/>
          <w:szCs w:val="20"/>
          <w:lang w:eastAsia="pl-PL"/>
        </w:rPr>
        <w:t>Cena oferty</w:t>
      </w:r>
      <w:r w:rsidR="005E6889">
        <w:rPr>
          <w:rFonts w:eastAsia="Times New Roman" w:cstheme="minorHAnsi"/>
          <w:b/>
          <w:sz w:val="20"/>
          <w:szCs w:val="20"/>
          <w:lang w:eastAsia="pl-PL"/>
        </w:rPr>
        <w:t xml:space="preserve"> (sumaryczna za oba zakresy)</w:t>
      </w:r>
      <w:r w:rsidR="00687D3A" w:rsidRPr="004D1FE8">
        <w:rPr>
          <w:rFonts w:eastAsia="Times New Roman" w:cstheme="minorHAnsi"/>
          <w:b/>
          <w:sz w:val="20"/>
          <w:szCs w:val="20"/>
          <w:lang w:eastAsia="pl-PL"/>
        </w:rPr>
        <w:t xml:space="preserve"> (C)</w:t>
      </w:r>
      <w:r w:rsidR="006A63F9" w:rsidRPr="004D1FE8">
        <w:rPr>
          <w:rFonts w:eastAsia="Times New Roman" w:cstheme="minorHAnsi"/>
          <w:b/>
          <w:sz w:val="20"/>
          <w:szCs w:val="20"/>
          <w:lang w:eastAsia="pl-PL"/>
        </w:rPr>
        <w:t xml:space="preserve"> – 60 </w:t>
      </w:r>
      <w:r w:rsidR="00687D3A" w:rsidRPr="004D1FE8">
        <w:rPr>
          <w:rFonts w:eastAsia="Times New Roman" w:cstheme="minorHAnsi"/>
          <w:b/>
          <w:sz w:val="20"/>
          <w:szCs w:val="20"/>
          <w:lang w:eastAsia="pl-PL"/>
        </w:rPr>
        <w:t>%</w:t>
      </w:r>
    </w:p>
    <w:p w:rsidR="006A63F9" w:rsidRPr="004D1FE8" w:rsidRDefault="00684628" w:rsidP="00684628">
      <w:pPr>
        <w:tabs>
          <w:tab w:val="left" w:pos="426"/>
        </w:tabs>
        <w:spacing w:after="0" w:line="240" w:lineRule="auto"/>
        <w:jc w:val="both"/>
        <w:rPr>
          <w:rFonts w:eastAsia="Calibri" w:cstheme="minorHAnsi"/>
          <w:b/>
          <w:sz w:val="20"/>
          <w:szCs w:val="20"/>
          <w:lang w:eastAsia="pl-PL"/>
        </w:rPr>
      </w:pPr>
      <w:r w:rsidRPr="004D1FE8">
        <w:rPr>
          <w:rFonts w:eastAsia="Calibri" w:cstheme="minorHAnsi"/>
          <w:b/>
          <w:sz w:val="20"/>
          <w:szCs w:val="20"/>
          <w:lang w:eastAsia="pl-PL"/>
        </w:rPr>
        <w:tab/>
      </w:r>
      <w:r w:rsidR="00687D3A" w:rsidRPr="004D1FE8">
        <w:rPr>
          <w:rFonts w:eastAsia="Calibri" w:cstheme="minorHAnsi"/>
          <w:b/>
          <w:sz w:val="20"/>
          <w:szCs w:val="20"/>
          <w:lang w:eastAsia="pl-PL"/>
        </w:rPr>
        <w:t>Okres gwarancji (G)</w:t>
      </w:r>
      <w:r w:rsidR="006A63F9" w:rsidRPr="004D1FE8">
        <w:rPr>
          <w:rFonts w:eastAsia="Calibri" w:cstheme="minorHAnsi"/>
          <w:b/>
          <w:sz w:val="20"/>
          <w:szCs w:val="20"/>
          <w:lang w:eastAsia="pl-PL"/>
        </w:rPr>
        <w:t xml:space="preserve"> – 40 </w:t>
      </w:r>
      <w:r w:rsidR="00687D3A" w:rsidRPr="004D1FE8">
        <w:rPr>
          <w:rFonts w:eastAsia="Calibri" w:cstheme="minorHAnsi"/>
          <w:b/>
          <w:sz w:val="20"/>
          <w:szCs w:val="20"/>
          <w:lang w:eastAsia="pl-PL"/>
        </w:rPr>
        <w:t>%</w:t>
      </w:r>
    </w:p>
    <w:p w:rsidR="00687D3A" w:rsidRPr="004D1FE8"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4D1FE8"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Zastosowane wzory do obliczenia punktowego:</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4D1FE8"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b/>
          <w:sz w:val="20"/>
          <w:szCs w:val="20"/>
        </w:rPr>
        <w:t xml:space="preserve">Nazwa kryterium: cena (C)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wzór: C = Comin/Cobad x Kp x Wc</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sposób oceny: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Comin – najniższa oferowana cena brutto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Cobad – cena ofertowa brutto badanej oferty</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Kp – współczynnik proporcjonalności 100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Wc – waga kryterium oceny – 60 %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4D1FE8"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b/>
          <w:sz w:val="20"/>
          <w:szCs w:val="20"/>
        </w:rPr>
        <w:t xml:space="preserve">Nazwa kryterium: okres gwarancji (G)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wzór: Gbad/Gmax x Kp x Wc</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sposób oceny: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Gbad – okres gwarancji badanej oferty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Gmax – najdłuższy okres gwarancji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Kp – współczynnik proporcjonalności 100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Wc – waga kryterium oceny – 40 % </w:t>
      </w:r>
    </w:p>
    <w:p w:rsidR="00687D3A" w:rsidRPr="004D1FE8"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EE72D4"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sz w:val="20"/>
          <w:szCs w:val="20"/>
        </w:rPr>
        <w:t xml:space="preserve">Minimalny okres gwarancji wynosi: </w:t>
      </w:r>
      <w:r w:rsidRPr="00EE72D4">
        <w:rPr>
          <w:rFonts w:asciiTheme="minorHAnsi" w:eastAsiaTheme="minorHAnsi" w:hAnsiTheme="minorHAnsi" w:cstheme="minorHAnsi"/>
          <w:b/>
          <w:sz w:val="20"/>
          <w:szCs w:val="20"/>
        </w:rPr>
        <w:t xml:space="preserve">36 miesięcy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Maksymalny okres gwarancji wynosi: 60 miesięcy, gwarancja udzielona na dłuższy okres będzie traktowana jako okres 60 miesięcy. </w:t>
      </w:r>
    </w:p>
    <w:p w:rsidR="00687D3A" w:rsidRPr="004D1FE8" w:rsidRDefault="00687D3A" w:rsidP="0010443C">
      <w:pPr>
        <w:tabs>
          <w:tab w:val="left" w:pos="9072"/>
        </w:tabs>
        <w:spacing w:after="0" w:line="240" w:lineRule="auto"/>
        <w:jc w:val="both"/>
        <w:rPr>
          <w:rFonts w:cstheme="minorHAnsi"/>
          <w:sz w:val="20"/>
          <w:szCs w:val="20"/>
        </w:rPr>
      </w:pPr>
    </w:p>
    <w:p w:rsidR="00687D3A" w:rsidRPr="004D1FE8"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Ocena punktowa ofert będzie liczbą wynikającą ze zsumowania ilości punktów, jakie otrzyma oferta za poszczególne kryteria oceny ofert. Ilość punktów zostanie zaokrąglona do dwóch miejsc po przecinku. </w:t>
      </w:r>
      <w:r w:rsidR="00D94A5C">
        <w:rPr>
          <w:rFonts w:asciiTheme="minorHAnsi" w:eastAsiaTheme="minorHAnsi" w:hAnsiTheme="minorHAnsi" w:cstheme="minorHAnsi"/>
          <w:sz w:val="20"/>
          <w:szCs w:val="20"/>
        </w:rPr>
        <w:br/>
      </w:r>
      <w:r w:rsidRPr="004D1FE8">
        <w:rPr>
          <w:rFonts w:asciiTheme="minorHAnsi" w:eastAsiaTheme="minorHAnsi" w:hAnsiTheme="minorHAnsi" w:cstheme="minorHAnsi"/>
          <w:sz w:val="20"/>
          <w:szCs w:val="20"/>
        </w:rPr>
        <w:t xml:space="preserve">O (badana oferta) = C +G </w:t>
      </w:r>
    </w:p>
    <w:p w:rsidR="00DD51B5" w:rsidRPr="004D1FE8" w:rsidRDefault="00DD51B5"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Oferta wypełniająca w najwyższym stopniu wymagania otrzyma maksymalną liczbę punktów. Pozostałym ofertom, wypełniającym wymagania kryterialne przypisana zostanie odpowiednio mniejsza (proporcjonalnie mniejsza) liczba punktów. Wynik będzie traktowany jako wartość punktowa oferty.</w:t>
      </w:r>
    </w:p>
    <w:p w:rsidR="006A63F9" w:rsidRPr="004D1FE8" w:rsidRDefault="00DD51B5"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Ocenie będą podlegać wyłącznie oferty niepodlegające odrzuceniu.</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w:t>
      </w:r>
      <w:r w:rsidR="00684628" w:rsidRPr="004D1FE8">
        <w:rPr>
          <w:rFonts w:cstheme="minorHAnsi"/>
          <w:sz w:val="20"/>
          <w:szCs w:val="20"/>
        </w:rPr>
        <w:t xml:space="preserve"> </w:t>
      </w:r>
      <w:r w:rsidRPr="004D1FE8">
        <w:rPr>
          <w:rFonts w:cstheme="minorHAnsi"/>
          <w:sz w:val="20"/>
          <w:szCs w:val="20"/>
        </w:rPr>
        <w:t>najkorzystniejszą</w:t>
      </w:r>
      <w:r w:rsidR="00684628" w:rsidRPr="004D1FE8">
        <w:rPr>
          <w:rFonts w:cstheme="minorHAnsi"/>
          <w:sz w:val="20"/>
          <w:szCs w:val="20"/>
        </w:rPr>
        <w:t xml:space="preserve"> </w:t>
      </w:r>
      <w:r w:rsidRPr="004D1FE8">
        <w:rPr>
          <w:rFonts w:cstheme="minorHAnsi"/>
          <w:sz w:val="20"/>
          <w:szCs w:val="20"/>
        </w:rPr>
        <w:t>zostanie</w:t>
      </w:r>
      <w:r w:rsidR="00684628" w:rsidRPr="004D1FE8">
        <w:rPr>
          <w:rFonts w:cstheme="minorHAnsi"/>
          <w:sz w:val="20"/>
          <w:szCs w:val="20"/>
        </w:rPr>
        <w:t xml:space="preserve"> </w:t>
      </w:r>
      <w:r w:rsidRPr="004D1FE8">
        <w:rPr>
          <w:rFonts w:cstheme="minorHAnsi"/>
          <w:sz w:val="20"/>
          <w:szCs w:val="20"/>
        </w:rPr>
        <w:t>uznana</w:t>
      </w:r>
      <w:r w:rsidR="00684628" w:rsidRPr="004D1FE8">
        <w:rPr>
          <w:rFonts w:cstheme="minorHAnsi"/>
          <w:sz w:val="20"/>
          <w:szCs w:val="20"/>
        </w:rPr>
        <w:t xml:space="preserve"> </w:t>
      </w:r>
      <w:r w:rsidRPr="004D1FE8">
        <w:rPr>
          <w:rFonts w:cstheme="minorHAnsi"/>
          <w:sz w:val="20"/>
          <w:szCs w:val="20"/>
        </w:rPr>
        <w:t>oferta</w:t>
      </w:r>
      <w:r w:rsidR="00B70944" w:rsidRPr="004D1FE8">
        <w:rPr>
          <w:rFonts w:cstheme="minorHAnsi"/>
          <w:sz w:val="20"/>
          <w:szCs w:val="20"/>
        </w:rPr>
        <w:t>, która uzyska największą ilość punktów</w:t>
      </w:r>
      <w:r w:rsidRPr="004D1FE8">
        <w:rPr>
          <w:rFonts w:cstheme="minorHAnsi"/>
          <w:sz w:val="20"/>
          <w:szCs w:val="20"/>
        </w:rPr>
        <w:t>.</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684628" w:rsidRPr="004D1FE8">
        <w:rPr>
          <w:rFonts w:cstheme="minorHAnsi"/>
          <w:sz w:val="20"/>
          <w:szCs w:val="20"/>
        </w:rPr>
        <w:t xml:space="preserve"> </w:t>
      </w:r>
      <w:r w:rsidRPr="004D1FE8">
        <w:rPr>
          <w:rFonts w:cstheme="minorHAnsi"/>
          <w:sz w:val="20"/>
          <w:szCs w:val="20"/>
        </w:rPr>
        <w:t>sytuacji,</w:t>
      </w:r>
      <w:r w:rsidR="00684628" w:rsidRPr="004D1FE8">
        <w:rPr>
          <w:rFonts w:cstheme="minorHAnsi"/>
          <w:sz w:val="20"/>
          <w:szCs w:val="20"/>
        </w:rPr>
        <w:t xml:space="preserve"> </w:t>
      </w:r>
      <w:r w:rsidRPr="004D1FE8">
        <w:rPr>
          <w:rFonts w:cstheme="minorHAnsi"/>
          <w:sz w:val="20"/>
          <w:szCs w:val="20"/>
        </w:rPr>
        <w:t>gdy</w:t>
      </w:r>
      <w:r w:rsidR="00684628" w:rsidRPr="004D1FE8">
        <w:rPr>
          <w:rFonts w:cstheme="minorHAnsi"/>
          <w:sz w:val="20"/>
          <w:szCs w:val="20"/>
        </w:rPr>
        <w:t xml:space="preserve"> </w:t>
      </w:r>
      <w:r w:rsidRPr="004D1FE8">
        <w:rPr>
          <w:rFonts w:cstheme="minorHAnsi"/>
          <w:sz w:val="20"/>
          <w:szCs w:val="20"/>
        </w:rPr>
        <w:t>Zamawiający</w:t>
      </w:r>
      <w:r w:rsidR="00684628" w:rsidRPr="004D1FE8">
        <w:rPr>
          <w:rFonts w:cstheme="minorHAnsi"/>
          <w:sz w:val="20"/>
          <w:szCs w:val="20"/>
        </w:rPr>
        <w:t xml:space="preserve"> </w:t>
      </w:r>
      <w:r w:rsidRPr="004D1FE8">
        <w:rPr>
          <w:rFonts w:cstheme="minorHAnsi"/>
          <w:sz w:val="20"/>
          <w:szCs w:val="20"/>
        </w:rPr>
        <w:t>nie</w:t>
      </w:r>
      <w:r w:rsidR="00684628" w:rsidRPr="004D1FE8">
        <w:rPr>
          <w:rFonts w:cstheme="minorHAnsi"/>
          <w:sz w:val="20"/>
          <w:szCs w:val="20"/>
        </w:rPr>
        <w:t xml:space="preserve"> </w:t>
      </w:r>
      <w:r w:rsidRPr="004D1FE8">
        <w:rPr>
          <w:rFonts w:cstheme="minorHAnsi"/>
          <w:sz w:val="20"/>
          <w:szCs w:val="20"/>
        </w:rPr>
        <w:t>będzie</w:t>
      </w:r>
      <w:r w:rsidR="00684628" w:rsidRPr="004D1FE8">
        <w:rPr>
          <w:rFonts w:cstheme="minorHAnsi"/>
          <w:sz w:val="20"/>
          <w:szCs w:val="20"/>
        </w:rPr>
        <w:t xml:space="preserve"> </w:t>
      </w:r>
      <w:r w:rsidRPr="004D1FE8">
        <w:rPr>
          <w:rFonts w:cstheme="minorHAnsi"/>
          <w:sz w:val="20"/>
          <w:szCs w:val="20"/>
        </w:rPr>
        <w:t>mógł</w:t>
      </w:r>
      <w:r w:rsidR="00684628" w:rsidRPr="004D1FE8">
        <w:rPr>
          <w:rFonts w:cstheme="minorHAnsi"/>
          <w:sz w:val="20"/>
          <w:szCs w:val="20"/>
        </w:rPr>
        <w:t xml:space="preserve"> </w:t>
      </w:r>
      <w:r w:rsidRPr="004D1FE8">
        <w:rPr>
          <w:rFonts w:cstheme="minorHAnsi"/>
          <w:sz w:val="20"/>
          <w:szCs w:val="20"/>
        </w:rPr>
        <w:t>dokonać</w:t>
      </w:r>
      <w:r w:rsidR="00684628" w:rsidRPr="004D1FE8">
        <w:rPr>
          <w:rFonts w:cstheme="minorHAnsi"/>
          <w:sz w:val="20"/>
          <w:szCs w:val="20"/>
        </w:rPr>
        <w:t xml:space="preserve"> </w:t>
      </w:r>
      <w:r w:rsidRPr="004D1FE8">
        <w:rPr>
          <w:rFonts w:cstheme="minorHAnsi"/>
          <w:sz w:val="20"/>
          <w:szCs w:val="20"/>
        </w:rPr>
        <w:t>wyboru</w:t>
      </w:r>
      <w:r w:rsidR="00684628" w:rsidRPr="004D1FE8">
        <w:rPr>
          <w:rFonts w:cstheme="minorHAnsi"/>
          <w:sz w:val="20"/>
          <w:szCs w:val="20"/>
        </w:rPr>
        <w:t xml:space="preserve"> </w:t>
      </w:r>
      <w:r w:rsidRPr="004D1FE8">
        <w:rPr>
          <w:rFonts w:cstheme="minorHAnsi"/>
          <w:sz w:val="20"/>
          <w:szCs w:val="20"/>
        </w:rPr>
        <w:t>najkorzystniejszej</w:t>
      </w:r>
      <w:r w:rsidR="00684628" w:rsidRPr="004D1FE8">
        <w:rPr>
          <w:rFonts w:cstheme="minorHAnsi"/>
          <w:sz w:val="20"/>
          <w:szCs w:val="20"/>
        </w:rPr>
        <w:t xml:space="preserve"> </w:t>
      </w:r>
      <w:r w:rsidRPr="004D1FE8">
        <w:rPr>
          <w:rFonts w:cstheme="minorHAnsi"/>
          <w:sz w:val="20"/>
          <w:szCs w:val="20"/>
        </w:rPr>
        <w:t>oferty</w:t>
      </w:r>
      <w:r w:rsidR="00684628" w:rsidRPr="004D1FE8">
        <w:rPr>
          <w:rFonts w:cstheme="minorHAnsi"/>
          <w:sz w:val="20"/>
          <w:szCs w:val="20"/>
        </w:rPr>
        <w:t xml:space="preserve"> </w:t>
      </w:r>
      <w:r w:rsidRPr="004D1FE8">
        <w:rPr>
          <w:rFonts w:cstheme="minorHAnsi"/>
          <w:sz w:val="20"/>
          <w:szCs w:val="20"/>
        </w:rPr>
        <w:t>ze</w:t>
      </w:r>
      <w:r w:rsidR="00684628" w:rsidRPr="004D1FE8">
        <w:rPr>
          <w:rFonts w:cstheme="minorHAnsi"/>
          <w:sz w:val="20"/>
          <w:szCs w:val="20"/>
        </w:rPr>
        <w:t xml:space="preserve"> </w:t>
      </w:r>
      <w:r w:rsidRPr="004D1FE8">
        <w:rPr>
          <w:rFonts w:cstheme="minorHAnsi"/>
          <w:sz w:val="20"/>
          <w:szCs w:val="20"/>
        </w:rPr>
        <w:t>względu</w:t>
      </w:r>
      <w:r w:rsidR="00684628" w:rsidRPr="004D1FE8">
        <w:rPr>
          <w:rFonts w:cstheme="minorHAnsi"/>
          <w:sz w:val="20"/>
          <w:szCs w:val="20"/>
        </w:rPr>
        <w:t xml:space="preserve"> </w:t>
      </w:r>
      <w:r w:rsidRPr="004D1FE8">
        <w:rPr>
          <w:rFonts w:cstheme="minorHAnsi"/>
          <w:sz w:val="20"/>
          <w:szCs w:val="20"/>
        </w:rPr>
        <w:t>na</w:t>
      </w:r>
      <w:r w:rsidR="00684628" w:rsidRPr="004D1FE8">
        <w:rPr>
          <w:rFonts w:cstheme="minorHAnsi"/>
          <w:sz w:val="20"/>
          <w:szCs w:val="20"/>
        </w:rPr>
        <w:t xml:space="preserve"> </w:t>
      </w:r>
      <w:r w:rsidRPr="004D1FE8">
        <w:rPr>
          <w:rFonts w:cstheme="minorHAnsi"/>
          <w:sz w:val="20"/>
          <w:szCs w:val="20"/>
        </w:rPr>
        <w:t>to,</w:t>
      </w:r>
      <w:r w:rsidR="00684628" w:rsidRPr="004D1FE8">
        <w:rPr>
          <w:rFonts w:cstheme="minorHAnsi"/>
          <w:sz w:val="20"/>
          <w:szCs w:val="20"/>
        </w:rPr>
        <w:t xml:space="preserve"> </w:t>
      </w:r>
      <w:r w:rsidRPr="004D1FE8">
        <w:rPr>
          <w:rFonts w:cstheme="minorHAnsi"/>
          <w:sz w:val="20"/>
          <w:szCs w:val="20"/>
        </w:rPr>
        <w:t>że</w:t>
      </w:r>
      <w:r w:rsidR="00684628" w:rsidRPr="004D1FE8">
        <w:rPr>
          <w:rFonts w:cstheme="minorHAnsi"/>
          <w:sz w:val="20"/>
          <w:szCs w:val="20"/>
        </w:rPr>
        <w:t xml:space="preserve"> </w:t>
      </w:r>
      <w:r w:rsidRPr="004D1FE8">
        <w:rPr>
          <w:rFonts w:cstheme="minorHAnsi"/>
          <w:sz w:val="20"/>
          <w:szCs w:val="20"/>
        </w:rPr>
        <w:t>zostały</w:t>
      </w:r>
      <w:r w:rsidR="00684628" w:rsidRPr="004D1FE8">
        <w:rPr>
          <w:rFonts w:cstheme="minorHAnsi"/>
          <w:sz w:val="20"/>
          <w:szCs w:val="20"/>
        </w:rPr>
        <w:t xml:space="preserve"> </w:t>
      </w:r>
      <w:r w:rsidRPr="004D1FE8">
        <w:rPr>
          <w:rFonts w:cstheme="minorHAnsi"/>
          <w:sz w:val="20"/>
          <w:szCs w:val="20"/>
        </w:rPr>
        <w:t>złożone</w:t>
      </w:r>
      <w:r w:rsidR="00684628" w:rsidRPr="004D1FE8">
        <w:rPr>
          <w:rFonts w:cstheme="minorHAnsi"/>
          <w:sz w:val="20"/>
          <w:szCs w:val="20"/>
        </w:rPr>
        <w:t xml:space="preserve"> </w:t>
      </w:r>
      <w:r w:rsidR="00063FE4" w:rsidRPr="004D1FE8">
        <w:rPr>
          <w:rFonts w:cstheme="minorHAnsi"/>
          <w:sz w:val="20"/>
          <w:szCs w:val="20"/>
        </w:rPr>
        <w:t>oferty, którym przyznano taką samą liczbę punktów</w:t>
      </w:r>
      <w:r w:rsidRPr="004D1FE8">
        <w:rPr>
          <w:rFonts w:cstheme="minorHAnsi"/>
          <w:sz w:val="20"/>
          <w:szCs w:val="20"/>
        </w:rPr>
        <w:t>,</w:t>
      </w:r>
      <w:r w:rsidR="00684628" w:rsidRPr="004D1FE8">
        <w:rPr>
          <w:rFonts w:cstheme="minorHAnsi"/>
          <w:sz w:val="20"/>
          <w:szCs w:val="20"/>
        </w:rPr>
        <w:t xml:space="preserve"> </w:t>
      </w:r>
      <w:r w:rsidRPr="004D1FE8">
        <w:rPr>
          <w:rFonts w:cstheme="minorHAnsi"/>
          <w:sz w:val="20"/>
          <w:szCs w:val="20"/>
        </w:rPr>
        <w:t>wezwie</w:t>
      </w:r>
      <w:r w:rsidR="00684628" w:rsidRPr="004D1FE8">
        <w:rPr>
          <w:rFonts w:cstheme="minorHAnsi"/>
          <w:sz w:val="20"/>
          <w:szCs w:val="20"/>
        </w:rPr>
        <w:t xml:space="preserve"> </w:t>
      </w:r>
      <w:r w:rsidRPr="004D1FE8">
        <w:rPr>
          <w:rFonts w:cstheme="minorHAnsi"/>
          <w:sz w:val="20"/>
          <w:szCs w:val="20"/>
        </w:rPr>
        <w:t>on</w:t>
      </w:r>
      <w:r w:rsidR="00684628" w:rsidRPr="004D1FE8">
        <w:rPr>
          <w:rFonts w:cstheme="minorHAnsi"/>
          <w:sz w:val="20"/>
          <w:szCs w:val="20"/>
        </w:rPr>
        <w:t xml:space="preserve"> </w:t>
      </w:r>
      <w:r w:rsidRPr="004D1FE8">
        <w:rPr>
          <w:rFonts w:cstheme="minorHAnsi"/>
          <w:sz w:val="20"/>
          <w:szCs w:val="20"/>
        </w:rPr>
        <w:t>Wykonawców,</w:t>
      </w:r>
      <w:r w:rsidR="00684628" w:rsidRPr="004D1FE8">
        <w:rPr>
          <w:rFonts w:cstheme="minorHAnsi"/>
          <w:sz w:val="20"/>
          <w:szCs w:val="20"/>
        </w:rPr>
        <w:t xml:space="preserve"> </w:t>
      </w:r>
      <w:r w:rsidRPr="004D1FE8">
        <w:rPr>
          <w:rFonts w:cstheme="minorHAnsi"/>
          <w:sz w:val="20"/>
          <w:szCs w:val="20"/>
        </w:rPr>
        <w:t>którzy</w:t>
      </w:r>
      <w:r w:rsidR="00684628" w:rsidRPr="004D1FE8">
        <w:rPr>
          <w:rFonts w:cstheme="minorHAnsi"/>
          <w:sz w:val="20"/>
          <w:szCs w:val="20"/>
        </w:rPr>
        <w:t xml:space="preserve"> </w:t>
      </w:r>
      <w:r w:rsidRPr="004D1FE8">
        <w:rPr>
          <w:rFonts w:cstheme="minorHAnsi"/>
          <w:sz w:val="20"/>
          <w:szCs w:val="20"/>
        </w:rPr>
        <w:t>złożyli</w:t>
      </w:r>
      <w:r w:rsidR="00684628" w:rsidRPr="004D1FE8">
        <w:rPr>
          <w:rFonts w:cstheme="minorHAnsi"/>
          <w:sz w:val="20"/>
          <w:szCs w:val="20"/>
        </w:rPr>
        <w:t xml:space="preserve"> </w:t>
      </w:r>
      <w:r w:rsidRPr="004D1FE8">
        <w:rPr>
          <w:rFonts w:cstheme="minorHAnsi"/>
          <w:sz w:val="20"/>
          <w:szCs w:val="20"/>
        </w:rPr>
        <w:t>te</w:t>
      </w:r>
      <w:r w:rsidR="00684628" w:rsidRPr="004D1FE8">
        <w:rPr>
          <w:rFonts w:cstheme="minorHAnsi"/>
          <w:sz w:val="20"/>
          <w:szCs w:val="20"/>
        </w:rPr>
        <w:t xml:space="preserve"> </w:t>
      </w:r>
      <w:r w:rsidRPr="004D1FE8">
        <w:rPr>
          <w:rFonts w:cstheme="minorHAnsi"/>
          <w:sz w:val="20"/>
          <w:szCs w:val="20"/>
        </w:rPr>
        <w:t>oferty,</w:t>
      </w:r>
      <w:r w:rsidR="00684628" w:rsidRPr="004D1FE8">
        <w:rPr>
          <w:rFonts w:cstheme="minorHAnsi"/>
          <w:sz w:val="20"/>
          <w:szCs w:val="20"/>
        </w:rPr>
        <w:t xml:space="preserve"> </w:t>
      </w:r>
      <w:r w:rsidRPr="004D1FE8">
        <w:rPr>
          <w:rFonts w:cstheme="minorHAnsi"/>
          <w:sz w:val="20"/>
          <w:szCs w:val="20"/>
        </w:rPr>
        <w:t>do</w:t>
      </w:r>
      <w:r w:rsidR="00684628" w:rsidRPr="004D1FE8">
        <w:rPr>
          <w:rFonts w:cstheme="minorHAnsi"/>
          <w:sz w:val="20"/>
          <w:szCs w:val="20"/>
        </w:rPr>
        <w:t xml:space="preserve"> </w:t>
      </w:r>
      <w:r w:rsidRPr="004D1FE8">
        <w:rPr>
          <w:rFonts w:cstheme="minorHAnsi"/>
          <w:sz w:val="20"/>
          <w:szCs w:val="20"/>
        </w:rPr>
        <w:t>złożenia</w:t>
      </w:r>
      <w:r w:rsidR="00A54183">
        <w:rPr>
          <w:rFonts w:cstheme="minorHAnsi"/>
          <w:sz w:val="20"/>
          <w:szCs w:val="20"/>
        </w:rPr>
        <w:t>,</w:t>
      </w:r>
      <w:r w:rsidR="00684628" w:rsidRPr="004D1FE8">
        <w:rPr>
          <w:rFonts w:cstheme="minorHAnsi"/>
          <w:sz w:val="20"/>
          <w:szCs w:val="20"/>
        </w:rPr>
        <w:t xml:space="preserve"> </w:t>
      </w:r>
      <w:r w:rsidRPr="004D1FE8">
        <w:rPr>
          <w:rFonts w:cstheme="minorHAnsi"/>
          <w:sz w:val="20"/>
          <w:szCs w:val="20"/>
        </w:rPr>
        <w:t>w</w:t>
      </w:r>
      <w:r w:rsidR="00684628" w:rsidRPr="004D1FE8">
        <w:rPr>
          <w:rFonts w:cstheme="minorHAnsi"/>
          <w:sz w:val="20"/>
          <w:szCs w:val="20"/>
        </w:rPr>
        <w:t xml:space="preserve"> </w:t>
      </w:r>
      <w:r w:rsidRPr="004D1FE8">
        <w:rPr>
          <w:rFonts w:cstheme="minorHAnsi"/>
          <w:sz w:val="20"/>
          <w:szCs w:val="20"/>
        </w:rPr>
        <w:t>terminie</w:t>
      </w:r>
      <w:r w:rsidR="00684628" w:rsidRPr="004D1FE8">
        <w:rPr>
          <w:rFonts w:cstheme="minorHAnsi"/>
          <w:sz w:val="20"/>
          <w:szCs w:val="20"/>
        </w:rPr>
        <w:t xml:space="preserve"> </w:t>
      </w:r>
      <w:r w:rsidRPr="004D1FE8">
        <w:rPr>
          <w:rFonts w:cstheme="minorHAnsi"/>
          <w:sz w:val="20"/>
          <w:szCs w:val="20"/>
        </w:rPr>
        <w:t>określonym</w:t>
      </w:r>
      <w:r w:rsidR="00684628" w:rsidRPr="004D1FE8">
        <w:rPr>
          <w:rFonts w:cstheme="minorHAnsi"/>
          <w:sz w:val="20"/>
          <w:szCs w:val="20"/>
        </w:rPr>
        <w:t xml:space="preserve"> </w:t>
      </w:r>
      <w:r w:rsidRPr="004D1FE8">
        <w:rPr>
          <w:rFonts w:cstheme="minorHAnsi"/>
          <w:sz w:val="20"/>
          <w:szCs w:val="20"/>
        </w:rPr>
        <w:t>przez</w:t>
      </w:r>
      <w:r w:rsidR="00684628" w:rsidRPr="004D1FE8">
        <w:rPr>
          <w:rFonts w:cstheme="minorHAnsi"/>
          <w:sz w:val="20"/>
          <w:szCs w:val="20"/>
        </w:rPr>
        <w:t xml:space="preserve"> </w:t>
      </w:r>
      <w:r w:rsidRPr="004D1FE8">
        <w:rPr>
          <w:rFonts w:cstheme="minorHAnsi"/>
          <w:sz w:val="20"/>
          <w:szCs w:val="20"/>
        </w:rPr>
        <w:t>Zamawiającego</w:t>
      </w:r>
      <w:r w:rsidR="00A54183">
        <w:rPr>
          <w:rFonts w:cstheme="minorHAnsi"/>
          <w:sz w:val="20"/>
          <w:szCs w:val="20"/>
        </w:rPr>
        <w:t>,</w:t>
      </w:r>
      <w:r w:rsidR="00684628" w:rsidRPr="004D1FE8">
        <w:rPr>
          <w:rFonts w:cstheme="minorHAnsi"/>
          <w:sz w:val="20"/>
          <w:szCs w:val="20"/>
        </w:rPr>
        <w:t xml:space="preserve"> </w:t>
      </w:r>
      <w:r w:rsidRPr="004D1FE8">
        <w:rPr>
          <w:rFonts w:cstheme="minorHAnsi"/>
          <w:sz w:val="20"/>
          <w:szCs w:val="20"/>
        </w:rPr>
        <w:t>ofert</w:t>
      </w:r>
      <w:r w:rsidR="00684628" w:rsidRPr="004D1FE8">
        <w:rPr>
          <w:rFonts w:cstheme="minorHAnsi"/>
          <w:sz w:val="20"/>
          <w:szCs w:val="20"/>
        </w:rPr>
        <w:t xml:space="preserve"> </w:t>
      </w:r>
      <w:r w:rsidRPr="004D1FE8">
        <w:rPr>
          <w:rFonts w:cstheme="minorHAnsi"/>
          <w:sz w:val="20"/>
          <w:szCs w:val="20"/>
        </w:rPr>
        <w:t>dodatkowych</w:t>
      </w:r>
      <w:r w:rsidR="00D94A5C">
        <w:rPr>
          <w:rFonts w:cstheme="minorHAnsi"/>
          <w:sz w:val="20"/>
          <w:szCs w:val="20"/>
        </w:rPr>
        <w:t>,</w:t>
      </w:r>
      <w:r w:rsidR="00684628" w:rsidRPr="004D1FE8">
        <w:rPr>
          <w:rFonts w:cstheme="minorHAnsi"/>
          <w:sz w:val="20"/>
          <w:szCs w:val="20"/>
        </w:rPr>
        <w:t xml:space="preserve"> </w:t>
      </w:r>
      <w:r w:rsidRPr="004D1FE8">
        <w:rPr>
          <w:rFonts w:cstheme="minorHAnsi"/>
          <w:sz w:val="20"/>
          <w:szCs w:val="20"/>
        </w:rPr>
        <w:t>zawierających</w:t>
      </w:r>
      <w:r w:rsidR="00684628" w:rsidRPr="004D1FE8">
        <w:rPr>
          <w:rFonts w:cstheme="minorHAnsi"/>
          <w:sz w:val="20"/>
          <w:szCs w:val="20"/>
        </w:rPr>
        <w:t xml:space="preserve"> </w:t>
      </w:r>
      <w:r w:rsidR="00063FE4" w:rsidRPr="004D1FE8">
        <w:rPr>
          <w:rFonts w:cstheme="minorHAnsi"/>
          <w:sz w:val="20"/>
          <w:szCs w:val="20"/>
        </w:rPr>
        <w:t xml:space="preserve">nowe propozycje </w:t>
      </w:r>
      <w:r w:rsidR="00A54183">
        <w:rPr>
          <w:rFonts w:cstheme="minorHAnsi"/>
          <w:sz w:val="20"/>
          <w:szCs w:val="20"/>
        </w:rPr>
        <w:t xml:space="preserve">kryteriów </w:t>
      </w:r>
      <w:r w:rsidR="00063FE4" w:rsidRPr="004D1FE8">
        <w:rPr>
          <w:rFonts w:cstheme="minorHAnsi"/>
          <w:sz w:val="20"/>
          <w:szCs w:val="20"/>
        </w:rPr>
        <w:t>podlegających ocenie w ramach oceny ofert</w:t>
      </w:r>
      <w:r w:rsidR="00A54183">
        <w:rPr>
          <w:rFonts w:cstheme="minorHAnsi"/>
          <w:sz w:val="20"/>
          <w:szCs w:val="20"/>
        </w:rPr>
        <w:t>, wskazane</w:t>
      </w:r>
      <w:r w:rsidR="00063FE4" w:rsidRPr="004D1FE8">
        <w:rPr>
          <w:rFonts w:cstheme="minorHAnsi"/>
          <w:sz w:val="20"/>
          <w:szCs w:val="20"/>
        </w:rPr>
        <w:t xml:space="preserve"> przez Zamawiającego</w:t>
      </w:r>
      <w:r w:rsidRPr="004D1FE8">
        <w:rPr>
          <w:rFonts w:cstheme="minorHAnsi"/>
          <w:sz w:val="20"/>
          <w:szCs w:val="20"/>
        </w:rPr>
        <w:t>.</w:t>
      </w:r>
      <w:r w:rsidR="00684628" w:rsidRPr="004D1FE8">
        <w:rPr>
          <w:rFonts w:cstheme="minorHAnsi"/>
          <w:sz w:val="20"/>
          <w:szCs w:val="20"/>
        </w:rPr>
        <w:t xml:space="preserve"> </w:t>
      </w:r>
      <w:r w:rsidR="00063FE4" w:rsidRPr="004D1FE8">
        <w:rPr>
          <w:rFonts w:cstheme="minorHAnsi"/>
          <w:sz w:val="20"/>
          <w:szCs w:val="20"/>
        </w:rPr>
        <w:t>Oferta dodatkowa nie może być mniej korzystna w żadnym z kryteriów oceny ofert wskazanych przez Zamawiającego.</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684628" w:rsidRPr="004D1FE8">
        <w:rPr>
          <w:rFonts w:cstheme="minorHAnsi"/>
          <w:sz w:val="20"/>
          <w:szCs w:val="20"/>
        </w:rPr>
        <w:t xml:space="preserve"> </w:t>
      </w:r>
      <w:r w:rsidRPr="004D1FE8">
        <w:rPr>
          <w:rFonts w:cstheme="minorHAnsi"/>
          <w:sz w:val="20"/>
          <w:szCs w:val="20"/>
        </w:rPr>
        <w:t>toku</w:t>
      </w:r>
      <w:r w:rsidR="00684628" w:rsidRPr="004D1FE8">
        <w:rPr>
          <w:rFonts w:cstheme="minorHAnsi"/>
          <w:sz w:val="20"/>
          <w:szCs w:val="20"/>
        </w:rPr>
        <w:t xml:space="preserve"> </w:t>
      </w:r>
      <w:r w:rsidRPr="004D1FE8">
        <w:rPr>
          <w:rFonts w:cstheme="minorHAnsi"/>
          <w:sz w:val="20"/>
          <w:szCs w:val="20"/>
        </w:rPr>
        <w:t>badania</w:t>
      </w:r>
      <w:r w:rsidR="00684628" w:rsidRPr="004D1FE8">
        <w:rPr>
          <w:rFonts w:cstheme="minorHAnsi"/>
          <w:sz w:val="20"/>
          <w:szCs w:val="20"/>
        </w:rPr>
        <w:t xml:space="preserve"> </w:t>
      </w:r>
      <w:r w:rsidRPr="004D1FE8">
        <w:rPr>
          <w:rFonts w:cstheme="minorHAnsi"/>
          <w:sz w:val="20"/>
          <w:szCs w:val="20"/>
        </w:rPr>
        <w:t>i</w:t>
      </w:r>
      <w:r w:rsidR="00684628" w:rsidRPr="004D1FE8">
        <w:rPr>
          <w:rFonts w:cstheme="minorHAnsi"/>
          <w:sz w:val="20"/>
          <w:szCs w:val="20"/>
        </w:rPr>
        <w:t xml:space="preserve"> </w:t>
      </w:r>
      <w:r w:rsidRPr="004D1FE8">
        <w:rPr>
          <w:rFonts w:cstheme="minorHAnsi"/>
          <w:sz w:val="20"/>
          <w:szCs w:val="20"/>
        </w:rPr>
        <w:t>oceny</w:t>
      </w:r>
      <w:r w:rsidR="00684628" w:rsidRPr="004D1FE8">
        <w:rPr>
          <w:rFonts w:cstheme="minorHAnsi"/>
          <w:sz w:val="20"/>
          <w:szCs w:val="20"/>
        </w:rPr>
        <w:t xml:space="preserve"> </w:t>
      </w:r>
      <w:r w:rsidRPr="004D1FE8">
        <w:rPr>
          <w:rFonts w:cstheme="minorHAnsi"/>
          <w:sz w:val="20"/>
          <w:szCs w:val="20"/>
        </w:rPr>
        <w:t>ofert</w:t>
      </w:r>
      <w:r w:rsidR="00684628" w:rsidRPr="004D1FE8">
        <w:rPr>
          <w:rFonts w:cstheme="minorHAnsi"/>
          <w:sz w:val="20"/>
          <w:szCs w:val="20"/>
        </w:rPr>
        <w:t xml:space="preserve"> </w:t>
      </w:r>
      <w:r w:rsidRPr="004D1FE8">
        <w:rPr>
          <w:rFonts w:cstheme="minorHAnsi"/>
          <w:sz w:val="20"/>
          <w:szCs w:val="20"/>
        </w:rPr>
        <w:t>Zamawiający</w:t>
      </w:r>
      <w:r w:rsidR="00684628" w:rsidRPr="004D1FE8">
        <w:rPr>
          <w:rFonts w:cstheme="minorHAnsi"/>
          <w:sz w:val="20"/>
          <w:szCs w:val="20"/>
        </w:rPr>
        <w:t xml:space="preserve"> </w:t>
      </w:r>
      <w:r w:rsidRPr="004D1FE8">
        <w:rPr>
          <w:rFonts w:cstheme="minorHAnsi"/>
          <w:sz w:val="20"/>
          <w:szCs w:val="20"/>
        </w:rPr>
        <w:t>może</w:t>
      </w:r>
      <w:r w:rsidR="00684628" w:rsidRPr="004D1FE8">
        <w:rPr>
          <w:rFonts w:cstheme="minorHAnsi"/>
          <w:sz w:val="20"/>
          <w:szCs w:val="20"/>
        </w:rPr>
        <w:t xml:space="preserve"> </w:t>
      </w:r>
      <w:r w:rsidRPr="004D1FE8">
        <w:rPr>
          <w:rFonts w:cstheme="minorHAnsi"/>
          <w:sz w:val="20"/>
          <w:szCs w:val="20"/>
        </w:rPr>
        <w:t>żądać</w:t>
      </w:r>
      <w:r w:rsidR="00684628" w:rsidRPr="004D1FE8">
        <w:rPr>
          <w:rFonts w:cstheme="minorHAnsi"/>
          <w:sz w:val="20"/>
          <w:szCs w:val="20"/>
        </w:rPr>
        <w:t xml:space="preserve"> </w:t>
      </w:r>
      <w:r w:rsidRPr="004D1FE8">
        <w:rPr>
          <w:rFonts w:cstheme="minorHAnsi"/>
          <w:sz w:val="20"/>
          <w:szCs w:val="20"/>
        </w:rPr>
        <w:t>od</w:t>
      </w:r>
      <w:r w:rsidR="00684628" w:rsidRPr="004D1FE8">
        <w:rPr>
          <w:rFonts w:cstheme="minorHAnsi"/>
          <w:sz w:val="20"/>
          <w:szCs w:val="20"/>
        </w:rPr>
        <w:t xml:space="preserve"> </w:t>
      </w:r>
      <w:r w:rsidRPr="004D1FE8">
        <w:rPr>
          <w:rFonts w:cstheme="minorHAnsi"/>
          <w:sz w:val="20"/>
          <w:szCs w:val="20"/>
        </w:rPr>
        <w:t>Wykonawców</w:t>
      </w:r>
      <w:r w:rsidR="00684628" w:rsidRPr="004D1FE8">
        <w:rPr>
          <w:rFonts w:cstheme="minorHAnsi"/>
          <w:sz w:val="20"/>
          <w:szCs w:val="20"/>
        </w:rPr>
        <w:t xml:space="preserve"> </w:t>
      </w:r>
      <w:r w:rsidRPr="004D1FE8">
        <w:rPr>
          <w:rFonts w:cstheme="minorHAnsi"/>
          <w:sz w:val="20"/>
          <w:szCs w:val="20"/>
        </w:rPr>
        <w:t>wyjaśnień</w:t>
      </w:r>
      <w:r w:rsidR="00684628" w:rsidRPr="004D1FE8">
        <w:rPr>
          <w:rFonts w:cstheme="minorHAnsi"/>
          <w:sz w:val="20"/>
          <w:szCs w:val="20"/>
        </w:rPr>
        <w:t xml:space="preserve"> </w:t>
      </w:r>
      <w:r w:rsidRPr="004D1FE8">
        <w:rPr>
          <w:rFonts w:cstheme="minorHAnsi"/>
          <w:sz w:val="20"/>
          <w:szCs w:val="20"/>
        </w:rPr>
        <w:t>dotyczących</w:t>
      </w:r>
      <w:r w:rsidR="00684628" w:rsidRPr="004D1FE8">
        <w:rPr>
          <w:rFonts w:cstheme="minorHAnsi"/>
          <w:sz w:val="20"/>
          <w:szCs w:val="20"/>
        </w:rPr>
        <w:t xml:space="preserve"> </w:t>
      </w:r>
      <w:r w:rsidRPr="004D1FE8">
        <w:rPr>
          <w:rFonts w:cstheme="minorHAnsi"/>
          <w:sz w:val="20"/>
          <w:szCs w:val="20"/>
        </w:rPr>
        <w:t>treści</w:t>
      </w:r>
      <w:r w:rsidR="00684628" w:rsidRPr="004D1FE8">
        <w:rPr>
          <w:rFonts w:cstheme="minorHAnsi"/>
          <w:sz w:val="20"/>
          <w:szCs w:val="20"/>
        </w:rPr>
        <w:t xml:space="preserve"> </w:t>
      </w:r>
      <w:r w:rsidRPr="004D1FE8">
        <w:rPr>
          <w:rFonts w:cstheme="minorHAnsi"/>
          <w:sz w:val="20"/>
          <w:szCs w:val="20"/>
        </w:rPr>
        <w:t>złożonych</w:t>
      </w:r>
      <w:r w:rsidR="00684628" w:rsidRPr="004D1FE8">
        <w:rPr>
          <w:rFonts w:cstheme="minorHAnsi"/>
          <w:sz w:val="20"/>
          <w:szCs w:val="20"/>
        </w:rPr>
        <w:t xml:space="preserve"> </w:t>
      </w:r>
      <w:r w:rsidRPr="004D1FE8">
        <w:rPr>
          <w:rFonts w:cstheme="minorHAnsi"/>
          <w:sz w:val="20"/>
          <w:szCs w:val="20"/>
        </w:rPr>
        <w:t>przez</w:t>
      </w:r>
      <w:r w:rsidR="00684628" w:rsidRPr="004D1FE8">
        <w:rPr>
          <w:rFonts w:cstheme="minorHAnsi"/>
          <w:sz w:val="20"/>
          <w:szCs w:val="20"/>
        </w:rPr>
        <w:t xml:space="preserve"> </w:t>
      </w:r>
      <w:r w:rsidRPr="004D1FE8">
        <w:rPr>
          <w:rFonts w:cstheme="minorHAnsi"/>
          <w:sz w:val="20"/>
          <w:szCs w:val="20"/>
        </w:rPr>
        <w:t>nich</w:t>
      </w:r>
      <w:r w:rsidR="00684628" w:rsidRPr="004D1FE8">
        <w:rPr>
          <w:rFonts w:cstheme="minorHAnsi"/>
          <w:sz w:val="20"/>
          <w:szCs w:val="20"/>
        </w:rPr>
        <w:t xml:space="preserve"> </w:t>
      </w:r>
      <w:r w:rsidRPr="004D1FE8">
        <w:rPr>
          <w:rFonts w:cstheme="minorHAnsi"/>
          <w:sz w:val="20"/>
          <w:szCs w:val="20"/>
        </w:rPr>
        <w:t>ofert</w:t>
      </w:r>
      <w:r w:rsidR="00684628" w:rsidRPr="004D1FE8">
        <w:rPr>
          <w:rFonts w:cstheme="minorHAnsi"/>
          <w:sz w:val="20"/>
          <w:szCs w:val="20"/>
        </w:rPr>
        <w:t xml:space="preserve"> </w:t>
      </w:r>
      <w:r w:rsidRPr="004D1FE8">
        <w:rPr>
          <w:rFonts w:cstheme="minorHAnsi"/>
          <w:sz w:val="20"/>
          <w:szCs w:val="20"/>
        </w:rPr>
        <w:t>lub</w:t>
      </w:r>
      <w:r w:rsidR="00684628" w:rsidRPr="004D1FE8">
        <w:rPr>
          <w:rFonts w:cstheme="minorHAnsi"/>
          <w:sz w:val="20"/>
          <w:szCs w:val="20"/>
        </w:rPr>
        <w:t xml:space="preserve"> </w:t>
      </w:r>
      <w:r w:rsidRPr="004D1FE8">
        <w:rPr>
          <w:rFonts w:cstheme="minorHAnsi"/>
          <w:sz w:val="20"/>
          <w:szCs w:val="20"/>
        </w:rPr>
        <w:t>innych</w:t>
      </w:r>
      <w:r w:rsidR="00684628" w:rsidRPr="004D1FE8">
        <w:rPr>
          <w:rFonts w:cstheme="minorHAnsi"/>
          <w:sz w:val="20"/>
          <w:szCs w:val="20"/>
        </w:rPr>
        <w:t xml:space="preserve"> </w:t>
      </w:r>
      <w:r w:rsidRPr="004D1FE8">
        <w:rPr>
          <w:rFonts w:cstheme="minorHAnsi"/>
          <w:sz w:val="20"/>
          <w:szCs w:val="20"/>
        </w:rPr>
        <w:t>składanych</w:t>
      </w:r>
      <w:r w:rsidR="00684628" w:rsidRPr="004D1FE8">
        <w:rPr>
          <w:rFonts w:cstheme="minorHAnsi"/>
          <w:sz w:val="20"/>
          <w:szCs w:val="20"/>
        </w:rPr>
        <w:t xml:space="preserve"> </w:t>
      </w:r>
      <w:r w:rsidRPr="004D1FE8">
        <w:rPr>
          <w:rFonts w:cstheme="minorHAnsi"/>
          <w:sz w:val="20"/>
          <w:szCs w:val="20"/>
        </w:rPr>
        <w:t>dokumentów</w:t>
      </w:r>
      <w:r w:rsidR="00684628" w:rsidRPr="004D1FE8">
        <w:rPr>
          <w:rFonts w:cstheme="minorHAnsi"/>
          <w:sz w:val="20"/>
          <w:szCs w:val="20"/>
        </w:rPr>
        <w:t xml:space="preserve"> </w:t>
      </w:r>
      <w:r w:rsidRPr="004D1FE8">
        <w:rPr>
          <w:rFonts w:cstheme="minorHAnsi"/>
          <w:sz w:val="20"/>
          <w:szCs w:val="20"/>
        </w:rPr>
        <w:t>lub</w:t>
      </w:r>
      <w:r w:rsidR="00684628" w:rsidRPr="004D1FE8">
        <w:rPr>
          <w:rFonts w:cstheme="minorHAnsi"/>
          <w:sz w:val="20"/>
          <w:szCs w:val="20"/>
        </w:rPr>
        <w:t xml:space="preserve"> </w:t>
      </w:r>
      <w:r w:rsidRPr="004D1FE8">
        <w:rPr>
          <w:rFonts w:cstheme="minorHAnsi"/>
          <w:sz w:val="20"/>
          <w:szCs w:val="20"/>
        </w:rPr>
        <w:t>oświadczeń.</w:t>
      </w:r>
      <w:r w:rsidR="00684628" w:rsidRPr="004D1FE8">
        <w:rPr>
          <w:rFonts w:cstheme="minorHAnsi"/>
          <w:sz w:val="20"/>
          <w:szCs w:val="20"/>
        </w:rPr>
        <w:t xml:space="preserve"> </w:t>
      </w:r>
      <w:r w:rsidRPr="004D1FE8">
        <w:rPr>
          <w:rFonts w:cstheme="minorHAnsi"/>
          <w:sz w:val="20"/>
          <w:szCs w:val="20"/>
        </w:rPr>
        <w:t>Wykonawcy</w:t>
      </w:r>
      <w:r w:rsidR="00684628" w:rsidRPr="004D1FE8">
        <w:rPr>
          <w:rFonts w:cstheme="minorHAnsi"/>
          <w:sz w:val="20"/>
          <w:szCs w:val="20"/>
        </w:rPr>
        <w:t xml:space="preserve"> </w:t>
      </w:r>
      <w:r w:rsidRPr="004D1FE8">
        <w:rPr>
          <w:rFonts w:cstheme="minorHAnsi"/>
          <w:sz w:val="20"/>
          <w:szCs w:val="20"/>
        </w:rPr>
        <w:t>są</w:t>
      </w:r>
      <w:r w:rsidR="00684628" w:rsidRPr="004D1FE8">
        <w:rPr>
          <w:rFonts w:cstheme="minorHAnsi"/>
          <w:sz w:val="20"/>
          <w:szCs w:val="20"/>
        </w:rPr>
        <w:t xml:space="preserve"> </w:t>
      </w:r>
      <w:r w:rsidRPr="004D1FE8">
        <w:rPr>
          <w:rFonts w:cstheme="minorHAnsi"/>
          <w:sz w:val="20"/>
          <w:szCs w:val="20"/>
        </w:rPr>
        <w:t>zobowiązani</w:t>
      </w:r>
      <w:r w:rsidR="00684628" w:rsidRPr="004D1FE8">
        <w:rPr>
          <w:rFonts w:cstheme="minorHAnsi"/>
          <w:sz w:val="20"/>
          <w:szCs w:val="20"/>
        </w:rPr>
        <w:t xml:space="preserve"> </w:t>
      </w:r>
      <w:r w:rsidRPr="004D1FE8">
        <w:rPr>
          <w:rFonts w:cstheme="minorHAnsi"/>
          <w:sz w:val="20"/>
          <w:szCs w:val="20"/>
        </w:rPr>
        <w:t>do</w:t>
      </w:r>
      <w:r w:rsidR="00684628" w:rsidRPr="004D1FE8">
        <w:rPr>
          <w:rFonts w:cstheme="minorHAnsi"/>
          <w:sz w:val="20"/>
          <w:szCs w:val="20"/>
        </w:rPr>
        <w:t xml:space="preserve"> </w:t>
      </w:r>
      <w:r w:rsidRPr="004D1FE8">
        <w:rPr>
          <w:rFonts w:cstheme="minorHAnsi"/>
          <w:sz w:val="20"/>
          <w:szCs w:val="20"/>
        </w:rPr>
        <w:t>przedstawienia</w:t>
      </w:r>
      <w:r w:rsidR="00684628" w:rsidRPr="004D1FE8">
        <w:rPr>
          <w:rFonts w:cstheme="minorHAnsi"/>
          <w:sz w:val="20"/>
          <w:szCs w:val="20"/>
        </w:rPr>
        <w:t xml:space="preserve"> </w:t>
      </w:r>
      <w:r w:rsidRPr="004D1FE8">
        <w:rPr>
          <w:rFonts w:cstheme="minorHAnsi"/>
          <w:sz w:val="20"/>
          <w:szCs w:val="20"/>
        </w:rPr>
        <w:t>wyjaśnień</w:t>
      </w:r>
      <w:r w:rsidR="00684628" w:rsidRPr="004D1FE8">
        <w:rPr>
          <w:rFonts w:cstheme="minorHAnsi"/>
          <w:sz w:val="20"/>
          <w:szCs w:val="20"/>
        </w:rPr>
        <w:t xml:space="preserve"> </w:t>
      </w:r>
      <w:r w:rsidRPr="004D1FE8">
        <w:rPr>
          <w:rFonts w:cstheme="minorHAnsi"/>
          <w:sz w:val="20"/>
          <w:szCs w:val="20"/>
        </w:rPr>
        <w:t>w</w:t>
      </w:r>
      <w:r w:rsidR="00684628" w:rsidRPr="004D1FE8">
        <w:rPr>
          <w:rFonts w:cstheme="minorHAnsi"/>
          <w:sz w:val="20"/>
          <w:szCs w:val="20"/>
        </w:rPr>
        <w:t xml:space="preserve"> </w:t>
      </w:r>
      <w:r w:rsidRPr="004D1FE8">
        <w:rPr>
          <w:rFonts w:cstheme="minorHAnsi"/>
          <w:sz w:val="20"/>
          <w:szCs w:val="20"/>
        </w:rPr>
        <w:t>terminie</w:t>
      </w:r>
      <w:r w:rsidR="00684628" w:rsidRPr="004D1FE8">
        <w:rPr>
          <w:rFonts w:cstheme="minorHAnsi"/>
          <w:sz w:val="20"/>
          <w:szCs w:val="20"/>
        </w:rPr>
        <w:t xml:space="preserve"> </w:t>
      </w:r>
      <w:r w:rsidRPr="004D1FE8">
        <w:rPr>
          <w:rFonts w:cstheme="minorHAnsi"/>
          <w:sz w:val="20"/>
          <w:szCs w:val="20"/>
        </w:rPr>
        <w:t>wskazanym</w:t>
      </w:r>
      <w:r w:rsidR="00684628" w:rsidRPr="004D1FE8">
        <w:rPr>
          <w:rFonts w:cstheme="minorHAnsi"/>
          <w:sz w:val="20"/>
          <w:szCs w:val="20"/>
        </w:rPr>
        <w:t xml:space="preserve"> </w:t>
      </w:r>
      <w:r w:rsidRPr="004D1FE8">
        <w:rPr>
          <w:rFonts w:cstheme="minorHAnsi"/>
          <w:sz w:val="20"/>
          <w:szCs w:val="20"/>
        </w:rPr>
        <w:t>przez</w:t>
      </w:r>
      <w:r w:rsidR="00684628" w:rsidRPr="004D1FE8">
        <w:rPr>
          <w:rFonts w:cstheme="minorHAnsi"/>
          <w:sz w:val="20"/>
          <w:szCs w:val="20"/>
        </w:rPr>
        <w:t xml:space="preserve"> </w:t>
      </w:r>
      <w:r w:rsidRPr="004D1FE8">
        <w:rPr>
          <w:rFonts w:cstheme="minorHAnsi"/>
          <w:sz w:val="20"/>
          <w:szCs w:val="20"/>
        </w:rPr>
        <w:t>Zamawiającego.</w:t>
      </w:r>
    </w:p>
    <w:p w:rsidR="000F1433" w:rsidRPr="004D1FE8" w:rsidRDefault="003F32C2"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Zamawiający</w:t>
      </w:r>
      <w:r w:rsidR="00684628" w:rsidRPr="004D1FE8">
        <w:rPr>
          <w:rFonts w:cstheme="minorHAnsi"/>
          <w:sz w:val="20"/>
          <w:szCs w:val="20"/>
        </w:rPr>
        <w:t xml:space="preserve"> </w:t>
      </w:r>
      <w:r w:rsidR="000F1433" w:rsidRPr="004D1FE8">
        <w:rPr>
          <w:rFonts w:cstheme="minorHAnsi"/>
          <w:sz w:val="20"/>
          <w:szCs w:val="20"/>
        </w:rPr>
        <w:t>wybiera</w:t>
      </w:r>
      <w:r w:rsidR="00684628" w:rsidRPr="004D1FE8">
        <w:rPr>
          <w:rFonts w:cstheme="minorHAnsi"/>
          <w:sz w:val="20"/>
          <w:szCs w:val="20"/>
        </w:rPr>
        <w:t xml:space="preserve"> najkorzystniejszą ofertę </w:t>
      </w:r>
      <w:r w:rsidR="000F1433" w:rsidRPr="004D1FE8">
        <w:rPr>
          <w:rFonts w:cstheme="minorHAnsi"/>
          <w:sz w:val="20"/>
          <w:szCs w:val="20"/>
        </w:rPr>
        <w:t>w</w:t>
      </w:r>
      <w:r w:rsidR="00684628" w:rsidRPr="004D1FE8">
        <w:rPr>
          <w:rFonts w:cstheme="minorHAnsi"/>
          <w:sz w:val="20"/>
          <w:szCs w:val="20"/>
        </w:rPr>
        <w:t xml:space="preserve"> </w:t>
      </w:r>
      <w:r w:rsidR="000F1433" w:rsidRPr="004D1FE8">
        <w:rPr>
          <w:rFonts w:cstheme="minorHAnsi"/>
          <w:sz w:val="20"/>
          <w:szCs w:val="20"/>
        </w:rPr>
        <w:t>terminie</w:t>
      </w:r>
      <w:r w:rsidR="00684628" w:rsidRPr="004D1FE8">
        <w:rPr>
          <w:rFonts w:cstheme="minorHAnsi"/>
          <w:sz w:val="20"/>
          <w:szCs w:val="20"/>
        </w:rPr>
        <w:t xml:space="preserve"> </w:t>
      </w:r>
      <w:r w:rsidRPr="004D1FE8">
        <w:rPr>
          <w:rFonts w:cstheme="minorHAnsi"/>
          <w:sz w:val="20"/>
          <w:szCs w:val="20"/>
        </w:rPr>
        <w:t>związania</w:t>
      </w:r>
      <w:r w:rsidR="00684628" w:rsidRPr="004D1FE8">
        <w:rPr>
          <w:rFonts w:cstheme="minorHAnsi"/>
          <w:sz w:val="20"/>
          <w:szCs w:val="20"/>
        </w:rPr>
        <w:t xml:space="preserve"> ofertą </w:t>
      </w:r>
      <w:r w:rsidRPr="004D1FE8">
        <w:rPr>
          <w:rFonts w:cstheme="minorHAnsi"/>
          <w:sz w:val="20"/>
          <w:szCs w:val="20"/>
        </w:rPr>
        <w:t>określonym</w:t>
      </w:r>
      <w:r w:rsidR="00684628" w:rsidRPr="004D1FE8">
        <w:rPr>
          <w:rFonts w:cstheme="minorHAnsi"/>
          <w:sz w:val="20"/>
          <w:szCs w:val="20"/>
        </w:rPr>
        <w:t xml:space="preserve"> </w:t>
      </w:r>
      <w:r w:rsidR="000F1433" w:rsidRPr="004D1FE8">
        <w:rPr>
          <w:rFonts w:cstheme="minorHAnsi"/>
          <w:sz w:val="20"/>
          <w:szCs w:val="20"/>
        </w:rPr>
        <w:t>w</w:t>
      </w:r>
      <w:r w:rsidR="00684628" w:rsidRPr="004D1FE8">
        <w:rPr>
          <w:rFonts w:cstheme="minorHAnsi"/>
          <w:sz w:val="20"/>
          <w:szCs w:val="20"/>
        </w:rPr>
        <w:t xml:space="preserve"> </w:t>
      </w:r>
      <w:r w:rsidR="000F1433" w:rsidRPr="004D1FE8">
        <w:rPr>
          <w:rFonts w:cstheme="minorHAnsi"/>
          <w:sz w:val="20"/>
          <w:szCs w:val="20"/>
        </w:rPr>
        <w:t>SWZ.</w:t>
      </w:r>
    </w:p>
    <w:p w:rsidR="000F1433" w:rsidRPr="004D1FE8" w:rsidRDefault="003F32C2"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Jeżeli</w:t>
      </w:r>
      <w:r w:rsidR="00684628" w:rsidRPr="004D1FE8">
        <w:rPr>
          <w:rFonts w:cstheme="minorHAnsi"/>
          <w:sz w:val="20"/>
          <w:szCs w:val="20"/>
        </w:rPr>
        <w:t xml:space="preserve"> </w:t>
      </w:r>
      <w:r w:rsidR="000F1433" w:rsidRPr="004D1FE8">
        <w:rPr>
          <w:rFonts w:cstheme="minorHAnsi"/>
          <w:sz w:val="20"/>
          <w:szCs w:val="20"/>
        </w:rPr>
        <w:t>termin</w:t>
      </w:r>
      <w:r w:rsidR="00684628" w:rsidRPr="004D1FE8">
        <w:rPr>
          <w:rFonts w:cstheme="minorHAnsi"/>
          <w:sz w:val="20"/>
          <w:szCs w:val="20"/>
        </w:rPr>
        <w:t xml:space="preserve"> </w:t>
      </w:r>
      <w:r w:rsidRPr="004D1FE8">
        <w:rPr>
          <w:rFonts w:cstheme="minorHAnsi"/>
          <w:sz w:val="20"/>
          <w:szCs w:val="20"/>
        </w:rPr>
        <w:t>związania</w:t>
      </w:r>
      <w:r w:rsidR="00684628" w:rsidRPr="004D1FE8">
        <w:rPr>
          <w:rFonts w:cstheme="minorHAnsi"/>
          <w:sz w:val="20"/>
          <w:szCs w:val="20"/>
        </w:rPr>
        <w:t xml:space="preserve"> </w:t>
      </w:r>
      <w:r w:rsidR="006367EB" w:rsidRPr="004D1FE8">
        <w:rPr>
          <w:rFonts w:cstheme="minorHAnsi"/>
          <w:sz w:val="20"/>
          <w:szCs w:val="20"/>
        </w:rPr>
        <w:t>ofertą</w:t>
      </w:r>
      <w:r w:rsidR="00684628" w:rsidRPr="004D1FE8">
        <w:rPr>
          <w:rFonts w:cstheme="minorHAnsi"/>
          <w:sz w:val="20"/>
          <w:szCs w:val="20"/>
        </w:rPr>
        <w:t xml:space="preserve"> </w:t>
      </w:r>
      <w:r w:rsidR="000F1433" w:rsidRPr="004D1FE8">
        <w:rPr>
          <w:rFonts w:cstheme="minorHAnsi"/>
          <w:sz w:val="20"/>
          <w:szCs w:val="20"/>
        </w:rPr>
        <w:t>upłynie</w:t>
      </w:r>
      <w:r w:rsidR="00684628" w:rsidRPr="004D1FE8">
        <w:rPr>
          <w:rFonts w:cstheme="minorHAnsi"/>
          <w:sz w:val="20"/>
          <w:szCs w:val="20"/>
        </w:rPr>
        <w:t xml:space="preserve"> </w:t>
      </w:r>
      <w:r w:rsidR="000F1433" w:rsidRPr="004D1FE8">
        <w:rPr>
          <w:rFonts w:cstheme="minorHAnsi"/>
          <w:sz w:val="20"/>
          <w:szCs w:val="20"/>
        </w:rPr>
        <w:t>przed</w:t>
      </w:r>
      <w:r w:rsidR="006367EB" w:rsidRPr="004D1FE8">
        <w:rPr>
          <w:rFonts w:cstheme="minorHAnsi"/>
          <w:sz w:val="20"/>
          <w:szCs w:val="20"/>
        </w:rPr>
        <w:t xml:space="preserve"> </w:t>
      </w:r>
      <w:r w:rsidR="000F1433" w:rsidRPr="004D1FE8">
        <w:rPr>
          <w:rFonts w:cstheme="minorHAnsi"/>
          <w:sz w:val="20"/>
          <w:szCs w:val="20"/>
        </w:rPr>
        <w:t>wyborem</w:t>
      </w:r>
      <w:r w:rsidR="006367EB" w:rsidRPr="004D1FE8">
        <w:rPr>
          <w:rFonts w:cstheme="minorHAnsi"/>
          <w:sz w:val="20"/>
          <w:szCs w:val="20"/>
        </w:rPr>
        <w:t xml:space="preserve"> </w:t>
      </w:r>
      <w:r w:rsidR="000F1433" w:rsidRPr="004D1FE8">
        <w:rPr>
          <w:rFonts w:cstheme="minorHAnsi"/>
          <w:sz w:val="20"/>
          <w:szCs w:val="20"/>
        </w:rPr>
        <w:t>najkorzystniejszej</w:t>
      </w:r>
      <w:r w:rsidR="006367EB" w:rsidRPr="004D1FE8">
        <w:rPr>
          <w:rFonts w:cstheme="minorHAnsi"/>
          <w:sz w:val="20"/>
          <w:szCs w:val="20"/>
        </w:rPr>
        <w:t xml:space="preserve"> </w:t>
      </w:r>
      <w:r w:rsidR="000F1433" w:rsidRPr="004D1FE8">
        <w:rPr>
          <w:rFonts w:cstheme="minorHAnsi"/>
          <w:sz w:val="20"/>
          <w:szCs w:val="20"/>
        </w:rPr>
        <w:t>oferty,</w:t>
      </w:r>
      <w:r w:rsidR="006367EB" w:rsidRPr="004D1FE8">
        <w:rPr>
          <w:rFonts w:cstheme="minorHAnsi"/>
          <w:sz w:val="20"/>
          <w:szCs w:val="20"/>
        </w:rPr>
        <w:t xml:space="preserve"> </w:t>
      </w:r>
      <w:r w:rsidRPr="004D1FE8">
        <w:rPr>
          <w:rFonts w:cstheme="minorHAnsi"/>
          <w:sz w:val="20"/>
          <w:szCs w:val="20"/>
        </w:rPr>
        <w:t>Zamawiający</w:t>
      </w:r>
      <w:r w:rsidR="006367EB" w:rsidRPr="004D1FE8">
        <w:rPr>
          <w:rFonts w:cstheme="minorHAnsi"/>
          <w:sz w:val="20"/>
          <w:szCs w:val="20"/>
        </w:rPr>
        <w:t xml:space="preserve"> </w:t>
      </w:r>
      <w:r w:rsidR="000F1433" w:rsidRPr="004D1FE8">
        <w:rPr>
          <w:rFonts w:cstheme="minorHAnsi"/>
          <w:sz w:val="20"/>
          <w:szCs w:val="20"/>
        </w:rPr>
        <w:t>wezwie</w:t>
      </w:r>
      <w:r w:rsidR="006367EB" w:rsidRPr="004D1FE8">
        <w:rPr>
          <w:rFonts w:cstheme="minorHAnsi"/>
          <w:sz w:val="20"/>
          <w:szCs w:val="20"/>
        </w:rPr>
        <w:t xml:space="preserve"> Wykonawcę</w:t>
      </w:r>
      <w:r w:rsidR="000F1433" w:rsidRPr="004D1FE8">
        <w:rPr>
          <w:rFonts w:cstheme="minorHAnsi"/>
          <w:sz w:val="20"/>
          <w:szCs w:val="20"/>
        </w:rPr>
        <w:t>,</w:t>
      </w:r>
      <w:r w:rsidR="006367EB" w:rsidRPr="004D1FE8">
        <w:rPr>
          <w:rFonts w:cstheme="minorHAnsi"/>
          <w:sz w:val="20"/>
          <w:szCs w:val="20"/>
        </w:rPr>
        <w:t xml:space="preserve"> </w:t>
      </w:r>
      <w:r w:rsidRPr="004D1FE8">
        <w:rPr>
          <w:rFonts w:cstheme="minorHAnsi"/>
          <w:sz w:val="20"/>
          <w:szCs w:val="20"/>
        </w:rPr>
        <w:t>którego</w:t>
      </w:r>
      <w:r w:rsidR="006367EB" w:rsidRPr="004D1FE8">
        <w:rPr>
          <w:rFonts w:cstheme="minorHAnsi"/>
          <w:sz w:val="20"/>
          <w:szCs w:val="20"/>
        </w:rPr>
        <w:t xml:space="preserve"> </w:t>
      </w:r>
      <w:r w:rsidR="000F1433" w:rsidRPr="004D1FE8">
        <w:rPr>
          <w:rFonts w:cstheme="minorHAnsi"/>
          <w:sz w:val="20"/>
          <w:szCs w:val="20"/>
        </w:rPr>
        <w:t>oferta</w:t>
      </w:r>
      <w:r w:rsidR="006367EB" w:rsidRPr="004D1FE8">
        <w:rPr>
          <w:rFonts w:cstheme="minorHAnsi"/>
          <w:sz w:val="20"/>
          <w:szCs w:val="20"/>
        </w:rPr>
        <w:t xml:space="preserve"> </w:t>
      </w:r>
      <w:r w:rsidR="000F1433" w:rsidRPr="004D1FE8">
        <w:rPr>
          <w:rFonts w:cstheme="minorHAnsi"/>
          <w:sz w:val="20"/>
          <w:szCs w:val="20"/>
        </w:rPr>
        <w:t>otrzymała</w:t>
      </w:r>
      <w:r w:rsidR="006367EB" w:rsidRPr="004D1FE8">
        <w:rPr>
          <w:rFonts w:cstheme="minorHAnsi"/>
          <w:sz w:val="20"/>
          <w:szCs w:val="20"/>
        </w:rPr>
        <w:t xml:space="preserve"> najwyższą ocenę</w:t>
      </w:r>
      <w:r w:rsidR="000F1433" w:rsidRPr="004D1FE8">
        <w:rPr>
          <w:rFonts w:cstheme="minorHAnsi"/>
          <w:sz w:val="20"/>
          <w:szCs w:val="20"/>
        </w:rPr>
        <w:t>,</w:t>
      </w:r>
      <w:r w:rsidR="006367EB" w:rsidRPr="004D1FE8">
        <w:rPr>
          <w:rFonts w:cstheme="minorHAnsi"/>
          <w:sz w:val="20"/>
          <w:szCs w:val="20"/>
        </w:rPr>
        <w:t xml:space="preserve"> </w:t>
      </w:r>
      <w:r w:rsidR="000F1433" w:rsidRPr="004D1FE8">
        <w:rPr>
          <w:rFonts w:cstheme="minorHAnsi"/>
          <w:sz w:val="20"/>
          <w:szCs w:val="20"/>
        </w:rPr>
        <w:t>do</w:t>
      </w:r>
      <w:r w:rsidR="006367EB" w:rsidRPr="004D1FE8">
        <w:rPr>
          <w:rFonts w:cstheme="minorHAnsi"/>
          <w:sz w:val="20"/>
          <w:szCs w:val="20"/>
        </w:rPr>
        <w:t xml:space="preserve"> </w:t>
      </w:r>
      <w:r w:rsidRPr="004D1FE8">
        <w:rPr>
          <w:rFonts w:cstheme="minorHAnsi"/>
          <w:sz w:val="20"/>
          <w:szCs w:val="20"/>
        </w:rPr>
        <w:t>wyrażenia</w:t>
      </w:r>
      <w:r w:rsidR="000F1433" w:rsidRPr="004D1FE8">
        <w:rPr>
          <w:rFonts w:cstheme="minorHAnsi"/>
          <w:sz w:val="20"/>
          <w:szCs w:val="20"/>
        </w:rPr>
        <w:t>,</w:t>
      </w:r>
      <w:r w:rsidR="006367EB" w:rsidRPr="004D1FE8">
        <w:rPr>
          <w:rFonts w:cstheme="minorHAnsi"/>
          <w:sz w:val="20"/>
          <w:szCs w:val="20"/>
        </w:rPr>
        <w:t xml:space="preserve"> </w:t>
      </w:r>
      <w:r w:rsidR="000F1433" w:rsidRPr="004D1FE8">
        <w:rPr>
          <w:rFonts w:cstheme="minorHAnsi"/>
          <w:sz w:val="20"/>
          <w:szCs w:val="20"/>
        </w:rPr>
        <w:t>w</w:t>
      </w:r>
      <w:r w:rsidR="006367EB" w:rsidRPr="004D1FE8">
        <w:rPr>
          <w:rFonts w:cstheme="minorHAnsi"/>
          <w:sz w:val="20"/>
          <w:szCs w:val="20"/>
        </w:rPr>
        <w:t xml:space="preserve"> </w:t>
      </w:r>
      <w:r w:rsidR="000F1433" w:rsidRPr="004D1FE8">
        <w:rPr>
          <w:rFonts w:cstheme="minorHAnsi"/>
          <w:sz w:val="20"/>
          <w:szCs w:val="20"/>
        </w:rPr>
        <w:t>wyznaczonym</w:t>
      </w:r>
      <w:r w:rsidR="006367EB" w:rsidRPr="004D1FE8">
        <w:rPr>
          <w:rFonts w:cstheme="minorHAnsi"/>
          <w:sz w:val="20"/>
          <w:szCs w:val="20"/>
        </w:rPr>
        <w:t xml:space="preserve"> </w:t>
      </w:r>
      <w:r w:rsidR="000F1433" w:rsidRPr="004D1FE8">
        <w:rPr>
          <w:rFonts w:cstheme="minorHAnsi"/>
          <w:sz w:val="20"/>
          <w:szCs w:val="20"/>
        </w:rPr>
        <w:t>przez</w:t>
      </w:r>
      <w:r w:rsidR="006367EB" w:rsidRPr="004D1FE8">
        <w:rPr>
          <w:rFonts w:cstheme="minorHAnsi"/>
          <w:sz w:val="20"/>
          <w:szCs w:val="20"/>
        </w:rPr>
        <w:t xml:space="preserve"> </w:t>
      </w:r>
      <w:r w:rsidRPr="004D1FE8">
        <w:rPr>
          <w:rFonts w:cstheme="minorHAnsi"/>
          <w:sz w:val="20"/>
          <w:szCs w:val="20"/>
        </w:rPr>
        <w:t>Zamawiającego</w:t>
      </w:r>
      <w:r w:rsidR="006367EB" w:rsidRPr="004D1FE8">
        <w:rPr>
          <w:rFonts w:cstheme="minorHAnsi"/>
          <w:sz w:val="20"/>
          <w:szCs w:val="20"/>
        </w:rPr>
        <w:t xml:space="preserve"> </w:t>
      </w:r>
      <w:r w:rsidR="000F1433" w:rsidRPr="004D1FE8">
        <w:rPr>
          <w:rFonts w:cstheme="minorHAnsi"/>
          <w:sz w:val="20"/>
          <w:szCs w:val="20"/>
        </w:rPr>
        <w:t>terminie,</w:t>
      </w:r>
      <w:r w:rsidR="006367EB" w:rsidRPr="004D1FE8">
        <w:rPr>
          <w:rFonts w:cstheme="minorHAnsi"/>
          <w:sz w:val="20"/>
          <w:szCs w:val="20"/>
        </w:rPr>
        <w:t xml:space="preserve"> </w:t>
      </w:r>
      <w:r w:rsidR="000F1433" w:rsidRPr="004D1FE8">
        <w:rPr>
          <w:rFonts w:cstheme="minorHAnsi"/>
          <w:sz w:val="20"/>
          <w:szCs w:val="20"/>
        </w:rPr>
        <w:t>pisemnej</w:t>
      </w:r>
      <w:r w:rsidR="006367EB" w:rsidRPr="004D1FE8">
        <w:rPr>
          <w:rFonts w:cstheme="minorHAnsi"/>
          <w:sz w:val="20"/>
          <w:szCs w:val="20"/>
        </w:rPr>
        <w:t xml:space="preserve"> </w:t>
      </w:r>
      <w:r w:rsidR="000F1433" w:rsidRPr="004D1FE8">
        <w:rPr>
          <w:rFonts w:cstheme="minorHAnsi"/>
          <w:sz w:val="20"/>
          <w:szCs w:val="20"/>
        </w:rPr>
        <w:t>zgody</w:t>
      </w:r>
      <w:r w:rsidR="006367EB" w:rsidRPr="004D1FE8">
        <w:rPr>
          <w:rFonts w:cstheme="minorHAnsi"/>
          <w:sz w:val="20"/>
          <w:szCs w:val="20"/>
        </w:rPr>
        <w:t xml:space="preserve"> </w:t>
      </w:r>
      <w:r w:rsidR="000F1433" w:rsidRPr="004D1FE8">
        <w:rPr>
          <w:rFonts w:cstheme="minorHAnsi"/>
          <w:sz w:val="20"/>
          <w:szCs w:val="20"/>
        </w:rPr>
        <w:t>na</w:t>
      </w:r>
      <w:r w:rsidR="006367EB" w:rsidRPr="004D1FE8">
        <w:rPr>
          <w:rFonts w:cstheme="minorHAnsi"/>
          <w:sz w:val="20"/>
          <w:szCs w:val="20"/>
        </w:rPr>
        <w:t xml:space="preserve"> </w:t>
      </w:r>
      <w:r w:rsidRPr="004D1FE8">
        <w:rPr>
          <w:rFonts w:cstheme="minorHAnsi"/>
          <w:sz w:val="20"/>
          <w:szCs w:val="20"/>
        </w:rPr>
        <w:t>wybór</w:t>
      </w:r>
      <w:r w:rsidR="006367EB" w:rsidRPr="004D1FE8">
        <w:rPr>
          <w:rFonts w:cstheme="minorHAnsi"/>
          <w:sz w:val="20"/>
          <w:szCs w:val="20"/>
        </w:rPr>
        <w:t xml:space="preserve"> </w:t>
      </w:r>
      <w:r w:rsidR="000F1433" w:rsidRPr="004D1FE8">
        <w:rPr>
          <w:rFonts w:cstheme="minorHAnsi"/>
          <w:sz w:val="20"/>
          <w:szCs w:val="20"/>
        </w:rPr>
        <w:t>jego</w:t>
      </w:r>
      <w:r w:rsidR="006367EB" w:rsidRPr="004D1FE8">
        <w:rPr>
          <w:rFonts w:cstheme="minorHAnsi"/>
          <w:sz w:val="20"/>
          <w:szCs w:val="20"/>
        </w:rPr>
        <w:t xml:space="preserve"> </w:t>
      </w:r>
      <w:r w:rsidR="000F1433" w:rsidRPr="004D1FE8">
        <w:rPr>
          <w:rFonts w:cstheme="minorHAnsi"/>
          <w:sz w:val="20"/>
          <w:szCs w:val="20"/>
        </w:rPr>
        <w:t>oferty.</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lastRenderedPageBreak/>
        <w:t>W</w:t>
      </w:r>
      <w:r w:rsidR="006367EB" w:rsidRPr="004D1FE8">
        <w:rPr>
          <w:rFonts w:cstheme="minorHAnsi"/>
          <w:sz w:val="20"/>
          <w:szCs w:val="20"/>
        </w:rPr>
        <w:t xml:space="preserve"> </w:t>
      </w:r>
      <w:r w:rsidRPr="004D1FE8">
        <w:rPr>
          <w:rFonts w:cstheme="minorHAnsi"/>
          <w:sz w:val="20"/>
          <w:szCs w:val="20"/>
        </w:rPr>
        <w:t>przypadku</w:t>
      </w:r>
      <w:r w:rsidR="006367EB" w:rsidRPr="004D1FE8">
        <w:rPr>
          <w:rFonts w:cstheme="minorHAnsi"/>
          <w:sz w:val="20"/>
          <w:szCs w:val="20"/>
        </w:rPr>
        <w:t xml:space="preserve"> </w:t>
      </w:r>
      <w:r w:rsidRPr="004D1FE8">
        <w:rPr>
          <w:rFonts w:cstheme="minorHAnsi"/>
          <w:sz w:val="20"/>
          <w:szCs w:val="20"/>
        </w:rPr>
        <w:t>braku</w:t>
      </w:r>
      <w:r w:rsidR="006367EB" w:rsidRPr="004D1FE8">
        <w:rPr>
          <w:rFonts w:cstheme="minorHAnsi"/>
          <w:sz w:val="20"/>
          <w:szCs w:val="20"/>
        </w:rPr>
        <w:t xml:space="preserve"> </w:t>
      </w:r>
      <w:r w:rsidRPr="004D1FE8">
        <w:rPr>
          <w:rFonts w:cstheme="minorHAnsi"/>
          <w:sz w:val="20"/>
          <w:szCs w:val="20"/>
        </w:rPr>
        <w:t>zgody,</w:t>
      </w:r>
      <w:r w:rsidR="006367EB" w:rsidRPr="004D1FE8">
        <w:rPr>
          <w:rFonts w:cstheme="minorHAnsi"/>
          <w:sz w:val="20"/>
          <w:szCs w:val="20"/>
        </w:rPr>
        <w:t xml:space="preserve"> </w:t>
      </w:r>
      <w:r w:rsidRPr="004D1FE8">
        <w:rPr>
          <w:rFonts w:cstheme="minorHAnsi"/>
          <w:sz w:val="20"/>
          <w:szCs w:val="20"/>
        </w:rPr>
        <w:t>o</w:t>
      </w:r>
      <w:r w:rsidR="006367EB" w:rsidRPr="004D1FE8">
        <w:rPr>
          <w:rFonts w:cstheme="minorHAnsi"/>
          <w:sz w:val="20"/>
          <w:szCs w:val="20"/>
        </w:rPr>
        <w:t xml:space="preserve"> </w:t>
      </w:r>
      <w:r w:rsidR="003F32C2" w:rsidRPr="004D1FE8">
        <w:rPr>
          <w:rFonts w:cstheme="minorHAnsi"/>
          <w:sz w:val="20"/>
          <w:szCs w:val="20"/>
        </w:rPr>
        <w:t>której</w:t>
      </w:r>
      <w:r w:rsidR="006367EB" w:rsidRPr="004D1FE8">
        <w:rPr>
          <w:rFonts w:cstheme="minorHAnsi"/>
          <w:sz w:val="20"/>
          <w:szCs w:val="20"/>
        </w:rPr>
        <w:t xml:space="preserve"> </w:t>
      </w:r>
      <w:r w:rsidRPr="004D1FE8">
        <w:rPr>
          <w:rFonts w:cstheme="minorHAnsi"/>
          <w:sz w:val="20"/>
          <w:szCs w:val="20"/>
        </w:rPr>
        <w:t>mowa</w:t>
      </w:r>
      <w:r w:rsidR="006367EB" w:rsidRPr="004D1FE8">
        <w:rPr>
          <w:rFonts w:cstheme="minorHAnsi"/>
          <w:sz w:val="20"/>
          <w:szCs w:val="20"/>
        </w:rPr>
        <w:t xml:space="preserve"> </w:t>
      </w:r>
      <w:r w:rsidRPr="004D1FE8">
        <w:rPr>
          <w:rFonts w:cstheme="minorHAnsi"/>
          <w:sz w:val="20"/>
          <w:szCs w:val="20"/>
        </w:rPr>
        <w:t>w</w:t>
      </w:r>
      <w:r w:rsidR="006367EB" w:rsidRPr="004D1FE8">
        <w:rPr>
          <w:rFonts w:cstheme="minorHAnsi"/>
          <w:sz w:val="20"/>
          <w:szCs w:val="20"/>
        </w:rPr>
        <w:t xml:space="preserve"> </w:t>
      </w:r>
      <w:r w:rsidRPr="004D1FE8">
        <w:rPr>
          <w:rFonts w:cstheme="minorHAnsi"/>
          <w:sz w:val="20"/>
          <w:szCs w:val="20"/>
        </w:rPr>
        <w:t>ust.</w:t>
      </w:r>
      <w:r w:rsidR="006367EB" w:rsidRPr="004D1FE8">
        <w:rPr>
          <w:rFonts w:cstheme="minorHAnsi"/>
          <w:sz w:val="20"/>
          <w:szCs w:val="20"/>
        </w:rPr>
        <w:t xml:space="preserve"> </w:t>
      </w:r>
      <w:r w:rsidR="00C309BB" w:rsidRPr="004D1FE8">
        <w:rPr>
          <w:rFonts w:cstheme="minorHAnsi"/>
          <w:sz w:val="20"/>
          <w:szCs w:val="20"/>
        </w:rPr>
        <w:t>10</w:t>
      </w:r>
      <w:r w:rsidRPr="004D1FE8">
        <w:rPr>
          <w:rFonts w:cstheme="minorHAnsi"/>
          <w:sz w:val="20"/>
          <w:szCs w:val="20"/>
        </w:rPr>
        <w:t>,</w:t>
      </w:r>
      <w:r w:rsidR="006367EB" w:rsidRPr="004D1FE8">
        <w:rPr>
          <w:rFonts w:cstheme="minorHAnsi"/>
          <w:sz w:val="20"/>
          <w:szCs w:val="20"/>
        </w:rPr>
        <w:t xml:space="preserve"> </w:t>
      </w:r>
      <w:r w:rsidRPr="004D1FE8">
        <w:rPr>
          <w:rFonts w:cstheme="minorHAnsi"/>
          <w:sz w:val="20"/>
          <w:szCs w:val="20"/>
        </w:rPr>
        <w:t>oferta</w:t>
      </w:r>
      <w:r w:rsidR="006367EB" w:rsidRPr="004D1FE8">
        <w:rPr>
          <w:rFonts w:cstheme="minorHAnsi"/>
          <w:sz w:val="20"/>
          <w:szCs w:val="20"/>
        </w:rPr>
        <w:t xml:space="preserve"> </w:t>
      </w:r>
      <w:r w:rsidRPr="004D1FE8">
        <w:rPr>
          <w:rFonts w:cstheme="minorHAnsi"/>
          <w:sz w:val="20"/>
          <w:szCs w:val="20"/>
        </w:rPr>
        <w:t>podlega</w:t>
      </w:r>
      <w:r w:rsidR="006367EB" w:rsidRPr="004D1FE8">
        <w:rPr>
          <w:rFonts w:cstheme="minorHAnsi"/>
          <w:sz w:val="20"/>
          <w:szCs w:val="20"/>
        </w:rPr>
        <w:t xml:space="preserve"> </w:t>
      </w:r>
      <w:r w:rsidRPr="004D1FE8">
        <w:rPr>
          <w:rFonts w:cstheme="minorHAnsi"/>
          <w:sz w:val="20"/>
          <w:szCs w:val="20"/>
        </w:rPr>
        <w:t>odrzuceniu,</w:t>
      </w:r>
      <w:r w:rsidR="006367EB" w:rsidRPr="004D1FE8">
        <w:rPr>
          <w:rFonts w:cstheme="minorHAnsi"/>
          <w:sz w:val="20"/>
          <w:szCs w:val="20"/>
        </w:rPr>
        <w:t xml:space="preserve"> </w:t>
      </w:r>
      <w:r w:rsidRPr="004D1FE8">
        <w:rPr>
          <w:rFonts w:cstheme="minorHAnsi"/>
          <w:sz w:val="20"/>
          <w:szCs w:val="20"/>
        </w:rPr>
        <w:t>a</w:t>
      </w:r>
      <w:r w:rsidR="006367EB" w:rsidRPr="004D1FE8">
        <w:rPr>
          <w:rFonts w:cstheme="minorHAnsi"/>
          <w:sz w:val="20"/>
          <w:szCs w:val="20"/>
        </w:rPr>
        <w:t xml:space="preserve"> </w:t>
      </w:r>
      <w:r w:rsidR="000D20D8" w:rsidRPr="004D1FE8">
        <w:rPr>
          <w:rFonts w:cstheme="minorHAnsi"/>
          <w:sz w:val="20"/>
          <w:szCs w:val="20"/>
        </w:rPr>
        <w:t>Zamawiający</w:t>
      </w:r>
      <w:r w:rsidR="006367EB" w:rsidRPr="004D1FE8">
        <w:rPr>
          <w:rFonts w:cstheme="minorHAnsi"/>
          <w:sz w:val="20"/>
          <w:szCs w:val="20"/>
        </w:rPr>
        <w:t xml:space="preserve"> </w:t>
      </w:r>
      <w:r w:rsidRPr="004D1FE8">
        <w:rPr>
          <w:rFonts w:cstheme="minorHAnsi"/>
          <w:sz w:val="20"/>
          <w:szCs w:val="20"/>
        </w:rPr>
        <w:t>zwraca</w:t>
      </w:r>
      <w:r w:rsidR="006367EB" w:rsidRPr="004D1FE8">
        <w:rPr>
          <w:rFonts w:cstheme="minorHAnsi"/>
          <w:sz w:val="20"/>
          <w:szCs w:val="20"/>
        </w:rPr>
        <w:t xml:space="preserve"> się </w:t>
      </w:r>
      <w:r w:rsidRPr="004D1FE8">
        <w:rPr>
          <w:rFonts w:cstheme="minorHAnsi"/>
          <w:sz w:val="20"/>
          <w:szCs w:val="20"/>
        </w:rPr>
        <w:t>o</w:t>
      </w:r>
      <w:r w:rsidR="006367EB" w:rsidRPr="004D1FE8">
        <w:rPr>
          <w:rFonts w:cstheme="minorHAnsi"/>
          <w:sz w:val="20"/>
          <w:szCs w:val="20"/>
        </w:rPr>
        <w:t xml:space="preserve"> </w:t>
      </w:r>
      <w:r w:rsidR="000D20D8" w:rsidRPr="004D1FE8">
        <w:rPr>
          <w:rFonts w:cstheme="minorHAnsi"/>
          <w:sz w:val="20"/>
          <w:szCs w:val="20"/>
        </w:rPr>
        <w:t>wyrażenie</w:t>
      </w:r>
      <w:r w:rsidR="006367EB" w:rsidRPr="004D1FE8">
        <w:rPr>
          <w:rFonts w:cstheme="minorHAnsi"/>
          <w:sz w:val="20"/>
          <w:szCs w:val="20"/>
        </w:rPr>
        <w:t xml:space="preserve"> </w:t>
      </w:r>
      <w:r w:rsidRPr="004D1FE8">
        <w:rPr>
          <w:rFonts w:cstheme="minorHAnsi"/>
          <w:sz w:val="20"/>
          <w:szCs w:val="20"/>
        </w:rPr>
        <w:t>takiej</w:t>
      </w:r>
      <w:r w:rsidR="006367EB" w:rsidRPr="004D1FE8">
        <w:rPr>
          <w:rFonts w:cstheme="minorHAnsi"/>
          <w:sz w:val="20"/>
          <w:szCs w:val="20"/>
        </w:rPr>
        <w:t xml:space="preserve"> </w:t>
      </w:r>
      <w:r w:rsidRPr="004D1FE8">
        <w:rPr>
          <w:rFonts w:cstheme="minorHAnsi"/>
          <w:sz w:val="20"/>
          <w:szCs w:val="20"/>
        </w:rPr>
        <w:t>zgody</w:t>
      </w:r>
      <w:r w:rsidR="00B04458" w:rsidRPr="004D1FE8">
        <w:rPr>
          <w:rFonts w:cstheme="minorHAnsi"/>
          <w:sz w:val="20"/>
          <w:szCs w:val="20"/>
        </w:rPr>
        <w:t xml:space="preserve"> do k</w:t>
      </w:r>
      <w:r w:rsidRPr="004D1FE8">
        <w:rPr>
          <w:rFonts w:cstheme="minorHAnsi"/>
          <w:sz w:val="20"/>
          <w:szCs w:val="20"/>
        </w:rPr>
        <w:t>olejnego</w:t>
      </w:r>
      <w:r w:rsidR="006367EB" w:rsidRPr="004D1FE8">
        <w:rPr>
          <w:rFonts w:cstheme="minorHAnsi"/>
          <w:sz w:val="20"/>
          <w:szCs w:val="20"/>
        </w:rPr>
        <w:t xml:space="preserve"> </w:t>
      </w:r>
      <w:r w:rsidRPr="004D1FE8">
        <w:rPr>
          <w:rFonts w:cstheme="minorHAnsi"/>
          <w:sz w:val="20"/>
          <w:szCs w:val="20"/>
        </w:rPr>
        <w:t>Wykonawcy,</w:t>
      </w:r>
      <w:r w:rsidR="006367EB" w:rsidRPr="004D1FE8">
        <w:rPr>
          <w:rFonts w:cstheme="minorHAnsi"/>
          <w:sz w:val="20"/>
          <w:szCs w:val="20"/>
        </w:rPr>
        <w:t xml:space="preserve"> </w:t>
      </w:r>
      <w:r w:rsidR="000F3991" w:rsidRPr="004D1FE8">
        <w:rPr>
          <w:rFonts w:cstheme="minorHAnsi"/>
          <w:sz w:val="20"/>
          <w:szCs w:val="20"/>
        </w:rPr>
        <w:t>którego</w:t>
      </w:r>
      <w:r w:rsidR="006367EB" w:rsidRPr="004D1FE8">
        <w:rPr>
          <w:rFonts w:cstheme="minorHAnsi"/>
          <w:sz w:val="20"/>
          <w:szCs w:val="20"/>
        </w:rPr>
        <w:t xml:space="preserve"> </w:t>
      </w:r>
      <w:r w:rsidRPr="004D1FE8">
        <w:rPr>
          <w:rFonts w:cstheme="minorHAnsi"/>
          <w:sz w:val="20"/>
          <w:szCs w:val="20"/>
        </w:rPr>
        <w:t>oferta</w:t>
      </w:r>
      <w:r w:rsidR="006367EB" w:rsidRPr="004D1FE8">
        <w:rPr>
          <w:rFonts w:cstheme="minorHAnsi"/>
          <w:sz w:val="20"/>
          <w:szCs w:val="20"/>
        </w:rPr>
        <w:t xml:space="preserve"> </w:t>
      </w:r>
      <w:r w:rsidRPr="004D1FE8">
        <w:rPr>
          <w:rFonts w:cstheme="minorHAnsi"/>
          <w:sz w:val="20"/>
          <w:szCs w:val="20"/>
        </w:rPr>
        <w:t>została</w:t>
      </w:r>
      <w:r w:rsidR="006367EB" w:rsidRPr="004D1FE8">
        <w:rPr>
          <w:rFonts w:cstheme="minorHAnsi"/>
          <w:sz w:val="20"/>
          <w:szCs w:val="20"/>
        </w:rPr>
        <w:t xml:space="preserve"> </w:t>
      </w:r>
      <w:r w:rsidR="000F3991" w:rsidRPr="004D1FE8">
        <w:rPr>
          <w:rFonts w:cstheme="minorHAnsi"/>
          <w:sz w:val="20"/>
          <w:szCs w:val="20"/>
        </w:rPr>
        <w:t>najwyżej</w:t>
      </w:r>
      <w:r w:rsidR="006367EB" w:rsidRPr="004D1FE8">
        <w:rPr>
          <w:rFonts w:cstheme="minorHAnsi"/>
          <w:sz w:val="20"/>
          <w:szCs w:val="20"/>
        </w:rPr>
        <w:t xml:space="preserve"> </w:t>
      </w:r>
      <w:r w:rsidRPr="004D1FE8">
        <w:rPr>
          <w:rFonts w:cstheme="minorHAnsi"/>
          <w:sz w:val="20"/>
          <w:szCs w:val="20"/>
        </w:rPr>
        <w:t>oceniona,</w:t>
      </w:r>
      <w:r w:rsidR="006367EB" w:rsidRPr="004D1FE8">
        <w:rPr>
          <w:rFonts w:cstheme="minorHAnsi"/>
          <w:sz w:val="20"/>
          <w:szCs w:val="20"/>
        </w:rPr>
        <w:t xml:space="preserve"> </w:t>
      </w:r>
      <w:r w:rsidRPr="004D1FE8">
        <w:rPr>
          <w:rFonts w:cstheme="minorHAnsi"/>
          <w:sz w:val="20"/>
          <w:szCs w:val="20"/>
        </w:rPr>
        <w:t>chyba</w:t>
      </w:r>
      <w:r w:rsidR="006367EB" w:rsidRPr="004D1FE8">
        <w:rPr>
          <w:rFonts w:cstheme="minorHAnsi"/>
          <w:sz w:val="20"/>
          <w:szCs w:val="20"/>
        </w:rPr>
        <w:t xml:space="preserve"> </w:t>
      </w:r>
      <w:r w:rsidR="000F3991" w:rsidRPr="004D1FE8">
        <w:rPr>
          <w:rFonts w:cstheme="minorHAnsi"/>
          <w:sz w:val="20"/>
          <w:szCs w:val="20"/>
        </w:rPr>
        <w:t>że</w:t>
      </w:r>
      <w:r w:rsidR="006367EB" w:rsidRPr="004D1FE8">
        <w:rPr>
          <w:rFonts w:cstheme="minorHAnsi"/>
          <w:sz w:val="20"/>
          <w:szCs w:val="20"/>
        </w:rPr>
        <w:t xml:space="preserve"> zachodzą </w:t>
      </w:r>
      <w:r w:rsidRPr="004D1FE8">
        <w:rPr>
          <w:rFonts w:cstheme="minorHAnsi"/>
          <w:sz w:val="20"/>
          <w:szCs w:val="20"/>
        </w:rPr>
        <w:t>przesłanki</w:t>
      </w:r>
      <w:r w:rsidR="006367EB" w:rsidRPr="004D1FE8">
        <w:rPr>
          <w:rFonts w:cstheme="minorHAnsi"/>
          <w:sz w:val="20"/>
          <w:szCs w:val="20"/>
        </w:rPr>
        <w:t xml:space="preserve"> </w:t>
      </w:r>
      <w:r w:rsidRPr="004D1FE8">
        <w:rPr>
          <w:rFonts w:cstheme="minorHAnsi"/>
          <w:sz w:val="20"/>
          <w:szCs w:val="20"/>
        </w:rPr>
        <w:t>do</w:t>
      </w:r>
      <w:r w:rsidR="006367EB" w:rsidRPr="004D1FE8">
        <w:rPr>
          <w:rFonts w:cstheme="minorHAnsi"/>
          <w:sz w:val="20"/>
          <w:szCs w:val="20"/>
        </w:rPr>
        <w:t xml:space="preserve"> </w:t>
      </w:r>
      <w:r w:rsidR="000F3991" w:rsidRPr="004D1FE8">
        <w:rPr>
          <w:rFonts w:cstheme="minorHAnsi"/>
          <w:sz w:val="20"/>
          <w:szCs w:val="20"/>
        </w:rPr>
        <w:t>unieważnienia</w:t>
      </w:r>
      <w:r w:rsidR="006367EB" w:rsidRPr="004D1FE8">
        <w:rPr>
          <w:rFonts w:cstheme="minorHAnsi"/>
          <w:sz w:val="20"/>
          <w:szCs w:val="20"/>
        </w:rPr>
        <w:t xml:space="preserve"> </w:t>
      </w:r>
      <w:r w:rsidR="000F3991" w:rsidRPr="004D1FE8">
        <w:rPr>
          <w:rFonts w:cstheme="minorHAnsi"/>
          <w:sz w:val="20"/>
          <w:szCs w:val="20"/>
        </w:rPr>
        <w:t>postępowania</w:t>
      </w:r>
      <w:r w:rsidRPr="004D1FE8">
        <w:rPr>
          <w:rFonts w:cstheme="minorHAnsi"/>
          <w:sz w:val="20"/>
          <w:szCs w:val="20"/>
        </w:rPr>
        <w:t>.</w:t>
      </w:r>
    </w:p>
    <w:p w:rsidR="008409D4" w:rsidRPr="004D1FE8" w:rsidRDefault="008409D4"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Zamawiający nie przewiduje dokonywania wyboru najkorzystniejszej oferty z zastosowaniem aukcji elektronicznej.</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0F1433"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000F1433" w:rsidRPr="004D1FE8">
        <w:rPr>
          <w:rFonts w:cstheme="minorHAnsi"/>
          <w:b/>
          <w:sz w:val="20"/>
          <w:szCs w:val="20"/>
        </w:rPr>
        <w:t>.</w:t>
      </w:r>
      <w:r w:rsidR="00F41E7E" w:rsidRPr="004D1FE8">
        <w:rPr>
          <w:rFonts w:cstheme="minorHAnsi"/>
          <w:b/>
          <w:sz w:val="20"/>
          <w:szCs w:val="20"/>
        </w:rPr>
        <w:tab/>
        <w:t>INFORMACJE O FORMALNOŚCIACH, JAKIE MUSZĄ ZOSTAĆ DOPEŁNIONE PO WYBORZE OFERTY W CELU ZAWARCIA UMOWY W SPRAWIE ZAMÓWIENIA PUBLICZNEGO</w:t>
      </w:r>
    </w:p>
    <w:p w:rsidR="000F1433" w:rsidRPr="00767DAE"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Zamawiający</w:t>
      </w:r>
      <w:r w:rsidR="00710CEB" w:rsidRPr="00767DAE">
        <w:rPr>
          <w:rFonts w:cstheme="minorHAnsi"/>
          <w:sz w:val="20"/>
          <w:szCs w:val="20"/>
        </w:rPr>
        <w:t xml:space="preserve"> </w:t>
      </w:r>
      <w:r w:rsidR="000F1433" w:rsidRPr="00767DAE">
        <w:rPr>
          <w:rFonts w:cstheme="minorHAnsi"/>
          <w:sz w:val="20"/>
          <w:szCs w:val="20"/>
        </w:rPr>
        <w:t>zawiera</w:t>
      </w:r>
      <w:r w:rsidR="00710CEB" w:rsidRPr="00767DAE">
        <w:rPr>
          <w:rFonts w:cstheme="minorHAnsi"/>
          <w:sz w:val="20"/>
          <w:szCs w:val="20"/>
        </w:rPr>
        <w:t xml:space="preserve"> umowę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sprawie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000F1433" w:rsidRPr="00767DAE">
        <w:rPr>
          <w:rFonts w:cstheme="minorHAnsi"/>
          <w:sz w:val="20"/>
          <w:szCs w:val="20"/>
        </w:rPr>
        <w:t>publicznego,</w:t>
      </w:r>
      <w:r w:rsidR="00710CEB" w:rsidRPr="00767DAE">
        <w:rPr>
          <w:rFonts w:cstheme="minorHAnsi"/>
          <w:sz w:val="20"/>
          <w:szCs w:val="20"/>
        </w:rPr>
        <w:t xml:space="preserve"> </w:t>
      </w:r>
      <w:r w:rsidR="000F1433" w:rsidRPr="00767DAE">
        <w:rPr>
          <w:rFonts w:cstheme="minorHAnsi"/>
          <w:sz w:val="20"/>
          <w:szCs w:val="20"/>
        </w:rPr>
        <w:t>z</w:t>
      </w:r>
      <w:r w:rsidR="00710CEB" w:rsidRPr="00767DAE">
        <w:rPr>
          <w:rFonts w:cstheme="minorHAnsi"/>
          <w:sz w:val="20"/>
          <w:szCs w:val="20"/>
        </w:rPr>
        <w:t xml:space="preserve"> </w:t>
      </w:r>
      <w:r w:rsidRPr="00767DAE">
        <w:rPr>
          <w:rFonts w:cstheme="minorHAnsi"/>
          <w:sz w:val="20"/>
          <w:szCs w:val="20"/>
        </w:rPr>
        <w:t>uwzględnieniem</w:t>
      </w:r>
      <w:r w:rsidR="00710CEB" w:rsidRPr="00767DAE">
        <w:rPr>
          <w:rFonts w:cstheme="minorHAnsi"/>
          <w:sz w:val="20"/>
          <w:szCs w:val="20"/>
        </w:rPr>
        <w:t xml:space="preserve"> </w:t>
      </w:r>
      <w:r w:rsidR="000F1433" w:rsidRPr="00767DAE">
        <w:rPr>
          <w:rFonts w:cstheme="minorHAnsi"/>
          <w:sz w:val="20"/>
          <w:szCs w:val="20"/>
        </w:rPr>
        <w:t>art.</w:t>
      </w:r>
      <w:r w:rsidR="00710CEB" w:rsidRPr="00767DAE">
        <w:rPr>
          <w:rFonts w:cstheme="minorHAnsi"/>
          <w:sz w:val="20"/>
          <w:szCs w:val="20"/>
        </w:rPr>
        <w:t xml:space="preserve"> </w:t>
      </w:r>
      <w:r w:rsidR="000F1433" w:rsidRPr="00767DAE">
        <w:rPr>
          <w:rFonts w:cstheme="minorHAnsi"/>
          <w:sz w:val="20"/>
          <w:szCs w:val="20"/>
        </w:rPr>
        <w:t>577</w:t>
      </w:r>
      <w:r w:rsidR="00710CEB" w:rsidRPr="00767DAE">
        <w:rPr>
          <w:rFonts w:cstheme="minorHAnsi"/>
          <w:sz w:val="20"/>
          <w:szCs w:val="20"/>
        </w:rPr>
        <w:t xml:space="preserve"> </w:t>
      </w:r>
      <w:r w:rsidR="000F1433" w:rsidRPr="00767DAE">
        <w:rPr>
          <w:rFonts w:cstheme="minorHAnsi"/>
          <w:sz w:val="20"/>
          <w:szCs w:val="20"/>
        </w:rPr>
        <w:t>pzp,</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terminie</w:t>
      </w:r>
      <w:r w:rsidR="00710CEB" w:rsidRPr="00767DAE">
        <w:rPr>
          <w:rFonts w:cstheme="minorHAnsi"/>
          <w:sz w:val="20"/>
          <w:szCs w:val="20"/>
        </w:rPr>
        <w:t xml:space="preserve"> </w:t>
      </w:r>
      <w:r w:rsidR="000F1433" w:rsidRPr="00767DAE">
        <w:rPr>
          <w:rFonts w:cstheme="minorHAnsi"/>
          <w:sz w:val="20"/>
          <w:szCs w:val="20"/>
        </w:rPr>
        <w:t>nie</w:t>
      </w:r>
      <w:r w:rsidR="00710CEB" w:rsidRPr="00767DAE">
        <w:rPr>
          <w:rFonts w:cstheme="minorHAnsi"/>
          <w:sz w:val="20"/>
          <w:szCs w:val="20"/>
        </w:rPr>
        <w:t xml:space="preserve"> </w:t>
      </w:r>
      <w:r w:rsidRPr="00767DAE">
        <w:rPr>
          <w:rFonts w:cstheme="minorHAnsi"/>
          <w:sz w:val="20"/>
          <w:szCs w:val="20"/>
        </w:rPr>
        <w:t>krótszym</w:t>
      </w:r>
      <w:r w:rsidR="00710CEB" w:rsidRPr="00767DAE">
        <w:rPr>
          <w:rFonts w:cstheme="minorHAnsi"/>
          <w:sz w:val="20"/>
          <w:szCs w:val="20"/>
        </w:rPr>
        <w:t xml:space="preserve"> niż </w:t>
      </w:r>
      <w:r w:rsidR="000F1433" w:rsidRPr="00767DAE">
        <w:rPr>
          <w:rFonts w:cstheme="minorHAnsi"/>
          <w:sz w:val="20"/>
          <w:szCs w:val="20"/>
        </w:rPr>
        <w:t>5</w:t>
      </w:r>
      <w:r w:rsidR="00710CEB" w:rsidRPr="00767DAE">
        <w:rPr>
          <w:rFonts w:cstheme="minorHAnsi"/>
          <w:sz w:val="20"/>
          <w:szCs w:val="20"/>
        </w:rPr>
        <w:t xml:space="preserve"> </w:t>
      </w:r>
      <w:r w:rsidR="000F1433" w:rsidRPr="00767DAE">
        <w:rPr>
          <w:rFonts w:cstheme="minorHAnsi"/>
          <w:sz w:val="20"/>
          <w:szCs w:val="20"/>
        </w:rPr>
        <w:t>dni</w:t>
      </w:r>
      <w:r w:rsidR="00710CEB" w:rsidRPr="00767DAE">
        <w:rPr>
          <w:rFonts w:cstheme="minorHAnsi"/>
          <w:sz w:val="20"/>
          <w:szCs w:val="20"/>
        </w:rPr>
        <w:t xml:space="preserve"> </w:t>
      </w:r>
      <w:r w:rsidR="000F1433" w:rsidRPr="00767DAE">
        <w:rPr>
          <w:rFonts w:cstheme="minorHAnsi"/>
          <w:sz w:val="20"/>
          <w:szCs w:val="20"/>
        </w:rPr>
        <w:t>od</w:t>
      </w:r>
      <w:r w:rsidR="00710CEB" w:rsidRPr="00767DAE">
        <w:rPr>
          <w:rFonts w:cstheme="minorHAnsi"/>
          <w:sz w:val="20"/>
          <w:szCs w:val="20"/>
        </w:rPr>
        <w:t xml:space="preserve"> </w:t>
      </w:r>
      <w:r w:rsidR="000F1433" w:rsidRPr="00767DAE">
        <w:rPr>
          <w:rFonts w:cstheme="minorHAnsi"/>
          <w:sz w:val="20"/>
          <w:szCs w:val="20"/>
        </w:rPr>
        <w:t>dnia</w:t>
      </w:r>
      <w:r w:rsidR="00710CEB" w:rsidRPr="00767DAE">
        <w:rPr>
          <w:rFonts w:cstheme="minorHAnsi"/>
          <w:sz w:val="20"/>
          <w:szCs w:val="20"/>
        </w:rPr>
        <w:t xml:space="preserve"> </w:t>
      </w:r>
      <w:r w:rsidR="000F1433" w:rsidRPr="00767DAE">
        <w:rPr>
          <w:rFonts w:cstheme="minorHAnsi"/>
          <w:sz w:val="20"/>
          <w:szCs w:val="20"/>
        </w:rPr>
        <w:t>przesłania</w:t>
      </w:r>
      <w:r w:rsidR="008A7029" w:rsidRPr="00767DAE">
        <w:rPr>
          <w:rFonts w:cstheme="minorHAnsi"/>
          <w:sz w:val="20"/>
          <w:szCs w:val="20"/>
        </w:rPr>
        <w:t xml:space="preserve"> zawiado</w:t>
      </w:r>
      <w:r w:rsidR="000F1433" w:rsidRPr="00767DAE">
        <w:rPr>
          <w:rFonts w:cstheme="minorHAnsi"/>
          <w:sz w:val="20"/>
          <w:szCs w:val="20"/>
        </w:rPr>
        <w:t>mienia</w:t>
      </w:r>
      <w:r w:rsidR="00710CEB" w:rsidRPr="00767DAE">
        <w:rPr>
          <w:rFonts w:cstheme="minorHAnsi"/>
          <w:sz w:val="20"/>
          <w:szCs w:val="20"/>
        </w:rPr>
        <w:t xml:space="preserve"> </w:t>
      </w:r>
      <w:r w:rsidR="000F1433" w:rsidRPr="00767DAE">
        <w:rPr>
          <w:rFonts w:cstheme="minorHAnsi"/>
          <w:sz w:val="20"/>
          <w:szCs w:val="20"/>
        </w:rPr>
        <w:t>o</w:t>
      </w:r>
      <w:r w:rsidR="00710CEB" w:rsidRPr="00767DAE">
        <w:rPr>
          <w:rFonts w:cstheme="minorHAnsi"/>
          <w:sz w:val="20"/>
          <w:szCs w:val="20"/>
        </w:rPr>
        <w:t xml:space="preserve"> </w:t>
      </w:r>
      <w:r w:rsidR="000F1433" w:rsidRPr="00767DAE">
        <w:rPr>
          <w:rFonts w:cstheme="minorHAnsi"/>
          <w:sz w:val="20"/>
          <w:szCs w:val="20"/>
        </w:rPr>
        <w:t>wyborze</w:t>
      </w:r>
      <w:r w:rsidR="00710CEB" w:rsidRPr="00767DAE">
        <w:rPr>
          <w:rFonts w:cstheme="minorHAnsi"/>
          <w:sz w:val="20"/>
          <w:szCs w:val="20"/>
        </w:rPr>
        <w:t xml:space="preserve"> </w:t>
      </w:r>
      <w:r w:rsidR="000F1433" w:rsidRPr="00767DAE">
        <w:rPr>
          <w:rFonts w:cstheme="minorHAnsi"/>
          <w:sz w:val="20"/>
          <w:szCs w:val="20"/>
        </w:rPr>
        <w:t>najkorzystniejszej</w:t>
      </w:r>
      <w:r w:rsidR="00710CEB" w:rsidRPr="00767DAE">
        <w:rPr>
          <w:rFonts w:cstheme="minorHAnsi"/>
          <w:sz w:val="20"/>
          <w:szCs w:val="20"/>
        </w:rPr>
        <w:t xml:space="preserve"> </w:t>
      </w:r>
      <w:r w:rsidR="000F1433" w:rsidRPr="00767DAE">
        <w:rPr>
          <w:rFonts w:cstheme="minorHAnsi"/>
          <w:sz w:val="20"/>
          <w:szCs w:val="20"/>
        </w:rPr>
        <w:t>oferty,</w:t>
      </w:r>
      <w:r w:rsidR="00710CEB" w:rsidRPr="00767DAE">
        <w:rPr>
          <w:rFonts w:cstheme="minorHAnsi"/>
          <w:sz w:val="20"/>
          <w:szCs w:val="20"/>
        </w:rPr>
        <w:t xml:space="preserve"> </w:t>
      </w:r>
      <w:r w:rsidRPr="00767DAE">
        <w:rPr>
          <w:rFonts w:cstheme="minorHAnsi"/>
          <w:sz w:val="20"/>
          <w:szCs w:val="20"/>
        </w:rPr>
        <w:t>jeżeli</w:t>
      </w:r>
      <w:r w:rsidR="00710CEB" w:rsidRPr="00767DAE">
        <w:rPr>
          <w:rFonts w:cstheme="minorHAnsi"/>
          <w:sz w:val="20"/>
          <w:szCs w:val="20"/>
        </w:rPr>
        <w:t xml:space="preserve"> </w:t>
      </w:r>
      <w:r w:rsidR="000F1433" w:rsidRPr="00767DAE">
        <w:rPr>
          <w:rFonts w:cstheme="minorHAnsi"/>
          <w:sz w:val="20"/>
          <w:szCs w:val="20"/>
        </w:rPr>
        <w:t>zawiadomienie</w:t>
      </w:r>
      <w:r w:rsidR="00710CEB" w:rsidRPr="00767DAE">
        <w:rPr>
          <w:rFonts w:cstheme="minorHAnsi"/>
          <w:sz w:val="20"/>
          <w:szCs w:val="20"/>
        </w:rPr>
        <w:t xml:space="preserve"> </w:t>
      </w:r>
      <w:r w:rsidR="000F1433" w:rsidRPr="00767DAE">
        <w:rPr>
          <w:rFonts w:cstheme="minorHAnsi"/>
          <w:sz w:val="20"/>
          <w:szCs w:val="20"/>
        </w:rPr>
        <w:t>to</w:t>
      </w:r>
      <w:r w:rsidR="00710CEB" w:rsidRPr="00767DAE">
        <w:rPr>
          <w:rFonts w:cstheme="minorHAnsi"/>
          <w:sz w:val="20"/>
          <w:szCs w:val="20"/>
        </w:rPr>
        <w:t xml:space="preserve"> </w:t>
      </w:r>
      <w:r w:rsidR="000F1433" w:rsidRPr="00767DAE">
        <w:rPr>
          <w:rFonts w:cstheme="minorHAnsi"/>
          <w:sz w:val="20"/>
          <w:szCs w:val="20"/>
        </w:rPr>
        <w:t>zostało</w:t>
      </w:r>
      <w:r w:rsidR="008A7029" w:rsidRPr="00767DAE">
        <w:rPr>
          <w:rFonts w:cstheme="minorHAnsi"/>
          <w:sz w:val="20"/>
          <w:szCs w:val="20"/>
        </w:rPr>
        <w:t xml:space="preserve"> prze</w:t>
      </w:r>
      <w:r w:rsidR="000F1433" w:rsidRPr="00767DAE">
        <w:rPr>
          <w:rFonts w:cstheme="minorHAnsi"/>
          <w:sz w:val="20"/>
          <w:szCs w:val="20"/>
        </w:rPr>
        <w:t>słane</w:t>
      </w:r>
      <w:r w:rsidR="00710CEB" w:rsidRPr="00767DAE">
        <w:rPr>
          <w:rFonts w:cstheme="minorHAnsi"/>
          <w:sz w:val="20"/>
          <w:szCs w:val="20"/>
        </w:rPr>
        <w:t xml:space="preserve"> </w:t>
      </w:r>
      <w:r w:rsidR="000F1433" w:rsidRPr="00767DAE">
        <w:rPr>
          <w:rFonts w:cstheme="minorHAnsi"/>
          <w:sz w:val="20"/>
          <w:szCs w:val="20"/>
        </w:rPr>
        <w:t>przy</w:t>
      </w:r>
      <w:r w:rsidR="00710CEB" w:rsidRPr="00767DAE">
        <w:rPr>
          <w:rFonts w:cstheme="minorHAnsi"/>
          <w:sz w:val="20"/>
          <w:szCs w:val="20"/>
        </w:rPr>
        <w:t xml:space="preserve"> </w:t>
      </w:r>
      <w:r w:rsidRPr="00767DAE">
        <w:rPr>
          <w:rFonts w:cstheme="minorHAnsi"/>
          <w:sz w:val="20"/>
          <w:szCs w:val="20"/>
        </w:rPr>
        <w:t>użyciu</w:t>
      </w:r>
      <w:r w:rsidR="00710CEB" w:rsidRPr="00767DAE">
        <w:rPr>
          <w:rFonts w:cstheme="minorHAnsi"/>
          <w:sz w:val="20"/>
          <w:szCs w:val="20"/>
        </w:rPr>
        <w:t xml:space="preserve"> </w:t>
      </w:r>
      <w:r w:rsidRPr="00767DAE">
        <w:rPr>
          <w:rFonts w:cstheme="minorHAnsi"/>
          <w:sz w:val="20"/>
          <w:szCs w:val="20"/>
        </w:rPr>
        <w:t>środków</w:t>
      </w:r>
      <w:r w:rsidR="00710CEB" w:rsidRPr="00767DAE">
        <w:rPr>
          <w:rFonts w:cstheme="minorHAnsi"/>
          <w:sz w:val="20"/>
          <w:szCs w:val="20"/>
        </w:rPr>
        <w:t xml:space="preserve"> </w:t>
      </w:r>
      <w:r w:rsidR="000F1433" w:rsidRPr="00767DAE">
        <w:rPr>
          <w:rFonts w:cstheme="minorHAnsi"/>
          <w:sz w:val="20"/>
          <w:szCs w:val="20"/>
        </w:rPr>
        <w:t>komunikacji</w:t>
      </w:r>
      <w:r w:rsidR="00710CEB" w:rsidRPr="00767DAE">
        <w:rPr>
          <w:rFonts w:cstheme="minorHAnsi"/>
          <w:sz w:val="20"/>
          <w:szCs w:val="20"/>
        </w:rPr>
        <w:t xml:space="preserve"> </w:t>
      </w:r>
      <w:r w:rsidR="000F1433" w:rsidRPr="00767DAE">
        <w:rPr>
          <w:rFonts w:cstheme="minorHAnsi"/>
          <w:sz w:val="20"/>
          <w:szCs w:val="20"/>
        </w:rPr>
        <w:t>elektronicznej,</w:t>
      </w:r>
      <w:r w:rsidR="00710CEB" w:rsidRPr="00767DAE">
        <w:rPr>
          <w:rFonts w:cstheme="minorHAnsi"/>
          <w:sz w:val="20"/>
          <w:szCs w:val="20"/>
        </w:rPr>
        <w:t xml:space="preserve"> </w:t>
      </w:r>
      <w:r w:rsidR="000F1433" w:rsidRPr="00767DAE">
        <w:rPr>
          <w:rFonts w:cstheme="minorHAnsi"/>
          <w:sz w:val="20"/>
          <w:szCs w:val="20"/>
        </w:rPr>
        <w:t>albo</w:t>
      </w:r>
      <w:r w:rsidR="00710CEB" w:rsidRPr="00767DAE">
        <w:rPr>
          <w:rFonts w:cstheme="minorHAnsi"/>
          <w:sz w:val="20"/>
          <w:szCs w:val="20"/>
        </w:rPr>
        <w:t xml:space="preserve"> </w:t>
      </w:r>
      <w:r w:rsidR="000F1433" w:rsidRPr="00767DAE">
        <w:rPr>
          <w:rFonts w:cstheme="minorHAnsi"/>
          <w:sz w:val="20"/>
          <w:szCs w:val="20"/>
        </w:rPr>
        <w:t>10</w:t>
      </w:r>
      <w:r w:rsidR="00710CEB" w:rsidRPr="00767DAE">
        <w:rPr>
          <w:rFonts w:cstheme="minorHAnsi"/>
          <w:sz w:val="20"/>
          <w:szCs w:val="20"/>
        </w:rPr>
        <w:t xml:space="preserve"> </w:t>
      </w:r>
      <w:r w:rsidR="000F1433" w:rsidRPr="00767DAE">
        <w:rPr>
          <w:rFonts w:cstheme="minorHAnsi"/>
          <w:sz w:val="20"/>
          <w:szCs w:val="20"/>
        </w:rPr>
        <w:t>dni,</w:t>
      </w:r>
      <w:r w:rsidR="00710CEB" w:rsidRPr="00767DAE">
        <w:rPr>
          <w:rFonts w:cstheme="minorHAnsi"/>
          <w:sz w:val="20"/>
          <w:szCs w:val="20"/>
        </w:rPr>
        <w:t xml:space="preserve"> </w:t>
      </w:r>
      <w:r w:rsidRPr="00767DAE">
        <w:rPr>
          <w:rFonts w:cstheme="minorHAnsi"/>
          <w:sz w:val="20"/>
          <w:szCs w:val="20"/>
        </w:rPr>
        <w:t>jeżeli</w:t>
      </w:r>
      <w:r w:rsidR="00710CEB" w:rsidRPr="00767DAE">
        <w:rPr>
          <w:rFonts w:cstheme="minorHAnsi"/>
          <w:sz w:val="20"/>
          <w:szCs w:val="20"/>
        </w:rPr>
        <w:t xml:space="preserve"> </w:t>
      </w:r>
      <w:r w:rsidR="000F1433" w:rsidRPr="00767DAE">
        <w:rPr>
          <w:rFonts w:cstheme="minorHAnsi"/>
          <w:sz w:val="20"/>
          <w:szCs w:val="20"/>
        </w:rPr>
        <w:t>zostało</w:t>
      </w:r>
      <w:r w:rsidR="00710CEB" w:rsidRPr="00767DAE">
        <w:rPr>
          <w:rFonts w:cstheme="minorHAnsi"/>
          <w:sz w:val="20"/>
          <w:szCs w:val="20"/>
        </w:rPr>
        <w:t xml:space="preserve"> </w:t>
      </w:r>
      <w:r w:rsidR="000F1433" w:rsidRPr="00767DAE">
        <w:rPr>
          <w:rFonts w:cstheme="minorHAnsi"/>
          <w:sz w:val="20"/>
          <w:szCs w:val="20"/>
        </w:rPr>
        <w:t>przesłane</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inny</w:t>
      </w:r>
      <w:r w:rsidR="00710CEB" w:rsidRPr="00767DAE">
        <w:rPr>
          <w:rFonts w:cstheme="minorHAnsi"/>
          <w:sz w:val="20"/>
          <w:szCs w:val="20"/>
        </w:rPr>
        <w:t xml:space="preserve"> </w:t>
      </w:r>
      <w:r w:rsidRPr="00767DAE">
        <w:rPr>
          <w:rFonts w:cstheme="minorHAnsi"/>
          <w:sz w:val="20"/>
          <w:szCs w:val="20"/>
        </w:rPr>
        <w:t>sposób</w:t>
      </w:r>
      <w:r w:rsidR="000F1433" w:rsidRPr="00767DAE">
        <w:rPr>
          <w:rFonts w:cstheme="minorHAnsi"/>
          <w:sz w:val="20"/>
          <w:szCs w:val="20"/>
        </w:rPr>
        <w:t>.</w:t>
      </w:r>
    </w:p>
    <w:p w:rsidR="000F1433" w:rsidRPr="00767DAE" w:rsidRDefault="000F3991" w:rsidP="00433115">
      <w:pPr>
        <w:pStyle w:val="Akapitzlist"/>
        <w:numPr>
          <w:ilvl w:val="0"/>
          <w:numId w:val="25"/>
        </w:numPr>
        <w:tabs>
          <w:tab w:val="left" w:pos="9072"/>
        </w:tabs>
        <w:spacing w:after="0" w:line="240" w:lineRule="auto"/>
        <w:ind w:left="426"/>
        <w:jc w:val="both"/>
        <w:rPr>
          <w:rFonts w:cstheme="minorHAnsi"/>
          <w:sz w:val="20"/>
          <w:szCs w:val="20"/>
        </w:rPr>
      </w:pPr>
      <w:r w:rsidRPr="00767DAE">
        <w:rPr>
          <w:rFonts w:cstheme="minorHAnsi"/>
          <w:sz w:val="20"/>
          <w:szCs w:val="20"/>
        </w:rPr>
        <w:t>Zamawiający</w:t>
      </w:r>
      <w:r w:rsidR="00710CEB" w:rsidRPr="00767DAE">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zawrzeć </w:t>
      </w:r>
      <w:r w:rsidR="00710CEB" w:rsidRPr="00767DAE">
        <w:rPr>
          <w:rFonts w:cstheme="minorHAnsi"/>
          <w:sz w:val="20"/>
          <w:szCs w:val="20"/>
        </w:rPr>
        <w:t xml:space="preserve">umowę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sprawie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000F1433" w:rsidRPr="00767DAE">
        <w:rPr>
          <w:rFonts w:cstheme="minorHAnsi"/>
          <w:sz w:val="20"/>
          <w:szCs w:val="20"/>
        </w:rPr>
        <w:t>publicznego</w:t>
      </w:r>
      <w:r w:rsidR="00710CEB" w:rsidRPr="00767DAE">
        <w:rPr>
          <w:rFonts w:cstheme="minorHAnsi"/>
          <w:sz w:val="20"/>
          <w:szCs w:val="20"/>
        </w:rPr>
        <w:t xml:space="preserve"> </w:t>
      </w:r>
      <w:r w:rsidR="000F1433" w:rsidRPr="00767DAE">
        <w:rPr>
          <w:rFonts w:cstheme="minorHAnsi"/>
          <w:sz w:val="20"/>
          <w:szCs w:val="20"/>
        </w:rPr>
        <w:t>przed</w:t>
      </w:r>
      <w:r w:rsidR="00710CEB" w:rsidRPr="00767DAE">
        <w:rPr>
          <w:rFonts w:cstheme="minorHAnsi"/>
          <w:sz w:val="20"/>
          <w:szCs w:val="20"/>
        </w:rPr>
        <w:t xml:space="preserve"> </w:t>
      </w:r>
      <w:r w:rsidR="000F1433" w:rsidRPr="00767DAE">
        <w:rPr>
          <w:rFonts w:cstheme="minorHAnsi"/>
          <w:sz w:val="20"/>
          <w:szCs w:val="20"/>
        </w:rPr>
        <w:t>upływem</w:t>
      </w:r>
      <w:r w:rsidR="00710CEB" w:rsidRPr="00767DAE">
        <w:rPr>
          <w:rFonts w:cstheme="minorHAnsi"/>
          <w:sz w:val="20"/>
          <w:szCs w:val="20"/>
        </w:rPr>
        <w:t xml:space="preserve"> </w:t>
      </w:r>
      <w:r w:rsidR="000F1433" w:rsidRPr="00767DAE">
        <w:rPr>
          <w:rFonts w:cstheme="minorHAnsi"/>
          <w:sz w:val="20"/>
          <w:szCs w:val="20"/>
        </w:rPr>
        <w:t>terminu,</w:t>
      </w:r>
      <w:r w:rsidR="00710CEB" w:rsidRPr="00767DAE">
        <w:rPr>
          <w:rFonts w:cstheme="minorHAnsi"/>
          <w:sz w:val="20"/>
          <w:szCs w:val="20"/>
        </w:rPr>
        <w:t xml:space="preserve"> </w:t>
      </w:r>
      <w:r w:rsidR="000F1433"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którym</w:t>
      </w:r>
      <w:r w:rsidR="00710CEB" w:rsidRPr="00767DAE">
        <w:rPr>
          <w:rFonts w:cstheme="minorHAnsi"/>
          <w:sz w:val="20"/>
          <w:szCs w:val="20"/>
        </w:rPr>
        <w:t xml:space="preserve"> </w:t>
      </w:r>
      <w:r w:rsidR="000F1433" w:rsidRPr="00767DAE">
        <w:rPr>
          <w:rFonts w:cstheme="minorHAnsi"/>
          <w:sz w:val="20"/>
          <w:szCs w:val="20"/>
        </w:rPr>
        <w:t>mowa</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ust.</w:t>
      </w:r>
      <w:r w:rsidR="00710CEB" w:rsidRPr="00767DAE">
        <w:rPr>
          <w:rFonts w:cstheme="minorHAnsi"/>
          <w:sz w:val="20"/>
          <w:szCs w:val="20"/>
        </w:rPr>
        <w:t xml:space="preserve"> </w:t>
      </w:r>
      <w:r w:rsidR="000F1433" w:rsidRPr="00767DAE">
        <w:rPr>
          <w:rFonts w:cstheme="minorHAnsi"/>
          <w:sz w:val="20"/>
          <w:szCs w:val="20"/>
        </w:rPr>
        <w:t>1,</w:t>
      </w:r>
      <w:r w:rsidR="00710CEB" w:rsidRPr="00767DAE">
        <w:rPr>
          <w:rFonts w:cstheme="minorHAnsi"/>
          <w:sz w:val="20"/>
          <w:szCs w:val="20"/>
        </w:rPr>
        <w:t xml:space="preserve"> </w:t>
      </w:r>
      <w:r w:rsidRPr="00767DAE">
        <w:rPr>
          <w:rFonts w:cstheme="minorHAnsi"/>
          <w:sz w:val="20"/>
          <w:szCs w:val="20"/>
        </w:rPr>
        <w:t>jeżeli</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postępowaniu</w:t>
      </w:r>
      <w:r w:rsidR="00710CEB" w:rsidRPr="00767DAE">
        <w:rPr>
          <w:rFonts w:cstheme="minorHAnsi"/>
          <w:sz w:val="20"/>
          <w:szCs w:val="20"/>
        </w:rPr>
        <w:t xml:space="preserve"> </w:t>
      </w:r>
      <w:r w:rsidR="000F1433" w:rsidRPr="00767DAE">
        <w:rPr>
          <w:rFonts w:cstheme="minorHAnsi"/>
          <w:sz w:val="20"/>
          <w:szCs w:val="20"/>
        </w:rPr>
        <w:t>o</w:t>
      </w:r>
      <w:r w:rsidR="00710CEB" w:rsidRPr="00767DAE">
        <w:rPr>
          <w:rFonts w:cstheme="minorHAnsi"/>
          <w:sz w:val="20"/>
          <w:szCs w:val="20"/>
        </w:rPr>
        <w:t xml:space="preserve"> </w:t>
      </w:r>
      <w:r w:rsidR="000F1433" w:rsidRPr="00767DAE">
        <w:rPr>
          <w:rFonts w:cstheme="minorHAnsi"/>
          <w:sz w:val="20"/>
          <w:szCs w:val="20"/>
        </w:rPr>
        <w:t>udzielenie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Pr="00767DAE">
        <w:rPr>
          <w:rFonts w:cstheme="minorHAnsi"/>
          <w:sz w:val="20"/>
          <w:szCs w:val="20"/>
        </w:rPr>
        <w:t>złożono</w:t>
      </w:r>
      <w:r w:rsidR="00710CEB" w:rsidRPr="00767DAE">
        <w:rPr>
          <w:rFonts w:cstheme="minorHAnsi"/>
          <w:sz w:val="20"/>
          <w:szCs w:val="20"/>
        </w:rPr>
        <w:t xml:space="preserve"> </w:t>
      </w:r>
      <w:r w:rsidR="000F1433" w:rsidRPr="00767DAE">
        <w:rPr>
          <w:rFonts w:cstheme="minorHAnsi"/>
          <w:sz w:val="20"/>
          <w:szCs w:val="20"/>
        </w:rPr>
        <w:t>tylko</w:t>
      </w:r>
      <w:r w:rsidR="00710CEB" w:rsidRPr="00767DAE">
        <w:rPr>
          <w:rFonts w:cstheme="minorHAnsi"/>
          <w:sz w:val="20"/>
          <w:szCs w:val="20"/>
        </w:rPr>
        <w:t xml:space="preserve"> jedną ofertę</w:t>
      </w:r>
      <w:r w:rsidR="000F1433" w:rsidRPr="00767DAE">
        <w:rPr>
          <w:rFonts w:cstheme="minorHAnsi"/>
          <w:sz w:val="20"/>
          <w:szCs w:val="20"/>
        </w:rPr>
        <w:t>.</w:t>
      </w:r>
    </w:p>
    <w:p w:rsidR="000F1433"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710CEB" w:rsidRPr="00767DAE">
        <w:rPr>
          <w:rFonts w:cstheme="minorHAnsi"/>
          <w:sz w:val="20"/>
          <w:szCs w:val="20"/>
        </w:rPr>
        <w:t xml:space="preserve"> </w:t>
      </w:r>
      <w:r w:rsidRPr="00767DAE">
        <w:rPr>
          <w:rFonts w:cstheme="minorHAnsi"/>
          <w:sz w:val="20"/>
          <w:szCs w:val="20"/>
        </w:rPr>
        <w:t>którego</w:t>
      </w:r>
      <w:r w:rsidR="00710CEB" w:rsidRPr="00767DAE">
        <w:rPr>
          <w:rFonts w:cstheme="minorHAnsi"/>
          <w:sz w:val="20"/>
          <w:szCs w:val="20"/>
        </w:rPr>
        <w:t xml:space="preserve"> </w:t>
      </w:r>
      <w:r w:rsidRPr="00767DAE">
        <w:rPr>
          <w:rFonts w:cstheme="minorHAnsi"/>
          <w:sz w:val="20"/>
          <w:szCs w:val="20"/>
        </w:rPr>
        <w:t>oferta</w:t>
      </w:r>
      <w:r w:rsidR="00710CEB" w:rsidRPr="00767DAE">
        <w:rPr>
          <w:rFonts w:cstheme="minorHAnsi"/>
          <w:sz w:val="20"/>
          <w:szCs w:val="20"/>
        </w:rPr>
        <w:t xml:space="preserve"> </w:t>
      </w:r>
      <w:r w:rsidRPr="00767DAE">
        <w:rPr>
          <w:rFonts w:cstheme="minorHAnsi"/>
          <w:sz w:val="20"/>
          <w:szCs w:val="20"/>
        </w:rPr>
        <w:t>została</w:t>
      </w:r>
      <w:r w:rsidR="00710CEB" w:rsidRPr="00767DAE">
        <w:rPr>
          <w:rFonts w:cstheme="minorHAnsi"/>
          <w:sz w:val="20"/>
          <w:szCs w:val="20"/>
        </w:rPr>
        <w:t xml:space="preserve"> </w:t>
      </w:r>
      <w:r w:rsidRPr="00767DAE">
        <w:rPr>
          <w:rFonts w:cstheme="minorHAnsi"/>
          <w:sz w:val="20"/>
          <w:szCs w:val="20"/>
        </w:rPr>
        <w:t>wybrana</w:t>
      </w:r>
      <w:r w:rsidR="00710CEB" w:rsidRPr="00767DAE">
        <w:rPr>
          <w:rFonts w:cstheme="minorHAnsi"/>
          <w:sz w:val="20"/>
          <w:szCs w:val="20"/>
        </w:rPr>
        <w:t xml:space="preserve"> </w:t>
      </w:r>
      <w:r w:rsidRPr="00767DAE">
        <w:rPr>
          <w:rFonts w:cstheme="minorHAnsi"/>
          <w:sz w:val="20"/>
          <w:szCs w:val="20"/>
        </w:rPr>
        <w:t>jako</w:t>
      </w:r>
      <w:r w:rsidR="00710CEB" w:rsidRPr="00767DAE">
        <w:rPr>
          <w:rFonts w:cstheme="minorHAnsi"/>
          <w:sz w:val="20"/>
          <w:szCs w:val="20"/>
        </w:rPr>
        <w:t xml:space="preserve"> </w:t>
      </w:r>
      <w:r w:rsidRPr="00767DAE">
        <w:rPr>
          <w:rFonts w:cstheme="minorHAnsi"/>
          <w:sz w:val="20"/>
          <w:szCs w:val="20"/>
        </w:rPr>
        <w:t>najkorzystniejsza,</w:t>
      </w:r>
      <w:r w:rsidR="00710CEB" w:rsidRPr="00767DAE">
        <w:rPr>
          <w:rFonts w:cstheme="minorHAnsi"/>
          <w:sz w:val="20"/>
          <w:szCs w:val="20"/>
        </w:rPr>
        <w:t xml:space="preserve"> </w:t>
      </w:r>
      <w:r w:rsidRPr="00767DAE">
        <w:rPr>
          <w:rFonts w:cstheme="minorHAnsi"/>
          <w:sz w:val="20"/>
          <w:szCs w:val="20"/>
        </w:rPr>
        <w:t>zostanie</w:t>
      </w:r>
      <w:r w:rsidR="008A7029" w:rsidRPr="00767DAE">
        <w:rPr>
          <w:rFonts w:cstheme="minorHAnsi"/>
          <w:sz w:val="20"/>
          <w:szCs w:val="20"/>
        </w:rPr>
        <w:t xml:space="preserve"> po</w:t>
      </w:r>
      <w:r w:rsidRPr="00767DAE">
        <w:rPr>
          <w:rFonts w:cstheme="minorHAnsi"/>
          <w:sz w:val="20"/>
          <w:szCs w:val="20"/>
        </w:rPr>
        <w:t>informowany</w:t>
      </w:r>
      <w:r w:rsidR="00710CEB" w:rsidRPr="00767DAE">
        <w:rPr>
          <w:rFonts w:cstheme="minorHAnsi"/>
          <w:sz w:val="20"/>
          <w:szCs w:val="20"/>
        </w:rPr>
        <w:t xml:space="preserve"> </w:t>
      </w:r>
      <w:r w:rsidRPr="00767DAE">
        <w:rPr>
          <w:rFonts w:cstheme="minorHAnsi"/>
          <w:sz w:val="20"/>
          <w:szCs w:val="20"/>
        </w:rPr>
        <w:t>przez</w:t>
      </w:r>
      <w:r w:rsidR="00710CEB" w:rsidRPr="00767DAE">
        <w:rPr>
          <w:rFonts w:cstheme="minorHAnsi"/>
          <w:sz w:val="20"/>
          <w:szCs w:val="20"/>
        </w:rPr>
        <w:t xml:space="preserve"> </w:t>
      </w:r>
      <w:r w:rsidRPr="00767DAE">
        <w:rPr>
          <w:rFonts w:cstheme="minorHAnsi"/>
          <w:sz w:val="20"/>
          <w:szCs w:val="20"/>
        </w:rPr>
        <w:t>Zamawiającego</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miejscu</w:t>
      </w:r>
      <w:r w:rsidR="00710CEB" w:rsidRPr="00767DAE">
        <w:rPr>
          <w:rFonts w:cstheme="minorHAnsi"/>
          <w:sz w:val="20"/>
          <w:szCs w:val="20"/>
        </w:rPr>
        <w:t xml:space="preserve"> </w:t>
      </w:r>
      <w:r w:rsidRPr="00767DAE">
        <w:rPr>
          <w:rFonts w:cstheme="minorHAnsi"/>
          <w:sz w:val="20"/>
          <w:szCs w:val="20"/>
        </w:rPr>
        <w:t>i</w:t>
      </w:r>
      <w:r w:rsidR="00710CEB" w:rsidRPr="00767DAE">
        <w:rPr>
          <w:rFonts w:cstheme="minorHAnsi"/>
          <w:sz w:val="20"/>
          <w:szCs w:val="20"/>
        </w:rPr>
        <w:t xml:space="preserve"> </w:t>
      </w:r>
      <w:r w:rsidRPr="00767DAE">
        <w:rPr>
          <w:rFonts w:cstheme="minorHAnsi"/>
          <w:sz w:val="20"/>
          <w:szCs w:val="20"/>
        </w:rPr>
        <w:t>terminie</w:t>
      </w:r>
      <w:r w:rsidR="00710CEB" w:rsidRPr="00767DAE">
        <w:rPr>
          <w:rFonts w:cstheme="minorHAnsi"/>
          <w:sz w:val="20"/>
          <w:szCs w:val="20"/>
        </w:rPr>
        <w:t xml:space="preserve"> </w:t>
      </w:r>
      <w:r w:rsidRPr="00767DAE">
        <w:rPr>
          <w:rFonts w:cstheme="minorHAnsi"/>
          <w:sz w:val="20"/>
          <w:szCs w:val="20"/>
        </w:rPr>
        <w:t>podpisania</w:t>
      </w:r>
      <w:r w:rsidR="00710CEB" w:rsidRPr="00767DAE">
        <w:rPr>
          <w:rFonts w:cstheme="minorHAnsi"/>
          <w:sz w:val="20"/>
          <w:szCs w:val="20"/>
        </w:rPr>
        <w:t xml:space="preserve"> </w:t>
      </w:r>
      <w:r w:rsidRPr="00767DAE">
        <w:rPr>
          <w:rFonts w:cstheme="minorHAnsi"/>
          <w:sz w:val="20"/>
          <w:szCs w:val="20"/>
        </w:rPr>
        <w:t>umowy.</w:t>
      </w:r>
    </w:p>
    <w:p w:rsidR="006361EB" w:rsidRPr="006361EB" w:rsidRDefault="006361EB" w:rsidP="00433115">
      <w:pPr>
        <w:pStyle w:val="Akapitzlist"/>
        <w:numPr>
          <w:ilvl w:val="0"/>
          <w:numId w:val="25"/>
        </w:numPr>
        <w:tabs>
          <w:tab w:val="left" w:pos="426"/>
        </w:tabs>
        <w:spacing w:after="0" w:line="240" w:lineRule="auto"/>
        <w:ind w:left="426"/>
        <w:jc w:val="both"/>
        <w:rPr>
          <w:rFonts w:cstheme="minorHAnsi"/>
          <w:sz w:val="20"/>
          <w:szCs w:val="20"/>
        </w:rPr>
      </w:pPr>
      <w:r w:rsidRPr="006361EB">
        <w:rPr>
          <w:rFonts w:cstheme="minorHAnsi"/>
          <w:sz w:val="20"/>
          <w:szCs w:val="20"/>
        </w:rPr>
        <w:t>Przed zawarciem umowy Wykonawca zobowiązany jest przedstawić Zamawiającemu:</w:t>
      </w:r>
    </w:p>
    <w:p w:rsidR="006361EB" w:rsidRPr="006361EB" w:rsidRDefault="006361EB" w:rsidP="00433115">
      <w:pPr>
        <w:pStyle w:val="Akapitzlist1"/>
        <w:numPr>
          <w:ilvl w:val="0"/>
          <w:numId w:val="26"/>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pełnomocnictwo do jej podpisania, jeżeli nie wynika ono z załączonych do oferty dokumentów;</w:t>
      </w:r>
    </w:p>
    <w:p w:rsidR="006361EB" w:rsidRPr="006361EB" w:rsidRDefault="006361EB" w:rsidP="004331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potwierdzenie wpłaty zabezpieczenia należytego wykonania umowy;</w:t>
      </w:r>
    </w:p>
    <w:p w:rsidR="006361EB" w:rsidRPr="006361EB" w:rsidRDefault="006361EB" w:rsidP="004331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dokumenty potwierdzające posiadanie uprawnień do kierowania robotami budowlanymi wraz z aktualnym wpisem do izby inżynierów, przez osoby skierowane przez Wykonawcę do realizacji zamówienia publicznego, odpowiedzialne za kierowanie robotami budowlanymi,</w:t>
      </w:r>
    </w:p>
    <w:p w:rsidR="006361EB" w:rsidRPr="006361EB" w:rsidRDefault="006361EB" w:rsidP="004331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 xml:space="preserve">aktualną opłaconą polisę ubezpieczeniową, a w przypadku jej braku inny dokument potwierdzający, że Wykonawca jest ubezpieczony od odpowiedzialności cywilnej w zakresie prowadzonej działalności związanej z przedmiotem  zamówienia, na sumę gwarancyjną </w:t>
      </w:r>
      <w:r w:rsidR="00701B76">
        <w:rPr>
          <w:rFonts w:asciiTheme="minorHAnsi" w:eastAsiaTheme="minorHAnsi" w:hAnsiTheme="minorHAnsi" w:cstheme="minorHAnsi"/>
          <w:sz w:val="20"/>
          <w:szCs w:val="20"/>
        </w:rPr>
        <w:t xml:space="preserve">nie mniejszą niż wartość umowy brutto </w:t>
      </w:r>
      <w:r w:rsidR="00701B76" w:rsidRPr="00701B76">
        <w:rPr>
          <w:rFonts w:asciiTheme="minorHAnsi" w:eastAsiaTheme="minorHAnsi" w:hAnsiTheme="minorHAnsi" w:cstheme="minorHAnsi"/>
          <w:sz w:val="20"/>
          <w:szCs w:val="20"/>
        </w:rPr>
        <w:t>z tytułu szkód, które mogą zaistnieć w okresie od rozpoczęcia robót do przekazania przedmiotu umowy Zamawiającemu, w związku z określonymi zdarzeniami losowymi – od ryzyk budowlanych oraz od odpowiedzialności cywilnej (odpowiedzialność cywilna za szkody oraz następstwa nieszczęśliwych wypadków dotyczących pracowników i osób trzecich, a powstałych w związku z prowadzonymi robotami)</w:t>
      </w:r>
      <w:r w:rsidRPr="006361EB">
        <w:rPr>
          <w:rFonts w:asciiTheme="minorHAnsi" w:eastAsiaTheme="minorHAnsi" w:hAnsiTheme="minorHAnsi" w:cstheme="minorHAnsi"/>
          <w:sz w:val="20"/>
          <w:szCs w:val="20"/>
        </w:rPr>
        <w:t xml:space="preserve">. </w:t>
      </w:r>
    </w:p>
    <w:p w:rsidR="000F1433" w:rsidRPr="00767DAE"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którym</w:t>
      </w:r>
      <w:r w:rsidR="00710CEB" w:rsidRPr="00767DAE">
        <w:rPr>
          <w:rFonts w:cstheme="minorHAnsi"/>
          <w:sz w:val="20"/>
          <w:szCs w:val="20"/>
        </w:rPr>
        <w:t xml:space="preserve"> </w:t>
      </w:r>
      <w:r w:rsidRPr="00767DAE">
        <w:rPr>
          <w:rFonts w:cstheme="minorHAnsi"/>
          <w:sz w:val="20"/>
          <w:szCs w:val="20"/>
        </w:rPr>
        <w:t>mowa</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ust.</w:t>
      </w:r>
      <w:r w:rsidR="00710CEB" w:rsidRPr="00767DAE">
        <w:rPr>
          <w:rFonts w:cstheme="minorHAnsi"/>
          <w:sz w:val="20"/>
          <w:szCs w:val="20"/>
        </w:rPr>
        <w:t xml:space="preserve"> </w:t>
      </w:r>
      <w:r w:rsidRPr="00767DAE">
        <w:rPr>
          <w:rFonts w:cstheme="minorHAnsi"/>
          <w:sz w:val="20"/>
          <w:szCs w:val="20"/>
        </w:rPr>
        <w:t>1,</w:t>
      </w:r>
      <w:r w:rsidR="00710CEB" w:rsidRPr="00767DAE">
        <w:rPr>
          <w:rFonts w:cstheme="minorHAnsi"/>
          <w:sz w:val="20"/>
          <w:szCs w:val="20"/>
        </w:rPr>
        <w:t xml:space="preserve"> </w:t>
      </w:r>
      <w:r w:rsidRPr="00767DAE">
        <w:rPr>
          <w:rFonts w:cstheme="minorHAnsi"/>
          <w:sz w:val="20"/>
          <w:szCs w:val="20"/>
        </w:rPr>
        <w:t>ma</w:t>
      </w:r>
      <w:r w:rsidR="00710CEB" w:rsidRPr="00767DAE">
        <w:rPr>
          <w:rFonts w:cstheme="minorHAnsi"/>
          <w:sz w:val="20"/>
          <w:szCs w:val="20"/>
        </w:rPr>
        <w:t xml:space="preserve"> </w:t>
      </w:r>
      <w:r w:rsidRPr="00767DAE">
        <w:rPr>
          <w:rFonts w:cstheme="minorHAnsi"/>
          <w:sz w:val="20"/>
          <w:szCs w:val="20"/>
        </w:rPr>
        <w:t>obowiązek</w:t>
      </w:r>
      <w:r w:rsidR="00710CEB" w:rsidRPr="00767DAE">
        <w:rPr>
          <w:rFonts w:cstheme="minorHAnsi"/>
          <w:sz w:val="20"/>
          <w:szCs w:val="20"/>
        </w:rPr>
        <w:t xml:space="preserve"> </w:t>
      </w:r>
      <w:r w:rsidRPr="00767DAE">
        <w:rPr>
          <w:rFonts w:cstheme="minorHAnsi"/>
          <w:sz w:val="20"/>
          <w:szCs w:val="20"/>
        </w:rPr>
        <w:t>zawrzeć</w:t>
      </w:r>
      <w:r w:rsidR="00710CEB" w:rsidRPr="00767DAE">
        <w:rPr>
          <w:rFonts w:cstheme="minorHAnsi"/>
          <w:sz w:val="20"/>
          <w:szCs w:val="20"/>
        </w:rPr>
        <w:t xml:space="preserve"> </w:t>
      </w:r>
      <w:r w:rsidRPr="00767DAE">
        <w:rPr>
          <w:rFonts w:cstheme="minorHAnsi"/>
          <w:sz w:val="20"/>
          <w:szCs w:val="20"/>
        </w:rPr>
        <w:t>umowę</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sprawie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Pr="00767DAE">
        <w:rPr>
          <w:rFonts w:cstheme="minorHAnsi"/>
          <w:sz w:val="20"/>
          <w:szCs w:val="20"/>
        </w:rPr>
        <w:t>na</w:t>
      </w:r>
      <w:r w:rsidR="00710CEB" w:rsidRPr="00767DAE">
        <w:rPr>
          <w:rFonts w:cstheme="minorHAnsi"/>
          <w:sz w:val="20"/>
          <w:szCs w:val="20"/>
        </w:rPr>
        <w:t xml:space="preserve"> </w:t>
      </w:r>
      <w:r w:rsidRPr="00767DAE">
        <w:rPr>
          <w:rFonts w:cstheme="minorHAnsi"/>
          <w:sz w:val="20"/>
          <w:szCs w:val="20"/>
        </w:rPr>
        <w:t>warunkach</w:t>
      </w:r>
      <w:r w:rsidR="00710CEB" w:rsidRPr="00767DAE">
        <w:rPr>
          <w:rFonts w:cstheme="minorHAnsi"/>
          <w:sz w:val="20"/>
          <w:szCs w:val="20"/>
        </w:rPr>
        <w:t xml:space="preserve"> </w:t>
      </w:r>
      <w:r w:rsidRPr="00767DAE">
        <w:rPr>
          <w:rFonts w:cstheme="minorHAnsi"/>
          <w:sz w:val="20"/>
          <w:szCs w:val="20"/>
        </w:rPr>
        <w:t>określonych</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projektowanych</w:t>
      </w:r>
      <w:r w:rsidR="00710CEB" w:rsidRPr="00767DAE">
        <w:rPr>
          <w:rFonts w:cstheme="minorHAnsi"/>
          <w:sz w:val="20"/>
          <w:szCs w:val="20"/>
        </w:rPr>
        <w:t xml:space="preserve"> </w:t>
      </w:r>
      <w:r w:rsidRPr="00767DAE">
        <w:rPr>
          <w:rFonts w:cstheme="minorHAnsi"/>
          <w:sz w:val="20"/>
          <w:szCs w:val="20"/>
        </w:rPr>
        <w:t>postanowieniach</w:t>
      </w:r>
      <w:r w:rsidR="00710CEB" w:rsidRPr="00767DAE">
        <w:rPr>
          <w:rFonts w:cstheme="minorHAnsi"/>
          <w:sz w:val="20"/>
          <w:szCs w:val="20"/>
        </w:rPr>
        <w:t xml:space="preserve"> </w:t>
      </w:r>
      <w:r w:rsidRPr="00767DAE">
        <w:rPr>
          <w:rFonts w:cstheme="minorHAnsi"/>
          <w:sz w:val="20"/>
          <w:szCs w:val="20"/>
        </w:rPr>
        <w:t>umowy,</w:t>
      </w:r>
      <w:r w:rsidR="00710CEB" w:rsidRPr="00767DAE">
        <w:rPr>
          <w:rFonts w:cstheme="minorHAnsi"/>
          <w:sz w:val="20"/>
          <w:szCs w:val="20"/>
        </w:rPr>
        <w:t xml:space="preserve"> </w:t>
      </w:r>
      <w:r w:rsidRPr="00767DAE">
        <w:rPr>
          <w:rFonts w:cstheme="minorHAnsi"/>
          <w:sz w:val="20"/>
          <w:szCs w:val="20"/>
        </w:rPr>
        <w:t>które</w:t>
      </w:r>
      <w:r w:rsidR="00710CEB" w:rsidRPr="00767DAE">
        <w:rPr>
          <w:rFonts w:cstheme="minorHAnsi"/>
          <w:sz w:val="20"/>
          <w:szCs w:val="20"/>
        </w:rPr>
        <w:t xml:space="preserve"> </w:t>
      </w:r>
      <w:r w:rsidRPr="00767DAE">
        <w:rPr>
          <w:rFonts w:cstheme="minorHAnsi"/>
          <w:sz w:val="20"/>
          <w:szCs w:val="20"/>
        </w:rPr>
        <w:t>stanowią</w:t>
      </w:r>
      <w:r w:rsidR="00710CEB" w:rsidRPr="00767DAE">
        <w:rPr>
          <w:rFonts w:cstheme="minorHAnsi"/>
          <w:sz w:val="20"/>
          <w:szCs w:val="20"/>
        </w:rPr>
        <w:t xml:space="preserve"> </w:t>
      </w:r>
      <w:r w:rsidRPr="00767DAE">
        <w:rPr>
          <w:rFonts w:cstheme="minorHAnsi"/>
          <w:sz w:val="20"/>
          <w:szCs w:val="20"/>
        </w:rPr>
        <w:t>Załącznik</w:t>
      </w:r>
      <w:r w:rsidR="00710CEB" w:rsidRPr="00767DAE">
        <w:rPr>
          <w:rFonts w:cstheme="minorHAnsi"/>
          <w:sz w:val="20"/>
          <w:szCs w:val="20"/>
        </w:rPr>
        <w:t xml:space="preserve"> </w:t>
      </w:r>
      <w:r w:rsidRPr="00767DAE">
        <w:rPr>
          <w:rFonts w:cstheme="minorHAnsi"/>
          <w:sz w:val="20"/>
          <w:szCs w:val="20"/>
        </w:rPr>
        <w:t>Nr</w:t>
      </w:r>
      <w:r w:rsidR="00710CEB" w:rsidRPr="00767DAE">
        <w:rPr>
          <w:rFonts w:cstheme="minorHAnsi"/>
          <w:sz w:val="20"/>
          <w:szCs w:val="20"/>
        </w:rPr>
        <w:t xml:space="preserve"> </w:t>
      </w:r>
      <w:r w:rsidR="004C5E03" w:rsidRPr="00767DAE">
        <w:rPr>
          <w:rFonts w:cstheme="minorHAnsi"/>
          <w:sz w:val="20"/>
          <w:szCs w:val="20"/>
        </w:rPr>
        <w:t>6</w:t>
      </w:r>
      <w:r w:rsidR="00710CEB" w:rsidRPr="00767DAE">
        <w:rPr>
          <w:rFonts w:cstheme="minorHAnsi"/>
          <w:sz w:val="20"/>
          <w:szCs w:val="20"/>
        </w:rPr>
        <w:t xml:space="preserve"> </w:t>
      </w:r>
      <w:r w:rsidRPr="00767DAE">
        <w:rPr>
          <w:rFonts w:cstheme="minorHAnsi"/>
          <w:sz w:val="20"/>
          <w:szCs w:val="20"/>
        </w:rPr>
        <w:t>do</w:t>
      </w:r>
      <w:r w:rsidR="00710CEB" w:rsidRPr="00767DAE">
        <w:rPr>
          <w:rFonts w:cstheme="minorHAnsi"/>
          <w:sz w:val="20"/>
          <w:szCs w:val="20"/>
        </w:rPr>
        <w:t xml:space="preserve"> </w:t>
      </w:r>
      <w:r w:rsidRPr="00767DAE">
        <w:rPr>
          <w:rFonts w:cstheme="minorHAnsi"/>
          <w:sz w:val="20"/>
          <w:szCs w:val="20"/>
        </w:rPr>
        <w:t>SWZ.</w:t>
      </w:r>
      <w:r w:rsidR="00710CEB" w:rsidRPr="00767DAE">
        <w:rPr>
          <w:rFonts w:cstheme="minorHAnsi"/>
          <w:sz w:val="20"/>
          <w:szCs w:val="20"/>
        </w:rPr>
        <w:t xml:space="preserve"> </w:t>
      </w:r>
      <w:r w:rsidRPr="00767DAE">
        <w:rPr>
          <w:rFonts w:cstheme="minorHAnsi"/>
          <w:sz w:val="20"/>
          <w:szCs w:val="20"/>
        </w:rPr>
        <w:t>Umowa</w:t>
      </w:r>
      <w:r w:rsidR="00710CEB" w:rsidRPr="00767DAE">
        <w:rPr>
          <w:rFonts w:cstheme="minorHAnsi"/>
          <w:sz w:val="20"/>
          <w:szCs w:val="20"/>
        </w:rPr>
        <w:t xml:space="preserve"> </w:t>
      </w:r>
      <w:r w:rsidRPr="00767DAE">
        <w:rPr>
          <w:rFonts w:cstheme="minorHAnsi"/>
          <w:sz w:val="20"/>
          <w:szCs w:val="20"/>
        </w:rPr>
        <w:t>zostanie</w:t>
      </w:r>
      <w:r w:rsidR="00710CEB" w:rsidRPr="00767DAE">
        <w:rPr>
          <w:rFonts w:cstheme="minorHAnsi"/>
          <w:sz w:val="20"/>
          <w:szCs w:val="20"/>
        </w:rPr>
        <w:t xml:space="preserve"> </w:t>
      </w:r>
      <w:r w:rsidRPr="00767DAE">
        <w:rPr>
          <w:rFonts w:cstheme="minorHAnsi"/>
          <w:sz w:val="20"/>
          <w:szCs w:val="20"/>
        </w:rPr>
        <w:t>uzupełniona</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zapisy</w:t>
      </w:r>
      <w:r w:rsidR="00710CEB" w:rsidRPr="00767DAE">
        <w:rPr>
          <w:rFonts w:cstheme="minorHAnsi"/>
          <w:sz w:val="20"/>
          <w:szCs w:val="20"/>
        </w:rPr>
        <w:t xml:space="preserve"> </w:t>
      </w:r>
      <w:r w:rsidRPr="00767DAE">
        <w:rPr>
          <w:rFonts w:cstheme="minorHAnsi"/>
          <w:sz w:val="20"/>
          <w:szCs w:val="20"/>
        </w:rPr>
        <w:t>wynikające</w:t>
      </w:r>
      <w:r w:rsidR="00710CEB" w:rsidRPr="00767DAE">
        <w:rPr>
          <w:rFonts w:cstheme="minorHAnsi"/>
          <w:sz w:val="20"/>
          <w:szCs w:val="20"/>
        </w:rPr>
        <w:t xml:space="preserve"> </w:t>
      </w:r>
      <w:r w:rsidRPr="00767DAE">
        <w:rPr>
          <w:rFonts w:cstheme="minorHAnsi"/>
          <w:sz w:val="20"/>
          <w:szCs w:val="20"/>
        </w:rPr>
        <w:t>ze</w:t>
      </w:r>
      <w:r w:rsidR="00710CEB" w:rsidRPr="00767DAE">
        <w:rPr>
          <w:rFonts w:cstheme="minorHAnsi"/>
          <w:sz w:val="20"/>
          <w:szCs w:val="20"/>
        </w:rPr>
        <w:t xml:space="preserve"> </w:t>
      </w:r>
      <w:r w:rsidRPr="00767DAE">
        <w:rPr>
          <w:rFonts w:cstheme="minorHAnsi"/>
          <w:sz w:val="20"/>
          <w:szCs w:val="20"/>
        </w:rPr>
        <w:t>złożonej</w:t>
      </w:r>
      <w:r w:rsidR="00710CEB" w:rsidRPr="00767DAE">
        <w:rPr>
          <w:rFonts w:cstheme="minorHAnsi"/>
          <w:sz w:val="20"/>
          <w:szCs w:val="20"/>
        </w:rPr>
        <w:t xml:space="preserve"> </w:t>
      </w:r>
      <w:r w:rsidRPr="00767DAE">
        <w:rPr>
          <w:rFonts w:cstheme="minorHAnsi"/>
          <w:sz w:val="20"/>
          <w:szCs w:val="20"/>
        </w:rPr>
        <w:t>oferty.</w:t>
      </w:r>
    </w:p>
    <w:p w:rsidR="009508F5" w:rsidRPr="00767DAE" w:rsidRDefault="000F1433" w:rsidP="00433115">
      <w:pPr>
        <w:pStyle w:val="Akapitzlist"/>
        <w:numPr>
          <w:ilvl w:val="0"/>
          <w:numId w:val="25"/>
        </w:numPr>
        <w:tabs>
          <w:tab w:val="left" w:pos="9072"/>
        </w:tabs>
        <w:spacing w:after="0" w:line="240" w:lineRule="auto"/>
        <w:ind w:left="426"/>
        <w:jc w:val="both"/>
        <w:rPr>
          <w:rFonts w:cstheme="minorHAnsi"/>
          <w:sz w:val="20"/>
          <w:szCs w:val="20"/>
        </w:rPr>
      </w:pPr>
      <w:r w:rsidRPr="00767DAE">
        <w:rPr>
          <w:rFonts w:cstheme="minorHAnsi"/>
          <w:sz w:val="20"/>
          <w:szCs w:val="20"/>
        </w:rPr>
        <w:t>Przed</w:t>
      </w:r>
      <w:r w:rsidR="00710CEB" w:rsidRPr="00767DAE">
        <w:rPr>
          <w:rFonts w:cstheme="minorHAnsi"/>
          <w:sz w:val="20"/>
          <w:szCs w:val="20"/>
        </w:rPr>
        <w:t xml:space="preserve"> </w:t>
      </w:r>
      <w:r w:rsidRPr="00767DAE">
        <w:rPr>
          <w:rFonts w:cstheme="minorHAnsi"/>
          <w:sz w:val="20"/>
          <w:szCs w:val="20"/>
        </w:rPr>
        <w:t>podpisaniem</w:t>
      </w:r>
      <w:r w:rsidR="00710CEB" w:rsidRPr="00767DAE">
        <w:rPr>
          <w:rFonts w:cstheme="minorHAnsi"/>
          <w:sz w:val="20"/>
          <w:szCs w:val="20"/>
        </w:rPr>
        <w:t xml:space="preserve"> </w:t>
      </w:r>
      <w:r w:rsidRPr="00767DAE">
        <w:rPr>
          <w:rFonts w:cstheme="minorHAnsi"/>
          <w:sz w:val="20"/>
          <w:szCs w:val="20"/>
        </w:rPr>
        <w:t>umowy</w:t>
      </w:r>
      <w:r w:rsidR="00710CEB" w:rsidRPr="00767DAE">
        <w:rPr>
          <w:rFonts w:cstheme="minorHAnsi"/>
          <w:sz w:val="20"/>
          <w:szCs w:val="20"/>
        </w:rPr>
        <w:t xml:space="preserve"> </w:t>
      </w:r>
      <w:r w:rsidRPr="00767DAE">
        <w:rPr>
          <w:rFonts w:cstheme="minorHAnsi"/>
          <w:sz w:val="20"/>
          <w:szCs w:val="20"/>
        </w:rPr>
        <w:t>Wykonawcy</w:t>
      </w:r>
      <w:r w:rsidR="00710CEB" w:rsidRPr="00767DAE">
        <w:rPr>
          <w:rFonts w:cstheme="minorHAnsi"/>
          <w:sz w:val="20"/>
          <w:szCs w:val="20"/>
        </w:rPr>
        <w:t xml:space="preserve"> </w:t>
      </w:r>
      <w:r w:rsidRPr="00767DAE">
        <w:rPr>
          <w:rFonts w:cstheme="minorHAnsi"/>
          <w:sz w:val="20"/>
          <w:szCs w:val="20"/>
        </w:rPr>
        <w:t>wspólnie</w:t>
      </w:r>
      <w:r w:rsidR="00710CEB" w:rsidRPr="00767DAE">
        <w:rPr>
          <w:rFonts w:cstheme="minorHAnsi"/>
          <w:sz w:val="20"/>
          <w:szCs w:val="20"/>
        </w:rPr>
        <w:t xml:space="preserve"> </w:t>
      </w:r>
      <w:r w:rsidRPr="00767DAE">
        <w:rPr>
          <w:rFonts w:cstheme="minorHAnsi"/>
          <w:sz w:val="20"/>
          <w:szCs w:val="20"/>
        </w:rPr>
        <w:t>ubiegający</w:t>
      </w:r>
      <w:r w:rsidR="00710CEB" w:rsidRPr="00767DAE">
        <w:rPr>
          <w:rFonts w:cstheme="minorHAnsi"/>
          <w:sz w:val="20"/>
          <w:szCs w:val="20"/>
        </w:rPr>
        <w:t xml:space="preserve"> </w:t>
      </w:r>
      <w:r w:rsidRPr="00767DAE">
        <w:rPr>
          <w:rFonts w:cstheme="minorHAnsi"/>
          <w:sz w:val="20"/>
          <w:szCs w:val="20"/>
        </w:rPr>
        <w:t>się</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udzielenie</w:t>
      </w:r>
      <w:r w:rsidR="008A7029" w:rsidRPr="00767DAE">
        <w:rPr>
          <w:rFonts w:cstheme="minorHAnsi"/>
          <w:sz w:val="20"/>
          <w:szCs w:val="20"/>
        </w:rPr>
        <w:t xml:space="preserve"> za</w:t>
      </w:r>
      <w:r w:rsidRPr="00767DAE">
        <w:rPr>
          <w:rFonts w:cstheme="minorHAnsi"/>
          <w:sz w:val="20"/>
          <w:szCs w:val="20"/>
        </w:rPr>
        <w:t>mówienia</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przypadku</w:t>
      </w:r>
      <w:r w:rsidR="00710CEB" w:rsidRPr="00767DAE">
        <w:rPr>
          <w:rFonts w:cstheme="minorHAnsi"/>
          <w:sz w:val="20"/>
          <w:szCs w:val="20"/>
        </w:rPr>
        <w:t xml:space="preserve"> </w:t>
      </w:r>
      <w:r w:rsidRPr="00767DAE">
        <w:rPr>
          <w:rFonts w:cstheme="minorHAnsi"/>
          <w:sz w:val="20"/>
          <w:szCs w:val="20"/>
        </w:rPr>
        <w:t>wyboru</w:t>
      </w:r>
      <w:r w:rsidR="00710CEB" w:rsidRPr="00767DAE">
        <w:rPr>
          <w:rFonts w:cstheme="minorHAnsi"/>
          <w:sz w:val="20"/>
          <w:szCs w:val="20"/>
        </w:rPr>
        <w:t xml:space="preserve"> </w:t>
      </w:r>
      <w:r w:rsidRPr="00767DAE">
        <w:rPr>
          <w:rFonts w:cstheme="minorHAnsi"/>
          <w:sz w:val="20"/>
          <w:szCs w:val="20"/>
        </w:rPr>
        <w:t>ich</w:t>
      </w:r>
      <w:r w:rsidR="00710CEB" w:rsidRPr="00767DAE">
        <w:rPr>
          <w:rFonts w:cstheme="minorHAnsi"/>
          <w:sz w:val="20"/>
          <w:szCs w:val="20"/>
        </w:rPr>
        <w:t xml:space="preserve"> </w:t>
      </w:r>
      <w:r w:rsidRPr="00767DAE">
        <w:rPr>
          <w:rFonts w:cstheme="minorHAnsi"/>
          <w:sz w:val="20"/>
          <w:szCs w:val="20"/>
        </w:rPr>
        <w:t>oferty</w:t>
      </w:r>
      <w:r w:rsidR="00710CEB" w:rsidRPr="00767DAE">
        <w:rPr>
          <w:rFonts w:cstheme="minorHAnsi"/>
          <w:sz w:val="20"/>
          <w:szCs w:val="20"/>
        </w:rPr>
        <w:t xml:space="preserve"> </w:t>
      </w:r>
      <w:r w:rsidRPr="00767DAE">
        <w:rPr>
          <w:rFonts w:cstheme="minorHAnsi"/>
          <w:sz w:val="20"/>
          <w:szCs w:val="20"/>
        </w:rPr>
        <w:t>jako</w:t>
      </w:r>
      <w:r w:rsidR="00710CEB" w:rsidRPr="00767DAE">
        <w:rPr>
          <w:rFonts w:cstheme="minorHAnsi"/>
          <w:sz w:val="20"/>
          <w:szCs w:val="20"/>
        </w:rPr>
        <w:t xml:space="preserve"> </w:t>
      </w:r>
      <w:r w:rsidRPr="00767DAE">
        <w:rPr>
          <w:rFonts w:cstheme="minorHAnsi"/>
          <w:sz w:val="20"/>
          <w:szCs w:val="20"/>
        </w:rPr>
        <w:t>najkorzystniejszej)</w:t>
      </w:r>
      <w:r w:rsidR="00710CEB" w:rsidRPr="00767DAE">
        <w:rPr>
          <w:rFonts w:cstheme="minorHAnsi"/>
          <w:sz w:val="20"/>
          <w:szCs w:val="20"/>
        </w:rPr>
        <w:t xml:space="preserve"> </w:t>
      </w:r>
      <w:r w:rsidRPr="00767DAE">
        <w:rPr>
          <w:rFonts w:cstheme="minorHAnsi"/>
          <w:sz w:val="20"/>
          <w:szCs w:val="20"/>
        </w:rPr>
        <w:t>przedstawią</w:t>
      </w:r>
      <w:r w:rsidR="00710CEB" w:rsidRPr="00767DAE">
        <w:rPr>
          <w:rFonts w:cstheme="minorHAnsi"/>
          <w:sz w:val="20"/>
          <w:szCs w:val="20"/>
        </w:rPr>
        <w:t xml:space="preserve"> </w:t>
      </w:r>
      <w:r w:rsidRPr="00767DAE">
        <w:rPr>
          <w:rFonts w:cstheme="minorHAnsi"/>
          <w:sz w:val="20"/>
          <w:szCs w:val="20"/>
        </w:rPr>
        <w:t>Zamawiającemu</w:t>
      </w:r>
      <w:r w:rsidR="00E80F02" w:rsidRPr="00767DAE">
        <w:rPr>
          <w:rFonts w:cstheme="minorHAnsi"/>
          <w:sz w:val="20"/>
          <w:szCs w:val="20"/>
        </w:rPr>
        <w:t xml:space="preserve"> </w:t>
      </w:r>
      <w:r w:rsidRPr="00767DAE">
        <w:rPr>
          <w:rFonts w:cstheme="minorHAnsi"/>
          <w:sz w:val="20"/>
          <w:szCs w:val="20"/>
        </w:rPr>
        <w:t>umowę</w:t>
      </w:r>
      <w:r w:rsidR="00E80F02" w:rsidRPr="00767DAE">
        <w:rPr>
          <w:rFonts w:cstheme="minorHAnsi"/>
          <w:sz w:val="20"/>
          <w:szCs w:val="20"/>
        </w:rPr>
        <w:t xml:space="preserve"> </w:t>
      </w:r>
      <w:r w:rsidRPr="00767DAE">
        <w:rPr>
          <w:rFonts w:cstheme="minorHAnsi"/>
          <w:sz w:val="20"/>
          <w:szCs w:val="20"/>
        </w:rPr>
        <w:t>regulującą</w:t>
      </w:r>
      <w:r w:rsidR="00E80F02" w:rsidRPr="00767DAE">
        <w:rPr>
          <w:rFonts w:cstheme="minorHAnsi"/>
          <w:sz w:val="20"/>
          <w:szCs w:val="20"/>
        </w:rPr>
        <w:t xml:space="preserve"> </w:t>
      </w:r>
      <w:r w:rsidRPr="00767DAE">
        <w:rPr>
          <w:rFonts w:cstheme="minorHAnsi"/>
          <w:sz w:val="20"/>
          <w:szCs w:val="20"/>
        </w:rPr>
        <w:t>współpracę</w:t>
      </w:r>
      <w:r w:rsidR="00E80F02" w:rsidRPr="00767DAE">
        <w:rPr>
          <w:rFonts w:cstheme="minorHAnsi"/>
          <w:sz w:val="20"/>
          <w:szCs w:val="20"/>
        </w:rPr>
        <w:t xml:space="preserve"> </w:t>
      </w:r>
      <w:r w:rsidRPr="00767DAE">
        <w:rPr>
          <w:rFonts w:cstheme="minorHAnsi"/>
          <w:sz w:val="20"/>
          <w:szCs w:val="20"/>
        </w:rPr>
        <w:t>tych</w:t>
      </w:r>
      <w:r w:rsidR="00E80F02" w:rsidRPr="00767DAE">
        <w:rPr>
          <w:rFonts w:cstheme="minorHAnsi"/>
          <w:sz w:val="20"/>
          <w:szCs w:val="20"/>
        </w:rPr>
        <w:t xml:space="preserve"> </w:t>
      </w:r>
      <w:r w:rsidRPr="00767DAE">
        <w:rPr>
          <w:rFonts w:cstheme="minorHAnsi"/>
          <w:sz w:val="20"/>
          <w:szCs w:val="20"/>
        </w:rPr>
        <w:t>Wykonawców.</w:t>
      </w:r>
    </w:p>
    <w:p w:rsidR="00F27A9D" w:rsidRPr="00767DAE"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Jeżeli</w:t>
      </w:r>
      <w:r w:rsidR="00C37ED4" w:rsidRPr="00767DAE">
        <w:rPr>
          <w:rFonts w:cstheme="minorHAnsi"/>
          <w:sz w:val="20"/>
          <w:szCs w:val="20"/>
        </w:rPr>
        <w:t xml:space="preserve"> </w:t>
      </w:r>
      <w:r w:rsidR="000F1433" w:rsidRPr="00767DAE">
        <w:rPr>
          <w:rFonts w:cstheme="minorHAnsi"/>
          <w:sz w:val="20"/>
          <w:szCs w:val="20"/>
        </w:rPr>
        <w:t>Wykonawca,</w:t>
      </w:r>
      <w:r w:rsidR="00C37ED4" w:rsidRPr="00767DAE">
        <w:rPr>
          <w:rFonts w:cstheme="minorHAnsi"/>
          <w:sz w:val="20"/>
          <w:szCs w:val="20"/>
        </w:rPr>
        <w:t xml:space="preserve"> </w:t>
      </w:r>
      <w:r w:rsidRPr="00767DAE">
        <w:rPr>
          <w:rFonts w:cstheme="minorHAnsi"/>
          <w:sz w:val="20"/>
          <w:szCs w:val="20"/>
        </w:rPr>
        <w:t>którego</w:t>
      </w:r>
      <w:r w:rsidR="00C37ED4" w:rsidRPr="00767DAE">
        <w:rPr>
          <w:rFonts w:cstheme="minorHAnsi"/>
          <w:sz w:val="20"/>
          <w:szCs w:val="20"/>
        </w:rPr>
        <w:t xml:space="preserve"> </w:t>
      </w:r>
      <w:r w:rsidR="000F1433" w:rsidRPr="00767DAE">
        <w:rPr>
          <w:rFonts w:cstheme="minorHAnsi"/>
          <w:sz w:val="20"/>
          <w:szCs w:val="20"/>
        </w:rPr>
        <w:t>oferta</w:t>
      </w:r>
      <w:r w:rsidR="00C37ED4" w:rsidRPr="00767DAE">
        <w:rPr>
          <w:rFonts w:cstheme="minorHAnsi"/>
          <w:sz w:val="20"/>
          <w:szCs w:val="20"/>
        </w:rPr>
        <w:t xml:space="preserve"> </w:t>
      </w:r>
      <w:r w:rsidR="000F1433" w:rsidRPr="00767DAE">
        <w:rPr>
          <w:rFonts w:cstheme="minorHAnsi"/>
          <w:sz w:val="20"/>
          <w:szCs w:val="20"/>
        </w:rPr>
        <w:t>została</w:t>
      </w:r>
      <w:r w:rsidR="00C37ED4" w:rsidRPr="00767DAE">
        <w:rPr>
          <w:rFonts w:cstheme="minorHAnsi"/>
          <w:sz w:val="20"/>
          <w:szCs w:val="20"/>
        </w:rPr>
        <w:t xml:space="preserve"> </w:t>
      </w:r>
      <w:r w:rsidR="000F1433" w:rsidRPr="00767DAE">
        <w:rPr>
          <w:rFonts w:cstheme="minorHAnsi"/>
          <w:sz w:val="20"/>
          <w:szCs w:val="20"/>
        </w:rPr>
        <w:t>wybrana</w:t>
      </w:r>
      <w:r w:rsidR="00C37ED4" w:rsidRPr="00767DAE">
        <w:rPr>
          <w:rFonts w:cstheme="minorHAnsi"/>
          <w:sz w:val="20"/>
          <w:szCs w:val="20"/>
        </w:rPr>
        <w:t xml:space="preserve"> </w:t>
      </w:r>
      <w:r w:rsidR="000F1433" w:rsidRPr="00767DAE">
        <w:rPr>
          <w:rFonts w:cstheme="minorHAnsi"/>
          <w:sz w:val="20"/>
          <w:szCs w:val="20"/>
        </w:rPr>
        <w:t>jako</w:t>
      </w:r>
      <w:r w:rsidR="00C37ED4" w:rsidRPr="00767DAE">
        <w:rPr>
          <w:rFonts w:cstheme="minorHAnsi"/>
          <w:sz w:val="20"/>
          <w:szCs w:val="20"/>
        </w:rPr>
        <w:t xml:space="preserve"> </w:t>
      </w:r>
      <w:r w:rsidR="000F1433" w:rsidRPr="00767DAE">
        <w:rPr>
          <w:rFonts w:cstheme="minorHAnsi"/>
          <w:sz w:val="20"/>
          <w:szCs w:val="20"/>
        </w:rPr>
        <w:t>najkorzystniejsza,</w:t>
      </w:r>
      <w:r w:rsidR="00C37ED4" w:rsidRPr="00767DAE">
        <w:rPr>
          <w:rFonts w:cstheme="minorHAnsi"/>
          <w:sz w:val="20"/>
          <w:szCs w:val="20"/>
        </w:rPr>
        <w:t xml:space="preserve"> </w:t>
      </w:r>
      <w:r w:rsidR="000F1433" w:rsidRPr="00767DAE">
        <w:rPr>
          <w:rFonts w:cstheme="minorHAnsi"/>
          <w:sz w:val="20"/>
          <w:szCs w:val="20"/>
        </w:rPr>
        <w:t>uchyla</w:t>
      </w:r>
      <w:r w:rsidR="00C37ED4" w:rsidRPr="00767DAE">
        <w:rPr>
          <w:rFonts w:cstheme="minorHAnsi"/>
          <w:sz w:val="20"/>
          <w:szCs w:val="20"/>
        </w:rPr>
        <w:t xml:space="preserve"> się </w:t>
      </w:r>
      <w:r w:rsidR="000F1433" w:rsidRPr="00767DAE">
        <w:rPr>
          <w:rFonts w:cstheme="minorHAnsi"/>
          <w:sz w:val="20"/>
          <w:szCs w:val="20"/>
        </w:rPr>
        <w:t>od</w:t>
      </w:r>
      <w:r w:rsidR="00C37ED4" w:rsidRPr="00767DAE">
        <w:rPr>
          <w:rFonts w:cstheme="minorHAnsi"/>
          <w:sz w:val="20"/>
          <w:szCs w:val="20"/>
        </w:rPr>
        <w:t xml:space="preserve"> </w:t>
      </w:r>
      <w:r w:rsidR="000F1433" w:rsidRPr="00767DAE">
        <w:rPr>
          <w:rFonts w:cstheme="minorHAnsi"/>
          <w:sz w:val="20"/>
          <w:szCs w:val="20"/>
        </w:rPr>
        <w:t>zawarcia</w:t>
      </w:r>
      <w:r w:rsidR="00C37ED4" w:rsidRPr="00767DAE">
        <w:rPr>
          <w:rFonts w:cstheme="minorHAnsi"/>
          <w:sz w:val="20"/>
          <w:szCs w:val="20"/>
        </w:rPr>
        <w:t xml:space="preserve"> </w:t>
      </w:r>
      <w:r w:rsidR="000F1433" w:rsidRPr="00767DAE">
        <w:rPr>
          <w:rFonts w:cstheme="minorHAnsi"/>
          <w:sz w:val="20"/>
          <w:szCs w:val="20"/>
        </w:rPr>
        <w:t>umowy</w:t>
      </w:r>
      <w:r w:rsidR="00C37ED4" w:rsidRPr="00767DAE">
        <w:rPr>
          <w:rFonts w:cstheme="minorHAnsi"/>
          <w:sz w:val="20"/>
          <w:szCs w:val="20"/>
        </w:rPr>
        <w:t xml:space="preserve"> </w:t>
      </w:r>
      <w:r w:rsidR="000F1433" w:rsidRPr="00767DAE">
        <w:rPr>
          <w:rFonts w:cstheme="minorHAnsi"/>
          <w:sz w:val="20"/>
          <w:szCs w:val="20"/>
        </w:rPr>
        <w:t>w</w:t>
      </w:r>
      <w:r w:rsidR="00C37ED4" w:rsidRPr="00767DAE">
        <w:rPr>
          <w:rFonts w:cstheme="minorHAnsi"/>
          <w:sz w:val="20"/>
          <w:szCs w:val="20"/>
        </w:rPr>
        <w:t xml:space="preserve"> </w:t>
      </w:r>
      <w:r w:rsidR="000F1433" w:rsidRPr="00767DAE">
        <w:rPr>
          <w:rFonts w:cstheme="minorHAnsi"/>
          <w:sz w:val="20"/>
          <w:szCs w:val="20"/>
        </w:rPr>
        <w:t>sprawie</w:t>
      </w:r>
      <w:r w:rsidR="00C37ED4" w:rsidRPr="00767DAE">
        <w:rPr>
          <w:rFonts w:cstheme="minorHAnsi"/>
          <w:sz w:val="20"/>
          <w:szCs w:val="20"/>
        </w:rPr>
        <w:t xml:space="preserve"> </w:t>
      </w:r>
      <w:r w:rsidRPr="00767DAE">
        <w:rPr>
          <w:rFonts w:cstheme="minorHAnsi"/>
          <w:sz w:val="20"/>
          <w:szCs w:val="20"/>
        </w:rPr>
        <w:t>zamówienia</w:t>
      </w:r>
      <w:r w:rsidR="00C37ED4" w:rsidRPr="00767DAE">
        <w:rPr>
          <w:rFonts w:cstheme="minorHAnsi"/>
          <w:sz w:val="20"/>
          <w:szCs w:val="20"/>
        </w:rPr>
        <w:t xml:space="preserve"> </w:t>
      </w:r>
      <w:r w:rsidR="000F1433" w:rsidRPr="00767DAE">
        <w:rPr>
          <w:rFonts w:cstheme="minorHAnsi"/>
          <w:sz w:val="20"/>
          <w:szCs w:val="20"/>
        </w:rPr>
        <w:t>publicznego</w:t>
      </w:r>
      <w:r w:rsidR="00A36A9E" w:rsidRPr="00767DAE">
        <w:rPr>
          <w:rFonts w:cstheme="minorHAnsi"/>
          <w:sz w:val="20"/>
          <w:szCs w:val="20"/>
        </w:rPr>
        <w:t>,</w:t>
      </w:r>
      <w:r w:rsidR="00C37ED4" w:rsidRPr="00767DAE">
        <w:rPr>
          <w:rFonts w:cstheme="minorHAnsi"/>
          <w:sz w:val="20"/>
          <w:szCs w:val="20"/>
        </w:rPr>
        <w:t xml:space="preserve"> </w:t>
      </w:r>
      <w:r w:rsidRPr="00767DAE">
        <w:rPr>
          <w:rFonts w:cstheme="minorHAnsi"/>
          <w:sz w:val="20"/>
          <w:szCs w:val="20"/>
        </w:rPr>
        <w:t>Zamawiający</w:t>
      </w:r>
      <w:r w:rsidR="00C37ED4" w:rsidRPr="00767DAE">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dokonać </w:t>
      </w:r>
      <w:r w:rsidR="000F1433" w:rsidRPr="00767DAE">
        <w:rPr>
          <w:rFonts w:cstheme="minorHAnsi"/>
          <w:sz w:val="20"/>
          <w:szCs w:val="20"/>
        </w:rPr>
        <w:t>ponownego</w:t>
      </w:r>
      <w:r w:rsidR="00C37ED4" w:rsidRPr="00767DAE">
        <w:rPr>
          <w:rFonts w:cstheme="minorHAnsi"/>
          <w:sz w:val="20"/>
          <w:szCs w:val="20"/>
        </w:rPr>
        <w:t xml:space="preserve"> </w:t>
      </w:r>
      <w:r w:rsidR="000F1433" w:rsidRPr="00767DAE">
        <w:rPr>
          <w:rFonts w:cstheme="minorHAnsi"/>
          <w:sz w:val="20"/>
          <w:szCs w:val="20"/>
        </w:rPr>
        <w:t>badania</w:t>
      </w:r>
      <w:r w:rsidR="00C37ED4" w:rsidRPr="00767DAE">
        <w:rPr>
          <w:rFonts w:cstheme="minorHAnsi"/>
          <w:sz w:val="20"/>
          <w:szCs w:val="20"/>
        </w:rPr>
        <w:t xml:space="preserve"> </w:t>
      </w:r>
      <w:r w:rsidR="000F1433" w:rsidRPr="00767DAE">
        <w:rPr>
          <w:rFonts w:cstheme="minorHAnsi"/>
          <w:sz w:val="20"/>
          <w:szCs w:val="20"/>
        </w:rPr>
        <w:t>i</w:t>
      </w:r>
      <w:r w:rsidR="00C37ED4" w:rsidRPr="00767DAE">
        <w:rPr>
          <w:rFonts w:cstheme="minorHAnsi"/>
          <w:sz w:val="20"/>
          <w:szCs w:val="20"/>
        </w:rPr>
        <w:t xml:space="preserve"> </w:t>
      </w:r>
      <w:r w:rsidR="000F1433" w:rsidRPr="00767DAE">
        <w:rPr>
          <w:rFonts w:cstheme="minorHAnsi"/>
          <w:sz w:val="20"/>
          <w:szCs w:val="20"/>
        </w:rPr>
        <w:t>oceny</w:t>
      </w:r>
      <w:r w:rsidR="00C37ED4" w:rsidRPr="00767DAE">
        <w:rPr>
          <w:rFonts w:cstheme="minorHAnsi"/>
          <w:sz w:val="20"/>
          <w:szCs w:val="20"/>
        </w:rPr>
        <w:t xml:space="preserve"> </w:t>
      </w:r>
      <w:r w:rsidR="000F1433" w:rsidRPr="00767DAE">
        <w:rPr>
          <w:rFonts w:cstheme="minorHAnsi"/>
          <w:sz w:val="20"/>
          <w:szCs w:val="20"/>
        </w:rPr>
        <w:t>ofert</w:t>
      </w:r>
      <w:r w:rsidR="00C37ED4" w:rsidRPr="00767DAE">
        <w:rPr>
          <w:rFonts w:cstheme="minorHAnsi"/>
          <w:sz w:val="20"/>
          <w:szCs w:val="20"/>
        </w:rPr>
        <w:t xml:space="preserve"> </w:t>
      </w:r>
      <w:r w:rsidRPr="00767DAE">
        <w:rPr>
          <w:rFonts w:cstheme="minorHAnsi"/>
          <w:sz w:val="20"/>
          <w:szCs w:val="20"/>
        </w:rPr>
        <w:t>spośród</w:t>
      </w:r>
      <w:r w:rsidR="00C37ED4" w:rsidRPr="00767DAE">
        <w:rPr>
          <w:rFonts w:cstheme="minorHAnsi"/>
          <w:sz w:val="20"/>
          <w:szCs w:val="20"/>
        </w:rPr>
        <w:t xml:space="preserve"> </w:t>
      </w:r>
      <w:r w:rsidR="000F1433" w:rsidRPr="00767DAE">
        <w:rPr>
          <w:rFonts w:cstheme="minorHAnsi"/>
          <w:sz w:val="20"/>
          <w:szCs w:val="20"/>
        </w:rPr>
        <w:t>ofert</w:t>
      </w:r>
      <w:r w:rsidR="00C37ED4" w:rsidRPr="00767DAE">
        <w:rPr>
          <w:rFonts w:cstheme="minorHAnsi"/>
          <w:sz w:val="20"/>
          <w:szCs w:val="20"/>
        </w:rPr>
        <w:t xml:space="preserve"> </w:t>
      </w:r>
      <w:r w:rsidR="000F1433" w:rsidRPr="00767DAE">
        <w:rPr>
          <w:rFonts w:cstheme="minorHAnsi"/>
          <w:sz w:val="20"/>
          <w:szCs w:val="20"/>
        </w:rPr>
        <w:t>pozostałych</w:t>
      </w:r>
      <w:r w:rsidR="00C37ED4" w:rsidRPr="00767DAE">
        <w:rPr>
          <w:rFonts w:cstheme="minorHAnsi"/>
          <w:sz w:val="20"/>
          <w:szCs w:val="20"/>
        </w:rPr>
        <w:t xml:space="preserve"> </w:t>
      </w:r>
      <w:r w:rsidR="000F1433" w:rsidRPr="00767DAE">
        <w:rPr>
          <w:rFonts w:cstheme="minorHAnsi"/>
          <w:sz w:val="20"/>
          <w:szCs w:val="20"/>
        </w:rPr>
        <w:t>w</w:t>
      </w:r>
      <w:r w:rsidR="00C37ED4" w:rsidRPr="00767DAE">
        <w:rPr>
          <w:rFonts w:cstheme="minorHAnsi"/>
          <w:sz w:val="20"/>
          <w:szCs w:val="20"/>
        </w:rPr>
        <w:t xml:space="preserve"> </w:t>
      </w:r>
      <w:r w:rsidRPr="00767DAE">
        <w:rPr>
          <w:rFonts w:cstheme="minorHAnsi"/>
          <w:sz w:val="20"/>
          <w:szCs w:val="20"/>
        </w:rPr>
        <w:t>postępowaniu</w:t>
      </w:r>
      <w:r w:rsidR="00C37ED4" w:rsidRPr="00767DAE">
        <w:rPr>
          <w:rFonts w:cstheme="minorHAnsi"/>
          <w:sz w:val="20"/>
          <w:szCs w:val="20"/>
        </w:rPr>
        <w:t xml:space="preserve"> </w:t>
      </w:r>
      <w:r w:rsidRPr="00767DAE">
        <w:rPr>
          <w:rFonts w:cstheme="minorHAnsi"/>
          <w:sz w:val="20"/>
          <w:szCs w:val="20"/>
        </w:rPr>
        <w:t>Wykonawców</w:t>
      </w:r>
      <w:r w:rsidR="00C37ED4" w:rsidRPr="00767DAE">
        <w:rPr>
          <w:rFonts w:cstheme="minorHAnsi"/>
          <w:sz w:val="20"/>
          <w:szCs w:val="20"/>
        </w:rPr>
        <w:t xml:space="preserve"> </w:t>
      </w:r>
      <w:r w:rsidR="000F1433" w:rsidRPr="00767DAE">
        <w:rPr>
          <w:rFonts w:cstheme="minorHAnsi"/>
          <w:sz w:val="20"/>
          <w:szCs w:val="20"/>
        </w:rPr>
        <w:t>albo</w:t>
      </w:r>
      <w:r w:rsidR="00C37ED4" w:rsidRPr="00767DAE">
        <w:rPr>
          <w:rFonts w:cstheme="minorHAnsi"/>
          <w:sz w:val="20"/>
          <w:szCs w:val="20"/>
        </w:rPr>
        <w:t xml:space="preserve"> </w:t>
      </w:r>
      <w:r w:rsidRPr="00767DAE">
        <w:rPr>
          <w:rFonts w:cstheme="minorHAnsi"/>
          <w:sz w:val="20"/>
          <w:szCs w:val="20"/>
        </w:rPr>
        <w:t>unieważnić</w:t>
      </w:r>
      <w:r w:rsidR="00C37ED4" w:rsidRPr="00767DAE">
        <w:rPr>
          <w:rFonts w:cstheme="minorHAnsi"/>
          <w:sz w:val="20"/>
          <w:szCs w:val="20"/>
        </w:rPr>
        <w:t xml:space="preserve"> </w:t>
      </w:r>
      <w:r w:rsidRPr="00767DAE">
        <w:rPr>
          <w:rFonts w:cstheme="minorHAnsi"/>
          <w:sz w:val="20"/>
          <w:szCs w:val="20"/>
        </w:rPr>
        <w:t>postępowanie</w:t>
      </w:r>
      <w:r w:rsidR="000F1433" w:rsidRPr="00767DAE">
        <w:rPr>
          <w:rFonts w:cstheme="minorHAnsi"/>
          <w:sz w:val="20"/>
          <w:szCs w:val="20"/>
        </w:rPr>
        <w:t>.</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9508F5"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Pr="004D1FE8">
        <w:rPr>
          <w:rFonts w:cstheme="minorHAnsi"/>
          <w:b/>
          <w:sz w:val="20"/>
          <w:szCs w:val="20"/>
        </w:rPr>
        <w:t>I</w:t>
      </w:r>
      <w:r w:rsidR="000F1433" w:rsidRPr="004D1FE8">
        <w:rPr>
          <w:rFonts w:cstheme="minorHAnsi"/>
          <w:b/>
          <w:sz w:val="20"/>
          <w:szCs w:val="20"/>
        </w:rPr>
        <w:t>.</w:t>
      </w:r>
      <w:r w:rsidRPr="004D1FE8">
        <w:rPr>
          <w:rFonts w:cstheme="minorHAnsi"/>
          <w:b/>
          <w:sz w:val="20"/>
          <w:szCs w:val="20"/>
        </w:rPr>
        <w:tab/>
      </w:r>
      <w:r w:rsidR="00F41E7E" w:rsidRPr="004D1FE8">
        <w:rPr>
          <w:rFonts w:cstheme="minorHAnsi"/>
          <w:b/>
          <w:sz w:val="20"/>
          <w:szCs w:val="20"/>
        </w:rPr>
        <w:t>POUCZENIE O ŚRODKACH OCHRONY PRAWNEJ PRZYSŁUGUJĄCYCH WYKONAWCY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1.</w:t>
      </w:r>
      <w:r w:rsidR="00C37ED4" w:rsidRPr="004D1FE8">
        <w:rPr>
          <w:rFonts w:cstheme="minorHAnsi"/>
          <w:sz w:val="20"/>
          <w:szCs w:val="20"/>
        </w:rPr>
        <w:t xml:space="preserve"> </w:t>
      </w:r>
      <w:r w:rsidRPr="004D1FE8">
        <w:rPr>
          <w:rFonts w:cstheme="minorHAnsi"/>
          <w:sz w:val="20"/>
          <w:szCs w:val="20"/>
        </w:rPr>
        <w:t>Środki</w:t>
      </w:r>
      <w:r w:rsidR="00C37ED4" w:rsidRPr="004D1FE8">
        <w:rPr>
          <w:rFonts w:cstheme="minorHAnsi"/>
          <w:sz w:val="20"/>
          <w:szCs w:val="20"/>
        </w:rPr>
        <w:t xml:space="preserve"> </w:t>
      </w:r>
      <w:r w:rsidRPr="004D1FE8">
        <w:rPr>
          <w:rFonts w:cstheme="minorHAnsi"/>
          <w:sz w:val="20"/>
          <w:szCs w:val="20"/>
        </w:rPr>
        <w:t>ochrony</w:t>
      </w:r>
      <w:r w:rsidR="00C37ED4" w:rsidRPr="004D1FE8">
        <w:rPr>
          <w:rFonts w:cstheme="minorHAnsi"/>
          <w:sz w:val="20"/>
          <w:szCs w:val="20"/>
        </w:rPr>
        <w:t xml:space="preserve"> </w:t>
      </w:r>
      <w:r w:rsidRPr="004D1FE8">
        <w:rPr>
          <w:rFonts w:cstheme="minorHAnsi"/>
          <w:sz w:val="20"/>
          <w:szCs w:val="20"/>
        </w:rPr>
        <w:t>prawnej</w:t>
      </w:r>
      <w:r w:rsidR="00C37ED4" w:rsidRPr="004D1FE8">
        <w:rPr>
          <w:rFonts w:cstheme="minorHAnsi"/>
          <w:sz w:val="20"/>
          <w:szCs w:val="20"/>
        </w:rPr>
        <w:t xml:space="preserve"> przysługują </w:t>
      </w:r>
      <w:r w:rsidRPr="004D1FE8">
        <w:rPr>
          <w:rFonts w:cstheme="minorHAnsi"/>
          <w:sz w:val="20"/>
          <w:szCs w:val="20"/>
        </w:rPr>
        <w:t>Wykonawcy,</w:t>
      </w:r>
      <w:r w:rsidR="00C37ED4" w:rsidRPr="004D1FE8">
        <w:rPr>
          <w:rFonts w:cstheme="minorHAnsi"/>
          <w:sz w:val="20"/>
          <w:szCs w:val="20"/>
        </w:rPr>
        <w:t xml:space="preserve"> </w:t>
      </w:r>
      <w:r w:rsidR="000F3991" w:rsidRPr="004D1FE8">
        <w:rPr>
          <w:rFonts w:cstheme="minorHAnsi"/>
          <w:sz w:val="20"/>
          <w:szCs w:val="20"/>
        </w:rPr>
        <w:t>jeżeli</w:t>
      </w:r>
      <w:r w:rsidR="00C37ED4" w:rsidRPr="004D1FE8">
        <w:rPr>
          <w:rFonts w:cstheme="minorHAnsi"/>
          <w:sz w:val="20"/>
          <w:szCs w:val="20"/>
        </w:rPr>
        <w:t xml:space="preserve"> </w:t>
      </w:r>
      <w:r w:rsidRPr="004D1FE8">
        <w:rPr>
          <w:rFonts w:cstheme="minorHAnsi"/>
          <w:sz w:val="20"/>
          <w:szCs w:val="20"/>
        </w:rPr>
        <w:t>ma</w:t>
      </w:r>
      <w:r w:rsidR="00C37ED4" w:rsidRPr="004D1FE8">
        <w:rPr>
          <w:rFonts w:cstheme="minorHAnsi"/>
          <w:sz w:val="20"/>
          <w:szCs w:val="20"/>
        </w:rPr>
        <w:t xml:space="preserve"> </w:t>
      </w:r>
      <w:r w:rsidRPr="004D1FE8">
        <w:rPr>
          <w:rFonts w:cstheme="minorHAnsi"/>
          <w:sz w:val="20"/>
          <w:szCs w:val="20"/>
        </w:rPr>
        <w:t>lub</w:t>
      </w:r>
      <w:r w:rsidR="00C37ED4" w:rsidRPr="004D1FE8">
        <w:rPr>
          <w:rFonts w:cstheme="minorHAnsi"/>
          <w:sz w:val="20"/>
          <w:szCs w:val="20"/>
        </w:rPr>
        <w:t xml:space="preserve"> </w:t>
      </w:r>
      <w:r w:rsidRPr="004D1FE8">
        <w:rPr>
          <w:rFonts w:cstheme="minorHAnsi"/>
          <w:sz w:val="20"/>
          <w:szCs w:val="20"/>
        </w:rPr>
        <w:t>miał</w:t>
      </w:r>
      <w:r w:rsidR="00C37ED4" w:rsidRPr="004D1FE8">
        <w:rPr>
          <w:rFonts w:cstheme="minorHAnsi"/>
          <w:sz w:val="20"/>
          <w:szCs w:val="20"/>
        </w:rPr>
        <w:t xml:space="preserve"> </w:t>
      </w:r>
      <w:r w:rsidRPr="004D1FE8">
        <w:rPr>
          <w:rFonts w:cstheme="minorHAnsi"/>
          <w:sz w:val="20"/>
          <w:szCs w:val="20"/>
        </w:rPr>
        <w:t>interes</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uzyskaniu</w:t>
      </w:r>
      <w:r w:rsidR="00C37ED4" w:rsidRPr="004D1FE8">
        <w:rPr>
          <w:rFonts w:cstheme="minorHAnsi"/>
          <w:sz w:val="20"/>
          <w:szCs w:val="20"/>
        </w:rPr>
        <w:t xml:space="preserve"> </w:t>
      </w:r>
      <w:r w:rsidR="000F3991" w:rsidRPr="004D1FE8">
        <w:rPr>
          <w:rFonts w:cstheme="minorHAnsi"/>
          <w:sz w:val="20"/>
          <w:szCs w:val="20"/>
        </w:rPr>
        <w:t>zamówienia</w:t>
      </w:r>
      <w:r w:rsidR="00C37ED4" w:rsidRPr="004D1FE8">
        <w:rPr>
          <w:rFonts w:cstheme="minorHAnsi"/>
          <w:sz w:val="20"/>
          <w:szCs w:val="20"/>
        </w:rPr>
        <w:t xml:space="preserve"> </w:t>
      </w:r>
      <w:r w:rsidRPr="004D1FE8">
        <w:rPr>
          <w:rFonts w:cstheme="minorHAnsi"/>
          <w:sz w:val="20"/>
          <w:szCs w:val="20"/>
        </w:rPr>
        <w:t>oraz</w:t>
      </w:r>
      <w:r w:rsidR="00C37ED4" w:rsidRPr="004D1FE8">
        <w:rPr>
          <w:rFonts w:cstheme="minorHAnsi"/>
          <w:sz w:val="20"/>
          <w:szCs w:val="20"/>
        </w:rPr>
        <w:t xml:space="preserve"> </w:t>
      </w:r>
      <w:r w:rsidR="000F3991" w:rsidRPr="004D1FE8">
        <w:rPr>
          <w:rFonts w:cstheme="minorHAnsi"/>
          <w:sz w:val="20"/>
          <w:szCs w:val="20"/>
        </w:rPr>
        <w:t>poniósł</w:t>
      </w:r>
      <w:r w:rsidR="00C37ED4" w:rsidRPr="004D1FE8">
        <w:rPr>
          <w:rFonts w:cstheme="minorHAnsi"/>
          <w:sz w:val="20"/>
          <w:szCs w:val="20"/>
        </w:rPr>
        <w:t xml:space="preserve"> </w:t>
      </w:r>
      <w:r w:rsidRPr="004D1FE8">
        <w:rPr>
          <w:rFonts w:cstheme="minorHAnsi"/>
          <w:sz w:val="20"/>
          <w:szCs w:val="20"/>
        </w:rPr>
        <w:t>lub</w:t>
      </w:r>
      <w:r w:rsidR="00C37ED4" w:rsidRPr="004D1FE8">
        <w:rPr>
          <w:rFonts w:cstheme="minorHAnsi"/>
          <w:sz w:val="20"/>
          <w:szCs w:val="20"/>
        </w:rPr>
        <w:t xml:space="preserve"> </w:t>
      </w:r>
      <w:r w:rsidR="000F3991" w:rsidRPr="004D1FE8">
        <w:rPr>
          <w:rFonts w:cstheme="minorHAnsi"/>
          <w:sz w:val="20"/>
          <w:szCs w:val="20"/>
        </w:rPr>
        <w:t>może</w:t>
      </w:r>
      <w:r w:rsidR="00C37ED4" w:rsidRPr="004D1FE8">
        <w:rPr>
          <w:rFonts w:cstheme="minorHAnsi"/>
          <w:sz w:val="20"/>
          <w:szCs w:val="20"/>
        </w:rPr>
        <w:t xml:space="preserve"> </w:t>
      </w:r>
      <w:r w:rsidR="000F3991" w:rsidRPr="004D1FE8">
        <w:rPr>
          <w:rFonts w:cstheme="minorHAnsi"/>
          <w:sz w:val="20"/>
          <w:szCs w:val="20"/>
        </w:rPr>
        <w:t>ponieść</w:t>
      </w:r>
      <w:r w:rsidR="00C37ED4" w:rsidRPr="004D1FE8">
        <w:rPr>
          <w:rFonts w:cstheme="minorHAnsi"/>
          <w:sz w:val="20"/>
          <w:szCs w:val="20"/>
        </w:rPr>
        <w:t xml:space="preserve"> szkodę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wyniku</w:t>
      </w:r>
      <w:r w:rsidR="00C37ED4" w:rsidRPr="004D1FE8">
        <w:rPr>
          <w:rFonts w:cstheme="minorHAnsi"/>
          <w:sz w:val="20"/>
          <w:szCs w:val="20"/>
        </w:rPr>
        <w:t xml:space="preserve"> </w:t>
      </w:r>
      <w:r w:rsidRPr="004D1FE8">
        <w:rPr>
          <w:rFonts w:cstheme="minorHAnsi"/>
          <w:sz w:val="20"/>
          <w:szCs w:val="20"/>
        </w:rPr>
        <w:t>naruszenia</w:t>
      </w:r>
      <w:r w:rsidR="00C37ED4" w:rsidRPr="004D1FE8">
        <w:rPr>
          <w:rFonts w:cstheme="minorHAnsi"/>
          <w:sz w:val="20"/>
          <w:szCs w:val="20"/>
        </w:rPr>
        <w:t xml:space="preserve"> </w:t>
      </w:r>
      <w:r w:rsidRPr="004D1FE8">
        <w:rPr>
          <w:rFonts w:cstheme="minorHAnsi"/>
          <w:sz w:val="20"/>
          <w:szCs w:val="20"/>
        </w:rPr>
        <w:t>przez</w:t>
      </w:r>
      <w:r w:rsidR="00C37ED4" w:rsidRPr="004D1FE8">
        <w:rPr>
          <w:rFonts w:cstheme="minorHAnsi"/>
          <w:sz w:val="20"/>
          <w:szCs w:val="20"/>
        </w:rPr>
        <w:t xml:space="preserve"> </w:t>
      </w:r>
      <w:r w:rsidR="000F3991" w:rsidRPr="004D1FE8">
        <w:rPr>
          <w:rFonts w:cstheme="minorHAnsi"/>
          <w:sz w:val="20"/>
          <w:szCs w:val="20"/>
        </w:rPr>
        <w:t>Zamawiającego</w:t>
      </w:r>
      <w:r w:rsidR="00C37ED4" w:rsidRPr="004D1FE8">
        <w:rPr>
          <w:rFonts w:cstheme="minorHAnsi"/>
          <w:sz w:val="20"/>
          <w:szCs w:val="20"/>
        </w:rPr>
        <w:t xml:space="preserve"> </w:t>
      </w:r>
      <w:r w:rsidR="000F3991" w:rsidRPr="004D1FE8">
        <w:rPr>
          <w:rFonts w:cstheme="minorHAnsi"/>
          <w:sz w:val="20"/>
          <w:szCs w:val="20"/>
        </w:rPr>
        <w:t>przepisów</w:t>
      </w:r>
      <w:r w:rsidR="00C37ED4" w:rsidRPr="004D1FE8">
        <w:rPr>
          <w:rFonts w:cstheme="minorHAnsi"/>
          <w:sz w:val="20"/>
          <w:szCs w:val="20"/>
        </w:rPr>
        <w:t xml:space="preserve"> </w:t>
      </w:r>
      <w:r w:rsidRPr="004D1FE8">
        <w:rPr>
          <w:rFonts w:cstheme="minorHAnsi"/>
          <w:sz w:val="20"/>
          <w:szCs w:val="20"/>
        </w:rPr>
        <w:t>pzp.</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4E77C4" w:rsidRPr="004D1FE8">
        <w:rPr>
          <w:rFonts w:cstheme="minorHAnsi"/>
          <w:sz w:val="20"/>
          <w:szCs w:val="20"/>
        </w:rPr>
        <w:t xml:space="preserve"> </w:t>
      </w:r>
      <w:r w:rsidRPr="004D1FE8">
        <w:rPr>
          <w:rFonts w:cstheme="minorHAnsi"/>
          <w:sz w:val="20"/>
          <w:szCs w:val="20"/>
        </w:rPr>
        <w:t>Odwołanie</w:t>
      </w:r>
      <w:r w:rsidR="004E77C4" w:rsidRPr="004D1FE8">
        <w:rPr>
          <w:rFonts w:cstheme="minorHAnsi"/>
          <w:sz w:val="20"/>
          <w:szCs w:val="20"/>
        </w:rPr>
        <w:t xml:space="preserve"> </w:t>
      </w:r>
      <w:r w:rsidRPr="004D1FE8">
        <w:rPr>
          <w:rFonts w:cstheme="minorHAnsi"/>
          <w:sz w:val="20"/>
          <w:szCs w:val="20"/>
        </w:rPr>
        <w:t>przysługuje</w:t>
      </w:r>
      <w:r w:rsidR="004E77C4" w:rsidRPr="004D1FE8">
        <w:rPr>
          <w:rFonts w:cstheme="minorHAnsi"/>
          <w:sz w:val="20"/>
          <w:szCs w:val="20"/>
        </w:rPr>
        <w:t xml:space="preserve"> </w:t>
      </w:r>
      <w:r w:rsidRPr="004D1FE8">
        <w:rPr>
          <w:rFonts w:cstheme="minorHAnsi"/>
          <w:sz w:val="20"/>
          <w:szCs w:val="20"/>
        </w:rPr>
        <w:t>na:</w:t>
      </w:r>
    </w:p>
    <w:p w:rsidR="009508F5" w:rsidRPr="004D1FE8" w:rsidRDefault="000F1433" w:rsidP="004C5E03">
      <w:pPr>
        <w:tabs>
          <w:tab w:val="left" w:pos="851"/>
        </w:tabs>
        <w:spacing w:after="0" w:line="240" w:lineRule="auto"/>
        <w:ind w:left="851" w:hanging="567"/>
        <w:jc w:val="both"/>
        <w:rPr>
          <w:rFonts w:cstheme="minorHAnsi"/>
          <w:sz w:val="20"/>
          <w:szCs w:val="20"/>
        </w:rPr>
      </w:pPr>
      <w:r w:rsidRPr="004D1FE8">
        <w:rPr>
          <w:rFonts w:cstheme="minorHAnsi"/>
          <w:sz w:val="20"/>
          <w:szCs w:val="20"/>
        </w:rPr>
        <w:t>2.1.</w:t>
      </w:r>
      <w:r w:rsidR="00371A0B" w:rsidRPr="004D1FE8">
        <w:rPr>
          <w:rFonts w:cstheme="minorHAnsi"/>
          <w:sz w:val="20"/>
          <w:szCs w:val="20"/>
        </w:rPr>
        <w:tab/>
      </w:r>
      <w:r w:rsidR="00C37ED4" w:rsidRPr="004D1FE8">
        <w:rPr>
          <w:rFonts w:cstheme="minorHAnsi"/>
          <w:sz w:val="20"/>
          <w:szCs w:val="20"/>
        </w:rPr>
        <w:t xml:space="preserve">niezgodną </w:t>
      </w:r>
      <w:r w:rsidRPr="004D1FE8">
        <w:rPr>
          <w:rFonts w:cstheme="minorHAnsi"/>
          <w:sz w:val="20"/>
          <w:szCs w:val="20"/>
        </w:rPr>
        <w:t>z</w:t>
      </w:r>
      <w:r w:rsidR="00C37ED4" w:rsidRPr="004D1FE8">
        <w:rPr>
          <w:rFonts w:cstheme="minorHAnsi"/>
          <w:sz w:val="20"/>
          <w:szCs w:val="20"/>
        </w:rPr>
        <w:t xml:space="preserve"> </w:t>
      </w:r>
      <w:r w:rsidRPr="004D1FE8">
        <w:rPr>
          <w:rFonts w:cstheme="minorHAnsi"/>
          <w:sz w:val="20"/>
          <w:szCs w:val="20"/>
        </w:rPr>
        <w:t>przepisami</w:t>
      </w:r>
      <w:r w:rsidR="00C37ED4" w:rsidRPr="004D1FE8">
        <w:rPr>
          <w:rFonts w:cstheme="minorHAnsi"/>
          <w:sz w:val="20"/>
          <w:szCs w:val="20"/>
        </w:rPr>
        <w:t xml:space="preserve"> </w:t>
      </w:r>
      <w:r w:rsidRPr="004D1FE8">
        <w:rPr>
          <w:rFonts w:cstheme="minorHAnsi"/>
          <w:sz w:val="20"/>
          <w:szCs w:val="20"/>
        </w:rPr>
        <w:t>ustawy</w:t>
      </w:r>
      <w:r w:rsidR="00C37ED4" w:rsidRPr="004D1FE8">
        <w:rPr>
          <w:rFonts w:cstheme="minorHAnsi"/>
          <w:sz w:val="20"/>
          <w:szCs w:val="20"/>
        </w:rPr>
        <w:t xml:space="preserve"> </w:t>
      </w:r>
      <w:r w:rsidR="000D20D8" w:rsidRPr="004D1FE8">
        <w:rPr>
          <w:rFonts w:cstheme="minorHAnsi"/>
          <w:sz w:val="20"/>
          <w:szCs w:val="20"/>
        </w:rPr>
        <w:t>czynność</w:t>
      </w:r>
      <w:r w:rsidR="00C37ED4" w:rsidRPr="004D1FE8">
        <w:rPr>
          <w:rFonts w:cstheme="minorHAnsi"/>
          <w:sz w:val="20"/>
          <w:szCs w:val="20"/>
        </w:rPr>
        <w:t xml:space="preserve"> </w:t>
      </w:r>
      <w:r w:rsidR="000D20D8" w:rsidRPr="004D1FE8">
        <w:rPr>
          <w:rFonts w:cstheme="minorHAnsi"/>
          <w:sz w:val="20"/>
          <w:szCs w:val="20"/>
        </w:rPr>
        <w:t>Zamawiającego</w:t>
      </w:r>
      <w:r w:rsidRPr="004D1FE8">
        <w:rPr>
          <w:rFonts w:cstheme="minorHAnsi"/>
          <w:sz w:val="20"/>
          <w:szCs w:val="20"/>
        </w:rPr>
        <w:t>,</w:t>
      </w:r>
      <w:r w:rsidR="00C37ED4" w:rsidRPr="004D1FE8">
        <w:rPr>
          <w:rFonts w:cstheme="minorHAnsi"/>
          <w:sz w:val="20"/>
          <w:szCs w:val="20"/>
        </w:rPr>
        <w:t xml:space="preserve"> podjętą </w:t>
      </w:r>
      <w:r w:rsidRPr="004D1FE8">
        <w:rPr>
          <w:rFonts w:cstheme="minorHAnsi"/>
          <w:sz w:val="20"/>
          <w:szCs w:val="20"/>
        </w:rPr>
        <w:t>w</w:t>
      </w:r>
      <w:r w:rsidR="00C37ED4" w:rsidRPr="004D1FE8">
        <w:rPr>
          <w:rFonts w:cstheme="minorHAnsi"/>
          <w:sz w:val="20"/>
          <w:szCs w:val="20"/>
        </w:rPr>
        <w:t xml:space="preserve"> </w:t>
      </w:r>
      <w:r w:rsidR="000D20D8" w:rsidRPr="004D1FE8">
        <w:rPr>
          <w:rFonts w:cstheme="minorHAnsi"/>
          <w:sz w:val="20"/>
          <w:szCs w:val="20"/>
        </w:rPr>
        <w:t>postępowaniu</w:t>
      </w:r>
      <w:r w:rsidR="00C37ED4" w:rsidRPr="004D1FE8">
        <w:rPr>
          <w:rFonts w:cstheme="minorHAnsi"/>
          <w:sz w:val="20"/>
          <w:szCs w:val="20"/>
        </w:rPr>
        <w:t xml:space="preserve"> </w:t>
      </w:r>
      <w:r w:rsidRPr="004D1FE8">
        <w:rPr>
          <w:rFonts w:cstheme="minorHAnsi"/>
          <w:sz w:val="20"/>
          <w:szCs w:val="20"/>
        </w:rPr>
        <w:t>o</w:t>
      </w:r>
      <w:r w:rsidR="00C37ED4" w:rsidRPr="004D1FE8">
        <w:rPr>
          <w:rFonts w:cstheme="minorHAnsi"/>
          <w:sz w:val="20"/>
          <w:szCs w:val="20"/>
        </w:rPr>
        <w:t xml:space="preserve"> </w:t>
      </w:r>
      <w:r w:rsidRPr="004D1FE8">
        <w:rPr>
          <w:rFonts w:cstheme="minorHAnsi"/>
          <w:sz w:val="20"/>
          <w:szCs w:val="20"/>
        </w:rPr>
        <w:t>udzielenie</w:t>
      </w:r>
      <w:r w:rsidR="00C37ED4" w:rsidRPr="004D1FE8">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tym</w:t>
      </w:r>
      <w:r w:rsidR="00C37ED4" w:rsidRPr="004D1FE8">
        <w:rPr>
          <w:rFonts w:cstheme="minorHAnsi"/>
          <w:sz w:val="20"/>
          <w:szCs w:val="20"/>
        </w:rPr>
        <w:t xml:space="preserve"> </w:t>
      </w:r>
      <w:r w:rsidRPr="004D1FE8">
        <w:rPr>
          <w:rFonts w:cstheme="minorHAnsi"/>
          <w:sz w:val="20"/>
          <w:szCs w:val="20"/>
        </w:rPr>
        <w:t>na</w:t>
      </w:r>
      <w:r w:rsidR="00C37ED4" w:rsidRPr="004D1FE8">
        <w:rPr>
          <w:rFonts w:cstheme="minorHAnsi"/>
          <w:sz w:val="20"/>
          <w:szCs w:val="20"/>
        </w:rPr>
        <w:t xml:space="preserve"> </w:t>
      </w:r>
      <w:r w:rsidRPr="004D1FE8">
        <w:rPr>
          <w:rFonts w:cstheme="minorHAnsi"/>
          <w:sz w:val="20"/>
          <w:szCs w:val="20"/>
        </w:rPr>
        <w:t>projektowane</w:t>
      </w:r>
      <w:r w:rsidR="00C37ED4" w:rsidRPr="004D1FE8">
        <w:rPr>
          <w:rFonts w:cstheme="minorHAnsi"/>
          <w:sz w:val="20"/>
          <w:szCs w:val="20"/>
        </w:rPr>
        <w:t xml:space="preserve"> </w:t>
      </w:r>
      <w:r w:rsidRPr="004D1FE8">
        <w:rPr>
          <w:rFonts w:cstheme="minorHAnsi"/>
          <w:sz w:val="20"/>
          <w:szCs w:val="20"/>
        </w:rPr>
        <w:t>postanowi</w:t>
      </w:r>
      <w:r w:rsidR="00371A0B" w:rsidRPr="004D1FE8">
        <w:rPr>
          <w:rFonts w:cstheme="minorHAnsi"/>
          <w:sz w:val="20"/>
          <w:szCs w:val="20"/>
        </w:rPr>
        <w:t xml:space="preserve">enia </w:t>
      </w:r>
      <w:r w:rsidRPr="004D1FE8">
        <w:rPr>
          <w:rFonts w:cstheme="minorHAnsi"/>
          <w:sz w:val="20"/>
          <w:szCs w:val="20"/>
        </w:rPr>
        <w:t>umowy;</w:t>
      </w:r>
    </w:p>
    <w:p w:rsidR="001A2870" w:rsidRPr="004D1FE8" w:rsidRDefault="000F1433" w:rsidP="001A2870">
      <w:pPr>
        <w:tabs>
          <w:tab w:val="left" w:pos="851"/>
        </w:tabs>
        <w:spacing w:after="0" w:line="240" w:lineRule="auto"/>
        <w:ind w:left="851" w:hanging="567"/>
        <w:jc w:val="both"/>
        <w:rPr>
          <w:rFonts w:cstheme="minorHAnsi"/>
          <w:sz w:val="20"/>
          <w:szCs w:val="20"/>
        </w:rPr>
      </w:pPr>
      <w:r w:rsidRPr="004D1FE8">
        <w:rPr>
          <w:rFonts w:cstheme="minorHAnsi"/>
          <w:sz w:val="20"/>
          <w:szCs w:val="20"/>
        </w:rPr>
        <w:t>2.2.</w:t>
      </w:r>
      <w:r w:rsidR="00C37ED4" w:rsidRPr="004D1FE8">
        <w:rPr>
          <w:rFonts w:cstheme="minorHAnsi"/>
          <w:sz w:val="20"/>
          <w:szCs w:val="20"/>
        </w:rPr>
        <w:t xml:space="preserve"> </w:t>
      </w:r>
      <w:r w:rsidRPr="004D1FE8">
        <w:rPr>
          <w:rFonts w:cstheme="minorHAnsi"/>
          <w:sz w:val="20"/>
          <w:szCs w:val="20"/>
        </w:rPr>
        <w:t>zaniechanie</w:t>
      </w:r>
      <w:r w:rsidR="00C37ED4" w:rsidRPr="004D1FE8">
        <w:rPr>
          <w:rFonts w:cstheme="minorHAnsi"/>
          <w:sz w:val="20"/>
          <w:szCs w:val="20"/>
        </w:rPr>
        <w:t xml:space="preserve"> </w:t>
      </w:r>
      <w:r w:rsidR="000D20D8" w:rsidRPr="004D1FE8">
        <w:rPr>
          <w:rFonts w:cstheme="minorHAnsi"/>
          <w:sz w:val="20"/>
          <w:szCs w:val="20"/>
        </w:rPr>
        <w:t>czynności</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000D20D8" w:rsidRPr="004D1FE8">
        <w:rPr>
          <w:rFonts w:cstheme="minorHAnsi"/>
          <w:sz w:val="20"/>
          <w:szCs w:val="20"/>
        </w:rPr>
        <w:t>postępowaniu</w:t>
      </w:r>
      <w:r w:rsidR="00C37ED4" w:rsidRPr="004D1FE8">
        <w:rPr>
          <w:rFonts w:cstheme="minorHAnsi"/>
          <w:sz w:val="20"/>
          <w:szCs w:val="20"/>
        </w:rPr>
        <w:t xml:space="preserve"> </w:t>
      </w:r>
      <w:r w:rsidRPr="004D1FE8">
        <w:rPr>
          <w:rFonts w:cstheme="minorHAnsi"/>
          <w:sz w:val="20"/>
          <w:szCs w:val="20"/>
        </w:rPr>
        <w:t>o</w:t>
      </w:r>
      <w:r w:rsidR="00C37ED4" w:rsidRPr="004D1FE8">
        <w:rPr>
          <w:rFonts w:cstheme="minorHAnsi"/>
          <w:sz w:val="20"/>
          <w:szCs w:val="20"/>
        </w:rPr>
        <w:t xml:space="preserve"> </w:t>
      </w:r>
      <w:r w:rsidRPr="004D1FE8">
        <w:rPr>
          <w:rFonts w:cstheme="minorHAnsi"/>
          <w:sz w:val="20"/>
          <w:szCs w:val="20"/>
        </w:rPr>
        <w:t>udzielenie</w:t>
      </w:r>
      <w:r w:rsidR="00C37ED4" w:rsidRPr="004D1FE8">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C37ED4" w:rsidRPr="004D1FE8">
        <w:rPr>
          <w:rFonts w:cstheme="minorHAnsi"/>
          <w:sz w:val="20"/>
          <w:szCs w:val="20"/>
        </w:rPr>
        <w:t xml:space="preserve"> </w:t>
      </w:r>
      <w:r w:rsidRPr="004D1FE8">
        <w:rPr>
          <w:rFonts w:cstheme="minorHAnsi"/>
          <w:sz w:val="20"/>
          <w:szCs w:val="20"/>
        </w:rPr>
        <w:t>do</w:t>
      </w:r>
      <w:r w:rsidR="00C37ED4" w:rsidRPr="004D1FE8">
        <w:rPr>
          <w:rFonts w:cstheme="minorHAnsi"/>
          <w:sz w:val="20"/>
          <w:szCs w:val="20"/>
        </w:rPr>
        <w:t xml:space="preserve"> </w:t>
      </w:r>
      <w:r w:rsidR="000D20D8" w:rsidRPr="004D1FE8">
        <w:rPr>
          <w:rFonts w:cstheme="minorHAnsi"/>
          <w:sz w:val="20"/>
          <w:szCs w:val="20"/>
        </w:rPr>
        <w:t>której</w:t>
      </w:r>
      <w:r w:rsidR="00C37ED4" w:rsidRPr="004D1FE8">
        <w:rPr>
          <w:rFonts w:cstheme="minorHAnsi"/>
          <w:sz w:val="20"/>
          <w:szCs w:val="20"/>
        </w:rPr>
        <w:t xml:space="preserve"> </w:t>
      </w:r>
      <w:r w:rsidR="000D20D8" w:rsidRPr="004D1FE8">
        <w:rPr>
          <w:rFonts w:cstheme="minorHAnsi"/>
          <w:sz w:val="20"/>
          <w:szCs w:val="20"/>
        </w:rPr>
        <w:t>Zamawiający</w:t>
      </w:r>
      <w:r w:rsidR="00C37ED4" w:rsidRPr="004D1FE8">
        <w:rPr>
          <w:rFonts w:cstheme="minorHAnsi"/>
          <w:sz w:val="20"/>
          <w:szCs w:val="20"/>
        </w:rPr>
        <w:t xml:space="preserve"> </w:t>
      </w:r>
      <w:r w:rsidRPr="004D1FE8">
        <w:rPr>
          <w:rFonts w:cstheme="minorHAnsi"/>
          <w:sz w:val="20"/>
          <w:szCs w:val="20"/>
        </w:rPr>
        <w:t>był</w:t>
      </w:r>
      <w:r w:rsidR="00C37ED4" w:rsidRPr="004D1FE8">
        <w:rPr>
          <w:rFonts w:cstheme="minorHAnsi"/>
          <w:sz w:val="20"/>
          <w:szCs w:val="20"/>
        </w:rPr>
        <w:t xml:space="preserve"> </w:t>
      </w:r>
      <w:r w:rsidR="000D20D8" w:rsidRPr="004D1FE8">
        <w:rPr>
          <w:rFonts w:cstheme="minorHAnsi"/>
          <w:sz w:val="20"/>
          <w:szCs w:val="20"/>
        </w:rPr>
        <w:t>obowiązany</w:t>
      </w:r>
      <w:r w:rsidR="00C37ED4" w:rsidRPr="004D1FE8">
        <w:rPr>
          <w:rFonts w:cstheme="minorHAnsi"/>
          <w:sz w:val="20"/>
          <w:szCs w:val="20"/>
        </w:rPr>
        <w:t xml:space="preserve"> </w:t>
      </w:r>
      <w:r w:rsidRPr="004D1FE8">
        <w:rPr>
          <w:rFonts w:cstheme="minorHAnsi"/>
          <w:sz w:val="20"/>
          <w:szCs w:val="20"/>
        </w:rPr>
        <w:t>na</w:t>
      </w:r>
      <w:r w:rsidR="00C37ED4" w:rsidRPr="004D1FE8">
        <w:rPr>
          <w:rFonts w:cstheme="minorHAnsi"/>
          <w:sz w:val="20"/>
          <w:szCs w:val="20"/>
        </w:rPr>
        <w:t xml:space="preserve"> </w:t>
      </w:r>
      <w:r w:rsidRPr="004D1FE8">
        <w:rPr>
          <w:rFonts w:cstheme="minorHAnsi"/>
          <w:sz w:val="20"/>
          <w:szCs w:val="20"/>
        </w:rPr>
        <w:t>podstawie</w:t>
      </w:r>
      <w:r w:rsidR="00C37ED4" w:rsidRPr="004D1FE8">
        <w:rPr>
          <w:rFonts w:cstheme="minorHAnsi"/>
          <w:sz w:val="20"/>
          <w:szCs w:val="20"/>
        </w:rPr>
        <w:t xml:space="preserve"> </w:t>
      </w:r>
      <w:r w:rsidRPr="004D1FE8">
        <w:rPr>
          <w:rFonts w:cstheme="minorHAnsi"/>
          <w:sz w:val="20"/>
          <w:szCs w:val="20"/>
        </w:rPr>
        <w:t>ustawy.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3.</w:t>
      </w:r>
      <w:r w:rsidR="00C37ED4" w:rsidRPr="004D1FE8">
        <w:rPr>
          <w:rFonts w:cstheme="minorHAnsi"/>
          <w:sz w:val="20"/>
          <w:szCs w:val="20"/>
        </w:rPr>
        <w:t xml:space="preserve"> </w:t>
      </w:r>
      <w:r w:rsidRPr="004D1FE8">
        <w:rPr>
          <w:rFonts w:cstheme="minorHAnsi"/>
          <w:sz w:val="20"/>
          <w:szCs w:val="20"/>
        </w:rPr>
        <w:t>Odwołanie</w:t>
      </w:r>
      <w:r w:rsidR="00C37ED4" w:rsidRPr="004D1FE8">
        <w:rPr>
          <w:rFonts w:cstheme="minorHAnsi"/>
          <w:sz w:val="20"/>
          <w:szCs w:val="20"/>
        </w:rPr>
        <w:t xml:space="preserve"> </w:t>
      </w:r>
      <w:r w:rsidRPr="004D1FE8">
        <w:rPr>
          <w:rFonts w:cstheme="minorHAnsi"/>
          <w:sz w:val="20"/>
          <w:szCs w:val="20"/>
        </w:rPr>
        <w:t>wnosi</w:t>
      </w:r>
      <w:r w:rsidR="00C37ED4" w:rsidRPr="004D1FE8">
        <w:rPr>
          <w:rFonts w:cstheme="minorHAnsi"/>
          <w:sz w:val="20"/>
          <w:szCs w:val="20"/>
        </w:rPr>
        <w:t xml:space="preserve"> się </w:t>
      </w:r>
      <w:r w:rsidRPr="004D1FE8">
        <w:rPr>
          <w:rFonts w:cstheme="minorHAnsi"/>
          <w:sz w:val="20"/>
          <w:szCs w:val="20"/>
        </w:rPr>
        <w:t>do</w:t>
      </w:r>
      <w:r w:rsidR="00C37ED4" w:rsidRPr="004D1FE8">
        <w:rPr>
          <w:rFonts w:cstheme="minorHAnsi"/>
          <w:sz w:val="20"/>
          <w:szCs w:val="20"/>
        </w:rPr>
        <w:t xml:space="preserve"> </w:t>
      </w:r>
      <w:r w:rsidRPr="004D1FE8">
        <w:rPr>
          <w:rFonts w:cstheme="minorHAnsi"/>
          <w:sz w:val="20"/>
          <w:szCs w:val="20"/>
        </w:rPr>
        <w:t>Prezesa</w:t>
      </w:r>
      <w:r w:rsidR="00C37ED4" w:rsidRPr="004D1FE8">
        <w:rPr>
          <w:rFonts w:cstheme="minorHAnsi"/>
          <w:sz w:val="20"/>
          <w:szCs w:val="20"/>
        </w:rPr>
        <w:t xml:space="preserve"> </w:t>
      </w:r>
      <w:r w:rsidRPr="004D1FE8">
        <w:rPr>
          <w:rFonts w:cstheme="minorHAnsi"/>
          <w:sz w:val="20"/>
          <w:szCs w:val="20"/>
        </w:rPr>
        <w:t>Krajowej</w:t>
      </w:r>
      <w:r w:rsidR="00C37ED4" w:rsidRPr="004D1FE8">
        <w:rPr>
          <w:rFonts w:cstheme="minorHAnsi"/>
          <w:sz w:val="20"/>
          <w:szCs w:val="20"/>
        </w:rPr>
        <w:t xml:space="preserve"> </w:t>
      </w:r>
      <w:r w:rsidRPr="004D1FE8">
        <w:rPr>
          <w:rFonts w:cstheme="minorHAnsi"/>
          <w:sz w:val="20"/>
          <w:szCs w:val="20"/>
        </w:rPr>
        <w:t>Izby</w:t>
      </w:r>
      <w:r w:rsidR="00C37ED4" w:rsidRPr="004D1FE8">
        <w:rPr>
          <w:rFonts w:cstheme="minorHAnsi"/>
          <w:sz w:val="20"/>
          <w:szCs w:val="20"/>
        </w:rPr>
        <w:t xml:space="preserve"> </w:t>
      </w:r>
      <w:r w:rsidRPr="004D1FE8">
        <w:rPr>
          <w:rFonts w:cstheme="minorHAnsi"/>
          <w:sz w:val="20"/>
          <w:szCs w:val="20"/>
        </w:rPr>
        <w:t>Odwoławczej</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formie</w:t>
      </w:r>
      <w:r w:rsidR="00C37ED4" w:rsidRPr="004D1FE8">
        <w:rPr>
          <w:rFonts w:cstheme="minorHAnsi"/>
          <w:sz w:val="20"/>
          <w:szCs w:val="20"/>
        </w:rPr>
        <w:t xml:space="preserve"> </w:t>
      </w:r>
      <w:r w:rsidRPr="004D1FE8">
        <w:rPr>
          <w:rFonts w:cstheme="minorHAnsi"/>
          <w:sz w:val="20"/>
          <w:szCs w:val="20"/>
        </w:rPr>
        <w:t>pisemnej</w:t>
      </w:r>
      <w:r w:rsidR="00692BC4">
        <w:rPr>
          <w:rFonts w:cstheme="minorHAnsi"/>
          <w:sz w:val="20"/>
          <w:szCs w:val="20"/>
        </w:rPr>
        <w:t>,</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formie</w:t>
      </w:r>
      <w:r w:rsidR="00C37ED4" w:rsidRPr="004D1FE8">
        <w:rPr>
          <w:rFonts w:cstheme="minorHAnsi"/>
          <w:sz w:val="20"/>
          <w:szCs w:val="20"/>
        </w:rPr>
        <w:t xml:space="preserve"> </w:t>
      </w:r>
      <w:r w:rsidRPr="004D1FE8">
        <w:rPr>
          <w:rFonts w:cstheme="minorHAnsi"/>
          <w:sz w:val="20"/>
          <w:szCs w:val="20"/>
        </w:rPr>
        <w:t>elektronicznej</w:t>
      </w:r>
      <w:r w:rsidR="00C37ED4" w:rsidRPr="004D1FE8">
        <w:rPr>
          <w:rFonts w:cstheme="minorHAnsi"/>
          <w:sz w:val="20"/>
          <w:szCs w:val="20"/>
        </w:rPr>
        <w:t xml:space="preserve"> </w:t>
      </w:r>
      <w:r w:rsidRPr="004D1FE8">
        <w:rPr>
          <w:rFonts w:cstheme="minorHAnsi"/>
          <w:sz w:val="20"/>
          <w:szCs w:val="20"/>
        </w:rPr>
        <w:t>albo</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postaci</w:t>
      </w:r>
      <w:r w:rsidR="00C37ED4" w:rsidRPr="004D1FE8">
        <w:rPr>
          <w:rFonts w:cstheme="minorHAnsi"/>
          <w:sz w:val="20"/>
          <w:szCs w:val="20"/>
        </w:rPr>
        <w:t xml:space="preserve"> </w:t>
      </w:r>
      <w:r w:rsidRPr="004D1FE8">
        <w:rPr>
          <w:rFonts w:cstheme="minorHAnsi"/>
          <w:sz w:val="20"/>
          <w:szCs w:val="20"/>
        </w:rPr>
        <w:t>elektronicznej</w:t>
      </w:r>
      <w:r w:rsidR="00C37ED4" w:rsidRPr="004D1FE8">
        <w:rPr>
          <w:rFonts w:cstheme="minorHAnsi"/>
          <w:sz w:val="20"/>
          <w:szCs w:val="20"/>
        </w:rPr>
        <w:t xml:space="preserve"> </w:t>
      </w:r>
      <w:r w:rsidRPr="004D1FE8">
        <w:rPr>
          <w:rFonts w:cstheme="minorHAnsi"/>
          <w:sz w:val="20"/>
          <w:szCs w:val="20"/>
        </w:rPr>
        <w:t>opatrzone</w:t>
      </w:r>
      <w:r w:rsidR="00BD5764" w:rsidRPr="004D1FE8">
        <w:rPr>
          <w:rFonts w:cstheme="minorHAnsi"/>
          <w:sz w:val="20"/>
          <w:szCs w:val="20"/>
        </w:rPr>
        <w:t>j</w:t>
      </w:r>
      <w:r w:rsidR="00C37ED4" w:rsidRPr="004D1FE8">
        <w:rPr>
          <w:rFonts w:cstheme="minorHAnsi"/>
          <w:sz w:val="20"/>
          <w:szCs w:val="20"/>
        </w:rPr>
        <w:t xml:space="preserve"> </w:t>
      </w:r>
      <w:r w:rsidRPr="004D1FE8">
        <w:rPr>
          <w:rFonts w:cstheme="minorHAnsi"/>
          <w:sz w:val="20"/>
          <w:szCs w:val="20"/>
        </w:rPr>
        <w:t>podpisem</w:t>
      </w:r>
      <w:r w:rsidR="00C37ED4" w:rsidRPr="004D1FE8">
        <w:rPr>
          <w:rFonts w:cstheme="minorHAnsi"/>
          <w:sz w:val="20"/>
          <w:szCs w:val="20"/>
        </w:rPr>
        <w:t xml:space="preserve"> </w:t>
      </w:r>
      <w:r w:rsidRPr="004D1FE8">
        <w:rPr>
          <w:rFonts w:cstheme="minorHAnsi"/>
          <w:sz w:val="20"/>
          <w:szCs w:val="20"/>
        </w:rPr>
        <w:t>zaufanym</w:t>
      </w:r>
      <w:r w:rsidR="001A2870">
        <w:rPr>
          <w:rFonts w:cstheme="minorHAnsi"/>
          <w:sz w:val="20"/>
          <w:szCs w:val="20"/>
        </w:rPr>
        <w:t xml:space="preserve"> lub elektronicznym podpisem osobistym</w:t>
      </w:r>
      <w:r w:rsidRPr="004D1FE8">
        <w:rPr>
          <w:rFonts w:cstheme="minorHAnsi"/>
          <w:sz w:val="20"/>
          <w:szCs w:val="20"/>
        </w:rPr>
        <w:t>.</w:t>
      </w:r>
    </w:p>
    <w:p w:rsidR="009508F5" w:rsidRPr="004D1FE8" w:rsidRDefault="000F1433" w:rsidP="00B535EA">
      <w:pPr>
        <w:tabs>
          <w:tab w:val="left" w:pos="426"/>
        </w:tabs>
        <w:spacing w:after="0" w:line="240" w:lineRule="auto"/>
        <w:ind w:left="426" w:hanging="426"/>
        <w:jc w:val="both"/>
        <w:rPr>
          <w:rFonts w:cstheme="minorHAnsi"/>
          <w:sz w:val="20"/>
          <w:szCs w:val="20"/>
        </w:rPr>
      </w:pPr>
      <w:r w:rsidRPr="004D1FE8">
        <w:rPr>
          <w:rFonts w:cstheme="minorHAnsi"/>
          <w:sz w:val="20"/>
          <w:szCs w:val="20"/>
        </w:rPr>
        <w:t>4.</w:t>
      </w:r>
      <w:r w:rsidR="00B535EA" w:rsidRPr="004D1FE8">
        <w:rPr>
          <w:rFonts w:cstheme="minorHAnsi"/>
          <w:sz w:val="20"/>
          <w:szCs w:val="20"/>
        </w:rPr>
        <w:t xml:space="preserve"> </w:t>
      </w:r>
      <w:r w:rsidRPr="004D1FE8">
        <w:rPr>
          <w:rFonts w:cstheme="minorHAnsi"/>
          <w:sz w:val="20"/>
          <w:szCs w:val="20"/>
        </w:rPr>
        <w:t>Na</w:t>
      </w:r>
      <w:r w:rsidR="00B535EA" w:rsidRPr="004D1FE8">
        <w:rPr>
          <w:rFonts w:cstheme="minorHAnsi"/>
          <w:sz w:val="20"/>
          <w:szCs w:val="20"/>
        </w:rPr>
        <w:t xml:space="preserve"> </w:t>
      </w:r>
      <w:r w:rsidRPr="004D1FE8">
        <w:rPr>
          <w:rFonts w:cstheme="minorHAnsi"/>
          <w:sz w:val="20"/>
          <w:szCs w:val="20"/>
        </w:rPr>
        <w:t>orzeczenie</w:t>
      </w:r>
      <w:r w:rsidR="00B535EA" w:rsidRPr="004D1FE8">
        <w:rPr>
          <w:rFonts w:cstheme="minorHAnsi"/>
          <w:sz w:val="20"/>
          <w:szCs w:val="20"/>
        </w:rPr>
        <w:t xml:space="preserve"> </w:t>
      </w:r>
      <w:r w:rsidRPr="004D1FE8">
        <w:rPr>
          <w:rFonts w:cstheme="minorHAnsi"/>
          <w:sz w:val="20"/>
          <w:szCs w:val="20"/>
        </w:rPr>
        <w:t>Krajowej</w:t>
      </w:r>
      <w:r w:rsidR="00B535EA" w:rsidRPr="004D1FE8">
        <w:rPr>
          <w:rFonts w:cstheme="minorHAnsi"/>
          <w:sz w:val="20"/>
          <w:szCs w:val="20"/>
        </w:rPr>
        <w:t xml:space="preserve"> </w:t>
      </w:r>
      <w:r w:rsidRPr="004D1FE8">
        <w:rPr>
          <w:rFonts w:cstheme="minorHAnsi"/>
          <w:sz w:val="20"/>
          <w:szCs w:val="20"/>
        </w:rPr>
        <w:t>Izby</w:t>
      </w:r>
      <w:r w:rsidR="00B535EA" w:rsidRPr="004D1FE8">
        <w:rPr>
          <w:rFonts w:cstheme="minorHAnsi"/>
          <w:sz w:val="20"/>
          <w:szCs w:val="20"/>
        </w:rPr>
        <w:t xml:space="preserve"> </w:t>
      </w:r>
      <w:r w:rsidRPr="004D1FE8">
        <w:rPr>
          <w:rFonts w:cstheme="minorHAnsi"/>
          <w:sz w:val="20"/>
          <w:szCs w:val="20"/>
        </w:rPr>
        <w:t>Odwoławczej</w:t>
      </w:r>
      <w:r w:rsidR="00B535EA" w:rsidRPr="004D1FE8">
        <w:rPr>
          <w:rFonts w:cstheme="minorHAnsi"/>
          <w:sz w:val="20"/>
          <w:szCs w:val="20"/>
        </w:rPr>
        <w:t xml:space="preserve"> </w:t>
      </w:r>
      <w:r w:rsidRPr="004D1FE8">
        <w:rPr>
          <w:rFonts w:cstheme="minorHAnsi"/>
          <w:sz w:val="20"/>
          <w:szCs w:val="20"/>
        </w:rPr>
        <w:t>oraz</w:t>
      </w:r>
      <w:r w:rsidR="00B535EA" w:rsidRPr="004D1FE8">
        <w:rPr>
          <w:rFonts w:cstheme="minorHAnsi"/>
          <w:sz w:val="20"/>
          <w:szCs w:val="20"/>
        </w:rPr>
        <w:t xml:space="preserve"> </w:t>
      </w:r>
      <w:r w:rsidRPr="004D1FE8">
        <w:rPr>
          <w:rFonts w:cstheme="minorHAnsi"/>
          <w:sz w:val="20"/>
          <w:szCs w:val="20"/>
        </w:rPr>
        <w:t>postanowienie</w:t>
      </w:r>
      <w:r w:rsidR="00B535EA" w:rsidRPr="004D1FE8">
        <w:rPr>
          <w:rFonts w:cstheme="minorHAnsi"/>
          <w:sz w:val="20"/>
          <w:szCs w:val="20"/>
        </w:rPr>
        <w:t xml:space="preserve"> </w:t>
      </w:r>
      <w:r w:rsidRPr="004D1FE8">
        <w:rPr>
          <w:rFonts w:cstheme="minorHAnsi"/>
          <w:sz w:val="20"/>
          <w:szCs w:val="20"/>
        </w:rPr>
        <w:t>Prezesa</w:t>
      </w:r>
      <w:r w:rsidR="00B535EA" w:rsidRPr="004D1FE8">
        <w:rPr>
          <w:rFonts w:cstheme="minorHAnsi"/>
          <w:sz w:val="20"/>
          <w:szCs w:val="20"/>
        </w:rPr>
        <w:t xml:space="preserve"> </w:t>
      </w:r>
      <w:r w:rsidRPr="004D1FE8">
        <w:rPr>
          <w:rFonts w:cstheme="minorHAnsi"/>
          <w:sz w:val="20"/>
          <w:szCs w:val="20"/>
        </w:rPr>
        <w:t>Krajowej</w:t>
      </w:r>
      <w:r w:rsidR="00B535EA" w:rsidRPr="004D1FE8">
        <w:rPr>
          <w:rFonts w:cstheme="minorHAnsi"/>
          <w:sz w:val="20"/>
          <w:szCs w:val="20"/>
        </w:rPr>
        <w:t xml:space="preserve"> </w:t>
      </w:r>
      <w:r w:rsidRPr="004D1FE8">
        <w:rPr>
          <w:rFonts w:cstheme="minorHAnsi"/>
          <w:sz w:val="20"/>
          <w:szCs w:val="20"/>
        </w:rPr>
        <w:t>Izby</w:t>
      </w:r>
      <w:r w:rsidR="00B535EA" w:rsidRPr="004D1FE8">
        <w:rPr>
          <w:rFonts w:cstheme="minorHAnsi"/>
          <w:sz w:val="20"/>
          <w:szCs w:val="20"/>
        </w:rPr>
        <w:t xml:space="preserve"> </w:t>
      </w:r>
      <w:r w:rsidRPr="004D1FE8">
        <w:rPr>
          <w:rFonts w:cstheme="minorHAnsi"/>
          <w:sz w:val="20"/>
          <w:szCs w:val="20"/>
        </w:rPr>
        <w:t>Odwoławczej,</w:t>
      </w:r>
      <w:r w:rsidR="00B535EA" w:rsidRPr="004D1FE8">
        <w:rPr>
          <w:rFonts w:cstheme="minorHAnsi"/>
          <w:sz w:val="20"/>
          <w:szCs w:val="20"/>
        </w:rPr>
        <w:t xml:space="preserve"> </w:t>
      </w:r>
      <w:r w:rsidRPr="004D1FE8">
        <w:rPr>
          <w:rFonts w:cstheme="minorHAnsi"/>
          <w:sz w:val="20"/>
          <w:szCs w:val="20"/>
        </w:rPr>
        <w:t>o</w:t>
      </w:r>
      <w:r w:rsidR="00B535EA" w:rsidRPr="004D1FE8">
        <w:rPr>
          <w:rFonts w:cstheme="minorHAnsi"/>
          <w:sz w:val="20"/>
          <w:szCs w:val="20"/>
        </w:rPr>
        <w:t xml:space="preserve"> </w:t>
      </w:r>
      <w:r w:rsidR="000D20D8" w:rsidRPr="004D1FE8">
        <w:rPr>
          <w:rFonts w:cstheme="minorHAnsi"/>
          <w:sz w:val="20"/>
          <w:szCs w:val="20"/>
        </w:rPr>
        <w:t>którym</w:t>
      </w:r>
      <w:r w:rsidR="00B535EA" w:rsidRPr="004D1FE8">
        <w:rPr>
          <w:rFonts w:cstheme="minorHAnsi"/>
          <w:sz w:val="20"/>
          <w:szCs w:val="20"/>
        </w:rPr>
        <w:t xml:space="preserve"> </w:t>
      </w:r>
      <w:r w:rsidRPr="004D1FE8">
        <w:rPr>
          <w:rFonts w:cstheme="minorHAnsi"/>
          <w:sz w:val="20"/>
          <w:szCs w:val="20"/>
        </w:rPr>
        <w:t>mowa</w:t>
      </w:r>
      <w:r w:rsidR="00B535EA" w:rsidRPr="004D1FE8">
        <w:rPr>
          <w:rFonts w:cstheme="minorHAnsi"/>
          <w:sz w:val="20"/>
          <w:szCs w:val="20"/>
        </w:rPr>
        <w:t xml:space="preserve"> </w:t>
      </w:r>
      <w:r w:rsidRPr="004D1FE8">
        <w:rPr>
          <w:rFonts w:cstheme="minorHAnsi"/>
          <w:sz w:val="20"/>
          <w:szCs w:val="20"/>
        </w:rPr>
        <w:t>w</w:t>
      </w:r>
      <w:r w:rsidR="00B535EA" w:rsidRPr="004D1FE8">
        <w:rPr>
          <w:rFonts w:cstheme="minorHAnsi"/>
          <w:sz w:val="20"/>
          <w:szCs w:val="20"/>
        </w:rPr>
        <w:t xml:space="preserve"> </w:t>
      </w:r>
      <w:r w:rsidRPr="004D1FE8">
        <w:rPr>
          <w:rFonts w:cstheme="minorHAnsi"/>
          <w:sz w:val="20"/>
          <w:szCs w:val="20"/>
        </w:rPr>
        <w:t>art.</w:t>
      </w:r>
      <w:r w:rsidR="00B535EA" w:rsidRPr="004D1FE8">
        <w:rPr>
          <w:rFonts w:cstheme="minorHAnsi"/>
          <w:sz w:val="20"/>
          <w:szCs w:val="20"/>
        </w:rPr>
        <w:t xml:space="preserve"> </w:t>
      </w:r>
      <w:r w:rsidRPr="004D1FE8">
        <w:rPr>
          <w:rFonts w:cstheme="minorHAnsi"/>
          <w:sz w:val="20"/>
          <w:szCs w:val="20"/>
        </w:rPr>
        <w:t>519</w:t>
      </w:r>
      <w:r w:rsidR="00B535EA" w:rsidRPr="004D1FE8">
        <w:rPr>
          <w:rFonts w:cstheme="minorHAnsi"/>
          <w:sz w:val="20"/>
          <w:szCs w:val="20"/>
        </w:rPr>
        <w:t xml:space="preserve"> </w:t>
      </w:r>
      <w:r w:rsidRPr="004D1FE8">
        <w:rPr>
          <w:rFonts w:cstheme="minorHAnsi"/>
          <w:sz w:val="20"/>
          <w:szCs w:val="20"/>
        </w:rPr>
        <w:t>ust.</w:t>
      </w:r>
      <w:r w:rsidR="00B535EA" w:rsidRPr="004D1FE8">
        <w:rPr>
          <w:rFonts w:cstheme="minorHAnsi"/>
          <w:sz w:val="20"/>
          <w:szCs w:val="20"/>
        </w:rPr>
        <w:t xml:space="preserve"> </w:t>
      </w:r>
      <w:r w:rsidRPr="004D1FE8">
        <w:rPr>
          <w:rFonts w:cstheme="minorHAnsi"/>
          <w:sz w:val="20"/>
          <w:szCs w:val="20"/>
        </w:rPr>
        <w:t>1</w:t>
      </w:r>
      <w:r w:rsidR="00B535EA" w:rsidRPr="004D1FE8">
        <w:rPr>
          <w:rFonts w:cstheme="minorHAnsi"/>
          <w:sz w:val="20"/>
          <w:szCs w:val="20"/>
        </w:rPr>
        <w:t xml:space="preserve"> </w:t>
      </w:r>
      <w:r w:rsidRPr="004D1FE8">
        <w:rPr>
          <w:rFonts w:cstheme="minorHAnsi"/>
          <w:sz w:val="20"/>
          <w:szCs w:val="20"/>
        </w:rPr>
        <w:t>pzp,</w:t>
      </w:r>
      <w:r w:rsidR="00B535EA" w:rsidRPr="004D1FE8">
        <w:rPr>
          <w:rFonts w:cstheme="minorHAnsi"/>
          <w:sz w:val="20"/>
          <w:szCs w:val="20"/>
        </w:rPr>
        <w:t xml:space="preserve"> </w:t>
      </w:r>
      <w:r w:rsidRPr="004D1FE8">
        <w:rPr>
          <w:rFonts w:cstheme="minorHAnsi"/>
          <w:sz w:val="20"/>
          <w:szCs w:val="20"/>
        </w:rPr>
        <w:t>stronom</w:t>
      </w:r>
      <w:r w:rsidR="00B535EA" w:rsidRPr="004D1FE8">
        <w:rPr>
          <w:rFonts w:cstheme="minorHAnsi"/>
          <w:sz w:val="20"/>
          <w:szCs w:val="20"/>
        </w:rPr>
        <w:t xml:space="preserve"> </w:t>
      </w:r>
      <w:r w:rsidRPr="004D1FE8">
        <w:rPr>
          <w:rFonts w:cstheme="minorHAnsi"/>
          <w:sz w:val="20"/>
          <w:szCs w:val="20"/>
        </w:rPr>
        <w:t>oraz</w:t>
      </w:r>
      <w:r w:rsidR="00371A0B" w:rsidRPr="004D1FE8">
        <w:rPr>
          <w:rFonts w:cstheme="minorHAnsi"/>
          <w:sz w:val="20"/>
          <w:szCs w:val="20"/>
        </w:rPr>
        <w:t xml:space="preserve"> uczestni</w:t>
      </w:r>
      <w:r w:rsidRPr="004D1FE8">
        <w:rPr>
          <w:rFonts w:cstheme="minorHAnsi"/>
          <w:sz w:val="20"/>
          <w:szCs w:val="20"/>
        </w:rPr>
        <w:t>kom</w:t>
      </w:r>
      <w:r w:rsidR="00B535EA" w:rsidRPr="004D1FE8">
        <w:rPr>
          <w:rFonts w:cstheme="minorHAnsi"/>
          <w:sz w:val="20"/>
          <w:szCs w:val="20"/>
        </w:rPr>
        <w:t xml:space="preserve"> </w:t>
      </w:r>
      <w:r w:rsidR="000D20D8" w:rsidRPr="004D1FE8">
        <w:rPr>
          <w:rFonts w:cstheme="minorHAnsi"/>
          <w:sz w:val="20"/>
          <w:szCs w:val="20"/>
        </w:rPr>
        <w:t>postępowania</w:t>
      </w:r>
      <w:r w:rsidR="00B535EA" w:rsidRPr="004D1FE8">
        <w:rPr>
          <w:rFonts w:cstheme="minorHAnsi"/>
          <w:sz w:val="20"/>
          <w:szCs w:val="20"/>
        </w:rPr>
        <w:t xml:space="preserve"> </w:t>
      </w:r>
      <w:r w:rsidRPr="004D1FE8">
        <w:rPr>
          <w:rFonts w:cstheme="minorHAnsi"/>
          <w:sz w:val="20"/>
          <w:szCs w:val="20"/>
        </w:rPr>
        <w:t>odwoławczego</w:t>
      </w:r>
      <w:r w:rsidR="00B535EA" w:rsidRPr="004D1FE8">
        <w:rPr>
          <w:rFonts w:cstheme="minorHAnsi"/>
          <w:sz w:val="20"/>
          <w:szCs w:val="20"/>
        </w:rPr>
        <w:t xml:space="preserve"> </w:t>
      </w:r>
      <w:r w:rsidRPr="004D1FE8">
        <w:rPr>
          <w:rFonts w:cstheme="minorHAnsi"/>
          <w:sz w:val="20"/>
          <w:szCs w:val="20"/>
        </w:rPr>
        <w:t>przysługuje</w:t>
      </w:r>
      <w:r w:rsidR="00B535EA" w:rsidRPr="004D1FE8">
        <w:rPr>
          <w:rFonts w:cstheme="minorHAnsi"/>
          <w:sz w:val="20"/>
          <w:szCs w:val="20"/>
        </w:rPr>
        <w:t xml:space="preserve"> </w:t>
      </w:r>
      <w:r w:rsidRPr="004D1FE8">
        <w:rPr>
          <w:rFonts w:cstheme="minorHAnsi"/>
          <w:sz w:val="20"/>
          <w:szCs w:val="20"/>
        </w:rPr>
        <w:t>skarga</w:t>
      </w:r>
      <w:r w:rsidR="00B535EA" w:rsidRPr="004D1FE8">
        <w:rPr>
          <w:rFonts w:cstheme="minorHAnsi"/>
          <w:sz w:val="20"/>
          <w:szCs w:val="20"/>
        </w:rPr>
        <w:t xml:space="preserve"> </w:t>
      </w:r>
      <w:r w:rsidRPr="004D1FE8">
        <w:rPr>
          <w:rFonts w:cstheme="minorHAnsi"/>
          <w:sz w:val="20"/>
          <w:szCs w:val="20"/>
        </w:rPr>
        <w:t>do</w:t>
      </w:r>
      <w:r w:rsidR="00B535EA" w:rsidRPr="004D1FE8">
        <w:rPr>
          <w:rFonts w:cstheme="minorHAnsi"/>
          <w:sz w:val="20"/>
          <w:szCs w:val="20"/>
        </w:rPr>
        <w:t xml:space="preserve"> </w:t>
      </w:r>
      <w:r w:rsidR="000D20D8" w:rsidRPr="004D1FE8">
        <w:rPr>
          <w:rFonts w:cstheme="minorHAnsi"/>
          <w:sz w:val="20"/>
          <w:szCs w:val="20"/>
        </w:rPr>
        <w:t>sądu</w:t>
      </w:r>
      <w:r w:rsidRPr="004D1FE8">
        <w:rPr>
          <w:rFonts w:cstheme="minorHAnsi"/>
          <w:sz w:val="20"/>
          <w:szCs w:val="20"/>
        </w:rPr>
        <w:t>.</w:t>
      </w:r>
      <w:r w:rsidR="00B535EA" w:rsidRPr="004D1FE8">
        <w:rPr>
          <w:rFonts w:cstheme="minorHAnsi"/>
          <w:sz w:val="20"/>
          <w:szCs w:val="20"/>
        </w:rPr>
        <w:t xml:space="preserve"> </w:t>
      </w:r>
      <w:r w:rsidR="004E77C4" w:rsidRPr="004D1FE8">
        <w:rPr>
          <w:rFonts w:cstheme="minorHAnsi"/>
          <w:sz w:val="20"/>
          <w:szCs w:val="20"/>
        </w:rPr>
        <w:t>Skargę</w:t>
      </w:r>
      <w:r w:rsidR="00B535EA" w:rsidRPr="004D1FE8">
        <w:rPr>
          <w:rFonts w:cstheme="minorHAnsi"/>
          <w:sz w:val="20"/>
          <w:szCs w:val="20"/>
        </w:rPr>
        <w:t xml:space="preserve"> </w:t>
      </w:r>
      <w:r w:rsidRPr="004D1FE8">
        <w:rPr>
          <w:rFonts w:cstheme="minorHAnsi"/>
          <w:sz w:val="20"/>
          <w:szCs w:val="20"/>
        </w:rPr>
        <w:t>wnosi</w:t>
      </w:r>
      <w:r w:rsidR="004E77C4" w:rsidRPr="004D1FE8">
        <w:rPr>
          <w:rFonts w:cstheme="minorHAnsi"/>
          <w:sz w:val="20"/>
          <w:szCs w:val="20"/>
        </w:rPr>
        <w:t xml:space="preserve"> się </w:t>
      </w:r>
      <w:r w:rsidRPr="004D1FE8">
        <w:rPr>
          <w:rFonts w:cstheme="minorHAnsi"/>
          <w:sz w:val="20"/>
          <w:szCs w:val="20"/>
        </w:rPr>
        <w:t>do</w:t>
      </w:r>
      <w:r w:rsidR="004E77C4" w:rsidRPr="004D1FE8">
        <w:rPr>
          <w:rFonts w:cstheme="minorHAnsi"/>
          <w:sz w:val="20"/>
          <w:szCs w:val="20"/>
        </w:rPr>
        <w:t xml:space="preserve"> </w:t>
      </w:r>
      <w:r w:rsidR="000D20D8" w:rsidRPr="004D1FE8">
        <w:rPr>
          <w:rFonts w:cstheme="minorHAnsi"/>
          <w:sz w:val="20"/>
          <w:szCs w:val="20"/>
        </w:rPr>
        <w:t>Sądu</w:t>
      </w:r>
      <w:r w:rsidR="004E77C4" w:rsidRPr="004D1FE8">
        <w:rPr>
          <w:rFonts w:cstheme="minorHAnsi"/>
          <w:sz w:val="20"/>
          <w:szCs w:val="20"/>
        </w:rPr>
        <w:t xml:space="preserve"> </w:t>
      </w:r>
      <w:r w:rsidR="000D20D8" w:rsidRPr="004D1FE8">
        <w:rPr>
          <w:rFonts w:cstheme="minorHAnsi"/>
          <w:sz w:val="20"/>
          <w:szCs w:val="20"/>
        </w:rPr>
        <w:t>Okręgowego</w:t>
      </w:r>
      <w:r w:rsidR="004E77C4" w:rsidRPr="004D1FE8">
        <w:rPr>
          <w:rFonts w:cstheme="minorHAnsi"/>
          <w:sz w:val="20"/>
          <w:szCs w:val="20"/>
        </w:rPr>
        <w:t xml:space="preserve"> </w:t>
      </w:r>
      <w:r w:rsidRPr="004D1FE8">
        <w:rPr>
          <w:rFonts w:cstheme="minorHAnsi"/>
          <w:sz w:val="20"/>
          <w:szCs w:val="20"/>
        </w:rPr>
        <w:t>w</w:t>
      </w:r>
      <w:r w:rsidR="004E77C4" w:rsidRPr="004D1FE8">
        <w:rPr>
          <w:rFonts w:cstheme="minorHAnsi"/>
          <w:sz w:val="20"/>
          <w:szCs w:val="20"/>
        </w:rPr>
        <w:t xml:space="preserve"> </w:t>
      </w:r>
      <w:r w:rsidRPr="004D1FE8">
        <w:rPr>
          <w:rFonts w:cstheme="minorHAnsi"/>
          <w:sz w:val="20"/>
          <w:szCs w:val="20"/>
        </w:rPr>
        <w:t>Warszawie</w:t>
      </w:r>
      <w:r w:rsidR="004E77C4" w:rsidRPr="004D1FE8">
        <w:rPr>
          <w:rFonts w:cstheme="minorHAnsi"/>
          <w:sz w:val="20"/>
          <w:szCs w:val="20"/>
        </w:rPr>
        <w:t xml:space="preserve"> </w:t>
      </w:r>
      <w:r w:rsidRPr="004D1FE8">
        <w:rPr>
          <w:rFonts w:cstheme="minorHAnsi"/>
          <w:sz w:val="20"/>
          <w:szCs w:val="20"/>
        </w:rPr>
        <w:t>za</w:t>
      </w:r>
      <w:r w:rsidR="004E77C4" w:rsidRPr="004D1FE8">
        <w:rPr>
          <w:rFonts w:cstheme="minorHAnsi"/>
          <w:sz w:val="20"/>
          <w:szCs w:val="20"/>
        </w:rPr>
        <w:t xml:space="preserve"> </w:t>
      </w:r>
      <w:r w:rsidR="000D20D8" w:rsidRPr="004D1FE8">
        <w:rPr>
          <w:rFonts w:cstheme="minorHAnsi"/>
          <w:sz w:val="20"/>
          <w:szCs w:val="20"/>
        </w:rPr>
        <w:t>pośrednictwem</w:t>
      </w:r>
      <w:r w:rsidR="004E77C4" w:rsidRPr="004D1FE8">
        <w:rPr>
          <w:rFonts w:cstheme="minorHAnsi"/>
          <w:sz w:val="20"/>
          <w:szCs w:val="20"/>
        </w:rPr>
        <w:t xml:space="preserve"> </w:t>
      </w:r>
      <w:r w:rsidRPr="004D1FE8">
        <w:rPr>
          <w:rFonts w:cstheme="minorHAnsi"/>
          <w:sz w:val="20"/>
          <w:szCs w:val="20"/>
        </w:rPr>
        <w:t>Prezesa</w:t>
      </w:r>
      <w:r w:rsidR="004E77C4" w:rsidRPr="004D1FE8">
        <w:rPr>
          <w:rFonts w:cstheme="minorHAnsi"/>
          <w:sz w:val="20"/>
          <w:szCs w:val="20"/>
        </w:rPr>
        <w:t xml:space="preserve"> </w:t>
      </w:r>
      <w:r w:rsidRPr="004D1FE8">
        <w:rPr>
          <w:rFonts w:cstheme="minorHAnsi"/>
          <w:sz w:val="20"/>
          <w:szCs w:val="20"/>
        </w:rPr>
        <w:t>Krajowej</w:t>
      </w:r>
      <w:r w:rsidR="004E77C4" w:rsidRPr="004D1FE8">
        <w:rPr>
          <w:rFonts w:cstheme="minorHAnsi"/>
          <w:sz w:val="20"/>
          <w:szCs w:val="20"/>
        </w:rPr>
        <w:t xml:space="preserve"> </w:t>
      </w:r>
      <w:r w:rsidRPr="004D1FE8">
        <w:rPr>
          <w:rFonts w:cstheme="minorHAnsi"/>
          <w:sz w:val="20"/>
          <w:szCs w:val="20"/>
        </w:rPr>
        <w:t>Izby</w:t>
      </w:r>
      <w:r w:rsidR="00371A0B" w:rsidRPr="004D1FE8">
        <w:rPr>
          <w:rFonts w:cstheme="minorHAnsi"/>
          <w:sz w:val="20"/>
          <w:szCs w:val="20"/>
        </w:rPr>
        <w:t xml:space="preserve"> Od</w:t>
      </w:r>
      <w:r w:rsidRPr="004D1FE8">
        <w:rPr>
          <w:rFonts w:cstheme="minorHAnsi"/>
          <w:sz w:val="20"/>
          <w:szCs w:val="20"/>
        </w:rPr>
        <w:t>woławczej.</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4E77C4" w:rsidRPr="004D1FE8">
        <w:rPr>
          <w:rFonts w:cstheme="minorHAnsi"/>
          <w:sz w:val="20"/>
          <w:szCs w:val="20"/>
        </w:rPr>
        <w:t xml:space="preserve"> </w:t>
      </w:r>
      <w:r w:rsidRPr="004D1FE8">
        <w:rPr>
          <w:rFonts w:cstheme="minorHAnsi"/>
          <w:sz w:val="20"/>
          <w:szCs w:val="20"/>
        </w:rPr>
        <w:t>Szczegółowe</w:t>
      </w:r>
      <w:r w:rsidR="004E77C4" w:rsidRPr="004D1FE8">
        <w:rPr>
          <w:rFonts w:cstheme="minorHAnsi"/>
          <w:sz w:val="20"/>
          <w:szCs w:val="20"/>
        </w:rPr>
        <w:t xml:space="preserve"> </w:t>
      </w:r>
      <w:r w:rsidRPr="004D1FE8">
        <w:rPr>
          <w:rFonts w:cstheme="minorHAnsi"/>
          <w:sz w:val="20"/>
          <w:szCs w:val="20"/>
        </w:rPr>
        <w:t>informacje</w:t>
      </w:r>
      <w:r w:rsidR="004E77C4" w:rsidRPr="004D1FE8">
        <w:rPr>
          <w:rFonts w:cstheme="minorHAnsi"/>
          <w:sz w:val="20"/>
          <w:szCs w:val="20"/>
        </w:rPr>
        <w:t xml:space="preserve"> </w:t>
      </w:r>
      <w:r w:rsidRPr="004D1FE8">
        <w:rPr>
          <w:rFonts w:cstheme="minorHAnsi"/>
          <w:sz w:val="20"/>
          <w:szCs w:val="20"/>
        </w:rPr>
        <w:t>dotyczące</w:t>
      </w:r>
      <w:r w:rsidR="004E77C4" w:rsidRPr="004D1FE8">
        <w:rPr>
          <w:rFonts w:cstheme="minorHAnsi"/>
          <w:sz w:val="20"/>
          <w:szCs w:val="20"/>
        </w:rPr>
        <w:t xml:space="preserve"> </w:t>
      </w:r>
      <w:r w:rsidRPr="004D1FE8">
        <w:rPr>
          <w:rFonts w:cstheme="minorHAnsi"/>
          <w:sz w:val="20"/>
          <w:szCs w:val="20"/>
        </w:rPr>
        <w:t>środków</w:t>
      </w:r>
      <w:r w:rsidR="004E77C4" w:rsidRPr="004D1FE8">
        <w:rPr>
          <w:rFonts w:cstheme="minorHAnsi"/>
          <w:sz w:val="20"/>
          <w:szCs w:val="20"/>
        </w:rPr>
        <w:t xml:space="preserve"> </w:t>
      </w:r>
      <w:r w:rsidRPr="004D1FE8">
        <w:rPr>
          <w:rFonts w:cstheme="minorHAnsi"/>
          <w:sz w:val="20"/>
          <w:szCs w:val="20"/>
        </w:rPr>
        <w:t>ochrony</w:t>
      </w:r>
      <w:r w:rsidR="004E77C4" w:rsidRPr="004D1FE8">
        <w:rPr>
          <w:rFonts w:cstheme="minorHAnsi"/>
          <w:sz w:val="20"/>
          <w:szCs w:val="20"/>
        </w:rPr>
        <w:t xml:space="preserve"> </w:t>
      </w:r>
      <w:r w:rsidRPr="004D1FE8">
        <w:rPr>
          <w:rFonts w:cstheme="minorHAnsi"/>
          <w:sz w:val="20"/>
          <w:szCs w:val="20"/>
        </w:rPr>
        <w:t>prawnej</w:t>
      </w:r>
      <w:r w:rsidR="004E77C4" w:rsidRPr="004D1FE8">
        <w:rPr>
          <w:rFonts w:cstheme="minorHAnsi"/>
          <w:sz w:val="20"/>
          <w:szCs w:val="20"/>
        </w:rPr>
        <w:t xml:space="preserve"> </w:t>
      </w:r>
      <w:r w:rsidRPr="004D1FE8">
        <w:rPr>
          <w:rFonts w:cstheme="minorHAnsi"/>
          <w:sz w:val="20"/>
          <w:szCs w:val="20"/>
        </w:rPr>
        <w:t>określone</w:t>
      </w:r>
      <w:r w:rsidR="004E77C4" w:rsidRPr="004D1FE8">
        <w:rPr>
          <w:rFonts w:cstheme="minorHAnsi"/>
          <w:sz w:val="20"/>
          <w:szCs w:val="20"/>
        </w:rPr>
        <w:t xml:space="preserve"> </w:t>
      </w:r>
      <w:r w:rsidRPr="004D1FE8">
        <w:rPr>
          <w:rFonts w:cstheme="minorHAnsi"/>
          <w:sz w:val="20"/>
          <w:szCs w:val="20"/>
        </w:rPr>
        <w:t>są</w:t>
      </w:r>
      <w:r w:rsidR="004E77C4" w:rsidRPr="004D1FE8">
        <w:rPr>
          <w:rFonts w:cstheme="minorHAnsi"/>
          <w:sz w:val="20"/>
          <w:szCs w:val="20"/>
        </w:rPr>
        <w:t xml:space="preserve"> </w:t>
      </w:r>
      <w:r w:rsidRPr="004D1FE8">
        <w:rPr>
          <w:rFonts w:cstheme="minorHAnsi"/>
          <w:sz w:val="20"/>
          <w:szCs w:val="20"/>
        </w:rPr>
        <w:t>w</w:t>
      </w:r>
      <w:r w:rsidR="004E77C4" w:rsidRPr="004D1FE8">
        <w:rPr>
          <w:rFonts w:cstheme="minorHAnsi"/>
          <w:sz w:val="20"/>
          <w:szCs w:val="20"/>
        </w:rPr>
        <w:t xml:space="preserve"> </w:t>
      </w:r>
      <w:r w:rsidRPr="004D1FE8">
        <w:rPr>
          <w:rFonts w:cstheme="minorHAnsi"/>
          <w:sz w:val="20"/>
          <w:szCs w:val="20"/>
        </w:rPr>
        <w:t>Dziale</w:t>
      </w:r>
      <w:r w:rsidR="004E77C4" w:rsidRPr="004D1FE8">
        <w:rPr>
          <w:rFonts w:cstheme="minorHAnsi"/>
          <w:sz w:val="20"/>
          <w:szCs w:val="20"/>
        </w:rPr>
        <w:t xml:space="preserve"> </w:t>
      </w:r>
      <w:r w:rsidRPr="004D1FE8">
        <w:rPr>
          <w:rFonts w:cstheme="minorHAnsi"/>
          <w:sz w:val="20"/>
          <w:szCs w:val="20"/>
        </w:rPr>
        <w:t>IX</w:t>
      </w:r>
      <w:r w:rsidR="004E77C4" w:rsidRPr="004D1FE8">
        <w:rPr>
          <w:rFonts w:cstheme="minorHAnsi"/>
          <w:sz w:val="20"/>
          <w:szCs w:val="20"/>
        </w:rPr>
        <w:t xml:space="preserve"> </w:t>
      </w:r>
      <w:r w:rsidRPr="004D1FE8">
        <w:rPr>
          <w:rFonts w:cstheme="minorHAnsi"/>
          <w:sz w:val="20"/>
          <w:szCs w:val="20"/>
        </w:rPr>
        <w:t>„Środki</w:t>
      </w:r>
      <w:r w:rsidR="004E77C4" w:rsidRPr="004D1FE8">
        <w:rPr>
          <w:rFonts w:cstheme="minorHAnsi"/>
          <w:sz w:val="20"/>
          <w:szCs w:val="20"/>
        </w:rPr>
        <w:t xml:space="preserve"> </w:t>
      </w:r>
      <w:r w:rsidRPr="004D1FE8">
        <w:rPr>
          <w:rFonts w:cstheme="minorHAnsi"/>
          <w:sz w:val="20"/>
          <w:szCs w:val="20"/>
        </w:rPr>
        <w:t>ochrony</w:t>
      </w:r>
      <w:r w:rsidR="004E77C4" w:rsidRPr="004D1FE8">
        <w:rPr>
          <w:rFonts w:cstheme="minorHAnsi"/>
          <w:sz w:val="20"/>
          <w:szCs w:val="20"/>
        </w:rPr>
        <w:t xml:space="preserve"> </w:t>
      </w:r>
      <w:r w:rsidRPr="004D1FE8">
        <w:rPr>
          <w:rFonts w:cstheme="minorHAnsi"/>
          <w:sz w:val="20"/>
          <w:szCs w:val="20"/>
        </w:rPr>
        <w:t>prawnej”</w:t>
      </w:r>
      <w:r w:rsidR="0013441D" w:rsidRPr="004D1FE8">
        <w:rPr>
          <w:rFonts w:cstheme="minorHAnsi"/>
          <w:sz w:val="20"/>
          <w:szCs w:val="20"/>
        </w:rPr>
        <w:t xml:space="preserve"> ustawy </w:t>
      </w:r>
      <w:r w:rsidRPr="004D1FE8">
        <w:rPr>
          <w:rFonts w:cstheme="minorHAnsi"/>
          <w:sz w:val="20"/>
          <w:szCs w:val="20"/>
        </w:rPr>
        <w:t>pzp.</w:t>
      </w:r>
    </w:p>
    <w:p w:rsidR="00242E9F" w:rsidRPr="004D1FE8" w:rsidRDefault="00242E9F" w:rsidP="0010443C">
      <w:pPr>
        <w:tabs>
          <w:tab w:val="left" w:pos="9072"/>
        </w:tabs>
        <w:spacing w:after="0" w:line="240" w:lineRule="auto"/>
        <w:ind w:left="426" w:hanging="426"/>
        <w:jc w:val="both"/>
        <w:rPr>
          <w:rFonts w:cstheme="minorHAnsi"/>
          <w:b/>
          <w:sz w:val="20"/>
          <w:szCs w:val="20"/>
        </w:rPr>
      </w:pPr>
    </w:p>
    <w:p w:rsidR="00242E9F" w:rsidRPr="004D1FE8" w:rsidRDefault="00242E9F" w:rsidP="00856DE2">
      <w:pPr>
        <w:tabs>
          <w:tab w:val="left" w:pos="9072"/>
        </w:tabs>
        <w:spacing w:after="0" w:line="240" w:lineRule="auto"/>
        <w:ind w:left="426" w:hanging="426"/>
        <w:jc w:val="both"/>
        <w:rPr>
          <w:rFonts w:cstheme="minorHAnsi"/>
          <w:sz w:val="20"/>
          <w:szCs w:val="20"/>
        </w:rPr>
      </w:pPr>
      <w:r w:rsidRPr="004D1FE8">
        <w:rPr>
          <w:rFonts w:cstheme="minorHAnsi"/>
          <w:b/>
          <w:sz w:val="20"/>
          <w:szCs w:val="20"/>
        </w:rPr>
        <w:lastRenderedPageBreak/>
        <w:t>XX</w:t>
      </w:r>
      <w:r w:rsidR="0037186F" w:rsidRPr="004D1FE8">
        <w:rPr>
          <w:rFonts w:cstheme="minorHAnsi"/>
          <w:b/>
          <w:sz w:val="20"/>
          <w:szCs w:val="20"/>
        </w:rPr>
        <w:t>I</w:t>
      </w:r>
      <w:r w:rsidRPr="004D1FE8">
        <w:rPr>
          <w:rFonts w:cstheme="minorHAnsi"/>
          <w:b/>
          <w:sz w:val="20"/>
          <w:szCs w:val="20"/>
        </w:rPr>
        <w:t>II</w:t>
      </w:r>
      <w:r w:rsidR="0037186F" w:rsidRPr="004D1FE8">
        <w:rPr>
          <w:rFonts w:cstheme="minorHAnsi"/>
          <w:b/>
          <w:sz w:val="20"/>
          <w:szCs w:val="20"/>
        </w:rPr>
        <w:t>.</w:t>
      </w:r>
      <w:r w:rsidRPr="004D1FE8">
        <w:rPr>
          <w:rFonts w:cstheme="minorHAnsi"/>
          <w:b/>
          <w:sz w:val="20"/>
          <w:szCs w:val="20"/>
        </w:rPr>
        <w:t xml:space="preserve">  KLAUZULA </w:t>
      </w:r>
      <w:r w:rsidR="00856DE2" w:rsidRPr="004D1FE8">
        <w:rPr>
          <w:rFonts w:eastAsia="Times New Roman" w:cstheme="minorHAnsi"/>
          <w:b/>
          <w:sz w:val="20"/>
          <w:szCs w:val="20"/>
        </w:rPr>
        <w:t>INFORMACYJNA DOTYCZĄCA PRZETWARZANIA DANYCH OSOBOWYCH</w:t>
      </w:r>
      <w:r w:rsidR="00856DE2" w:rsidRPr="004D1FE8">
        <w:rPr>
          <w:rFonts w:eastAsia="Times New Roman" w:cstheme="minorHAnsi"/>
          <w:b/>
          <w:sz w:val="20"/>
          <w:szCs w:val="20"/>
        </w:rPr>
        <w:cr/>
      </w:r>
      <w:r w:rsidRPr="004D1FE8">
        <w:rPr>
          <w:rFonts w:cstheme="minorHAnsi"/>
          <w:sz w:val="20"/>
          <w:szCs w:val="20"/>
        </w:rPr>
        <w:t>Zgodnie z art. 13 ust. 1 i 2 rozporządzenia Parlamentu Europ</w:t>
      </w:r>
      <w:r w:rsidR="00EF5952">
        <w:rPr>
          <w:rFonts w:cstheme="minorHAnsi"/>
          <w:sz w:val="20"/>
          <w:szCs w:val="20"/>
        </w:rPr>
        <w:t xml:space="preserve">ejskiego i Rady (UE) 2016/679 z </w:t>
      </w:r>
      <w:r w:rsidRPr="004D1FE8">
        <w:rPr>
          <w:rFonts w:cstheme="minorHAnsi"/>
          <w:sz w:val="20"/>
          <w:szCs w:val="20"/>
        </w:rPr>
        <w:t>dnia 27 kwietnia 2016 r. w sprawie ochr</w:t>
      </w:r>
      <w:r w:rsidR="00EF5952">
        <w:rPr>
          <w:rFonts w:cstheme="minorHAnsi"/>
          <w:sz w:val="20"/>
          <w:szCs w:val="20"/>
        </w:rPr>
        <w:t xml:space="preserve">ony osób fizycznych w związku z </w:t>
      </w:r>
      <w:r w:rsidRPr="004D1FE8">
        <w:rPr>
          <w:rFonts w:cstheme="minorHAnsi"/>
          <w:sz w:val="20"/>
          <w:szCs w:val="20"/>
        </w:rPr>
        <w:t xml:space="preserve">przetwarzaniem danych osobowych i w sprawie swobodnego przepływu takich danych oraz uchylenia dyrektywy 95/46/WE (ogólne rozporządzenie o ochronie danych) (Dz. Urz. UE L 119 z 04.05.2016, str. 1), dalej „RODO”, informuję, że: </w:t>
      </w:r>
    </w:p>
    <w:p w:rsidR="00723608" w:rsidRPr="004D1FE8" w:rsidRDefault="00723608" w:rsidP="00433115">
      <w:pPr>
        <w:numPr>
          <w:ilvl w:val="0"/>
          <w:numId w:val="11"/>
        </w:numPr>
        <w:tabs>
          <w:tab w:val="left" w:pos="426"/>
        </w:tabs>
        <w:spacing w:after="100" w:afterAutospacing="1" w:line="20" w:lineRule="atLeast"/>
        <w:ind w:left="425" w:hanging="425"/>
        <w:rPr>
          <w:rFonts w:cstheme="minorHAnsi"/>
          <w:sz w:val="20"/>
          <w:szCs w:val="20"/>
        </w:rPr>
      </w:pPr>
      <w:r w:rsidRPr="004D1FE8">
        <w:rPr>
          <w:rFonts w:cstheme="minorHAnsi"/>
          <w:sz w:val="20"/>
          <w:szCs w:val="20"/>
        </w:rPr>
        <w:t>Administratorem P</w:t>
      </w:r>
      <w:r w:rsidR="00EF5952">
        <w:rPr>
          <w:rFonts w:cstheme="minorHAnsi"/>
          <w:sz w:val="20"/>
          <w:szCs w:val="20"/>
        </w:rPr>
        <w:t>ani/Pana danych osobowych jest:</w:t>
      </w:r>
      <w:r w:rsidRPr="004D1FE8">
        <w:rPr>
          <w:rFonts w:cstheme="minorHAnsi"/>
          <w:sz w:val="20"/>
          <w:szCs w:val="20"/>
        </w:rPr>
        <w:t xml:space="preserve"> Urząd Gmina </w:t>
      </w:r>
      <w:r w:rsidR="00D81D11" w:rsidRPr="004D1FE8">
        <w:rPr>
          <w:rFonts w:cstheme="minorHAnsi"/>
          <w:sz w:val="20"/>
          <w:szCs w:val="20"/>
        </w:rPr>
        <w:t xml:space="preserve">Kleszczewo w osobie Wójta Gminy </w:t>
      </w:r>
      <w:r w:rsidRPr="004D1FE8">
        <w:rPr>
          <w:rFonts w:cstheme="minorHAnsi"/>
          <w:sz w:val="20"/>
          <w:szCs w:val="20"/>
        </w:rPr>
        <w:t>Kleszczewo, ul. Pozn</w:t>
      </w:r>
      <w:r w:rsidR="00D81D11" w:rsidRPr="004D1FE8">
        <w:rPr>
          <w:rFonts w:cstheme="minorHAnsi"/>
          <w:sz w:val="20"/>
          <w:szCs w:val="20"/>
        </w:rPr>
        <w:t>a</w:t>
      </w:r>
      <w:r w:rsidRPr="004D1FE8">
        <w:rPr>
          <w:rFonts w:cstheme="minorHAnsi"/>
          <w:sz w:val="20"/>
          <w:szCs w:val="20"/>
        </w:rPr>
        <w:t>ńska 4, 63-005 Kleszczewo, mail:</w:t>
      </w:r>
      <w:r w:rsidR="00D81D11" w:rsidRPr="004D1FE8">
        <w:rPr>
          <w:rFonts w:cstheme="minorHAnsi"/>
          <w:sz w:val="20"/>
          <w:szCs w:val="20"/>
        </w:rPr>
        <w:t xml:space="preserve"> </w:t>
      </w:r>
      <w:hyperlink r:id="rId33">
        <w:r w:rsidRPr="004D1FE8">
          <w:rPr>
            <w:rFonts w:cstheme="minorHAnsi"/>
            <w:sz w:val="20"/>
            <w:szCs w:val="20"/>
          </w:rPr>
          <w:t>urzad@kleszczewo.pl</w:t>
        </w:r>
      </w:hyperlink>
      <w:r w:rsidRPr="004D1FE8">
        <w:rPr>
          <w:rFonts w:cstheme="minorHAnsi"/>
          <w:sz w:val="20"/>
          <w:szCs w:val="20"/>
        </w:rPr>
        <w:t xml:space="preserve">, tel.: 061 817 60 17. </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W sprawach związanych z ochroną danych osobowych można kontaktować się z Inspektorem Ochrony Danych pod adresem e-mail: iod</w:t>
      </w:r>
      <w:hyperlink r:id="rId34">
        <w:r w:rsidRPr="004D1FE8">
          <w:rPr>
            <w:rFonts w:cstheme="minorHAnsi"/>
            <w:sz w:val="20"/>
            <w:szCs w:val="20"/>
          </w:rPr>
          <w:t>@kleszczewo.pl</w:t>
        </w:r>
      </w:hyperlink>
      <w:r w:rsidRPr="004D1FE8">
        <w:rPr>
          <w:rFonts w:cstheme="minorHAnsi"/>
          <w:sz w:val="20"/>
          <w:szCs w:val="20"/>
        </w:rPr>
        <w:t xml:space="preserve"> oraz na adres siedziby: 63-005 Kleszczewo przy ul. Poznańska 4.</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Państwa dane osobowe przetwarzane będą na podstawie art. 6 ust. 1 lit. c RODO w celu związanym z postępowaniem o udzielenie zamówienia publicznego</w:t>
      </w:r>
      <w:r w:rsidR="007F008A" w:rsidRPr="004D1FE8">
        <w:rPr>
          <w:rFonts w:cstheme="minorHAnsi"/>
          <w:sz w:val="20"/>
          <w:szCs w:val="20"/>
        </w:rPr>
        <w:t xml:space="preserve"> </w:t>
      </w:r>
      <w:r w:rsidRPr="004D1FE8">
        <w:rPr>
          <w:rFonts w:cstheme="minorHAnsi"/>
          <w:sz w:val="20"/>
          <w:szCs w:val="20"/>
        </w:rPr>
        <w:t>na „</w:t>
      </w:r>
      <w:r w:rsidR="00343F4A">
        <w:rPr>
          <w:rFonts w:cstheme="minorHAnsi"/>
          <w:sz w:val="20"/>
          <w:szCs w:val="20"/>
        </w:rPr>
        <w:t>Budowę drogi wraz z chodnikami, zjazdami oraz kanalizacją – ul. Brzozowa, Lawendowa w miejscowości Gowarzewo, Gmina Kleszczewo</w:t>
      </w:r>
      <w:r w:rsidRPr="004D1FE8">
        <w:rPr>
          <w:rFonts w:cstheme="minorHAnsi"/>
          <w:sz w:val="20"/>
          <w:szCs w:val="20"/>
        </w:rPr>
        <w:t>” prowadzonym w trybie podstawowym, na podstawie art. 275 pkt 1 ustawy pzp</w:t>
      </w:r>
      <w:r w:rsidR="00D81D11" w:rsidRPr="004D1FE8">
        <w:rPr>
          <w:rFonts w:cstheme="minorHAnsi"/>
          <w:sz w:val="20"/>
          <w:szCs w:val="20"/>
        </w:rPr>
        <w:t xml:space="preserve"> </w:t>
      </w:r>
      <w:r w:rsidR="006F692B" w:rsidRPr="004D1FE8">
        <w:rPr>
          <w:rFonts w:cstheme="minorHAnsi"/>
          <w:sz w:val="20"/>
          <w:szCs w:val="20"/>
        </w:rPr>
        <w:t>oraz zawarcia umowy</w:t>
      </w:r>
      <w:r w:rsidRPr="004D1FE8">
        <w:rPr>
          <w:rFonts w:cstheme="minorHAnsi"/>
          <w:sz w:val="20"/>
          <w:szCs w:val="20"/>
        </w:rPr>
        <w:t>.</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Odbiorcami Pani/Pana danych osobowych będą osoby lub podmioty, którym udostępniona zostanie dokumentacja postępowania w oparciu o art. 18 oraz art. 74 ustawy Prawo zamówień publicznych</w:t>
      </w:r>
      <w:r w:rsidR="00EF5952">
        <w:rPr>
          <w:rFonts w:cstheme="minorHAnsi"/>
          <w:sz w:val="20"/>
          <w:szCs w:val="20"/>
        </w:rPr>
        <w:t>.</w:t>
      </w:r>
      <w:r w:rsidRPr="004D1FE8">
        <w:rPr>
          <w:rFonts w:cstheme="minorHAnsi"/>
          <w:sz w:val="20"/>
          <w:szCs w:val="20"/>
        </w:rPr>
        <w:t xml:space="preserve"> Państwa dane osobowe będą przechowywane, zgodnie z art. </w:t>
      </w:r>
      <w:r w:rsidR="006F692B" w:rsidRPr="004D1FE8">
        <w:rPr>
          <w:rFonts w:cstheme="minorHAnsi"/>
          <w:sz w:val="20"/>
          <w:szCs w:val="20"/>
        </w:rPr>
        <w:t>78</w:t>
      </w:r>
      <w:r w:rsidRPr="004D1FE8">
        <w:rPr>
          <w:rFonts w:cstheme="minorHAnsi"/>
          <w:sz w:val="20"/>
          <w:szCs w:val="20"/>
        </w:rPr>
        <w:t xml:space="preserve"> ust. 1 ustawy Pzp, przez okres 4 lat od dnia zakończenia postępowania o udzielenie zamówienia, a jeżeli czas trwania umowy przekracza 4 lata, okres przechowywania obejmuje cały czas trwania umowy.</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Posiada Pani/Pan:</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15 RODO prawo dostępu do danych osobowych Pani/Pana dotyczących;</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16 RODO prawo do sprostowania Pani/Pana danych osobowych</w:t>
      </w:r>
      <w:r w:rsidRPr="004D1FE8">
        <w:rPr>
          <w:rFonts w:cstheme="minorHAnsi"/>
          <w:sz w:val="20"/>
          <w:szCs w:val="20"/>
          <w:vertAlign w:val="superscript"/>
        </w:rPr>
        <w:footnoteReference w:id="2"/>
      </w:r>
      <w:r w:rsidRPr="004D1FE8">
        <w:rPr>
          <w:rFonts w:cstheme="minorHAnsi"/>
          <w:sz w:val="20"/>
          <w:szCs w:val="20"/>
        </w:rPr>
        <w:t>;</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18 RODO prawo żądania od administratora ograniczenia przetwarzania danych osobowych z zastrzeżen</w:t>
      </w:r>
      <w:r w:rsidR="006F692B" w:rsidRPr="004D1FE8">
        <w:rPr>
          <w:rFonts w:cstheme="minorHAnsi"/>
          <w:sz w:val="20"/>
          <w:szCs w:val="20"/>
        </w:rPr>
        <w:t xml:space="preserve">iem przypadków, o których mowa </w:t>
      </w:r>
      <w:r w:rsidRPr="004D1FE8">
        <w:rPr>
          <w:rFonts w:cstheme="minorHAnsi"/>
          <w:sz w:val="20"/>
          <w:szCs w:val="20"/>
        </w:rPr>
        <w:t>w art. 18 ust. 2 RODO</w:t>
      </w:r>
      <w:r w:rsidRPr="004D1FE8">
        <w:rPr>
          <w:rFonts w:cstheme="minorHAnsi"/>
          <w:sz w:val="20"/>
          <w:szCs w:val="20"/>
          <w:vertAlign w:val="superscript"/>
        </w:rPr>
        <w:footnoteReference w:id="3"/>
      </w:r>
      <w:r w:rsidRPr="004D1FE8">
        <w:rPr>
          <w:rFonts w:cstheme="minorHAnsi"/>
          <w:sz w:val="20"/>
          <w:szCs w:val="20"/>
        </w:rPr>
        <w:t>.</w:t>
      </w:r>
    </w:p>
    <w:p w:rsidR="00723608" w:rsidRPr="004D1FE8" w:rsidRDefault="00723608" w:rsidP="00723608">
      <w:pPr>
        <w:pStyle w:val="Akapitzlist"/>
        <w:tabs>
          <w:tab w:val="left" w:pos="426"/>
        </w:tabs>
        <w:spacing w:after="0"/>
        <w:ind w:left="426" w:hanging="426"/>
        <w:jc w:val="both"/>
        <w:rPr>
          <w:rFonts w:cstheme="minorHAnsi"/>
          <w:sz w:val="20"/>
          <w:szCs w:val="20"/>
        </w:rPr>
      </w:pPr>
    </w:p>
    <w:p w:rsidR="00723608" w:rsidRPr="004D1FE8" w:rsidRDefault="00723608" w:rsidP="00723608">
      <w:pPr>
        <w:tabs>
          <w:tab w:val="left" w:pos="426"/>
        </w:tabs>
        <w:spacing w:after="0"/>
        <w:ind w:left="426" w:hanging="426"/>
        <w:jc w:val="both"/>
        <w:rPr>
          <w:rFonts w:cstheme="minorHAnsi"/>
          <w:sz w:val="20"/>
          <w:szCs w:val="20"/>
        </w:rPr>
      </w:pPr>
      <w:r w:rsidRPr="004D1FE8">
        <w:rPr>
          <w:rFonts w:cstheme="minorHAnsi"/>
          <w:sz w:val="20"/>
          <w:szCs w:val="20"/>
        </w:rPr>
        <w:t>Nie przysługuje Pani/Panu:</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w związku z art. 17 ust. 3 lit. b, d lub e RODO prawo do usunięcia danych osobowych;</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prawo do przenoszenia danych osobowych, o którym mowa w art. 20 RODO;</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na podstawie art. 21 RODO prawo sprzeciwu, wobec przetwarzania danych osobowych, gdyż podstawą prawną przetwarzania Państwa danych osobowych jest art. 6 ust. 1 lit. c RODO.</w:t>
      </w:r>
    </w:p>
    <w:p w:rsidR="00723608" w:rsidRPr="004D1FE8" w:rsidRDefault="00723608" w:rsidP="00433115">
      <w:pPr>
        <w:pStyle w:val="Akapitzlist"/>
        <w:numPr>
          <w:ilvl w:val="0"/>
          <w:numId w:val="11"/>
        </w:numPr>
        <w:tabs>
          <w:tab w:val="left" w:pos="426"/>
        </w:tabs>
        <w:spacing w:after="0" w:line="276" w:lineRule="auto"/>
        <w:ind w:left="426" w:hanging="426"/>
        <w:jc w:val="both"/>
        <w:rPr>
          <w:rFonts w:cstheme="minorHAnsi"/>
          <w:sz w:val="20"/>
          <w:szCs w:val="20"/>
        </w:rPr>
      </w:pPr>
      <w:r w:rsidRPr="004D1FE8">
        <w:rPr>
          <w:rFonts w:cstheme="minorHAnsi"/>
          <w:sz w:val="20"/>
          <w:szCs w:val="20"/>
        </w:rPr>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osobowe nie będą przekazywane poza terytorium Europejskiego Obszaru Gospodarczego/do organizacji międzynarodowej</w:t>
      </w:r>
      <w:r w:rsidR="008E5B50" w:rsidRPr="004D1FE8">
        <w:rPr>
          <w:rFonts w:cstheme="minorHAnsi"/>
          <w:sz w:val="20"/>
          <w:szCs w:val="20"/>
        </w:rPr>
        <w:t>.</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nie będą podlegały  zautomatyzowanemu podejmowaniu decyzji, w tym również profilowaniu.</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 xml:space="preserve"> Ma Pan/Pani prawo wniesienia skargi do Prezesa Urzędu Ochrony Danych Osobowych ul. Stawki 2, 00-193 Warszawa, gdy uzna Pani/Pan, iż</w:t>
      </w:r>
      <w:r w:rsidR="00E93C2A" w:rsidRPr="004D1FE8">
        <w:rPr>
          <w:rFonts w:cstheme="minorHAnsi"/>
          <w:sz w:val="20"/>
          <w:szCs w:val="20"/>
        </w:rPr>
        <w:t xml:space="preserve"> przetwarzanie Pani/Pana danych osobowych</w:t>
      </w:r>
      <w:r w:rsidRPr="004D1FE8">
        <w:rPr>
          <w:rFonts w:cstheme="minorHAnsi"/>
          <w:sz w:val="20"/>
          <w:szCs w:val="20"/>
        </w:rPr>
        <w:t xml:space="preserve"> narusza przepisy Rozporządzenia</w:t>
      </w:r>
      <w:r w:rsidR="00E93C2A" w:rsidRPr="004D1FE8">
        <w:rPr>
          <w:rFonts w:cstheme="minorHAnsi"/>
          <w:sz w:val="20"/>
          <w:szCs w:val="20"/>
        </w:rPr>
        <w:t>.</w:t>
      </w:r>
    </w:p>
    <w:p w:rsidR="009508F5"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0F1433" w:rsidRPr="004D1FE8">
        <w:rPr>
          <w:rFonts w:cstheme="minorHAnsi"/>
          <w:b/>
          <w:sz w:val="20"/>
          <w:szCs w:val="20"/>
        </w:rPr>
        <w:t>X</w:t>
      </w:r>
      <w:r w:rsidRPr="004D1FE8">
        <w:rPr>
          <w:rFonts w:cstheme="minorHAnsi"/>
          <w:b/>
          <w:sz w:val="20"/>
          <w:szCs w:val="20"/>
        </w:rPr>
        <w:t>I</w:t>
      </w:r>
      <w:r w:rsidR="0037186F" w:rsidRPr="004D1FE8">
        <w:rPr>
          <w:rFonts w:cstheme="minorHAnsi"/>
          <w:b/>
          <w:sz w:val="20"/>
          <w:szCs w:val="20"/>
        </w:rPr>
        <w:t>V</w:t>
      </w:r>
      <w:r w:rsidR="000F1433" w:rsidRPr="004D1FE8">
        <w:rPr>
          <w:rFonts w:cstheme="minorHAnsi"/>
          <w:b/>
          <w:sz w:val="20"/>
          <w:szCs w:val="20"/>
        </w:rPr>
        <w:t>.</w:t>
      </w:r>
      <w:r w:rsidR="007F008A" w:rsidRPr="004D1FE8">
        <w:rPr>
          <w:rFonts w:cstheme="minorHAnsi"/>
          <w:b/>
          <w:sz w:val="20"/>
          <w:szCs w:val="20"/>
        </w:rPr>
        <w:t xml:space="preserve"> </w:t>
      </w:r>
      <w:r w:rsidR="00F41E7E" w:rsidRPr="004D1FE8">
        <w:rPr>
          <w:rFonts w:cstheme="minorHAnsi"/>
          <w:b/>
          <w:sz w:val="20"/>
          <w:szCs w:val="20"/>
        </w:rPr>
        <w:t>ZAŁĄCZNIKI DO SWZ</w:t>
      </w:r>
    </w:p>
    <w:p w:rsidR="009508F5" w:rsidRPr="004D1FE8" w:rsidRDefault="000F1433" w:rsidP="00596DE0">
      <w:pPr>
        <w:tabs>
          <w:tab w:val="left" w:pos="9072"/>
        </w:tabs>
        <w:spacing w:after="0" w:line="240" w:lineRule="auto"/>
        <w:jc w:val="both"/>
        <w:rPr>
          <w:rFonts w:cstheme="minorHAnsi"/>
          <w:sz w:val="20"/>
          <w:szCs w:val="20"/>
        </w:rPr>
      </w:pPr>
      <w:r w:rsidRPr="004D1FE8">
        <w:rPr>
          <w:rFonts w:cstheme="minorHAnsi"/>
          <w:sz w:val="20"/>
          <w:szCs w:val="20"/>
        </w:rPr>
        <w:t>Integralną</w:t>
      </w:r>
      <w:r w:rsidR="00371A0B" w:rsidRPr="004D1FE8">
        <w:rPr>
          <w:rFonts w:cstheme="minorHAnsi"/>
          <w:sz w:val="20"/>
          <w:szCs w:val="20"/>
        </w:rPr>
        <w:t xml:space="preserve"> część </w:t>
      </w:r>
      <w:r w:rsidRPr="004D1FE8">
        <w:rPr>
          <w:rFonts w:cstheme="minorHAnsi"/>
          <w:sz w:val="20"/>
          <w:szCs w:val="20"/>
        </w:rPr>
        <w:t>niniejszej</w:t>
      </w:r>
      <w:r w:rsidR="00D81D11" w:rsidRPr="004D1FE8">
        <w:rPr>
          <w:rFonts w:cstheme="minorHAnsi"/>
          <w:sz w:val="20"/>
          <w:szCs w:val="20"/>
        </w:rPr>
        <w:t xml:space="preserve"> </w:t>
      </w:r>
      <w:r w:rsidRPr="004D1FE8">
        <w:rPr>
          <w:rFonts w:cstheme="minorHAnsi"/>
          <w:sz w:val="20"/>
          <w:szCs w:val="20"/>
        </w:rPr>
        <w:t>SWZ</w:t>
      </w:r>
      <w:r w:rsidR="00D81D11" w:rsidRPr="004D1FE8">
        <w:rPr>
          <w:rFonts w:cstheme="minorHAnsi"/>
          <w:sz w:val="20"/>
          <w:szCs w:val="20"/>
        </w:rPr>
        <w:t xml:space="preserve"> </w:t>
      </w:r>
      <w:r w:rsidRPr="004D1FE8">
        <w:rPr>
          <w:rFonts w:cstheme="minorHAnsi"/>
          <w:sz w:val="20"/>
          <w:szCs w:val="20"/>
        </w:rPr>
        <w:t>stanowią</w:t>
      </w:r>
      <w:r w:rsidR="00D81D11" w:rsidRPr="004D1FE8">
        <w:rPr>
          <w:rFonts w:cstheme="minorHAnsi"/>
          <w:sz w:val="20"/>
          <w:szCs w:val="20"/>
        </w:rPr>
        <w:t xml:space="preserve"> </w:t>
      </w:r>
      <w:r w:rsidRPr="004D1FE8">
        <w:rPr>
          <w:rFonts w:cstheme="minorHAnsi"/>
          <w:sz w:val="20"/>
          <w:szCs w:val="20"/>
        </w:rPr>
        <w:t>następujące</w:t>
      </w:r>
      <w:r w:rsidR="00D81D11" w:rsidRPr="004D1FE8">
        <w:rPr>
          <w:rFonts w:cstheme="minorHAnsi"/>
          <w:sz w:val="20"/>
          <w:szCs w:val="20"/>
        </w:rPr>
        <w:t xml:space="preserve"> </w:t>
      </w:r>
      <w:r w:rsidRPr="004D1FE8">
        <w:rPr>
          <w:rFonts w:cstheme="minorHAnsi"/>
          <w:sz w:val="20"/>
          <w:szCs w:val="20"/>
        </w:rPr>
        <w:t>załączniki:</w:t>
      </w:r>
    </w:p>
    <w:p w:rsidR="009508F5" w:rsidRPr="004D1FE8"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Formularz</w:t>
      </w:r>
      <w:r w:rsidR="00D81D11" w:rsidRPr="004D1FE8">
        <w:rPr>
          <w:rFonts w:cstheme="minorHAnsi"/>
          <w:sz w:val="20"/>
          <w:szCs w:val="20"/>
        </w:rPr>
        <w:t xml:space="preserve"> </w:t>
      </w:r>
      <w:r w:rsidRPr="004D1FE8">
        <w:rPr>
          <w:rFonts w:cstheme="minorHAnsi"/>
          <w:sz w:val="20"/>
          <w:szCs w:val="20"/>
        </w:rPr>
        <w:t>Ofertowy</w:t>
      </w:r>
      <w:r w:rsidR="00371A0B" w:rsidRPr="004D1FE8">
        <w:rPr>
          <w:rFonts w:cstheme="minorHAnsi"/>
          <w:sz w:val="20"/>
          <w:szCs w:val="20"/>
        </w:rPr>
        <w:t xml:space="preserve"> – </w:t>
      </w:r>
      <w:r w:rsidRPr="004D1FE8">
        <w:rPr>
          <w:rFonts w:cstheme="minorHAnsi"/>
          <w:sz w:val="20"/>
          <w:szCs w:val="20"/>
        </w:rPr>
        <w:t>Załącznik</w:t>
      </w:r>
      <w:r w:rsidR="00D81D11" w:rsidRPr="004D1FE8">
        <w:rPr>
          <w:rFonts w:cstheme="minorHAnsi"/>
          <w:sz w:val="20"/>
          <w:szCs w:val="20"/>
        </w:rPr>
        <w:t xml:space="preserve"> </w:t>
      </w:r>
      <w:r w:rsidR="00596DE0" w:rsidRPr="004D1FE8">
        <w:rPr>
          <w:rFonts w:cstheme="minorHAnsi"/>
          <w:sz w:val="20"/>
          <w:szCs w:val="20"/>
        </w:rPr>
        <w:t>n</w:t>
      </w:r>
      <w:r w:rsidRPr="004D1FE8">
        <w:rPr>
          <w:rFonts w:cstheme="minorHAnsi"/>
          <w:sz w:val="20"/>
          <w:szCs w:val="20"/>
        </w:rPr>
        <w:t>r</w:t>
      </w:r>
      <w:r w:rsidR="00D81D11" w:rsidRPr="004D1FE8">
        <w:rPr>
          <w:rFonts w:cstheme="minorHAnsi"/>
          <w:sz w:val="20"/>
          <w:szCs w:val="20"/>
        </w:rPr>
        <w:t xml:space="preserve"> </w:t>
      </w:r>
      <w:r w:rsidR="00A806D4" w:rsidRPr="004D1FE8">
        <w:rPr>
          <w:rFonts w:cstheme="minorHAnsi"/>
          <w:sz w:val="20"/>
          <w:szCs w:val="20"/>
        </w:rPr>
        <w:t>1</w:t>
      </w:r>
    </w:p>
    <w:p w:rsidR="009508F5" w:rsidRPr="004D1FE8"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lastRenderedPageBreak/>
        <w:t>Oświadczenie</w:t>
      </w:r>
      <w:r w:rsidR="00D81D11" w:rsidRPr="004D1FE8">
        <w:rPr>
          <w:rFonts w:cstheme="minorHAnsi"/>
          <w:sz w:val="20"/>
          <w:szCs w:val="20"/>
        </w:rPr>
        <w:t xml:space="preserve"> </w:t>
      </w:r>
      <w:r w:rsidRPr="004D1FE8">
        <w:rPr>
          <w:rFonts w:cstheme="minorHAnsi"/>
          <w:sz w:val="20"/>
          <w:szCs w:val="20"/>
        </w:rPr>
        <w:t>o</w:t>
      </w:r>
      <w:r w:rsidR="00D81D11" w:rsidRPr="004D1FE8">
        <w:rPr>
          <w:rFonts w:cstheme="minorHAnsi"/>
          <w:sz w:val="20"/>
          <w:szCs w:val="20"/>
        </w:rPr>
        <w:t xml:space="preserve"> </w:t>
      </w:r>
      <w:r w:rsidRPr="004D1FE8">
        <w:rPr>
          <w:rFonts w:cstheme="minorHAnsi"/>
          <w:sz w:val="20"/>
          <w:szCs w:val="20"/>
        </w:rPr>
        <w:t>niepodleganiu</w:t>
      </w:r>
      <w:r w:rsidR="00D81D11" w:rsidRPr="004D1FE8">
        <w:rPr>
          <w:rFonts w:cstheme="minorHAnsi"/>
          <w:sz w:val="20"/>
          <w:szCs w:val="20"/>
        </w:rPr>
        <w:t xml:space="preserve"> </w:t>
      </w:r>
      <w:r w:rsidRPr="004D1FE8">
        <w:rPr>
          <w:rFonts w:cstheme="minorHAnsi"/>
          <w:sz w:val="20"/>
          <w:szCs w:val="20"/>
        </w:rPr>
        <w:t>wykluczeniu</w:t>
      </w:r>
      <w:r w:rsidR="00D81D11" w:rsidRPr="004D1FE8">
        <w:rPr>
          <w:rFonts w:cstheme="minorHAnsi"/>
          <w:sz w:val="20"/>
          <w:szCs w:val="20"/>
        </w:rPr>
        <w:t xml:space="preserve"> </w:t>
      </w:r>
      <w:r w:rsidRPr="004D1FE8">
        <w:rPr>
          <w:rFonts w:cstheme="minorHAnsi"/>
          <w:sz w:val="20"/>
          <w:szCs w:val="20"/>
        </w:rPr>
        <w:t>–</w:t>
      </w:r>
      <w:r w:rsidR="00D81D11" w:rsidRPr="004D1FE8">
        <w:rPr>
          <w:rFonts w:cstheme="minorHAnsi"/>
          <w:sz w:val="20"/>
          <w:szCs w:val="20"/>
        </w:rPr>
        <w:t xml:space="preserve"> </w:t>
      </w:r>
      <w:r w:rsidRPr="004D1FE8">
        <w:rPr>
          <w:rFonts w:cstheme="minorHAnsi"/>
          <w:sz w:val="20"/>
          <w:szCs w:val="20"/>
        </w:rPr>
        <w:t>Załącznik</w:t>
      </w:r>
      <w:r w:rsidR="00D81D11" w:rsidRPr="004D1FE8">
        <w:rPr>
          <w:rFonts w:cstheme="minorHAnsi"/>
          <w:sz w:val="20"/>
          <w:szCs w:val="20"/>
        </w:rPr>
        <w:t xml:space="preserve"> </w:t>
      </w:r>
      <w:r w:rsidR="00596DE0" w:rsidRPr="004D1FE8">
        <w:rPr>
          <w:rFonts w:cstheme="minorHAnsi"/>
          <w:sz w:val="20"/>
          <w:szCs w:val="20"/>
        </w:rPr>
        <w:t>n</w:t>
      </w:r>
      <w:r w:rsidRPr="004D1FE8">
        <w:rPr>
          <w:rFonts w:cstheme="minorHAnsi"/>
          <w:sz w:val="20"/>
          <w:szCs w:val="20"/>
        </w:rPr>
        <w:t>r</w:t>
      </w:r>
      <w:r w:rsidR="00D81D11" w:rsidRPr="004D1FE8">
        <w:rPr>
          <w:rFonts w:cstheme="minorHAnsi"/>
          <w:sz w:val="20"/>
          <w:szCs w:val="20"/>
        </w:rPr>
        <w:t xml:space="preserve"> </w:t>
      </w:r>
      <w:r w:rsidR="00A806D4" w:rsidRPr="004D1FE8">
        <w:rPr>
          <w:rFonts w:cstheme="minorHAnsi"/>
          <w:sz w:val="20"/>
          <w:szCs w:val="20"/>
        </w:rPr>
        <w:t>2</w:t>
      </w:r>
    </w:p>
    <w:p w:rsidR="00623D76" w:rsidRPr="004D1FE8" w:rsidRDefault="006314B5"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 o spełnianiu warunków udziału w postępowaniu</w:t>
      </w:r>
      <w:r w:rsidR="00D81D11" w:rsidRPr="004D1FE8">
        <w:rPr>
          <w:rFonts w:cstheme="minorHAnsi"/>
          <w:sz w:val="20"/>
          <w:szCs w:val="20"/>
        </w:rPr>
        <w:t xml:space="preserve"> </w:t>
      </w:r>
      <w:r w:rsidRPr="004D1FE8">
        <w:rPr>
          <w:rFonts w:cstheme="minorHAnsi"/>
          <w:sz w:val="20"/>
          <w:szCs w:val="20"/>
        </w:rPr>
        <w:t xml:space="preserve">– Załącznik </w:t>
      </w:r>
      <w:r w:rsidR="00596DE0" w:rsidRPr="004D1FE8">
        <w:rPr>
          <w:rFonts w:cstheme="minorHAnsi"/>
          <w:sz w:val="20"/>
          <w:szCs w:val="20"/>
        </w:rPr>
        <w:t>n</w:t>
      </w:r>
      <w:r w:rsidRPr="004D1FE8">
        <w:rPr>
          <w:rFonts w:cstheme="minorHAnsi"/>
          <w:sz w:val="20"/>
          <w:szCs w:val="20"/>
        </w:rPr>
        <w:t xml:space="preserve">r </w:t>
      </w:r>
      <w:r w:rsidR="00A806D4" w:rsidRPr="004D1FE8">
        <w:rPr>
          <w:rFonts w:cstheme="minorHAnsi"/>
          <w:sz w:val="20"/>
          <w:szCs w:val="20"/>
        </w:rPr>
        <w:t>3</w:t>
      </w:r>
    </w:p>
    <w:p w:rsidR="00723016" w:rsidRPr="004D1FE8" w:rsidRDefault="00723016"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 xml:space="preserve">Wykaz </w:t>
      </w:r>
      <w:r w:rsidR="00E441D5" w:rsidRPr="004D1FE8">
        <w:rPr>
          <w:rFonts w:cstheme="minorHAnsi"/>
          <w:sz w:val="20"/>
          <w:szCs w:val="20"/>
        </w:rPr>
        <w:t xml:space="preserve">wykonanych </w:t>
      </w:r>
      <w:r w:rsidR="00596DE0" w:rsidRPr="004D1FE8">
        <w:rPr>
          <w:rFonts w:cstheme="minorHAnsi"/>
          <w:sz w:val="20"/>
          <w:szCs w:val="20"/>
        </w:rPr>
        <w:t>robót</w:t>
      </w:r>
      <w:r w:rsidR="00E441D5" w:rsidRPr="004D1FE8">
        <w:rPr>
          <w:rFonts w:cstheme="minorHAnsi"/>
          <w:sz w:val="20"/>
          <w:szCs w:val="20"/>
        </w:rPr>
        <w:t xml:space="preserve"> budowlanych</w:t>
      </w:r>
      <w:r w:rsidR="00D81D11" w:rsidRPr="004D1FE8">
        <w:rPr>
          <w:rFonts w:cstheme="minorHAnsi"/>
          <w:sz w:val="20"/>
          <w:szCs w:val="20"/>
        </w:rPr>
        <w:t xml:space="preserve"> </w:t>
      </w:r>
      <w:r w:rsidR="00596DE0" w:rsidRPr="004D1FE8">
        <w:rPr>
          <w:rFonts w:cstheme="minorHAnsi"/>
          <w:sz w:val="20"/>
          <w:szCs w:val="20"/>
        </w:rPr>
        <w:t>–</w:t>
      </w:r>
      <w:r w:rsidRPr="004D1FE8">
        <w:rPr>
          <w:rFonts w:cstheme="minorHAnsi"/>
          <w:sz w:val="20"/>
          <w:szCs w:val="20"/>
        </w:rPr>
        <w:t xml:space="preserve"> Załącznik nr 4 </w:t>
      </w:r>
    </w:p>
    <w:p w:rsidR="00723016" w:rsidRPr="004D1FE8" w:rsidRDefault="00723016"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 xml:space="preserve">Wykaz osób  skierowanych przez wykonawcę do realizacji zamówienia – </w:t>
      </w:r>
      <w:r w:rsidR="00596DE0" w:rsidRPr="004D1FE8">
        <w:rPr>
          <w:rFonts w:cstheme="minorHAnsi"/>
          <w:sz w:val="20"/>
          <w:szCs w:val="20"/>
        </w:rPr>
        <w:t>Z</w:t>
      </w:r>
      <w:r w:rsidRPr="004D1FE8">
        <w:rPr>
          <w:rFonts w:cstheme="minorHAnsi"/>
          <w:sz w:val="20"/>
          <w:szCs w:val="20"/>
        </w:rPr>
        <w:t xml:space="preserve">ałącznik nr 5 </w:t>
      </w:r>
    </w:p>
    <w:p w:rsidR="00BB6BD8" w:rsidRPr="004D1FE8" w:rsidRDefault="00A806D4"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Projektowane postanowienia umowy w sprawie zamówi</w:t>
      </w:r>
      <w:r w:rsidR="00723016" w:rsidRPr="004D1FE8">
        <w:rPr>
          <w:rFonts w:cstheme="minorHAnsi"/>
          <w:sz w:val="20"/>
          <w:szCs w:val="20"/>
        </w:rPr>
        <w:t>enia publicznego</w:t>
      </w:r>
      <w:r w:rsidR="00D81D11" w:rsidRPr="004D1FE8">
        <w:rPr>
          <w:rFonts w:cstheme="minorHAnsi"/>
          <w:sz w:val="20"/>
          <w:szCs w:val="20"/>
        </w:rPr>
        <w:t xml:space="preserve"> </w:t>
      </w:r>
      <w:r w:rsidR="00723016" w:rsidRPr="004D1FE8">
        <w:rPr>
          <w:rFonts w:cstheme="minorHAnsi"/>
          <w:sz w:val="20"/>
          <w:szCs w:val="20"/>
        </w:rPr>
        <w:t>–</w:t>
      </w:r>
      <w:r w:rsidR="00D81D11" w:rsidRPr="004D1FE8">
        <w:rPr>
          <w:rFonts w:cstheme="minorHAnsi"/>
          <w:sz w:val="20"/>
          <w:szCs w:val="20"/>
        </w:rPr>
        <w:t xml:space="preserve"> </w:t>
      </w:r>
      <w:r w:rsidR="00723016" w:rsidRPr="004D1FE8">
        <w:rPr>
          <w:rFonts w:cstheme="minorHAnsi"/>
          <w:sz w:val="20"/>
          <w:szCs w:val="20"/>
        </w:rPr>
        <w:t xml:space="preserve">Załącznik </w:t>
      </w:r>
      <w:r w:rsidR="00596DE0" w:rsidRPr="004D1FE8">
        <w:rPr>
          <w:rFonts w:cstheme="minorHAnsi"/>
          <w:sz w:val="20"/>
          <w:szCs w:val="20"/>
        </w:rPr>
        <w:t>n</w:t>
      </w:r>
      <w:r w:rsidR="00723016" w:rsidRPr="004D1FE8">
        <w:rPr>
          <w:rFonts w:cstheme="minorHAnsi"/>
          <w:sz w:val="20"/>
          <w:szCs w:val="20"/>
        </w:rPr>
        <w:t>r 6</w:t>
      </w:r>
    </w:p>
    <w:p w:rsidR="00B73C54" w:rsidRPr="004D1FE8" w:rsidRDefault="002F2B6A"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w:t>
      </w:r>
      <w:r w:rsidR="00B73C54" w:rsidRPr="004D1FE8">
        <w:rPr>
          <w:rFonts w:cstheme="minorHAnsi"/>
          <w:sz w:val="20"/>
          <w:szCs w:val="20"/>
        </w:rPr>
        <w:t xml:space="preserve"> podmiotu udostępniającego zasoby – Załącznik nr </w:t>
      </w:r>
      <w:r w:rsidR="0070037D" w:rsidRPr="004D1FE8">
        <w:rPr>
          <w:rFonts w:cstheme="minorHAnsi"/>
          <w:sz w:val="20"/>
          <w:szCs w:val="20"/>
        </w:rPr>
        <w:t>7</w:t>
      </w:r>
    </w:p>
    <w:p w:rsidR="00524DEF" w:rsidRDefault="00596DE0"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Dokumentacj</w:t>
      </w:r>
      <w:r w:rsidR="00CB6F95">
        <w:rPr>
          <w:rFonts w:cstheme="minorHAnsi"/>
          <w:sz w:val="20"/>
          <w:szCs w:val="20"/>
        </w:rPr>
        <w:t>e projektowe</w:t>
      </w:r>
      <w:r w:rsidRPr="004D1FE8">
        <w:rPr>
          <w:rFonts w:cstheme="minorHAnsi"/>
          <w:sz w:val="20"/>
          <w:szCs w:val="20"/>
        </w:rPr>
        <w:t xml:space="preserve"> – Załącznik nr </w:t>
      </w:r>
      <w:r w:rsidR="0070037D" w:rsidRPr="004D1FE8">
        <w:rPr>
          <w:rFonts w:cstheme="minorHAnsi"/>
          <w:sz w:val="20"/>
          <w:szCs w:val="20"/>
        </w:rPr>
        <w:t>8</w:t>
      </w:r>
    </w:p>
    <w:p w:rsidR="005F0BC6" w:rsidRPr="00611F01" w:rsidRDefault="00856DE2" w:rsidP="00611F01">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 xml:space="preserve">Oświadczenie o aktualności informacji  </w:t>
      </w:r>
      <w:r w:rsidRPr="004D1FE8">
        <w:rPr>
          <w:rFonts w:cstheme="minorHAnsi"/>
          <w:sz w:val="20"/>
          <w:szCs w:val="20"/>
        </w:rPr>
        <w:t>–</w:t>
      </w:r>
      <w:r>
        <w:rPr>
          <w:rFonts w:cstheme="minorHAnsi"/>
          <w:sz w:val="20"/>
          <w:szCs w:val="20"/>
        </w:rPr>
        <w:t xml:space="preserve"> Załącznik nr 9</w:t>
      </w:r>
    </w:p>
    <w:sectPr w:rsidR="005F0BC6" w:rsidRPr="00611F01" w:rsidSect="002768D1">
      <w:headerReference w:type="even" r:id="rId35"/>
      <w:headerReference w:type="default" r:id="rId36"/>
      <w:footerReference w:type="default" r:id="rId37"/>
      <w:pgSz w:w="11905" w:h="16837"/>
      <w:pgMar w:top="709" w:right="1415" w:bottom="851" w:left="1843" w:header="708" w:footer="382"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5C5" w:rsidRDefault="00AF15C5" w:rsidP="004D755B">
      <w:pPr>
        <w:spacing w:after="0" w:line="240" w:lineRule="auto"/>
      </w:pPr>
      <w:r>
        <w:separator/>
      </w:r>
    </w:p>
  </w:endnote>
  <w:endnote w:type="continuationSeparator" w:id="1">
    <w:p w:rsidR="00AF15C5" w:rsidRDefault="00AF15C5" w:rsidP="004D7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7143"/>
      <w:docPartObj>
        <w:docPartGallery w:val="Page Numbers (Bottom of Page)"/>
        <w:docPartUnique/>
      </w:docPartObj>
    </w:sdtPr>
    <w:sdtContent>
      <w:sdt>
        <w:sdtPr>
          <w:id w:val="810570607"/>
          <w:docPartObj>
            <w:docPartGallery w:val="Page Numbers (Top of Page)"/>
            <w:docPartUnique/>
          </w:docPartObj>
        </w:sdtPr>
        <w:sdtContent>
          <w:p w:rsidR="0056097B" w:rsidRDefault="0056097B">
            <w:pPr>
              <w:pStyle w:val="Stopka"/>
              <w:jc w:val="center"/>
            </w:pPr>
            <w:r w:rsidRPr="008A3837">
              <w:rPr>
                <w:rFonts w:ascii="Times New Roman" w:hAnsi="Times New Roman" w:cs="Times New Roman"/>
                <w:sz w:val="18"/>
                <w:szCs w:val="18"/>
              </w:rPr>
              <w:t xml:space="preserve">Strona </w:t>
            </w:r>
            <w:r w:rsidR="00F20688"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00F20688" w:rsidRPr="008A3837">
              <w:rPr>
                <w:rFonts w:ascii="Times New Roman" w:hAnsi="Times New Roman" w:cs="Times New Roman"/>
                <w:b/>
                <w:sz w:val="18"/>
                <w:szCs w:val="18"/>
              </w:rPr>
              <w:fldChar w:fldCharType="separate"/>
            </w:r>
            <w:r w:rsidR="00A27813">
              <w:rPr>
                <w:rFonts w:ascii="Times New Roman" w:hAnsi="Times New Roman" w:cs="Times New Roman"/>
                <w:b/>
                <w:noProof/>
                <w:sz w:val="18"/>
                <w:szCs w:val="18"/>
              </w:rPr>
              <w:t>9</w:t>
            </w:r>
            <w:r w:rsidR="00F20688"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00F20688"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00F20688" w:rsidRPr="008A3837">
              <w:rPr>
                <w:rFonts w:ascii="Times New Roman" w:hAnsi="Times New Roman" w:cs="Times New Roman"/>
                <w:sz w:val="18"/>
                <w:szCs w:val="18"/>
              </w:rPr>
              <w:fldChar w:fldCharType="separate"/>
            </w:r>
            <w:r w:rsidR="00A27813">
              <w:rPr>
                <w:rFonts w:ascii="Times New Roman" w:hAnsi="Times New Roman" w:cs="Times New Roman"/>
                <w:noProof/>
                <w:sz w:val="18"/>
                <w:szCs w:val="18"/>
              </w:rPr>
              <w:t>17</w:t>
            </w:r>
            <w:r w:rsidR="00F20688" w:rsidRPr="008A3837">
              <w:rPr>
                <w:rFonts w:ascii="Times New Roman" w:hAnsi="Times New Roman" w:cs="Times New Roman"/>
                <w:sz w:val="18"/>
                <w:szCs w:val="18"/>
              </w:rPr>
              <w:fldChar w:fldCharType="end"/>
            </w:r>
          </w:p>
        </w:sdtContent>
      </w:sdt>
    </w:sdtContent>
  </w:sdt>
  <w:p w:rsidR="0056097B" w:rsidRDefault="0056097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5C5" w:rsidRDefault="00AF15C5" w:rsidP="004D755B">
      <w:pPr>
        <w:spacing w:after="0" w:line="240" w:lineRule="auto"/>
      </w:pPr>
      <w:r>
        <w:separator/>
      </w:r>
    </w:p>
  </w:footnote>
  <w:footnote w:type="continuationSeparator" w:id="1">
    <w:p w:rsidR="00AF15C5" w:rsidRDefault="00AF15C5" w:rsidP="004D755B">
      <w:pPr>
        <w:spacing w:after="0" w:line="240" w:lineRule="auto"/>
      </w:pPr>
      <w:r>
        <w:continuationSeparator/>
      </w:r>
    </w:p>
  </w:footnote>
  <w:footnote w:id="2">
    <w:p w:rsidR="0056097B" w:rsidRDefault="0056097B" w:rsidP="00D81D11">
      <w:pPr>
        <w:spacing w:after="0" w:line="240" w:lineRule="auto"/>
        <w:jc w:val="both"/>
      </w:pPr>
      <w:r>
        <w:rPr>
          <w:rStyle w:val="Odwoanieprzypisudolnego"/>
        </w:rPr>
        <w:footnoteRef/>
      </w:r>
      <w:r>
        <w:rPr>
          <w:rFonts w:ascii="Times New Roman" w:hAnsi="Times New Roman"/>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56097B" w:rsidRDefault="0056097B" w:rsidP="00723608">
      <w:pPr>
        <w:spacing w:after="0"/>
        <w:jc w:val="both"/>
        <w:rPr>
          <w:rFonts w:ascii="Times New Roman" w:hAnsi="Times New Roman"/>
          <w:sz w:val="16"/>
          <w:szCs w:val="16"/>
        </w:rPr>
      </w:pPr>
      <w:r>
        <w:rPr>
          <w:rStyle w:val="Odwoanieprzypisudolnego"/>
          <w:rFonts w:ascii="Times New Roman" w:hAnsi="Times New Roman"/>
        </w:rPr>
        <w:footnoteRef/>
      </w:r>
      <w:r>
        <w:rPr>
          <w:rFonts w:ascii="Times New Roman" w:hAnsi="Times New Roman"/>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56097B" w:rsidRDefault="0056097B" w:rsidP="00723608">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97B" w:rsidRDefault="0056097B">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97B" w:rsidRDefault="0056097B" w:rsidP="005A3424">
    <w:pPr>
      <w:pStyle w:val="Nagwek"/>
    </w:pPr>
  </w:p>
  <w:p w:rsidR="0056097B" w:rsidRDefault="0056097B" w:rsidP="00E973A0">
    <w:pPr>
      <w:spacing w:line="23" w:lineRule="atLeast"/>
      <w:rPr>
        <w:sz w:val="16"/>
        <w:szCs w:val="16"/>
      </w:rPr>
    </w:pPr>
  </w:p>
  <w:p w:rsidR="0056097B" w:rsidRDefault="0056097B" w:rsidP="00E973A0">
    <w:pPr>
      <w:spacing w:line="23" w:lineRule="atLeas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9B3"/>
    <w:multiLevelType w:val="multilevel"/>
    <w:tmpl w:val="8002469A"/>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nsid w:val="03E05652"/>
    <w:multiLevelType w:val="hybridMultilevel"/>
    <w:tmpl w:val="8194B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3751E3"/>
    <w:multiLevelType w:val="multilevel"/>
    <w:tmpl w:val="A0404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6E0A07"/>
    <w:multiLevelType w:val="hybridMultilevel"/>
    <w:tmpl w:val="722EEEFC"/>
    <w:lvl w:ilvl="0" w:tplc="66EAB90E">
      <w:start w:val="4"/>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E7240F8"/>
    <w:multiLevelType w:val="hybridMultilevel"/>
    <w:tmpl w:val="77D6B05E"/>
    <w:lvl w:ilvl="0" w:tplc="D3482BE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2D6526EC"/>
    <w:multiLevelType w:val="hybridMultilevel"/>
    <w:tmpl w:val="2B4C5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7E6500"/>
    <w:multiLevelType w:val="multilevel"/>
    <w:tmpl w:val="F7D8B656"/>
    <w:lvl w:ilvl="0">
      <w:start w:val="1"/>
      <w:numFmt w:val="bullet"/>
      <w:lvlText w:val="−"/>
      <w:lvlJc w:val="left"/>
      <w:pPr>
        <w:ind w:left="1146" w:hanging="360"/>
      </w:pPr>
      <w:rPr>
        <w:rFonts w:ascii="Times New Roman" w:hAnsi="Times New Roman" w:cs="Times New Roman"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nsid w:val="490A580A"/>
    <w:multiLevelType w:val="multilevel"/>
    <w:tmpl w:val="46383EFC"/>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nsid w:val="4A7C32F1"/>
    <w:multiLevelType w:val="hybridMultilevel"/>
    <w:tmpl w:val="3EFCB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BD9031C"/>
    <w:multiLevelType w:val="hybridMultilevel"/>
    <w:tmpl w:val="108E562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4E3767EA"/>
    <w:multiLevelType w:val="hybridMultilevel"/>
    <w:tmpl w:val="AFB89F58"/>
    <w:lvl w:ilvl="0" w:tplc="7E342E80">
      <w:start w:val="1"/>
      <w:numFmt w:val="decimal"/>
      <w:lvlText w:val="%1."/>
      <w:lvlJc w:val="left"/>
      <w:pPr>
        <w:tabs>
          <w:tab w:val="num" w:pos="720"/>
        </w:tabs>
        <w:ind w:left="720" w:hanging="360"/>
      </w:pPr>
      <w:rPr>
        <w:rFonts w:ascii="Times New Roman" w:eastAsia="MS Mincho" w:hAnsi="Times New Roman" w:cs="Times New Roman"/>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0B0313"/>
    <w:multiLevelType w:val="hybridMultilevel"/>
    <w:tmpl w:val="70D4D38C"/>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544B118A"/>
    <w:multiLevelType w:val="multilevel"/>
    <w:tmpl w:val="8C423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49A4E7F"/>
    <w:multiLevelType w:val="hybridMultilevel"/>
    <w:tmpl w:val="2A28B7E8"/>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59B77F79"/>
    <w:multiLevelType w:val="multilevel"/>
    <w:tmpl w:val="0EF64AC0"/>
    <w:lvl w:ilvl="0">
      <w:start w:val="1"/>
      <w:numFmt w:val="upperRoman"/>
      <w:lvlText w:val="%1."/>
      <w:lvlJc w:val="right"/>
      <w:pPr>
        <w:ind w:left="1445" w:hanging="1445"/>
      </w:pPr>
      <w:rPr>
        <w:b/>
        <w:i w:val="0"/>
        <w:color w:val="000000"/>
        <w:sz w:val="20"/>
        <w:szCs w:val="20"/>
        <w:vertAlign w:val="baseline"/>
      </w:rPr>
    </w:lvl>
    <w:lvl w:ilvl="1">
      <w:start w:val="1"/>
      <w:numFmt w:val="bullet"/>
      <w:lvlText w:val="−"/>
      <w:lvlJc w:val="left"/>
      <w:pPr>
        <w:ind w:left="1588" w:hanging="1588"/>
      </w:pPr>
      <w:rPr>
        <w:rFonts w:ascii="Times New Roman" w:hAnsi="Times New Roman" w:cs="Times New Roman" w:hint="default"/>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7">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8">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9">
    <w:nsid w:val="6B405018"/>
    <w:multiLevelType w:val="hybridMultilevel"/>
    <w:tmpl w:val="70D4D38C"/>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03C7121"/>
    <w:multiLevelType w:val="hybridMultilevel"/>
    <w:tmpl w:val="F380FBCE"/>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18B3BA1"/>
    <w:multiLevelType w:val="hybridMultilevel"/>
    <w:tmpl w:val="2F380266"/>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2685C0C"/>
    <w:multiLevelType w:val="hybridMultilevel"/>
    <w:tmpl w:val="9B7C8FC8"/>
    <w:lvl w:ilvl="0" w:tplc="0415000F">
      <w:start w:val="1"/>
      <w:numFmt w:val="decimal"/>
      <w:lvlText w:val="%1."/>
      <w:lvlJc w:val="left"/>
      <w:pPr>
        <w:ind w:left="720" w:hanging="360"/>
      </w:pPr>
    </w:lvl>
    <w:lvl w:ilvl="1" w:tplc="D944B23E">
      <w:start w:val="1"/>
      <w:numFmt w:val="bullet"/>
      <w:lvlText w:val="−"/>
      <w:lvlJc w:val="left"/>
      <w:pPr>
        <w:ind w:left="1440" w:hanging="360"/>
      </w:pPr>
      <w:rPr>
        <w:rFonts w:ascii="Times New Roman" w:hAnsi="Times New Roman" w:cs="Times New Roman" w:hint="default"/>
        <w:color w:val="auto"/>
      </w:rPr>
    </w:lvl>
    <w:lvl w:ilvl="2" w:tplc="54C8DB4C">
      <w:start w:val="8"/>
      <w:numFmt w:val="bullet"/>
      <w:lvlText w:val="•"/>
      <w:lvlJc w:val="left"/>
      <w:pPr>
        <w:ind w:left="2340" w:hanging="360"/>
      </w:pPr>
      <w:rPr>
        <w:rFonts w:ascii="Calibri" w:eastAsiaTheme="minorHAnsi"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3"/>
  </w:num>
  <w:num w:numId="2">
    <w:abstractNumId w:val="22"/>
  </w:num>
  <w:num w:numId="3">
    <w:abstractNumId w:val="24"/>
  </w:num>
  <w:num w:numId="4">
    <w:abstractNumId w:val="16"/>
  </w:num>
  <w:num w:numId="5">
    <w:abstractNumId w:val="35"/>
  </w:num>
  <w:num w:numId="6">
    <w:abstractNumId w:val="5"/>
  </w:num>
  <w:num w:numId="7">
    <w:abstractNumId w:val="34"/>
  </w:num>
  <w:num w:numId="8">
    <w:abstractNumId w:val="13"/>
  </w:num>
  <w:num w:numId="9">
    <w:abstractNumId w:val="31"/>
  </w:num>
  <w:num w:numId="10">
    <w:abstractNumId w:val="33"/>
  </w:num>
  <w:num w:numId="11">
    <w:abstractNumId w:val="30"/>
  </w:num>
  <w:num w:numId="12">
    <w:abstractNumId w:val="27"/>
  </w:num>
  <w:num w:numId="13">
    <w:abstractNumId w:val="12"/>
  </w:num>
  <w:num w:numId="14">
    <w:abstractNumId w:val="4"/>
  </w:num>
  <w:num w:numId="15">
    <w:abstractNumId w:val="1"/>
  </w:num>
  <w:num w:numId="16">
    <w:abstractNumId w:val="28"/>
  </w:num>
  <w:num w:numId="17">
    <w:abstractNumId w:val="11"/>
  </w:num>
  <w:num w:numId="18">
    <w:abstractNumId w:val="19"/>
  </w:num>
  <w:num w:numId="19">
    <w:abstractNumId w:val="7"/>
  </w:num>
  <w:num w:numId="20">
    <w:abstractNumId w:val="9"/>
  </w:num>
  <w:num w:numId="21">
    <w:abstractNumId w:val="2"/>
  </w:num>
  <w:num w:numId="22">
    <w:abstractNumId w:val="6"/>
  </w:num>
  <w:num w:numId="23">
    <w:abstractNumId w:val="21"/>
  </w:num>
  <w:num w:numId="24">
    <w:abstractNumId w:val="36"/>
  </w:num>
  <w:num w:numId="25">
    <w:abstractNumId w:val="8"/>
  </w:num>
  <w:num w:numId="26">
    <w:abstractNumId w:val="37"/>
  </w:num>
  <w:num w:numId="27">
    <w:abstractNumId w:val="32"/>
  </w:num>
  <w:num w:numId="28">
    <w:abstractNumId w:val="18"/>
  </w:num>
  <w:num w:numId="29">
    <w:abstractNumId w:val="17"/>
  </w:num>
  <w:num w:numId="30">
    <w:abstractNumId w:val="20"/>
  </w:num>
  <w:num w:numId="31">
    <w:abstractNumId w:val="29"/>
  </w:num>
  <w:num w:numId="32">
    <w:abstractNumId w:val="23"/>
  </w:num>
  <w:num w:numId="33">
    <w:abstractNumId w:val="10"/>
  </w:num>
  <w:num w:numId="34">
    <w:abstractNumId w:val="0"/>
  </w:num>
  <w:num w:numId="35">
    <w:abstractNumId w:val="15"/>
  </w:num>
  <w:num w:numId="36">
    <w:abstractNumId w:val="25"/>
  </w:num>
  <w:num w:numId="37">
    <w:abstractNumId w:val="26"/>
  </w:num>
  <w:num w:numId="38">
    <w:abstractNumId w:val="1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43362"/>
  </w:hdrShapeDefaults>
  <w:footnotePr>
    <w:footnote w:id="0"/>
    <w:footnote w:id="1"/>
  </w:footnotePr>
  <w:endnotePr>
    <w:endnote w:id="0"/>
    <w:endnote w:id="1"/>
  </w:endnotePr>
  <w:compat/>
  <w:rsids>
    <w:rsidRoot w:val="00FA590C"/>
    <w:rsid w:val="00002B73"/>
    <w:rsid w:val="000040CB"/>
    <w:rsid w:val="000062C3"/>
    <w:rsid w:val="000104F3"/>
    <w:rsid w:val="00010989"/>
    <w:rsid w:val="0001372A"/>
    <w:rsid w:val="000229A9"/>
    <w:rsid w:val="000238AD"/>
    <w:rsid w:val="0002449C"/>
    <w:rsid w:val="00024FE4"/>
    <w:rsid w:val="000307C2"/>
    <w:rsid w:val="000329A5"/>
    <w:rsid w:val="00044C2D"/>
    <w:rsid w:val="00047D52"/>
    <w:rsid w:val="00051BBF"/>
    <w:rsid w:val="000521D9"/>
    <w:rsid w:val="00052729"/>
    <w:rsid w:val="000537AF"/>
    <w:rsid w:val="000623F0"/>
    <w:rsid w:val="00063FE4"/>
    <w:rsid w:val="00065FD4"/>
    <w:rsid w:val="00072217"/>
    <w:rsid w:val="00072D04"/>
    <w:rsid w:val="0007508C"/>
    <w:rsid w:val="0008063B"/>
    <w:rsid w:val="000826EA"/>
    <w:rsid w:val="000836F8"/>
    <w:rsid w:val="00083FA1"/>
    <w:rsid w:val="0009205E"/>
    <w:rsid w:val="00096B77"/>
    <w:rsid w:val="000A007E"/>
    <w:rsid w:val="000A2483"/>
    <w:rsid w:val="000A28D8"/>
    <w:rsid w:val="000A2EAD"/>
    <w:rsid w:val="000B09E8"/>
    <w:rsid w:val="000B14E4"/>
    <w:rsid w:val="000B27AD"/>
    <w:rsid w:val="000B4648"/>
    <w:rsid w:val="000C06CA"/>
    <w:rsid w:val="000C1DCF"/>
    <w:rsid w:val="000C23D0"/>
    <w:rsid w:val="000C3803"/>
    <w:rsid w:val="000C75F9"/>
    <w:rsid w:val="000D0EAC"/>
    <w:rsid w:val="000D184F"/>
    <w:rsid w:val="000D20D8"/>
    <w:rsid w:val="000D2D9C"/>
    <w:rsid w:val="000D6D0E"/>
    <w:rsid w:val="000E02F4"/>
    <w:rsid w:val="000E47E0"/>
    <w:rsid w:val="000E5B73"/>
    <w:rsid w:val="000F1433"/>
    <w:rsid w:val="000F1AD4"/>
    <w:rsid w:val="000F2F0D"/>
    <w:rsid w:val="000F3991"/>
    <w:rsid w:val="0010443C"/>
    <w:rsid w:val="00106F5E"/>
    <w:rsid w:val="00111C17"/>
    <w:rsid w:val="0011351C"/>
    <w:rsid w:val="001151DB"/>
    <w:rsid w:val="001263E7"/>
    <w:rsid w:val="00131CF4"/>
    <w:rsid w:val="001321EC"/>
    <w:rsid w:val="0013441D"/>
    <w:rsid w:val="00143459"/>
    <w:rsid w:val="0014430D"/>
    <w:rsid w:val="0014698E"/>
    <w:rsid w:val="00150B2A"/>
    <w:rsid w:val="00151ABA"/>
    <w:rsid w:val="0015798A"/>
    <w:rsid w:val="001602E6"/>
    <w:rsid w:val="00160CC1"/>
    <w:rsid w:val="00161BFF"/>
    <w:rsid w:val="00165137"/>
    <w:rsid w:val="00167950"/>
    <w:rsid w:val="00173284"/>
    <w:rsid w:val="00175214"/>
    <w:rsid w:val="00183259"/>
    <w:rsid w:val="00186082"/>
    <w:rsid w:val="00190E3F"/>
    <w:rsid w:val="00192B6B"/>
    <w:rsid w:val="001A2870"/>
    <w:rsid w:val="001A3D53"/>
    <w:rsid w:val="001A4051"/>
    <w:rsid w:val="001A44BB"/>
    <w:rsid w:val="001A7024"/>
    <w:rsid w:val="001A78DF"/>
    <w:rsid w:val="001B0A89"/>
    <w:rsid w:val="001B0F73"/>
    <w:rsid w:val="001B1AD1"/>
    <w:rsid w:val="001B2F04"/>
    <w:rsid w:val="001C2F95"/>
    <w:rsid w:val="001D58DA"/>
    <w:rsid w:val="001E2967"/>
    <w:rsid w:val="001E512F"/>
    <w:rsid w:val="001F1810"/>
    <w:rsid w:val="001F3991"/>
    <w:rsid w:val="002011A5"/>
    <w:rsid w:val="00203DCA"/>
    <w:rsid w:val="00212E83"/>
    <w:rsid w:val="002160F9"/>
    <w:rsid w:val="0022059B"/>
    <w:rsid w:val="0022137C"/>
    <w:rsid w:val="00224D5C"/>
    <w:rsid w:val="00225B77"/>
    <w:rsid w:val="00225C9B"/>
    <w:rsid w:val="00233114"/>
    <w:rsid w:val="00234E6F"/>
    <w:rsid w:val="0024218E"/>
    <w:rsid w:val="00242E3E"/>
    <w:rsid w:val="00242E9F"/>
    <w:rsid w:val="00244981"/>
    <w:rsid w:val="002508E2"/>
    <w:rsid w:val="0025269C"/>
    <w:rsid w:val="00255A18"/>
    <w:rsid w:val="00257182"/>
    <w:rsid w:val="002601D3"/>
    <w:rsid w:val="00263F60"/>
    <w:rsid w:val="00265975"/>
    <w:rsid w:val="00265A27"/>
    <w:rsid w:val="00265E21"/>
    <w:rsid w:val="00272365"/>
    <w:rsid w:val="00276666"/>
    <w:rsid w:val="002768D1"/>
    <w:rsid w:val="002773CC"/>
    <w:rsid w:val="002825DF"/>
    <w:rsid w:val="00287BAD"/>
    <w:rsid w:val="00295A0C"/>
    <w:rsid w:val="002974DB"/>
    <w:rsid w:val="0029755C"/>
    <w:rsid w:val="002A5D6B"/>
    <w:rsid w:val="002B1145"/>
    <w:rsid w:val="002B4C26"/>
    <w:rsid w:val="002B7D59"/>
    <w:rsid w:val="002C1D6A"/>
    <w:rsid w:val="002C2928"/>
    <w:rsid w:val="002C6657"/>
    <w:rsid w:val="002C7C82"/>
    <w:rsid w:val="002D0A9C"/>
    <w:rsid w:val="002D1FF6"/>
    <w:rsid w:val="002D2994"/>
    <w:rsid w:val="002E27C7"/>
    <w:rsid w:val="002E3B30"/>
    <w:rsid w:val="002E6208"/>
    <w:rsid w:val="002E7C6E"/>
    <w:rsid w:val="002E7FE7"/>
    <w:rsid w:val="002F2862"/>
    <w:rsid w:val="002F2B6A"/>
    <w:rsid w:val="002F6B2F"/>
    <w:rsid w:val="00305CC3"/>
    <w:rsid w:val="003068BF"/>
    <w:rsid w:val="003140C3"/>
    <w:rsid w:val="00315AE4"/>
    <w:rsid w:val="00316CFA"/>
    <w:rsid w:val="003175D1"/>
    <w:rsid w:val="003235B9"/>
    <w:rsid w:val="00324767"/>
    <w:rsid w:val="00331667"/>
    <w:rsid w:val="00331AE8"/>
    <w:rsid w:val="00335AB8"/>
    <w:rsid w:val="00340012"/>
    <w:rsid w:val="0034227F"/>
    <w:rsid w:val="003422E9"/>
    <w:rsid w:val="00343F3E"/>
    <w:rsid w:val="00343F4A"/>
    <w:rsid w:val="0034426C"/>
    <w:rsid w:val="0034604E"/>
    <w:rsid w:val="00346D32"/>
    <w:rsid w:val="00352853"/>
    <w:rsid w:val="0035503D"/>
    <w:rsid w:val="00357865"/>
    <w:rsid w:val="003612A6"/>
    <w:rsid w:val="00361305"/>
    <w:rsid w:val="003613E4"/>
    <w:rsid w:val="00361BAD"/>
    <w:rsid w:val="00363047"/>
    <w:rsid w:val="00364A4C"/>
    <w:rsid w:val="00367B35"/>
    <w:rsid w:val="0037186F"/>
    <w:rsid w:val="00371A0B"/>
    <w:rsid w:val="003778B0"/>
    <w:rsid w:val="00380894"/>
    <w:rsid w:val="003863F3"/>
    <w:rsid w:val="0039053C"/>
    <w:rsid w:val="00392F42"/>
    <w:rsid w:val="00396132"/>
    <w:rsid w:val="003A19E9"/>
    <w:rsid w:val="003A25D1"/>
    <w:rsid w:val="003A5EA0"/>
    <w:rsid w:val="003B5439"/>
    <w:rsid w:val="003B69FB"/>
    <w:rsid w:val="003C5081"/>
    <w:rsid w:val="003D30F5"/>
    <w:rsid w:val="003D349F"/>
    <w:rsid w:val="003D6A1A"/>
    <w:rsid w:val="003E3411"/>
    <w:rsid w:val="003E7283"/>
    <w:rsid w:val="003F32C2"/>
    <w:rsid w:val="003F41A3"/>
    <w:rsid w:val="003F5480"/>
    <w:rsid w:val="00401A24"/>
    <w:rsid w:val="00406071"/>
    <w:rsid w:val="00407BDB"/>
    <w:rsid w:val="0041736C"/>
    <w:rsid w:val="0042330F"/>
    <w:rsid w:val="004234F0"/>
    <w:rsid w:val="0042503F"/>
    <w:rsid w:val="00426A3A"/>
    <w:rsid w:val="00427F92"/>
    <w:rsid w:val="00432B86"/>
    <w:rsid w:val="00432DBD"/>
    <w:rsid w:val="00433115"/>
    <w:rsid w:val="004338D5"/>
    <w:rsid w:val="00434090"/>
    <w:rsid w:val="00435939"/>
    <w:rsid w:val="00436B9B"/>
    <w:rsid w:val="0044218D"/>
    <w:rsid w:val="004479CA"/>
    <w:rsid w:val="004479D3"/>
    <w:rsid w:val="00447D64"/>
    <w:rsid w:val="00450AA5"/>
    <w:rsid w:val="00454F86"/>
    <w:rsid w:val="00456B5F"/>
    <w:rsid w:val="00456C91"/>
    <w:rsid w:val="00457A53"/>
    <w:rsid w:val="00457EE2"/>
    <w:rsid w:val="00457F69"/>
    <w:rsid w:val="004667E9"/>
    <w:rsid w:val="00466FAE"/>
    <w:rsid w:val="0047097D"/>
    <w:rsid w:val="004725F2"/>
    <w:rsid w:val="00473AED"/>
    <w:rsid w:val="00475433"/>
    <w:rsid w:val="00482D08"/>
    <w:rsid w:val="00486A09"/>
    <w:rsid w:val="00494B4A"/>
    <w:rsid w:val="004A012D"/>
    <w:rsid w:val="004A3AF4"/>
    <w:rsid w:val="004A5312"/>
    <w:rsid w:val="004B262B"/>
    <w:rsid w:val="004B4BAB"/>
    <w:rsid w:val="004B7DEB"/>
    <w:rsid w:val="004C0E4F"/>
    <w:rsid w:val="004C40FB"/>
    <w:rsid w:val="004C5DD6"/>
    <w:rsid w:val="004C5E03"/>
    <w:rsid w:val="004C6407"/>
    <w:rsid w:val="004D1FE8"/>
    <w:rsid w:val="004D47E5"/>
    <w:rsid w:val="004D755B"/>
    <w:rsid w:val="004E2DBF"/>
    <w:rsid w:val="004E715D"/>
    <w:rsid w:val="004E77C4"/>
    <w:rsid w:val="004F28A9"/>
    <w:rsid w:val="004F4B5E"/>
    <w:rsid w:val="004F7B8E"/>
    <w:rsid w:val="00500225"/>
    <w:rsid w:val="00500B9E"/>
    <w:rsid w:val="00503153"/>
    <w:rsid w:val="0051047D"/>
    <w:rsid w:val="00512A1E"/>
    <w:rsid w:val="00516172"/>
    <w:rsid w:val="00516BBB"/>
    <w:rsid w:val="00517405"/>
    <w:rsid w:val="00524DEF"/>
    <w:rsid w:val="00533031"/>
    <w:rsid w:val="005338F3"/>
    <w:rsid w:val="00535D84"/>
    <w:rsid w:val="00537D98"/>
    <w:rsid w:val="00541CD2"/>
    <w:rsid w:val="005457EB"/>
    <w:rsid w:val="005466A5"/>
    <w:rsid w:val="00552EBC"/>
    <w:rsid w:val="005540CE"/>
    <w:rsid w:val="005546FD"/>
    <w:rsid w:val="0056097B"/>
    <w:rsid w:val="005616CC"/>
    <w:rsid w:val="00564250"/>
    <w:rsid w:val="00566291"/>
    <w:rsid w:val="005669EE"/>
    <w:rsid w:val="005703BD"/>
    <w:rsid w:val="00572554"/>
    <w:rsid w:val="0057513E"/>
    <w:rsid w:val="0057594E"/>
    <w:rsid w:val="00577EB9"/>
    <w:rsid w:val="00581925"/>
    <w:rsid w:val="00582F06"/>
    <w:rsid w:val="005834FA"/>
    <w:rsid w:val="00587821"/>
    <w:rsid w:val="005920D2"/>
    <w:rsid w:val="005951D1"/>
    <w:rsid w:val="00596DE0"/>
    <w:rsid w:val="005A0DBA"/>
    <w:rsid w:val="005A2EAD"/>
    <w:rsid w:val="005A3424"/>
    <w:rsid w:val="005B1504"/>
    <w:rsid w:val="005C189B"/>
    <w:rsid w:val="005C5E31"/>
    <w:rsid w:val="005D001A"/>
    <w:rsid w:val="005D0589"/>
    <w:rsid w:val="005D2037"/>
    <w:rsid w:val="005D3616"/>
    <w:rsid w:val="005D5310"/>
    <w:rsid w:val="005D6D24"/>
    <w:rsid w:val="005E07F3"/>
    <w:rsid w:val="005E3F63"/>
    <w:rsid w:val="005E6889"/>
    <w:rsid w:val="005E7412"/>
    <w:rsid w:val="005F0420"/>
    <w:rsid w:val="005F0BC6"/>
    <w:rsid w:val="005F2E66"/>
    <w:rsid w:val="006019D7"/>
    <w:rsid w:val="006023EE"/>
    <w:rsid w:val="0060241F"/>
    <w:rsid w:val="00604C83"/>
    <w:rsid w:val="00605ADE"/>
    <w:rsid w:val="0060663B"/>
    <w:rsid w:val="0061125B"/>
    <w:rsid w:val="00611F01"/>
    <w:rsid w:val="0061260D"/>
    <w:rsid w:val="00612839"/>
    <w:rsid w:val="00613439"/>
    <w:rsid w:val="006147CA"/>
    <w:rsid w:val="00616C26"/>
    <w:rsid w:val="006205FF"/>
    <w:rsid w:val="00623D76"/>
    <w:rsid w:val="00625FAC"/>
    <w:rsid w:val="00626321"/>
    <w:rsid w:val="006275C3"/>
    <w:rsid w:val="006314B5"/>
    <w:rsid w:val="00634BDD"/>
    <w:rsid w:val="0063594F"/>
    <w:rsid w:val="006361EB"/>
    <w:rsid w:val="006367EB"/>
    <w:rsid w:val="00637A6D"/>
    <w:rsid w:val="006412B1"/>
    <w:rsid w:val="00644C15"/>
    <w:rsid w:val="00645E9F"/>
    <w:rsid w:val="00666AE2"/>
    <w:rsid w:val="00670071"/>
    <w:rsid w:val="00674A12"/>
    <w:rsid w:val="006754E6"/>
    <w:rsid w:val="00676888"/>
    <w:rsid w:val="00680853"/>
    <w:rsid w:val="006812FC"/>
    <w:rsid w:val="00684628"/>
    <w:rsid w:val="00687D3A"/>
    <w:rsid w:val="00692BC4"/>
    <w:rsid w:val="006931E6"/>
    <w:rsid w:val="006957CD"/>
    <w:rsid w:val="006976D8"/>
    <w:rsid w:val="006A19DD"/>
    <w:rsid w:val="006A44BE"/>
    <w:rsid w:val="006A63F9"/>
    <w:rsid w:val="006C6031"/>
    <w:rsid w:val="006C64A4"/>
    <w:rsid w:val="006C7A2B"/>
    <w:rsid w:val="006D2558"/>
    <w:rsid w:val="006D3DAA"/>
    <w:rsid w:val="006E31A5"/>
    <w:rsid w:val="006E3BFC"/>
    <w:rsid w:val="006E3F05"/>
    <w:rsid w:val="006E5A45"/>
    <w:rsid w:val="006F27C1"/>
    <w:rsid w:val="006F516C"/>
    <w:rsid w:val="006F5835"/>
    <w:rsid w:val="006F692B"/>
    <w:rsid w:val="006F70F4"/>
    <w:rsid w:val="006F71E9"/>
    <w:rsid w:val="0070037D"/>
    <w:rsid w:val="00700F1E"/>
    <w:rsid w:val="00701B76"/>
    <w:rsid w:val="00710CEB"/>
    <w:rsid w:val="00713C86"/>
    <w:rsid w:val="00716FB4"/>
    <w:rsid w:val="00717224"/>
    <w:rsid w:val="00723016"/>
    <w:rsid w:val="00723608"/>
    <w:rsid w:val="00735511"/>
    <w:rsid w:val="00735A1A"/>
    <w:rsid w:val="00735E17"/>
    <w:rsid w:val="00737757"/>
    <w:rsid w:val="007406AB"/>
    <w:rsid w:val="007411F0"/>
    <w:rsid w:val="00742C11"/>
    <w:rsid w:val="0074460E"/>
    <w:rsid w:val="00750368"/>
    <w:rsid w:val="00752D0D"/>
    <w:rsid w:val="0076261A"/>
    <w:rsid w:val="0076473F"/>
    <w:rsid w:val="00767DAE"/>
    <w:rsid w:val="00773E33"/>
    <w:rsid w:val="00776C8F"/>
    <w:rsid w:val="00780F83"/>
    <w:rsid w:val="0078275B"/>
    <w:rsid w:val="0079130C"/>
    <w:rsid w:val="007939C3"/>
    <w:rsid w:val="007A3439"/>
    <w:rsid w:val="007A6CF3"/>
    <w:rsid w:val="007B17B4"/>
    <w:rsid w:val="007B1D06"/>
    <w:rsid w:val="007B2D2C"/>
    <w:rsid w:val="007C275D"/>
    <w:rsid w:val="007C2D6E"/>
    <w:rsid w:val="007C7C0A"/>
    <w:rsid w:val="007D0AC6"/>
    <w:rsid w:val="007D3B82"/>
    <w:rsid w:val="007D5C17"/>
    <w:rsid w:val="007D7B66"/>
    <w:rsid w:val="007E3496"/>
    <w:rsid w:val="007E449C"/>
    <w:rsid w:val="007E5803"/>
    <w:rsid w:val="007F008A"/>
    <w:rsid w:val="007F0A97"/>
    <w:rsid w:val="007F214E"/>
    <w:rsid w:val="007F3B5D"/>
    <w:rsid w:val="007F791E"/>
    <w:rsid w:val="00800975"/>
    <w:rsid w:val="00800EFC"/>
    <w:rsid w:val="008105F5"/>
    <w:rsid w:val="008107C9"/>
    <w:rsid w:val="0081090A"/>
    <w:rsid w:val="00814B5E"/>
    <w:rsid w:val="008175F9"/>
    <w:rsid w:val="00822B25"/>
    <w:rsid w:val="008245BD"/>
    <w:rsid w:val="008265C5"/>
    <w:rsid w:val="0082681B"/>
    <w:rsid w:val="00826F68"/>
    <w:rsid w:val="008274F2"/>
    <w:rsid w:val="008302DD"/>
    <w:rsid w:val="00835ED9"/>
    <w:rsid w:val="008409D4"/>
    <w:rsid w:val="0084579B"/>
    <w:rsid w:val="00847819"/>
    <w:rsid w:val="00856A20"/>
    <w:rsid w:val="00856DE2"/>
    <w:rsid w:val="00861C67"/>
    <w:rsid w:val="00862FBB"/>
    <w:rsid w:val="00863073"/>
    <w:rsid w:val="00863B61"/>
    <w:rsid w:val="00874CFA"/>
    <w:rsid w:val="00877931"/>
    <w:rsid w:val="00880466"/>
    <w:rsid w:val="00880C1C"/>
    <w:rsid w:val="00881B22"/>
    <w:rsid w:val="008852B4"/>
    <w:rsid w:val="008855A6"/>
    <w:rsid w:val="00891D1C"/>
    <w:rsid w:val="008936C4"/>
    <w:rsid w:val="00894AF5"/>
    <w:rsid w:val="008A0B2F"/>
    <w:rsid w:val="008A2E45"/>
    <w:rsid w:val="008A37EA"/>
    <w:rsid w:val="008A3837"/>
    <w:rsid w:val="008A42D9"/>
    <w:rsid w:val="008A5E5C"/>
    <w:rsid w:val="008A7029"/>
    <w:rsid w:val="008B0439"/>
    <w:rsid w:val="008B2815"/>
    <w:rsid w:val="008B3715"/>
    <w:rsid w:val="008B3999"/>
    <w:rsid w:val="008B6DD5"/>
    <w:rsid w:val="008C438D"/>
    <w:rsid w:val="008C6134"/>
    <w:rsid w:val="008C6303"/>
    <w:rsid w:val="008D6B50"/>
    <w:rsid w:val="008E0788"/>
    <w:rsid w:val="008E3F9B"/>
    <w:rsid w:val="008E5B50"/>
    <w:rsid w:val="008E76AF"/>
    <w:rsid w:val="008E7A8E"/>
    <w:rsid w:val="008F0191"/>
    <w:rsid w:val="008F6A76"/>
    <w:rsid w:val="009002E3"/>
    <w:rsid w:val="009063C9"/>
    <w:rsid w:val="009118F0"/>
    <w:rsid w:val="00911930"/>
    <w:rsid w:val="00913A73"/>
    <w:rsid w:val="00916689"/>
    <w:rsid w:val="009225A1"/>
    <w:rsid w:val="00922726"/>
    <w:rsid w:val="00922B9A"/>
    <w:rsid w:val="00944116"/>
    <w:rsid w:val="00944352"/>
    <w:rsid w:val="009476E9"/>
    <w:rsid w:val="009508F5"/>
    <w:rsid w:val="00951877"/>
    <w:rsid w:val="00951FA8"/>
    <w:rsid w:val="009546B9"/>
    <w:rsid w:val="00956D0E"/>
    <w:rsid w:val="00963220"/>
    <w:rsid w:val="0096454C"/>
    <w:rsid w:val="00966056"/>
    <w:rsid w:val="0096621F"/>
    <w:rsid w:val="009763B8"/>
    <w:rsid w:val="0098402E"/>
    <w:rsid w:val="009854B9"/>
    <w:rsid w:val="00985FDA"/>
    <w:rsid w:val="00987996"/>
    <w:rsid w:val="00987EDC"/>
    <w:rsid w:val="009955DC"/>
    <w:rsid w:val="009965FB"/>
    <w:rsid w:val="009A0872"/>
    <w:rsid w:val="009A3D2F"/>
    <w:rsid w:val="009A6096"/>
    <w:rsid w:val="009B55B0"/>
    <w:rsid w:val="009B7F7B"/>
    <w:rsid w:val="009C6778"/>
    <w:rsid w:val="009C74E4"/>
    <w:rsid w:val="009C7560"/>
    <w:rsid w:val="009D1584"/>
    <w:rsid w:val="009E2DBA"/>
    <w:rsid w:val="009E58A0"/>
    <w:rsid w:val="009E5E20"/>
    <w:rsid w:val="009F0C9F"/>
    <w:rsid w:val="009F2C7D"/>
    <w:rsid w:val="009F5626"/>
    <w:rsid w:val="009F580D"/>
    <w:rsid w:val="009F6B15"/>
    <w:rsid w:val="00A0177E"/>
    <w:rsid w:val="00A01892"/>
    <w:rsid w:val="00A04E81"/>
    <w:rsid w:val="00A13BB9"/>
    <w:rsid w:val="00A16DA4"/>
    <w:rsid w:val="00A27813"/>
    <w:rsid w:val="00A31126"/>
    <w:rsid w:val="00A36A9E"/>
    <w:rsid w:val="00A40E56"/>
    <w:rsid w:val="00A42536"/>
    <w:rsid w:val="00A45300"/>
    <w:rsid w:val="00A52A63"/>
    <w:rsid w:val="00A54183"/>
    <w:rsid w:val="00A54EB3"/>
    <w:rsid w:val="00A60C30"/>
    <w:rsid w:val="00A6399C"/>
    <w:rsid w:val="00A66647"/>
    <w:rsid w:val="00A71E3A"/>
    <w:rsid w:val="00A72657"/>
    <w:rsid w:val="00A765B8"/>
    <w:rsid w:val="00A76DE8"/>
    <w:rsid w:val="00A77EA0"/>
    <w:rsid w:val="00A806D4"/>
    <w:rsid w:val="00A80E79"/>
    <w:rsid w:val="00A8445F"/>
    <w:rsid w:val="00A90565"/>
    <w:rsid w:val="00A94669"/>
    <w:rsid w:val="00A948E6"/>
    <w:rsid w:val="00AA0E34"/>
    <w:rsid w:val="00AA18C8"/>
    <w:rsid w:val="00AA3E50"/>
    <w:rsid w:val="00AA69FD"/>
    <w:rsid w:val="00AB0285"/>
    <w:rsid w:val="00AB49DB"/>
    <w:rsid w:val="00AB6972"/>
    <w:rsid w:val="00AC0239"/>
    <w:rsid w:val="00AC4F70"/>
    <w:rsid w:val="00AC76E2"/>
    <w:rsid w:val="00AC7B4D"/>
    <w:rsid w:val="00AD01E5"/>
    <w:rsid w:val="00AD59B8"/>
    <w:rsid w:val="00AE25E0"/>
    <w:rsid w:val="00AF03E4"/>
    <w:rsid w:val="00AF15C5"/>
    <w:rsid w:val="00AF29F9"/>
    <w:rsid w:val="00AF2C3E"/>
    <w:rsid w:val="00AF5B61"/>
    <w:rsid w:val="00AF7AB5"/>
    <w:rsid w:val="00B04458"/>
    <w:rsid w:val="00B06182"/>
    <w:rsid w:val="00B10A54"/>
    <w:rsid w:val="00B14134"/>
    <w:rsid w:val="00B17CD7"/>
    <w:rsid w:val="00B21842"/>
    <w:rsid w:val="00B230CC"/>
    <w:rsid w:val="00B25774"/>
    <w:rsid w:val="00B263A8"/>
    <w:rsid w:val="00B3097E"/>
    <w:rsid w:val="00B31023"/>
    <w:rsid w:val="00B312E0"/>
    <w:rsid w:val="00B31525"/>
    <w:rsid w:val="00B31764"/>
    <w:rsid w:val="00B4196E"/>
    <w:rsid w:val="00B44D2E"/>
    <w:rsid w:val="00B45164"/>
    <w:rsid w:val="00B53163"/>
    <w:rsid w:val="00B535EA"/>
    <w:rsid w:val="00B56997"/>
    <w:rsid w:val="00B62A90"/>
    <w:rsid w:val="00B650B1"/>
    <w:rsid w:val="00B65D7D"/>
    <w:rsid w:val="00B70944"/>
    <w:rsid w:val="00B73C54"/>
    <w:rsid w:val="00B81E29"/>
    <w:rsid w:val="00B84572"/>
    <w:rsid w:val="00B86144"/>
    <w:rsid w:val="00B86785"/>
    <w:rsid w:val="00B9083B"/>
    <w:rsid w:val="00B91A22"/>
    <w:rsid w:val="00B92625"/>
    <w:rsid w:val="00B92E68"/>
    <w:rsid w:val="00B92F89"/>
    <w:rsid w:val="00B9363E"/>
    <w:rsid w:val="00B97AF8"/>
    <w:rsid w:val="00BA03DC"/>
    <w:rsid w:val="00BA4456"/>
    <w:rsid w:val="00BA4AD9"/>
    <w:rsid w:val="00BA54B3"/>
    <w:rsid w:val="00BA54CA"/>
    <w:rsid w:val="00BA57BB"/>
    <w:rsid w:val="00BA5BE0"/>
    <w:rsid w:val="00BB3245"/>
    <w:rsid w:val="00BB6BD8"/>
    <w:rsid w:val="00BB7080"/>
    <w:rsid w:val="00BC108E"/>
    <w:rsid w:val="00BC3755"/>
    <w:rsid w:val="00BC3DBA"/>
    <w:rsid w:val="00BC5285"/>
    <w:rsid w:val="00BD2822"/>
    <w:rsid w:val="00BD40EA"/>
    <w:rsid w:val="00BD5764"/>
    <w:rsid w:val="00BD6914"/>
    <w:rsid w:val="00BF010D"/>
    <w:rsid w:val="00BF4D0D"/>
    <w:rsid w:val="00C02C60"/>
    <w:rsid w:val="00C0645D"/>
    <w:rsid w:val="00C07EC7"/>
    <w:rsid w:val="00C108EF"/>
    <w:rsid w:val="00C21D3C"/>
    <w:rsid w:val="00C23B0E"/>
    <w:rsid w:val="00C23B37"/>
    <w:rsid w:val="00C24787"/>
    <w:rsid w:val="00C25A2C"/>
    <w:rsid w:val="00C2722D"/>
    <w:rsid w:val="00C2737C"/>
    <w:rsid w:val="00C301A1"/>
    <w:rsid w:val="00C309BB"/>
    <w:rsid w:val="00C361B4"/>
    <w:rsid w:val="00C37EC3"/>
    <w:rsid w:val="00C37ED4"/>
    <w:rsid w:val="00C42424"/>
    <w:rsid w:val="00C427E7"/>
    <w:rsid w:val="00C57104"/>
    <w:rsid w:val="00C65230"/>
    <w:rsid w:val="00C65EE7"/>
    <w:rsid w:val="00C675E6"/>
    <w:rsid w:val="00C67DD1"/>
    <w:rsid w:val="00C67E91"/>
    <w:rsid w:val="00C72EA6"/>
    <w:rsid w:val="00C7547C"/>
    <w:rsid w:val="00C75665"/>
    <w:rsid w:val="00C75BFF"/>
    <w:rsid w:val="00C7770E"/>
    <w:rsid w:val="00C81191"/>
    <w:rsid w:val="00C83C5A"/>
    <w:rsid w:val="00C90932"/>
    <w:rsid w:val="00C93AA8"/>
    <w:rsid w:val="00C959AC"/>
    <w:rsid w:val="00C973F0"/>
    <w:rsid w:val="00CA17EE"/>
    <w:rsid w:val="00CA39A3"/>
    <w:rsid w:val="00CA3A9F"/>
    <w:rsid w:val="00CA4823"/>
    <w:rsid w:val="00CB2601"/>
    <w:rsid w:val="00CB5F0F"/>
    <w:rsid w:val="00CB6F95"/>
    <w:rsid w:val="00CB75C3"/>
    <w:rsid w:val="00CC1B67"/>
    <w:rsid w:val="00CC218B"/>
    <w:rsid w:val="00CC36B2"/>
    <w:rsid w:val="00CC4525"/>
    <w:rsid w:val="00CC6CD8"/>
    <w:rsid w:val="00CD19E3"/>
    <w:rsid w:val="00CD1AAD"/>
    <w:rsid w:val="00CD1EA7"/>
    <w:rsid w:val="00CE2465"/>
    <w:rsid w:val="00CE3B27"/>
    <w:rsid w:val="00CE4E5C"/>
    <w:rsid w:val="00CF0744"/>
    <w:rsid w:val="00CF1CA6"/>
    <w:rsid w:val="00CF66AE"/>
    <w:rsid w:val="00D02C5E"/>
    <w:rsid w:val="00D05A41"/>
    <w:rsid w:val="00D06CA8"/>
    <w:rsid w:val="00D151DC"/>
    <w:rsid w:val="00D23B22"/>
    <w:rsid w:val="00D30B7F"/>
    <w:rsid w:val="00D34AF6"/>
    <w:rsid w:val="00D36D7F"/>
    <w:rsid w:val="00D45A9F"/>
    <w:rsid w:val="00D4612D"/>
    <w:rsid w:val="00D46EA6"/>
    <w:rsid w:val="00D51645"/>
    <w:rsid w:val="00D526BE"/>
    <w:rsid w:val="00D5283F"/>
    <w:rsid w:val="00D55601"/>
    <w:rsid w:val="00D558A7"/>
    <w:rsid w:val="00D57E3F"/>
    <w:rsid w:val="00D57FF1"/>
    <w:rsid w:val="00D70F0D"/>
    <w:rsid w:val="00D730E4"/>
    <w:rsid w:val="00D76FBD"/>
    <w:rsid w:val="00D77140"/>
    <w:rsid w:val="00D80C00"/>
    <w:rsid w:val="00D80CA7"/>
    <w:rsid w:val="00D81D11"/>
    <w:rsid w:val="00D832E0"/>
    <w:rsid w:val="00D84775"/>
    <w:rsid w:val="00D87D4B"/>
    <w:rsid w:val="00D9059E"/>
    <w:rsid w:val="00D913A6"/>
    <w:rsid w:val="00D91AA4"/>
    <w:rsid w:val="00D94A5C"/>
    <w:rsid w:val="00D9654D"/>
    <w:rsid w:val="00D97C38"/>
    <w:rsid w:val="00DA035F"/>
    <w:rsid w:val="00DA2E34"/>
    <w:rsid w:val="00DA7720"/>
    <w:rsid w:val="00DB0C54"/>
    <w:rsid w:val="00DB1A1C"/>
    <w:rsid w:val="00DB53A2"/>
    <w:rsid w:val="00DC1990"/>
    <w:rsid w:val="00DC4471"/>
    <w:rsid w:val="00DC48A3"/>
    <w:rsid w:val="00DC5CE7"/>
    <w:rsid w:val="00DD51B5"/>
    <w:rsid w:val="00DE207B"/>
    <w:rsid w:val="00DE49DA"/>
    <w:rsid w:val="00DE64E0"/>
    <w:rsid w:val="00DE6D74"/>
    <w:rsid w:val="00DE77AD"/>
    <w:rsid w:val="00DF2380"/>
    <w:rsid w:val="00DF6675"/>
    <w:rsid w:val="00E04370"/>
    <w:rsid w:val="00E058F8"/>
    <w:rsid w:val="00E16985"/>
    <w:rsid w:val="00E17A24"/>
    <w:rsid w:val="00E20AA5"/>
    <w:rsid w:val="00E248D5"/>
    <w:rsid w:val="00E26AD5"/>
    <w:rsid w:val="00E2703A"/>
    <w:rsid w:val="00E27DED"/>
    <w:rsid w:val="00E3100A"/>
    <w:rsid w:val="00E3693A"/>
    <w:rsid w:val="00E36BF4"/>
    <w:rsid w:val="00E441D5"/>
    <w:rsid w:val="00E46DEC"/>
    <w:rsid w:val="00E52670"/>
    <w:rsid w:val="00E533F8"/>
    <w:rsid w:val="00E53B28"/>
    <w:rsid w:val="00E55C2E"/>
    <w:rsid w:val="00E634BD"/>
    <w:rsid w:val="00E7303E"/>
    <w:rsid w:val="00E768FB"/>
    <w:rsid w:val="00E80F02"/>
    <w:rsid w:val="00E830A5"/>
    <w:rsid w:val="00E84FCA"/>
    <w:rsid w:val="00E871F2"/>
    <w:rsid w:val="00E93C2A"/>
    <w:rsid w:val="00E973A0"/>
    <w:rsid w:val="00EA0097"/>
    <w:rsid w:val="00EA36CC"/>
    <w:rsid w:val="00EB55C7"/>
    <w:rsid w:val="00EC1345"/>
    <w:rsid w:val="00EC233B"/>
    <w:rsid w:val="00EC635D"/>
    <w:rsid w:val="00EC7650"/>
    <w:rsid w:val="00ED6F0D"/>
    <w:rsid w:val="00ED7745"/>
    <w:rsid w:val="00EE083A"/>
    <w:rsid w:val="00EE13FD"/>
    <w:rsid w:val="00EE39B5"/>
    <w:rsid w:val="00EE4A92"/>
    <w:rsid w:val="00EE72D4"/>
    <w:rsid w:val="00EF433A"/>
    <w:rsid w:val="00EF5952"/>
    <w:rsid w:val="00F0331A"/>
    <w:rsid w:val="00F110E6"/>
    <w:rsid w:val="00F11999"/>
    <w:rsid w:val="00F14A4E"/>
    <w:rsid w:val="00F179C1"/>
    <w:rsid w:val="00F20688"/>
    <w:rsid w:val="00F210DA"/>
    <w:rsid w:val="00F2124B"/>
    <w:rsid w:val="00F218B6"/>
    <w:rsid w:val="00F22E92"/>
    <w:rsid w:val="00F24ECB"/>
    <w:rsid w:val="00F271E1"/>
    <w:rsid w:val="00F27A9D"/>
    <w:rsid w:val="00F34813"/>
    <w:rsid w:val="00F41704"/>
    <w:rsid w:val="00F41E7E"/>
    <w:rsid w:val="00F41FC0"/>
    <w:rsid w:val="00F52646"/>
    <w:rsid w:val="00F542E3"/>
    <w:rsid w:val="00F62879"/>
    <w:rsid w:val="00F63FDE"/>
    <w:rsid w:val="00F64F75"/>
    <w:rsid w:val="00F72940"/>
    <w:rsid w:val="00F72F68"/>
    <w:rsid w:val="00F76B21"/>
    <w:rsid w:val="00F811EE"/>
    <w:rsid w:val="00F832BA"/>
    <w:rsid w:val="00F925C1"/>
    <w:rsid w:val="00F94EC8"/>
    <w:rsid w:val="00F96B11"/>
    <w:rsid w:val="00F97419"/>
    <w:rsid w:val="00FA422F"/>
    <w:rsid w:val="00FA590C"/>
    <w:rsid w:val="00FB1356"/>
    <w:rsid w:val="00FB2C42"/>
    <w:rsid w:val="00FB544F"/>
    <w:rsid w:val="00FC349B"/>
    <w:rsid w:val="00FC741E"/>
    <w:rsid w:val="00FD35C4"/>
    <w:rsid w:val="00FD377B"/>
    <w:rsid w:val="00FD4C0E"/>
    <w:rsid w:val="00FE3454"/>
    <w:rsid w:val="00FE34B1"/>
    <w:rsid w:val="00FE4DB8"/>
    <w:rsid w:val="00FE5289"/>
    <w:rsid w:val="00FE58D8"/>
    <w:rsid w:val="00FE781E"/>
    <w:rsid w:val="00FF024C"/>
    <w:rsid w:val="00FF0586"/>
    <w:rsid w:val="00FF7A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5285"/>
  </w:style>
  <w:style w:type="paragraph" w:styleId="Nagwek1">
    <w:name w:val="heading 1"/>
    <w:basedOn w:val="Normalny"/>
    <w:next w:val="Normalny"/>
    <w:link w:val="Nagwek1Znak"/>
    <w:qFormat/>
    <w:rsid w:val="00357865"/>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0F1433"/>
    <w:pPr>
      <w:ind w:left="720"/>
      <w:contextualSpacing/>
    </w:pPr>
  </w:style>
  <w:style w:type="character" w:styleId="Hipercze">
    <w:name w:val="Hyperlink"/>
    <w:basedOn w:val="Domylnaczcionkaakapitu"/>
    <w:uiPriority w:val="99"/>
    <w:unhideWhenUsed/>
    <w:rsid w:val="005D0589"/>
    <w:rPr>
      <w:color w:val="0563C1" w:themeColor="hyperlink"/>
      <w:u w:val="single"/>
    </w:rPr>
  </w:style>
  <w:style w:type="paragraph" w:styleId="Nagwek">
    <w:name w:val="header"/>
    <w:basedOn w:val="Normalny"/>
    <w:link w:val="NagwekZnak"/>
    <w:unhideWhenUsed/>
    <w:rsid w:val="004D755B"/>
    <w:pPr>
      <w:tabs>
        <w:tab w:val="center" w:pos="4536"/>
        <w:tab w:val="right" w:pos="9072"/>
      </w:tabs>
      <w:spacing w:after="0" w:line="240" w:lineRule="auto"/>
    </w:pPr>
  </w:style>
  <w:style w:type="character" w:customStyle="1" w:styleId="NagwekZnak">
    <w:name w:val="Nagłówek Znak"/>
    <w:basedOn w:val="Domylnaczcionkaakapitu"/>
    <w:link w:val="Nagwek"/>
    <w:rsid w:val="004D755B"/>
  </w:style>
  <w:style w:type="paragraph" w:styleId="Stopka">
    <w:name w:val="footer"/>
    <w:basedOn w:val="Normalny"/>
    <w:link w:val="StopkaZnak"/>
    <w:uiPriority w:val="99"/>
    <w:unhideWhenUsed/>
    <w:rsid w:val="004D75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55B"/>
  </w:style>
  <w:style w:type="paragraph" w:styleId="Tekstkomentarza">
    <w:name w:val="annotation text"/>
    <w:basedOn w:val="Normalny"/>
    <w:link w:val="TekstkomentarzaZnak"/>
    <w:uiPriority w:val="99"/>
    <w:semiHidden/>
    <w:unhideWhenUsed/>
    <w:rsid w:val="004D75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755B"/>
    <w:rPr>
      <w:sz w:val="20"/>
      <w:szCs w:val="20"/>
    </w:rPr>
  </w:style>
  <w:style w:type="character" w:styleId="Odwoaniedokomentarza">
    <w:name w:val="annotation reference"/>
    <w:rsid w:val="004D755B"/>
    <w:rPr>
      <w:sz w:val="16"/>
      <w:szCs w:val="16"/>
    </w:rPr>
  </w:style>
  <w:style w:type="paragraph" w:styleId="Tekstdymka">
    <w:name w:val="Balloon Text"/>
    <w:basedOn w:val="Normalny"/>
    <w:link w:val="TekstdymkaZnak"/>
    <w:uiPriority w:val="99"/>
    <w:semiHidden/>
    <w:unhideWhenUsed/>
    <w:rsid w:val="004D75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55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C2928"/>
    <w:rPr>
      <w:b/>
      <w:bCs/>
    </w:rPr>
  </w:style>
  <w:style w:type="character" w:customStyle="1" w:styleId="TematkomentarzaZnak">
    <w:name w:val="Temat komentarza Znak"/>
    <w:basedOn w:val="TekstkomentarzaZnak"/>
    <w:link w:val="Tematkomentarza"/>
    <w:uiPriority w:val="99"/>
    <w:semiHidden/>
    <w:rsid w:val="002C2928"/>
    <w:rPr>
      <w:b/>
      <w:bCs/>
      <w:sz w:val="20"/>
      <w:szCs w:val="20"/>
    </w:rPr>
  </w:style>
  <w:style w:type="table" w:styleId="Tabela-Siatka">
    <w:name w:val="Table Grid"/>
    <w:basedOn w:val="Standardowy"/>
    <w:rsid w:val="00524DE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locked/>
    <w:rsid w:val="001151D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rsid w:val="00263F60"/>
  </w:style>
  <w:style w:type="paragraph" w:customStyle="1" w:styleId="Default">
    <w:name w:val="Default"/>
    <w:rsid w:val="00BA57BB"/>
    <w:pPr>
      <w:suppressAutoHyphens/>
      <w:spacing w:after="0" w:line="100" w:lineRule="atLeas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800EFC"/>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800EFC"/>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CF0744"/>
    <w:rPr>
      <w:color w:val="0000FF"/>
      <w:u w:val="single"/>
    </w:rPr>
  </w:style>
  <w:style w:type="character" w:styleId="UyteHipercze">
    <w:name w:val="FollowedHyperlink"/>
    <w:basedOn w:val="Domylnaczcionkaakapitu"/>
    <w:uiPriority w:val="99"/>
    <w:semiHidden/>
    <w:unhideWhenUsed/>
    <w:rsid w:val="00EE4A92"/>
    <w:rPr>
      <w:color w:val="954F72" w:themeColor="followedHyperlink"/>
      <w:u w:val="single"/>
    </w:rPr>
  </w:style>
  <w:style w:type="character" w:customStyle="1" w:styleId="FontStyle25">
    <w:name w:val="Font Style25"/>
    <w:uiPriority w:val="99"/>
    <w:rsid w:val="001A3D53"/>
    <w:rPr>
      <w:rFonts w:ascii="Times New Roman" w:hAnsi="Times New Roman" w:cs="Times New Roman"/>
      <w:color w:val="000000"/>
      <w:sz w:val="18"/>
      <w:szCs w:val="18"/>
    </w:rPr>
  </w:style>
  <w:style w:type="paragraph" w:customStyle="1" w:styleId="Akapitzlist1">
    <w:name w:val="Akapit z listą1"/>
    <w:basedOn w:val="Normalny"/>
    <w:link w:val="ListParagraphChar"/>
    <w:rsid w:val="00687D3A"/>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687D3A"/>
    <w:rPr>
      <w:rFonts w:ascii="Calibri" w:eastAsia="MS Mincho" w:hAnsi="Calibri" w:cs="Times New Roman"/>
    </w:rPr>
  </w:style>
  <w:style w:type="character" w:customStyle="1" w:styleId="TekstprzypisudolnegoZnak">
    <w:name w:val="Tekst przypisu dolnego Znak"/>
    <w:link w:val="Tekstprzypisudolnego"/>
    <w:uiPriority w:val="99"/>
    <w:qFormat/>
    <w:rsid w:val="00723608"/>
  </w:style>
  <w:style w:type="character" w:styleId="Odwoanieprzypisudolnego">
    <w:name w:val="footnote reference"/>
    <w:uiPriority w:val="99"/>
    <w:semiHidden/>
    <w:unhideWhenUsed/>
    <w:qFormat/>
    <w:rsid w:val="00723608"/>
    <w:rPr>
      <w:vertAlign w:val="superscript"/>
    </w:rPr>
  </w:style>
  <w:style w:type="character" w:customStyle="1" w:styleId="FootnoteAnchor">
    <w:name w:val="Footnote Anchor"/>
    <w:rsid w:val="00723608"/>
    <w:rPr>
      <w:vertAlign w:val="superscript"/>
    </w:rPr>
  </w:style>
  <w:style w:type="paragraph" w:styleId="Tekstprzypisudolnego">
    <w:name w:val="footnote text"/>
    <w:basedOn w:val="Normalny"/>
    <w:link w:val="TekstprzypisudolnegoZnak"/>
    <w:uiPriority w:val="99"/>
    <w:rsid w:val="00723608"/>
    <w:pPr>
      <w:spacing w:after="200" w:line="276" w:lineRule="auto"/>
    </w:pPr>
  </w:style>
  <w:style w:type="character" w:customStyle="1" w:styleId="TekstprzypisudolnegoZnak1">
    <w:name w:val="Tekst przypisu dolnego Znak1"/>
    <w:basedOn w:val="Domylnaczcionkaakapitu"/>
    <w:uiPriority w:val="99"/>
    <w:semiHidden/>
    <w:rsid w:val="00723608"/>
    <w:rPr>
      <w:sz w:val="20"/>
      <w:szCs w:val="20"/>
    </w:rPr>
  </w:style>
  <w:style w:type="character" w:customStyle="1" w:styleId="Nagwek1Znak">
    <w:name w:val="Nagłówek 1 Znak"/>
    <w:basedOn w:val="Domylnaczcionkaakapitu"/>
    <w:link w:val="Nagwek1"/>
    <w:rsid w:val="00357865"/>
    <w:rPr>
      <w:rFonts w:ascii="Times New Roman" w:eastAsia="Arial" w:hAnsi="Times New Roman" w:cs="Arial"/>
      <w:b/>
      <w:bCs/>
      <w:sz w:val="24"/>
      <w:szCs w:val="24"/>
      <w:u w:val="single"/>
      <w:lang w:eastAsia="pl-PL" w:bidi="pl-PL"/>
    </w:rPr>
  </w:style>
</w:styles>
</file>

<file path=word/webSettings.xml><?xml version="1.0" encoding="utf-8"?>
<w:webSettings xmlns:r="http://schemas.openxmlformats.org/officeDocument/2006/relationships" xmlns:w="http://schemas.openxmlformats.org/wordprocessingml/2006/main">
  <w:divs>
    <w:div w:id="566493713">
      <w:bodyDiv w:val="1"/>
      <w:marLeft w:val="0"/>
      <w:marRight w:val="0"/>
      <w:marTop w:val="0"/>
      <w:marBottom w:val="0"/>
      <w:divBdr>
        <w:top w:val="none" w:sz="0" w:space="0" w:color="auto"/>
        <w:left w:val="none" w:sz="0" w:space="0" w:color="auto"/>
        <w:bottom w:val="none" w:sz="0" w:space="0" w:color="auto"/>
        <w:right w:val="none" w:sz="0" w:space="0" w:color="auto"/>
      </w:divBdr>
    </w:div>
    <w:div w:id="984775583">
      <w:bodyDiv w:val="1"/>
      <w:marLeft w:val="0"/>
      <w:marRight w:val="0"/>
      <w:marTop w:val="0"/>
      <w:marBottom w:val="0"/>
      <w:divBdr>
        <w:top w:val="none" w:sz="0" w:space="0" w:color="auto"/>
        <w:left w:val="none" w:sz="0" w:space="0" w:color="auto"/>
        <w:bottom w:val="none" w:sz="0" w:space="0" w:color="auto"/>
        <w:right w:val="none" w:sz="0" w:space="0" w:color="auto"/>
      </w:divBdr>
    </w:div>
    <w:div w:id="1672680856">
      <w:bodyDiv w:val="1"/>
      <w:marLeft w:val="0"/>
      <w:marRight w:val="0"/>
      <w:marTop w:val="0"/>
      <w:marBottom w:val="0"/>
      <w:divBdr>
        <w:top w:val="none" w:sz="0" w:space="0" w:color="auto"/>
        <w:left w:val="none" w:sz="0" w:space="0" w:color="auto"/>
        <w:bottom w:val="none" w:sz="0" w:space="0" w:color="auto"/>
        <w:right w:val="none" w:sz="0" w:space="0" w:color="auto"/>
      </w:divBdr>
    </w:div>
    <w:div w:id="1890264723">
      <w:bodyDiv w:val="1"/>
      <w:marLeft w:val="0"/>
      <w:marRight w:val="0"/>
      <w:marTop w:val="0"/>
      <w:marBottom w:val="0"/>
      <w:divBdr>
        <w:top w:val="none" w:sz="0" w:space="0" w:color="auto"/>
        <w:left w:val="none" w:sz="0" w:space="0" w:color="auto"/>
        <w:bottom w:val="none" w:sz="0" w:space="0" w:color="auto"/>
        <w:right w:val="none" w:sz="0" w:space="0" w:color="auto"/>
      </w:divBdr>
    </w:div>
    <w:div w:id="197383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a.palkowska@kleszczewo.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urzad@kleszczewo.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leszczewo"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kleszczewo" TargetMode="External"/><Relationship Id="rId36" Type="http://schemas.openxmlformats.org/officeDocument/2006/relationships/header" Target="header2.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kleszczew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BC79E-3A23-46B9-B382-1059ACA3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1</Pages>
  <Words>8691</Words>
  <Characters>52151</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Joasia Laskowska</cp:lastModifiedBy>
  <cp:revision>211</cp:revision>
  <cp:lastPrinted>2022-06-17T10:54:00Z</cp:lastPrinted>
  <dcterms:created xsi:type="dcterms:W3CDTF">2021-06-14T09:30:00Z</dcterms:created>
  <dcterms:modified xsi:type="dcterms:W3CDTF">2022-06-17T11:17:00Z</dcterms:modified>
</cp:coreProperties>
</file>