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D062E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</w:t>
      </w:r>
      <w:proofErr w:type="spellStart"/>
      <w:r w:rsidRPr="001D086B">
        <w:rPr>
          <w:rFonts w:ascii="Arial" w:hAnsi="Arial" w:cs="Arial"/>
          <w:color w:val="000000"/>
          <w:sz w:val="18"/>
          <w:szCs w:val="18"/>
        </w:rPr>
        <w:t>kod</w:t>
      </w:r>
      <w:proofErr w:type="spellEnd"/>
      <w:r w:rsidRPr="001D086B">
        <w:rPr>
          <w:rFonts w:ascii="Arial" w:hAnsi="Arial" w:cs="Arial"/>
          <w:color w:val="000000"/>
          <w:sz w:val="18"/>
          <w:szCs w:val="18"/>
        </w:rPr>
        <w:t xml:space="preserve">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653948">
        <w:rPr>
          <w:rFonts w:ascii="Arial" w:hAnsi="Arial" w:cs="Arial"/>
          <w:b/>
          <w:color w:val="000000"/>
          <w:sz w:val="18"/>
          <w:szCs w:val="18"/>
        </w:rPr>
        <w:t xml:space="preserve"> jednorazową dostawę kalendarzy na 2023 rok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KZ-2380/</w:t>
      </w:r>
      <w:r w:rsidR="00653948">
        <w:rPr>
          <w:rFonts w:ascii="Arial" w:hAnsi="Arial" w:cs="Arial"/>
          <w:b/>
          <w:color w:val="000000"/>
          <w:sz w:val="18"/>
          <w:szCs w:val="18"/>
        </w:rPr>
        <w:t>95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/2022/ZW-</w:t>
      </w:r>
      <w:bookmarkStart w:id="0" w:name="_GoBack"/>
      <w:bookmarkEnd w:id="0"/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KS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sectPr w:rsidR="001D08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101B4"/>
    <w:rsid w:val="001D086B"/>
    <w:rsid w:val="0020551C"/>
    <w:rsid w:val="00283C96"/>
    <w:rsid w:val="002A588C"/>
    <w:rsid w:val="003012F1"/>
    <w:rsid w:val="0032652D"/>
    <w:rsid w:val="003B55F4"/>
    <w:rsid w:val="003E7047"/>
    <w:rsid w:val="004800B0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BDC77-B108-495F-ACB5-7DFA2918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34</cp:revision>
  <cp:lastPrinted>2018-06-08T08:39:00Z</cp:lastPrinted>
  <dcterms:created xsi:type="dcterms:W3CDTF">2018-05-24T07:40:00Z</dcterms:created>
  <dcterms:modified xsi:type="dcterms:W3CDTF">2022-08-26T10:39:00Z</dcterms:modified>
</cp:coreProperties>
</file>