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00C" w:rsidRPr="00E178A6" w:rsidRDefault="00D1200C" w:rsidP="00465F8F">
      <w:pPr>
        <w:spacing w:after="120" w:line="276" w:lineRule="auto"/>
        <w:jc w:val="both"/>
        <w:rPr>
          <w:rStyle w:val="Uwydatnienie"/>
          <w:rFonts w:ascii="Verdana" w:hAnsi="Verdana" w:cs="Verdana"/>
          <w:bCs/>
          <w:i w:val="0"/>
          <w:iCs w:val="0"/>
        </w:rPr>
      </w:pPr>
      <w:r w:rsidRPr="00E178A6">
        <w:rPr>
          <w:rStyle w:val="Uwydatnienie"/>
          <w:rFonts w:ascii="Verdana" w:hAnsi="Verdana" w:cs="Verdana"/>
          <w:bCs/>
          <w:i w:val="0"/>
          <w:iCs w:val="0"/>
        </w:rPr>
        <w:t xml:space="preserve">Numer </w:t>
      </w:r>
      <w:r w:rsidRPr="00E0358D">
        <w:rPr>
          <w:rStyle w:val="Uwydatnienie"/>
          <w:rFonts w:ascii="Verdana" w:hAnsi="Verdana" w:cs="Verdana"/>
          <w:bCs/>
          <w:i w:val="0"/>
          <w:iCs w:val="0"/>
        </w:rPr>
        <w:t>postępowania</w:t>
      </w:r>
      <w:r w:rsidR="00437DE3" w:rsidRPr="00E0358D">
        <w:rPr>
          <w:rStyle w:val="Uwydatnienie"/>
          <w:rFonts w:ascii="Verdana" w:hAnsi="Verdana" w:cs="Verdana"/>
          <w:bCs/>
          <w:i w:val="0"/>
          <w:iCs w:val="0"/>
        </w:rPr>
        <w:t xml:space="preserve">: </w:t>
      </w:r>
      <w:r w:rsidR="0070453A" w:rsidRPr="00E0358D">
        <w:rPr>
          <w:rStyle w:val="Uwydatnienie"/>
          <w:rFonts w:ascii="Verdana" w:hAnsi="Verdana" w:cs="Verdana"/>
          <w:b/>
          <w:bCs/>
          <w:i w:val="0"/>
          <w:iCs w:val="0"/>
        </w:rPr>
        <w:t>MT.2370.</w:t>
      </w:r>
      <w:r w:rsidR="009C5911">
        <w:rPr>
          <w:rStyle w:val="Uwydatnienie"/>
          <w:rFonts w:ascii="Verdana" w:hAnsi="Verdana" w:cs="Verdana"/>
          <w:b/>
          <w:bCs/>
          <w:i w:val="0"/>
          <w:iCs w:val="0"/>
        </w:rPr>
        <w:t>1</w:t>
      </w:r>
      <w:r w:rsidR="004C59A5">
        <w:rPr>
          <w:rStyle w:val="Uwydatnienie"/>
          <w:rFonts w:ascii="Verdana" w:hAnsi="Verdana" w:cs="Verdana"/>
          <w:b/>
          <w:bCs/>
          <w:i w:val="0"/>
          <w:iCs w:val="0"/>
        </w:rPr>
        <w:t>9</w:t>
      </w:r>
      <w:r w:rsidR="00886E0E" w:rsidRPr="00E0358D">
        <w:rPr>
          <w:rStyle w:val="Uwydatnienie"/>
          <w:rFonts w:ascii="Verdana" w:hAnsi="Verdana" w:cs="Verdana"/>
          <w:b/>
          <w:bCs/>
          <w:i w:val="0"/>
          <w:iCs w:val="0"/>
        </w:rPr>
        <w:t>.202</w:t>
      </w:r>
      <w:r w:rsidR="00BB5AE8">
        <w:rPr>
          <w:rStyle w:val="Uwydatnienie"/>
          <w:rFonts w:ascii="Verdana" w:hAnsi="Verdana" w:cs="Verdana"/>
          <w:b/>
          <w:bCs/>
          <w:i w:val="0"/>
          <w:iCs w:val="0"/>
        </w:rPr>
        <w:t>4</w:t>
      </w:r>
    </w:p>
    <w:p w:rsidR="007E1066" w:rsidRPr="00E178A6" w:rsidRDefault="007E1066" w:rsidP="00AC56BE">
      <w:pPr>
        <w:spacing w:after="120" w:line="276" w:lineRule="auto"/>
        <w:jc w:val="both"/>
        <w:rPr>
          <w:rStyle w:val="Uwydatnienie"/>
          <w:rFonts w:ascii="Verdana" w:hAnsi="Verdana" w:cs="Verdana"/>
          <w:b/>
          <w:bCs/>
          <w:i w:val="0"/>
          <w:iCs w:val="0"/>
        </w:rPr>
      </w:pPr>
    </w:p>
    <w:p w:rsidR="00AC56BE" w:rsidRPr="00E0358D" w:rsidRDefault="00AC56BE" w:rsidP="00AC56BE">
      <w:pPr>
        <w:spacing w:after="120" w:line="276" w:lineRule="auto"/>
        <w:jc w:val="both"/>
        <w:rPr>
          <w:rFonts w:ascii="Verdana" w:hAnsi="Verdana" w:cs="Verdana"/>
          <w:b/>
          <w:bCs/>
        </w:rPr>
      </w:pPr>
      <w:r w:rsidRPr="00E0358D">
        <w:rPr>
          <w:rStyle w:val="Uwydatnienie"/>
          <w:rFonts w:ascii="Verdana" w:hAnsi="Verdana" w:cs="Verdana"/>
          <w:b/>
          <w:bCs/>
          <w:i w:val="0"/>
          <w:iCs w:val="0"/>
        </w:rPr>
        <w:t xml:space="preserve">ZAMAWIAJĄCY: </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Komenda Miejska Państwowej Straży Pożarnej</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 xml:space="preserve">m. st. Warszawy </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ul. Polna 1</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 xml:space="preserve">00-622 Warszawa </w:t>
      </w:r>
    </w:p>
    <w:p w:rsidR="004C2DB8"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NIP: 526-22-60-940</w:t>
      </w:r>
    </w:p>
    <w:p w:rsidR="00AC56BE" w:rsidRPr="00E0358D" w:rsidRDefault="004C2DB8" w:rsidP="004C2DB8">
      <w:pPr>
        <w:spacing w:after="120" w:line="276" w:lineRule="auto"/>
        <w:jc w:val="both"/>
        <w:rPr>
          <w:rStyle w:val="Uwydatnienie"/>
          <w:rFonts w:ascii="Verdana" w:hAnsi="Verdana" w:cs="Verdana"/>
          <w:b/>
          <w:bCs/>
          <w:i w:val="0"/>
          <w:iCs w:val="0"/>
        </w:rPr>
      </w:pPr>
      <w:r w:rsidRPr="00E0358D">
        <w:rPr>
          <w:rStyle w:val="Uwydatnienie"/>
          <w:rFonts w:ascii="Verdana" w:hAnsi="Verdana" w:cs="Verdana"/>
          <w:b/>
          <w:bCs/>
          <w:i w:val="0"/>
          <w:iCs w:val="0"/>
        </w:rPr>
        <w:t>REGON: 013292107</w:t>
      </w: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5928BE" w:rsidRPr="00E0358D" w:rsidRDefault="005928BE" w:rsidP="00465F8F">
      <w:pPr>
        <w:spacing w:after="120" w:line="276" w:lineRule="auto"/>
        <w:jc w:val="center"/>
        <w:rPr>
          <w:rFonts w:ascii="Verdana" w:hAnsi="Verdana" w:cs="Verdana"/>
          <w:b/>
          <w:bCs/>
        </w:rPr>
      </w:pPr>
    </w:p>
    <w:p w:rsidR="00D14835" w:rsidRPr="00E0358D" w:rsidRDefault="00D14835" w:rsidP="00465F8F">
      <w:pPr>
        <w:spacing w:after="120" w:line="276" w:lineRule="auto"/>
        <w:jc w:val="center"/>
        <w:rPr>
          <w:rFonts w:ascii="Verdana" w:hAnsi="Verdana" w:cs="Verdana"/>
          <w:b/>
          <w:bCs/>
        </w:rPr>
      </w:pPr>
      <w:r w:rsidRPr="00E0358D">
        <w:rPr>
          <w:rFonts w:ascii="Verdana" w:hAnsi="Verdana" w:cs="Verdana"/>
          <w:b/>
          <w:bCs/>
        </w:rPr>
        <w:t xml:space="preserve">SPECYFIKACJAWARUNKÓW ZAMÓWIENIA, </w:t>
      </w:r>
    </w:p>
    <w:p w:rsidR="00D14835" w:rsidRPr="00E0358D" w:rsidRDefault="00D14835" w:rsidP="00465F8F">
      <w:pPr>
        <w:spacing w:after="120" w:line="276" w:lineRule="auto"/>
        <w:jc w:val="center"/>
        <w:rPr>
          <w:rFonts w:ascii="Verdana" w:hAnsi="Verdana" w:cs="Verdana"/>
          <w:b/>
          <w:bCs/>
        </w:rPr>
      </w:pPr>
      <w:r w:rsidRPr="00E0358D">
        <w:rPr>
          <w:rFonts w:ascii="Verdana" w:hAnsi="Verdana" w:cs="Verdana"/>
          <w:b/>
          <w:bCs/>
        </w:rPr>
        <w:t>zwana dalej: „SWZ”</w:t>
      </w:r>
    </w:p>
    <w:p w:rsidR="00D14835" w:rsidRPr="00E0358D" w:rsidRDefault="00D14835" w:rsidP="00465F8F">
      <w:pPr>
        <w:spacing w:after="120" w:line="276" w:lineRule="auto"/>
        <w:rPr>
          <w:rFonts w:ascii="Verdana" w:hAnsi="Verdana" w:cs="Verdana"/>
        </w:rPr>
      </w:pPr>
    </w:p>
    <w:p w:rsidR="005928BE" w:rsidRPr="00E0358D" w:rsidRDefault="005928BE" w:rsidP="00465F8F">
      <w:pPr>
        <w:spacing w:after="120" w:line="276" w:lineRule="auto"/>
        <w:rPr>
          <w:rFonts w:ascii="Verdana" w:hAnsi="Verdana" w:cs="Verdana"/>
        </w:rPr>
      </w:pPr>
    </w:p>
    <w:p w:rsidR="00242C49" w:rsidRPr="00242C49" w:rsidRDefault="00242C49" w:rsidP="00242C49">
      <w:pPr>
        <w:overflowPunct/>
        <w:textAlignment w:val="auto"/>
        <w:rPr>
          <w:rFonts w:ascii="Arial" w:eastAsia="Calibri" w:hAnsi="Arial" w:cs="Arial"/>
          <w:color w:val="000000"/>
          <w:sz w:val="24"/>
          <w:szCs w:val="24"/>
        </w:rPr>
      </w:pPr>
    </w:p>
    <w:p w:rsidR="005928BE" w:rsidRPr="00242C49" w:rsidRDefault="00242C49" w:rsidP="00242C49">
      <w:pPr>
        <w:overflowPunct/>
        <w:spacing w:line="360" w:lineRule="auto"/>
        <w:jc w:val="both"/>
        <w:textAlignment w:val="auto"/>
        <w:rPr>
          <w:rFonts w:ascii="Verdana" w:hAnsi="Verdana" w:cs="Verdana"/>
        </w:rPr>
      </w:pPr>
      <w:r w:rsidRPr="00242C49">
        <w:rPr>
          <w:rFonts w:ascii="Verdana" w:hAnsi="Verdana" w:cs="Verdana"/>
        </w:rPr>
        <w:t xml:space="preserve"> Postępowanie o udzielenie zamówienia publicznego prowadzone jest w trybie podstawowym bez negocjacji o wartości zamówienia nieprzekraczającej progów unijnych, o których mowa </w:t>
      </w:r>
      <w:r w:rsidR="009C5911">
        <w:rPr>
          <w:rFonts w:ascii="Verdana" w:hAnsi="Verdana" w:cs="Verdana"/>
        </w:rPr>
        <w:br/>
      </w:r>
      <w:r w:rsidRPr="00242C49">
        <w:rPr>
          <w:rFonts w:ascii="Verdana" w:hAnsi="Verdana" w:cs="Verdana"/>
        </w:rPr>
        <w:t xml:space="preserve">w art. 3 ustawy z 11 września 2019 r. - Prawo zamówień publicznych (t. j. Dz. U. z 2021 r. </w:t>
      </w:r>
      <w:r w:rsidR="009C5911">
        <w:rPr>
          <w:rFonts w:ascii="Verdana" w:hAnsi="Verdana" w:cs="Verdana"/>
        </w:rPr>
        <w:br/>
      </w:r>
      <w:r w:rsidRPr="00242C49">
        <w:rPr>
          <w:rFonts w:ascii="Verdana" w:hAnsi="Verdana" w:cs="Verdana"/>
        </w:rPr>
        <w:t>poz. 1129 ze zm.) – zwanej dalej ustawą PZP, na robotę budowlaną</w:t>
      </w:r>
    </w:p>
    <w:p w:rsidR="00242C49" w:rsidRPr="00E0358D" w:rsidRDefault="00242C49" w:rsidP="00242C49">
      <w:pPr>
        <w:spacing w:line="360" w:lineRule="auto"/>
        <w:jc w:val="both"/>
        <w:rPr>
          <w:rFonts w:ascii="Verdana" w:hAnsi="Verdana" w:cs="Verdana"/>
        </w:rPr>
      </w:pPr>
    </w:p>
    <w:p w:rsidR="00D14835" w:rsidRPr="00202AFA" w:rsidRDefault="00D14835" w:rsidP="00D85200">
      <w:pPr>
        <w:spacing w:after="120" w:line="276" w:lineRule="auto"/>
        <w:jc w:val="center"/>
        <w:rPr>
          <w:rFonts w:ascii="Verdana" w:hAnsi="Verdana" w:cs="Verdana"/>
        </w:rPr>
      </w:pPr>
      <w:r w:rsidRPr="00202AFA">
        <w:rPr>
          <w:rFonts w:ascii="Verdana" w:hAnsi="Verdana" w:cs="Verdana"/>
        </w:rPr>
        <w:t>pn.</w:t>
      </w:r>
    </w:p>
    <w:p w:rsidR="004F27ED" w:rsidRPr="00202AFA" w:rsidRDefault="00E85C35" w:rsidP="009C5911">
      <w:pPr>
        <w:spacing w:after="120" w:line="276" w:lineRule="auto"/>
        <w:jc w:val="center"/>
        <w:rPr>
          <w:rFonts w:ascii="Verdana" w:hAnsi="Verdana" w:cs="Verdana"/>
        </w:rPr>
      </w:pPr>
      <w:r w:rsidRPr="00E85C35">
        <w:rPr>
          <w:rFonts w:ascii="Arial" w:hAnsi="Arial" w:cs="Arial"/>
          <w:b/>
          <w:sz w:val="24"/>
          <w:szCs w:val="24"/>
        </w:rPr>
        <w:t>„</w:t>
      </w:r>
      <w:r w:rsidRPr="00CB0DE2">
        <w:rPr>
          <w:rFonts w:ascii="Arial" w:hAnsi="Arial" w:cs="Arial"/>
          <w:b/>
          <w:sz w:val="24"/>
          <w:szCs w:val="24"/>
        </w:rPr>
        <w:t>Remont</w:t>
      </w:r>
      <w:r w:rsidR="004C59A5">
        <w:rPr>
          <w:rFonts w:ascii="Arial" w:hAnsi="Arial" w:cs="Arial"/>
          <w:b/>
          <w:sz w:val="24"/>
          <w:szCs w:val="24"/>
        </w:rPr>
        <w:t xml:space="preserve"> </w:t>
      </w:r>
      <w:r w:rsidRPr="00CB0DE2">
        <w:rPr>
          <w:rFonts w:ascii="Arial" w:hAnsi="Arial" w:cs="Arial"/>
          <w:b/>
          <w:sz w:val="24"/>
          <w:szCs w:val="24"/>
        </w:rPr>
        <w:t>nawierzchni placu</w:t>
      </w:r>
      <w:r w:rsidRPr="00E85C35">
        <w:rPr>
          <w:rFonts w:ascii="Arial" w:hAnsi="Arial" w:cs="Arial"/>
          <w:b/>
          <w:sz w:val="24"/>
          <w:szCs w:val="24"/>
        </w:rPr>
        <w:t xml:space="preserve"> </w:t>
      </w:r>
      <w:r w:rsidRPr="00CB0DE2">
        <w:rPr>
          <w:rFonts w:ascii="Arial" w:hAnsi="Arial" w:cs="Arial"/>
          <w:b/>
          <w:sz w:val="24"/>
          <w:szCs w:val="24"/>
        </w:rPr>
        <w:t xml:space="preserve">Jednostki Ratowniczo Gaśniczej </w:t>
      </w:r>
      <w:r>
        <w:rPr>
          <w:rFonts w:ascii="Arial" w:hAnsi="Arial" w:cs="Arial"/>
          <w:b/>
          <w:sz w:val="24"/>
          <w:szCs w:val="24"/>
        </w:rPr>
        <w:t xml:space="preserve">nr 14 </w:t>
      </w:r>
      <w:r w:rsidRPr="00CB0DE2">
        <w:rPr>
          <w:rFonts w:ascii="Arial" w:hAnsi="Arial" w:cs="Arial"/>
          <w:b/>
          <w:sz w:val="24"/>
          <w:szCs w:val="24"/>
        </w:rPr>
        <w:t xml:space="preserve">przy ul. </w:t>
      </w:r>
      <w:r>
        <w:rPr>
          <w:rFonts w:ascii="Arial" w:hAnsi="Arial" w:cs="Arial"/>
          <w:b/>
          <w:sz w:val="24"/>
          <w:szCs w:val="24"/>
        </w:rPr>
        <w:t>Obornickiej 21</w:t>
      </w:r>
      <w:r w:rsidRPr="00E85C35">
        <w:rPr>
          <w:rFonts w:ascii="Arial" w:hAnsi="Arial" w:cs="Arial"/>
          <w:b/>
          <w:sz w:val="24"/>
          <w:szCs w:val="24"/>
        </w:rPr>
        <w:t>”</w:t>
      </w: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D5102A" w:rsidRDefault="00D5102A" w:rsidP="003A3DD9">
      <w:pPr>
        <w:pStyle w:val="Default"/>
        <w:ind w:left="4111"/>
        <w:jc w:val="center"/>
        <w:rPr>
          <w:rFonts w:ascii="Verdana" w:hAnsi="Verdana" w:cs="Verdana"/>
          <w:b/>
          <w:bCs/>
          <w:color w:val="auto"/>
          <w:sz w:val="20"/>
          <w:szCs w:val="20"/>
        </w:rPr>
      </w:pPr>
    </w:p>
    <w:p w:rsidR="001E62EB" w:rsidRPr="00202AFA" w:rsidRDefault="00D14835" w:rsidP="003A3DD9">
      <w:pPr>
        <w:pStyle w:val="Default"/>
        <w:ind w:left="4111"/>
        <w:jc w:val="center"/>
        <w:rPr>
          <w:rFonts w:ascii="Verdana" w:hAnsi="Verdana" w:cs="Verdana"/>
          <w:color w:val="auto"/>
          <w:sz w:val="20"/>
          <w:szCs w:val="20"/>
        </w:rPr>
      </w:pPr>
      <w:r w:rsidRPr="00202AFA">
        <w:rPr>
          <w:rFonts w:ascii="Verdana" w:hAnsi="Verdana" w:cs="Verdana"/>
          <w:b/>
          <w:bCs/>
          <w:color w:val="auto"/>
          <w:sz w:val="20"/>
          <w:szCs w:val="20"/>
        </w:rPr>
        <w:t>Zatwierdził:</w:t>
      </w:r>
      <w:r w:rsidRPr="00202AFA">
        <w:rPr>
          <w:rFonts w:ascii="Verdana" w:hAnsi="Verdana" w:cs="Verdana"/>
          <w:b/>
          <w:bCs/>
          <w:color w:val="auto"/>
          <w:sz w:val="20"/>
          <w:szCs w:val="20"/>
        </w:rPr>
        <w:br/>
      </w:r>
      <w:r w:rsidRPr="00202AFA">
        <w:rPr>
          <w:rFonts w:ascii="Verdana" w:hAnsi="Verdana" w:cs="Verdana"/>
          <w:color w:val="auto"/>
          <w:sz w:val="20"/>
          <w:szCs w:val="20"/>
        </w:rPr>
        <w:br/>
      </w:r>
      <w:r w:rsidRPr="00202AFA">
        <w:rPr>
          <w:rFonts w:ascii="Verdana" w:hAnsi="Verdana" w:cs="Verdana"/>
          <w:color w:val="auto"/>
          <w:sz w:val="20"/>
          <w:szCs w:val="20"/>
        </w:rPr>
        <w:br/>
      </w:r>
    </w:p>
    <w:p w:rsidR="00AC56BE" w:rsidRPr="00E0358D" w:rsidRDefault="00AC56BE" w:rsidP="003A3DD9">
      <w:pPr>
        <w:pStyle w:val="Default"/>
        <w:ind w:left="4111"/>
        <w:jc w:val="center"/>
        <w:rPr>
          <w:rFonts w:ascii="Verdana" w:hAnsi="Verdana" w:cs="Verdana"/>
          <w:color w:val="auto"/>
          <w:sz w:val="20"/>
          <w:szCs w:val="20"/>
        </w:rPr>
      </w:pPr>
      <w:r w:rsidRPr="00202AFA">
        <w:rPr>
          <w:rFonts w:ascii="Verdana" w:hAnsi="Verdana" w:cs="Verdana"/>
          <w:color w:val="auto"/>
          <w:sz w:val="20"/>
          <w:szCs w:val="20"/>
        </w:rPr>
        <w:t>Warszawa</w:t>
      </w:r>
      <w:r w:rsidR="0029509D" w:rsidRPr="00202AFA">
        <w:rPr>
          <w:rFonts w:ascii="Verdana" w:hAnsi="Verdana" w:cs="Verdana"/>
          <w:color w:val="auto"/>
          <w:sz w:val="20"/>
          <w:szCs w:val="20"/>
        </w:rPr>
        <w:t>, dnia</w:t>
      </w:r>
      <w:r w:rsidR="000574B4">
        <w:rPr>
          <w:rFonts w:ascii="Verdana" w:hAnsi="Verdana" w:cs="Verdana"/>
          <w:color w:val="auto"/>
          <w:sz w:val="20"/>
          <w:szCs w:val="20"/>
        </w:rPr>
        <w:t xml:space="preserve"> </w:t>
      </w:r>
      <w:r w:rsidR="004C59A5">
        <w:rPr>
          <w:rFonts w:ascii="Verdana" w:hAnsi="Verdana" w:cs="Verdana"/>
          <w:color w:val="auto"/>
          <w:sz w:val="20"/>
          <w:szCs w:val="20"/>
        </w:rPr>
        <w:t>07</w:t>
      </w:r>
      <w:r w:rsidR="00BE467F" w:rsidRPr="00202AFA">
        <w:rPr>
          <w:rFonts w:ascii="Verdana" w:hAnsi="Verdana" w:cs="Verdana"/>
          <w:color w:val="auto"/>
          <w:sz w:val="20"/>
          <w:szCs w:val="20"/>
        </w:rPr>
        <w:t>.</w:t>
      </w:r>
      <w:r w:rsidR="009C5911">
        <w:rPr>
          <w:rFonts w:ascii="Verdana" w:hAnsi="Verdana" w:cs="Verdana"/>
          <w:color w:val="auto"/>
          <w:sz w:val="20"/>
          <w:szCs w:val="20"/>
        </w:rPr>
        <w:t>1</w:t>
      </w:r>
      <w:r w:rsidR="004C59A5">
        <w:rPr>
          <w:rFonts w:ascii="Verdana" w:hAnsi="Verdana" w:cs="Verdana"/>
          <w:color w:val="auto"/>
          <w:sz w:val="20"/>
          <w:szCs w:val="20"/>
        </w:rPr>
        <w:t>1</w:t>
      </w:r>
      <w:r w:rsidR="00B62B1D" w:rsidRPr="00202AFA">
        <w:rPr>
          <w:rFonts w:ascii="Verdana" w:hAnsi="Verdana" w:cs="Verdana"/>
          <w:color w:val="auto"/>
          <w:sz w:val="20"/>
          <w:szCs w:val="20"/>
        </w:rPr>
        <w:t>.</w:t>
      </w:r>
      <w:r w:rsidR="004F27ED" w:rsidRPr="00202AFA">
        <w:rPr>
          <w:rFonts w:ascii="Verdana" w:hAnsi="Verdana" w:cs="Verdana"/>
          <w:color w:val="auto"/>
          <w:sz w:val="20"/>
          <w:szCs w:val="20"/>
        </w:rPr>
        <w:t>20</w:t>
      </w:r>
      <w:r w:rsidR="00203AD2" w:rsidRPr="00202AFA">
        <w:rPr>
          <w:rFonts w:ascii="Verdana" w:hAnsi="Verdana" w:cs="Verdana"/>
          <w:color w:val="auto"/>
          <w:sz w:val="20"/>
          <w:szCs w:val="20"/>
        </w:rPr>
        <w:t>2</w:t>
      </w:r>
      <w:r w:rsidR="00BB5AE8">
        <w:rPr>
          <w:rFonts w:ascii="Verdana" w:hAnsi="Verdana" w:cs="Verdana"/>
          <w:color w:val="auto"/>
          <w:sz w:val="20"/>
          <w:szCs w:val="20"/>
        </w:rPr>
        <w:t xml:space="preserve">4 </w:t>
      </w:r>
      <w:r w:rsidR="00D14835" w:rsidRPr="00202AFA">
        <w:rPr>
          <w:rFonts w:ascii="Verdana" w:hAnsi="Verdana" w:cs="Verdana"/>
          <w:color w:val="auto"/>
          <w:sz w:val="20"/>
          <w:szCs w:val="20"/>
        </w:rPr>
        <w:t>r.</w:t>
      </w:r>
    </w:p>
    <w:p w:rsidR="00203AD2" w:rsidRPr="00E0358D" w:rsidRDefault="00203AD2" w:rsidP="003A3DD9">
      <w:pPr>
        <w:pStyle w:val="Default"/>
        <w:ind w:left="4111"/>
        <w:jc w:val="center"/>
        <w:rPr>
          <w:rFonts w:ascii="Verdana" w:hAnsi="Verdana" w:cs="Verdana"/>
          <w:color w:val="auto"/>
          <w:sz w:val="20"/>
          <w:szCs w:val="20"/>
        </w:rPr>
      </w:pPr>
    </w:p>
    <w:p w:rsidR="00D14835" w:rsidRPr="00E0358D" w:rsidRDefault="00D14835" w:rsidP="00EA7CFC">
      <w:pPr>
        <w:pStyle w:val="Default"/>
        <w:jc w:val="center"/>
        <w:rPr>
          <w:rFonts w:ascii="Verdana" w:hAnsi="Verdana" w:cs="Verdana"/>
          <w:noProof/>
          <w:color w:val="auto"/>
        </w:rPr>
      </w:pPr>
    </w:p>
    <w:p w:rsidR="008C1C46" w:rsidRPr="00E0358D" w:rsidRDefault="008C1C46" w:rsidP="00A82DBA">
      <w:pPr>
        <w:pStyle w:val="Default"/>
        <w:rPr>
          <w:rFonts w:ascii="Verdana" w:hAnsi="Verdana" w:cs="Verdana"/>
          <w:noProof/>
          <w:color w:val="auto"/>
        </w:rPr>
      </w:pP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E1E35" w:rsidRPr="00E0358D">
        <w:trPr>
          <w:trHeight w:val="552"/>
        </w:trPr>
        <w:tc>
          <w:tcPr>
            <w:tcW w:w="9072" w:type="dxa"/>
            <w:shd w:val="clear" w:color="auto" w:fill="D6E3BC"/>
            <w:vAlign w:val="center"/>
          </w:tcPr>
          <w:p w:rsidR="00D14835" w:rsidRPr="00E0358D" w:rsidRDefault="00D14835" w:rsidP="006F2403">
            <w:pPr>
              <w:pStyle w:val="Nagwek1"/>
              <w:numPr>
                <w:ilvl w:val="0"/>
                <w:numId w:val="4"/>
              </w:numPr>
              <w:spacing w:before="0" w:after="120" w:line="276" w:lineRule="auto"/>
              <w:ind w:left="639" w:hanging="567"/>
              <w:rPr>
                <w:rFonts w:ascii="Verdana" w:hAnsi="Verdana" w:cs="Verdana"/>
                <w:color w:val="auto"/>
                <w:sz w:val="20"/>
                <w:szCs w:val="20"/>
                <w:lang w:eastAsia="en-US"/>
              </w:rPr>
            </w:pPr>
            <w:bookmarkStart w:id="0" w:name="_Toc326423396"/>
            <w:r w:rsidRPr="00E0358D">
              <w:rPr>
                <w:rFonts w:ascii="Verdana" w:hAnsi="Verdana" w:cs="Verdana"/>
                <w:b w:val="0"/>
                <w:bCs w:val="0"/>
                <w:color w:val="auto"/>
                <w:sz w:val="20"/>
                <w:szCs w:val="20"/>
              </w:rPr>
              <w:lastRenderedPageBreak/>
              <w:br w:type="page"/>
            </w:r>
            <w:r w:rsidRPr="00E0358D">
              <w:rPr>
                <w:rFonts w:ascii="Verdana" w:hAnsi="Verdana" w:cs="Verdana"/>
                <w:color w:val="auto"/>
                <w:sz w:val="20"/>
                <w:szCs w:val="20"/>
                <w:lang w:eastAsia="en-US"/>
              </w:rPr>
              <w:t>NAZWA ORAZ ADRES ZAMAWIAJĄCEGO</w:t>
            </w:r>
            <w:bookmarkEnd w:id="0"/>
          </w:p>
        </w:tc>
      </w:tr>
    </w:tbl>
    <w:p w:rsidR="004F27ED" w:rsidRPr="00E0358D" w:rsidRDefault="004F27ED" w:rsidP="004F27ED">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1.    Dane Zamawiającego</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b/>
          <w:lang w:eastAsia="en-US"/>
        </w:rPr>
      </w:pPr>
      <w:r w:rsidRPr="00E0358D">
        <w:rPr>
          <w:rFonts w:ascii="Verdana" w:hAnsi="Verdana" w:cs="Verdana"/>
          <w:b/>
          <w:lang w:eastAsia="en-US"/>
        </w:rPr>
        <w:t>Komenda Miejska Państwowej Straży Pożarnej</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b/>
          <w:lang w:eastAsia="en-US"/>
        </w:rPr>
      </w:pPr>
      <w:r w:rsidRPr="00E0358D">
        <w:rPr>
          <w:rFonts w:ascii="Verdana" w:hAnsi="Verdana" w:cs="Verdana"/>
          <w:b/>
          <w:lang w:eastAsia="en-US"/>
        </w:rPr>
        <w:t>m. st. Warszawy</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ul. Polna 1, 00-622 Warszawa </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NIP: 526-22-60-940. REGON: 013292107</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tel. 22 596 73 00</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strona internetowa zamawiającego: </w:t>
      </w:r>
      <w:r w:rsidRPr="00E0358D">
        <w:rPr>
          <w:rStyle w:val="Hipercze"/>
          <w:rFonts w:ascii="Verdana" w:hAnsi="Verdana"/>
          <w:lang w:eastAsia="en-US"/>
        </w:rPr>
        <w:t>https://www.gov.pl/web/kmpsp-warszawa</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val="en-US" w:eastAsia="en-US"/>
        </w:rPr>
      </w:pPr>
      <w:r w:rsidRPr="00E0358D">
        <w:rPr>
          <w:rFonts w:ascii="Verdana" w:hAnsi="Verdana" w:cs="Verdana"/>
          <w:lang w:val="en-US" w:eastAsia="en-US"/>
        </w:rPr>
        <w:t xml:space="preserve">e-mail:  </w:t>
      </w:r>
      <w:r w:rsidRPr="00E0358D">
        <w:rPr>
          <w:rStyle w:val="Hipercze"/>
          <w:rFonts w:ascii="Verdana" w:hAnsi="Verdana"/>
          <w:lang w:val="en-US" w:eastAsia="en-US"/>
        </w:rPr>
        <w:t>sekretariatkm@warszawa-straz.pl</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 xml:space="preserve">adres strony internetowej prowadzonego postępowania na której będą zamieszczane </w:t>
      </w:r>
    </w:p>
    <w:p w:rsidR="00D115B8" w:rsidRPr="00E0358D" w:rsidRDefault="00D115B8" w:rsidP="00D115B8">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wszelkie dokumenty związane ze sprawą (m. in. zmiany SWZ, wyjaśnienia itp.):</w:t>
      </w:r>
    </w:p>
    <w:p w:rsidR="00A045E2" w:rsidRPr="00E0358D" w:rsidRDefault="00256772" w:rsidP="00A045E2">
      <w:pPr>
        <w:overflowPunct/>
        <w:autoSpaceDE/>
        <w:autoSpaceDN/>
        <w:adjustRightInd/>
        <w:spacing w:line="360" w:lineRule="auto"/>
        <w:ind w:right="142" w:firstLine="284"/>
        <w:jc w:val="both"/>
        <w:textAlignment w:val="auto"/>
        <w:rPr>
          <w:rFonts w:ascii="Verdana" w:hAnsi="Verdana"/>
        </w:rPr>
      </w:pPr>
      <w:hyperlink r:id="rId8" w:history="1">
        <w:r w:rsidR="00A045E2" w:rsidRPr="00E0358D">
          <w:rPr>
            <w:rStyle w:val="Hipercze"/>
            <w:rFonts w:ascii="Verdana" w:hAnsi="Verdana"/>
          </w:rPr>
          <w:t>https://platformazakupowa.pl/pn/straz</w:t>
        </w:r>
      </w:hyperlink>
    </w:p>
    <w:p w:rsidR="00EF0F4F" w:rsidRPr="00E0358D" w:rsidRDefault="004F27ED" w:rsidP="004F27ED">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lang w:eastAsia="en-US"/>
        </w:rPr>
        <w:t>•godziny urzędowania: 7</w:t>
      </w:r>
      <w:r w:rsidR="00FB0B0E" w:rsidRPr="00E0358D">
        <w:rPr>
          <w:rFonts w:ascii="Verdana" w:hAnsi="Verdana" w:cs="Verdana"/>
          <w:lang w:eastAsia="en-US"/>
        </w:rPr>
        <w:t>:</w:t>
      </w:r>
      <w:r w:rsidRPr="00E0358D">
        <w:rPr>
          <w:rFonts w:ascii="Verdana" w:hAnsi="Verdana" w:cs="Verdana"/>
          <w:lang w:eastAsia="en-US"/>
        </w:rPr>
        <w:t>30-15</w:t>
      </w:r>
      <w:r w:rsidR="00FB0B0E" w:rsidRPr="00E0358D">
        <w:rPr>
          <w:rFonts w:ascii="Verdana" w:hAnsi="Verdana" w:cs="Verdana"/>
          <w:lang w:eastAsia="en-US"/>
        </w:rPr>
        <w:t>:</w:t>
      </w:r>
      <w:r w:rsidRPr="00E0358D">
        <w:rPr>
          <w:rFonts w:ascii="Verdana" w:hAnsi="Verdana" w:cs="Verdana"/>
          <w:lang w:eastAsia="en-US"/>
        </w:rPr>
        <w:t>30 (od poniedziałku do piątku).</w:t>
      </w:r>
    </w:p>
    <w:p w:rsidR="008C6A8B" w:rsidRPr="00E0358D" w:rsidRDefault="008C6A8B" w:rsidP="008C6A8B">
      <w:pPr>
        <w:overflowPunct/>
        <w:textAlignment w:val="auto"/>
        <w:rPr>
          <w:rFonts w:ascii="Arial" w:eastAsia="Calibri" w:hAnsi="Arial" w:cs="Arial"/>
          <w:color w:val="000000"/>
          <w:sz w:val="24"/>
          <w:szCs w:val="24"/>
        </w:rPr>
      </w:pPr>
    </w:p>
    <w:p w:rsidR="00203AD2" w:rsidRPr="00E0358D" w:rsidRDefault="008C6A8B" w:rsidP="008C6A8B">
      <w:pPr>
        <w:overflowPunct/>
        <w:autoSpaceDE/>
        <w:autoSpaceDN/>
        <w:adjustRightInd/>
        <w:spacing w:line="360" w:lineRule="auto"/>
        <w:ind w:left="142" w:right="142"/>
        <w:jc w:val="both"/>
        <w:textAlignment w:val="auto"/>
        <w:rPr>
          <w:rFonts w:ascii="Verdana" w:hAnsi="Verdana" w:cs="Verdana"/>
          <w:lang w:eastAsia="en-US"/>
        </w:rPr>
      </w:pPr>
      <w:r w:rsidRPr="00E0358D">
        <w:rPr>
          <w:rFonts w:ascii="Verdana" w:hAnsi="Verdana" w:cs="Verdana"/>
          <w:b/>
          <w:lang w:eastAsia="en-US"/>
        </w:rPr>
        <w:t>Przedmiotowe postępowanie prowadzone jest przy użyciu środków komunikacji elektronicznej.</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6F2403">
            <w:pPr>
              <w:pStyle w:val="Nagwek1"/>
              <w:numPr>
                <w:ilvl w:val="0"/>
                <w:numId w:val="4"/>
              </w:numPr>
              <w:spacing w:before="0" w:after="120" w:line="360" w:lineRule="auto"/>
              <w:ind w:left="639" w:hanging="639"/>
              <w:rPr>
                <w:rFonts w:ascii="Verdana" w:hAnsi="Verdana" w:cs="Verdana"/>
                <w:color w:val="FF0000"/>
                <w:sz w:val="20"/>
                <w:szCs w:val="20"/>
                <w:lang w:eastAsia="en-US"/>
              </w:rPr>
            </w:pPr>
            <w:bookmarkStart w:id="1" w:name="_Toc326423397"/>
            <w:r w:rsidRPr="00E0358D">
              <w:rPr>
                <w:rFonts w:ascii="Verdana" w:hAnsi="Verdana" w:cs="Verdana"/>
                <w:color w:val="auto"/>
                <w:sz w:val="20"/>
                <w:szCs w:val="20"/>
                <w:lang w:eastAsia="en-US"/>
              </w:rPr>
              <w:t>INFORMACJE OGÓLNE</w:t>
            </w:r>
            <w:bookmarkEnd w:id="1"/>
          </w:p>
        </w:tc>
      </w:tr>
    </w:tbl>
    <w:p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Postępowanie o udzielenie zamówienia publicznego prowadzone jest w trybie </w:t>
      </w:r>
      <w:r w:rsidR="000231F0" w:rsidRPr="00E0358D">
        <w:rPr>
          <w:rFonts w:ascii="Verdana" w:hAnsi="Verdana" w:cs="Verdana"/>
          <w:lang w:eastAsia="en-US"/>
        </w:rPr>
        <w:t>podstawowym bez negocjacji</w:t>
      </w:r>
      <w:r w:rsidR="00A82DBA" w:rsidRPr="00E0358D">
        <w:rPr>
          <w:rFonts w:ascii="Verdana" w:hAnsi="Verdana" w:cs="Verdana"/>
          <w:lang w:eastAsia="en-US"/>
        </w:rPr>
        <w:t>,</w:t>
      </w:r>
      <w:r w:rsidR="000231F0" w:rsidRPr="00E0358D">
        <w:rPr>
          <w:rFonts w:ascii="Verdana" w:hAnsi="Verdana" w:cs="Verdana"/>
          <w:lang w:eastAsia="en-US"/>
        </w:rPr>
        <w:t xml:space="preserve"> o </w:t>
      </w:r>
      <w:r w:rsidR="002E1E35" w:rsidRPr="00E0358D">
        <w:rPr>
          <w:rFonts w:ascii="Verdana" w:hAnsi="Verdana" w:cs="Verdana"/>
          <w:lang w:eastAsia="en-US"/>
        </w:rPr>
        <w:t xml:space="preserve">którym mowa w </w:t>
      </w:r>
      <w:r w:rsidRPr="00E0358D">
        <w:rPr>
          <w:rFonts w:ascii="Verdana" w:hAnsi="Verdana" w:cs="Verdana"/>
          <w:lang w:eastAsia="en-US"/>
        </w:rPr>
        <w:t xml:space="preserve">art. </w:t>
      </w:r>
      <w:r w:rsidR="00A82DBA" w:rsidRPr="00E0358D">
        <w:rPr>
          <w:rFonts w:ascii="Verdana" w:hAnsi="Verdana" w:cs="Verdana"/>
          <w:lang w:eastAsia="en-US"/>
        </w:rPr>
        <w:t>275 pkt</w:t>
      </w:r>
      <w:r w:rsidR="002E1E35" w:rsidRPr="00E0358D">
        <w:rPr>
          <w:rFonts w:ascii="Verdana" w:hAnsi="Verdana" w:cs="Verdana"/>
          <w:lang w:eastAsia="en-US"/>
        </w:rPr>
        <w:t xml:space="preserve"> 1</w:t>
      </w:r>
      <w:r w:rsidRPr="00E0358D">
        <w:rPr>
          <w:rFonts w:ascii="Verdana" w:hAnsi="Verdana" w:cs="Verdana"/>
          <w:lang w:eastAsia="en-US"/>
        </w:rPr>
        <w:t xml:space="preserve"> ustawy z dnia </w:t>
      </w:r>
      <w:r w:rsidR="001F56DD" w:rsidRPr="00E0358D">
        <w:rPr>
          <w:rFonts w:ascii="Verdana" w:hAnsi="Verdana" w:cs="Verdana"/>
          <w:lang w:eastAsia="en-US"/>
        </w:rPr>
        <w:t>11 wrze</w:t>
      </w:r>
      <w:r w:rsidR="00637562" w:rsidRPr="00E0358D">
        <w:rPr>
          <w:rFonts w:ascii="Verdana" w:hAnsi="Verdana" w:cs="Verdana"/>
          <w:lang w:eastAsia="en-US"/>
        </w:rPr>
        <w:t xml:space="preserve">śnia </w:t>
      </w:r>
      <w:r w:rsidRPr="00E0358D">
        <w:rPr>
          <w:rFonts w:ascii="Verdana" w:hAnsi="Verdana" w:cs="Verdana"/>
          <w:lang w:eastAsia="en-US"/>
        </w:rPr>
        <w:t>20</w:t>
      </w:r>
      <w:r w:rsidR="00637562" w:rsidRPr="00E0358D">
        <w:rPr>
          <w:rFonts w:ascii="Verdana" w:hAnsi="Verdana" w:cs="Verdana"/>
          <w:lang w:eastAsia="en-US"/>
        </w:rPr>
        <w:t>19</w:t>
      </w:r>
      <w:r w:rsidRPr="00E0358D">
        <w:rPr>
          <w:rFonts w:ascii="Verdana" w:hAnsi="Verdana" w:cs="Verdana"/>
          <w:lang w:eastAsia="en-US"/>
        </w:rPr>
        <w:t xml:space="preserve"> r. – Prawo za</w:t>
      </w:r>
      <w:r w:rsidR="00947F00" w:rsidRPr="00E0358D">
        <w:rPr>
          <w:rFonts w:ascii="Verdana" w:hAnsi="Verdana" w:cs="Verdana"/>
          <w:lang w:eastAsia="en-US"/>
        </w:rPr>
        <w:t>mówień publicznych</w:t>
      </w:r>
      <w:r w:rsidR="00637562" w:rsidRPr="00E0358D">
        <w:rPr>
          <w:rFonts w:ascii="Verdana" w:hAnsi="Verdana" w:cs="Verdana"/>
          <w:lang w:eastAsia="en-US"/>
        </w:rPr>
        <w:t xml:space="preserve">, </w:t>
      </w:r>
      <w:r w:rsidRPr="00E0358D">
        <w:rPr>
          <w:rFonts w:ascii="Verdana" w:hAnsi="Verdana" w:cs="Verdana"/>
          <w:lang w:eastAsia="en-US"/>
        </w:rPr>
        <w:t xml:space="preserve">zwanej dalej „ustawą </w:t>
      </w:r>
      <w:proofErr w:type="spellStart"/>
      <w:r w:rsidRPr="00E0358D">
        <w:rPr>
          <w:rFonts w:ascii="Verdana" w:hAnsi="Verdana" w:cs="Verdana"/>
          <w:lang w:eastAsia="en-US"/>
        </w:rPr>
        <w:t>Pzp</w:t>
      </w:r>
      <w:proofErr w:type="spellEnd"/>
      <w:r w:rsidRPr="00E0358D">
        <w:rPr>
          <w:rFonts w:ascii="Verdana" w:hAnsi="Verdana" w:cs="Verdana"/>
          <w:lang w:eastAsia="en-US"/>
        </w:rPr>
        <w:t>”.</w:t>
      </w:r>
    </w:p>
    <w:p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Ogłoszenie o zamówieniu zostało opublikowane w </w:t>
      </w:r>
      <w:r w:rsidR="00291AF4" w:rsidRPr="00E0358D">
        <w:rPr>
          <w:rFonts w:ascii="Verdana" w:hAnsi="Verdana" w:cs="Verdana"/>
          <w:lang w:eastAsia="en-US"/>
        </w:rPr>
        <w:t xml:space="preserve">Biuletynie Zamówień Publicznych </w:t>
      </w:r>
      <w:r w:rsidRPr="00E0358D">
        <w:rPr>
          <w:rFonts w:ascii="Verdana" w:hAnsi="Verdana" w:cs="Verdana"/>
          <w:lang w:eastAsia="en-US"/>
        </w:rPr>
        <w:t xml:space="preserve">oraz </w:t>
      </w:r>
      <w:r w:rsidR="00F66058" w:rsidRPr="00E0358D">
        <w:rPr>
          <w:rFonts w:ascii="Verdana" w:hAnsi="Verdana" w:cs="Verdana"/>
          <w:lang w:eastAsia="en-US"/>
        </w:rPr>
        <w:t xml:space="preserve">udostępnione na stronie internetowej prowadzonego postępowania. </w:t>
      </w:r>
    </w:p>
    <w:p w:rsidR="00291AF4" w:rsidRPr="00E0358D" w:rsidRDefault="00291AF4"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przewiduje w przedmiotowym postępowaniu negocjacji</w:t>
      </w:r>
      <w:r w:rsidR="00A82DBA" w:rsidRPr="00E0358D">
        <w:rPr>
          <w:rFonts w:ascii="Verdana" w:hAnsi="Verdana" w:cs="Verdana"/>
          <w:lang w:eastAsia="en-US"/>
        </w:rPr>
        <w:t>, o</w:t>
      </w:r>
      <w:r w:rsidRPr="00E0358D">
        <w:rPr>
          <w:rFonts w:ascii="Verdana" w:hAnsi="Verdana" w:cs="Verdana"/>
          <w:lang w:eastAsia="en-US"/>
        </w:rPr>
        <w:t xml:space="preserve"> których mowa </w:t>
      </w:r>
      <w:r w:rsidR="000231F0" w:rsidRPr="00E0358D">
        <w:rPr>
          <w:rFonts w:ascii="Verdana" w:hAnsi="Verdana" w:cs="Verdana"/>
          <w:lang w:eastAsia="en-US"/>
        </w:rPr>
        <w:br/>
      </w:r>
      <w:r w:rsidR="00A82DBA" w:rsidRPr="00E0358D">
        <w:rPr>
          <w:rFonts w:ascii="Verdana" w:hAnsi="Verdana" w:cs="Verdana"/>
          <w:lang w:eastAsia="en-US"/>
        </w:rPr>
        <w:t>w art. 275 pkt</w:t>
      </w:r>
      <w:r w:rsidRPr="00E0358D">
        <w:rPr>
          <w:rFonts w:ascii="Verdana" w:hAnsi="Verdana" w:cs="Verdana"/>
          <w:lang w:eastAsia="en-US"/>
        </w:rPr>
        <w:t xml:space="preserve"> 2 i 3 ustawy </w:t>
      </w:r>
      <w:proofErr w:type="spellStart"/>
      <w:r w:rsidRPr="00E0358D">
        <w:rPr>
          <w:rFonts w:ascii="Verdana" w:hAnsi="Verdana" w:cs="Verdana"/>
          <w:lang w:eastAsia="en-US"/>
        </w:rPr>
        <w:t>Pzp</w:t>
      </w:r>
      <w:proofErr w:type="spellEnd"/>
      <w:r w:rsidRPr="00E0358D">
        <w:rPr>
          <w:rFonts w:ascii="Verdana" w:hAnsi="Verdana" w:cs="Verdana"/>
          <w:lang w:eastAsia="en-US"/>
        </w:rPr>
        <w:t>.</w:t>
      </w:r>
    </w:p>
    <w:p w:rsidR="00D14835" w:rsidRPr="00E0358D" w:rsidRDefault="00D14835" w:rsidP="006F2403">
      <w:pPr>
        <w:numPr>
          <w:ilvl w:val="0"/>
          <w:numId w:val="3"/>
        </w:numPr>
        <w:tabs>
          <w:tab w:val="clear" w:pos="1214"/>
          <w:tab w:val="num" w:pos="426"/>
        </w:tabs>
        <w:overflowPunct/>
        <w:autoSpaceDE/>
        <w:autoSpaceDN/>
        <w:adjustRightInd/>
        <w:spacing w:after="80" w:line="360" w:lineRule="auto"/>
        <w:ind w:left="426" w:hanging="142"/>
        <w:jc w:val="both"/>
        <w:textAlignment w:val="auto"/>
        <w:rPr>
          <w:rFonts w:ascii="Verdana" w:hAnsi="Verdana" w:cs="Verdana"/>
          <w:b/>
          <w:lang w:eastAsia="en-US"/>
        </w:rPr>
      </w:pPr>
      <w:r w:rsidRPr="00E0358D">
        <w:rPr>
          <w:rFonts w:ascii="Verdana" w:hAnsi="Verdana" w:cs="Verdana"/>
          <w:lang w:eastAsia="en-US"/>
        </w:rPr>
        <w:t>Postępowanie prowadzone jest w języku polskim.</w:t>
      </w:r>
      <w:r w:rsidRPr="00E0358D">
        <w:rPr>
          <w:rFonts w:ascii="Verdana" w:hAnsi="Verdana" w:cs="Verdana"/>
        </w:rPr>
        <w:t>Dokumen</w:t>
      </w:r>
      <w:r w:rsidR="00783C14" w:rsidRPr="00E0358D">
        <w:rPr>
          <w:rFonts w:ascii="Verdana" w:hAnsi="Verdana" w:cs="Verdana"/>
        </w:rPr>
        <w:t>ty sporządzone w języku obcym muszą być</w:t>
      </w:r>
      <w:r w:rsidRPr="00E0358D">
        <w:rPr>
          <w:rFonts w:ascii="Verdana" w:hAnsi="Verdana" w:cs="Verdana"/>
        </w:rPr>
        <w:t xml:space="preserve"> składane wraz z tłumaczeniem na język polski</w:t>
      </w:r>
      <w:r w:rsidR="002725F6" w:rsidRPr="00E0358D">
        <w:rPr>
          <w:rFonts w:ascii="Verdana" w:hAnsi="Verdana" w:cs="Verdana"/>
        </w:rPr>
        <w:t>.</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dopuszcza składania ofert wariantowych.</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rPr>
        <w:t>Zamawiający nie przewiduje zawarcia umowy ramowej.</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Rozliczeni</w:t>
      </w:r>
      <w:r w:rsidR="00F72623" w:rsidRPr="00E0358D">
        <w:rPr>
          <w:rFonts w:ascii="Verdana" w:hAnsi="Verdana" w:cs="Verdana"/>
          <w:lang w:eastAsia="en-US"/>
        </w:rPr>
        <w:t>e</w:t>
      </w:r>
      <w:r w:rsidR="005F47A7" w:rsidRPr="00E0358D">
        <w:rPr>
          <w:rFonts w:ascii="Verdana" w:hAnsi="Verdana" w:cs="Verdana"/>
          <w:lang w:eastAsia="en-US"/>
        </w:rPr>
        <w:t xml:space="preserve"> pomiędzy Zamawiającym</w:t>
      </w:r>
      <w:r w:rsidRPr="00E0358D">
        <w:rPr>
          <w:rFonts w:ascii="Verdana" w:hAnsi="Verdana" w:cs="Verdana"/>
          <w:lang w:eastAsia="en-US"/>
        </w:rPr>
        <w:t xml:space="preserve"> a </w:t>
      </w:r>
      <w:r w:rsidR="007F7FF0" w:rsidRPr="00E0358D">
        <w:rPr>
          <w:rFonts w:ascii="Verdana" w:hAnsi="Verdana" w:cs="Verdana"/>
          <w:lang w:eastAsia="en-US"/>
        </w:rPr>
        <w:t>W</w:t>
      </w:r>
      <w:r w:rsidRPr="00E0358D">
        <w:rPr>
          <w:rFonts w:ascii="Verdana" w:hAnsi="Verdana" w:cs="Verdana"/>
          <w:lang w:eastAsia="en-US"/>
        </w:rPr>
        <w:t>ykonawcą będą prowadzone w PLN. Zamawiający nie przewiduje rozliczania w walutach obcych.</w:t>
      </w:r>
    </w:p>
    <w:p w:rsidR="00D14835" w:rsidRPr="00E0358D" w:rsidRDefault="00D14835" w:rsidP="006F240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 nie przewiduje aukcji elektronicznej.</w:t>
      </w:r>
    </w:p>
    <w:p w:rsidR="004139DD" w:rsidRPr="00242C49" w:rsidRDefault="00487532" w:rsidP="004139DD">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Zamawiający</w:t>
      </w:r>
      <w:r w:rsidR="004F474A" w:rsidRPr="00E0358D">
        <w:rPr>
          <w:rFonts w:ascii="Verdana" w:hAnsi="Verdana" w:cs="Verdana"/>
          <w:lang w:eastAsia="en-US"/>
        </w:rPr>
        <w:t xml:space="preserve"> nie </w:t>
      </w:r>
      <w:r w:rsidRPr="00E0358D">
        <w:rPr>
          <w:rFonts w:ascii="Verdana" w:hAnsi="Verdana" w:cs="Verdana"/>
          <w:lang w:eastAsia="en-US"/>
        </w:rPr>
        <w:t>dopuszcza składani</w:t>
      </w:r>
      <w:r w:rsidR="00157B24" w:rsidRPr="00E0358D">
        <w:rPr>
          <w:rFonts w:ascii="Verdana" w:hAnsi="Verdana" w:cs="Verdana"/>
          <w:lang w:eastAsia="en-US"/>
        </w:rPr>
        <w:t>a</w:t>
      </w:r>
      <w:r w:rsidRPr="00E0358D">
        <w:rPr>
          <w:rFonts w:ascii="Verdana" w:hAnsi="Verdana" w:cs="Verdana"/>
          <w:lang w:eastAsia="en-US"/>
        </w:rPr>
        <w:t xml:space="preserve"> ofert częściowych.</w:t>
      </w:r>
    </w:p>
    <w:p w:rsidR="00F07483" w:rsidRPr="00E0358D" w:rsidRDefault="00F07483" w:rsidP="00F07483">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rPr>
        <w:t xml:space="preserve">Zamawiający </w:t>
      </w:r>
      <w:r w:rsidRPr="00CA1123">
        <w:rPr>
          <w:rFonts w:ascii="Verdana" w:hAnsi="Verdana" w:cs="Verdana"/>
          <w:b/>
        </w:rPr>
        <w:t>zaleca odbycie wizji lokalnej</w:t>
      </w:r>
      <w:r w:rsidRPr="00E0358D">
        <w:rPr>
          <w:rFonts w:ascii="Verdana" w:hAnsi="Verdana" w:cs="Verdana"/>
        </w:rPr>
        <w:t xml:space="preserve"> przed złożeniem oferty. W celu umówienia wizji lokalnej należy kontaktować się z osobami wskazanymi do kontaktów.</w:t>
      </w:r>
    </w:p>
    <w:p w:rsidR="00D739CA" w:rsidRPr="00E0358D" w:rsidRDefault="00D739CA" w:rsidP="00487532">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Zamawiający nie przewiduje zwrotu kosztów udziału w postępowaniu. </w:t>
      </w:r>
    </w:p>
    <w:p w:rsidR="00680250" w:rsidRPr="00E0358D" w:rsidRDefault="00291AF4" w:rsidP="00680250">
      <w:pPr>
        <w:numPr>
          <w:ilvl w:val="0"/>
          <w:numId w:val="3"/>
        </w:numPr>
        <w:tabs>
          <w:tab w:val="clear" w:pos="1214"/>
          <w:tab w:val="num" w:pos="426"/>
          <w:tab w:val="left" w:pos="8789"/>
        </w:tabs>
        <w:overflowPunct/>
        <w:autoSpaceDE/>
        <w:autoSpaceDN/>
        <w:adjustRightInd/>
        <w:spacing w:after="80" w:line="360" w:lineRule="auto"/>
        <w:ind w:left="426" w:hanging="142"/>
        <w:jc w:val="both"/>
        <w:textAlignment w:val="auto"/>
        <w:rPr>
          <w:rFonts w:ascii="Verdana" w:hAnsi="Verdana" w:cs="Verdana"/>
          <w:lang w:eastAsia="en-US"/>
        </w:rPr>
      </w:pPr>
      <w:r w:rsidRPr="00E0358D">
        <w:rPr>
          <w:rFonts w:ascii="Verdana" w:hAnsi="Verdana" w:cs="Verdana"/>
          <w:lang w:eastAsia="en-US"/>
        </w:rPr>
        <w:lastRenderedPageBreak/>
        <w:t>Zamawiający</w:t>
      </w:r>
      <w:r w:rsidR="006021C9" w:rsidRPr="00E0358D">
        <w:rPr>
          <w:rFonts w:ascii="Verdana" w:hAnsi="Verdana" w:cs="Verdana"/>
          <w:lang w:eastAsia="en-US"/>
        </w:rPr>
        <w:t xml:space="preserve"> nie wymaga </w:t>
      </w:r>
      <w:r w:rsidR="000C0001" w:rsidRPr="00E0358D">
        <w:rPr>
          <w:rFonts w:ascii="Verdana" w:hAnsi="Verdana" w:cs="Verdana"/>
          <w:lang w:eastAsia="en-US"/>
        </w:rPr>
        <w:t>złożenia ofert w postaci katalogów elektronicznych lub dołączenia katalogów elektronicznych do oferty, w sytuacji określonej w art. 93 ustawy PZP.</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6F2403">
            <w:pPr>
              <w:pStyle w:val="Nagwek1"/>
              <w:numPr>
                <w:ilvl w:val="0"/>
                <w:numId w:val="4"/>
              </w:numPr>
              <w:spacing w:before="0" w:after="120" w:line="360" w:lineRule="auto"/>
              <w:ind w:left="639" w:hanging="567"/>
              <w:rPr>
                <w:rFonts w:ascii="Verdana" w:hAnsi="Verdana" w:cs="Verdana"/>
                <w:color w:val="FF0000"/>
                <w:sz w:val="20"/>
                <w:szCs w:val="20"/>
                <w:lang w:eastAsia="en-US"/>
              </w:rPr>
            </w:pPr>
            <w:bookmarkStart w:id="2" w:name="_Toc326423398"/>
            <w:r w:rsidRPr="00E0358D">
              <w:rPr>
                <w:rFonts w:ascii="Verdana" w:hAnsi="Verdana" w:cs="Verdana"/>
                <w:color w:val="auto"/>
                <w:sz w:val="20"/>
                <w:szCs w:val="20"/>
                <w:lang w:eastAsia="en-US"/>
              </w:rPr>
              <w:t>KRÓTKI OPIS PRZEDMIOTU ZAMÓWIENIA</w:t>
            </w:r>
            <w:bookmarkEnd w:id="2"/>
          </w:p>
        </w:tc>
      </w:tr>
    </w:tbl>
    <w:p w:rsidR="000A2459" w:rsidRPr="00E0358D" w:rsidRDefault="000A2459" w:rsidP="000A2459">
      <w:p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Opis przedmiotu zamówienia stanowią zapisy określone w niniejszej Specyfikacji.</w:t>
      </w:r>
    </w:p>
    <w:p w:rsidR="006A5869" w:rsidRDefault="000A2459" w:rsidP="009C5911">
      <w:pPr>
        <w:numPr>
          <w:ilvl w:val="0"/>
          <w:numId w:val="26"/>
        </w:numPr>
        <w:tabs>
          <w:tab w:val="num" w:pos="426"/>
        </w:tabs>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 xml:space="preserve">Przedmiot zamówienia wg CPV: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45216121-8 – Roboty budowlane w zakresie obiektów straży pożarnej</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45262800-9 – Wymagania ogólne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45111300-1 – Roboty rozbiórkowe i demontażowe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45262300-4 – Roboty żelbetowe i betonowe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45262500-6 – Roboty murowe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45410000-4 – Roboty tynkarskie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45421160-3 – Roboty ślusarskie</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45233200-1 </w:t>
      </w:r>
      <w:bookmarkStart w:id="3" w:name="_Hlk178862379"/>
      <w:r w:rsidRPr="00E85C35">
        <w:rPr>
          <w:rFonts w:ascii="Verdana" w:hAnsi="Verdana"/>
          <w:kern w:val="2"/>
          <w:lang w:eastAsia="ar-SA"/>
        </w:rPr>
        <w:t xml:space="preserve">– </w:t>
      </w:r>
      <w:bookmarkEnd w:id="3"/>
      <w:r w:rsidRPr="00E85C35">
        <w:rPr>
          <w:rFonts w:ascii="Verdana" w:hAnsi="Verdana"/>
          <w:kern w:val="2"/>
          <w:lang w:eastAsia="ar-SA"/>
        </w:rPr>
        <w:t>nawierzchnie z kostek betonowych i podbudowy</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45316100-6 – Instalowanie urządzeń oświe</w:t>
      </w:r>
      <w:bookmarkStart w:id="4" w:name="_GoBack"/>
      <w:bookmarkEnd w:id="4"/>
      <w:r w:rsidRPr="00E85C35">
        <w:rPr>
          <w:rFonts w:ascii="Verdana" w:hAnsi="Verdana"/>
          <w:kern w:val="2"/>
          <w:lang w:eastAsia="ar-SA"/>
        </w:rPr>
        <w:t xml:space="preserve">tlenia zewnętrznego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45311100-1 – Roboty w zakresie okablowania elektrycznego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45317300-5 – Elektryczne elektrycznych urządzeń rozdzielczych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 xml:space="preserve">45311200-2 – Roboty w zakresie instalacji elektrycznych </w:t>
      </w:r>
    </w:p>
    <w:p w:rsidR="00E85C35" w:rsidRPr="00E85C35" w:rsidRDefault="00E85C35" w:rsidP="00E85C35">
      <w:pPr>
        <w:suppressAutoHyphens/>
        <w:overflowPunct/>
        <w:autoSpaceDE/>
        <w:autoSpaceDN/>
        <w:adjustRightInd/>
        <w:spacing w:line="360" w:lineRule="auto"/>
        <w:ind w:left="851"/>
        <w:jc w:val="both"/>
        <w:textAlignment w:val="auto"/>
        <w:rPr>
          <w:rFonts w:ascii="Verdana" w:hAnsi="Verdana"/>
          <w:kern w:val="2"/>
          <w:lang w:eastAsia="ar-SA"/>
        </w:rPr>
      </w:pPr>
      <w:r w:rsidRPr="00E85C35">
        <w:rPr>
          <w:rFonts w:ascii="Verdana" w:hAnsi="Verdana"/>
          <w:kern w:val="2"/>
          <w:lang w:eastAsia="ar-SA"/>
        </w:rPr>
        <w:t>45231000-8 – Kanalizacja deszczowa</w:t>
      </w:r>
    </w:p>
    <w:p w:rsidR="00E85C35" w:rsidRDefault="000A2459" w:rsidP="009C5911">
      <w:pPr>
        <w:pStyle w:val="Akapitzlist"/>
        <w:numPr>
          <w:ilvl w:val="0"/>
          <w:numId w:val="26"/>
        </w:numPr>
        <w:suppressAutoHyphens/>
        <w:overflowPunct/>
        <w:autoSpaceDE/>
        <w:autoSpaceDN/>
        <w:adjustRightInd/>
        <w:spacing w:line="360" w:lineRule="auto"/>
        <w:jc w:val="both"/>
        <w:textAlignment w:val="auto"/>
        <w:rPr>
          <w:rFonts w:ascii="Verdana" w:hAnsi="Verdana"/>
          <w:b/>
          <w:kern w:val="2"/>
          <w:lang w:eastAsia="ar-SA"/>
        </w:rPr>
      </w:pPr>
      <w:r w:rsidRPr="009C5911">
        <w:rPr>
          <w:rFonts w:ascii="Verdana" w:hAnsi="Verdana"/>
          <w:kern w:val="2"/>
          <w:lang w:eastAsia="ar-SA"/>
        </w:rPr>
        <w:t>Przedmiotem zamówienia jest</w:t>
      </w:r>
      <w:r w:rsidR="00D85200" w:rsidRPr="009C5911">
        <w:rPr>
          <w:rFonts w:ascii="Verdana" w:hAnsi="Verdana"/>
          <w:b/>
          <w:kern w:val="2"/>
          <w:lang w:eastAsia="ar-SA"/>
        </w:rPr>
        <w:t>:</w:t>
      </w:r>
      <w:r w:rsidR="009C5911" w:rsidRPr="009C5911">
        <w:rPr>
          <w:rFonts w:ascii="Verdana" w:hAnsi="Verdana"/>
          <w:b/>
          <w:kern w:val="2"/>
          <w:lang w:eastAsia="ar-SA"/>
        </w:rPr>
        <w:t xml:space="preserve"> </w:t>
      </w:r>
    </w:p>
    <w:p w:rsidR="00E85C35" w:rsidRDefault="00E85C35" w:rsidP="00E85C35">
      <w:pPr>
        <w:pStyle w:val="Akapitzlist"/>
        <w:suppressAutoHyphens/>
        <w:overflowPunct/>
        <w:autoSpaceDE/>
        <w:autoSpaceDN/>
        <w:adjustRightInd/>
        <w:spacing w:line="360" w:lineRule="auto"/>
        <w:jc w:val="both"/>
        <w:textAlignment w:val="auto"/>
        <w:rPr>
          <w:rFonts w:ascii="Verdana" w:hAnsi="Verdana"/>
          <w:b/>
          <w:kern w:val="2"/>
          <w:lang w:eastAsia="ar-SA"/>
        </w:rPr>
      </w:pPr>
    </w:p>
    <w:p w:rsidR="00E85C35" w:rsidRPr="009C5911" w:rsidRDefault="00E85C35" w:rsidP="00E85C35">
      <w:pPr>
        <w:pStyle w:val="Akapitzlist"/>
        <w:suppressAutoHyphens/>
        <w:overflowPunct/>
        <w:autoSpaceDE/>
        <w:autoSpaceDN/>
        <w:adjustRightInd/>
        <w:spacing w:line="360" w:lineRule="auto"/>
        <w:jc w:val="both"/>
        <w:textAlignment w:val="auto"/>
        <w:rPr>
          <w:rFonts w:ascii="Verdana" w:hAnsi="Verdana"/>
          <w:b/>
          <w:kern w:val="2"/>
          <w:lang w:eastAsia="ar-SA"/>
        </w:rPr>
      </w:pPr>
      <w:r>
        <w:rPr>
          <w:rFonts w:ascii="Verdana" w:hAnsi="Verdana"/>
          <w:b/>
          <w:kern w:val="2"/>
          <w:lang w:eastAsia="ar-SA"/>
        </w:rPr>
        <w:t>R</w:t>
      </w:r>
      <w:r w:rsidRPr="00CB0DE2">
        <w:rPr>
          <w:rFonts w:ascii="Arial" w:hAnsi="Arial" w:cs="Arial"/>
          <w:b/>
          <w:sz w:val="24"/>
          <w:szCs w:val="24"/>
        </w:rPr>
        <w:t>emont nawierzchni placu</w:t>
      </w:r>
      <w:r w:rsidRPr="00E85C35">
        <w:rPr>
          <w:rFonts w:ascii="Arial" w:hAnsi="Arial" w:cs="Arial"/>
          <w:b/>
          <w:sz w:val="24"/>
          <w:szCs w:val="24"/>
        </w:rPr>
        <w:t xml:space="preserve"> </w:t>
      </w:r>
      <w:r w:rsidRPr="00CB0DE2">
        <w:rPr>
          <w:rFonts w:ascii="Arial" w:hAnsi="Arial" w:cs="Arial"/>
          <w:b/>
          <w:sz w:val="24"/>
          <w:szCs w:val="24"/>
        </w:rPr>
        <w:t xml:space="preserve">Jednostki Ratowniczo Gaśniczej </w:t>
      </w:r>
      <w:r>
        <w:rPr>
          <w:rFonts w:ascii="Arial" w:hAnsi="Arial" w:cs="Arial"/>
          <w:b/>
          <w:sz w:val="24"/>
          <w:szCs w:val="24"/>
        </w:rPr>
        <w:t xml:space="preserve">nr 14 </w:t>
      </w:r>
      <w:r w:rsidRPr="00CB0DE2">
        <w:rPr>
          <w:rFonts w:ascii="Arial" w:hAnsi="Arial" w:cs="Arial"/>
          <w:b/>
          <w:sz w:val="24"/>
          <w:szCs w:val="24"/>
        </w:rPr>
        <w:t xml:space="preserve">przy ul. </w:t>
      </w:r>
      <w:r>
        <w:rPr>
          <w:rFonts w:ascii="Arial" w:hAnsi="Arial" w:cs="Arial"/>
          <w:b/>
          <w:sz w:val="24"/>
          <w:szCs w:val="24"/>
        </w:rPr>
        <w:t>Obornickiej 21</w:t>
      </w:r>
      <w:r w:rsidRPr="00E85C35">
        <w:rPr>
          <w:rFonts w:ascii="Verdana" w:hAnsi="Verdana"/>
          <w:kern w:val="2"/>
          <w:lang w:eastAsia="ar-SA"/>
        </w:rPr>
        <w:t xml:space="preserve"> </w:t>
      </w:r>
      <w:r w:rsidRPr="009C5911">
        <w:rPr>
          <w:rFonts w:ascii="Verdana" w:hAnsi="Verdana"/>
          <w:kern w:val="2"/>
          <w:lang w:eastAsia="ar-SA"/>
        </w:rPr>
        <w:t xml:space="preserve">zgodnie z wymaganiami załącznika </w:t>
      </w:r>
      <w:r w:rsidRPr="009C5911">
        <w:rPr>
          <w:rFonts w:ascii="Verdana" w:hAnsi="Verdana"/>
          <w:kern w:val="2"/>
          <w:lang w:eastAsia="ar-SA"/>
        </w:rPr>
        <w:br/>
        <w:t xml:space="preserve">nr 1 do SWZ – szczegółowy opis przedmiotu zamówienia oraz dokumentacji - załącznik nr </w:t>
      </w:r>
      <w:r w:rsidR="004C59A5">
        <w:rPr>
          <w:rFonts w:ascii="Verdana" w:hAnsi="Verdana"/>
          <w:b/>
          <w:color w:val="FF0000"/>
          <w:kern w:val="2"/>
          <w:lang w:eastAsia="ar-SA"/>
        </w:rPr>
        <w:t>7</w:t>
      </w:r>
      <w:r w:rsidRPr="009C5911">
        <w:rPr>
          <w:rFonts w:ascii="Verdana" w:hAnsi="Verdana"/>
          <w:b/>
          <w:color w:val="FF0000"/>
          <w:kern w:val="2"/>
          <w:lang w:eastAsia="ar-SA"/>
        </w:rPr>
        <w:t xml:space="preserve"> do SWZ.</w:t>
      </w:r>
    </w:p>
    <w:p w:rsidR="000A2459" w:rsidRPr="00E0358D" w:rsidRDefault="000A2459" w:rsidP="00CD2D9D">
      <w:pPr>
        <w:numPr>
          <w:ilvl w:val="0"/>
          <w:numId w:val="26"/>
        </w:numPr>
        <w:tabs>
          <w:tab w:val="num" w:pos="426"/>
        </w:tabs>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Przedmiot zamówienia winien spełniać następujące wymagania:</w:t>
      </w:r>
    </w:p>
    <w:p w:rsidR="000A2459" w:rsidRPr="00E0358D" w:rsidRDefault="000A2459" w:rsidP="008D13C4">
      <w:pPr>
        <w:numPr>
          <w:ilvl w:val="0"/>
          <w:numId w:val="38"/>
        </w:num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odpowiadać wszystkim cechom określonym w specyfikacji warunków zamówienia.</w:t>
      </w:r>
    </w:p>
    <w:p w:rsidR="00EA1795" w:rsidRPr="00E0358D" w:rsidRDefault="00510124" w:rsidP="008D13C4">
      <w:pPr>
        <w:numPr>
          <w:ilvl w:val="0"/>
          <w:numId w:val="38"/>
        </w:numPr>
        <w:suppressAutoHyphens/>
        <w:overflowPunct/>
        <w:autoSpaceDE/>
        <w:autoSpaceDN/>
        <w:adjustRightInd/>
        <w:spacing w:line="360" w:lineRule="auto"/>
        <w:jc w:val="both"/>
        <w:textAlignment w:val="auto"/>
        <w:rPr>
          <w:rFonts w:ascii="Verdana" w:hAnsi="Verdana"/>
          <w:kern w:val="2"/>
          <w:lang w:eastAsia="ar-SA"/>
        </w:rPr>
      </w:pPr>
      <w:r w:rsidRPr="00E0358D">
        <w:rPr>
          <w:rFonts w:ascii="Verdana" w:hAnsi="Verdana"/>
          <w:kern w:val="2"/>
          <w:lang w:eastAsia="ar-SA"/>
        </w:rPr>
        <w:t xml:space="preserve">posiadać komplet dokumentacji techniczno-eksploatacyjnej. </w:t>
      </w:r>
    </w:p>
    <w:p w:rsidR="00730844" w:rsidRPr="00E0358D" w:rsidRDefault="00730844" w:rsidP="00730844">
      <w:pPr>
        <w:suppressAutoHyphens/>
        <w:overflowPunct/>
        <w:autoSpaceDE/>
        <w:autoSpaceDN/>
        <w:adjustRightInd/>
        <w:spacing w:line="360" w:lineRule="auto"/>
        <w:ind w:left="1080"/>
        <w:jc w:val="both"/>
        <w:textAlignment w:val="auto"/>
        <w:rPr>
          <w:rFonts w:ascii="Verdana" w:hAnsi="Verdana"/>
          <w:kern w:val="2"/>
          <w:lang w:eastAsia="ar-SA"/>
        </w:rPr>
      </w:pPr>
    </w:p>
    <w:p w:rsidR="00D14835" w:rsidRPr="00E0358D" w:rsidRDefault="00D14835" w:rsidP="00561991">
      <w:pPr>
        <w:pStyle w:val="ReportLevel2"/>
        <w:spacing w:line="280" w:lineRule="atLeast"/>
        <w:rPr>
          <w:rFonts w:ascii="Verdana" w:hAnsi="Verdana" w:cs="Verdana"/>
          <w:caps w:val="0"/>
          <w:lang w:val="pl-PL"/>
        </w:rPr>
      </w:pPr>
      <w:r w:rsidRPr="00E0358D">
        <w:rPr>
          <w:rFonts w:ascii="Verdana" w:hAnsi="Verdana" w:cs="Verdana"/>
          <w:caps w:val="0"/>
          <w:lang w:val="pl-PL"/>
        </w:rPr>
        <w:t>Gwarancja</w:t>
      </w:r>
      <w:r w:rsidR="00FF4A34" w:rsidRPr="00E0358D">
        <w:rPr>
          <w:rFonts w:ascii="Verdana" w:hAnsi="Verdana" w:cs="Verdana"/>
          <w:caps w:val="0"/>
          <w:lang w:val="pl-PL"/>
        </w:rPr>
        <w:t>i</w:t>
      </w:r>
      <w:r w:rsidR="00022712" w:rsidRPr="00E0358D">
        <w:rPr>
          <w:rFonts w:ascii="Verdana" w:hAnsi="Verdana" w:cs="Verdana"/>
          <w:caps w:val="0"/>
          <w:lang w:val="pl-PL"/>
        </w:rPr>
        <w:t xml:space="preserve"> rękojmia</w:t>
      </w:r>
    </w:p>
    <w:p w:rsidR="000743B0" w:rsidRPr="00E0358D" w:rsidRDefault="000743B0" w:rsidP="000743B0">
      <w:pPr>
        <w:overflowPunct/>
        <w:textAlignment w:val="auto"/>
        <w:rPr>
          <w:rFonts w:ascii="Arial" w:eastAsia="Calibri" w:hAnsi="Arial" w:cs="Arial"/>
          <w:color w:val="000000"/>
          <w:sz w:val="24"/>
          <w:szCs w:val="24"/>
        </w:rPr>
      </w:pPr>
    </w:p>
    <w:p w:rsidR="0030339D" w:rsidRPr="00E0358D" w:rsidRDefault="000743B0" w:rsidP="009C5911">
      <w:pPr>
        <w:overflowPunct/>
        <w:spacing w:line="360" w:lineRule="auto"/>
        <w:jc w:val="both"/>
        <w:textAlignment w:val="auto"/>
        <w:rPr>
          <w:rFonts w:ascii="Verdana" w:hAnsi="Verdana" w:cs="Verdana"/>
        </w:rPr>
      </w:pPr>
      <w:r w:rsidRPr="00E0358D">
        <w:rPr>
          <w:rFonts w:ascii="Verdana" w:hAnsi="Verdana" w:cs="Verdana"/>
        </w:rPr>
        <w:t xml:space="preserve">Wykonawca zobowiązany jest udzielić Zamawiającemu gwarancji na wykonane roboty budowlane na okres minimum 24 miesięcy, liczonych od daty podpisania przez Strony protokołu odbioru końcowego (bez uwag). Okres rękojmi za wady zostaje zrównany z okresem udzielonej gwarancji przez Wykonawcę. </w:t>
      </w:r>
      <w:r w:rsidR="0030339D" w:rsidRPr="00E0358D">
        <w:rPr>
          <w:rFonts w:ascii="Verdana" w:hAnsi="Verdana" w:cs="Verdana"/>
        </w:rPr>
        <w:t xml:space="preserve">Wykonawca musi wskazać okresy gwarancji i rękojmi </w:t>
      </w:r>
      <w:r w:rsidR="009C5911">
        <w:rPr>
          <w:rFonts w:ascii="Verdana" w:hAnsi="Verdana" w:cs="Verdana"/>
        </w:rPr>
        <w:br/>
      </w:r>
      <w:r w:rsidR="0030339D" w:rsidRPr="00E0358D">
        <w:rPr>
          <w:rFonts w:ascii="Verdana" w:hAnsi="Verdana" w:cs="Verdana"/>
        </w:rPr>
        <w:t xml:space="preserve">w </w:t>
      </w:r>
      <w:r w:rsidR="009C5911">
        <w:rPr>
          <w:rFonts w:ascii="Verdana" w:hAnsi="Verdana" w:cs="Verdana"/>
        </w:rPr>
        <w:t>f</w:t>
      </w:r>
      <w:r w:rsidR="0030339D" w:rsidRPr="00E0358D">
        <w:rPr>
          <w:rFonts w:ascii="Verdana" w:hAnsi="Verdana" w:cs="Verdana"/>
        </w:rPr>
        <w:t>ormularzu ofertowym</w:t>
      </w:r>
      <w:r w:rsidR="002072CF">
        <w:rPr>
          <w:rFonts w:ascii="Verdana" w:hAnsi="Verdana" w:cs="Verdana"/>
        </w:rPr>
        <w:t xml:space="preserve"> </w:t>
      </w:r>
      <w:r w:rsidR="00D15A49" w:rsidRPr="00E0358D">
        <w:rPr>
          <w:rFonts w:ascii="Verdana" w:hAnsi="Verdana" w:cs="Verdana"/>
        </w:rPr>
        <w:t xml:space="preserve">- </w:t>
      </w:r>
      <w:r w:rsidR="00D15A49" w:rsidRPr="00E0358D">
        <w:rPr>
          <w:rFonts w:ascii="Verdana" w:hAnsi="Verdana" w:cs="Verdana"/>
          <w:b/>
        </w:rPr>
        <w:t>załącznik nr 3 do SWZ.</w:t>
      </w:r>
    </w:p>
    <w:p w:rsidR="002A5DBA" w:rsidRPr="00E0358D" w:rsidRDefault="002A5DBA" w:rsidP="002A5DBA">
      <w:pPr>
        <w:pStyle w:val="Tekstpodstawowy"/>
        <w:rPr>
          <w:rFonts w:ascii="Verdana" w:hAnsi="Verdana" w:cs="Verdana"/>
          <w:b w:val="0"/>
          <w:bCs w:val="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462550" w:rsidRPr="00E0358D">
        <w:trPr>
          <w:trHeight w:val="552"/>
        </w:trPr>
        <w:tc>
          <w:tcPr>
            <w:tcW w:w="9072" w:type="dxa"/>
            <w:shd w:val="clear" w:color="auto" w:fill="D6E3BC"/>
            <w:vAlign w:val="center"/>
          </w:tcPr>
          <w:p w:rsidR="00D14835" w:rsidRPr="00E0358D" w:rsidRDefault="00A12BC6" w:rsidP="003F1AAF">
            <w:pPr>
              <w:pStyle w:val="Nagwek1"/>
              <w:numPr>
                <w:ilvl w:val="0"/>
                <w:numId w:val="4"/>
              </w:numPr>
              <w:spacing w:before="0" w:after="120" w:line="276" w:lineRule="auto"/>
              <w:ind w:left="634" w:hanging="492"/>
              <w:rPr>
                <w:rFonts w:ascii="Verdana" w:hAnsi="Verdana" w:cs="Verdana"/>
                <w:color w:val="auto"/>
                <w:sz w:val="20"/>
                <w:szCs w:val="20"/>
                <w:lang w:eastAsia="en-US"/>
              </w:rPr>
            </w:pPr>
            <w:r w:rsidRPr="00E0358D">
              <w:rPr>
                <w:rFonts w:ascii="Verdana" w:hAnsi="Verdana" w:cs="Verdana"/>
                <w:color w:val="auto"/>
                <w:sz w:val="20"/>
                <w:szCs w:val="20"/>
                <w:lang w:eastAsia="en-US"/>
              </w:rPr>
              <w:t xml:space="preserve">WYMAGANIA DOTYCZĄCE </w:t>
            </w:r>
            <w:r w:rsidR="00D14835" w:rsidRPr="00E0358D">
              <w:rPr>
                <w:rFonts w:ascii="Verdana" w:hAnsi="Verdana" w:cs="Verdana"/>
                <w:color w:val="auto"/>
                <w:sz w:val="20"/>
                <w:szCs w:val="20"/>
                <w:lang w:eastAsia="en-US"/>
              </w:rPr>
              <w:t>ZATRUDNIENI</w:t>
            </w:r>
            <w:r w:rsidRPr="00E0358D">
              <w:rPr>
                <w:rFonts w:ascii="Verdana" w:hAnsi="Verdana" w:cs="Verdana"/>
                <w:color w:val="auto"/>
                <w:sz w:val="20"/>
                <w:szCs w:val="20"/>
                <w:lang w:eastAsia="en-US"/>
              </w:rPr>
              <w:t>A</w:t>
            </w:r>
            <w:r w:rsidR="00851572" w:rsidRPr="00E0358D">
              <w:rPr>
                <w:rFonts w:ascii="Verdana" w:hAnsi="Verdana" w:cs="Verdana"/>
                <w:color w:val="auto"/>
                <w:sz w:val="20"/>
                <w:szCs w:val="20"/>
                <w:lang w:eastAsia="en-US"/>
              </w:rPr>
              <w:t>,</w:t>
            </w:r>
            <w:r w:rsidR="00D739CA" w:rsidRPr="00E0358D">
              <w:rPr>
                <w:rFonts w:ascii="Verdana" w:hAnsi="Verdana" w:cs="Verdana"/>
                <w:color w:val="auto"/>
                <w:sz w:val="20"/>
                <w:szCs w:val="20"/>
                <w:lang w:eastAsia="en-US"/>
              </w:rPr>
              <w:t xml:space="preserve">O KTÓRYM MOWA </w:t>
            </w:r>
            <w:r w:rsidR="00851572" w:rsidRPr="00E0358D">
              <w:rPr>
                <w:rFonts w:ascii="Verdana" w:hAnsi="Verdana" w:cs="Verdana"/>
                <w:color w:val="auto"/>
                <w:sz w:val="20"/>
                <w:szCs w:val="20"/>
                <w:lang w:eastAsia="en-US"/>
              </w:rPr>
              <w:br/>
            </w:r>
            <w:r w:rsidR="00D739CA" w:rsidRPr="00E0358D">
              <w:rPr>
                <w:rFonts w:ascii="Verdana" w:hAnsi="Verdana" w:cs="Verdana"/>
                <w:color w:val="auto"/>
                <w:sz w:val="20"/>
                <w:szCs w:val="20"/>
                <w:lang w:eastAsia="en-US"/>
              </w:rPr>
              <w:t>W ART. 95 USTAWY PZP</w:t>
            </w:r>
          </w:p>
        </w:tc>
      </w:tr>
    </w:tbl>
    <w:p w:rsidR="00A42F9E" w:rsidRPr="00E0358D" w:rsidRDefault="00A42F9E" w:rsidP="00A42F9E">
      <w:pPr>
        <w:overflowPunct/>
        <w:spacing w:after="123"/>
        <w:textAlignment w:val="auto"/>
        <w:rPr>
          <w:rFonts w:ascii="Verdana" w:hAnsi="Verdana" w:cs="Verdana"/>
          <w:b/>
        </w:rPr>
      </w:pP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lastRenderedPageBreak/>
        <w:t xml:space="preserve">Zamawiający stosownie do art. 95 ust. 1 ustawy PZP wymaga zatrudnienia przez Wykonawcę lub Podwykonawcę na podstawie umowę o pracę osób wykonujących wskazane przez Zamawiającego czynności w zakresie realizacji zamówienia, jeżeli wykonanie tych czynności polega na wykonywaniu pracy w sposób określony w art. 22 § 1 ustawy z dnia 26 czerwca 1974 r. – Kodeks pracy (t. j. Dz. U. 2020 r. poz. 1320 ze zm.). Zgodnie z powyższą regulacją Zamawiający wymaga, aby osoby wykonujące następujące czynności: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a) roboty związane z instalacjami elektrycznymi,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b) roboty związane z instalacjami sanitarnymi,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c) roboty ogólnobudowlane</w:t>
      </w:r>
      <w:r w:rsidR="00E0358D">
        <w:rPr>
          <w:rFonts w:ascii="Verdana" w:hAnsi="Verdana" w:cs="Verdana"/>
        </w:rPr>
        <w:t>,</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były zatrudnione przez Wykonawcę lub Podwykonawców na podstawie umowy o pracę. Obowiązek zatrudnienia na umowę o pracę dotyczy osób wykonujących prace fizyczne tj. robotników budowlanych z wyjątkiem osób kierujących budową, wykonujących obsługę geodezyjną, dostawców materiałów budowlanych oraz inspektorów nadzoru. </w:t>
      </w:r>
    </w:p>
    <w:p w:rsidR="00A42F9E" w:rsidRPr="00E0358D" w:rsidRDefault="00A42F9E" w:rsidP="009C5911">
      <w:pPr>
        <w:overflowPunct/>
        <w:spacing w:line="360" w:lineRule="auto"/>
        <w:jc w:val="both"/>
        <w:textAlignment w:val="auto"/>
        <w:rPr>
          <w:rFonts w:ascii="Verdana" w:hAnsi="Verdana" w:cs="Verdana"/>
        </w:rPr>
      </w:pPr>
      <w:r w:rsidRPr="00E0358D">
        <w:rPr>
          <w:rFonts w:ascii="Verdana" w:hAnsi="Verdana" w:cs="Verdana"/>
        </w:rPr>
        <w:t xml:space="preserve">Sposób weryfikacji zatrudnienia tych osób i uprawnienia Zamawiającego w zakresie kontroli spełniania przez Wykonawcę wymagań związanych z zatrudnianiem tych osób oraz sankcji z tytułu niespełnienia tych wymagań zostały określone w Projekcie umowy </w:t>
      </w:r>
      <w:r w:rsidRPr="00E0358D">
        <w:rPr>
          <w:rFonts w:ascii="Verdana" w:hAnsi="Verdana" w:cs="Verdana"/>
          <w:b/>
        </w:rPr>
        <w:t>Załącznik Nr 2 do SWZ.</w:t>
      </w:r>
    </w:p>
    <w:p w:rsidR="004139DD" w:rsidRPr="00E0358D" w:rsidRDefault="004139DD" w:rsidP="00E31A9F">
      <w:pPr>
        <w:suppressAutoHyphens/>
        <w:overflowPunct/>
        <w:autoSpaceDE/>
        <w:autoSpaceDN/>
        <w:adjustRightInd/>
        <w:spacing w:line="360" w:lineRule="auto"/>
        <w:jc w:val="both"/>
        <w:textAlignment w:val="auto"/>
        <w:rPr>
          <w:rFonts w:ascii="Verdana" w:hAnsi="Verdana" w:cs="Verdana"/>
          <w:lang w:eastAsia="ar-S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r w:rsidRPr="00E0358D">
              <w:rPr>
                <w:rFonts w:ascii="Verdana" w:hAnsi="Verdana" w:cs="Verdana"/>
                <w:color w:val="auto"/>
                <w:sz w:val="20"/>
                <w:szCs w:val="20"/>
                <w:lang w:eastAsia="en-US"/>
              </w:rPr>
              <w:t xml:space="preserve">V. </w:t>
            </w:r>
            <w:r w:rsidR="00333D0A" w:rsidRPr="00E0358D">
              <w:rPr>
                <w:rFonts w:ascii="Verdana" w:hAnsi="Verdana" w:cs="Verdana"/>
                <w:color w:val="auto"/>
                <w:sz w:val="20"/>
                <w:szCs w:val="20"/>
                <w:lang w:eastAsia="en-US"/>
              </w:rPr>
              <w:t>WYMAGANIA DOTYCZĄCE ZATRUDNIENIA</w:t>
            </w:r>
            <w:r w:rsidR="00851572" w:rsidRPr="00E0358D">
              <w:rPr>
                <w:rFonts w:ascii="Verdana" w:hAnsi="Verdana" w:cs="Verdana"/>
                <w:color w:val="auto"/>
                <w:sz w:val="20"/>
                <w:szCs w:val="20"/>
                <w:lang w:eastAsia="en-US"/>
              </w:rPr>
              <w:t>,</w:t>
            </w:r>
            <w:r w:rsidR="00077E3C" w:rsidRPr="00E0358D">
              <w:rPr>
                <w:rFonts w:ascii="Verdana" w:hAnsi="Verdana" w:cs="Verdana"/>
                <w:color w:val="auto"/>
                <w:sz w:val="20"/>
                <w:szCs w:val="20"/>
                <w:lang w:eastAsia="en-US"/>
              </w:rPr>
              <w:t>O KTÓRYM MOWA W ART. 96 USTAWY PZP</w:t>
            </w:r>
          </w:p>
        </w:tc>
      </w:tr>
    </w:tbl>
    <w:p w:rsidR="002072CF" w:rsidRDefault="002072CF" w:rsidP="00AB05DF">
      <w:pPr>
        <w:spacing w:line="360" w:lineRule="auto"/>
        <w:textAlignment w:val="auto"/>
        <w:rPr>
          <w:rFonts w:ascii="Verdana" w:hAnsi="Verdana" w:cs="Verdana"/>
        </w:rPr>
      </w:pPr>
    </w:p>
    <w:p w:rsidR="00D14835" w:rsidRPr="00E0358D" w:rsidRDefault="00077E3C" w:rsidP="00AB05DF">
      <w:pPr>
        <w:spacing w:line="360" w:lineRule="auto"/>
        <w:textAlignment w:val="auto"/>
        <w:rPr>
          <w:rFonts w:ascii="Verdana" w:hAnsi="Verdana" w:cs="Verdana"/>
        </w:rPr>
      </w:pPr>
      <w:r w:rsidRPr="00E0358D">
        <w:rPr>
          <w:rFonts w:ascii="Verdana" w:hAnsi="Verdana" w:cs="Verdana"/>
        </w:rPr>
        <w:t>Nie wymaga szczególnych warunków.</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bookmarkStart w:id="5" w:name="_Toc326423399"/>
            <w:r w:rsidRPr="00E0358D">
              <w:rPr>
                <w:rFonts w:ascii="Verdana" w:hAnsi="Verdana" w:cs="Verdana"/>
                <w:color w:val="auto"/>
                <w:sz w:val="20"/>
                <w:szCs w:val="20"/>
                <w:lang w:eastAsia="en-US"/>
              </w:rPr>
              <w:t>VI. INFORMACJA O PRZEWIDYWANYCH ZAMÓWIENIACH</w:t>
            </w:r>
            <w:bookmarkEnd w:id="5"/>
            <w:r w:rsidRPr="00E0358D">
              <w:rPr>
                <w:rFonts w:ascii="Verdana" w:hAnsi="Verdana" w:cs="Verdana"/>
                <w:color w:val="auto"/>
                <w:sz w:val="20"/>
                <w:szCs w:val="20"/>
                <w:lang w:eastAsia="en-US"/>
              </w:rPr>
              <w:t>, O KTÓ</w:t>
            </w:r>
            <w:r w:rsidR="00E31A9F" w:rsidRPr="00E0358D">
              <w:rPr>
                <w:rFonts w:ascii="Verdana" w:hAnsi="Verdana" w:cs="Verdana"/>
                <w:color w:val="auto"/>
                <w:sz w:val="20"/>
                <w:szCs w:val="20"/>
                <w:lang w:eastAsia="en-US"/>
              </w:rPr>
              <w:t xml:space="preserve">RYCH MOWA W ART. </w:t>
            </w:r>
            <w:r w:rsidR="007956AF" w:rsidRPr="00E0358D">
              <w:rPr>
                <w:rFonts w:ascii="Verdana" w:hAnsi="Verdana" w:cs="Verdana"/>
                <w:color w:val="auto"/>
                <w:sz w:val="20"/>
                <w:szCs w:val="20"/>
                <w:lang w:eastAsia="en-US"/>
              </w:rPr>
              <w:t>214</w:t>
            </w:r>
            <w:r w:rsidR="00E31A9F" w:rsidRPr="00E0358D">
              <w:rPr>
                <w:rFonts w:ascii="Verdana" w:hAnsi="Verdana" w:cs="Verdana"/>
                <w:color w:val="auto"/>
                <w:sz w:val="20"/>
                <w:szCs w:val="20"/>
                <w:lang w:eastAsia="en-US"/>
              </w:rPr>
              <w:t xml:space="preserve"> UST. 1 PKT 7</w:t>
            </w:r>
            <w:r w:rsidR="007956AF" w:rsidRPr="00E0358D">
              <w:rPr>
                <w:rFonts w:ascii="Verdana" w:hAnsi="Verdana" w:cs="Verdana"/>
                <w:color w:val="auto"/>
                <w:sz w:val="20"/>
                <w:szCs w:val="20"/>
                <w:lang w:eastAsia="en-US"/>
              </w:rPr>
              <w:t xml:space="preserve"> i 8</w:t>
            </w:r>
            <w:r w:rsidRPr="00E0358D">
              <w:rPr>
                <w:rFonts w:ascii="Verdana" w:hAnsi="Verdana" w:cs="Verdana"/>
                <w:color w:val="auto"/>
                <w:sz w:val="20"/>
                <w:szCs w:val="20"/>
                <w:lang w:eastAsia="en-US"/>
              </w:rPr>
              <w:t xml:space="preserve"> USTAWY PZP</w:t>
            </w:r>
          </w:p>
        </w:tc>
      </w:tr>
    </w:tbl>
    <w:p w:rsidR="00D14835" w:rsidRPr="00E0358D" w:rsidRDefault="00D14835" w:rsidP="00465F8F">
      <w:pPr>
        <w:pStyle w:val="Default"/>
        <w:jc w:val="both"/>
        <w:rPr>
          <w:rFonts w:ascii="Verdana" w:hAnsi="Verdana" w:cs="Verdana"/>
          <w:color w:val="auto"/>
          <w:sz w:val="20"/>
          <w:szCs w:val="20"/>
        </w:rPr>
      </w:pPr>
    </w:p>
    <w:p w:rsidR="00F45E2E" w:rsidRPr="00BB5AE8" w:rsidRDefault="00E31A9F" w:rsidP="00AB05DF">
      <w:pPr>
        <w:pStyle w:val="Tekstkomentarza"/>
        <w:rPr>
          <w:rFonts w:ascii="Verdana" w:hAnsi="Verdana"/>
        </w:rPr>
      </w:pPr>
      <w:r w:rsidRPr="00BB5AE8">
        <w:rPr>
          <w:rFonts w:ascii="Verdana" w:hAnsi="Verdana" w:cs="Verdana"/>
        </w:rPr>
        <w:t xml:space="preserve">Zamawiający nie przewiduje </w:t>
      </w:r>
      <w:r w:rsidR="00770848" w:rsidRPr="00BB5AE8">
        <w:rPr>
          <w:rFonts w:ascii="Verdana" w:hAnsi="Verdana" w:cs="Verdana"/>
        </w:rPr>
        <w:t>przedmiotowych zamówień.</w:t>
      </w:r>
    </w:p>
    <w:p w:rsidR="00D14835" w:rsidRPr="00BB5AE8" w:rsidRDefault="00D14835" w:rsidP="00465F8F">
      <w:pPr>
        <w:pStyle w:val="Default"/>
        <w:jc w:val="both"/>
        <w:rPr>
          <w:rFonts w:ascii="Verdana" w:hAnsi="Verdana" w:cs="Verdana"/>
          <w:color w:val="auto"/>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bookmarkStart w:id="6" w:name="_Toc326423400"/>
            <w:r w:rsidRPr="00E0358D">
              <w:rPr>
                <w:rFonts w:ascii="Verdana" w:hAnsi="Verdana" w:cs="Verdana"/>
                <w:color w:val="auto"/>
                <w:sz w:val="20"/>
                <w:szCs w:val="20"/>
                <w:lang w:eastAsia="en-US"/>
              </w:rPr>
              <w:t>VII. PODWYKONAWSTWO</w:t>
            </w:r>
            <w:bookmarkEnd w:id="6"/>
          </w:p>
        </w:tc>
      </w:tr>
    </w:tbl>
    <w:p w:rsidR="00D14835" w:rsidRPr="00E0358D" w:rsidRDefault="00D14835" w:rsidP="002072CF">
      <w:pPr>
        <w:pStyle w:val="Akapitzlist"/>
        <w:numPr>
          <w:ilvl w:val="0"/>
          <w:numId w:val="12"/>
        </w:numPr>
        <w:overflowPunct/>
        <w:autoSpaceDE/>
        <w:autoSpaceDN/>
        <w:adjustRightInd/>
        <w:spacing w:before="120" w:after="120" w:line="360" w:lineRule="auto"/>
        <w:ind w:left="426" w:hanging="426"/>
        <w:jc w:val="both"/>
        <w:textAlignment w:val="auto"/>
        <w:rPr>
          <w:rFonts w:ascii="Verdana" w:hAnsi="Verdana" w:cs="Verdana"/>
          <w:lang w:eastAsia="en-US"/>
        </w:rPr>
      </w:pPr>
      <w:r w:rsidRPr="00E0358D">
        <w:rPr>
          <w:rFonts w:ascii="Verdana" w:hAnsi="Verdana" w:cs="Verdana"/>
          <w:lang w:eastAsia="en-US"/>
        </w:rPr>
        <w:t>Wykonawca może powierzyć wykonanie części zamówienia podwykonawcy.</w:t>
      </w:r>
    </w:p>
    <w:p w:rsidR="00D14835" w:rsidRPr="001D4CD7" w:rsidRDefault="00D14835" w:rsidP="002072CF">
      <w:pPr>
        <w:pStyle w:val="Akapitzlist"/>
        <w:numPr>
          <w:ilvl w:val="0"/>
          <w:numId w:val="12"/>
        </w:numPr>
        <w:overflowPunct/>
        <w:autoSpaceDE/>
        <w:autoSpaceDN/>
        <w:adjustRightInd/>
        <w:spacing w:before="120" w:after="120" w:line="360" w:lineRule="auto"/>
        <w:ind w:left="426" w:hanging="426"/>
        <w:jc w:val="both"/>
        <w:textAlignment w:val="auto"/>
        <w:rPr>
          <w:rFonts w:ascii="Verdana" w:hAnsi="Verdana" w:cs="Verdana"/>
          <w:lang w:eastAsia="en-US"/>
        </w:rPr>
      </w:pPr>
      <w:r w:rsidRPr="00E0358D">
        <w:rPr>
          <w:rFonts w:ascii="Verdana" w:hAnsi="Verdana" w:cs="Verdana"/>
          <w:lang w:eastAsia="en-US"/>
        </w:rPr>
        <w:t xml:space="preserve">Zamawiający żąda wskazania przez </w:t>
      </w:r>
      <w:r w:rsidRPr="001D4CD7">
        <w:rPr>
          <w:rFonts w:ascii="Verdana" w:hAnsi="Verdana" w:cs="Verdana"/>
          <w:lang w:eastAsia="en-US"/>
        </w:rPr>
        <w:t>Wykonawcę części zamówienia, których wykonanie zamierza powierzyć podwykonawcom, i podania prz</w:t>
      </w:r>
      <w:r w:rsidR="00E75CA9" w:rsidRPr="001D4CD7">
        <w:rPr>
          <w:rFonts w:ascii="Verdana" w:hAnsi="Verdana" w:cs="Verdana"/>
          <w:lang w:eastAsia="en-US"/>
        </w:rPr>
        <w:t xml:space="preserve">ez Wykonawcę firm podwykonawców.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1D4CD7">
        <w:trPr>
          <w:trHeight w:val="567"/>
        </w:trPr>
        <w:tc>
          <w:tcPr>
            <w:tcW w:w="9072" w:type="dxa"/>
            <w:shd w:val="clear" w:color="auto" w:fill="D6E3BC"/>
            <w:vAlign w:val="center"/>
          </w:tcPr>
          <w:p w:rsidR="00D14835" w:rsidRPr="001D4CD7" w:rsidRDefault="00D14835" w:rsidP="0080221C">
            <w:pPr>
              <w:pStyle w:val="Nagwek1"/>
              <w:spacing w:before="0" w:after="120"/>
              <w:rPr>
                <w:rFonts w:ascii="Verdana" w:hAnsi="Verdana" w:cs="Verdana"/>
                <w:color w:val="auto"/>
                <w:sz w:val="20"/>
                <w:szCs w:val="20"/>
                <w:lang w:eastAsia="en-US"/>
              </w:rPr>
            </w:pPr>
            <w:bookmarkStart w:id="7" w:name="_Toc326423401"/>
            <w:r w:rsidRPr="001D4CD7">
              <w:rPr>
                <w:rFonts w:ascii="Verdana" w:hAnsi="Verdana" w:cs="Verdana"/>
                <w:color w:val="auto"/>
                <w:sz w:val="20"/>
                <w:szCs w:val="20"/>
                <w:lang w:eastAsia="en-US"/>
              </w:rPr>
              <w:t>VIII. TERMIN WYKONANIA ZAMÓWIENIA</w:t>
            </w:r>
            <w:bookmarkEnd w:id="7"/>
          </w:p>
        </w:tc>
      </w:tr>
    </w:tbl>
    <w:p w:rsidR="001D4CD7" w:rsidRPr="00BB5AE8" w:rsidRDefault="001D4CD7" w:rsidP="001D4CD7">
      <w:pPr>
        <w:numPr>
          <w:ilvl w:val="0"/>
          <w:numId w:val="47"/>
        </w:numPr>
        <w:overflowPunct/>
        <w:autoSpaceDE/>
        <w:autoSpaceDN/>
        <w:adjustRightInd/>
        <w:jc w:val="both"/>
        <w:textAlignment w:val="auto"/>
        <w:rPr>
          <w:rFonts w:ascii="Verdana" w:hAnsi="Verdana" w:cs="Arial"/>
          <w:color w:val="FF0000"/>
        </w:rPr>
      </w:pPr>
      <w:r w:rsidRPr="00BB5AE8">
        <w:rPr>
          <w:rFonts w:ascii="Verdana" w:hAnsi="Verdana" w:cs="Arial"/>
          <w:color w:val="FF0000"/>
        </w:rPr>
        <w:t xml:space="preserve">Termin zakończenia robót ustala się do dnia: </w:t>
      </w:r>
      <w:r w:rsidR="004C59A5">
        <w:rPr>
          <w:rFonts w:ascii="Verdana" w:hAnsi="Verdana" w:cs="Arial"/>
          <w:b/>
          <w:color w:val="FF0000"/>
        </w:rPr>
        <w:t>2</w:t>
      </w:r>
      <w:r w:rsidR="00E85C35">
        <w:rPr>
          <w:rFonts w:ascii="Verdana" w:hAnsi="Verdana" w:cs="Arial"/>
          <w:b/>
          <w:color w:val="FF0000"/>
        </w:rPr>
        <w:t>0</w:t>
      </w:r>
      <w:r w:rsidRPr="00BB5AE8">
        <w:rPr>
          <w:rFonts w:ascii="Verdana" w:hAnsi="Verdana" w:cs="Arial"/>
          <w:b/>
          <w:color w:val="FF0000"/>
        </w:rPr>
        <w:t>.12.202</w:t>
      </w:r>
      <w:r w:rsidR="003C14A8">
        <w:rPr>
          <w:rFonts w:ascii="Verdana" w:hAnsi="Verdana" w:cs="Arial"/>
          <w:b/>
          <w:color w:val="FF0000"/>
        </w:rPr>
        <w:t>4</w:t>
      </w:r>
      <w:r w:rsidRPr="00BB5AE8">
        <w:rPr>
          <w:rFonts w:ascii="Verdana" w:hAnsi="Verdana" w:cs="Arial"/>
          <w:b/>
          <w:color w:val="FF0000"/>
        </w:rPr>
        <w:t xml:space="preserve"> r.</w:t>
      </w:r>
    </w:p>
    <w:p w:rsidR="00971E8B" w:rsidRPr="001D4CD7" w:rsidRDefault="00971E8B" w:rsidP="00971E8B">
      <w:pPr>
        <w:spacing w:line="276" w:lineRule="auto"/>
        <w:rPr>
          <w:rFonts w:ascii="Verdana" w:hAnsi="Verdana" w:cs="Arial"/>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1D4CD7">
        <w:trPr>
          <w:trHeight w:val="567"/>
        </w:trPr>
        <w:tc>
          <w:tcPr>
            <w:tcW w:w="9072" w:type="dxa"/>
            <w:shd w:val="clear" w:color="auto" w:fill="D6E3BC"/>
            <w:vAlign w:val="center"/>
          </w:tcPr>
          <w:p w:rsidR="00D14835" w:rsidRPr="001D4CD7" w:rsidRDefault="00D14835" w:rsidP="00474AF4">
            <w:pPr>
              <w:pStyle w:val="Nagwek1"/>
              <w:spacing w:before="0" w:after="120" w:line="360" w:lineRule="auto"/>
              <w:rPr>
                <w:rFonts w:ascii="Verdana" w:hAnsi="Verdana" w:cs="Verdana"/>
                <w:color w:val="FF0000"/>
                <w:sz w:val="20"/>
                <w:szCs w:val="20"/>
                <w:lang w:eastAsia="en-US"/>
              </w:rPr>
            </w:pPr>
            <w:bookmarkStart w:id="8" w:name="_Toc326423402"/>
            <w:r w:rsidRPr="001D4CD7">
              <w:rPr>
                <w:rFonts w:ascii="Verdana" w:hAnsi="Verdana" w:cs="Verdana"/>
                <w:color w:val="auto"/>
                <w:sz w:val="20"/>
                <w:szCs w:val="20"/>
                <w:lang w:eastAsia="en-US"/>
              </w:rPr>
              <w:t xml:space="preserve">IX. WARUNKI UDZIAŁU W POSTĘPOWANIU </w:t>
            </w:r>
            <w:bookmarkEnd w:id="8"/>
          </w:p>
        </w:tc>
      </w:tr>
    </w:tbl>
    <w:p w:rsidR="002237B3" w:rsidRPr="001D4CD7" w:rsidRDefault="002237B3" w:rsidP="002237B3">
      <w:pPr>
        <w:overflowPunct/>
        <w:textAlignment w:val="auto"/>
        <w:rPr>
          <w:rFonts w:ascii="Arial" w:eastAsia="Calibri" w:hAnsi="Arial" w:cs="Arial"/>
          <w:color w:val="000000"/>
          <w:sz w:val="24"/>
          <w:szCs w:val="24"/>
        </w:rPr>
      </w:pPr>
    </w:p>
    <w:p w:rsidR="002237B3" w:rsidRPr="00E0358D" w:rsidRDefault="002237B3" w:rsidP="002237B3">
      <w:pPr>
        <w:spacing w:line="360" w:lineRule="auto"/>
        <w:jc w:val="both"/>
        <w:rPr>
          <w:rFonts w:ascii="Verdana" w:hAnsi="Verdana" w:cs="Verdana"/>
          <w:lang w:eastAsia="en-US"/>
        </w:rPr>
      </w:pPr>
      <w:r w:rsidRPr="001D4CD7">
        <w:rPr>
          <w:rFonts w:ascii="Verdana" w:hAnsi="Verdana" w:cs="Verdana"/>
          <w:lang w:eastAsia="en-US"/>
        </w:rPr>
        <w:t>1. O udzielenie zamówienia mogą ubiegać się Wykonawcy, którzy:</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1) nie podlegają wykluczeniu; </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lastRenderedPageBreak/>
        <w:t xml:space="preserve">2) spełniają warunki udziału w postępowaniu określone przez Zamawiającego w ogłoszeniu o zamówieniu i niniejszej SWZ. </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2. O udzielenie zamówienia mogą ubiegać się Wykonawcy, którzy spełniają warunki dotyczące: </w:t>
      </w:r>
    </w:p>
    <w:p w:rsidR="002237B3" w:rsidRPr="00E0358D" w:rsidRDefault="002237B3" w:rsidP="002237B3">
      <w:pPr>
        <w:spacing w:line="360" w:lineRule="auto"/>
        <w:jc w:val="both"/>
        <w:rPr>
          <w:rFonts w:ascii="Verdana" w:hAnsi="Verdana" w:cs="Verdana"/>
          <w:b/>
          <w:lang w:eastAsia="en-US"/>
        </w:rPr>
      </w:pPr>
      <w:r w:rsidRPr="00E0358D">
        <w:rPr>
          <w:rFonts w:ascii="Verdana" w:hAnsi="Verdana" w:cs="Verdana"/>
          <w:b/>
          <w:lang w:eastAsia="en-US"/>
        </w:rPr>
        <w:t xml:space="preserve">1) zdolności do występowania w obrocie gospodarczym: </w:t>
      </w:r>
    </w:p>
    <w:p w:rsidR="002237B3" w:rsidRPr="00E0358D" w:rsidRDefault="002237B3" w:rsidP="002237B3">
      <w:pPr>
        <w:spacing w:line="360" w:lineRule="auto"/>
        <w:jc w:val="both"/>
        <w:rPr>
          <w:rFonts w:ascii="Verdana" w:hAnsi="Verdana" w:cs="Verdana"/>
          <w:lang w:eastAsia="en-US"/>
        </w:rPr>
      </w:pPr>
      <w:r w:rsidRPr="00E0358D">
        <w:rPr>
          <w:rFonts w:ascii="Verdana" w:hAnsi="Verdana" w:cs="Verdana"/>
          <w:lang w:eastAsia="en-US"/>
        </w:rPr>
        <w:t xml:space="preserve">Zamawiający nie stawia warunku w powyższym zakresie. </w:t>
      </w:r>
    </w:p>
    <w:p w:rsidR="002237B3" w:rsidRPr="004939E1" w:rsidRDefault="002237B3" w:rsidP="002237B3">
      <w:pPr>
        <w:spacing w:line="360" w:lineRule="auto"/>
        <w:jc w:val="both"/>
        <w:rPr>
          <w:rFonts w:ascii="Verdana" w:hAnsi="Verdana" w:cs="Verdana"/>
          <w:b/>
          <w:lang w:eastAsia="en-US"/>
        </w:rPr>
      </w:pPr>
      <w:r w:rsidRPr="00E0358D">
        <w:rPr>
          <w:rFonts w:ascii="Verdana" w:hAnsi="Verdana" w:cs="Verdana"/>
          <w:b/>
          <w:lang w:eastAsia="en-US"/>
        </w:rPr>
        <w:t xml:space="preserve">2) uprawnień do prowadzenia </w:t>
      </w:r>
      <w:r w:rsidRPr="004939E1">
        <w:rPr>
          <w:rFonts w:ascii="Verdana" w:hAnsi="Verdana" w:cs="Verdana"/>
          <w:b/>
          <w:lang w:eastAsia="en-US"/>
        </w:rPr>
        <w:t xml:space="preserve">określonej działalności gospodarczej lub zawodowej, o ile wynika to z odrębnych przepisów: </w:t>
      </w:r>
    </w:p>
    <w:p w:rsidR="002237B3" w:rsidRPr="004939E1" w:rsidRDefault="002237B3" w:rsidP="002237B3">
      <w:pPr>
        <w:spacing w:line="360" w:lineRule="auto"/>
        <w:jc w:val="both"/>
        <w:rPr>
          <w:rFonts w:ascii="Verdana" w:hAnsi="Verdana" w:cs="Verdana"/>
          <w:lang w:eastAsia="en-US"/>
        </w:rPr>
      </w:pPr>
      <w:r w:rsidRPr="004939E1">
        <w:rPr>
          <w:rFonts w:ascii="Verdana" w:hAnsi="Verdana" w:cs="Verdana"/>
          <w:lang w:eastAsia="en-US"/>
        </w:rPr>
        <w:t xml:space="preserve">Zamawiający nie stawia warunku w powyższym zakresie. </w:t>
      </w:r>
    </w:p>
    <w:p w:rsidR="002237B3" w:rsidRPr="004939E1" w:rsidRDefault="002237B3" w:rsidP="002237B3">
      <w:pPr>
        <w:spacing w:line="360" w:lineRule="auto"/>
        <w:jc w:val="both"/>
        <w:rPr>
          <w:rFonts w:ascii="Verdana" w:hAnsi="Verdana" w:cs="Verdana"/>
          <w:b/>
          <w:lang w:eastAsia="en-US"/>
        </w:rPr>
      </w:pPr>
      <w:r w:rsidRPr="004939E1">
        <w:rPr>
          <w:rFonts w:ascii="Verdana" w:hAnsi="Verdana" w:cs="Verdana"/>
          <w:b/>
          <w:lang w:eastAsia="en-US"/>
        </w:rPr>
        <w:t xml:space="preserve">3) sytuacji ekonomicznej lub finansowej: </w:t>
      </w:r>
    </w:p>
    <w:p w:rsidR="00A170CB" w:rsidRPr="004939E1" w:rsidRDefault="00A170CB" w:rsidP="00A170CB">
      <w:pPr>
        <w:spacing w:line="360" w:lineRule="auto"/>
        <w:jc w:val="both"/>
        <w:rPr>
          <w:rFonts w:ascii="Verdana" w:hAnsi="Verdana" w:cs="Verdana"/>
          <w:lang w:eastAsia="en-US"/>
        </w:rPr>
      </w:pPr>
      <w:r w:rsidRPr="004939E1">
        <w:rPr>
          <w:rFonts w:ascii="Verdana" w:hAnsi="Verdana" w:cs="Verdana"/>
          <w:lang w:eastAsia="en-US"/>
        </w:rPr>
        <w:t xml:space="preserve">Zamawiający nie stawia warunku w powyższym zakresie. </w:t>
      </w:r>
    </w:p>
    <w:p w:rsidR="002237B3" w:rsidRPr="004939E1" w:rsidRDefault="002237B3" w:rsidP="002237B3">
      <w:pPr>
        <w:spacing w:line="360" w:lineRule="auto"/>
        <w:jc w:val="both"/>
        <w:rPr>
          <w:rFonts w:ascii="Verdana" w:hAnsi="Verdana" w:cs="Verdana"/>
          <w:b/>
          <w:lang w:eastAsia="en-US"/>
        </w:rPr>
      </w:pPr>
      <w:r w:rsidRPr="004939E1">
        <w:rPr>
          <w:rFonts w:ascii="Verdana" w:hAnsi="Verdana" w:cs="Verdana"/>
          <w:b/>
          <w:lang w:eastAsia="en-US"/>
        </w:rPr>
        <w:t xml:space="preserve">4) zdolności technicznej i zawodowej: </w:t>
      </w:r>
    </w:p>
    <w:p w:rsidR="004C59A5" w:rsidRPr="004939E1" w:rsidRDefault="004C59A5" w:rsidP="004C59A5">
      <w:pPr>
        <w:spacing w:line="360" w:lineRule="auto"/>
        <w:jc w:val="both"/>
        <w:rPr>
          <w:rFonts w:ascii="Verdana" w:hAnsi="Verdana" w:cs="Verdana"/>
          <w:lang w:eastAsia="en-US"/>
        </w:rPr>
      </w:pPr>
      <w:r w:rsidRPr="004939E1">
        <w:rPr>
          <w:rFonts w:ascii="Verdana" w:hAnsi="Verdana" w:cs="Verdana"/>
          <w:lang w:eastAsia="en-US"/>
        </w:rPr>
        <w:t xml:space="preserve">Zamawiający nie stawia warunku w powyższym zakresie. </w:t>
      </w:r>
    </w:p>
    <w:p w:rsidR="004C59A5" w:rsidRDefault="004C59A5" w:rsidP="00CE6C77">
      <w:pPr>
        <w:overflowPunct/>
        <w:spacing w:after="128" w:line="360" w:lineRule="auto"/>
        <w:jc w:val="both"/>
        <w:textAlignment w:val="auto"/>
        <w:rPr>
          <w:rFonts w:ascii="Verdana" w:hAnsi="Verdana" w:cs="Verdana"/>
          <w:lang w:eastAsia="en-US"/>
        </w:rPr>
      </w:pP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3. Wykonawca może w celu potwierdzenia spełniania warunków udziału w postępowaniu, w stosownych sytuacjach polegać na zdolnościach technicznych lub zawodowych podmiotów udostępniających zasoby, niezależnie od charakteru prawnego łączących go z nimi stosunków prawnych.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4.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5.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0358D">
        <w:rPr>
          <w:rFonts w:ascii="Verdana" w:hAnsi="Verdana" w:cs="Verdana"/>
          <w:b/>
          <w:lang w:eastAsia="en-US"/>
        </w:rPr>
        <w:t xml:space="preserve">Załącznik </w:t>
      </w:r>
      <w:r w:rsidR="008F2886" w:rsidRPr="00E0358D">
        <w:rPr>
          <w:rFonts w:ascii="Verdana" w:hAnsi="Verdana" w:cs="Verdana"/>
          <w:b/>
          <w:lang w:eastAsia="en-US"/>
        </w:rPr>
        <w:t>Nr 6</w:t>
      </w:r>
      <w:r w:rsidRPr="00E0358D">
        <w:rPr>
          <w:rFonts w:ascii="Verdana" w:hAnsi="Verdana" w:cs="Verdana"/>
          <w:b/>
          <w:lang w:eastAsia="en-US"/>
        </w:rPr>
        <w:t xml:space="preserve"> do SWZ.</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7. </w:t>
      </w:r>
      <w:r w:rsidRPr="00E0358D">
        <w:rPr>
          <w:rFonts w:ascii="Verdana" w:hAnsi="Verdana" w:cs="Verdana"/>
          <w:b/>
          <w:lang w:eastAsia="en-US"/>
        </w:rPr>
        <w:t>UWAGA:</w:t>
      </w:r>
      <w:r w:rsidRPr="00E0358D">
        <w:rPr>
          <w:rFonts w:ascii="Verdana" w:hAnsi="Verdana" w:cs="Verdana"/>
          <w:lang w:eastAsia="en-US"/>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8. Wykonawca, w przypadku polegania na zdolnościach lub sytuacji podmiotów udostępniających zasoby, przedstawia, wraz z oświadczeniem, o którym mowa w </w:t>
      </w:r>
      <w:r w:rsidR="00A14E12" w:rsidRPr="00E0358D">
        <w:rPr>
          <w:rFonts w:ascii="Verdana" w:hAnsi="Verdana" w:cs="Verdana"/>
          <w:lang w:eastAsia="en-US"/>
        </w:rPr>
        <w:t>Rozdziale X</w:t>
      </w:r>
      <w:r w:rsidRPr="00E0358D">
        <w:rPr>
          <w:rFonts w:ascii="Verdana" w:hAnsi="Verdana" w:cs="Verdana"/>
          <w:lang w:eastAsia="en-US"/>
        </w:rPr>
        <w:t xml:space="preserve">I ust. 1 SWZ, także oświadczenie podmiotu udostępniającego zasoby, potwierdzające brak </w:t>
      </w:r>
      <w:r w:rsidRPr="00E0358D">
        <w:rPr>
          <w:rFonts w:ascii="Verdana" w:hAnsi="Verdana" w:cs="Verdana"/>
          <w:lang w:eastAsia="en-US"/>
        </w:rPr>
        <w:lastRenderedPageBreak/>
        <w:t xml:space="preserve">podstaw wykluczenia tego podmiotu oraz odpowiednio spełnianie warunków udziału w postępowaniu, w zakresie, w jakim Wykonawca powołuje się na jego zasoby. </w:t>
      </w:r>
    </w:p>
    <w:p w:rsidR="00CE6C77" w:rsidRPr="00E0358D" w:rsidRDefault="00CE6C77" w:rsidP="00CE6C77">
      <w:pPr>
        <w:overflowPunct/>
        <w:spacing w:after="128" w:line="360" w:lineRule="auto"/>
        <w:jc w:val="both"/>
        <w:textAlignment w:val="auto"/>
        <w:rPr>
          <w:rFonts w:ascii="Verdana" w:hAnsi="Verdana" w:cs="Verdana"/>
          <w:lang w:eastAsia="en-US"/>
        </w:rPr>
      </w:pPr>
      <w:r w:rsidRPr="00E0358D">
        <w:rPr>
          <w:rFonts w:ascii="Verdana" w:hAnsi="Verdana" w:cs="Verdana"/>
          <w:lang w:eastAsia="en-US"/>
        </w:rPr>
        <w:t xml:space="preserve">9.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lub usługi wykonają poszczególni Wykonawcy. </w:t>
      </w:r>
    </w:p>
    <w:p w:rsidR="002237B3" w:rsidRPr="00BB5AE8" w:rsidRDefault="00CE6C77" w:rsidP="00087B7D">
      <w:pPr>
        <w:overflowPunct/>
        <w:spacing w:line="360" w:lineRule="auto"/>
        <w:jc w:val="both"/>
        <w:textAlignment w:val="auto"/>
        <w:rPr>
          <w:rFonts w:ascii="Verdana" w:hAnsi="Verdana" w:cs="Verdana"/>
          <w:lang w:eastAsia="en-US"/>
        </w:rPr>
      </w:pPr>
      <w:r w:rsidRPr="00E0358D">
        <w:rPr>
          <w:rFonts w:ascii="Verdana" w:hAnsi="Verdana" w:cs="Verdana"/>
          <w:lang w:eastAsia="en-US"/>
        </w:rPr>
        <w:t xml:space="preserve">10. Zamawiający może na każdym etapie postępowania, uznać, że Wykonawca nie posiada wymaganych zdolności, jeżeli posiadanie przez Wykonawcę sprzecznych interesów, w szczególności zaangażowanie </w:t>
      </w:r>
      <w:r w:rsidRPr="00BB5AE8">
        <w:rPr>
          <w:rFonts w:ascii="Verdana" w:hAnsi="Verdana" w:cs="Verdana"/>
          <w:lang w:eastAsia="en-US"/>
        </w:rPr>
        <w:t>zasobów technicznych lub zawodowych Wykonawcy w inne przedsięwzięcia gospodarcze Wykonawcy może mieć negatywny wpływ na realizację zamówienia.</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B5AE8" w:rsidRPr="00BB5AE8">
        <w:trPr>
          <w:trHeight w:val="567"/>
        </w:trPr>
        <w:tc>
          <w:tcPr>
            <w:tcW w:w="9072" w:type="dxa"/>
            <w:shd w:val="clear" w:color="auto" w:fill="D6E3BC"/>
            <w:vAlign w:val="center"/>
          </w:tcPr>
          <w:p w:rsidR="00D14835" w:rsidRPr="00BB5AE8" w:rsidRDefault="00D14835" w:rsidP="007A60F8">
            <w:pPr>
              <w:pStyle w:val="Nagwek1"/>
              <w:spacing w:before="0" w:after="120"/>
              <w:rPr>
                <w:rFonts w:ascii="Verdana" w:hAnsi="Verdana" w:cs="Verdana"/>
                <w:color w:val="auto"/>
                <w:sz w:val="20"/>
                <w:szCs w:val="20"/>
                <w:lang w:eastAsia="en-US"/>
              </w:rPr>
            </w:pPr>
            <w:r w:rsidRPr="00BB5AE8">
              <w:rPr>
                <w:rFonts w:ascii="Verdana" w:hAnsi="Verdana" w:cs="Verdana"/>
                <w:color w:val="auto"/>
                <w:sz w:val="20"/>
                <w:szCs w:val="20"/>
                <w:lang w:eastAsia="en-US"/>
              </w:rPr>
              <w:t>X. PODSTAWY WYKLUCZENIA WYKONAWCY</w:t>
            </w:r>
          </w:p>
        </w:tc>
      </w:tr>
    </w:tbl>
    <w:p w:rsidR="00730844" w:rsidRPr="00BB5AE8" w:rsidRDefault="00730844" w:rsidP="00EF3A30">
      <w:pPr>
        <w:tabs>
          <w:tab w:val="left" w:pos="408"/>
        </w:tabs>
        <w:spacing w:line="360" w:lineRule="auto"/>
        <w:jc w:val="both"/>
        <w:rPr>
          <w:rFonts w:ascii="Verdana" w:hAnsi="Verdana" w:cs="Verdana"/>
        </w:rPr>
      </w:pPr>
    </w:p>
    <w:p w:rsidR="0018522B" w:rsidRPr="00E0358D" w:rsidRDefault="0018522B" w:rsidP="00084981">
      <w:pPr>
        <w:pStyle w:val="Default"/>
        <w:spacing w:line="360" w:lineRule="auto"/>
        <w:jc w:val="both"/>
        <w:rPr>
          <w:rFonts w:ascii="Verdana" w:hAnsi="Verdana" w:cs="Verdana"/>
          <w:color w:val="auto"/>
          <w:sz w:val="20"/>
          <w:szCs w:val="20"/>
          <w:lang w:eastAsia="en-US"/>
        </w:rPr>
      </w:pPr>
      <w:r w:rsidRPr="00BB5AE8">
        <w:rPr>
          <w:rFonts w:ascii="Verdana" w:hAnsi="Verdana" w:cs="Verdana"/>
          <w:color w:val="auto"/>
          <w:sz w:val="20"/>
          <w:szCs w:val="20"/>
          <w:lang w:eastAsia="en-US"/>
        </w:rPr>
        <w:t>1. Z postępowania o udzielenie zamówienia</w:t>
      </w:r>
      <w:r w:rsidRPr="00E0358D">
        <w:rPr>
          <w:rFonts w:ascii="Verdana" w:hAnsi="Verdana" w:cs="Verdana"/>
          <w:color w:val="auto"/>
          <w:sz w:val="20"/>
          <w:szCs w:val="20"/>
          <w:lang w:eastAsia="en-US"/>
        </w:rPr>
        <w:t xml:space="preserve"> wyklucza się Wykonawców, w stosunku do których zachodzi którakolwiek z okoliczności wskazanych: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1) w art. 108 ust. 1 ustawy PZP;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2) w art. 109 ust. 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3) w art. 7 ust 1 ustawy z dnia 13 kwietnia 2022 r. o szczególnych rozwiązaniach w zakresie przeciwdziałania wspieraniu agresji na Ukrainę oraz służących ochronie bezpieczeństwa narodowego, na czas trwania tych okoliczności (Dz.U. 2022, poz. 835).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2. Wykluczenie Wykonawcy następuje zgodnie z art. 111 ustawy PZP. </w:t>
      </w:r>
    </w:p>
    <w:p w:rsidR="0018522B" w:rsidRPr="00E0358D" w:rsidRDefault="0018522B" w:rsidP="00084981">
      <w:pPr>
        <w:overflowPunct/>
        <w:spacing w:after="126" w:line="360" w:lineRule="auto"/>
        <w:jc w:val="both"/>
        <w:textAlignment w:val="auto"/>
        <w:rPr>
          <w:rFonts w:ascii="Verdana" w:hAnsi="Verdana" w:cs="Verdana"/>
          <w:lang w:eastAsia="en-US"/>
        </w:rPr>
      </w:pPr>
      <w:r w:rsidRPr="00E0358D">
        <w:rPr>
          <w:rFonts w:ascii="Verdana" w:hAnsi="Verdana" w:cs="Verdana"/>
          <w:lang w:eastAsia="en-US"/>
        </w:rPr>
        <w:t xml:space="preserve">3. Jeżeli Wykonawca polega na zdolnościach lub sytuacji podmiotów udostępniających zasoby, Zamawiający zbada, czy nie zachodzą wobec tego podmiotu podstawy wykluczenia, które zostały przewidziane względem Wykonawcy. </w:t>
      </w:r>
    </w:p>
    <w:p w:rsidR="0018522B" w:rsidRPr="00E0358D" w:rsidRDefault="0018522B" w:rsidP="00084981">
      <w:pPr>
        <w:overflowPunct/>
        <w:spacing w:line="360" w:lineRule="auto"/>
        <w:jc w:val="both"/>
        <w:textAlignment w:val="auto"/>
        <w:rPr>
          <w:rFonts w:ascii="Verdana" w:hAnsi="Verdana" w:cs="Verdana"/>
          <w:lang w:eastAsia="en-US"/>
        </w:rPr>
      </w:pPr>
      <w:r w:rsidRPr="00E0358D">
        <w:rPr>
          <w:rFonts w:ascii="Verdana" w:hAnsi="Verdana" w:cs="Verdana"/>
          <w:lang w:eastAsia="en-US"/>
        </w:rPr>
        <w:t xml:space="preserve">4. W przypadku wspólnego ubiegania się Wykonawców o udzielenie zamówienia Zamawiający bada, czy nie zachodzą podstawy wykluczenia wobec każdego z tych Wykonawców </w:t>
      </w:r>
    </w:p>
    <w:p w:rsidR="00D14835" w:rsidRPr="00E0358D" w:rsidRDefault="00D14835" w:rsidP="0018522B">
      <w:pPr>
        <w:tabs>
          <w:tab w:val="left" w:pos="408"/>
        </w:tabs>
        <w:spacing w:line="360" w:lineRule="auto"/>
        <w:jc w:val="both"/>
        <w:rPr>
          <w:rFonts w:ascii="Verdana" w:hAnsi="Verdana" w:cs="Verdana"/>
          <w:color w:val="000000"/>
          <w:sz w:val="24"/>
          <w:szCs w:val="24"/>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E0358D">
        <w:trPr>
          <w:trHeight w:val="567"/>
        </w:trPr>
        <w:tc>
          <w:tcPr>
            <w:tcW w:w="9072" w:type="dxa"/>
            <w:shd w:val="clear" w:color="auto" w:fill="D6E3BC"/>
            <w:vAlign w:val="center"/>
          </w:tcPr>
          <w:p w:rsidR="00D14835" w:rsidRPr="00E0358D" w:rsidRDefault="00D14835" w:rsidP="0080221C">
            <w:pPr>
              <w:pStyle w:val="Nagwek1"/>
              <w:spacing w:before="0" w:after="120"/>
              <w:rPr>
                <w:rFonts w:ascii="Verdana" w:hAnsi="Verdana" w:cs="Verdana"/>
                <w:color w:val="auto"/>
                <w:sz w:val="20"/>
                <w:szCs w:val="20"/>
                <w:lang w:eastAsia="en-US"/>
              </w:rPr>
            </w:pPr>
            <w:r w:rsidRPr="00E0358D">
              <w:rPr>
                <w:rFonts w:ascii="Verdana" w:hAnsi="Verdana" w:cs="Verdana"/>
                <w:color w:val="auto"/>
                <w:sz w:val="20"/>
                <w:szCs w:val="20"/>
                <w:lang w:eastAsia="en-US"/>
              </w:rPr>
              <w:lastRenderedPageBreak/>
              <w:t>XI. WYKAZ OŚWIADCZEŃ LUB DOKUMENTÓW, POTWIERDZAJĄCYCH BRAK  PODSTAW DO WYKLUCZENIA</w:t>
            </w:r>
          </w:p>
        </w:tc>
      </w:tr>
    </w:tbl>
    <w:p w:rsidR="00724B01" w:rsidRPr="00E0358D" w:rsidRDefault="00724B01" w:rsidP="00E0358D">
      <w:pPr>
        <w:numPr>
          <w:ilvl w:val="3"/>
          <w:numId w:val="22"/>
        </w:numPr>
        <w:overflowPunct/>
        <w:autoSpaceDE/>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 xml:space="preserve">W celu potwierdzenia braku podstaw wykluczenia oraz spełniania warunków udziału </w:t>
      </w:r>
      <w:r w:rsidRPr="00E0358D">
        <w:rPr>
          <w:rFonts w:ascii="Verdana" w:hAnsi="Verdana" w:cs="Verdana"/>
        </w:rPr>
        <w:br/>
        <w:t>w postępowaniu w</w:t>
      </w:r>
      <w:r w:rsidRPr="00E0358D">
        <w:rPr>
          <w:rFonts w:ascii="Verdana" w:hAnsi="Verdana" w:cs="Verdana"/>
          <w:lang w:eastAsia="en-US"/>
        </w:rPr>
        <w:t xml:space="preserve">ykonawca do oferty </w:t>
      </w:r>
      <w:r w:rsidRPr="00E0358D">
        <w:rPr>
          <w:rFonts w:ascii="Verdana" w:hAnsi="Verdana" w:cs="Verdana"/>
        </w:rPr>
        <w:t xml:space="preserve">dołącza aktualne na dzień składania ofert oświadczenia stanowiące </w:t>
      </w:r>
      <w:r w:rsidRPr="00E0358D">
        <w:rPr>
          <w:rFonts w:ascii="Verdana" w:hAnsi="Verdana" w:cs="Verdana"/>
          <w:b/>
        </w:rPr>
        <w:t>Załącznik nr 4 i 5 do SWZ.</w:t>
      </w:r>
    </w:p>
    <w:p w:rsidR="00D12689" w:rsidRPr="00E0358D" w:rsidRDefault="00724B01" w:rsidP="00E0358D">
      <w:pPr>
        <w:numPr>
          <w:ilvl w:val="3"/>
          <w:numId w:val="22"/>
        </w:numPr>
        <w:overflowPunct/>
        <w:autoSpaceDE/>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 xml:space="preserve">Pozostałe niżej wymienione oświadczenia i dokumenty są składane </w:t>
      </w:r>
      <w:r w:rsidRPr="00E0358D">
        <w:rPr>
          <w:rFonts w:ascii="Verdana" w:hAnsi="Verdana" w:cs="Verdana"/>
          <w:b/>
          <w:bCs/>
        </w:rPr>
        <w:t xml:space="preserve">na wezwanie Zamawiającego. </w:t>
      </w:r>
      <w:r w:rsidRPr="00E0358D">
        <w:rPr>
          <w:rFonts w:ascii="Verdana" w:hAnsi="Verdana" w:cs="Verdana"/>
        </w:rPr>
        <w:t xml:space="preserve">Zamawiający może wezwać Wykonawcę, którego oferta zostanie oceniona najwyżej w celu potwierdzenia okoliczności, o których mowa w art. </w:t>
      </w:r>
      <w:r w:rsidR="004B6056" w:rsidRPr="00E0358D">
        <w:rPr>
          <w:rFonts w:ascii="Verdana" w:hAnsi="Verdana" w:cs="Verdana"/>
        </w:rPr>
        <w:t>125</w:t>
      </w:r>
      <w:r w:rsidR="00DD1985" w:rsidRPr="00E0358D">
        <w:rPr>
          <w:rFonts w:ascii="Verdana" w:hAnsi="Verdana" w:cs="Verdana"/>
        </w:rPr>
        <w:t xml:space="preserve"> ust. 1</w:t>
      </w:r>
      <w:r w:rsidR="00DD1985" w:rsidRPr="00E0358D">
        <w:rPr>
          <w:rFonts w:ascii="Verdana" w:hAnsi="Verdana" w:cs="Verdana"/>
        </w:rPr>
        <w:br/>
      </w:r>
      <w:r w:rsidRPr="00E0358D">
        <w:rPr>
          <w:rFonts w:ascii="Verdana" w:hAnsi="Verdana" w:cs="Verdana"/>
        </w:rPr>
        <w:t xml:space="preserve">ustawy </w:t>
      </w:r>
      <w:proofErr w:type="spellStart"/>
      <w:r w:rsidRPr="00E0358D">
        <w:rPr>
          <w:rFonts w:ascii="Verdana" w:hAnsi="Verdana" w:cs="Verdana"/>
        </w:rPr>
        <w:t>Pzp</w:t>
      </w:r>
      <w:proofErr w:type="spellEnd"/>
      <w:r w:rsidRPr="00E0358D">
        <w:rPr>
          <w:rFonts w:ascii="Verdana" w:hAnsi="Verdana" w:cs="Verdana"/>
        </w:rPr>
        <w:t xml:space="preserve"> do złożenia następujących dokumentów</w:t>
      </w:r>
      <w:r w:rsidR="00BD73C0" w:rsidRPr="00E0358D">
        <w:rPr>
          <w:rFonts w:ascii="Verdana" w:hAnsi="Verdana" w:cs="Verdana"/>
        </w:rPr>
        <w:t>,</w:t>
      </w:r>
      <w:r w:rsidRPr="00E0358D">
        <w:rPr>
          <w:rFonts w:ascii="Verdana" w:hAnsi="Verdana" w:cs="Verdana"/>
        </w:rPr>
        <w:t xml:space="preserve"> tj.</w:t>
      </w:r>
      <w:r w:rsidR="003033E0" w:rsidRPr="00E0358D">
        <w:rPr>
          <w:rFonts w:ascii="Verdana" w:hAnsi="Verdana" w:cs="Verdana"/>
        </w:rPr>
        <w:t>:</w:t>
      </w:r>
    </w:p>
    <w:p w:rsidR="00D12689" w:rsidRPr="00E0358D" w:rsidRDefault="00D12689" w:rsidP="00E0358D">
      <w:pPr>
        <w:pStyle w:val="Akapitzlist"/>
        <w:numPr>
          <w:ilvl w:val="0"/>
          <w:numId w:val="28"/>
        </w:numPr>
        <w:overflowPunct/>
        <w:autoSpaceDE/>
        <w:adjustRightInd/>
        <w:spacing w:before="120" w:after="120" w:line="360" w:lineRule="auto"/>
        <w:ind w:left="851" w:right="142"/>
        <w:jc w:val="both"/>
        <w:textAlignment w:val="auto"/>
        <w:rPr>
          <w:rFonts w:ascii="Verdana" w:hAnsi="Verdana" w:cs="Verdana"/>
        </w:rPr>
      </w:pPr>
      <w:r w:rsidRPr="00E0358D">
        <w:rPr>
          <w:rFonts w:ascii="Verdana" w:hAnsi="Verdana" w:cs="Verdana"/>
        </w:rPr>
        <w:t xml:space="preserve">odpisu z </w:t>
      </w:r>
      <w:r w:rsidR="00C16FAE" w:rsidRPr="00E0358D">
        <w:rPr>
          <w:rFonts w:ascii="Verdana" w:hAnsi="Verdana" w:cs="Verdana"/>
        </w:rPr>
        <w:t>właściwego rejestru lub z Centralnej Ewidencji i Informacji o Działalności G</w:t>
      </w:r>
      <w:r w:rsidRPr="00E0358D">
        <w:rPr>
          <w:rFonts w:ascii="Verdana" w:hAnsi="Verdana" w:cs="Verdana"/>
        </w:rPr>
        <w:t>ospodarczej, jeżeli odrębne przepisy wymagają wpisu do rejestru lub ewidencji</w:t>
      </w:r>
      <w:r w:rsidR="00786D2F" w:rsidRPr="00E0358D">
        <w:rPr>
          <w:rFonts w:ascii="Verdana" w:hAnsi="Verdana" w:cs="Verdana"/>
        </w:rPr>
        <w:t xml:space="preserve"> sporządzonej nie wcześniej niż 3 miesiące przez jej złożeniem;</w:t>
      </w:r>
    </w:p>
    <w:p w:rsidR="00EF3A30" w:rsidRPr="00E0358D" w:rsidRDefault="00EF3A30" w:rsidP="00CD2D9D">
      <w:pPr>
        <w:pStyle w:val="Akapitzlist"/>
        <w:numPr>
          <w:ilvl w:val="3"/>
          <w:numId w:val="22"/>
        </w:numPr>
        <w:overflowPunct/>
        <w:autoSpaceDE/>
        <w:autoSpaceDN/>
        <w:adjustRightInd/>
        <w:spacing w:before="120" w:after="120" w:line="360" w:lineRule="auto"/>
        <w:ind w:left="426" w:right="142"/>
        <w:jc w:val="both"/>
        <w:textAlignment w:val="auto"/>
        <w:rPr>
          <w:rFonts w:ascii="Verdana" w:hAnsi="Verdana" w:cs="Verdana"/>
          <w:lang w:eastAsia="en-US"/>
        </w:rPr>
      </w:pPr>
      <w:r w:rsidRPr="00E0358D">
        <w:rPr>
          <w:rFonts w:ascii="Verdana" w:hAnsi="Verdana" w:cs="Verdana"/>
        </w:rPr>
        <w:t>Jeżeli wykonawca ma siedzibę lub miejsce zamieszkania poza granicami Rzeczypospolitej Polskiej, zamiast:</w:t>
      </w:r>
    </w:p>
    <w:p w:rsidR="00EF3A30" w:rsidRPr="00E0358D" w:rsidRDefault="00EF3A30" w:rsidP="00CD2D9D">
      <w:pPr>
        <w:pStyle w:val="Akapitzlist"/>
        <w:numPr>
          <w:ilvl w:val="0"/>
          <w:numId w:val="23"/>
        </w:numPr>
        <w:overflowPunct/>
        <w:autoSpaceDE/>
        <w:autoSpaceDN/>
        <w:adjustRightInd/>
        <w:spacing w:before="120" w:after="120" w:line="360" w:lineRule="auto"/>
        <w:ind w:right="142"/>
        <w:jc w:val="both"/>
        <w:textAlignment w:val="auto"/>
        <w:rPr>
          <w:rFonts w:ascii="Verdana" w:hAnsi="Verdana" w:cs="Verdana"/>
          <w:lang w:eastAsia="en-US"/>
        </w:rPr>
      </w:pPr>
      <w:r w:rsidRPr="00E0358D">
        <w:rPr>
          <w:rFonts w:ascii="Verdana" w:hAnsi="Verdana" w:cs="Verdana"/>
        </w:rPr>
        <w:t xml:space="preserve">odpisu albo informacji z Krajowego Rejestru Sądowego lub z Centralnej Ewidencji </w:t>
      </w:r>
      <w:r w:rsidR="00005902" w:rsidRPr="00E0358D">
        <w:rPr>
          <w:rFonts w:ascii="Verdana" w:hAnsi="Verdana" w:cs="Verdana"/>
        </w:rPr>
        <w:br/>
      </w:r>
      <w:r w:rsidRPr="00E0358D">
        <w:rPr>
          <w:rFonts w:ascii="Verdana" w:hAnsi="Verdana" w:cs="Verdana"/>
        </w:rPr>
        <w:t xml:space="preserve">i Informacji o Działalności Gospodarczej, o których mowa </w:t>
      </w:r>
      <w:proofErr w:type="spellStart"/>
      <w:r w:rsidRPr="00E0358D">
        <w:rPr>
          <w:rFonts w:ascii="Verdana" w:hAnsi="Verdana" w:cs="Verdana"/>
        </w:rPr>
        <w:t>w</w:t>
      </w:r>
      <w:r w:rsidR="00C61026" w:rsidRPr="00E0358D">
        <w:rPr>
          <w:rFonts w:ascii="Verdana" w:hAnsi="Verdana" w:cs="Verdana"/>
        </w:rPr>
        <w:t>ust</w:t>
      </w:r>
      <w:proofErr w:type="spellEnd"/>
      <w:r w:rsidR="00C61026" w:rsidRPr="00E0358D">
        <w:rPr>
          <w:rFonts w:ascii="Verdana" w:hAnsi="Verdana" w:cs="Verdana"/>
        </w:rPr>
        <w:t>. 2 pkt</w:t>
      </w:r>
      <w:r w:rsidR="001E726C" w:rsidRPr="00E0358D">
        <w:rPr>
          <w:rFonts w:ascii="Verdana" w:hAnsi="Verdana" w:cs="Verdana"/>
        </w:rPr>
        <w:t>1</w:t>
      </w:r>
      <w:r w:rsidRPr="00E0358D">
        <w:rPr>
          <w:rFonts w:ascii="Verdana" w:hAnsi="Verdana" w:cs="Verdana"/>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w:t>
      </w:r>
      <w:r w:rsidR="00005902" w:rsidRPr="00E0358D">
        <w:rPr>
          <w:rFonts w:ascii="Verdana" w:hAnsi="Verdana" w:cs="Verdana"/>
        </w:rPr>
        <w:br/>
      </w:r>
      <w:r w:rsidRPr="00E0358D">
        <w:rPr>
          <w:rFonts w:ascii="Verdana" w:hAnsi="Verdana" w:cs="Verdana"/>
        </w:rPr>
        <w:t xml:space="preserve">z wierzycielami, jego działalność gospodarcza nie jest zawieszona ani nie znajduje się </w:t>
      </w:r>
      <w:r w:rsidR="00005902" w:rsidRPr="00E0358D">
        <w:rPr>
          <w:rFonts w:ascii="Verdana" w:hAnsi="Verdana" w:cs="Verdana"/>
        </w:rPr>
        <w:br/>
      </w:r>
      <w:r w:rsidRPr="00E0358D">
        <w:rPr>
          <w:rFonts w:ascii="Verdana" w:hAnsi="Verdana" w:cs="Verdana"/>
        </w:rPr>
        <w:t xml:space="preserve">on winnej tego rodzaju sytuacji wynikającej z podobnej procedury przewidzianej </w:t>
      </w:r>
      <w:r w:rsidR="00005902" w:rsidRPr="00E0358D">
        <w:rPr>
          <w:rFonts w:ascii="Verdana" w:hAnsi="Verdana" w:cs="Verdana"/>
        </w:rPr>
        <w:br/>
      </w:r>
      <w:r w:rsidRPr="00E0358D">
        <w:rPr>
          <w:rFonts w:ascii="Verdana" w:hAnsi="Verdana" w:cs="Verdana"/>
        </w:rPr>
        <w:t>w przepisach miejsca wszczęcia tej procedury.</w:t>
      </w:r>
    </w:p>
    <w:p w:rsidR="00804DE7" w:rsidRPr="00E0358D" w:rsidRDefault="00EF3A30" w:rsidP="00CD2D9D">
      <w:pPr>
        <w:pStyle w:val="Akapitzlist"/>
        <w:numPr>
          <w:ilvl w:val="0"/>
          <w:numId w:val="23"/>
        </w:numPr>
        <w:overflowPunct/>
        <w:autoSpaceDE/>
        <w:autoSpaceDN/>
        <w:adjustRightInd/>
        <w:spacing w:before="120" w:after="120" w:line="360" w:lineRule="auto"/>
        <w:ind w:right="142"/>
        <w:jc w:val="both"/>
        <w:textAlignment w:val="auto"/>
        <w:rPr>
          <w:rFonts w:ascii="Verdana" w:hAnsi="Verdana" w:cs="Verdana"/>
          <w:lang w:eastAsia="en-US"/>
        </w:rPr>
      </w:pPr>
      <w:r w:rsidRPr="00E0358D">
        <w:rPr>
          <w:rFonts w:ascii="Verdana" w:hAnsi="Verdana" w:cs="Verdana"/>
        </w:rPr>
        <w:t>Dokument, o którym mowa w ust.3 pkt 1, powinien by</w:t>
      </w:r>
      <w:r w:rsidR="00786D2F" w:rsidRPr="00E0358D">
        <w:rPr>
          <w:rFonts w:ascii="Verdana" w:hAnsi="Verdana" w:cs="Verdana"/>
        </w:rPr>
        <w:t xml:space="preserve">ć wystawiony nie wcześniej niż </w:t>
      </w:r>
      <w:r w:rsidR="00455F54" w:rsidRPr="00E0358D">
        <w:rPr>
          <w:rFonts w:ascii="Verdana" w:hAnsi="Verdana" w:cs="Verdana"/>
        </w:rPr>
        <w:br/>
      </w:r>
      <w:r w:rsidR="00786D2F" w:rsidRPr="00E0358D">
        <w:rPr>
          <w:rFonts w:ascii="Verdana" w:hAnsi="Verdana" w:cs="Verdana"/>
        </w:rPr>
        <w:t>3 miesiące</w:t>
      </w:r>
      <w:r w:rsidRPr="00E0358D">
        <w:rPr>
          <w:rFonts w:ascii="Verdana" w:hAnsi="Verdana" w:cs="Verdana"/>
        </w:rPr>
        <w:t xml:space="preserve"> przed jego złożeniem. </w:t>
      </w:r>
    </w:p>
    <w:p w:rsidR="006C6274" w:rsidRPr="00E0358D" w:rsidRDefault="006C6274" w:rsidP="00CD2D9D">
      <w:pPr>
        <w:pStyle w:val="Akapitzlist"/>
        <w:numPr>
          <w:ilvl w:val="3"/>
          <w:numId w:val="22"/>
        </w:numPr>
        <w:overflowPunct/>
        <w:autoSpaceDE/>
        <w:autoSpaceDN/>
        <w:adjustRightInd/>
        <w:spacing w:before="120" w:after="120" w:line="360" w:lineRule="auto"/>
        <w:ind w:left="426" w:right="142" w:hanging="426"/>
        <w:jc w:val="both"/>
        <w:textAlignment w:val="auto"/>
        <w:rPr>
          <w:rFonts w:ascii="Verdana" w:hAnsi="Verdana" w:cs="Verdana"/>
          <w:lang w:eastAsia="en-US"/>
        </w:rPr>
      </w:pPr>
      <w:r w:rsidRPr="00E0358D">
        <w:rPr>
          <w:rFonts w:ascii="Verdana" w:hAnsi="Verdana" w:cs="Verdana"/>
          <w:lang w:eastAsia="en-US"/>
        </w:rPr>
        <w:t>Jeżeli w kraju, w którym Wykonawca ma siedzibę lub miejsce zamieszkania,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w:t>
      </w:r>
      <w:r w:rsidR="00BC09A2" w:rsidRPr="00E0358D">
        <w:rPr>
          <w:rFonts w:ascii="Verdana" w:hAnsi="Verdana" w:cs="Verdana"/>
          <w:lang w:eastAsia="en-US"/>
        </w:rPr>
        <w:t xml:space="preserve">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wydania dokumentów</w:t>
      </w:r>
      <w:r w:rsidR="00804DE7" w:rsidRPr="00E0358D">
        <w:rPr>
          <w:rFonts w:ascii="Verdana" w:hAnsi="Verdana" w:cs="Verdana"/>
          <w:lang w:eastAsia="en-US"/>
        </w:rPr>
        <w:t xml:space="preserve"> zgodnie z zapisami ust. 3 pkt 2</w:t>
      </w:r>
      <w:r w:rsidR="00BC09A2" w:rsidRPr="00E0358D">
        <w:rPr>
          <w:rFonts w:ascii="Verdana" w:hAnsi="Verdana" w:cs="Verdana"/>
          <w:lang w:eastAsia="en-US"/>
        </w:rPr>
        <w:t xml:space="preserve">.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E0358D">
        <w:trPr>
          <w:trHeight w:val="567"/>
        </w:trPr>
        <w:tc>
          <w:tcPr>
            <w:tcW w:w="9072"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lang w:eastAsia="en-US"/>
              </w:rPr>
            </w:pPr>
            <w:bookmarkStart w:id="9" w:name="_Toc326423403"/>
            <w:r w:rsidRPr="00E0358D">
              <w:rPr>
                <w:rFonts w:ascii="Verdana" w:hAnsi="Verdana" w:cs="Verdana"/>
                <w:color w:val="auto"/>
                <w:sz w:val="20"/>
                <w:szCs w:val="20"/>
                <w:lang w:eastAsia="en-US"/>
              </w:rPr>
              <w:lastRenderedPageBreak/>
              <w:t>XII. WYKAZ OŚWIADCZEŃ LUB DOKUMENTÓW, POTWIERDZAJĄCYCH SPEŁNIANIE WARUNKÓW UDZIAŁU W POSTĘPOWANIU</w:t>
            </w:r>
            <w:bookmarkEnd w:id="9"/>
          </w:p>
        </w:tc>
      </w:tr>
    </w:tbl>
    <w:p w:rsidR="00B9679C" w:rsidRPr="00E0358D" w:rsidRDefault="00B9679C" w:rsidP="00CD2D9D">
      <w:pPr>
        <w:numPr>
          <w:ilvl w:val="0"/>
          <w:numId w:val="10"/>
        </w:numPr>
        <w:tabs>
          <w:tab w:val="left" w:pos="709"/>
        </w:tabs>
        <w:overflowPunct/>
        <w:autoSpaceDE/>
        <w:autoSpaceDN/>
        <w:adjustRightInd/>
        <w:spacing w:after="120" w:line="360" w:lineRule="auto"/>
        <w:jc w:val="both"/>
        <w:textAlignment w:val="auto"/>
        <w:rPr>
          <w:rFonts w:ascii="Verdana" w:hAnsi="Verdana" w:cs="Verdana"/>
          <w:lang w:eastAsia="en-US"/>
        </w:rPr>
      </w:pPr>
      <w:r w:rsidRPr="00E0358D">
        <w:rPr>
          <w:rFonts w:ascii="Verdana" w:hAnsi="Verdana" w:cs="Verdana"/>
        </w:rPr>
        <w:t xml:space="preserve">W celu potwierdzenia spełniania warunków udziału w postępowaniu Wykonawca wraz </w:t>
      </w:r>
      <w:r w:rsidRPr="00E0358D">
        <w:rPr>
          <w:rFonts w:ascii="Verdana" w:hAnsi="Verdana" w:cs="Verdana"/>
        </w:rPr>
        <w:br/>
        <w:t xml:space="preserve">z ofertą złoży </w:t>
      </w:r>
      <w:r w:rsidR="0056798A" w:rsidRPr="00E0358D">
        <w:rPr>
          <w:rFonts w:ascii="Verdana" w:hAnsi="Verdana" w:cs="Verdana"/>
        </w:rPr>
        <w:t>oświadczenia</w:t>
      </w:r>
      <w:r w:rsidRPr="00E0358D">
        <w:rPr>
          <w:rFonts w:ascii="Verdana" w:hAnsi="Verdana" w:cs="Verdana"/>
        </w:rPr>
        <w:t>, o który</w:t>
      </w:r>
      <w:r w:rsidR="007227C2" w:rsidRPr="00E0358D">
        <w:rPr>
          <w:rFonts w:ascii="Verdana" w:hAnsi="Verdana" w:cs="Verdana"/>
        </w:rPr>
        <w:t>ch</w:t>
      </w:r>
      <w:r w:rsidRPr="00E0358D">
        <w:rPr>
          <w:rFonts w:ascii="Verdana" w:hAnsi="Verdana" w:cs="Verdana"/>
        </w:rPr>
        <w:t xml:space="preserve"> mowa w części XI</w:t>
      </w:r>
      <w:r w:rsidR="0056798A" w:rsidRPr="00E0358D">
        <w:rPr>
          <w:rFonts w:ascii="Verdana" w:hAnsi="Verdana" w:cs="Verdana"/>
        </w:rPr>
        <w:t xml:space="preserve"> ust. 1</w:t>
      </w:r>
      <w:r w:rsidRPr="00E0358D">
        <w:rPr>
          <w:rFonts w:ascii="Verdana" w:hAnsi="Verdana" w:cs="Verdana"/>
        </w:rPr>
        <w:t xml:space="preserve"> SWZ.</w:t>
      </w:r>
    </w:p>
    <w:p w:rsidR="00B9679C" w:rsidRPr="00E0358D" w:rsidRDefault="00B9679C" w:rsidP="00CD2D9D">
      <w:pPr>
        <w:numPr>
          <w:ilvl w:val="0"/>
          <w:numId w:val="10"/>
        </w:numPr>
        <w:tabs>
          <w:tab w:val="left" w:pos="709"/>
        </w:tabs>
        <w:overflowPunct/>
        <w:autoSpaceDE/>
        <w:autoSpaceDN/>
        <w:adjustRightInd/>
        <w:spacing w:after="120" w:line="360" w:lineRule="auto"/>
        <w:jc w:val="both"/>
        <w:textAlignment w:val="auto"/>
        <w:rPr>
          <w:rFonts w:ascii="Verdana" w:hAnsi="Verdana" w:cs="Verdana"/>
          <w:lang w:eastAsia="en-US"/>
        </w:rPr>
      </w:pPr>
      <w:r w:rsidRPr="00E0358D">
        <w:rPr>
          <w:rFonts w:ascii="Verdana" w:hAnsi="Verdana" w:cs="Verdana"/>
        </w:rPr>
        <w:t xml:space="preserve">Zamawiający wezwie Wykonawcę, którego oferta zostanie oceniona najwyżej w celu potwierdzenia spełniania warunków udziału w postępowaniu do złożenia dokumentów </w:t>
      </w:r>
      <w:r w:rsidRPr="00E0358D">
        <w:rPr>
          <w:rFonts w:ascii="Verdana" w:hAnsi="Verdana" w:cs="Verdana"/>
        </w:rPr>
        <w:br/>
        <w:t xml:space="preserve">i oświadczeń na potwierdzenie braku podstaw wykluczenia i spełnianie warunków udziału w postępowaniu w wyznaczonym terminie, nie krótszym niż </w:t>
      </w:r>
      <w:r w:rsidR="004B437E" w:rsidRPr="00E0358D">
        <w:rPr>
          <w:rFonts w:ascii="Verdana" w:hAnsi="Verdana" w:cs="Verdana"/>
        </w:rPr>
        <w:t>5</w:t>
      </w:r>
      <w:r w:rsidR="00BB5AE8">
        <w:rPr>
          <w:rFonts w:ascii="Verdana" w:hAnsi="Verdana" w:cs="Verdana"/>
        </w:rPr>
        <w:t xml:space="preserve"> </w:t>
      </w:r>
      <w:r w:rsidRPr="00E0358D">
        <w:rPr>
          <w:rFonts w:ascii="Verdana" w:hAnsi="Verdana" w:cs="Verdana"/>
        </w:rPr>
        <w:t xml:space="preserve">dni. </w:t>
      </w:r>
    </w:p>
    <w:p w:rsidR="00B9679C" w:rsidRPr="00E0358D" w:rsidRDefault="00B9679C" w:rsidP="00CD2D9D">
      <w:pPr>
        <w:pStyle w:val="Akapitzlist"/>
        <w:numPr>
          <w:ilvl w:val="0"/>
          <w:numId w:val="10"/>
        </w:numPr>
        <w:tabs>
          <w:tab w:val="left" w:pos="851"/>
        </w:tabs>
        <w:overflowPunct/>
        <w:autoSpaceDE/>
        <w:autoSpaceDN/>
        <w:adjustRightInd/>
        <w:spacing w:after="120" w:line="360" w:lineRule="auto"/>
        <w:ind w:left="709"/>
        <w:jc w:val="both"/>
        <w:textAlignment w:val="auto"/>
        <w:rPr>
          <w:rFonts w:ascii="Verdana" w:hAnsi="Verdana" w:cs="Verdana"/>
          <w:lang w:eastAsia="en-US"/>
        </w:rPr>
      </w:pPr>
      <w:r w:rsidRPr="00E0358D">
        <w:rPr>
          <w:rFonts w:ascii="Verdana" w:hAnsi="Verdana" w:cs="Verdana"/>
        </w:rPr>
        <w:t xml:space="preserve">Dokumenty i oświadczenia na potwierdzenie braku podstaw wykluczenia i spełnianie warunków udziału w postępowaniu składane są w formie przewidzianej w rozporządzeniu Ministra Rozwoju, Pracy i Technologii z dnia 23 grudnia 2020 </w:t>
      </w:r>
      <w:r w:rsidR="00A706E5" w:rsidRPr="00E0358D">
        <w:rPr>
          <w:rFonts w:ascii="Verdana" w:hAnsi="Verdana" w:cs="Verdana"/>
        </w:rPr>
        <w:t xml:space="preserve">r. </w:t>
      </w:r>
      <w:r w:rsidRPr="00E0358D">
        <w:rPr>
          <w:rFonts w:ascii="Verdana" w:hAnsi="Verdana" w:cs="Verdana"/>
        </w:rPr>
        <w:t>w sprawie rodzajów dokumentów, jakich może żądać zamawiający od wykonawcy w postępowaniu o udzielenie zamówienia (Dz. U</w:t>
      </w:r>
      <w:r w:rsidR="00F8008F" w:rsidRPr="00E0358D">
        <w:rPr>
          <w:rFonts w:ascii="Verdana" w:hAnsi="Verdana" w:cs="Verdana"/>
        </w:rPr>
        <w:t>.</w:t>
      </w:r>
      <w:r w:rsidRPr="00E0358D">
        <w:rPr>
          <w:rFonts w:ascii="Verdana" w:hAnsi="Verdana" w:cs="Verdana"/>
        </w:rPr>
        <w:t xml:space="preserve"> z 2020r. poz. 2415).</w:t>
      </w:r>
    </w:p>
    <w:p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Zamawiający nie wzywa do złożenia podmiotowych środków dowodowych, jeżeli:</w:t>
      </w:r>
    </w:p>
    <w:p w:rsidR="00B9679C" w:rsidRPr="00E0358D" w:rsidRDefault="00B9679C" w:rsidP="00CD2D9D">
      <w:pPr>
        <w:pStyle w:val="Akapitzlist"/>
        <w:widowControl w:val="0"/>
        <w:numPr>
          <w:ilvl w:val="0"/>
          <w:numId w:val="24"/>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może je uzyskać za pomocą bezpłatnych i ogólnodostępnych baz danych, </w:t>
      </w:r>
      <w:r w:rsidRPr="00E0358D">
        <w:rPr>
          <w:rFonts w:ascii="Verdana" w:hAnsi="Verdana" w:cs="Verdana"/>
        </w:rPr>
        <w:br/>
        <w:t xml:space="preserve">w szczególności rejestrów publicznych w rozumieniu ustawy z dnia 17 lutego 2005r. o informatyzacji działalności podmiotów realizujących zadania publiczne, </w:t>
      </w:r>
      <w:r w:rsidRPr="00E0358D">
        <w:rPr>
          <w:rFonts w:ascii="Verdana" w:hAnsi="Verdana" w:cs="Verdana"/>
        </w:rPr>
        <w:br/>
        <w:t>o ile wykonawca wskazał w jednolitym dokumencie dane umożliwiające dostęp do tych środków;</w:t>
      </w:r>
    </w:p>
    <w:p w:rsidR="00B9679C" w:rsidRPr="00E0358D" w:rsidRDefault="00B9679C" w:rsidP="00CD2D9D">
      <w:pPr>
        <w:pStyle w:val="Akapitzlist"/>
        <w:widowControl w:val="0"/>
        <w:numPr>
          <w:ilvl w:val="0"/>
          <w:numId w:val="24"/>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podmiotowym środkiem dowodowym jest oświadczenie, którego treść odpowiada zakresowi oświadczenia, o którym mowa wart.125 ust.1</w:t>
      </w:r>
      <w:r w:rsidR="00001D5F" w:rsidRPr="00E0358D">
        <w:rPr>
          <w:rFonts w:ascii="Verdana" w:hAnsi="Verdana" w:cs="Verdana"/>
        </w:rPr>
        <w:t xml:space="preserve"> ustawy </w:t>
      </w:r>
      <w:proofErr w:type="spellStart"/>
      <w:r w:rsidR="00001D5F" w:rsidRPr="00E0358D">
        <w:rPr>
          <w:rFonts w:ascii="Verdana" w:hAnsi="Verdana" w:cs="Verdana"/>
        </w:rPr>
        <w:t>Pzp</w:t>
      </w:r>
      <w:proofErr w:type="spellEnd"/>
      <w:r w:rsidRPr="00E0358D">
        <w:rPr>
          <w:rFonts w:ascii="Verdana" w:hAnsi="Verdana" w:cs="Verdana"/>
        </w:rPr>
        <w:t>.</w:t>
      </w:r>
    </w:p>
    <w:p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Wykonawca nie jest zobowiązany do złożenia podmiotowych środków dowodowych, które Zamawiający posiada, jeżeli wykonawca wskaże te środki oraz potwierdzi ich prawidłowość i aktualność. </w:t>
      </w:r>
    </w:p>
    <w:p w:rsidR="00B9679C" w:rsidRPr="00E0358D" w:rsidRDefault="00B9679C" w:rsidP="00CD2D9D">
      <w:pPr>
        <w:pStyle w:val="Akapitzlist"/>
        <w:widowControl w:val="0"/>
        <w:numPr>
          <w:ilvl w:val="0"/>
          <w:numId w:val="10"/>
        </w:numPr>
        <w:tabs>
          <w:tab w:val="left" w:pos="755"/>
        </w:tabs>
        <w:autoSpaceDE/>
        <w:autoSpaceDN/>
        <w:adjustRightInd/>
        <w:spacing w:before="121" w:line="360" w:lineRule="auto"/>
        <w:ind w:right="150"/>
        <w:jc w:val="both"/>
        <w:rPr>
          <w:rFonts w:ascii="Verdana" w:hAnsi="Verdana" w:cs="Verdana"/>
        </w:rPr>
      </w:pPr>
      <w:r w:rsidRPr="00E0358D">
        <w:rPr>
          <w:rFonts w:ascii="Verdana" w:hAnsi="Verdana" w:cs="Verdana"/>
        </w:rPr>
        <w:t xml:space="preserve">Wykonawca może w celu potwierdzenia spełniania warunków udziału w postępowaniu, </w:t>
      </w:r>
      <w:r w:rsidR="008A779F" w:rsidRPr="00E0358D">
        <w:rPr>
          <w:rFonts w:ascii="Verdana" w:hAnsi="Verdana" w:cs="Verdana"/>
        </w:rPr>
        <w:br/>
      </w:r>
      <w:r w:rsidRPr="00E0358D">
        <w:rPr>
          <w:rFonts w:ascii="Verdana" w:hAnsi="Verdana" w:cs="Verdana"/>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Zamawiający oceni, czy udostępniane Wykonawcy przez inne podmioty zdolności techniczne lub zawodowe pozwalają na wykazanie przez Wykonawcę spełniania warunków udziału w postępowaniu oraz zbada, czy nie zachodzą wobec tego podmiotu podstawy wykluczenia, o których mowa w SWZ.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lang w:eastAsia="en-US"/>
              </w:rPr>
            </w:pPr>
            <w:r w:rsidRPr="00E0358D">
              <w:rPr>
                <w:rFonts w:ascii="Verdana" w:hAnsi="Verdana" w:cs="Verdana"/>
                <w:color w:val="auto"/>
                <w:sz w:val="20"/>
                <w:szCs w:val="20"/>
                <w:lang w:eastAsia="en-US"/>
              </w:rPr>
              <w:t>XIII. PODMIOTY WYSTĘPUJĄCE WSPÓLNIE</w:t>
            </w:r>
          </w:p>
        </w:tc>
      </w:tr>
    </w:tbl>
    <w:p w:rsidR="00B9679C" w:rsidRPr="00E0358D" w:rsidRDefault="00B9679C" w:rsidP="00CD2D9D">
      <w:pPr>
        <w:numPr>
          <w:ilvl w:val="3"/>
          <w:numId w:val="11"/>
        </w:numPr>
        <w:spacing w:line="360" w:lineRule="auto"/>
        <w:jc w:val="both"/>
        <w:rPr>
          <w:rFonts w:ascii="Verdana" w:hAnsi="Verdana" w:cs="Verdana"/>
          <w:bCs/>
        </w:rPr>
      </w:pPr>
      <w:r w:rsidRPr="00E0358D">
        <w:rPr>
          <w:rFonts w:ascii="Verdana" w:hAnsi="Verdana" w:cs="Verdana"/>
          <w:bCs/>
        </w:rPr>
        <w:t xml:space="preserve">Wykonawcy mogą ubiegać się o zamówienie wspólnie. </w:t>
      </w:r>
    </w:p>
    <w:p w:rsidR="00311F7B" w:rsidRPr="00E0358D" w:rsidRDefault="00311F7B" w:rsidP="00CD2D9D">
      <w:pPr>
        <w:numPr>
          <w:ilvl w:val="3"/>
          <w:numId w:val="11"/>
        </w:numPr>
        <w:spacing w:line="360" w:lineRule="auto"/>
        <w:jc w:val="both"/>
        <w:rPr>
          <w:rFonts w:ascii="Verdana" w:hAnsi="Verdana" w:cs="Verdana"/>
          <w:bCs/>
        </w:rPr>
      </w:pPr>
      <w:r w:rsidRPr="00E0358D">
        <w:rPr>
          <w:rFonts w:ascii="Verdana" w:hAnsi="Verdana" w:cs="Verdana"/>
          <w:bCs/>
        </w:rPr>
        <w:lastRenderedPageBreak/>
        <w:t>Do oferty Wykonawca dołącza oświadczenie oniepodleganiu wykluczeniu, spełnianiu warunków udziału wpostępowaniu, wzakresie wskazanym przez Zamawiającego.</w:t>
      </w:r>
    </w:p>
    <w:p w:rsidR="00702847" w:rsidRPr="00E0358D" w:rsidRDefault="00311F7B" w:rsidP="00CD2D9D">
      <w:pPr>
        <w:numPr>
          <w:ilvl w:val="3"/>
          <w:numId w:val="11"/>
        </w:numPr>
        <w:spacing w:line="360" w:lineRule="auto"/>
        <w:jc w:val="both"/>
        <w:rPr>
          <w:rFonts w:ascii="Verdana" w:hAnsi="Verdana" w:cs="Verdana"/>
        </w:rPr>
      </w:pPr>
      <w:r w:rsidRPr="00E0358D">
        <w:rPr>
          <w:rFonts w:ascii="Verdana" w:hAnsi="Verdana" w:cs="Verdana"/>
          <w:bCs/>
        </w:rPr>
        <w:t xml:space="preserve">Wprzypadku wspólnego ubiegania się ozamówienie przez wykonawców, oświadczenie, </w:t>
      </w:r>
      <w:r w:rsidRPr="00E0358D">
        <w:rPr>
          <w:rFonts w:ascii="Verdana" w:hAnsi="Verdana" w:cs="Verdana"/>
          <w:bCs/>
        </w:rPr>
        <w:br/>
        <w:t>októrym mowa wust.2, składa każdy z</w:t>
      </w:r>
      <w:r w:rsidR="00702847" w:rsidRPr="00E0358D">
        <w:rPr>
          <w:rFonts w:ascii="Verdana" w:hAnsi="Verdana" w:cs="Verdana"/>
          <w:bCs/>
        </w:rPr>
        <w:t>W</w:t>
      </w:r>
      <w:r w:rsidRPr="00E0358D">
        <w:rPr>
          <w:rFonts w:ascii="Verdana" w:hAnsi="Verdana" w:cs="Verdana"/>
          <w:bCs/>
        </w:rPr>
        <w:t>ykonawców. Oświadczenia te potwierdzają brak podstaw wykluczenia oraz spełnianie warunków udziału wpostępowaniu wzakresie, wjakim każdy zwykonawców wykazuje spełnianie warunków udziału wpostępowaniu lub kryteriów selekcji</w:t>
      </w:r>
      <w:r w:rsidR="00702847" w:rsidRPr="00E0358D">
        <w:rPr>
          <w:rFonts w:ascii="Verdana" w:hAnsi="Verdana" w:cs="Verdana"/>
          <w:bCs/>
        </w:rPr>
        <w:t xml:space="preserve">. </w:t>
      </w:r>
    </w:p>
    <w:p w:rsidR="00B9679C" w:rsidRPr="00E0358D" w:rsidRDefault="00B9679C" w:rsidP="00CD2D9D">
      <w:pPr>
        <w:numPr>
          <w:ilvl w:val="3"/>
          <w:numId w:val="11"/>
        </w:numPr>
        <w:spacing w:line="360" w:lineRule="auto"/>
        <w:jc w:val="both"/>
        <w:rPr>
          <w:rFonts w:ascii="Verdana" w:hAnsi="Verdana" w:cs="Verdana"/>
        </w:rPr>
      </w:pPr>
      <w:r w:rsidRPr="00E0358D">
        <w:rPr>
          <w:rFonts w:ascii="Verdana" w:hAnsi="Verdana" w:cs="Verdana"/>
        </w:rPr>
        <w:t xml:space="preserve">Oświadczenie to ma potwierdzać spełnianie warunków udziału w postępowaniu oraz brak podstaw wykluczenia </w:t>
      </w:r>
      <w:r w:rsidRPr="00E0358D">
        <w:rPr>
          <w:rFonts w:ascii="Verdana" w:hAnsi="Verdana" w:cs="Verdana"/>
          <w:bCs/>
        </w:rPr>
        <w:t>w zakresie, w którym każdy z tych Wykonawców powyższe wykazuje.</w:t>
      </w:r>
    </w:p>
    <w:p w:rsidR="00B9679C" w:rsidRPr="00E0358D" w:rsidRDefault="00B9679C" w:rsidP="0041733D">
      <w:pPr>
        <w:spacing w:line="360" w:lineRule="auto"/>
        <w:ind w:left="360"/>
        <w:jc w:val="both"/>
        <w:rPr>
          <w:rFonts w:ascii="Verdana" w:hAnsi="Verdana" w:cs="Verdana"/>
        </w:rPr>
      </w:pP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462550" w:rsidRPr="00E0358D">
        <w:trPr>
          <w:trHeight w:val="567"/>
        </w:trPr>
        <w:tc>
          <w:tcPr>
            <w:tcW w:w="9668"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rPr>
            </w:pPr>
            <w:bookmarkStart w:id="10" w:name="_Toc326423404"/>
            <w:r w:rsidRPr="00E0358D">
              <w:rPr>
                <w:rFonts w:ascii="Verdana" w:hAnsi="Verdana" w:cs="Verdana"/>
                <w:color w:val="auto"/>
                <w:sz w:val="20"/>
                <w:szCs w:val="20"/>
                <w:lang w:eastAsia="en-US"/>
              </w:rPr>
              <w:t xml:space="preserve">XIV. </w:t>
            </w:r>
            <w:bookmarkEnd w:id="10"/>
            <w:r w:rsidR="00A632A6" w:rsidRPr="00E0358D">
              <w:rPr>
                <w:rFonts w:ascii="Verdana" w:hAnsi="Verdana" w:cs="Verdana"/>
                <w:color w:val="auto"/>
                <w:sz w:val="20"/>
                <w:szCs w:val="20"/>
                <w:lang w:eastAsia="en-US"/>
              </w:rPr>
              <w:t xml:space="preserve">INFORMACJE O SPOSOBIE POROZUMIEWNIA SIĘ ZAMAWIAJĄCEGO Z WYKONAWCAMI ORAZ PRZEKAZYWANIA OŚWIADCZEŃ LUB DOKUMENTÓW </w:t>
            </w:r>
          </w:p>
        </w:tc>
      </w:tr>
    </w:tbl>
    <w:p w:rsidR="00A632A6" w:rsidRPr="00E0358D" w:rsidRDefault="00A632A6" w:rsidP="00CD2D9D">
      <w:pPr>
        <w:numPr>
          <w:ilvl w:val="0"/>
          <w:numId w:val="17"/>
        </w:numPr>
        <w:tabs>
          <w:tab w:val="num" w:pos="426"/>
          <w:tab w:val="left" w:pos="8789"/>
        </w:tabs>
        <w:spacing w:line="360" w:lineRule="auto"/>
        <w:ind w:left="426" w:hanging="426"/>
        <w:jc w:val="both"/>
        <w:textAlignment w:val="auto"/>
        <w:rPr>
          <w:rFonts w:ascii="Verdana" w:hAnsi="Verdana" w:cs="Verdana"/>
          <w:lang w:eastAsia="en-US"/>
        </w:rPr>
      </w:pPr>
      <w:r w:rsidRPr="00E0358D">
        <w:rPr>
          <w:rFonts w:ascii="Verdana" w:hAnsi="Verdana" w:cs="Verdana"/>
          <w:lang w:eastAsia="en-US"/>
        </w:rPr>
        <w:t>Osob</w:t>
      </w:r>
      <w:r w:rsidR="005168EA" w:rsidRPr="00E0358D">
        <w:rPr>
          <w:rFonts w:ascii="Verdana" w:hAnsi="Verdana" w:cs="Verdana"/>
          <w:lang w:eastAsia="en-US"/>
        </w:rPr>
        <w:t xml:space="preserve">ami </w:t>
      </w:r>
      <w:r w:rsidRPr="00E0358D">
        <w:rPr>
          <w:rFonts w:ascii="Verdana" w:hAnsi="Verdana" w:cs="Verdana"/>
          <w:lang w:eastAsia="en-US"/>
        </w:rPr>
        <w:t>uprawnion</w:t>
      </w:r>
      <w:r w:rsidR="005168EA" w:rsidRPr="00E0358D">
        <w:rPr>
          <w:rFonts w:ascii="Verdana" w:hAnsi="Verdana" w:cs="Verdana"/>
          <w:lang w:eastAsia="en-US"/>
        </w:rPr>
        <w:t>ymi</w:t>
      </w:r>
      <w:r w:rsidRPr="00E0358D">
        <w:rPr>
          <w:rFonts w:ascii="Verdana" w:hAnsi="Verdana" w:cs="Verdana"/>
          <w:lang w:eastAsia="en-US"/>
        </w:rPr>
        <w:t xml:space="preserve"> do kontaktu z Wykonawcami </w:t>
      </w:r>
      <w:r w:rsidR="005168EA" w:rsidRPr="00E0358D">
        <w:rPr>
          <w:rFonts w:ascii="Verdana" w:hAnsi="Verdana" w:cs="Verdana"/>
          <w:lang w:eastAsia="en-US"/>
        </w:rPr>
        <w:t>są</w:t>
      </w:r>
      <w:r w:rsidRPr="00E0358D">
        <w:rPr>
          <w:rFonts w:ascii="Verdana" w:hAnsi="Verdana" w:cs="Verdana"/>
          <w:lang w:eastAsia="en-US"/>
        </w:rPr>
        <w:t>:</w:t>
      </w:r>
    </w:p>
    <w:p w:rsidR="00FE2B2A" w:rsidRPr="00E0358D" w:rsidRDefault="00FE2B2A" w:rsidP="00FE2B2A">
      <w:pPr>
        <w:numPr>
          <w:ilvl w:val="0"/>
          <w:numId w:val="31"/>
        </w:numPr>
        <w:tabs>
          <w:tab w:val="num" w:pos="709"/>
        </w:tabs>
        <w:overflowPunct/>
        <w:autoSpaceDE/>
        <w:autoSpaceDN/>
        <w:adjustRightInd/>
        <w:spacing w:after="120" w:line="360" w:lineRule="auto"/>
        <w:jc w:val="both"/>
        <w:textAlignment w:val="auto"/>
        <w:rPr>
          <w:rFonts w:ascii="Verdana" w:hAnsi="Verdana" w:cs="Verdana"/>
          <w:b/>
          <w:lang w:eastAsia="en-US"/>
        </w:rPr>
      </w:pPr>
      <w:r w:rsidRPr="00E0358D">
        <w:rPr>
          <w:rFonts w:ascii="Verdana" w:hAnsi="Verdana" w:cs="Verdana"/>
          <w:b/>
          <w:lang w:eastAsia="en-US"/>
        </w:rPr>
        <w:t>Paweł Bechcicki</w:t>
      </w:r>
      <w:r w:rsidR="00E11BE4" w:rsidRPr="00E0358D">
        <w:rPr>
          <w:rFonts w:ascii="Verdana" w:hAnsi="Verdana" w:cs="Verdana"/>
          <w:b/>
          <w:lang w:eastAsia="en-US"/>
        </w:rPr>
        <w:t>, sprawy proceduralne;</w:t>
      </w:r>
      <w:r w:rsidR="003C77CF" w:rsidRPr="00E0358D">
        <w:rPr>
          <w:rFonts w:ascii="Verdana" w:hAnsi="Verdana" w:cs="Verdana"/>
          <w:b/>
          <w:lang w:eastAsia="en-US"/>
        </w:rPr>
        <w:t xml:space="preserve"> tel. </w:t>
      </w:r>
      <w:r w:rsidR="003117B3">
        <w:rPr>
          <w:rFonts w:ascii="Verdana" w:hAnsi="Verdana" w:cs="Verdana"/>
          <w:b/>
          <w:lang w:eastAsia="en-US"/>
        </w:rPr>
        <w:t>606 727 998</w:t>
      </w:r>
    </w:p>
    <w:p w:rsidR="00B36EBF" w:rsidRPr="00E0358D" w:rsidRDefault="00B36EBF" w:rsidP="00B36EBF">
      <w:pPr>
        <w:pStyle w:val="Akapitzlist"/>
        <w:numPr>
          <w:ilvl w:val="0"/>
          <w:numId w:val="17"/>
        </w:numPr>
        <w:tabs>
          <w:tab w:val="num" w:pos="426"/>
        </w:tabs>
        <w:spacing w:line="360" w:lineRule="auto"/>
        <w:ind w:left="426" w:hanging="426"/>
        <w:jc w:val="both"/>
        <w:rPr>
          <w:rFonts w:ascii="Verdana" w:hAnsi="Verdana" w:cs="Verdana"/>
          <w:lang w:eastAsia="en-US"/>
        </w:rPr>
      </w:pPr>
      <w:r w:rsidRPr="00E0358D">
        <w:rPr>
          <w:rFonts w:ascii="Verdana" w:hAnsi="Verdana" w:cs="Verdana"/>
          <w:lang w:eastAsia="en-US"/>
        </w:rPr>
        <w:t xml:space="preserve">Postępowanie prowadzone jest w języku polskim za pośrednictwem </w:t>
      </w:r>
      <w:hyperlink r:id="rId9">
        <w:r w:rsidRPr="00E0358D">
          <w:rPr>
            <w:rStyle w:val="Hipercze"/>
            <w:rFonts w:ascii="Verdana" w:hAnsi="Verdana"/>
          </w:rPr>
          <w:t>platformazakupowa.pl</w:t>
        </w:r>
      </w:hyperlink>
      <w:r w:rsidRPr="00E0358D">
        <w:rPr>
          <w:rFonts w:ascii="Verdana" w:hAnsi="Verdana"/>
        </w:rPr>
        <w:t xml:space="preserve"> pod adresem:</w:t>
      </w:r>
      <w:hyperlink r:id="rId10" w:history="1">
        <w:r w:rsidRPr="00E0358D">
          <w:rPr>
            <w:rStyle w:val="Hipercze"/>
            <w:rFonts w:ascii="Verdana" w:hAnsi="Verdana"/>
          </w:rPr>
          <w:t>https://platformazakupowa.pl/pn/straz</w:t>
        </w:r>
      </w:hyperlink>
      <w:r w:rsidRPr="00E0358D">
        <w:rPr>
          <w:rFonts w:ascii="Verdana" w:hAnsi="Verdana"/>
        </w:rPr>
        <w:t>.</w:t>
      </w:r>
    </w:p>
    <w:p w:rsidR="00B36EBF" w:rsidRPr="00E0358D" w:rsidRDefault="00B36EBF" w:rsidP="00B36EBF">
      <w:pPr>
        <w:numPr>
          <w:ilvl w:val="0"/>
          <w:numId w:val="17"/>
        </w:numPr>
        <w:tabs>
          <w:tab w:val="num" w:pos="426"/>
          <w:tab w:val="left" w:pos="8789"/>
        </w:tabs>
        <w:overflowPunct/>
        <w:autoSpaceDE/>
        <w:autoSpaceDN/>
        <w:adjustRightInd/>
        <w:spacing w:line="360" w:lineRule="auto"/>
        <w:ind w:left="426" w:hanging="426"/>
        <w:jc w:val="both"/>
        <w:textAlignment w:val="auto"/>
        <w:rPr>
          <w:rFonts w:ascii="Verdana" w:hAnsi="Verdana" w:cs="Verdana"/>
          <w:lang w:eastAsia="en-US"/>
        </w:rPr>
      </w:pPr>
      <w:r w:rsidRPr="00E0358D">
        <w:rPr>
          <w:rFonts w:ascii="Verdana" w:hAnsi="Verdana" w:cs="Verdana"/>
          <w:lang w:eastAsia="en-US"/>
        </w:rPr>
        <w:t>W celu skrócenia czasu udzielenia odpowiedzi na pytania komunikacja między Zamawiającym a Wykonawcami w zakresie:</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Zamawiającemu pytań do treści SWZ;</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podmiotowych środków dowodowych;</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złożenia/poprawienia/uzupełnienia oświadczenia, o którym mowa w art. 125 ust. 1, podmiotowych środków dowodowych, innych dokumentów lub oświadczeń składanych w postępowaniu;</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odpowiedzi na wezwanie Zamawiającego do złożenia wyjaśnień dot. treści przedmiotowych środków dowodowych;</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przesłania odpowiedzi na inne wezwania Zamawiającego wynikające z ustawy - Prawo zamówień publicznych;</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wniosków, informacji, oświadczeń Wykonawcy;</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przesyłania odwołania/inne</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odbywa się za pośrednictwem </w:t>
      </w:r>
      <w:hyperlink r:id="rId11">
        <w:r w:rsidRPr="00E0358D">
          <w:rPr>
            <w:rStyle w:val="Hipercze"/>
            <w:rFonts w:ascii="Verdana" w:hAnsi="Verdana" w:cs="Verdana"/>
            <w:lang w:eastAsia="en-US"/>
          </w:rPr>
          <w:t>platformazakupowa.pl</w:t>
        </w:r>
      </w:hyperlink>
      <w:r w:rsidRPr="00E0358D">
        <w:rPr>
          <w:rFonts w:ascii="Verdana" w:hAnsi="Verdana" w:cs="Verdana"/>
          <w:lang w:eastAsia="en-US"/>
        </w:rPr>
        <w:t xml:space="preserve"> i formularza „Wyślij wiadomość </w:t>
      </w:r>
      <w:r w:rsidRPr="00E0358D">
        <w:rPr>
          <w:rFonts w:ascii="Verdana" w:hAnsi="Verdana" w:cs="Verdana"/>
          <w:lang w:eastAsia="en-US"/>
        </w:rPr>
        <w:br/>
        <w:t xml:space="preserve">do zamawiającego”. </w:t>
      </w:r>
    </w:p>
    <w:p w:rsidR="00B36EBF" w:rsidRPr="00E0358D" w:rsidRDefault="00B36EBF" w:rsidP="00B36EBF">
      <w:pPr>
        <w:tabs>
          <w:tab w:val="left" w:pos="8789"/>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Za datę przekazania (wpływu) oświadczeń, wniosków, zawiadomień oraz informacji przyjmuje się datę ich przesłania za pośrednictwem </w:t>
      </w:r>
      <w:hyperlink r:id="rId12">
        <w:r w:rsidRPr="00E0358D">
          <w:rPr>
            <w:rStyle w:val="Hipercze"/>
            <w:rFonts w:ascii="Verdana" w:hAnsi="Verdana" w:cs="Verdana"/>
            <w:lang w:eastAsia="en-US"/>
          </w:rPr>
          <w:t>platformazakupowa.pl</w:t>
        </w:r>
      </w:hyperlink>
      <w:r w:rsidRPr="00E0358D">
        <w:rPr>
          <w:rFonts w:ascii="Verdana" w:hAnsi="Verdana" w:cs="Verdana"/>
          <w:lang w:eastAsia="en-US"/>
        </w:rPr>
        <w:t xml:space="preserve"> poprzez </w:t>
      </w:r>
      <w:r w:rsidRPr="00E0358D">
        <w:rPr>
          <w:rFonts w:ascii="Verdana" w:hAnsi="Verdana" w:cs="Verdana"/>
          <w:lang w:eastAsia="en-US"/>
        </w:rPr>
        <w:lastRenderedPageBreak/>
        <w:t xml:space="preserve">kliknięcie przycisku  „Wyślij wiadomość do zamawiającego” po których pojawi się komunikat, </w:t>
      </w:r>
      <w:r w:rsidRPr="00E0358D">
        <w:rPr>
          <w:rFonts w:ascii="Verdana" w:hAnsi="Verdana" w:cs="Verdana"/>
          <w:lang w:eastAsia="en-US"/>
        </w:rPr>
        <w:br/>
        <w:t>że wiadomość została wysłana do zamawiającego.</w:t>
      </w:r>
    </w:p>
    <w:p w:rsidR="00B36EBF" w:rsidRPr="00E0358D" w:rsidRDefault="00B36EBF" w:rsidP="00B36EBF">
      <w:pPr>
        <w:numPr>
          <w:ilvl w:val="0"/>
          <w:numId w:val="17"/>
        </w:numPr>
        <w:tabs>
          <w:tab w:val="num" w:pos="426"/>
          <w:tab w:val="left" w:pos="8789"/>
        </w:tabs>
        <w:overflowPunct/>
        <w:autoSpaceDE/>
        <w:autoSpaceDN/>
        <w:adjustRightInd/>
        <w:spacing w:line="360" w:lineRule="auto"/>
        <w:ind w:left="426" w:hanging="426"/>
        <w:jc w:val="both"/>
        <w:textAlignment w:val="auto"/>
        <w:rPr>
          <w:rFonts w:ascii="Verdana" w:hAnsi="Verdana" w:cs="Verdana"/>
          <w:lang w:eastAsia="en-US"/>
        </w:rPr>
      </w:pPr>
      <w:r w:rsidRPr="00E0358D">
        <w:rPr>
          <w:rFonts w:ascii="Verdana" w:hAnsi="Verdana" w:cs="Verdana"/>
          <w:lang w:eastAsia="en-US"/>
        </w:rPr>
        <w:t xml:space="preserve">Zamawiający będzie przekazywał Wykonawcom informacje za pośrednictwem </w:t>
      </w:r>
      <w:hyperlink r:id="rId13">
        <w:r w:rsidRPr="00E0358D">
          <w:rPr>
            <w:rStyle w:val="Hipercze"/>
            <w:rFonts w:ascii="Verdana" w:hAnsi="Verdana" w:cs="Verdana"/>
            <w:lang w:eastAsia="en-US"/>
          </w:rPr>
          <w:t>platformazakupowa.pl</w:t>
        </w:r>
      </w:hyperlink>
      <w:r w:rsidRPr="00E0358D">
        <w:rPr>
          <w:rFonts w:ascii="Verdana" w:hAnsi="Verdana" w:cs="Verdana"/>
          <w:lang w:eastAsia="en-US"/>
        </w:rPr>
        <w:t xml:space="preserve">. Informacje dotyczące odpowiedzi na pytania, zmiany specyfikacji, zmiany terminu składania i otwarcia ofert  Zamawiający będzie zamieszczał na platformie </w:t>
      </w:r>
      <w:r w:rsidRPr="00E0358D">
        <w:rPr>
          <w:rFonts w:ascii="Verdana" w:hAnsi="Verdana" w:cs="Verdana"/>
          <w:lang w:eastAsia="en-US"/>
        </w:rPr>
        <w:br/>
        <w:t>w sekcji “Komunikaty”. Korespondencja, której zgodnie z obowiązującymi przepisami adresatem jest konkretny wykonawca, będzie przekazywana za pośrednictwem</w:t>
      </w:r>
      <w:hyperlink r:id="rId14">
        <w:r w:rsidRPr="00E0358D">
          <w:rPr>
            <w:rStyle w:val="Hipercze"/>
            <w:rFonts w:ascii="Verdana" w:hAnsi="Verdana" w:cs="Verdana"/>
            <w:lang w:eastAsia="en-US"/>
          </w:rPr>
          <w:t>platformazakupowa.pl</w:t>
        </w:r>
      </w:hyperlink>
      <w:r w:rsidRPr="00E0358D">
        <w:rPr>
          <w:rFonts w:ascii="Verdana" w:hAnsi="Verdana" w:cs="Verdana"/>
          <w:lang w:eastAsia="en-US"/>
        </w:rPr>
        <w:t xml:space="preserve"> do konkretnego Wykonawcy.</w:t>
      </w:r>
    </w:p>
    <w:p w:rsidR="00B36EBF" w:rsidRPr="00E0358D" w:rsidRDefault="00B36EBF" w:rsidP="00B36EBF">
      <w:pPr>
        <w:numPr>
          <w:ilvl w:val="0"/>
          <w:numId w:val="17"/>
        </w:numPr>
        <w:tabs>
          <w:tab w:val="clear" w:pos="644"/>
          <w:tab w:val="num" w:pos="426"/>
          <w:tab w:val="left" w:pos="8789"/>
        </w:tabs>
        <w:overflowPunct/>
        <w:autoSpaceDE/>
        <w:autoSpaceDN/>
        <w:adjustRightInd/>
        <w:spacing w:line="360" w:lineRule="auto"/>
        <w:ind w:left="426" w:hanging="502"/>
        <w:jc w:val="both"/>
        <w:textAlignment w:val="auto"/>
        <w:rPr>
          <w:rFonts w:ascii="Verdana" w:hAnsi="Verdana" w:cs="Verdana"/>
          <w:lang w:eastAsia="en-US"/>
        </w:rPr>
      </w:pPr>
      <w:r w:rsidRPr="00E0358D">
        <w:rPr>
          <w:rFonts w:ascii="Verdana" w:hAnsi="Verdana" w:cs="Verdana"/>
          <w:lang w:eastAsia="en-US"/>
        </w:rPr>
        <w:t xml:space="preserve">Wykonawca jako podmiot profesjonalny ma obowiązek sprawdzania komunikatów </w:t>
      </w:r>
      <w:r w:rsidRPr="00E0358D">
        <w:rPr>
          <w:rFonts w:ascii="Verdana" w:hAnsi="Verdana" w:cs="Verdana"/>
          <w:lang w:eastAsia="en-US"/>
        </w:rPr>
        <w:br/>
        <w:t xml:space="preserve">i wiadomości bezpośrednio na </w:t>
      </w:r>
      <w:hyperlink r:id="rId15">
        <w:r w:rsidRPr="00E0358D">
          <w:rPr>
            <w:rStyle w:val="Hipercze"/>
            <w:rFonts w:ascii="Verdana" w:hAnsi="Verdana" w:cs="Verdana"/>
            <w:lang w:eastAsia="en-US"/>
          </w:rPr>
          <w:t>platformazakupowa.pl</w:t>
        </w:r>
      </w:hyperlink>
      <w:r w:rsidRPr="00E0358D">
        <w:rPr>
          <w:rFonts w:ascii="Verdana" w:hAnsi="Verdana" w:cs="Verdana"/>
          <w:lang w:eastAsia="en-US"/>
        </w:rPr>
        <w:t xml:space="preserve"> przesłanych przez Zamawiającego, gdyż system powiadomień może ulec awarii lub powiadomienie może trafić do folderu SPAM.</w:t>
      </w:r>
    </w:p>
    <w:p w:rsidR="00B36EBF" w:rsidRPr="00E0358D" w:rsidRDefault="00B36EBF" w:rsidP="00B36EBF">
      <w:pPr>
        <w:pStyle w:val="Akapitzlist"/>
        <w:numPr>
          <w:ilvl w:val="0"/>
          <w:numId w:val="17"/>
        </w:numPr>
        <w:tabs>
          <w:tab w:val="clear" w:pos="644"/>
          <w:tab w:val="num" w:pos="426"/>
          <w:tab w:val="left" w:pos="8789"/>
        </w:tabs>
        <w:overflowPunct/>
        <w:autoSpaceDE/>
        <w:autoSpaceDN/>
        <w:adjustRightInd/>
        <w:spacing w:line="360" w:lineRule="auto"/>
        <w:ind w:left="426" w:hanging="502"/>
        <w:jc w:val="both"/>
        <w:textAlignment w:val="auto"/>
        <w:rPr>
          <w:rFonts w:ascii="Verdana" w:hAnsi="Verdana" w:cs="Verdana"/>
          <w:lang w:eastAsia="en-US"/>
        </w:rPr>
      </w:pPr>
      <w:r w:rsidRPr="00E0358D">
        <w:rPr>
          <w:rFonts w:ascii="Verdana" w:hAnsi="Verdana" w:cs="Verdana"/>
          <w:lang w:eastAsia="en-US"/>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w:t>
      </w:r>
      <w:r w:rsidRPr="00E0358D">
        <w:rPr>
          <w:rFonts w:ascii="Verdana" w:hAnsi="Verdana" w:cs="Verdana"/>
          <w:lang w:eastAsia="en-US"/>
        </w:rPr>
        <w:br/>
        <w:t>o udzielenie zamówienia publicznego lub konkursie (Dz. U. z 2020 r. poz. 2452), określa niezbędne wymagania sprzętowo-a</w:t>
      </w:r>
      <w:r w:rsidR="00CB2C7C" w:rsidRPr="00E0358D">
        <w:rPr>
          <w:rFonts w:ascii="Verdana" w:hAnsi="Verdana" w:cs="Verdana"/>
          <w:lang w:eastAsia="en-US"/>
        </w:rPr>
        <w:t xml:space="preserve">plikacyjne umożliwiające pracę </w:t>
      </w:r>
      <w:r w:rsidRPr="00E0358D">
        <w:rPr>
          <w:rFonts w:ascii="Verdana" w:hAnsi="Verdana" w:cs="Verdana"/>
          <w:lang w:eastAsia="en-US"/>
        </w:rPr>
        <w:t xml:space="preserve">na </w:t>
      </w:r>
      <w:hyperlink r:id="rId16">
        <w:r w:rsidRPr="00E0358D">
          <w:rPr>
            <w:rStyle w:val="Hipercze"/>
            <w:rFonts w:ascii="Verdana" w:hAnsi="Verdana" w:cs="Verdana"/>
            <w:lang w:eastAsia="en-US"/>
          </w:rPr>
          <w:t>platformazakupowa.pl</w:t>
        </w:r>
      </w:hyperlink>
      <w:r w:rsidRPr="00E0358D">
        <w:rPr>
          <w:rFonts w:ascii="Verdana" w:hAnsi="Verdana" w:cs="Verdana"/>
          <w:lang w:eastAsia="en-US"/>
        </w:rPr>
        <w:t>, tj.:</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stały dostęp do sieci Internet o gwarantowanej przepustowości nie mniejszej niż 512 </w:t>
      </w:r>
      <w:proofErr w:type="spellStart"/>
      <w:r w:rsidRPr="00E0358D">
        <w:rPr>
          <w:rFonts w:ascii="Verdana" w:hAnsi="Verdana" w:cs="Verdana"/>
          <w:lang w:eastAsia="en-US"/>
        </w:rPr>
        <w:t>kb</w:t>
      </w:r>
      <w:proofErr w:type="spellEnd"/>
      <w:r w:rsidRPr="00E0358D">
        <w:rPr>
          <w:rFonts w:ascii="Verdana" w:hAnsi="Verdana" w:cs="Verdana"/>
          <w:lang w:eastAsia="en-US"/>
        </w:rPr>
        <w:t>/s,</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komputer klasy PC lub MAC o następującej konfiguracji: pamięć min. 2 GB Ram, procesor Intel IV 2 GHZ lub jego nowsza wersja, jeden z systemów operacyjnych - MS Windows 7, Mac Os x 10 4, Linux, lub ich nowsze wersje,</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zainstalowana dowolna, inna przeglądarka internetowa niż Internet Explorer,</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włączona obsługa JavaScript,</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zainstalowany program Adobe </w:t>
      </w:r>
      <w:proofErr w:type="spellStart"/>
      <w:r w:rsidRPr="00E0358D">
        <w:rPr>
          <w:rFonts w:ascii="Verdana" w:hAnsi="Verdana" w:cs="Verdana"/>
          <w:lang w:eastAsia="en-US"/>
        </w:rPr>
        <w:t>Acrobat</w:t>
      </w:r>
      <w:proofErr w:type="spellEnd"/>
      <w:r w:rsidRPr="00E0358D">
        <w:rPr>
          <w:rFonts w:ascii="Verdana" w:hAnsi="Verdana" w:cs="Verdana"/>
          <w:lang w:eastAsia="en-US"/>
        </w:rPr>
        <w:t xml:space="preserve"> Reader lub inny obsługujący format plików .pdf,</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Szyfrowanie na platformazakupowa.pl odbywa się za pomocą protokołu TLS 1.3.</w:t>
      </w:r>
    </w:p>
    <w:p w:rsidR="00B36EBF" w:rsidRPr="00E0358D" w:rsidRDefault="00B36EBF" w:rsidP="00B36EBF">
      <w:pPr>
        <w:pStyle w:val="Akapitzlist"/>
        <w:numPr>
          <w:ilvl w:val="1"/>
          <w:numId w:val="40"/>
        </w:numPr>
        <w:tabs>
          <w:tab w:val="left" w:pos="8789"/>
        </w:tabs>
        <w:spacing w:line="360" w:lineRule="auto"/>
        <w:jc w:val="both"/>
        <w:rPr>
          <w:rFonts w:ascii="Verdana" w:hAnsi="Verdana" w:cs="Verdana"/>
          <w:lang w:eastAsia="en-US"/>
        </w:rPr>
      </w:pPr>
      <w:r w:rsidRPr="00E0358D">
        <w:rPr>
          <w:rFonts w:ascii="Verdana" w:hAnsi="Verdana" w:cs="Verdana"/>
          <w:lang w:eastAsia="en-US"/>
        </w:rPr>
        <w:t>Oznaczenie czasu odbioru danych przez platformę zakupową stanowi datę oraz dokładny czas (</w:t>
      </w:r>
      <w:proofErr w:type="spellStart"/>
      <w:r w:rsidRPr="00E0358D">
        <w:rPr>
          <w:rFonts w:ascii="Verdana" w:hAnsi="Verdana" w:cs="Verdana"/>
          <w:lang w:eastAsia="en-US"/>
        </w:rPr>
        <w:t>hh:mm:ss</w:t>
      </w:r>
      <w:proofErr w:type="spellEnd"/>
      <w:r w:rsidRPr="00E0358D">
        <w:rPr>
          <w:rFonts w:ascii="Verdana" w:hAnsi="Verdana" w:cs="Verdana"/>
          <w:lang w:eastAsia="en-US"/>
        </w:rPr>
        <w:t>) generowany wg. czasu lokalnego serwera synchronizowanego z zegarem Głównego Urzędu Miar.</w:t>
      </w:r>
    </w:p>
    <w:p w:rsidR="00B36EBF" w:rsidRPr="00E0358D" w:rsidRDefault="00B36EBF" w:rsidP="00B36EBF">
      <w:pPr>
        <w:pStyle w:val="Akapitzlist"/>
        <w:numPr>
          <w:ilvl w:val="0"/>
          <w:numId w:val="41"/>
        </w:numPr>
        <w:tabs>
          <w:tab w:val="left" w:pos="8789"/>
        </w:tabs>
        <w:spacing w:line="360" w:lineRule="auto"/>
        <w:jc w:val="both"/>
        <w:rPr>
          <w:rFonts w:ascii="Verdana" w:hAnsi="Verdana" w:cs="Verdana"/>
          <w:lang w:eastAsia="en-US"/>
        </w:rPr>
      </w:pPr>
      <w:r w:rsidRPr="00E0358D">
        <w:rPr>
          <w:rFonts w:ascii="Verdana" w:hAnsi="Verdana" w:cs="Verdana"/>
          <w:lang w:eastAsia="en-US"/>
        </w:rPr>
        <w:t>Wykonawca, przystępując do niniejszego postępowania o udzielenie zamówienia publicznego:</w:t>
      </w:r>
    </w:p>
    <w:p w:rsidR="00B36EBF" w:rsidRPr="00E0358D" w:rsidRDefault="00B36EBF" w:rsidP="00B36EBF">
      <w:pPr>
        <w:pStyle w:val="Akapitzlist"/>
        <w:numPr>
          <w:ilvl w:val="0"/>
          <w:numId w:val="42"/>
        </w:numPr>
        <w:tabs>
          <w:tab w:val="left" w:pos="8789"/>
        </w:tabs>
        <w:spacing w:line="360" w:lineRule="auto"/>
        <w:ind w:left="1418" w:hanging="425"/>
        <w:jc w:val="both"/>
        <w:rPr>
          <w:rFonts w:ascii="Verdana" w:hAnsi="Verdana" w:cs="Verdana"/>
          <w:lang w:eastAsia="en-US"/>
        </w:rPr>
      </w:pPr>
      <w:r w:rsidRPr="00E0358D">
        <w:rPr>
          <w:rFonts w:ascii="Verdana" w:hAnsi="Verdana" w:cs="Verdana"/>
          <w:lang w:eastAsia="en-US"/>
        </w:rPr>
        <w:t xml:space="preserve">akceptuje warunki korzystania z </w:t>
      </w:r>
      <w:hyperlink r:id="rId17">
        <w:r w:rsidRPr="00E0358D">
          <w:rPr>
            <w:rStyle w:val="Hipercze"/>
            <w:rFonts w:ascii="Verdana" w:hAnsi="Verdana" w:cs="Verdana"/>
            <w:lang w:eastAsia="en-US"/>
          </w:rPr>
          <w:t>platformazakupowa.pl</w:t>
        </w:r>
      </w:hyperlink>
      <w:r w:rsidRPr="00E0358D">
        <w:rPr>
          <w:rFonts w:ascii="Verdana" w:hAnsi="Verdana" w:cs="Verdana"/>
          <w:lang w:eastAsia="en-US"/>
        </w:rPr>
        <w:t xml:space="preserve"> określone w Regulaminie zamieszczonym na stronie internetowej pod linkiem z zakładce „Regulamin” oraz uznaje go za wiążący, </w:t>
      </w:r>
    </w:p>
    <w:p w:rsidR="00B36EBF" w:rsidRPr="00E0358D" w:rsidRDefault="00B36EBF" w:rsidP="00B36EBF">
      <w:pPr>
        <w:pStyle w:val="Akapitzlist"/>
        <w:numPr>
          <w:ilvl w:val="0"/>
          <w:numId w:val="42"/>
        </w:numPr>
        <w:tabs>
          <w:tab w:val="left" w:pos="8789"/>
        </w:tabs>
        <w:spacing w:line="360" w:lineRule="auto"/>
        <w:ind w:left="1418" w:hanging="425"/>
        <w:jc w:val="both"/>
        <w:rPr>
          <w:rFonts w:ascii="Verdana" w:hAnsi="Verdana" w:cs="Verdana"/>
          <w:lang w:eastAsia="en-US"/>
        </w:rPr>
      </w:pPr>
      <w:r w:rsidRPr="00E0358D">
        <w:rPr>
          <w:rFonts w:ascii="Verdana" w:hAnsi="Verdana" w:cs="Verdana"/>
          <w:lang w:eastAsia="en-US"/>
        </w:rPr>
        <w:t>zapoznał i stosuje się do Instrukcji składania ofert/wniosków dostępnej pod linkiem.</w:t>
      </w:r>
    </w:p>
    <w:p w:rsidR="00B36EBF" w:rsidRPr="00E0358D" w:rsidRDefault="00B36EBF" w:rsidP="00B36EBF">
      <w:pPr>
        <w:pStyle w:val="Akapitzlist"/>
        <w:numPr>
          <w:ilvl w:val="0"/>
          <w:numId w:val="43"/>
        </w:numPr>
        <w:tabs>
          <w:tab w:val="left" w:pos="8789"/>
        </w:tabs>
        <w:spacing w:line="360" w:lineRule="auto"/>
        <w:jc w:val="both"/>
        <w:rPr>
          <w:rFonts w:ascii="Verdana" w:hAnsi="Verdana" w:cs="Verdana"/>
          <w:lang w:eastAsia="en-US"/>
        </w:rPr>
      </w:pPr>
      <w:r w:rsidRPr="00E0358D">
        <w:rPr>
          <w:rFonts w:ascii="Verdana" w:hAnsi="Verdana" w:cs="Verdana"/>
          <w:lang w:eastAsia="en-US"/>
        </w:rPr>
        <w:lastRenderedPageBreak/>
        <w:t xml:space="preserve">Zamawiający nie ponosi odpowiedzialności za złożenie oferty w sposób niezgodny z Instrukcją korzystania z </w:t>
      </w:r>
      <w:hyperlink r:id="rId18">
        <w:r w:rsidRPr="00E0358D">
          <w:rPr>
            <w:rStyle w:val="Hipercze"/>
            <w:rFonts w:ascii="Verdana" w:hAnsi="Verdana" w:cs="Verdana"/>
            <w:lang w:eastAsia="en-US"/>
          </w:rPr>
          <w:t>platformazakupowa.pl</w:t>
        </w:r>
      </w:hyperlink>
      <w:r w:rsidRPr="00E0358D">
        <w:rPr>
          <w:rFonts w:ascii="Verdana" w:hAnsi="Verdana" w:cs="Verdana"/>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B36EBF" w:rsidRPr="00E0358D" w:rsidRDefault="00B36EBF" w:rsidP="00B36EBF">
      <w:pPr>
        <w:pStyle w:val="Akapitzlist"/>
        <w:numPr>
          <w:ilvl w:val="0"/>
          <w:numId w:val="43"/>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informuje, że instrukcje korzystania z </w:t>
      </w:r>
      <w:hyperlink r:id="rId19">
        <w:r w:rsidRPr="00E0358D">
          <w:rPr>
            <w:rStyle w:val="Hipercze"/>
            <w:rFonts w:ascii="Verdana" w:hAnsi="Verdana" w:cs="Verdana"/>
            <w:lang w:eastAsia="en-US"/>
          </w:rPr>
          <w:t>platformazakupowa.pl</w:t>
        </w:r>
      </w:hyperlink>
      <w:r w:rsidRPr="00E0358D">
        <w:rPr>
          <w:rFonts w:ascii="Verdana" w:hAnsi="Verdana" w:cs="Verdana"/>
          <w:lang w:eastAsia="en-US"/>
        </w:rPr>
        <w:t xml:space="preserve"> dotyczące </w:t>
      </w:r>
      <w:r w:rsidRPr="00E0358D">
        <w:rPr>
          <w:rFonts w:ascii="Verdana" w:hAnsi="Verdana" w:cs="Verdana"/>
          <w:lang w:eastAsia="en-US"/>
        </w:rPr>
        <w:br/>
        <w:t xml:space="preserve">w szczególności logowania składania wniosków o wyjaśnienie treści SWZ, składania ofert oraz innych czynności podejmowanych w niniejszym postępowaniu przy użyciu </w:t>
      </w:r>
      <w:hyperlink r:id="rId20">
        <w:r w:rsidRPr="00E0358D">
          <w:rPr>
            <w:rStyle w:val="Hipercze"/>
            <w:rFonts w:ascii="Verdana" w:hAnsi="Verdana" w:cs="Verdana"/>
            <w:lang w:eastAsia="en-US"/>
          </w:rPr>
          <w:t>platformazakupowa.pl</w:t>
        </w:r>
      </w:hyperlink>
      <w:r w:rsidRPr="00E0358D">
        <w:rPr>
          <w:rFonts w:ascii="Verdana" w:hAnsi="Verdana" w:cs="Verdana"/>
          <w:lang w:eastAsia="en-US"/>
        </w:rPr>
        <w:t xml:space="preserve"> znajdują się w zakładce „Instrukcje dla Wykonawców" na stronie internetowej pod adresem: </w:t>
      </w:r>
      <w:hyperlink r:id="rId21">
        <w:r w:rsidRPr="00E0358D">
          <w:rPr>
            <w:rStyle w:val="Hipercze"/>
            <w:rFonts w:ascii="Verdana" w:hAnsi="Verdana" w:cs="Verdana"/>
            <w:lang w:eastAsia="en-US"/>
          </w:rPr>
          <w:t>https://platformazakupowa.pl/strona/45-instrukcje</w:t>
        </w:r>
      </w:hyperlink>
      <w:r w:rsidRPr="00E0358D">
        <w:rPr>
          <w:rFonts w:ascii="Verdana" w:hAnsi="Verdana" w:cs="Verdana"/>
          <w:lang w:eastAsia="en-US"/>
        </w:rPr>
        <w:t>.</w:t>
      </w:r>
    </w:p>
    <w:p w:rsidR="00B36EBF" w:rsidRPr="00E0358D" w:rsidRDefault="00B36EBF" w:rsidP="00B36EBF">
      <w:pPr>
        <w:tabs>
          <w:tab w:val="left" w:pos="8789"/>
        </w:tabs>
        <w:spacing w:line="360" w:lineRule="auto"/>
        <w:jc w:val="both"/>
        <w:rPr>
          <w:rFonts w:ascii="Verdana" w:hAnsi="Verdana" w:cs="Verdana"/>
          <w:lang w:eastAsia="en-US"/>
        </w:rPr>
      </w:pPr>
    </w:p>
    <w:p w:rsidR="00B36EBF" w:rsidRPr="00E0358D" w:rsidRDefault="00B36EBF" w:rsidP="00B36EBF">
      <w:pPr>
        <w:pStyle w:val="Akapitzlist"/>
        <w:tabs>
          <w:tab w:val="left" w:pos="8789"/>
        </w:tabs>
        <w:spacing w:line="360" w:lineRule="auto"/>
        <w:ind w:left="644" w:hanging="644"/>
        <w:rPr>
          <w:rFonts w:ascii="Verdana" w:hAnsi="Verdana" w:cs="Verdana"/>
          <w:b/>
          <w:lang w:eastAsia="en-US"/>
        </w:rPr>
      </w:pPr>
      <w:r w:rsidRPr="00E0358D">
        <w:rPr>
          <w:rFonts w:ascii="Verdana" w:hAnsi="Verdana" w:cs="Verdana"/>
          <w:b/>
          <w:lang w:eastAsia="en-US"/>
        </w:rPr>
        <w:t>Zalecenia</w:t>
      </w:r>
    </w:p>
    <w:p w:rsidR="00B36EBF" w:rsidRPr="00E0358D" w:rsidRDefault="00B36EBF" w:rsidP="00B36EBF">
      <w:pPr>
        <w:pStyle w:val="Akapitzlist"/>
        <w:tabs>
          <w:tab w:val="left" w:pos="8789"/>
        </w:tabs>
        <w:spacing w:line="360" w:lineRule="auto"/>
        <w:ind w:left="0"/>
        <w:jc w:val="both"/>
        <w:rPr>
          <w:rFonts w:ascii="Verdana" w:hAnsi="Verdana" w:cs="Verdana"/>
          <w:lang w:eastAsia="en-US"/>
        </w:rPr>
      </w:pPr>
      <w:r w:rsidRPr="00E0358D">
        <w:rPr>
          <w:rFonts w:ascii="Verdana" w:hAnsi="Verdana" w:cs="Verdana"/>
          <w:lang w:eastAsia="en-US"/>
        </w:rPr>
        <w:t xml:space="preserve">Formaty plików wykorzystywanych przez wykonawców powinny być zgodne </w:t>
      </w:r>
      <w:r w:rsidRPr="00E0358D">
        <w:rPr>
          <w:rFonts w:ascii="Verdana" w:hAnsi="Verdana" w:cs="Verdana"/>
          <w:lang w:eastAsia="en-US"/>
        </w:rPr>
        <w:br/>
        <w:t>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Zamawiający rekomenduje wykorzystanie formatów: .pdf .</w:t>
      </w:r>
      <w:proofErr w:type="spellStart"/>
      <w:r w:rsidRPr="00E0358D">
        <w:rPr>
          <w:rFonts w:ascii="Verdana" w:hAnsi="Verdana" w:cs="Verdana"/>
          <w:lang w:eastAsia="en-US"/>
        </w:rPr>
        <w:t>doc</w:t>
      </w:r>
      <w:proofErr w:type="spellEnd"/>
      <w:r w:rsidRPr="00E0358D">
        <w:rPr>
          <w:rFonts w:ascii="Verdana" w:hAnsi="Verdana" w:cs="Verdana"/>
          <w:lang w:eastAsia="en-US"/>
        </w:rPr>
        <w:t xml:space="preserve"> .xls .jpg (.</w:t>
      </w:r>
      <w:proofErr w:type="spellStart"/>
      <w:r w:rsidRPr="00E0358D">
        <w:rPr>
          <w:rFonts w:ascii="Verdana" w:hAnsi="Verdana" w:cs="Verdana"/>
          <w:lang w:eastAsia="en-US"/>
        </w:rPr>
        <w:t>jpeg</w:t>
      </w:r>
      <w:proofErr w:type="spellEnd"/>
      <w:r w:rsidRPr="00E0358D">
        <w:rPr>
          <w:rFonts w:ascii="Verdana" w:hAnsi="Verdana" w:cs="Verdana"/>
          <w:lang w:eastAsia="en-US"/>
        </w:rPr>
        <w:t xml:space="preserve">) </w:t>
      </w:r>
      <w:r w:rsidRPr="00E0358D">
        <w:rPr>
          <w:rFonts w:ascii="Verdana" w:hAnsi="Verdana" w:cs="Verdana"/>
          <w:lang w:eastAsia="en-US"/>
        </w:rPr>
        <w:br/>
      </w:r>
      <w:r w:rsidRPr="00E0358D">
        <w:rPr>
          <w:rFonts w:ascii="Verdana" w:hAnsi="Verdana" w:cs="Verdana"/>
          <w:b/>
          <w:lang w:eastAsia="en-US"/>
        </w:rPr>
        <w:t>ze szczególnym wskazaniem na .pdf</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W celu ewentualnej kompresji danych Zamawiający rekomenduje wykorzystanie jednego z formatów:</w:t>
      </w:r>
    </w:p>
    <w:p w:rsidR="00B36EBF" w:rsidRPr="00E0358D" w:rsidRDefault="00B36EBF" w:rsidP="00B36EBF">
      <w:pPr>
        <w:pStyle w:val="Akapitzlist"/>
        <w:numPr>
          <w:ilvl w:val="1"/>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.zip </w:t>
      </w:r>
    </w:p>
    <w:p w:rsidR="00B36EBF" w:rsidRPr="00E0358D" w:rsidRDefault="00B36EBF" w:rsidP="00B36EBF">
      <w:pPr>
        <w:pStyle w:val="Akapitzlist"/>
        <w:numPr>
          <w:ilvl w:val="1"/>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.7Z</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Wśród formatów powszechnych a nie występujących w rozporządzeniu występują: .</w:t>
      </w:r>
      <w:proofErr w:type="spellStart"/>
      <w:r w:rsidRPr="00E0358D">
        <w:rPr>
          <w:rFonts w:ascii="Verdana" w:hAnsi="Verdana" w:cs="Verdana"/>
          <w:lang w:eastAsia="en-US"/>
        </w:rPr>
        <w:t>rar</w:t>
      </w:r>
      <w:proofErr w:type="spellEnd"/>
      <w:r w:rsidRPr="00E0358D">
        <w:rPr>
          <w:rFonts w:ascii="Verdana" w:hAnsi="Verdana" w:cs="Verdana"/>
          <w:lang w:eastAsia="en-US"/>
        </w:rPr>
        <w:t xml:space="preserve"> .gif .</w:t>
      </w:r>
      <w:proofErr w:type="spellStart"/>
      <w:r w:rsidRPr="00E0358D">
        <w:rPr>
          <w:rFonts w:ascii="Verdana" w:hAnsi="Verdana" w:cs="Verdana"/>
          <w:lang w:eastAsia="en-US"/>
        </w:rPr>
        <w:t>bmp</w:t>
      </w:r>
      <w:proofErr w:type="spellEnd"/>
      <w:r w:rsidRPr="00E0358D">
        <w:rPr>
          <w:rFonts w:ascii="Verdana" w:hAnsi="Verdana" w:cs="Verdana"/>
          <w:lang w:eastAsia="en-US"/>
        </w:rPr>
        <w:t xml:space="preserve"> .</w:t>
      </w:r>
      <w:proofErr w:type="spellStart"/>
      <w:r w:rsidRPr="00E0358D">
        <w:rPr>
          <w:rFonts w:ascii="Verdana" w:hAnsi="Verdana" w:cs="Verdana"/>
          <w:lang w:eastAsia="en-US"/>
        </w:rPr>
        <w:t>numbers</w:t>
      </w:r>
      <w:proofErr w:type="spellEnd"/>
      <w:r w:rsidRPr="00E0358D">
        <w:rPr>
          <w:rFonts w:ascii="Verdana" w:hAnsi="Verdana" w:cs="Verdana"/>
          <w:lang w:eastAsia="en-US"/>
        </w:rPr>
        <w:t xml:space="preserve"> .</w:t>
      </w:r>
      <w:proofErr w:type="spellStart"/>
      <w:r w:rsidRPr="00E0358D">
        <w:rPr>
          <w:rFonts w:ascii="Verdana" w:hAnsi="Verdana" w:cs="Verdana"/>
          <w:lang w:eastAsia="en-US"/>
        </w:rPr>
        <w:t>pages</w:t>
      </w:r>
      <w:proofErr w:type="spellEnd"/>
      <w:r w:rsidRPr="00E0358D">
        <w:rPr>
          <w:rFonts w:ascii="Verdana" w:hAnsi="Verdana" w:cs="Verdana"/>
          <w:lang w:eastAsia="en-US"/>
        </w:rPr>
        <w:t xml:space="preserve">. </w:t>
      </w:r>
      <w:r w:rsidRPr="00E0358D">
        <w:rPr>
          <w:rFonts w:ascii="Verdana" w:hAnsi="Verdana" w:cs="Verdana"/>
          <w:b/>
          <w:lang w:eastAsia="en-US"/>
        </w:rPr>
        <w:t xml:space="preserve">Dokumenty złożone w takich plikach zostaną uznane </w:t>
      </w:r>
      <w:r w:rsidRPr="00E0358D">
        <w:rPr>
          <w:rFonts w:ascii="Verdana" w:hAnsi="Verdana" w:cs="Verdana"/>
          <w:b/>
          <w:lang w:eastAsia="en-US"/>
        </w:rPr>
        <w:br/>
        <w:t>za złożone nieskutecznie.</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Zamawiający zwraca uwagę na ograniczenia wielkości plików podpisywanych profilem zaufanym, który wynosi max 10MB, oraz na ograniczenie wielkości plików podpisywanych w aplikacji </w:t>
      </w:r>
      <w:proofErr w:type="spellStart"/>
      <w:r w:rsidRPr="00E0358D">
        <w:rPr>
          <w:rFonts w:ascii="Verdana" w:hAnsi="Verdana" w:cs="Verdana"/>
          <w:lang w:eastAsia="en-US"/>
        </w:rPr>
        <w:t>eDoApp</w:t>
      </w:r>
      <w:proofErr w:type="spellEnd"/>
      <w:r w:rsidRPr="00E0358D">
        <w:rPr>
          <w:rFonts w:ascii="Verdana" w:hAnsi="Verdana" w:cs="Verdana"/>
          <w:lang w:eastAsia="en-US"/>
        </w:rPr>
        <w:t xml:space="preserve"> służącej do składania podpisu osobistego, który wynosi max 5MB.</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58D">
        <w:rPr>
          <w:rFonts w:ascii="Verdana" w:hAnsi="Verdana" w:cs="Verdana"/>
          <w:lang w:eastAsia="en-US"/>
        </w:rPr>
        <w:t>PAdES</w:t>
      </w:r>
      <w:proofErr w:type="spellEnd"/>
      <w:r w:rsidRPr="00E0358D">
        <w:rPr>
          <w:rFonts w:ascii="Verdana" w:hAnsi="Verdana" w:cs="Verdana"/>
          <w:lang w:eastAsia="en-US"/>
        </w:rPr>
        <w:t xml:space="preserve">. </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Pliki w innych formatach niż PDF zaleca się opatrzyć zewnętrznym podpisem </w:t>
      </w:r>
      <w:proofErr w:type="spellStart"/>
      <w:r w:rsidRPr="00E0358D">
        <w:rPr>
          <w:rFonts w:ascii="Verdana" w:hAnsi="Verdana" w:cs="Verdana"/>
          <w:lang w:eastAsia="en-US"/>
        </w:rPr>
        <w:t>XAdES</w:t>
      </w:r>
      <w:proofErr w:type="spellEnd"/>
      <w:r w:rsidRPr="00E0358D">
        <w:rPr>
          <w:rFonts w:ascii="Verdana" w:hAnsi="Verdana" w:cs="Verdana"/>
          <w:lang w:eastAsia="en-US"/>
        </w:rPr>
        <w:t>. Wykonawca powinien pamiętać, aby plik z podpisem przekazywać łącznie z dokumentem podpisywanym.</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lastRenderedPageBreak/>
        <w:t xml:space="preserve">Zamawiający zaleca aby w przypadku podpisywania pliku przez kilka osób, stosować podpisy tego samego rodzaju. Podpisywanie różnymi rodzajami podpisów np. osobistym </w:t>
      </w:r>
      <w:r w:rsidRPr="00E0358D">
        <w:rPr>
          <w:rFonts w:ascii="Verdana" w:hAnsi="Verdana" w:cs="Verdana"/>
          <w:lang w:eastAsia="en-US"/>
        </w:rPr>
        <w:br/>
        <w:t xml:space="preserve">i kwalifikowanym może doprowadzić do problemów w weryfikacji plików. </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Zamawiający zaleca, aby Wykonawca z odpowiednim wyprzedzeniem przetestował możliwość prawidłowego wykorzystania wybranej metody podpisania plików oferty.</w:t>
      </w:r>
    </w:p>
    <w:p w:rsidR="00B36EBF" w:rsidRPr="00E0358D" w:rsidRDefault="00B36EBF" w:rsidP="00B36EBF">
      <w:pPr>
        <w:pStyle w:val="Akapitzlist"/>
        <w:numPr>
          <w:ilvl w:val="0"/>
          <w:numId w:val="44"/>
        </w:numPr>
        <w:tabs>
          <w:tab w:val="left" w:pos="8789"/>
        </w:tabs>
        <w:spacing w:line="360" w:lineRule="auto"/>
        <w:jc w:val="both"/>
        <w:rPr>
          <w:rFonts w:ascii="Verdana" w:hAnsi="Verdana" w:cs="Verdana"/>
          <w:lang w:eastAsia="en-US"/>
        </w:rPr>
      </w:pPr>
      <w:r w:rsidRPr="00E0358D">
        <w:rPr>
          <w:rFonts w:ascii="Verdana" w:hAnsi="Verdana" w:cs="Verdana"/>
          <w:lang w:eastAsia="en-US"/>
        </w:rPr>
        <w:t xml:space="preserve">Zaleca się, aby komunikacja z wykonawcami odbywała się tylko na Platformie </w:t>
      </w:r>
      <w:r w:rsidRPr="00E0358D">
        <w:rPr>
          <w:rFonts w:ascii="Verdana" w:hAnsi="Verdana" w:cs="Verdana"/>
          <w:lang w:eastAsia="en-US"/>
        </w:rPr>
        <w:br/>
        <w:t xml:space="preserve">za pośrednictwem formularza “Wyślij wiadomość do zamawiającego”, nie </w:t>
      </w:r>
      <w:r w:rsidRPr="00E0358D">
        <w:rPr>
          <w:rFonts w:ascii="Verdana" w:hAnsi="Verdana" w:cs="Verdana"/>
          <w:lang w:eastAsia="en-US"/>
        </w:rPr>
        <w:br/>
        <w:t>za pośrednictwem adresu email.</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Ofertę należy przygotować z należytą starannością dla podmiotu ubiegającego się </w:t>
      </w:r>
      <w:r w:rsidRPr="00E0358D">
        <w:rPr>
          <w:rFonts w:ascii="Verdana" w:hAnsi="Verdana" w:cs="Verdana"/>
          <w:lang w:eastAsia="en-US"/>
        </w:rPr>
        <w:br/>
        <w:t xml:space="preserve">o udzielenie zamówienia publicznego i zachowaniem odpowiedniego odstępu czasu </w:t>
      </w:r>
      <w:r w:rsidRPr="00E0358D">
        <w:rPr>
          <w:rFonts w:ascii="Verdana" w:hAnsi="Verdana" w:cs="Verdana"/>
          <w:lang w:eastAsia="en-US"/>
        </w:rPr>
        <w:br/>
        <w:t>do zakończenia przyjmowania ofert/wniosków. Sugerujemy złożenie oferty na 24 godziny przed terminem składania ofert/wniosków.</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Podczas podpisywania plików zaleca się stosowanie algorytmu skrótu SHA2 zamiast SHA1.  </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Jeśli wykonawca pakuje dokumenty np. w plik ZIP zalecamy wcześniejsze podpisanie każdego ze skompresowanych plików. </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Zamawiający rekomenduje wykorzystanie podpisu z kwalifikowanym znacznikiem czasu.</w:t>
      </w:r>
    </w:p>
    <w:p w:rsidR="00B36EBF" w:rsidRPr="00E0358D" w:rsidRDefault="00B36EBF" w:rsidP="00B36EBF">
      <w:pPr>
        <w:pStyle w:val="Akapitzlist"/>
        <w:numPr>
          <w:ilvl w:val="0"/>
          <w:numId w:val="44"/>
        </w:numPr>
        <w:tabs>
          <w:tab w:val="left" w:pos="8789"/>
        </w:tabs>
        <w:spacing w:line="360" w:lineRule="auto"/>
        <w:ind w:hanging="436"/>
        <w:jc w:val="both"/>
        <w:rPr>
          <w:rFonts w:ascii="Verdana" w:hAnsi="Verdana" w:cs="Verdana"/>
          <w:lang w:eastAsia="en-US"/>
        </w:rPr>
      </w:pPr>
      <w:r w:rsidRPr="00E0358D">
        <w:rPr>
          <w:rFonts w:ascii="Verdana" w:hAnsi="Verdana" w:cs="Verdana"/>
          <w:lang w:eastAsia="en-US"/>
        </w:rPr>
        <w:t xml:space="preserve">Zamawiający zaleca aby nie wprowadzać jakichkolwiek zmian w plikach po podpisaniu ich podpisem kwalifikowanym. Może to skutkować naruszeniem integralności plików </w:t>
      </w:r>
      <w:r w:rsidRPr="00E0358D">
        <w:rPr>
          <w:rFonts w:ascii="Verdana" w:hAnsi="Verdana" w:cs="Verdana"/>
          <w:lang w:eastAsia="en-US"/>
        </w:rPr>
        <w:br/>
        <w:t>co równoważne będzie z koniecznością odrzucenia oferty w postępowaniu.</w:t>
      </w:r>
    </w:p>
    <w:p w:rsidR="00AB0395" w:rsidRPr="00E0358D" w:rsidRDefault="00AB0395" w:rsidP="009C62A0">
      <w:pPr>
        <w:tabs>
          <w:tab w:val="left" w:pos="709"/>
          <w:tab w:val="left" w:pos="8789"/>
        </w:tabs>
        <w:spacing w:line="360" w:lineRule="auto"/>
        <w:ind w:left="709" w:hanging="283"/>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360" w:lineRule="auto"/>
              <w:rPr>
                <w:rFonts w:ascii="Verdana" w:hAnsi="Verdana" w:cs="Verdana"/>
                <w:color w:val="auto"/>
                <w:sz w:val="20"/>
                <w:szCs w:val="20"/>
                <w:lang w:eastAsia="en-US"/>
              </w:rPr>
            </w:pPr>
            <w:bookmarkStart w:id="11" w:name="_Toc326423406"/>
            <w:r w:rsidRPr="00E0358D">
              <w:rPr>
                <w:rFonts w:ascii="Verdana" w:hAnsi="Verdana" w:cs="Verdana"/>
                <w:color w:val="auto"/>
                <w:sz w:val="20"/>
                <w:szCs w:val="20"/>
                <w:lang w:eastAsia="en-US"/>
              </w:rPr>
              <w:t>XV. TERMIN ZWIĄZANIA OFERTĄ</w:t>
            </w:r>
            <w:bookmarkEnd w:id="11"/>
          </w:p>
        </w:tc>
      </w:tr>
    </w:tbl>
    <w:p w:rsidR="00DA6977" w:rsidRPr="00F47C2B"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F47C2B">
        <w:rPr>
          <w:rFonts w:ascii="Verdana" w:hAnsi="Verdana" w:cs="Verdana"/>
          <w:lang w:eastAsia="en-US"/>
        </w:rPr>
        <w:t xml:space="preserve">Wykonawca jest związany ofertą przez </w:t>
      </w:r>
      <w:r w:rsidR="004C59A5">
        <w:rPr>
          <w:rFonts w:ascii="Verdana" w:hAnsi="Verdana" w:cs="Verdana"/>
          <w:color w:val="FF0000"/>
          <w:highlight w:val="yellow"/>
          <w:lang w:eastAsia="en-US"/>
        </w:rPr>
        <w:t>2</w:t>
      </w:r>
      <w:r w:rsidR="003F0C7B" w:rsidRPr="00F47C2B">
        <w:rPr>
          <w:rFonts w:ascii="Verdana" w:hAnsi="Verdana" w:cs="Verdana"/>
          <w:color w:val="FF0000"/>
          <w:highlight w:val="yellow"/>
          <w:lang w:eastAsia="en-US"/>
        </w:rPr>
        <w:t xml:space="preserve">0 </w:t>
      </w:r>
      <w:r w:rsidRPr="00F47C2B">
        <w:rPr>
          <w:rFonts w:ascii="Verdana" w:hAnsi="Verdana" w:cs="Verdana"/>
          <w:color w:val="FF0000"/>
          <w:highlight w:val="yellow"/>
          <w:lang w:eastAsia="en-US"/>
        </w:rPr>
        <w:t xml:space="preserve">dni, tj. do dnia </w:t>
      </w:r>
      <w:r w:rsidR="004C59A5">
        <w:rPr>
          <w:rFonts w:ascii="Verdana" w:hAnsi="Verdana" w:cs="Verdana"/>
          <w:color w:val="FF0000"/>
          <w:highlight w:val="yellow"/>
          <w:lang w:eastAsia="en-US"/>
        </w:rPr>
        <w:t>11</w:t>
      </w:r>
      <w:r w:rsidR="00367CBF" w:rsidRPr="00F47C2B">
        <w:rPr>
          <w:rFonts w:ascii="Verdana" w:hAnsi="Verdana" w:cs="Verdana"/>
          <w:color w:val="FF0000"/>
          <w:highlight w:val="yellow"/>
          <w:lang w:eastAsia="en-US"/>
        </w:rPr>
        <w:t>.</w:t>
      </w:r>
      <w:r w:rsidR="00982028">
        <w:rPr>
          <w:rFonts w:ascii="Verdana" w:hAnsi="Verdana" w:cs="Verdana"/>
          <w:color w:val="FF0000"/>
          <w:highlight w:val="yellow"/>
          <w:lang w:eastAsia="en-US"/>
        </w:rPr>
        <w:t>1</w:t>
      </w:r>
      <w:r w:rsidR="004C59A5">
        <w:rPr>
          <w:rFonts w:ascii="Verdana" w:hAnsi="Verdana" w:cs="Verdana"/>
          <w:color w:val="FF0000"/>
          <w:highlight w:val="yellow"/>
          <w:lang w:eastAsia="en-US"/>
        </w:rPr>
        <w:t>2</w:t>
      </w:r>
      <w:r w:rsidR="00E25A85" w:rsidRPr="00F47C2B">
        <w:rPr>
          <w:rFonts w:ascii="Verdana" w:hAnsi="Verdana" w:cs="Verdana"/>
          <w:color w:val="FF0000"/>
          <w:highlight w:val="yellow"/>
          <w:lang w:eastAsia="en-US"/>
        </w:rPr>
        <w:t>.202</w:t>
      </w:r>
      <w:r w:rsidR="003C14A8" w:rsidRPr="00F47C2B">
        <w:rPr>
          <w:rFonts w:ascii="Verdana" w:hAnsi="Verdana" w:cs="Verdana"/>
          <w:color w:val="FF0000"/>
          <w:highlight w:val="yellow"/>
          <w:lang w:eastAsia="en-US"/>
        </w:rPr>
        <w:t>4</w:t>
      </w:r>
      <w:r w:rsidRPr="00F47C2B">
        <w:rPr>
          <w:rFonts w:ascii="Verdana" w:hAnsi="Verdana" w:cs="Verdana"/>
          <w:color w:val="FF0000"/>
          <w:highlight w:val="yellow"/>
          <w:lang w:eastAsia="en-US"/>
        </w:rPr>
        <w:t xml:space="preserve"> r.</w:t>
      </w:r>
      <w:r w:rsidRPr="00F47C2B">
        <w:rPr>
          <w:rFonts w:ascii="Verdana" w:hAnsi="Verdana" w:cs="Verdana"/>
          <w:color w:val="FF0000"/>
          <w:lang w:eastAsia="en-US"/>
        </w:rPr>
        <w:t xml:space="preserve"> </w:t>
      </w:r>
    </w:p>
    <w:p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Pierwszym dniem terminu związania ofertą jest dzień, w którym upływa termin składania ofert. </w:t>
      </w:r>
    </w:p>
    <w:p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 </w:t>
      </w:r>
    </w:p>
    <w:p w:rsidR="00DA6977" w:rsidRPr="00E0358D" w:rsidRDefault="00DA6977" w:rsidP="00992AA5">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Przedłużenie terminu związania ofertą, o którym mowa w ust. 3, wymaga złożenia przez wykonawcę pisemnego oświadczenia o wyrażeniu zgody na przedłużenie terminu związania ofertą. </w:t>
      </w:r>
    </w:p>
    <w:p w:rsidR="00DA6977" w:rsidRPr="00E0358D" w:rsidRDefault="00DA6977" w:rsidP="00DA6977">
      <w:pPr>
        <w:numPr>
          <w:ilvl w:val="0"/>
          <w:numId w:val="5"/>
        </w:numPr>
        <w:tabs>
          <w:tab w:val="clear" w:pos="1214"/>
          <w:tab w:val="num" w:pos="426"/>
          <w:tab w:val="left" w:pos="8789"/>
        </w:tabs>
        <w:overflowPunct/>
        <w:autoSpaceDE/>
        <w:autoSpaceDN/>
        <w:adjustRightInd/>
        <w:spacing w:line="360" w:lineRule="auto"/>
        <w:ind w:left="426" w:hanging="142"/>
        <w:jc w:val="both"/>
        <w:textAlignment w:val="auto"/>
        <w:rPr>
          <w:rFonts w:ascii="Verdana" w:hAnsi="Verdana" w:cs="Verdana"/>
          <w:lang w:eastAsia="en-US"/>
        </w:rPr>
      </w:pPr>
      <w:r w:rsidRPr="00E0358D">
        <w:rPr>
          <w:rFonts w:ascii="Verdana" w:hAnsi="Verdana" w:cs="Verdana"/>
          <w:lang w:eastAsia="en-US"/>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B32B19">
            <w:pPr>
              <w:rPr>
                <w:rFonts w:ascii="Verdana" w:hAnsi="Verdana" w:cs="Verdana"/>
                <w:b/>
                <w:lang w:eastAsia="en-US"/>
              </w:rPr>
            </w:pPr>
            <w:bookmarkStart w:id="12" w:name="_Toc326423407"/>
            <w:r w:rsidRPr="00E0358D">
              <w:rPr>
                <w:rFonts w:ascii="Verdana" w:hAnsi="Verdana" w:cs="Verdana"/>
                <w:b/>
                <w:lang w:eastAsia="en-US"/>
              </w:rPr>
              <w:t>XVI. OPIS SPOSOBU PRZYGOTOWANIA OFERTY</w:t>
            </w:r>
            <w:bookmarkEnd w:id="12"/>
            <w:r w:rsidR="00B32B19" w:rsidRPr="00E0358D">
              <w:rPr>
                <w:rFonts w:ascii="Verdana" w:hAnsi="Verdana" w:cs="Verdana"/>
                <w:b/>
                <w:lang w:eastAsia="en-US"/>
              </w:rPr>
              <w:t xml:space="preserve"> ORAZ DOKUMENTÓW WYMAGANYCH PRZEZ ZAMAWIAJĄCEGO W SWZ </w:t>
            </w:r>
          </w:p>
        </w:tc>
      </w:tr>
    </w:tbl>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lastRenderedPageBreak/>
        <w:t>Oferta, wniosek oraz przedmiotowe środki dowodowe (jeżeli były wymagane) składane elektronicznie muszą zostać podpisane elektronicznym kwalifikowanym podpisem lub podpisem zaufanym lub podpisem osobistym.</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 xml:space="preserve">Poświadczenia za zgodność z oryginałem dokonuje odpowiednio wykonawca, podmiot, na którego zdolnościach lub sytuacji polega Wykonawca, Wykonawcy wspólnie ubiegający się </w:t>
      </w:r>
      <w:r w:rsidRPr="00E0358D">
        <w:rPr>
          <w:rFonts w:ascii="Verdana" w:hAnsi="Verdana"/>
        </w:rPr>
        <w:br/>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140164" w:rsidRPr="00F47C2B" w:rsidRDefault="00140164" w:rsidP="00992AA5">
      <w:pPr>
        <w:numPr>
          <w:ilvl w:val="0"/>
          <w:numId w:val="19"/>
        </w:numPr>
        <w:tabs>
          <w:tab w:val="num" w:pos="426"/>
        </w:tabs>
        <w:spacing w:line="360" w:lineRule="auto"/>
        <w:ind w:left="426"/>
        <w:jc w:val="both"/>
        <w:rPr>
          <w:rFonts w:ascii="Verdana" w:hAnsi="Verdana"/>
        </w:rPr>
      </w:pPr>
      <w:r w:rsidRPr="00F47C2B">
        <w:rPr>
          <w:rFonts w:ascii="Verdana" w:hAnsi="Verdana"/>
        </w:rPr>
        <w:t>Oferta</w:t>
      </w:r>
      <w:r w:rsidR="00F47C2B" w:rsidRPr="00F47C2B">
        <w:rPr>
          <w:rFonts w:ascii="Verdana" w:hAnsi="Verdana"/>
        </w:rPr>
        <w:t xml:space="preserve"> </w:t>
      </w:r>
      <w:r w:rsidRPr="00F47C2B">
        <w:rPr>
          <w:rFonts w:ascii="Verdana" w:hAnsi="Verdana"/>
        </w:rPr>
        <w:t>powinna</w:t>
      </w:r>
      <w:r w:rsidR="00F47C2B" w:rsidRPr="00F47C2B">
        <w:rPr>
          <w:rFonts w:ascii="Verdana" w:hAnsi="Verdana"/>
        </w:rPr>
        <w:t xml:space="preserve"> </w:t>
      </w:r>
      <w:r w:rsidRPr="00F47C2B">
        <w:rPr>
          <w:rFonts w:ascii="Verdana" w:hAnsi="Verdana"/>
        </w:rPr>
        <w:t>być:</w:t>
      </w:r>
    </w:p>
    <w:p w:rsidR="00140164" w:rsidRPr="00E0358D" w:rsidRDefault="00140164" w:rsidP="00992AA5">
      <w:pPr>
        <w:pStyle w:val="Akapitzlist"/>
        <w:numPr>
          <w:ilvl w:val="0"/>
          <w:numId w:val="20"/>
        </w:numPr>
        <w:spacing w:line="360" w:lineRule="auto"/>
        <w:jc w:val="both"/>
        <w:rPr>
          <w:rFonts w:ascii="Verdana" w:hAnsi="Verdana"/>
        </w:rPr>
      </w:pPr>
      <w:r w:rsidRPr="00E0358D">
        <w:rPr>
          <w:rFonts w:ascii="Verdana" w:hAnsi="Verdana"/>
        </w:rPr>
        <w:t>sporządzona na podstawie załączników niniejszej SWZ w języku polskim,</w:t>
      </w:r>
    </w:p>
    <w:p w:rsidR="00140164" w:rsidRPr="00E0358D" w:rsidRDefault="00140164" w:rsidP="00992AA5">
      <w:pPr>
        <w:pStyle w:val="Akapitzlist"/>
        <w:numPr>
          <w:ilvl w:val="0"/>
          <w:numId w:val="20"/>
        </w:numPr>
        <w:spacing w:line="360" w:lineRule="auto"/>
        <w:jc w:val="both"/>
        <w:rPr>
          <w:rFonts w:ascii="Verdana" w:hAnsi="Verdana"/>
        </w:rPr>
      </w:pPr>
      <w:r w:rsidRPr="00E0358D">
        <w:rPr>
          <w:rFonts w:ascii="Verdana" w:hAnsi="Verdana"/>
        </w:rPr>
        <w:t xml:space="preserve">złożona przy użyciu środków komunikacji elektronicznej tzn. za pośrednictwem </w:t>
      </w:r>
      <w:hyperlink r:id="rId22">
        <w:r w:rsidRPr="00E0358D">
          <w:rPr>
            <w:rStyle w:val="Hipercze"/>
            <w:rFonts w:ascii="Verdana" w:hAnsi="Verdana" w:cs="Verdana"/>
            <w:lang w:eastAsia="en-US"/>
          </w:rPr>
          <w:t>platformazakupowa.pl</w:t>
        </w:r>
      </w:hyperlink>
      <w:r w:rsidRPr="00E0358D">
        <w:rPr>
          <w:rFonts w:ascii="Verdana" w:hAnsi="Verdana"/>
        </w:rPr>
        <w:t>,</w:t>
      </w:r>
    </w:p>
    <w:p w:rsidR="00140164" w:rsidRPr="00E0358D" w:rsidRDefault="00140164" w:rsidP="00992AA5">
      <w:pPr>
        <w:pStyle w:val="Akapitzlist"/>
        <w:numPr>
          <w:ilvl w:val="0"/>
          <w:numId w:val="20"/>
        </w:numPr>
        <w:spacing w:line="360" w:lineRule="auto"/>
        <w:jc w:val="both"/>
        <w:rPr>
          <w:rFonts w:ascii="Verdana" w:hAnsi="Verdana"/>
        </w:rPr>
      </w:pPr>
      <w:r w:rsidRPr="00E0358D">
        <w:rPr>
          <w:rFonts w:ascii="Verdana" w:hAnsi="Verdana"/>
        </w:rPr>
        <w:t>podpisana kwalifikowanym podpisem elektronicznym lub podpisem zaufanym lub podpisem osobistym przez osobę/osoby upoważnioną/upoważnione.</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 xml:space="preserve">Podpisy kwalifikowane wykorzystywane przez Wykonawców do podpisywania wszelkich plików muszą spełniać “Rozporządzenie Parlamentu Europejskiego i Rady w sprawie identyfikacji elektronicznej i usług zaufania w odniesieniu do transakcji elektronicznych </w:t>
      </w:r>
      <w:r w:rsidRPr="00E0358D">
        <w:rPr>
          <w:rFonts w:ascii="Verdana" w:hAnsi="Verdana"/>
        </w:rPr>
        <w:br/>
        <w:t>na rynku wewnętrznym (</w:t>
      </w:r>
      <w:proofErr w:type="spellStart"/>
      <w:r w:rsidRPr="00E0358D">
        <w:rPr>
          <w:rFonts w:ascii="Verdana" w:hAnsi="Verdana"/>
        </w:rPr>
        <w:t>eIDAS</w:t>
      </w:r>
      <w:proofErr w:type="spellEnd"/>
      <w:r w:rsidRPr="00E0358D">
        <w:rPr>
          <w:rFonts w:ascii="Verdana" w:hAnsi="Verdana"/>
        </w:rPr>
        <w:t>) (UE) nr 910/2014 - od 1 lipca 2016 roku”.</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t xml:space="preserve">W przypadku wykorzystania formatu podpisu </w:t>
      </w:r>
      <w:proofErr w:type="spellStart"/>
      <w:r w:rsidRPr="00E0358D">
        <w:rPr>
          <w:rFonts w:ascii="Verdana" w:hAnsi="Verdana"/>
        </w:rPr>
        <w:t>XAdES</w:t>
      </w:r>
      <w:proofErr w:type="spellEnd"/>
      <w:r w:rsidRPr="00E0358D">
        <w:rPr>
          <w:rFonts w:ascii="Verdana" w:hAnsi="Verdana"/>
        </w:rPr>
        <w:t xml:space="preserve"> zewnętrzny. Zamawiający wymaga dołączenia odpowiedniej ilości plików, tj. podpisywanych plików z danymi oraz plików </w:t>
      </w:r>
      <w:proofErr w:type="spellStart"/>
      <w:r w:rsidRPr="00E0358D">
        <w:rPr>
          <w:rFonts w:ascii="Verdana" w:hAnsi="Verdana"/>
        </w:rPr>
        <w:t>XAdES</w:t>
      </w:r>
      <w:proofErr w:type="spellEnd"/>
      <w:r w:rsidRPr="00E0358D">
        <w:rPr>
          <w:rFonts w:ascii="Verdana" w:hAnsi="Verdana"/>
        </w:rPr>
        <w:t>.</w:t>
      </w:r>
    </w:p>
    <w:p w:rsidR="00140164" w:rsidRPr="00E0358D" w:rsidRDefault="00140164" w:rsidP="00992AA5">
      <w:pPr>
        <w:numPr>
          <w:ilvl w:val="0"/>
          <w:numId w:val="19"/>
        </w:numPr>
        <w:tabs>
          <w:tab w:val="num" w:pos="426"/>
        </w:tabs>
        <w:overflowPunct/>
        <w:autoSpaceDE/>
        <w:autoSpaceDN/>
        <w:adjustRightInd/>
        <w:spacing w:after="120" w:line="360" w:lineRule="auto"/>
        <w:ind w:left="426" w:hanging="426"/>
        <w:jc w:val="both"/>
        <w:textAlignment w:val="auto"/>
        <w:rPr>
          <w:rFonts w:ascii="Verdana" w:hAnsi="Verdana" w:cs="Open Sans"/>
        </w:rPr>
      </w:pPr>
      <w:r w:rsidRPr="00E0358D">
        <w:rPr>
          <w:rFonts w:ascii="Verdana" w:hAnsi="Verdana" w:cs="Open Sans"/>
        </w:rPr>
        <w:t xml:space="preserve">Zgodnie z art. 18 ust. 3 ustawy </w:t>
      </w:r>
      <w:proofErr w:type="spellStart"/>
      <w:r w:rsidRPr="00E0358D">
        <w:rPr>
          <w:rFonts w:ascii="Verdana" w:hAnsi="Verdana" w:cs="Open Sans"/>
        </w:rPr>
        <w:t>Pzp</w:t>
      </w:r>
      <w:proofErr w:type="spellEnd"/>
      <w:r w:rsidRPr="00E0358D">
        <w:rPr>
          <w:rFonts w:ascii="Verdana" w:hAnsi="Verdana" w:cs="Open Sans"/>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40164" w:rsidRPr="00E0358D" w:rsidRDefault="00140164" w:rsidP="00992AA5">
      <w:pPr>
        <w:numPr>
          <w:ilvl w:val="0"/>
          <w:numId w:val="19"/>
        </w:numPr>
        <w:tabs>
          <w:tab w:val="clear" w:pos="502"/>
          <w:tab w:val="num" w:pos="426"/>
        </w:tabs>
        <w:overflowPunct/>
        <w:autoSpaceDE/>
        <w:autoSpaceDN/>
        <w:adjustRightInd/>
        <w:spacing w:after="120" w:line="360" w:lineRule="auto"/>
        <w:ind w:left="426"/>
        <w:jc w:val="both"/>
        <w:textAlignment w:val="auto"/>
        <w:rPr>
          <w:rFonts w:ascii="Verdana" w:hAnsi="Verdana" w:cs="Open Sans"/>
        </w:rPr>
      </w:pPr>
      <w:r w:rsidRPr="00E0358D">
        <w:rPr>
          <w:rFonts w:ascii="Verdana" w:hAnsi="Verdana" w:cs="Open Sans"/>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23">
        <w:r w:rsidRPr="00E0358D">
          <w:rPr>
            <w:rStyle w:val="Hipercze"/>
            <w:rFonts w:ascii="Verdana" w:hAnsi="Verdana" w:cs="Open Sans"/>
          </w:rPr>
          <w:t>https://platformazakupowa.pl/strona/45-instrukcje</w:t>
        </w:r>
      </w:hyperlink>
      <w:r w:rsidRPr="00E0358D">
        <w:rPr>
          <w:rFonts w:ascii="Verdana" w:hAnsi="Verdana" w:cs="Open Sans"/>
        </w:rPr>
        <w:t>.</w:t>
      </w:r>
    </w:p>
    <w:p w:rsidR="00140164" w:rsidRPr="00E0358D" w:rsidRDefault="00140164" w:rsidP="00992AA5">
      <w:pPr>
        <w:numPr>
          <w:ilvl w:val="0"/>
          <w:numId w:val="19"/>
        </w:numPr>
        <w:tabs>
          <w:tab w:val="clear" w:pos="502"/>
        </w:tabs>
        <w:overflowPunct/>
        <w:autoSpaceDE/>
        <w:autoSpaceDN/>
        <w:adjustRightInd/>
        <w:spacing w:after="120" w:line="360" w:lineRule="auto"/>
        <w:ind w:left="426" w:hanging="284"/>
        <w:jc w:val="both"/>
        <w:textAlignment w:val="auto"/>
        <w:rPr>
          <w:rFonts w:ascii="Verdana" w:hAnsi="Verdana" w:cs="Open Sans"/>
        </w:rPr>
      </w:pPr>
      <w:r w:rsidRPr="00E0358D">
        <w:rPr>
          <w:rFonts w:ascii="Verdana" w:hAnsi="Verdana" w:cs="Open Sans"/>
        </w:rPr>
        <w:t>Wykonawca po upływie terminu do składania ofert nie może skutecznie dokonać zmiany ani wycofać złożonej oferty.</w:t>
      </w:r>
    </w:p>
    <w:p w:rsidR="00140164" w:rsidRPr="00E0358D" w:rsidRDefault="00140164" w:rsidP="00992AA5">
      <w:pPr>
        <w:numPr>
          <w:ilvl w:val="0"/>
          <w:numId w:val="19"/>
        </w:numPr>
        <w:tabs>
          <w:tab w:val="num" w:pos="426"/>
        </w:tabs>
        <w:spacing w:line="360" w:lineRule="auto"/>
        <w:ind w:left="426"/>
        <w:jc w:val="both"/>
        <w:rPr>
          <w:rFonts w:ascii="Verdana" w:hAnsi="Verdana"/>
        </w:rPr>
      </w:pPr>
      <w:r w:rsidRPr="00E0358D">
        <w:rPr>
          <w:rFonts w:ascii="Verdana" w:hAnsi="Verdana"/>
        </w:rPr>
        <w:lastRenderedPageBreak/>
        <w:t>Każdy z Wykonawców może złożyć tylko jedną ofertę. Złożenie większej liczby ofert lub oferty zawierającej propozycje wariantowe spowoduje, że podlegać będzie odrzuceniu.</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Ceny oferty muszą zawierać wszystkie koszty, jakie musi ponieść wykonawca, aby zrealizować zamówienie z najwyższą starannością oraz ewentualne rabaty.</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 xml:space="preserve">Dokumenty i oświadczenia składane przez Wykonawcę powinny być w języku polskim, chyba że w SWZ dopuszczono inaczej. W przypadku  załączenia dokumentów sporządzonych </w:t>
      </w:r>
      <w:r w:rsidRPr="00E0358D">
        <w:rPr>
          <w:rFonts w:ascii="Verdana" w:hAnsi="Verdana"/>
        </w:rPr>
        <w:br/>
        <w:t xml:space="preserve">w innym języku niż dopuszczony, Wykonawca zobowiązany jest załączyć tłumaczenie </w:t>
      </w:r>
      <w:r w:rsidRPr="00E0358D">
        <w:rPr>
          <w:rFonts w:ascii="Verdana" w:hAnsi="Verdana"/>
        </w:rPr>
        <w:br/>
        <w:t>na język polski.</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E0358D">
        <w:rPr>
          <w:rFonts w:ascii="Verdana" w:hAnsi="Verdana"/>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40164" w:rsidRPr="00E0358D" w:rsidRDefault="00140164" w:rsidP="00992AA5">
      <w:pPr>
        <w:numPr>
          <w:ilvl w:val="0"/>
          <w:numId w:val="19"/>
        </w:numPr>
        <w:tabs>
          <w:tab w:val="clear" w:pos="502"/>
          <w:tab w:val="left" w:pos="709"/>
        </w:tabs>
        <w:spacing w:line="360" w:lineRule="auto"/>
        <w:ind w:left="426" w:hanging="426"/>
        <w:jc w:val="both"/>
        <w:rPr>
          <w:rFonts w:ascii="Verdana" w:hAnsi="Verdana"/>
        </w:rPr>
      </w:pPr>
      <w:r w:rsidRPr="00E0358D">
        <w:rPr>
          <w:rFonts w:ascii="Verdana" w:hAnsi="Verdana"/>
        </w:rPr>
        <w:t xml:space="preserve">Maksymalny rozmiar jednego piku przesyłanego za pośrednictwem dedykowanych formularzy do: złożenia, zmiany, wycofania oferty wynosi 150MB natomiast przy komunikacji wielkość pliku to maksymalnie 500MB. </w:t>
      </w:r>
    </w:p>
    <w:p w:rsidR="00140164" w:rsidRPr="00E0358D" w:rsidRDefault="00140164" w:rsidP="00140164">
      <w:pPr>
        <w:spacing w:line="360" w:lineRule="auto"/>
        <w:jc w:val="both"/>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r w:rsidRPr="00E0358D">
              <w:rPr>
                <w:rFonts w:ascii="Verdana" w:hAnsi="Verdana" w:cs="Verdana"/>
                <w:color w:val="auto"/>
                <w:sz w:val="20"/>
                <w:szCs w:val="20"/>
                <w:lang w:eastAsia="en-US"/>
              </w:rPr>
              <w:t>XVII. SPOSÓB OCENY OFERT</w:t>
            </w:r>
          </w:p>
        </w:tc>
      </w:tr>
    </w:tbl>
    <w:p w:rsidR="00E01AC6" w:rsidRPr="00E0358D" w:rsidRDefault="00E01AC6" w:rsidP="007118CC">
      <w:pPr>
        <w:tabs>
          <w:tab w:val="left" w:pos="360"/>
        </w:tabs>
        <w:spacing w:after="120" w:line="360" w:lineRule="auto"/>
        <w:ind w:firstLine="426"/>
        <w:jc w:val="both"/>
        <w:rPr>
          <w:rFonts w:ascii="Verdana" w:hAnsi="Verdana" w:cs="Verdana"/>
        </w:rPr>
      </w:pPr>
      <w:r w:rsidRPr="00E0358D">
        <w:rPr>
          <w:rFonts w:ascii="Verdana" w:hAnsi="Verdana" w:cs="Verdana"/>
        </w:rPr>
        <w:t>Ocena ofert zostanie dokonana zgodnie z kryteriami oceny ofert określonymi w rozdziale XXI.</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3" w:name="_Toc326423408"/>
            <w:r w:rsidRPr="00E0358D">
              <w:rPr>
                <w:rFonts w:ascii="Verdana" w:hAnsi="Verdana" w:cs="Verdana"/>
                <w:color w:val="auto"/>
                <w:sz w:val="20"/>
                <w:szCs w:val="20"/>
                <w:lang w:eastAsia="en-US"/>
              </w:rPr>
              <w:t>XVIII. MIEJSCE ORAZ TERMIN SKŁADANIA I OTWARCIA OFERTY</w:t>
            </w:r>
            <w:bookmarkEnd w:id="13"/>
          </w:p>
        </w:tc>
      </w:tr>
    </w:tbl>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Ofertę wraz z wymaganymi dokumentami należy umieścić na </w:t>
      </w:r>
      <w:hyperlink r:id="rId24">
        <w:r w:rsidRPr="00E0358D">
          <w:rPr>
            <w:rFonts w:ascii="Verdana" w:eastAsia="Calibri" w:hAnsi="Verdana" w:cs="Calibri"/>
            <w:color w:val="1155CC"/>
            <w:u w:val="single"/>
          </w:rPr>
          <w:t>platformazakupowa.pl</w:t>
        </w:r>
      </w:hyperlink>
      <w:r w:rsidR="00F47C2B">
        <w:rPr>
          <w:rFonts w:ascii="Verdana" w:eastAsia="Calibri" w:hAnsi="Verdana" w:cs="Calibri"/>
          <w:color w:val="1155CC"/>
          <w:u w:val="single"/>
        </w:rPr>
        <w:t xml:space="preserve"> </w:t>
      </w:r>
      <w:r w:rsidRPr="00E0358D">
        <w:rPr>
          <w:rFonts w:ascii="Verdana" w:hAnsi="Verdana" w:cs="Verdana"/>
          <w:lang w:eastAsia="en-US"/>
        </w:rPr>
        <w:t xml:space="preserve">pod adresem: </w:t>
      </w:r>
      <w:hyperlink r:id="rId25" w:history="1">
        <w:r w:rsidRPr="00E0358D">
          <w:rPr>
            <w:rStyle w:val="Hipercze"/>
            <w:rFonts w:ascii="Verdana" w:hAnsi="Verdana" w:cs="Verdana"/>
            <w:lang w:eastAsia="en-US"/>
          </w:rPr>
          <w:t>https://platformazakupowa.pl/pn/straz</w:t>
        </w:r>
      </w:hyperlink>
      <w:r w:rsidRPr="00E0358D">
        <w:rPr>
          <w:rFonts w:ascii="Verdana" w:hAnsi="Verdana" w:cs="Verdana"/>
          <w:lang w:eastAsia="en-US"/>
        </w:rPr>
        <w:t>w myśl Ustawy</w:t>
      </w:r>
      <w:r w:rsidR="00922C48">
        <w:rPr>
          <w:rFonts w:ascii="Verdana" w:hAnsi="Verdana" w:cs="Verdana"/>
          <w:lang w:eastAsia="en-US"/>
        </w:rPr>
        <w:t xml:space="preserve">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na stronie internetowej prowadzonego </w:t>
      </w:r>
      <w:r w:rsidRPr="00F47C2B">
        <w:rPr>
          <w:rFonts w:ascii="Verdana" w:hAnsi="Verdana" w:cs="Verdana"/>
          <w:highlight w:val="yellow"/>
          <w:lang w:eastAsia="en-US"/>
        </w:rPr>
        <w:t>postępowania </w:t>
      </w:r>
      <w:r w:rsidRPr="00F47C2B">
        <w:rPr>
          <w:rFonts w:ascii="Verdana" w:hAnsi="Verdana" w:cs="Verdana"/>
          <w:b/>
          <w:highlight w:val="yellow"/>
          <w:lang w:eastAsia="en-US"/>
        </w:rPr>
        <w:t xml:space="preserve">do dnia </w:t>
      </w:r>
      <w:r w:rsidR="00982028">
        <w:rPr>
          <w:rFonts w:ascii="Verdana" w:hAnsi="Verdana" w:cs="Verdana"/>
          <w:b/>
          <w:color w:val="FF0000"/>
          <w:highlight w:val="yellow"/>
          <w:lang w:eastAsia="en-US"/>
        </w:rPr>
        <w:t>2</w:t>
      </w:r>
      <w:r w:rsidR="004C59A5">
        <w:rPr>
          <w:rFonts w:ascii="Verdana" w:hAnsi="Verdana" w:cs="Verdana"/>
          <w:b/>
          <w:color w:val="FF0000"/>
          <w:highlight w:val="yellow"/>
          <w:lang w:eastAsia="en-US"/>
        </w:rPr>
        <w:t>2</w:t>
      </w:r>
      <w:r w:rsidR="00367CBF" w:rsidRPr="00F47C2B">
        <w:rPr>
          <w:rFonts w:ascii="Verdana" w:hAnsi="Verdana" w:cs="Verdana"/>
          <w:b/>
          <w:color w:val="FF0000"/>
          <w:highlight w:val="yellow"/>
          <w:lang w:eastAsia="en-US"/>
        </w:rPr>
        <w:t>.</w:t>
      </w:r>
      <w:r w:rsidR="00982028">
        <w:rPr>
          <w:rFonts w:ascii="Verdana" w:hAnsi="Verdana" w:cs="Verdana"/>
          <w:b/>
          <w:color w:val="FF0000"/>
          <w:highlight w:val="yellow"/>
          <w:lang w:eastAsia="en-US"/>
        </w:rPr>
        <w:t>1</w:t>
      </w:r>
      <w:r w:rsidR="004C59A5">
        <w:rPr>
          <w:rFonts w:ascii="Verdana" w:hAnsi="Verdana" w:cs="Verdana"/>
          <w:b/>
          <w:color w:val="FF0000"/>
          <w:highlight w:val="yellow"/>
          <w:lang w:eastAsia="en-US"/>
        </w:rPr>
        <w:t>1</w:t>
      </w:r>
      <w:r w:rsidR="00CF31F4" w:rsidRPr="00F47C2B">
        <w:rPr>
          <w:rFonts w:ascii="Verdana" w:hAnsi="Verdana" w:cs="Verdana"/>
          <w:b/>
          <w:color w:val="FF0000"/>
          <w:highlight w:val="yellow"/>
          <w:lang w:eastAsia="en-US"/>
        </w:rPr>
        <w:t>.202</w:t>
      </w:r>
      <w:r w:rsidR="003C14A8" w:rsidRPr="00F47C2B">
        <w:rPr>
          <w:rFonts w:ascii="Verdana" w:hAnsi="Verdana" w:cs="Verdana"/>
          <w:b/>
          <w:color w:val="FF0000"/>
          <w:highlight w:val="yellow"/>
          <w:lang w:eastAsia="en-US"/>
        </w:rPr>
        <w:t>4</w:t>
      </w:r>
      <w:r w:rsidRPr="00F47C2B">
        <w:rPr>
          <w:rFonts w:ascii="Verdana" w:hAnsi="Verdana" w:cs="Verdana"/>
          <w:b/>
          <w:color w:val="FF0000"/>
          <w:highlight w:val="yellow"/>
          <w:lang w:eastAsia="en-US"/>
        </w:rPr>
        <w:t xml:space="preserve"> r. do godz. </w:t>
      </w:r>
      <w:r w:rsidR="00CF31F4" w:rsidRPr="00F47C2B">
        <w:rPr>
          <w:rFonts w:ascii="Verdana" w:hAnsi="Verdana" w:cs="Verdana"/>
          <w:b/>
          <w:color w:val="FF0000"/>
          <w:highlight w:val="yellow"/>
          <w:lang w:eastAsia="en-US"/>
        </w:rPr>
        <w:t>10:00.</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Do oferty należy dołączyć wszystkie wymagane w SWZ dokumenty.</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Po wypełnieniu Formularza składania oferty lub wniosku i dołączenia wszystkich wymaganych załączników należy kliknąć przycisk „Przejdź do podsumowania”.</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Oferta lub wniosek składana elektronicznie musi zostać podpisana elektronicznym podpisem kwalifikowanym, podpisem zaufanym lub podpisem osobistym. W procesie składania oferty za pośrednictwem </w:t>
      </w:r>
      <w:hyperlink r:id="rId26">
        <w:r w:rsidRPr="00E0358D">
          <w:rPr>
            <w:rStyle w:val="Hipercze"/>
            <w:rFonts w:ascii="Verdana" w:hAnsi="Verdana" w:cs="Verdana"/>
            <w:lang w:eastAsia="en-US"/>
          </w:rPr>
          <w:t>platformazakupowa.pl</w:t>
        </w:r>
      </w:hyperlink>
      <w:r w:rsidRPr="00E0358D">
        <w:rPr>
          <w:rFonts w:ascii="Verdana" w:hAnsi="Verdana" w:cs="Verdana"/>
          <w:lang w:eastAsia="en-US"/>
        </w:rPr>
        <w:t xml:space="preserve">, wykonawca powinien złożyć podpis bezpośrednio na dokumentach przesłanych za pośrednictwem </w:t>
      </w:r>
      <w:hyperlink r:id="rId27">
        <w:r w:rsidRPr="00E0358D">
          <w:rPr>
            <w:rStyle w:val="Hipercze"/>
            <w:rFonts w:ascii="Verdana" w:hAnsi="Verdana" w:cs="Verdana"/>
            <w:lang w:eastAsia="en-US"/>
          </w:rPr>
          <w:t>platformazakupowa.pl</w:t>
        </w:r>
      </w:hyperlink>
      <w:r w:rsidRPr="00E0358D">
        <w:rPr>
          <w:rFonts w:ascii="Verdana" w:hAnsi="Verdana" w:cs="Verdana"/>
          <w:lang w:eastAsia="en-US"/>
        </w:rPr>
        <w:t xml:space="preserve">. Zalecamy stosowanie podpisu na każdym załączonym pliku osobno, w szczególności wskazanych w art. 63 ust. 1 oraz ust.2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gdzie zaznaczono, iż oferty, wnioski o dopuszczenie do udziału w postępowaniu oraz oświadczenie, o którym mowa w art. 125 </w:t>
      </w:r>
      <w:r w:rsidRPr="00E0358D">
        <w:rPr>
          <w:rFonts w:ascii="Verdana" w:hAnsi="Verdana" w:cs="Verdana"/>
          <w:lang w:eastAsia="en-US"/>
        </w:rPr>
        <w:lastRenderedPageBreak/>
        <w:t>ust.1 sporządza się, pod rygorem nieważności, w postaci lub formie elektronicznej i opatruje się odpowiednio w odniesieniu do wartości postępowania kwalifikowanym podpisem elektronicznym, podpisem zaufanym lub podpisem osobistym.</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Za datę złożenia oferty przyjmuje się datę jej przekazania w systemie (platformie) w drugim kroku składania oferty poprzez kliknięcie przycisku “Złóż ofertę” i wyświetlenie </w:t>
      </w:r>
      <w:r w:rsidRPr="00E0358D">
        <w:rPr>
          <w:rFonts w:ascii="Verdana" w:hAnsi="Verdana" w:cs="Verdana"/>
          <w:lang w:eastAsia="en-US"/>
        </w:rPr>
        <w:br/>
        <w:t>się komunikatu, że oferta została zaszyfrowana i złożona.</w:t>
      </w:r>
    </w:p>
    <w:p w:rsidR="004E37D0" w:rsidRPr="00E0358D" w:rsidRDefault="004E37D0" w:rsidP="00992AA5">
      <w:pPr>
        <w:numPr>
          <w:ilvl w:val="0"/>
          <w:numId w:val="6"/>
        </w:numPr>
        <w:tabs>
          <w:tab w:val="clear" w:pos="1214"/>
          <w:tab w:val="num" w:pos="426"/>
          <w:tab w:val="num" w:pos="720"/>
        </w:tabs>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 Szczegółowa instrukcja dla Wykonawców dotycząca złożenia, zmiany i wycofania oferty znajduje się na stronie internetowej pod adresem:  </w:t>
      </w:r>
      <w:hyperlink r:id="rId28">
        <w:r w:rsidRPr="00E0358D">
          <w:rPr>
            <w:rStyle w:val="Hipercze"/>
            <w:rFonts w:ascii="Verdana" w:hAnsi="Verdana" w:cs="Verdana"/>
            <w:lang w:eastAsia="en-US"/>
          </w:rPr>
          <w:t>https://platformazakupowa.pl/strona/45-instrukcje</w:t>
        </w:r>
      </w:hyperlink>
      <w:r w:rsidRPr="00E0358D">
        <w:rPr>
          <w:rFonts w:ascii="Verdana" w:hAnsi="Verdana" w:cs="Verdana"/>
          <w:lang w:eastAsia="en-US"/>
        </w:rPr>
        <w:t>.</w:t>
      </w:r>
    </w:p>
    <w:p w:rsidR="004E37D0" w:rsidRPr="00E0358D" w:rsidRDefault="004E37D0" w:rsidP="00992AA5">
      <w:pPr>
        <w:tabs>
          <w:tab w:val="num" w:pos="720"/>
        </w:tabs>
        <w:overflowPunct/>
        <w:autoSpaceDE/>
        <w:autoSpaceDN/>
        <w:adjustRightInd/>
        <w:spacing w:line="360" w:lineRule="auto"/>
        <w:jc w:val="both"/>
        <w:textAlignment w:val="auto"/>
        <w:rPr>
          <w:rFonts w:ascii="Verdana" w:hAnsi="Verdana" w:cs="Verdana"/>
          <w:b/>
          <w:bCs/>
          <w:lang w:eastAsia="en-US"/>
        </w:rPr>
      </w:pPr>
    </w:p>
    <w:p w:rsidR="004E37D0" w:rsidRPr="00E0358D" w:rsidRDefault="004E37D0" w:rsidP="00992AA5">
      <w:pPr>
        <w:overflowPunct/>
        <w:autoSpaceDE/>
        <w:autoSpaceDN/>
        <w:adjustRightInd/>
        <w:spacing w:line="360" w:lineRule="auto"/>
        <w:ind w:left="426"/>
        <w:jc w:val="both"/>
        <w:textAlignment w:val="auto"/>
        <w:rPr>
          <w:rFonts w:ascii="Verdana" w:hAnsi="Verdana" w:cs="Verdana"/>
          <w:b/>
          <w:bCs/>
          <w:lang w:eastAsia="en-US"/>
        </w:rPr>
      </w:pPr>
      <w:r w:rsidRPr="00E0358D">
        <w:rPr>
          <w:rFonts w:ascii="Verdana" w:hAnsi="Verdana" w:cs="Verdana"/>
          <w:b/>
          <w:bCs/>
          <w:lang w:eastAsia="en-US"/>
        </w:rPr>
        <w:t>Otwarcie ofert</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1. Otwarcie ofert następuje niezwłocznie po upływie terminu składania ofert, nie później niż następnego dnia po dniu, w którym upłynął termin składania ofert, </w:t>
      </w:r>
      <w:r w:rsidRPr="00F47C2B">
        <w:rPr>
          <w:rFonts w:ascii="Verdana" w:hAnsi="Verdana" w:cs="Verdana"/>
          <w:highlight w:val="yellow"/>
          <w:lang w:eastAsia="en-US"/>
        </w:rPr>
        <w:t xml:space="preserve">tj. </w:t>
      </w:r>
      <w:r w:rsidR="00982028">
        <w:rPr>
          <w:rFonts w:ascii="Verdana" w:hAnsi="Verdana" w:cs="Verdana"/>
          <w:b/>
          <w:color w:val="FF0000"/>
          <w:highlight w:val="yellow"/>
          <w:lang w:eastAsia="en-US"/>
        </w:rPr>
        <w:t>2</w:t>
      </w:r>
      <w:r w:rsidR="004C59A5">
        <w:rPr>
          <w:rFonts w:ascii="Verdana" w:hAnsi="Verdana" w:cs="Verdana"/>
          <w:b/>
          <w:color w:val="FF0000"/>
          <w:highlight w:val="yellow"/>
          <w:lang w:eastAsia="en-US"/>
        </w:rPr>
        <w:t>2</w:t>
      </w:r>
      <w:r w:rsidR="00367CBF" w:rsidRPr="00F47C2B">
        <w:rPr>
          <w:rFonts w:ascii="Verdana" w:hAnsi="Verdana" w:cs="Verdana"/>
          <w:b/>
          <w:color w:val="FF0000"/>
          <w:highlight w:val="yellow"/>
          <w:lang w:eastAsia="en-US"/>
        </w:rPr>
        <w:t>.</w:t>
      </w:r>
      <w:r w:rsidR="00982028">
        <w:rPr>
          <w:rFonts w:ascii="Verdana" w:hAnsi="Verdana" w:cs="Verdana"/>
          <w:b/>
          <w:color w:val="FF0000"/>
          <w:highlight w:val="yellow"/>
          <w:lang w:eastAsia="en-US"/>
        </w:rPr>
        <w:t>1</w:t>
      </w:r>
      <w:r w:rsidR="004C59A5">
        <w:rPr>
          <w:rFonts w:ascii="Verdana" w:hAnsi="Verdana" w:cs="Verdana"/>
          <w:b/>
          <w:color w:val="FF0000"/>
          <w:highlight w:val="yellow"/>
          <w:lang w:eastAsia="en-US"/>
        </w:rPr>
        <w:t>1</w:t>
      </w:r>
      <w:r w:rsidR="00CF31F4" w:rsidRPr="00F47C2B">
        <w:rPr>
          <w:rFonts w:ascii="Verdana" w:hAnsi="Verdana" w:cs="Verdana"/>
          <w:b/>
          <w:color w:val="FF0000"/>
          <w:highlight w:val="yellow"/>
          <w:lang w:eastAsia="en-US"/>
        </w:rPr>
        <w:t>.202</w:t>
      </w:r>
      <w:r w:rsidR="003C14A8" w:rsidRPr="00F47C2B">
        <w:rPr>
          <w:rFonts w:ascii="Verdana" w:hAnsi="Verdana" w:cs="Verdana"/>
          <w:b/>
          <w:color w:val="FF0000"/>
          <w:highlight w:val="yellow"/>
          <w:lang w:eastAsia="en-US"/>
        </w:rPr>
        <w:t>4</w:t>
      </w:r>
      <w:r w:rsidRPr="00F47C2B">
        <w:rPr>
          <w:rFonts w:ascii="Verdana" w:hAnsi="Verdana" w:cs="Verdana"/>
          <w:b/>
          <w:color w:val="FF0000"/>
          <w:highlight w:val="yellow"/>
          <w:lang w:eastAsia="en-US"/>
        </w:rPr>
        <w:t xml:space="preserve"> r. </w:t>
      </w:r>
      <w:r w:rsidRPr="00F47C2B">
        <w:rPr>
          <w:rFonts w:ascii="Verdana" w:hAnsi="Verdana" w:cs="Verdana"/>
          <w:b/>
          <w:color w:val="FF0000"/>
          <w:highlight w:val="yellow"/>
          <w:lang w:eastAsia="en-US"/>
        </w:rPr>
        <w:br/>
        <w:t xml:space="preserve">godz. </w:t>
      </w:r>
      <w:r w:rsidR="00CF31F4" w:rsidRPr="00F47C2B">
        <w:rPr>
          <w:rFonts w:ascii="Verdana" w:hAnsi="Verdana" w:cs="Verdana"/>
          <w:b/>
          <w:color w:val="FF0000"/>
          <w:highlight w:val="yellow"/>
          <w:lang w:eastAsia="en-US"/>
        </w:rPr>
        <w:t>10:30.</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3.  Zamawiający poinformuje o zmianie terminu otwarcia ofert na stronie internetowej prowadzonego postępowania.</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4.  Zamawiający, najpóźniej przed otwarciem ofert, udostępnia na stronie internetowej prowadzonego postępowania informację o kwocie, jaką zamierza przeznaczyć </w:t>
      </w:r>
      <w:r w:rsidRPr="00E0358D">
        <w:rPr>
          <w:rFonts w:ascii="Verdana" w:hAnsi="Verdana" w:cs="Verdana"/>
          <w:lang w:eastAsia="en-US"/>
        </w:rPr>
        <w:br/>
        <w:t>na sfinansowanie zamówienia.</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5.  Zamawiający, niezwłocznie po otwarciu ofert, udostępnia na stronie internetowej prowadzonego postępowania informacje o:</w:t>
      </w:r>
    </w:p>
    <w:p w:rsidR="004E37D0" w:rsidRPr="00E0358D" w:rsidRDefault="004E37D0" w:rsidP="00992AA5">
      <w:pPr>
        <w:overflowPunct/>
        <w:autoSpaceDE/>
        <w:autoSpaceDN/>
        <w:adjustRightInd/>
        <w:spacing w:line="360" w:lineRule="auto"/>
        <w:ind w:left="851"/>
        <w:jc w:val="both"/>
        <w:textAlignment w:val="auto"/>
        <w:rPr>
          <w:rFonts w:ascii="Verdana" w:hAnsi="Verdana" w:cs="Verdana"/>
          <w:lang w:eastAsia="en-US"/>
        </w:rPr>
      </w:pPr>
      <w:r w:rsidRPr="00E0358D">
        <w:rPr>
          <w:rFonts w:ascii="Verdana" w:hAnsi="Verdana" w:cs="Verdana"/>
          <w:lang w:eastAsia="en-US"/>
        </w:rPr>
        <w:t>1) nazwach albo imionach i nazwiskach oraz siedzibach lub miejscach prowadzonej działalności gospodarczej albo miejscach zamieszkania wykonawców, których oferty zostały otwarte;</w:t>
      </w:r>
    </w:p>
    <w:p w:rsidR="004E37D0" w:rsidRPr="00E0358D" w:rsidRDefault="004E37D0" w:rsidP="00992AA5">
      <w:pPr>
        <w:overflowPunct/>
        <w:autoSpaceDE/>
        <w:autoSpaceDN/>
        <w:adjustRightInd/>
        <w:spacing w:line="360" w:lineRule="auto"/>
        <w:ind w:left="851"/>
        <w:jc w:val="both"/>
        <w:textAlignment w:val="auto"/>
        <w:rPr>
          <w:rFonts w:ascii="Verdana" w:hAnsi="Verdana" w:cs="Verdana"/>
          <w:lang w:eastAsia="en-US"/>
        </w:rPr>
      </w:pPr>
      <w:r w:rsidRPr="00E0358D">
        <w:rPr>
          <w:rFonts w:ascii="Verdana" w:hAnsi="Verdana" w:cs="Verdana"/>
          <w:lang w:eastAsia="en-US"/>
        </w:rPr>
        <w:t>2) cenach lub kosztach zawartych w ofertach.</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Informacja zostanie opublikowana na stronie postępowania na</w:t>
      </w:r>
      <w:r w:rsidRPr="00E0358D">
        <w:rPr>
          <w:rFonts w:ascii="Verdana" w:hAnsi="Verdana" w:cs="Verdana"/>
          <w:lang w:eastAsia="en-US"/>
        </w:rPr>
        <w:br/>
      </w:r>
      <w:hyperlink r:id="rId29">
        <w:r w:rsidRPr="00E0358D">
          <w:rPr>
            <w:rStyle w:val="Hipercze"/>
            <w:rFonts w:ascii="Verdana" w:hAnsi="Verdana" w:cs="Verdana"/>
            <w:lang w:eastAsia="en-US"/>
          </w:rPr>
          <w:t>platformazakupowa.pl</w:t>
        </w:r>
      </w:hyperlink>
      <w:r w:rsidRPr="00E0358D">
        <w:rPr>
          <w:rFonts w:ascii="Verdana" w:hAnsi="Verdana" w:cs="Verdana"/>
          <w:lang w:eastAsia="en-US"/>
        </w:rPr>
        <w:t>w sekcji „Komunikaty” .</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6.  W przypadku ofert, które podlegają negocjacjom, zamawiający udostępnia informacje, </w:t>
      </w:r>
      <w:r w:rsidRPr="00E0358D">
        <w:rPr>
          <w:rFonts w:ascii="Verdana" w:hAnsi="Verdana" w:cs="Verdana"/>
          <w:lang w:eastAsia="en-US"/>
        </w:rPr>
        <w:br/>
        <w:t>o których mowa w ust. 5 pkt 2, niezwłocznie po otwarciu ofert ostatecznych albo unieważnieniu postępowania.</w:t>
      </w:r>
    </w:p>
    <w:p w:rsidR="004E37D0" w:rsidRPr="00E0358D" w:rsidRDefault="004E37D0" w:rsidP="00992AA5">
      <w:pPr>
        <w:overflowPunct/>
        <w:autoSpaceDE/>
        <w:autoSpaceDN/>
        <w:adjustRightInd/>
        <w:spacing w:line="360" w:lineRule="auto"/>
        <w:ind w:left="426"/>
        <w:jc w:val="both"/>
        <w:textAlignment w:val="auto"/>
        <w:rPr>
          <w:rFonts w:ascii="Verdana" w:hAnsi="Verdana" w:cs="Verdana"/>
          <w:lang w:eastAsia="en-US"/>
        </w:rPr>
      </w:pPr>
      <w:r w:rsidRPr="00E0358D">
        <w:rPr>
          <w:rFonts w:ascii="Verdana" w:hAnsi="Verdana" w:cs="Verdana"/>
          <w:lang w:eastAsia="en-US"/>
        </w:rPr>
        <w:t xml:space="preserve">Zgodnie z Ustawą </w:t>
      </w:r>
      <w:proofErr w:type="spellStart"/>
      <w:r w:rsidRPr="00E0358D">
        <w:rPr>
          <w:rFonts w:ascii="Verdana" w:hAnsi="Verdana" w:cs="Verdana"/>
          <w:lang w:eastAsia="en-US"/>
        </w:rPr>
        <w:t>Pzp</w:t>
      </w:r>
      <w:proofErr w:type="spellEnd"/>
      <w:r w:rsidRPr="00E0358D">
        <w:rPr>
          <w:rFonts w:ascii="Verdana" w:hAnsi="Verdana" w:cs="Verdana"/>
          <w:lang w:eastAsia="en-US"/>
        </w:rPr>
        <w:t xml:space="preserve"> Zamawiający nie ma obowiązku przeprowadzania jawnej sesji otwarcia ofert w sposób jawny z udziałem wykonawców lub transmitowania sesji otwarcia </w:t>
      </w:r>
      <w:r w:rsidRPr="00E0358D">
        <w:rPr>
          <w:rFonts w:ascii="Verdana" w:hAnsi="Verdana" w:cs="Verdana"/>
          <w:lang w:eastAsia="en-US"/>
        </w:rPr>
        <w:br/>
        <w:t>za pośrednictwem elektronicznych narzędzi do przekazu wideo on-line, a ma jedynie takie uprawnienie.</w:t>
      </w:r>
    </w:p>
    <w:p w:rsidR="004E37D0" w:rsidRPr="00E0358D" w:rsidRDefault="004E37D0" w:rsidP="004E37D0">
      <w:pPr>
        <w:overflowPunct/>
        <w:autoSpaceDE/>
        <w:autoSpaceDN/>
        <w:adjustRightInd/>
        <w:spacing w:line="360" w:lineRule="auto"/>
        <w:ind w:left="426"/>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4" w:name="_Toc326423409"/>
            <w:r w:rsidRPr="00E0358D">
              <w:rPr>
                <w:rFonts w:ascii="Verdana" w:hAnsi="Verdana" w:cs="Verdana"/>
                <w:color w:val="auto"/>
                <w:sz w:val="20"/>
                <w:szCs w:val="20"/>
                <w:lang w:eastAsia="en-US"/>
              </w:rPr>
              <w:lastRenderedPageBreak/>
              <w:t>XIX. OPIS SPOSOBU OBLICZENIA CENY</w:t>
            </w:r>
            <w:bookmarkEnd w:id="14"/>
          </w:p>
        </w:tc>
      </w:tr>
    </w:tbl>
    <w:p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Wykonawca obliczy cenę wykonania przedmiotu zamówienia i wpisuje ją w formularzu ofertowym, którego wzór stanowi </w:t>
      </w:r>
      <w:r w:rsidR="005962C4" w:rsidRPr="00E0358D">
        <w:rPr>
          <w:rFonts w:ascii="Verdana" w:hAnsi="Verdana" w:cs="Verdana"/>
          <w:b/>
          <w:bCs/>
        </w:rPr>
        <w:t>z</w:t>
      </w:r>
      <w:r w:rsidRPr="00E0358D">
        <w:rPr>
          <w:rFonts w:ascii="Verdana" w:hAnsi="Verdana" w:cs="Verdana"/>
          <w:b/>
          <w:bCs/>
        </w:rPr>
        <w:t>ałącznik nr 3do SWZ</w:t>
      </w:r>
      <w:r w:rsidRPr="00E0358D">
        <w:rPr>
          <w:rFonts w:ascii="Verdana" w:hAnsi="Verdana" w:cs="Verdana"/>
          <w:b/>
          <w:lang w:eastAsia="en-US"/>
        </w:rPr>
        <w:t>.</w:t>
      </w:r>
    </w:p>
    <w:p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Stawka podatku VAT winna być określona zgodnie z ustawą z dnia 11 marca 2004 r. </w:t>
      </w:r>
      <w:r w:rsidR="009536E1" w:rsidRPr="00E0358D">
        <w:rPr>
          <w:rFonts w:ascii="Verdana" w:hAnsi="Verdana" w:cs="Verdana"/>
          <w:lang w:eastAsia="en-US"/>
        </w:rPr>
        <w:br/>
      </w:r>
      <w:r w:rsidRPr="00E0358D">
        <w:rPr>
          <w:rFonts w:ascii="Verdana" w:hAnsi="Verdana" w:cs="Verdana"/>
          <w:lang w:eastAsia="en-US"/>
        </w:rPr>
        <w:t xml:space="preserve">o podatku od towarów i usług </w:t>
      </w:r>
      <w:bookmarkStart w:id="15" w:name="_Hlk49237379"/>
      <w:r w:rsidRPr="00E0358D">
        <w:rPr>
          <w:rFonts w:ascii="Verdana" w:hAnsi="Verdana" w:cs="Verdana"/>
          <w:lang w:eastAsia="en-US"/>
        </w:rPr>
        <w:t>(</w:t>
      </w:r>
      <w:proofErr w:type="spellStart"/>
      <w:r w:rsidRPr="00E0358D">
        <w:rPr>
          <w:rFonts w:ascii="Verdana" w:hAnsi="Verdana" w:cs="Verdana"/>
          <w:lang w:eastAsia="en-US"/>
        </w:rPr>
        <w:t>t.j</w:t>
      </w:r>
      <w:proofErr w:type="spellEnd"/>
      <w:r w:rsidRPr="00E0358D">
        <w:rPr>
          <w:rFonts w:ascii="Verdana" w:hAnsi="Verdana" w:cs="Verdana"/>
          <w:lang w:eastAsia="en-US"/>
        </w:rPr>
        <w:t>. Dz. U. z 20</w:t>
      </w:r>
      <w:r w:rsidR="00F36666" w:rsidRPr="00E0358D">
        <w:rPr>
          <w:rFonts w:ascii="Verdana" w:hAnsi="Verdana" w:cs="Verdana"/>
          <w:lang w:eastAsia="en-US"/>
        </w:rPr>
        <w:t>20</w:t>
      </w:r>
      <w:r w:rsidRPr="00E0358D">
        <w:rPr>
          <w:rFonts w:ascii="Verdana" w:hAnsi="Verdana" w:cs="Verdana"/>
          <w:lang w:eastAsia="en-US"/>
        </w:rPr>
        <w:t xml:space="preserve"> r., poz. </w:t>
      </w:r>
      <w:r w:rsidR="00F36666" w:rsidRPr="00E0358D">
        <w:rPr>
          <w:rFonts w:ascii="Verdana" w:hAnsi="Verdana" w:cs="Verdana"/>
          <w:lang w:eastAsia="en-US"/>
        </w:rPr>
        <w:t>106</w:t>
      </w:r>
      <w:r w:rsidRPr="00E0358D">
        <w:rPr>
          <w:rFonts w:ascii="Verdana" w:hAnsi="Verdana" w:cs="Verdana"/>
          <w:lang w:eastAsia="en-US"/>
        </w:rPr>
        <w:t xml:space="preserve"> z </w:t>
      </w:r>
      <w:proofErr w:type="spellStart"/>
      <w:r w:rsidRPr="00E0358D">
        <w:rPr>
          <w:rFonts w:ascii="Verdana" w:hAnsi="Verdana" w:cs="Verdana"/>
          <w:lang w:eastAsia="en-US"/>
        </w:rPr>
        <w:t>późn</w:t>
      </w:r>
      <w:proofErr w:type="spellEnd"/>
      <w:r w:rsidRPr="00E0358D">
        <w:rPr>
          <w:rFonts w:ascii="Verdana" w:hAnsi="Verdana" w:cs="Verdana"/>
          <w:lang w:eastAsia="en-US"/>
        </w:rPr>
        <w:t>. zm.).</w:t>
      </w:r>
      <w:bookmarkEnd w:id="15"/>
    </w:p>
    <w:p w:rsidR="00D14835" w:rsidRPr="00E0358D" w:rsidRDefault="00D14835" w:rsidP="00035CBF">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Cena oferty winna być podane w złotych polskich. Cena winna być wyrażona z dokładnością do dwóch miejsc po przecinku z odpowiednim zaokrągleniem w dół lub w górę </w:t>
      </w:r>
      <w:r w:rsidR="007B1573" w:rsidRPr="00E0358D">
        <w:rPr>
          <w:rFonts w:ascii="Verdana" w:hAnsi="Verdana" w:cs="Verdana"/>
          <w:lang w:eastAsia="en-US"/>
        </w:rPr>
        <w:br/>
      </w:r>
      <w:r w:rsidRPr="00E0358D">
        <w:rPr>
          <w:rFonts w:ascii="Verdana" w:hAnsi="Verdana" w:cs="Verdana"/>
          <w:lang w:eastAsia="en-US"/>
        </w:rPr>
        <w:t>w następujący sposób:</w:t>
      </w:r>
    </w:p>
    <w:p w:rsidR="00541551" w:rsidRPr="00E0358D" w:rsidRDefault="00541551" w:rsidP="00541551">
      <w:pPr>
        <w:pStyle w:val="Akapitzlist"/>
        <w:overflowPunct/>
        <w:autoSpaceDE/>
        <w:autoSpaceDN/>
        <w:adjustRightInd/>
        <w:spacing w:after="120" w:line="360" w:lineRule="auto"/>
        <w:ind w:left="1364"/>
        <w:jc w:val="both"/>
        <w:textAlignment w:val="auto"/>
        <w:rPr>
          <w:rFonts w:ascii="Verdana" w:hAnsi="Verdana" w:cs="Verdana"/>
          <w:lang w:eastAsia="en-US"/>
        </w:rPr>
      </w:pPr>
      <w:r w:rsidRPr="00E0358D">
        <w:rPr>
          <w:rFonts w:ascii="Verdana" w:hAnsi="Verdana" w:cs="Verdana"/>
          <w:lang w:eastAsia="en-US"/>
        </w:rPr>
        <w:t>-</w:t>
      </w:r>
      <w:r w:rsidRPr="00E0358D">
        <w:rPr>
          <w:rFonts w:ascii="Verdana" w:hAnsi="Verdana" w:cs="Verdana"/>
          <w:lang w:eastAsia="en-US"/>
        </w:rPr>
        <w:tab/>
        <w:t>w dół – jeżeli kolejna cyfra jest mniejsza od 5,</w:t>
      </w:r>
    </w:p>
    <w:p w:rsidR="00541551" w:rsidRPr="00E0358D" w:rsidRDefault="00541551" w:rsidP="00541551">
      <w:pPr>
        <w:pStyle w:val="Akapitzlist"/>
        <w:overflowPunct/>
        <w:autoSpaceDE/>
        <w:autoSpaceDN/>
        <w:adjustRightInd/>
        <w:spacing w:after="120" w:line="360" w:lineRule="auto"/>
        <w:ind w:left="1364"/>
        <w:jc w:val="both"/>
        <w:textAlignment w:val="auto"/>
        <w:rPr>
          <w:rFonts w:ascii="Verdana" w:hAnsi="Verdana" w:cs="Verdana"/>
          <w:lang w:eastAsia="en-US"/>
        </w:rPr>
      </w:pPr>
      <w:r w:rsidRPr="00E0358D">
        <w:rPr>
          <w:rFonts w:ascii="Verdana" w:hAnsi="Verdana" w:cs="Verdana"/>
          <w:lang w:eastAsia="en-US"/>
        </w:rPr>
        <w:t>-</w:t>
      </w:r>
      <w:r w:rsidRPr="00E0358D">
        <w:rPr>
          <w:rFonts w:ascii="Verdana" w:hAnsi="Verdana" w:cs="Verdana"/>
          <w:lang w:eastAsia="en-US"/>
        </w:rPr>
        <w:tab/>
        <w:t>w górę – jeżeli kolejna cyfra jest większa od 5 lub równa 5.</w:t>
      </w:r>
    </w:p>
    <w:p w:rsidR="008E76B4" w:rsidRPr="00E0358D" w:rsidRDefault="00541551" w:rsidP="00541551">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rPr>
        <w:t xml:space="preserve">Jeżeli została złożona oferta, której wybór prowadziłby do powstania u Zamawiającego obowiązku podatkowego zgodnie z ustawą z dnia 11 marca 2004 r. o podatku od towarów </w:t>
      </w:r>
      <w:r w:rsidRPr="00E0358D">
        <w:rPr>
          <w:rFonts w:ascii="Verdana" w:hAnsi="Verdana"/>
        </w:rPr>
        <w:br/>
        <w:t>i usług</w:t>
      </w:r>
      <w:r w:rsidR="00DB5364" w:rsidRPr="00E0358D">
        <w:rPr>
          <w:rFonts w:ascii="Verdana" w:hAnsi="Verdana"/>
        </w:rPr>
        <w:t xml:space="preserve">, </w:t>
      </w:r>
      <w:r w:rsidRPr="00E0358D">
        <w:rPr>
          <w:rFonts w:ascii="Verdana" w:hAnsi="Verdana"/>
        </w:rPr>
        <w:t xml:space="preserve">dla celów zastosowania kryterium ceny lub kosztu Zamawiający doliczy do przedstawionej w tej ofercie ceny kwotę podatku od towarów i usług, którą miałby obowiązek rozliczyć. </w:t>
      </w:r>
    </w:p>
    <w:p w:rsidR="008E76B4" w:rsidRPr="00E0358D" w:rsidRDefault="00541551" w:rsidP="00541551">
      <w:pPr>
        <w:numPr>
          <w:ilvl w:val="0"/>
          <w:numId w:val="7"/>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rPr>
        <w:t xml:space="preserve">W ofercie, o której mowa w ust. </w:t>
      </w:r>
      <w:r w:rsidR="008E76B4" w:rsidRPr="00E0358D">
        <w:rPr>
          <w:rFonts w:ascii="Verdana" w:hAnsi="Verdana"/>
        </w:rPr>
        <w:t>4</w:t>
      </w:r>
      <w:r w:rsidRPr="00E0358D">
        <w:rPr>
          <w:rFonts w:ascii="Verdana" w:hAnsi="Verdana"/>
        </w:rPr>
        <w:t xml:space="preserve">, </w:t>
      </w:r>
      <w:r w:rsidR="008E76B4" w:rsidRPr="00E0358D">
        <w:rPr>
          <w:rFonts w:ascii="Verdana" w:hAnsi="Verdana"/>
        </w:rPr>
        <w:t>W</w:t>
      </w:r>
      <w:r w:rsidRPr="00E0358D">
        <w:rPr>
          <w:rFonts w:ascii="Verdana" w:hAnsi="Verdana"/>
        </w:rPr>
        <w:t xml:space="preserve">ykonawca ma obowiązek: </w:t>
      </w:r>
    </w:p>
    <w:p w:rsidR="008E76B4"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 xml:space="preserve">1) poinformowania </w:t>
      </w:r>
      <w:r w:rsidR="008E76B4" w:rsidRPr="00E0358D">
        <w:rPr>
          <w:rFonts w:ascii="Verdana" w:hAnsi="Verdana"/>
        </w:rPr>
        <w:t>Z</w:t>
      </w:r>
      <w:r w:rsidRPr="00E0358D">
        <w:rPr>
          <w:rFonts w:ascii="Verdana" w:hAnsi="Verdana"/>
        </w:rPr>
        <w:t xml:space="preserve">amawiającego, że wybór jego oferty będzie prowadził do powstania </w:t>
      </w:r>
      <w:r w:rsidR="008E76B4" w:rsidRPr="00E0358D">
        <w:rPr>
          <w:rFonts w:ascii="Verdana" w:hAnsi="Verdana"/>
        </w:rPr>
        <w:br/>
      </w:r>
      <w:r w:rsidRPr="00E0358D">
        <w:rPr>
          <w:rFonts w:ascii="Verdana" w:hAnsi="Verdana"/>
        </w:rPr>
        <w:t xml:space="preserve">u </w:t>
      </w:r>
      <w:r w:rsidR="008E76B4" w:rsidRPr="00E0358D">
        <w:rPr>
          <w:rFonts w:ascii="Verdana" w:hAnsi="Verdana"/>
        </w:rPr>
        <w:t>Z</w:t>
      </w:r>
      <w:r w:rsidRPr="00E0358D">
        <w:rPr>
          <w:rFonts w:ascii="Verdana" w:hAnsi="Verdana"/>
        </w:rPr>
        <w:t xml:space="preserve">amawiającego obowiązku podatkowego; </w:t>
      </w:r>
    </w:p>
    <w:p w:rsidR="008E76B4"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 xml:space="preserve">2) wskazania nazwy (rodzaju) towaru lub usługi, których dostawa lub świadczenie będą prowadziły do powstania obowiązku podatkowego; </w:t>
      </w:r>
    </w:p>
    <w:p w:rsidR="00D14835" w:rsidRPr="00E0358D" w:rsidRDefault="00541551"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3) wskazania wartości</w:t>
      </w:r>
      <w:r w:rsidR="00BC1EF8" w:rsidRPr="00E0358D">
        <w:rPr>
          <w:rFonts w:ascii="Verdana" w:hAnsi="Verdana"/>
        </w:rPr>
        <w:t xml:space="preserve"> towaru lub usługi objętego obowiązkiem podatkowym </w:t>
      </w:r>
      <w:r w:rsidR="00C43FF4" w:rsidRPr="00E0358D">
        <w:rPr>
          <w:rFonts w:ascii="Verdana" w:hAnsi="Verdana"/>
        </w:rPr>
        <w:t>Z</w:t>
      </w:r>
      <w:r w:rsidR="00BC1EF8" w:rsidRPr="00E0358D">
        <w:rPr>
          <w:rFonts w:ascii="Verdana" w:hAnsi="Verdana"/>
        </w:rPr>
        <w:t>amawiającego, bez kwoty podatku;</w:t>
      </w:r>
    </w:p>
    <w:p w:rsidR="00C91802" w:rsidRPr="00E0358D" w:rsidRDefault="00C91802" w:rsidP="008E76B4">
      <w:pPr>
        <w:tabs>
          <w:tab w:val="left" w:pos="8789"/>
        </w:tabs>
        <w:overflowPunct/>
        <w:autoSpaceDE/>
        <w:autoSpaceDN/>
        <w:adjustRightInd/>
        <w:spacing w:before="120" w:after="120" w:line="360" w:lineRule="auto"/>
        <w:ind w:left="426"/>
        <w:jc w:val="both"/>
        <w:textAlignment w:val="auto"/>
        <w:rPr>
          <w:rFonts w:ascii="Verdana" w:hAnsi="Verdana"/>
        </w:rPr>
      </w:pPr>
      <w:r w:rsidRPr="00E0358D">
        <w:rPr>
          <w:rFonts w:ascii="Verdana" w:hAnsi="Verdana"/>
        </w:rPr>
        <w:t>4) wskazania stawki podatku od towarów i usług, która zgodnie z wiedzą wykonawcy, będzie miała zastosowanie.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r w:rsidRPr="00E0358D">
              <w:rPr>
                <w:rFonts w:ascii="Verdana" w:hAnsi="Verdana" w:cs="Verdana"/>
                <w:color w:val="auto"/>
                <w:sz w:val="20"/>
                <w:szCs w:val="20"/>
                <w:lang w:eastAsia="en-US"/>
              </w:rPr>
              <w:t xml:space="preserve">XX. WZÓR UMOWY </w:t>
            </w:r>
          </w:p>
        </w:tc>
      </w:tr>
    </w:tbl>
    <w:p w:rsidR="007118CC" w:rsidRPr="00E0358D" w:rsidRDefault="00D14835" w:rsidP="002C732E">
      <w:pPr>
        <w:pStyle w:val="Akapitzlist"/>
        <w:overflowPunct/>
        <w:autoSpaceDE/>
        <w:autoSpaceDN/>
        <w:adjustRightInd/>
        <w:spacing w:before="120" w:after="120"/>
        <w:ind w:left="0"/>
        <w:jc w:val="both"/>
        <w:textAlignment w:val="auto"/>
        <w:rPr>
          <w:rFonts w:ascii="Verdana" w:hAnsi="Verdana" w:cs="Verdana"/>
          <w:bCs/>
        </w:rPr>
      </w:pPr>
      <w:r w:rsidRPr="00E0358D">
        <w:rPr>
          <w:rFonts w:ascii="Verdana" w:hAnsi="Verdana" w:cs="Verdana"/>
        </w:rPr>
        <w:t xml:space="preserve">  Wzór umowy stanowi </w:t>
      </w:r>
      <w:r w:rsidR="00751A86" w:rsidRPr="00E0358D">
        <w:rPr>
          <w:rFonts w:ascii="Verdana" w:hAnsi="Verdana" w:cs="Verdana"/>
          <w:b/>
          <w:bCs/>
        </w:rPr>
        <w:t>z</w:t>
      </w:r>
      <w:r w:rsidRPr="00E0358D">
        <w:rPr>
          <w:rFonts w:ascii="Verdana" w:hAnsi="Verdana" w:cs="Verdana"/>
          <w:b/>
          <w:bCs/>
        </w:rPr>
        <w:t xml:space="preserve">ałącznik nr </w:t>
      </w:r>
      <w:r w:rsidR="00CA68AC" w:rsidRPr="00E0358D">
        <w:rPr>
          <w:rFonts w:ascii="Verdana" w:hAnsi="Verdana" w:cs="Verdana"/>
          <w:b/>
          <w:bCs/>
        </w:rPr>
        <w:t>2</w:t>
      </w:r>
      <w:r w:rsidRPr="00E0358D">
        <w:rPr>
          <w:rFonts w:ascii="Verdana" w:hAnsi="Verdana" w:cs="Verdana"/>
          <w:b/>
          <w:bCs/>
        </w:rPr>
        <w:t>doSWZ</w:t>
      </w:r>
      <w:r w:rsidR="008D010A" w:rsidRPr="00E0358D">
        <w:rPr>
          <w:rFonts w:ascii="Verdana" w:hAnsi="Verdana" w:cs="Verdana"/>
          <w:b/>
          <w:bCs/>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auto"/>
                <w:sz w:val="20"/>
                <w:szCs w:val="20"/>
                <w:lang w:eastAsia="en-US"/>
              </w:rPr>
            </w:pPr>
            <w:bookmarkStart w:id="16" w:name="_Toc326423410"/>
            <w:r w:rsidRPr="00E0358D">
              <w:rPr>
                <w:rFonts w:ascii="Verdana" w:hAnsi="Verdana" w:cs="Verdana"/>
                <w:color w:val="auto"/>
                <w:sz w:val="20"/>
                <w:szCs w:val="20"/>
                <w:lang w:eastAsia="en-US"/>
              </w:rPr>
              <w:t>XXI. OPIS KRYTERIÓW, KTÓRYMI ZAMAWIAJĄCY BĘDZIE SIĘ KIEROWAŁ PRZY WYBORZE OFERT</w:t>
            </w:r>
            <w:bookmarkEnd w:id="16"/>
            <w:r w:rsidRPr="00E0358D">
              <w:rPr>
                <w:rFonts w:ascii="Verdana" w:hAnsi="Verdana" w:cs="Verdana"/>
                <w:color w:val="auto"/>
                <w:sz w:val="20"/>
                <w:szCs w:val="20"/>
                <w:lang w:eastAsia="en-US"/>
              </w:rPr>
              <w:t xml:space="preserve">Y, WRAZ Z PODANIEM </w:t>
            </w:r>
            <w:r w:rsidR="00733B9E" w:rsidRPr="00E0358D">
              <w:rPr>
                <w:rFonts w:ascii="Verdana" w:hAnsi="Verdana" w:cs="Verdana"/>
                <w:color w:val="auto"/>
                <w:sz w:val="20"/>
                <w:szCs w:val="20"/>
                <w:lang w:eastAsia="en-US"/>
              </w:rPr>
              <w:t>WAG</w:t>
            </w:r>
            <w:r w:rsidRPr="00E0358D">
              <w:rPr>
                <w:rFonts w:ascii="Verdana" w:hAnsi="Verdana" w:cs="Verdana"/>
                <w:color w:val="auto"/>
                <w:sz w:val="20"/>
                <w:szCs w:val="20"/>
                <w:lang w:eastAsia="en-US"/>
              </w:rPr>
              <w:t xml:space="preserve"> TYCH KRYTERIÓW I SPOSOBU OCENY OFERT</w:t>
            </w:r>
          </w:p>
        </w:tc>
      </w:tr>
    </w:tbl>
    <w:p w:rsidR="00774FAA" w:rsidRPr="00E0358D" w:rsidRDefault="00774FAA" w:rsidP="00CD2D9D">
      <w:pPr>
        <w:pStyle w:val="ReportLevel3"/>
        <w:numPr>
          <w:ilvl w:val="0"/>
          <w:numId w:val="29"/>
        </w:numPr>
        <w:tabs>
          <w:tab w:val="left" w:pos="851"/>
        </w:tabs>
        <w:autoSpaceDE w:val="0"/>
        <w:spacing w:before="0" w:after="0" w:line="280" w:lineRule="atLeast"/>
        <w:rPr>
          <w:rFonts w:ascii="Verdana" w:hAnsi="Verdana" w:cs="Verdana"/>
          <w:b w:val="0"/>
          <w:bCs w:val="0"/>
          <w:lang w:val="pl-PL"/>
        </w:rPr>
      </w:pPr>
      <w:r w:rsidRPr="00E0358D">
        <w:rPr>
          <w:rFonts w:ascii="Verdana" w:hAnsi="Verdana" w:cs="Verdana"/>
          <w:b w:val="0"/>
          <w:bCs w:val="0"/>
          <w:lang w:val="pl-PL"/>
        </w:rPr>
        <w:t xml:space="preserve">Najkorzystniejszą ofertą będzie oferta, która przedstawia najkorzystniejszy bilans ceny </w:t>
      </w:r>
      <w:r w:rsidRPr="00E0358D">
        <w:rPr>
          <w:rFonts w:ascii="Verdana" w:hAnsi="Verdana" w:cs="Verdana"/>
          <w:b w:val="0"/>
          <w:bCs w:val="0"/>
          <w:lang w:val="pl-PL"/>
        </w:rPr>
        <w:br/>
        <w:t xml:space="preserve">i innych kryteriów </w:t>
      </w:r>
      <w:r w:rsidR="007B743D" w:rsidRPr="00E0358D">
        <w:rPr>
          <w:rFonts w:ascii="Verdana" w:hAnsi="Verdana" w:cs="Verdana"/>
          <w:b w:val="0"/>
          <w:bCs w:val="0"/>
          <w:lang w:val="pl-PL"/>
        </w:rPr>
        <w:t xml:space="preserve">jakościowych </w:t>
      </w:r>
      <w:r w:rsidRPr="00E0358D">
        <w:rPr>
          <w:rFonts w:ascii="Verdana" w:hAnsi="Verdana" w:cs="Verdana"/>
          <w:b w:val="0"/>
          <w:bCs w:val="0"/>
          <w:lang w:val="pl-PL"/>
        </w:rPr>
        <w:t>odnoszących się do przedmiotu zamówienia publicznego.</w:t>
      </w:r>
    </w:p>
    <w:p w:rsidR="00774FAA" w:rsidRPr="00E0358D" w:rsidRDefault="00774FAA" w:rsidP="00CD2D9D">
      <w:pPr>
        <w:pStyle w:val="Akapitzlist"/>
        <w:numPr>
          <w:ilvl w:val="0"/>
          <w:numId w:val="29"/>
        </w:numPr>
        <w:textAlignment w:val="auto"/>
        <w:rPr>
          <w:rFonts w:ascii="Verdana" w:hAnsi="Verdana" w:cs="Verdana"/>
          <w:lang w:eastAsia="en-US"/>
        </w:rPr>
      </w:pPr>
      <w:r w:rsidRPr="00E0358D">
        <w:rPr>
          <w:rFonts w:ascii="Verdana" w:hAnsi="Verdana" w:cs="Verdana"/>
        </w:rPr>
        <w:t>Kryterium oceny ofert i jego znaczenie oraz opis sposobu oceny ofert:</w:t>
      </w:r>
    </w:p>
    <w:p w:rsidR="00774FAA" w:rsidRPr="00E0358D" w:rsidRDefault="00774FAA" w:rsidP="00774FAA">
      <w:pPr>
        <w:pStyle w:val="pkt"/>
        <w:widowControl w:val="0"/>
        <w:tabs>
          <w:tab w:val="left" w:pos="993"/>
        </w:tabs>
        <w:autoSpaceDE w:val="0"/>
        <w:spacing w:before="0" w:after="0" w:line="280" w:lineRule="atLeast"/>
        <w:rPr>
          <w:rFonts w:ascii="Verdana" w:hAnsi="Verdana" w:cs="Verdana"/>
          <w:sz w:val="20"/>
          <w:szCs w:val="20"/>
        </w:rPr>
      </w:pPr>
    </w:p>
    <w:p w:rsidR="00774FAA" w:rsidRPr="00E0358D" w:rsidRDefault="00774FAA" w:rsidP="00774FAA">
      <w:pPr>
        <w:pStyle w:val="pkt"/>
        <w:widowControl w:val="0"/>
        <w:tabs>
          <w:tab w:val="left" w:pos="993"/>
        </w:tabs>
        <w:autoSpaceDE w:val="0"/>
        <w:spacing w:before="0" w:after="0" w:line="280" w:lineRule="atLeast"/>
        <w:rPr>
          <w:rFonts w:ascii="Verdana" w:hAnsi="Verdana" w:cs="Verdana"/>
          <w:sz w:val="20"/>
          <w:szCs w:val="20"/>
        </w:rPr>
      </w:pPr>
      <w:r w:rsidRPr="00E0358D">
        <w:rPr>
          <w:rFonts w:ascii="Verdana" w:hAnsi="Verdana" w:cs="Verdana"/>
          <w:sz w:val="20"/>
          <w:szCs w:val="20"/>
        </w:rPr>
        <w:t>Nr kryterium</w:t>
      </w:r>
      <w:r w:rsidRPr="00E0358D">
        <w:rPr>
          <w:rFonts w:ascii="Verdana" w:hAnsi="Verdana" w:cs="Verdana"/>
          <w:sz w:val="20"/>
          <w:szCs w:val="20"/>
        </w:rPr>
        <w:tab/>
        <w:t>Kryteria oceny</w:t>
      </w:r>
      <w:r w:rsidRPr="00E0358D">
        <w:rPr>
          <w:rFonts w:ascii="Verdana" w:hAnsi="Verdana" w:cs="Verdana"/>
          <w:sz w:val="20"/>
          <w:szCs w:val="20"/>
        </w:rPr>
        <w:tab/>
      </w:r>
      <w:r w:rsidRPr="00E0358D">
        <w:rPr>
          <w:rFonts w:ascii="Verdana" w:hAnsi="Verdana" w:cs="Verdana"/>
          <w:sz w:val="20"/>
          <w:szCs w:val="20"/>
        </w:rPr>
        <w:tab/>
      </w:r>
      <w:r w:rsidRPr="00E0358D">
        <w:rPr>
          <w:rFonts w:ascii="Verdana" w:hAnsi="Verdana" w:cs="Verdana"/>
          <w:sz w:val="20"/>
          <w:szCs w:val="20"/>
        </w:rPr>
        <w:tab/>
      </w:r>
      <w:r w:rsidRPr="00E0358D">
        <w:rPr>
          <w:rFonts w:ascii="Verdana" w:hAnsi="Verdana" w:cs="Verdana"/>
          <w:sz w:val="20"/>
          <w:szCs w:val="20"/>
        </w:rPr>
        <w:tab/>
        <w:t>Znaczenie (waga pkt=%)</w:t>
      </w:r>
    </w:p>
    <w:p w:rsidR="00774FAA" w:rsidRPr="00E0358D" w:rsidRDefault="00774FAA" w:rsidP="00774FAA">
      <w:pPr>
        <w:pStyle w:val="pkt"/>
        <w:widowControl w:val="0"/>
        <w:tabs>
          <w:tab w:val="left" w:pos="993"/>
        </w:tabs>
        <w:autoSpaceDE w:val="0"/>
        <w:spacing w:before="0" w:after="0" w:line="280" w:lineRule="atLeast"/>
        <w:rPr>
          <w:rFonts w:ascii="Verdana" w:hAnsi="Verdana" w:cs="Verdana"/>
          <w:b/>
          <w:sz w:val="20"/>
          <w:szCs w:val="20"/>
        </w:rPr>
      </w:pPr>
      <w:r w:rsidRPr="00E0358D">
        <w:rPr>
          <w:rFonts w:ascii="Verdana" w:hAnsi="Verdana" w:cs="Verdana"/>
          <w:b/>
          <w:sz w:val="20"/>
          <w:szCs w:val="20"/>
        </w:rPr>
        <w:t>I</w:t>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006B03C8" w:rsidRPr="00E0358D">
        <w:rPr>
          <w:rFonts w:ascii="Verdana" w:hAnsi="Verdana" w:cs="Verdana"/>
          <w:b/>
          <w:sz w:val="20"/>
          <w:szCs w:val="20"/>
        </w:rPr>
        <w:tab/>
      </w:r>
      <w:r w:rsidR="00057133" w:rsidRPr="00E0358D">
        <w:rPr>
          <w:rFonts w:ascii="Verdana" w:hAnsi="Verdana" w:cs="Verdana"/>
          <w:b/>
          <w:sz w:val="20"/>
          <w:szCs w:val="20"/>
        </w:rPr>
        <w:t>C</w:t>
      </w:r>
      <w:r w:rsidR="006B03C8" w:rsidRPr="00E0358D">
        <w:rPr>
          <w:rFonts w:ascii="Verdana" w:hAnsi="Verdana" w:cs="Verdana"/>
          <w:b/>
          <w:sz w:val="20"/>
          <w:szCs w:val="20"/>
        </w:rPr>
        <w:t>ena</w:t>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Pr="00E0358D">
        <w:rPr>
          <w:rFonts w:ascii="Verdana" w:hAnsi="Verdana" w:cs="Verdana"/>
          <w:b/>
          <w:sz w:val="20"/>
          <w:szCs w:val="20"/>
        </w:rPr>
        <w:tab/>
      </w:r>
      <w:r w:rsidR="00D975E8" w:rsidRPr="00E0358D">
        <w:rPr>
          <w:rFonts w:ascii="Verdana" w:hAnsi="Verdana" w:cs="Verdana"/>
          <w:b/>
          <w:sz w:val="20"/>
          <w:szCs w:val="20"/>
        </w:rPr>
        <w:t>6</w:t>
      </w:r>
      <w:r w:rsidR="006B03C8" w:rsidRPr="00E0358D">
        <w:rPr>
          <w:rFonts w:ascii="Verdana" w:hAnsi="Verdana" w:cs="Verdana"/>
          <w:b/>
          <w:sz w:val="20"/>
          <w:szCs w:val="20"/>
        </w:rPr>
        <w:t xml:space="preserve">0 </w:t>
      </w:r>
      <w:r w:rsidRPr="00E0358D">
        <w:rPr>
          <w:rFonts w:ascii="Verdana" w:hAnsi="Verdana" w:cs="Verdana"/>
          <w:b/>
          <w:sz w:val="20"/>
          <w:szCs w:val="20"/>
        </w:rPr>
        <w:t>pkt.</w:t>
      </w:r>
    </w:p>
    <w:p w:rsidR="00057133" w:rsidRPr="00E0358D" w:rsidRDefault="00774FAA" w:rsidP="007118CC">
      <w:pPr>
        <w:pStyle w:val="pkt"/>
        <w:widowControl w:val="0"/>
        <w:tabs>
          <w:tab w:val="left" w:pos="993"/>
        </w:tabs>
        <w:autoSpaceDE w:val="0"/>
        <w:spacing w:before="0" w:after="0" w:line="280" w:lineRule="atLeast"/>
        <w:ind w:left="2127" w:hanging="1571"/>
        <w:jc w:val="left"/>
        <w:rPr>
          <w:rFonts w:ascii="Verdana" w:hAnsi="Verdana" w:cs="Verdana"/>
          <w:b/>
          <w:sz w:val="20"/>
          <w:szCs w:val="20"/>
        </w:rPr>
      </w:pPr>
      <w:r w:rsidRPr="00E0358D">
        <w:rPr>
          <w:rFonts w:ascii="Verdana" w:hAnsi="Verdana" w:cs="Verdana"/>
          <w:b/>
          <w:sz w:val="20"/>
          <w:szCs w:val="20"/>
        </w:rPr>
        <w:lastRenderedPageBreak/>
        <w:t>II</w:t>
      </w:r>
      <w:r w:rsidRPr="00E0358D">
        <w:rPr>
          <w:rFonts w:ascii="Verdana" w:hAnsi="Verdana" w:cs="Verdana"/>
          <w:b/>
          <w:sz w:val="20"/>
          <w:szCs w:val="20"/>
        </w:rPr>
        <w:tab/>
      </w:r>
      <w:r w:rsidRPr="00E0358D">
        <w:rPr>
          <w:rFonts w:ascii="Verdana" w:hAnsi="Verdana" w:cs="Verdana"/>
          <w:b/>
          <w:sz w:val="20"/>
          <w:szCs w:val="20"/>
        </w:rPr>
        <w:tab/>
      </w:r>
      <w:r w:rsidR="0075159A" w:rsidRPr="00E0358D">
        <w:rPr>
          <w:rFonts w:ascii="Verdana" w:hAnsi="Verdana" w:cs="Verdana"/>
          <w:b/>
          <w:sz w:val="20"/>
          <w:szCs w:val="20"/>
        </w:rPr>
        <w:t>Gwarancja</w:t>
      </w:r>
      <w:r w:rsidR="0003305E" w:rsidRPr="00E0358D">
        <w:rPr>
          <w:rFonts w:ascii="Verdana" w:hAnsi="Verdana" w:cs="Verdana"/>
          <w:b/>
          <w:sz w:val="20"/>
          <w:szCs w:val="20"/>
        </w:rPr>
        <w:tab/>
      </w:r>
      <w:r w:rsidR="006B03C8" w:rsidRPr="00E0358D">
        <w:rPr>
          <w:rFonts w:ascii="Verdana" w:hAnsi="Verdana" w:cs="Verdana"/>
          <w:b/>
          <w:sz w:val="20"/>
          <w:szCs w:val="20"/>
        </w:rPr>
        <w:tab/>
      </w:r>
      <w:r w:rsidR="0075159A" w:rsidRPr="00E0358D">
        <w:rPr>
          <w:rFonts w:ascii="Verdana" w:hAnsi="Verdana" w:cs="Verdana"/>
          <w:b/>
          <w:sz w:val="20"/>
          <w:szCs w:val="20"/>
        </w:rPr>
        <w:tab/>
      </w:r>
      <w:r w:rsidR="0075159A" w:rsidRPr="00E0358D">
        <w:rPr>
          <w:rFonts w:ascii="Verdana" w:hAnsi="Verdana" w:cs="Verdana"/>
          <w:b/>
          <w:sz w:val="20"/>
          <w:szCs w:val="20"/>
        </w:rPr>
        <w:tab/>
      </w:r>
      <w:r w:rsidR="00D975E8" w:rsidRPr="00E0358D">
        <w:rPr>
          <w:rFonts w:ascii="Verdana" w:hAnsi="Verdana" w:cs="Verdana"/>
          <w:b/>
          <w:sz w:val="20"/>
          <w:szCs w:val="20"/>
        </w:rPr>
        <w:t>4</w:t>
      </w:r>
      <w:r w:rsidR="006B03C8" w:rsidRPr="00E0358D">
        <w:rPr>
          <w:rFonts w:ascii="Verdana" w:hAnsi="Verdana" w:cs="Verdana"/>
          <w:b/>
          <w:sz w:val="20"/>
          <w:szCs w:val="20"/>
        </w:rPr>
        <w:t xml:space="preserve">0 </w:t>
      </w:r>
      <w:r w:rsidR="00271FF0" w:rsidRPr="00E0358D">
        <w:rPr>
          <w:rFonts w:ascii="Verdana" w:hAnsi="Verdana" w:cs="Verdana"/>
          <w:b/>
          <w:sz w:val="20"/>
          <w:szCs w:val="20"/>
        </w:rPr>
        <w:t xml:space="preserve">pkt. </w:t>
      </w:r>
    </w:p>
    <w:p w:rsidR="005F03E6" w:rsidRPr="00E0358D" w:rsidRDefault="005F03E6" w:rsidP="00A36713">
      <w:pPr>
        <w:pStyle w:val="pkt"/>
        <w:widowControl w:val="0"/>
        <w:tabs>
          <w:tab w:val="left" w:pos="993"/>
        </w:tabs>
        <w:autoSpaceDE w:val="0"/>
        <w:spacing w:before="0" w:after="0" w:line="280" w:lineRule="atLeast"/>
        <w:ind w:left="2127" w:hanging="1571"/>
        <w:jc w:val="left"/>
        <w:rPr>
          <w:rFonts w:ascii="Verdana" w:hAnsi="Verdana" w:cs="Verdana"/>
          <w:sz w:val="20"/>
          <w:szCs w:val="20"/>
        </w:rPr>
      </w:pPr>
    </w:p>
    <w:p w:rsidR="00774FAA" w:rsidRPr="00E0358D" w:rsidRDefault="00774FAA" w:rsidP="00A36713">
      <w:pPr>
        <w:pStyle w:val="pkt"/>
        <w:widowControl w:val="0"/>
        <w:tabs>
          <w:tab w:val="left" w:pos="993"/>
        </w:tabs>
        <w:spacing w:line="280" w:lineRule="atLeast"/>
        <w:ind w:left="0" w:firstLine="0"/>
        <w:rPr>
          <w:rFonts w:ascii="Verdana" w:hAnsi="Verdana" w:cs="Verdana"/>
          <w:b/>
          <w:bCs/>
          <w:sz w:val="20"/>
          <w:szCs w:val="20"/>
          <w:u w:val="single"/>
        </w:rPr>
      </w:pPr>
      <w:r w:rsidRPr="00E0358D">
        <w:rPr>
          <w:rFonts w:ascii="Verdana" w:hAnsi="Verdana" w:cs="Verdana"/>
          <w:b/>
          <w:bCs/>
          <w:sz w:val="20"/>
          <w:szCs w:val="20"/>
          <w:u w:val="single"/>
        </w:rPr>
        <w:t xml:space="preserve">1) CENA – </w:t>
      </w:r>
      <w:proofErr w:type="spellStart"/>
      <w:r w:rsidRPr="00E0358D">
        <w:rPr>
          <w:rFonts w:ascii="Verdana" w:hAnsi="Verdana" w:cs="Verdana"/>
          <w:b/>
          <w:bCs/>
          <w:sz w:val="20"/>
          <w:szCs w:val="20"/>
          <w:u w:val="single"/>
        </w:rPr>
        <w:t>Wpc</w:t>
      </w:r>
      <w:proofErr w:type="spellEnd"/>
      <w:r w:rsidRPr="00E0358D">
        <w:rPr>
          <w:rFonts w:ascii="Verdana" w:hAnsi="Verdana" w:cs="Verdana"/>
          <w:b/>
          <w:bCs/>
          <w:sz w:val="20"/>
          <w:szCs w:val="20"/>
          <w:u w:val="single"/>
        </w:rPr>
        <w:t xml:space="preserve"> (waga </w:t>
      </w:r>
      <w:r w:rsidR="00D975E8" w:rsidRPr="00E0358D">
        <w:rPr>
          <w:rFonts w:ascii="Verdana" w:hAnsi="Verdana" w:cs="Verdana"/>
          <w:b/>
          <w:bCs/>
          <w:sz w:val="20"/>
          <w:szCs w:val="20"/>
          <w:u w:val="single"/>
        </w:rPr>
        <w:t>6</w:t>
      </w:r>
      <w:r w:rsidR="006B03C8" w:rsidRPr="00E0358D">
        <w:rPr>
          <w:rFonts w:ascii="Verdana" w:hAnsi="Verdana" w:cs="Verdana"/>
          <w:b/>
          <w:bCs/>
          <w:sz w:val="20"/>
          <w:szCs w:val="20"/>
          <w:u w:val="single"/>
        </w:rPr>
        <w:t>0</w:t>
      </w:r>
      <w:r w:rsidRPr="00E0358D">
        <w:rPr>
          <w:rFonts w:ascii="Verdana" w:hAnsi="Verdana" w:cs="Verdana"/>
          <w:b/>
          <w:bCs/>
          <w:sz w:val="20"/>
          <w:szCs w:val="20"/>
          <w:u w:val="single"/>
        </w:rPr>
        <w:t xml:space="preserve"> pkt.)</w:t>
      </w:r>
    </w:p>
    <w:p w:rsidR="00A36713" w:rsidRPr="00E0358D" w:rsidRDefault="00774FAA" w:rsidP="0066114E">
      <w:pPr>
        <w:pStyle w:val="pkt"/>
        <w:widowControl w:val="0"/>
        <w:tabs>
          <w:tab w:val="left" w:pos="993"/>
        </w:tabs>
        <w:spacing w:line="280" w:lineRule="atLeast"/>
        <w:ind w:left="567" w:hanging="11"/>
        <w:rPr>
          <w:rFonts w:ascii="Verdana" w:hAnsi="Verdana" w:cs="Verdana"/>
          <w:bCs/>
          <w:sz w:val="20"/>
          <w:szCs w:val="20"/>
        </w:rPr>
      </w:pPr>
      <w:r w:rsidRPr="00E0358D">
        <w:rPr>
          <w:rFonts w:ascii="Verdana" w:hAnsi="Verdana" w:cs="Verdana"/>
          <w:bCs/>
          <w:sz w:val="20"/>
          <w:szCs w:val="20"/>
        </w:rPr>
        <w:t>Wartość całkowita kryterium Cena (</w:t>
      </w:r>
      <w:proofErr w:type="spellStart"/>
      <w:r w:rsidRPr="00E0358D">
        <w:rPr>
          <w:rFonts w:ascii="Verdana" w:hAnsi="Verdana" w:cs="Verdana"/>
          <w:bCs/>
          <w:sz w:val="20"/>
          <w:szCs w:val="20"/>
        </w:rPr>
        <w:t>Wpc</w:t>
      </w:r>
      <w:proofErr w:type="spellEnd"/>
      <w:r w:rsidRPr="00E0358D">
        <w:rPr>
          <w:rFonts w:ascii="Verdana" w:hAnsi="Verdana" w:cs="Verdana"/>
          <w:bCs/>
          <w:sz w:val="20"/>
          <w:szCs w:val="20"/>
        </w:rPr>
        <w:t>) = (Cena ofert (brutto) najkorzystniejszej (najniższa cena): Cena oferty (brutto) ocenianej) x 100 pkt x 0,</w:t>
      </w:r>
      <w:r w:rsidR="00D975E8" w:rsidRPr="00E0358D">
        <w:rPr>
          <w:rFonts w:ascii="Verdana" w:hAnsi="Verdana" w:cs="Verdana"/>
          <w:bCs/>
          <w:sz w:val="20"/>
          <w:szCs w:val="20"/>
        </w:rPr>
        <w:t>6</w:t>
      </w:r>
      <w:r w:rsidRPr="00E0358D">
        <w:rPr>
          <w:rFonts w:ascii="Verdana" w:hAnsi="Verdana" w:cs="Verdana"/>
          <w:bCs/>
          <w:sz w:val="20"/>
          <w:szCs w:val="20"/>
        </w:rPr>
        <w:t>0</w:t>
      </w:r>
    </w:p>
    <w:p w:rsidR="003C29F4" w:rsidRPr="00E0358D" w:rsidRDefault="00C97B5A" w:rsidP="0066114E">
      <w:pPr>
        <w:pStyle w:val="pkt"/>
        <w:widowControl w:val="0"/>
        <w:tabs>
          <w:tab w:val="left" w:pos="993"/>
        </w:tabs>
        <w:spacing w:line="280" w:lineRule="atLeast"/>
        <w:ind w:left="567" w:hanging="11"/>
        <w:rPr>
          <w:rFonts w:ascii="Verdana" w:hAnsi="Verdana" w:cs="Verdana"/>
          <w:bCs/>
          <w:sz w:val="20"/>
          <w:szCs w:val="20"/>
        </w:rPr>
      </w:pPr>
      <w:r w:rsidRPr="00E0358D">
        <w:rPr>
          <w:rFonts w:ascii="Verdana" w:hAnsi="Verdana" w:cs="Verdana"/>
          <w:bCs/>
          <w:sz w:val="20"/>
          <w:szCs w:val="20"/>
        </w:rPr>
        <w:tab/>
        <w:t xml:space="preserve">Maksymalna możliwa ocena do uzyskania w tym kryterium wynosi </w:t>
      </w:r>
      <w:r w:rsidR="00D975E8" w:rsidRPr="00E0358D">
        <w:rPr>
          <w:rFonts w:ascii="Verdana" w:hAnsi="Verdana" w:cs="Verdana"/>
          <w:bCs/>
          <w:sz w:val="20"/>
          <w:szCs w:val="20"/>
        </w:rPr>
        <w:t>6</w:t>
      </w:r>
      <w:r w:rsidRPr="00E0358D">
        <w:rPr>
          <w:rFonts w:ascii="Verdana" w:hAnsi="Verdana" w:cs="Verdana"/>
          <w:bCs/>
          <w:sz w:val="20"/>
          <w:szCs w:val="20"/>
        </w:rPr>
        <w:t>0 pkt.</w:t>
      </w:r>
    </w:p>
    <w:p w:rsidR="006B03C8" w:rsidRPr="00E0358D" w:rsidRDefault="006B03C8" w:rsidP="0066114E">
      <w:pPr>
        <w:pStyle w:val="pkt"/>
        <w:widowControl w:val="0"/>
        <w:tabs>
          <w:tab w:val="left" w:pos="993"/>
        </w:tabs>
        <w:spacing w:line="280" w:lineRule="atLeast"/>
        <w:ind w:left="567" w:hanging="11"/>
        <w:rPr>
          <w:rFonts w:ascii="Verdana" w:hAnsi="Verdana" w:cs="Verdana"/>
          <w:bCs/>
          <w:sz w:val="20"/>
          <w:szCs w:val="20"/>
        </w:rPr>
      </w:pPr>
    </w:p>
    <w:p w:rsidR="00CB3EA0" w:rsidRPr="00E0358D" w:rsidRDefault="00827E90" w:rsidP="00CB3EA0">
      <w:pPr>
        <w:pStyle w:val="pkt"/>
        <w:widowControl w:val="0"/>
        <w:numPr>
          <w:ilvl w:val="0"/>
          <w:numId w:val="11"/>
        </w:numPr>
        <w:tabs>
          <w:tab w:val="left" w:pos="993"/>
        </w:tabs>
        <w:spacing w:line="280" w:lineRule="atLeast"/>
        <w:rPr>
          <w:rFonts w:ascii="Verdana" w:hAnsi="Verdana" w:cs="Verdana"/>
          <w:b/>
          <w:bCs/>
          <w:sz w:val="20"/>
          <w:szCs w:val="20"/>
          <w:u w:val="single"/>
        </w:rPr>
      </w:pPr>
      <w:r w:rsidRPr="00E0358D">
        <w:rPr>
          <w:rFonts w:ascii="Verdana" w:hAnsi="Verdana" w:cs="Verdana"/>
          <w:b/>
          <w:bCs/>
          <w:sz w:val="20"/>
          <w:szCs w:val="20"/>
          <w:u w:val="single"/>
        </w:rPr>
        <w:t>Gwarancja–</w:t>
      </w:r>
      <w:proofErr w:type="spellStart"/>
      <w:r w:rsidRPr="00E0358D">
        <w:rPr>
          <w:rFonts w:ascii="Verdana" w:hAnsi="Verdana" w:cs="Verdana"/>
          <w:b/>
          <w:bCs/>
          <w:sz w:val="20"/>
          <w:szCs w:val="20"/>
          <w:u w:val="single"/>
        </w:rPr>
        <w:t>Wpg</w:t>
      </w:r>
      <w:proofErr w:type="spellEnd"/>
      <w:r w:rsidR="003C29F4" w:rsidRPr="00E0358D">
        <w:rPr>
          <w:rFonts w:ascii="Verdana" w:hAnsi="Verdana" w:cs="Verdana"/>
          <w:b/>
          <w:bCs/>
          <w:sz w:val="20"/>
          <w:szCs w:val="20"/>
          <w:u w:val="single"/>
        </w:rPr>
        <w:t xml:space="preserve"> (waga </w:t>
      </w:r>
      <w:r w:rsidR="00D975E8" w:rsidRPr="00E0358D">
        <w:rPr>
          <w:rFonts w:ascii="Verdana" w:hAnsi="Verdana" w:cs="Verdana"/>
          <w:b/>
          <w:bCs/>
          <w:sz w:val="20"/>
          <w:szCs w:val="20"/>
          <w:u w:val="single"/>
        </w:rPr>
        <w:t>4</w:t>
      </w:r>
      <w:r w:rsidR="003C29F4" w:rsidRPr="00E0358D">
        <w:rPr>
          <w:rFonts w:ascii="Verdana" w:hAnsi="Verdana" w:cs="Verdana"/>
          <w:b/>
          <w:bCs/>
          <w:sz w:val="20"/>
          <w:szCs w:val="20"/>
          <w:u w:val="single"/>
        </w:rPr>
        <w:t>0pkt.)</w:t>
      </w:r>
    </w:p>
    <w:p w:rsidR="00CB3EA0" w:rsidRPr="00E0358D" w:rsidRDefault="00CB3EA0"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gwarancja 2</w:t>
      </w:r>
      <w:r w:rsidR="002F1BB9" w:rsidRPr="00E0358D">
        <w:rPr>
          <w:rFonts w:ascii="Verdana" w:hAnsi="Verdana" w:cs="Verdana"/>
          <w:bCs/>
          <w:sz w:val="20"/>
          <w:szCs w:val="20"/>
        </w:rPr>
        <w:t>4miesięcy</w:t>
      </w:r>
      <w:r w:rsidRPr="00E0358D">
        <w:rPr>
          <w:rFonts w:ascii="Verdana" w:hAnsi="Verdana" w:cs="Verdana"/>
          <w:bCs/>
          <w:sz w:val="20"/>
          <w:szCs w:val="20"/>
        </w:rPr>
        <w:t xml:space="preserve"> - 10 pkt.</w:t>
      </w:r>
    </w:p>
    <w:p w:rsidR="00CB3EA0" w:rsidRPr="00E0358D" w:rsidRDefault="00CB3EA0"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gwarancja 3</w:t>
      </w:r>
      <w:r w:rsidR="002F1BB9" w:rsidRPr="00E0358D">
        <w:rPr>
          <w:rFonts w:ascii="Verdana" w:hAnsi="Verdana" w:cs="Verdana"/>
          <w:bCs/>
          <w:sz w:val="20"/>
          <w:szCs w:val="20"/>
        </w:rPr>
        <w:t xml:space="preserve">6miesięcy </w:t>
      </w:r>
      <w:r w:rsidRPr="00E0358D">
        <w:rPr>
          <w:rFonts w:ascii="Verdana" w:hAnsi="Verdana" w:cs="Verdana"/>
          <w:bCs/>
          <w:sz w:val="20"/>
          <w:szCs w:val="20"/>
        </w:rPr>
        <w:t xml:space="preserve">- </w:t>
      </w:r>
      <w:r w:rsidR="00D72A30" w:rsidRPr="00E0358D">
        <w:rPr>
          <w:rFonts w:ascii="Verdana" w:hAnsi="Verdana" w:cs="Verdana"/>
          <w:bCs/>
          <w:sz w:val="20"/>
          <w:szCs w:val="20"/>
        </w:rPr>
        <w:t>20</w:t>
      </w:r>
      <w:r w:rsidRPr="00E0358D">
        <w:rPr>
          <w:rFonts w:ascii="Verdana" w:hAnsi="Verdana" w:cs="Verdana"/>
          <w:bCs/>
          <w:sz w:val="20"/>
          <w:szCs w:val="20"/>
        </w:rPr>
        <w:t xml:space="preserve"> pkt.</w:t>
      </w:r>
    </w:p>
    <w:p w:rsidR="00CB3EA0" w:rsidRPr="00E0358D" w:rsidRDefault="00CB3EA0"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gwarancja 4</w:t>
      </w:r>
      <w:r w:rsidR="002F1BB9" w:rsidRPr="00E0358D">
        <w:rPr>
          <w:rFonts w:ascii="Verdana" w:hAnsi="Verdana" w:cs="Verdana"/>
          <w:bCs/>
          <w:sz w:val="20"/>
          <w:szCs w:val="20"/>
        </w:rPr>
        <w:t>8</w:t>
      </w:r>
      <w:r w:rsidR="00F3387D" w:rsidRPr="00E0358D">
        <w:rPr>
          <w:rFonts w:ascii="Verdana" w:hAnsi="Verdana" w:cs="Verdana"/>
          <w:bCs/>
          <w:sz w:val="20"/>
          <w:szCs w:val="20"/>
        </w:rPr>
        <w:t xml:space="preserve">miesięcy </w:t>
      </w:r>
      <w:r w:rsidRPr="00E0358D">
        <w:rPr>
          <w:rFonts w:ascii="Verdana" w:hAnsi="Verdana" w:cs="Verdana"/>
          <w:bCs/>
          <w:sz w:val="20"/>
          <w:szCs w:val="20"/>
        </w:rPr>
        <w:t xml:space="preserve">- </w:t>
      </w:r>
      <w:r w:rsidR="00D975E8" w:rsidRPr="00E0358D">
        <w:rPr>
          <w:rFonts w:ascii="Verdana" w:hAnsi="Verdana" w:cs="Verdana"/>
          <w:bCs/>
          <w:sz w:val="20"/>
          <w:szCs w:val="20"/>
        </w:rPr>
        <w:t>30</w:t>
      </w:r>
      <w:r w:rsidRPr="00E0358D">
        <w:rPr>
          <w:rFonts w:ascii="Verdana" w:hAnsi="Verdana" w:cs="Verdana"/>
          <w:bCs/>
          <w:sz w:val="20"/>
          <w:szCs w:val="20"/>
        </w:rPr>
        <w:t xml:space="preserve"> pkt.</w:t>
      </w:r>
    </w:p>
    <w:p w:rsidR="00CB3EA0" w:rsidRPr="00E0358D" w:rsidRDefault="00F3387D" w:rsidP="00CB3EA0">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 xml:space="preserve">gwarancja 60miesięcy </w:t>
      </w:r>
      <w:r w:rsidR="00CB3EA0" w:rsidRPr="00E0358D">
        <w:rPr>
          <w:rFonts w:ascii="Verdana" w:hAnsi="Verdana" w:cs="Verdana"/>
          <w:bCs/>
          <w:sz w:val="20"/>
          <w:szCs w:val="20"/>
        </w:rPr>
        <w:t xml:space="preserve">i więcej - </w:t>
      </w:r>
      <w:r w:rsidR="00D975E8" w:rsidRPr="00E0358D">
        <w:rPr>
          <w:rFonts w:ascii="Verdana" w:hAnsi="Verdana" w:cs="Verdana"/>
          <w:bCs/>
          <w:sz w:val="20"/>
          <w:szCs w:val="20"/>
        </w:rPr>
        <w:t>4</w:t>
      </w:r>
      <w:r w:rsidR="00CB3EA0" w:rsidRPr="00E0358D">
        <w:rPr>
          <w:rFonts w:ascii="Verdana" w:hAnsi="Verdana" w:cs="Verdana"/>
          <w:bCs/>
          <w:sz w:val="20"/>
          <w:szCs w:val="20"/>
        </w:rPr>
        <w:t>0 pkt.</w:t>
      </w:r>
    </w:p>
    <w:p w:rsidR="00110AF3" w:rsidRPr="00E0358D" w:rsidRDefault="00CB3EA0"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 xml:space="preserve">Wskazanie parametru "gwarancja" powyżej </w:t>
      </w:r>
      <w:r w:rsidR="00F3387D" w:rsidRPr="00E0358D">
        <w:rPr>
          <w:rFonts w:ascii="Verdana" w:hAnsi="Verdana" w:cs="Verdana"/>
          <w:bCs/>
          <w:sz w:val="20"/>
          <w:szCs w:val="20"/>
        </w:rPr>
        <w:t xml:space="preserve">60 miesięcy </w:t>
      </w:r>
      <w:r w:rsidRPr="00E0358D">
        <w:rPr>
          <w:rFonts w:ascii="Verdana" w:hAnsi="Verdana" w:cs="Verdana"/>
          <w:bCs/>
          <w:sz w:val="20"/>
          <w:szCs w:val="20"/>
        </w:rPr>
        <w:t>będzie skutkowało</w:t>
      </w:r>
      <w:r w:rsidR="00110AF3" w:rsidRPr="00E0358D">
        <w:rPr>
          <w:rFonts w:ascii="Verdana" w:hAnsi="Verdana" w:cs="Verdana"/>
          <w:bCs/>
          <w:sz w:val="20"/>
          <w:szCs w:val="20"/>
        </w:rPr>
        <w:t>przyznaniem</w:t>
      </w:r>
    </w:p>
    <w:p w:rsidR="00110AF3" w:rsidRPr="00E0358D" w:rsidRDefault="00D975E8"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4</w:t>
      </w:r>
      <w:r w:rsidR="00CB3EA0" w:rsidRPr="00E0358D">
        <w:rPr>
          <w:rFonts w:ascii="Verdana" w:hAnsi="Verdana" w:cs="Verdana"/>
          <w:bCs/>
          <w:sz w:val="20"/>
          <w:szCs w:val="20"/>
        </w:rPr>
        <w:t xml:space="preserve">0 pkt. Wskazanie parametru "gwarancja" poniżej </w:t>
      </w:r>
      <w:r w:rsidR="00F3387D" w:rsidRPr="00E0358D">
        <w:rPr>
          <w:rFonts w:ascii="Verdana" w:hAnsi="Verdana" w:cs="Verdana"/>
          <w:bCs/>
          <w:sz w:val="20"/>
          <w:szCs w:val="20"/>
        </w:rPr>
        <w:t xml:space="preserve"> 24 miesięcy </w:t>
      </w:r>
      <w:r w:rsidR="00110AF3" w:rsidRPr="00E0358D">
        <w:rPr>
          <w:rFonts w:ascii="Verdana" w:hAnsi="Verdana" w:cs="Verdana"/>
          <w:bCs/>
          <w:sz w:val="20"/>
          <w:szCs w:val="20"/>
        </w:rPr>
        <w:t>będzie skutkowało</w:t>
      </w:r>
    </w:p>
    <w:p w:rsidR="00110AF3" w:rsidRPr="00E0358D" w:rsidRDefault="00CB3EA0"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odrzuceniemoferty.</w:t>
      </w:r>
      <w:r w:rsidR="00391284" w:rsidRPr="00E0358D">
        <w:rPr>
          <w:rFonts w:ascii="Verdana" w:hAnsi="Verdana" w:cs="Verdana"/>
          <w:bCs/>
          <w:sz w:val="20"/>
          <w:szCs w:val="20"/>
        </w:rPr>
        <w:t>Maksymalna możliwa suma</w:t>
      </w:r>
      <w:r w:rsidR="00110AF3" w:rsidRPr="00E0358D">
        <w:rPr>
          <w:rFonts w:ascii="Verdana" w:hAnsi="Verdana" w:cs="Verdana"/>
          <w:bCs/>
          <w:sz w:val="20"/>
          <w:szCs w:val="20"/>
        </w:rPr>
        <w:t>ryczna ocena do uzyskania w tym</w:t>
      </w:r>
    </w:p>
    <w:p w:rsidR="00391284" w:rsidRPr="00E0358D" w:rsidRDefault="00391284" w:rsidP="00110AF3">
      <w:pPr>
        <w:pStyle w:val="pkt"/>
        <w:widowControl w:val="0"/>
        <w:tabs>
          <w:tab w:val="left" w:pos="993"/>
        </w:tabs>
        <w:spacing w:line="280" w:lineRule="atLeast"/>
        <w:rPr>
          <w:rFonts w:ascii="Verdana" w:hAnsi="Verdana" w:cs="Verdana"/>
          <w:bCs/>
          <w:sz w:val="20"/>
          <w:szCs w:val="20"/>
        </w:rPr>
      </w:pPr>
      <w:r w:rsidRPr="00E0358D">
        <w:rPr>
          <w:rFonts w:ascii="Verdana" w:hAnsi="Verdana" w:cs="Verdana"/>
          <w:bCs/>
          <w:sz w:val="20"/>
          <w:szCs w:val="20"/>
        </w:rPr>
        <w:t xml:space="preserve">kryterium wynosi </w:t>
      </w:r>
      <w:r w:rsidR="00D975E8" w:rsidRPr="00E0358D">
        <w:rPr>
          <w:rFonts w:ascii="Verdana" w:hAnsi="Verdana" w:cs="Verdana"/>
          <w:bCs/>
          <w:sz w:val="20"/>
          <w:szCs w:val="20"/>
        </w:rPr>
        <w:t>4</w:t>
      </w:r>
      <w:r w:rsidRPr="00E0358D">
        <w:rPr>
          <w:rFonts w:ascii="Verdana" w:hAnsi="Verdana" w:cs="Verdana"/>
          <w:bCs/>
          <w:sz w:val="20"/>
          <w:szCs w:val="20"/>
        </w:rPr>
        <w:t>0 pkt.</w:t>
      </w:r>
    </w:p>
    <w:p w:rsidR="0066114E" w:rsidRPr="00E0358D" w:rsidRDefault="0066114E" w:rsidP="0066114E">
      <w:pPr>
        <w:pStyle w:val="pkt"/>
        <w:widowControl w:val="0"/>
        <w:tabs>
          <w:tab w:val="left" w:pos="993"/>
        </w:tabs>
        <w:spacing w:line="280" w:lineRule="atLeast"/>
        <w:ind w:left="567" w:hanging="11"/>
        <w:rPr>
          <w:rFonts w:ascii="Verdana" w:hAnsi="Verdana" w:cs="Verdana"/>
          <w:bCs/>
          <w:sz w:val="20"/>
          <w:szCs w:val="20"/>
        </w:rPr>
      </w:pPr>
    </w:p>
    <w:p w:rsidR="00566EE1" w:rsidRPr="00E0358D" w:rsidRDefault="00566EE1" w:rsidP="005B6152">
      <w:pPr>
        <w:rPr>
          <w:rFonts w:ascii="Verdana" w:hAnsi="Verdana" w:cs="Verdana"/>
          <w:bCs/>
        </w:rPr>
      </w:pPr>
    </w:p>
    <w:p w:rsidR="009869D8" w:rsidRPr="00E0358D" w:rsidRDefault="00566EE1" w:rsidP="0048413D">
      <w:pPr>
        <w:pStyle w:val="pkt"/>
        <w:tabs>
          <w:tab w:val="left" w:pos="4110"/>
        </w:tabs>
        <w:ind w:left="0" w:firstLine="0"/>
        <w:jc w:val="center"/>
        <w:rPr>
          <w:rFonts w:ascii="Verdana" w:hAnsi="Verdana" w:cs="Verdana"/>
          <w:b/>
          <w:bCs/>
          <w:sz w:val="20"/>
          <w:szCs w:val="20"/>
        </w:rPr>
      </w:pPr>
      <w:r w:rsidRPr="00E0358D">
        <w:rPr>
          <w:rFonts w:ascii="Verdana" w:hAnsi="Verdana" w:cs="Verdana"/>
          <w:b/>
          <w:bCs/>
          <w:sz w:val="20"/>
          <w:szCs w:val="20"/>
        </w:rPr>
        <w:t>Punktacja końcowa oferty dotyczy sumy przyznanych punktów z poszczególnych kryteriów.</w:t>
      </w:r>
    </w:p>
    <w:p w:rsidR="00774FAA" w:rsidRPr="00E0358D" w:rsidRDefault="00774FAA" w:rsidP="0048413D">
      <w:pPr>
        <w:pStyle w:val="pkt"/>
        <w:widowControl w:val="0"/>
        <w:tabs>
          <w:tab w:val="left" w:pos="993"/>
        </w:tabs>
        <w:autoSpaceDE w:val="0"/>
        <w:spacing w:before="0" w:after="0" w:line="280" w:lineRule="atLeast"/>
        <w:ind w:left="0" w:firstLine="0"/>
        <w:jc w:val="center"/>
        <w:rPr>
          <w:rFonts w:ascii="Verdana" w:hAnsi="Verdana" w:cs="Verdana"/>
          <w:b/>
          <w:sz w:val="20"/>
          <w:szCs w:val="20"/>
        </w:rPr>
      </w:pPr>
      <w:proofErr w:type="spellStart"/>
      <w:r w:rsidRPr="00E0358D">
        <w:rPr>
          <w:rFonts w:ascii="Verdana" w:hAnsi="Verdana" w:cs="Verdana"/>
          <w:b/>
          <w:bCs/>
          <w:sz w:val="20"/>
          <w:szCs w:val="20"/>
        </w:rPr>
        <w:t>Wp</w:t>
      </w:r>
      <w:proofErr w:type="spellEnd"/>
      <w:r w:rsidRPr="00E0358D">
        <w:rPr>
          <w:rFonts w:ascii="Verdana" w:hAnsi="Verdana" w:cs="Verdana"/>
          <w:b/>
          <w:bCs/>
          <w:sz w:val="20"/>
          <w:szCs w:val="20"/>
        </w:rPr>
        <w:t xml:space="preserve"> = </w:t>
      </w:r>
      <w:proofErr w:type="spellStart"/>
      <w:r w:rsidRPr="00E0358D">
        <w:rPr>
          <w:rFonts w:ascii="Verdana" w:hAnsi="Verdana" w:cs="Verdana"/>
          <w:b/>
          <w:bCs/>
          <w:sz w:val="20"/>
          <w:szCs w:val="20"/>
        </w:rPr>
        <w:t>Wpc</w:t>
      </w:r>
      <w:proofErr w:type="spellEnd"/>
      <w:r w:rsidRPr="00E0358D">
        <w:rPr>
          <w:rFonts w:ascii="Verdana" w:hAnsi="Verdana" w:cs="Verdana"/>
          <w:b/>
          <w:bCs/>
          <w:sz w:val="20"/>
          <w:szCs w:val="20"/>
        </w:rPr>
        <w:t xml:space="preserve">+ </w:t>
      </w:r>
      <w:proofErr w:type="spellStart"/>
      <w:r w:rsidR="005B64BC" w:rsidRPr="00E0358D">
        <w:rPr>
          <w:rFonts w:ascii="Verdana" w:hAnsi="Verdana" w:cs="Verdana"/>
          <w:b/>
          <w:bCs/>
          <w:sz w:val="20"/>
          <w:szCs w:val="20"/>
        </w:rPr>
        <w:t>Wpg</w:t>
      </w:r>
      <w:proofErr w:type="spellEnd"/>
    </w:p>
    <w:p w:rsidR="00D14835" w:rsidRPr="00E0358D" w:rsidRDefault="00267D88" w:rsidP="00267D88">
      <w:pPr>
        <w:pStyle w:val="Akapitzlist"/>
        <w:tabs>
          <w:tab w:val="left" w:pos="0"/>
          <w:tab w:val="left" w:pos="142"/>
        </w:tabs>
        <w:overflowPunct/>
        <w:autoSpaceDE/>
        <w:autoSpaceDN/>
        <w:adjustRightInd/>
        <w:spacing w:before="120" w:after="120" w:line="276" w:lineRule="auto"/>
        <w:ind w:left="0"/>
        <w:jc w:val="both"/>
        <w:textAlignment w:val="auto"/>
        <w:rPr>
          <w:rFonts w:ascii="Verdana" w:hAnsi="Verdana" w:cs="Verdana"/>
        </w:rPr>
      </w:pPr>
      <w:r w:rsidRPr="00E0358D">
        <w:rPr>
          <w:rFonts w:ascii="Verdana" w:hAnsi="Verdana" w:cs="Verdana"/>
          <w:bCs/>
        </w:rPr>
        <w:t>Jeżeli nie będzie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Jeżeli oferty otrzymają taką samą ocenę w kryterium o najwyższej wadze, Zamawiający wybierze ofertę z najniższą ceną lub najniższym kosztem. Jeżeli nie można dokonać wyboru oferty w sposób, o którym mowa powyżej, Zamawiający wezwie Wykonawców, którzy złożyli te oferty, do złożenia w terminie określonym przez Zamawiającego ofert dodatkowych zawierających nową cenę lub koszt.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E0358D">
        <w:trPr>
          <w:trHeight w:val="567"/>
        </w:trPr>
        <w:tc>
          <w:tcPr>
            <w:tcW w:w="9072" w:type="dxa"/>
            <w:shd w:val="clear" w:color="auto" w:fill="D6E3BC"/>
            <w:vAlign w:val="center"/>
          </w:tcPr>
          <w:p w:rsidR="00D14835" w:rsidRPr="00E0358D" w:rsidRDefault="00D14835" w:rsidP="008C14BB">
            <w:pPr>
              <w:pStyle w:val="Nagwek1"/>
              <w:spacing w:before="0" w:after="120" w:line="276" w:lineRule="auto"/>
              <w:rPr>
                <w:rFonts w:ascii="Verdana" w:hAnsi="Verdana" w:cs="Verdana"/>
                <w:color w:val="auto"/>
                <w:sz w:val="20"/>
                <w:szCs w:val="20"/>
                <w:lang w:eastAsia="en-US"/>
              </w:rPr>
            </w:pPr>
            <w:bookmarkStart w:id="17" w:name="_Toc326423411"/>
            <w:r w:rsidRPr="00E0358D">
              <w:rPr>
                <w:rFonts w:ascii="Verdana" w:hAnsi="Verdana" w:cs="Verdana"/>
                <w:color w:val="auto"/>
                <w:sz w:val="20"/>
                <w:szCs w:val="20"/>
                <w:lang w:eastAsia="en-US"/>
              </w:rPr>
              <w:t>XXII. INFORMACJE O FORMALNOŚCIACH, JAKIE POWINNY ZOSTAĆ DOPEŁNIONE PO WYBORZE OFERTY W CELU ZAWARCIA UMOWY W SPRAWIE ZAMÓWIENIA PUBLICZNEGO</w:t>
            </w:r>
            <w:bookmarkEnd w:id="17"/>
          </w:p>
        </w:tc>
      </w:tr>
    </w:tbl>
    <w:p w:rsidR="00D14835" w:rsidRPr="00E0358D" w:rsidRDefault="00D14835" w:rsidP="00035CBF">
      <w:pPr>
        <w:numPr>
          <w:ilvl w:val="0"/>
          <w:numId w:val="8"/>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 </w:t>
      </w:r>
      <w:r w:rsidR="000E7AB5" w:rsidRPr="00E0358D">
        <w:rPr>
          <w:rFonts w:ascii="Verdana" w:hAnsi="Verdana" w:cs="Verdana"/>
          <w:lang w:eastAsia="en-US"/>
        </w:rPr>
        <w:t>W</w:t>
      </w:r>
      <w:r w:rsidRPr="00E0358D">
        <w:rPr>
          <w:rFonts w:ascii="Verdana" w:hAnsi="Verdana" w:cs="Verdana"/>
          <w:lang w:eastAsia="en-US"/>
        </w:rPr>
        <w:t>ykonawcą wybranym w drodze niniejszego postępowania, który złoży ofertę najkorzystniejszą, zostan</w:t>
      </w:r>
      <w:r w:rsidR="00CC1A9E" w:rsidRPr="00E0358D">
        <w:rPr>
          <w:rFonts w:ascii="Verdana" w:hAnsi="Verdana" w:cs="Verdana"/>
          <w:lang w:eastAsia="en-US"/>
        </w:rPr>
        <w:t>ie</w:t>
      </w:r>
      <w:r w:rsidRPr="00E0358D">
        <w:rPr>
          <w:rFonts w:ascii="Verdana" w:hAnsi="Verdana" w:cs="Verdana"/>
          <w:lang w:eastAsia="en-US"/>
        </w:rPr>
        <w:t xml:space="preserve"> zawart</w:t>
      </w:r>
      <w:r w:rsidR="00CC1A9E" w:rsidRPr="00E0358D">
        <w:rPr>
          <w:rFonts w:ascii="Verdana" w:hAnsi="Verdana" w:cs="Verdana"/>
          <w:lang w:eastAsia="en-US"/>
        </w:rPr>
        <w:t>a</w:t>
      </w:r>
      <w:r w:rsidRPr="00E0358D">
        <w:rPr>
          <w:rFonts w:ascii="Verdana" w:hAnsi="Verdana" w:cs="Verdana"/>
          <w:lang w:eastAsia="en-US"/>
        </w:rPr>
        <w:t xml:space="preserve"> umow</w:t>
      </w:r>
      <w:r w:rsidR="00CC1A9E" w:rsidRPr="00E0358D">
        <w:rPr>
          <w:rFonts w:ascii="Verdana" w:hAnsi="Verdana" w:cs="Verdana"/>
          <w:lang w:eastAsia="en-US"/>
        </w:rPr>
        <w:t>a</w:t>
      </w:r>
      <w:r w:rsidRPr="00E0358D">
        <w:rPr>
          <w:rFonts w:ascii="Verdana" w:hAnsi="Verdana" w:cs="Verdana"/>
          <w:lang w:eastAsia="en-US"/>
        </w:rPr>
        <w:t>na warunkach określonych we wzorze umowy</w:t>
      </w:r>
      <w:r w:rsidRPr="00E0358D">
        <w:rPr>
          <w:rStyle w:val="oznaczenie"/>
          <w:rFonts w:ascii="Verdana" w:hAnsi="Verdana" w:cs="Verdana"/>
        </w:rPr>
        <w:t xml:space="preserve"> -</w:t>
      </w:r>
      <w:r w:rsidR="00764563" w:rsidRPr="00E0358D">
        <w:rPr>
          <w:rStyle w:val="oznaczenie"/>
          <w:rFonts w:ascii="Verdana" w:hAnsi="Verdana" w:cs="Verdana"/>
          <w:b/>
          <w:bCs/>
        </w:rPr>
        <w:t>z</w:t>
      </w:r>
      <w:r w:rsidRPr="00E0358D">
        <w:rPr>
          <w:rStyle w:val="oznaczenie"/>
          <w:rFonts w:ascii="Verdana" w:hAnsi="Verdana" w:cs="Verdana"/>
          <w:b/>
          <w:bCs/>
        </w:rPr>
        <w:t>ałącznik nr 2</w:t>
      </w:r>
      <w:r w:rsidR="00BB5AE8">
        <w:rPr>
          <w:rStyle w:val="oznaczenie"/>
          <w:rFonts w:ascii="Verdana" w:hAnsi="Verdana" w:cs="Verdana"/>
          <w:b/>
          <w:bCs/>
        </w:rPr>
        <w:t xml:space="preserve"> </w:t>
      </w:r>
      <w:r w:rsidRPr="00E0358D">
        <w:rPr>
          <w:rStyle w:val="oznaczenie"/>
          <w:rFonts w:ascii="Verdana" w:hAnsi="Verdana" w:cs="Verdana"/>
          <w:b/>
          <w:bCs/>
        </w:rPr>
        <w:t>do SWZ</w:t>
      </w:r>
      <w:r w:rsidR="00D840D4" w:rsidRPr="00E0358D">
        <w:rPr>
          <w:rStyle w:val="oznaczenie"/>
          <w:rFonts w:ascii="Verdana" w:hAnsi="Verdana" w:cs="Verdana"/>
          <w:b/>
          <w:bCs/>
        </w:rPr>
        <w:t>.</w:t>
      </w:r>
    </w:p>
    <w:p w:rsidR="00806F4F" w:rsidRPr="00E0358D" w:rsidRDefault="00BD140C" w:rsidP="00035CBF">
      <w:pPr>
        <w:numPr>
          <w:ilvl w:val="0"/>
          <w:numId w:val="8"/>
        </w:numPr>
        <w:tabs>
          <w:tab w:val="clear" w:pos="1214"/>
          <w:tab w:val="num" w:pos="426"/>
          <w:tab w:val="left" w:pos="8789"/>
        </w:tabs>
        <w:overflowPunct/>
        <w:autoSpaceDE/>
        <w:autoSpaceDN/>
        <w:adjustRightInd/>
        <w:spacing w:before="120" w:after="120" w:line="360" w:lineRule="auto"/>
        <w:ind w:left="426" w:hanging="142"/>
        <w:jc w:val="both"/>
        <w:textAlignment w:val="auto"/>
        <w:rPr>
          <w:rFonts w:ascii="Verdana" w:hAnsi="Verdana" w:cs="Verdana"/>
          <w:lang w:eastAsia="en-US"/>
        </w:rPr>
      </w:pPr>
      <w:r w:rsidRPr="00E0358D">
        <w:rPr>
          <w:rFonts w:ascii="Verdana" w:hAnsi="Verdana" w:cs="Verdana"/>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BD140C" w:rsidRPr="00E0358D" w:rsidRDefault="00D14835" w:rsidP="00992AA5">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lang w:eastAsia="en-US"/>
        </w:rPr>
      </w:pPr>
      <w:r w:rsidRPr="00E0358D">
        <w:rPr>
          <w:rFonts w:ascii="Verdana" w:hAnsi="Verdana" w:cs="Verdana"/>
          <w:lang w:eastAsia="en-US"/>
        </w:rPr>
        <w:t xml:space="preserve">Zamawiający zawrze umowę w sprawie zamówienia publicznego w terminie określonym w art. </w:t>
      </w:r>
      <w:r w:rsidR="00BD140C" w:rsidRPr="00E0358D">
        <w:rPr>
          <w:rFonts w:ascii="Verdana" w:hAnsi="Verdana" w:cs="Verdana"/>
          <w:lang w:eastAsia="en-US"/>
        </w:rPr>
        <w:t>264</w:t>
      </w:r>
      <w:r w:rsidRPr="00E0358D">
        <w:rPr>
          <w:rFonts w:ascii="Verdana" w:hAnsi="Verdana" w:cs="Verdana"/>
          <w:lang w:eastAsia="en-US"/>
        </w:rPr>
        <w:t xml:space="preserve"> ustawy </w:t>
      </w:r>
      <w:proofErr w:type="spellStart"/>
      <w:r w:rsidRPr="00E0358D">
        <w:rPr>
          <w:rFonts w:ascii="Verdana" w:hAnsi="Verdana" w:cs="Verdana"/>
          <w:lang w:eastAsia="en-US"/>
        </w:rPr>
        <w:t>Pzp</w:t>
      </w:r>
      <w:proofErr w:type="spellEnd"/>
      <w:r w:rsidR="00BD140C" w:rsidRPr="00E0358D">
        <w:rPr>
          <w:rFonts w:ascii="Verdana" w:hAnsi="Verdana" w:cs="Verdana"/>
          <w:lang w:eastAsia="en-US"/>
        </w:rPr>
        <w:t>.</w:t>
      </w:r>
    </w:p>
    <w:p w:rsidR="00D14835" w:rsidRPr="00E0358D" w:rsidRDefault="00D14835" w:rsidP="00992AA5">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lang w:eastAsia="en-US"/>
        </w:rPr>
      </w:pPr>
      <w:r w:rsidRPr="00E0358D">
        <w:rPr>
          <w:rFonts w:ascii="Verdana" w:hAnsi="Verdana" w:cs="Verdana"/>
          <w:lang w:eastAsia="en-US"/>
        </w:rPr>
        <w:lastRenderedPageBreak/>
        <w:t>Wykonawca, będzie zobowiązany do podpisania umowy w miejscu i terminie wskazanym przez Zamawiającego.</w:t>
      </w:r>
    </w:p>
    <w:p w:rsidR="009E55D9" w:rsidRPr="00E0358D" w:rsidRDefault="009E55D9" w:rsidP="009E55D9">
      <w:pPr>
        <w:numPr>
          <w:ilvl w:val="0"/>
          <w:numId w:val="8"/>
        </w:numPr>
        <w:tabs>
          <w:tab w:val="clear" w:pos="1214"/>
          <w:tab w:val="num" w:pos="426"/>
          <w:tab w:val="left" w:pos="8789"/>
        </w:tabs>
        <w:overflowPunct/>
        <w:autoSpaceDE/>
        <w:autoSpaceDN/>
        <w:adjustRightInd/>
        <w:spacing w:after="120" w:line="360" w:lineRule="auto"/>
        <w:ind w:left="426" w:hanging="142"/>
        <w:jc w:val="both"/>
        <w:textAlignment w:val="auto"/>
        <w:rPr>
          <w:rFonts w:ascii="Verdana" w:hAnsi="Verdana" w:cs="Verdana"/>
        </w:rPr>
      </w:pPr>
      <w:r w:rsidRPr="00E0358D">
        <w:rPr>
          <w:rFonts w:ascii="Verdana" w:hAnsi="Verdana" w:cs="Verdana"/>
        </w:rPr>
        <w:t xml:space="preserve">W przypadku wyboru oferty złożonej przez Wykonawców wspólnie ubiegających się o udzielenie zamówienia Zamawiający może żądać przed zawarciem umowy w sprawie zamówienia publicznego umowy regulującej współpracę tych Wykonawców. </w:t>
      </w:r>
    </w:p>
    <w:p w:rsidR="009E55D9" w:rsidRPr="00E0358D" w:rsidRDefault="009E55D9" w:rsidP="009E55D9">
      <w:pPr>
        <w:tabs>
          <w:tab w:val="left" w:pos="8789"/>
        </w:tabs>
        <w:overflowPunct/>
        <w:autoSpaceDE/>
        <w:autoSpaceDN/>
        <w:adjustRightInd/>
        <w:spacing w:after="120" w:line="360" w:lineRule="auto"/>
        <w:jc w:val="both"/>
        <w:textAlignment w:val="auto"/>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80221C">
            <w:pPr>
              <w:pStyle w:val="Nagwek1"/>
              <w:spacing w:before="0" w:after="120" w:line="276" w:lineRule="auto"/>
              <w:rPr>
                <w:rFonts w:ascii="Verdana" w:hAnsi="Verdana" w:cs="Verdana"/>
                <w:color w:val="FF0000"/>
                <w:sz w:val="20"/>
                <w:szCs w:val="20"/>
                <w:lang w:eastAsia="en-US"/>
              </w:rPr>
            </w:pPr>
            <w:bookmarkStart w:id="18" w:name="_Toc326423412"/>
            <w:r w:rsidRPr="00E0358D">
              <w:rPr>
                <w:rFonts w:ascii="Verdana" w:hAnsi="Verdana" w:cs="Verdana"/>
                <w:color w:val="auto"/>
                <w:sz w:val="20"/>
                <w:szCs w:val="20"/>
                <w:lang w:eastAsia="en-US"/>
              </w:rPr>
              <w:t>XXIII. WYMAGANIA DOTYCZĄCE WADIUM</w:t>
            </w:r>
            <w:bookmarkEnd w:id="18"/>
          </w:p>
        </w:tc>
      </w:tr>
    </w:tbl>
    <w:p w:rsidR="0058228A" w:rsidRPr="00E0358D" w:rsidRDefault="000151CD" w:rsidP="008E7543">
      <w:pPr>
        <w:overflowPunct/>
        <w:autoSpaceDE/>
        <w:adjustRightInd/>
        <w:spacing w:after="120" w:line="360" w:lineRule="auto"/>
        <w:ind w:left="426"/>
        <w:jc w:val="both"/>
        <w:textAlignment w:val="auto"/>
        <w:rPr>
          <w:rFonts w:ascii="Verdana" w:hAnsi="Verdana" w:cs="Verdana"/>
          <w:lang w:eastAsia="en-US"/>
        </w:rPr>
      </w:pPr>
      <w:r w:rsidRPr="00F47C2B">
        <w:rPr>
          <w:rFonts w:ascii="Verdana" w:hAnsi="Verdana" w:cs="Verdana"/>
          <w:highlight w:val="yellow"/>
          <w:lang w:eastAsia="en-US"/>
        </w:rPr>
        <w:t>Zamawiający nie wymaga wniesienia wadium.</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E0358D">
        <w:trPr>
          <w:trHeight w:val="567"/>
        </w:trPr>
        <w:tc>
          <w:tcPr>
            <w:tcW w:w="9072" w:type="dxa"/>
            <w:shd w:val="clear" w:color="auto" w:fill="D6E3BC"/>
            <w:vAlign w:val="center"/>
          </w:tcPr>
          <w:p w:rsidR="00D14835" w:rsidRPr="00E0358D" w:rsidRDefault="00D14835" w:rsidP="00725DA7">
            <w:pPr>
              <w:pStyle w:val="Nagwek1"/>
              <w:spacing w:before="0" w:after="120" w:line="276" w:lineRule="auto"/>
              <w:rPr>
                <w:rFonts w:ascii="Verdana" w:hAnsi="Verdana" w:cs="Verdana"/>
                <w:color w:val="FF0000"/>
                <w:sz w:val="20"/>
                <w:szCs w:val="20"/>
                <w:lang w:eastAsia="en-US"/>
              </w:rPr>
            </w:pPr>
            <w:bookmarkStart w:id="19" w:name="_Toc326423413"/>
            <w:r w:rsidRPr="00E0358D">
              <w:rPr>
                <w:rFonts w:ascii="Verdana" w:hAnsi="Verdana" w:cs="Verdana"/>
                <w:color w:val="auto"/>
                <w:sz w:val="20"/>
                <w:szCs w:val="20"/>
                <w:lang w:eastAsia="en-US"/>
              </w:rPr>
              <w:t>XXIV. WYMAGANIA DOTYCZĄCE ZABEZPIECZENIA NALEŻYTEGO WYKONANIA UMOWY</w:t>
            </w:r>
            <w:bookmarkEnd w:id="19"/>
          </w:p>
        </w:tc>
      </w:tr>
    </w:tbl>
    <w:p w:rsidR="00DB68E9" w:rsidRPr="00E0358D" w:rsidRDefault="00DB68E9" w:rsidP="00FA265B">
      <w:pPr>
        <w:overflowPunct/>
        <w:autoSpaceDE/>
        <w:adjustRightInd/>
        <w:spacing w:after="120" w:line="360" w:lineRule="auto"/>
        <w:ind w:left="426"/>
        <w:jc w:val="both"/>
        <w:textAlignment w:val="auto"/>
        <w:rPr>
          <w:rFonts w:ascii="Verdana" w:hAnsi="Verdana" w:cs="Verdana"/>
          <w:lang w:eastAsia="en-US"/>
        </w:rPr>
      </w:pP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1. Zamawiający będzie żądał od Wykonawcy, którego oferta zostanie wybrana jako najkorzystniejsza, wniesienia najpóźniej w dniu podpisania umowy zabezpieczenia </w:t>
      </w:r>
      <w:r w:rsidRPr="00114EE5">
        <w:rPr>
          <w:rFonts w:ascii="Verdana" w:hAnsi="Verdana" w:cs="Verdana"/>
          <w:color w:val="FF0000"/>
          <w:lang w:eastAsia="en-US"/>
        </w:rPr>
        <w:t>należytego wykonania umowy w wysokości 5</w:t>
      </w:r>
      <w:r w:rsidR="00114EE5">
        <w:rPr>
          <w:rFonts w:ascii="Verdana" w:hAnsi="Verdana" w:cs="Verdana"/>
          <w:color w:val="FF0000"/>
          <w:lang w:eastAsia="en-US"/>
        </w:rPr>
        <w:t xml:space="preserve"> </w:t>
      </w:r>
      <w:r w:rsidRPr="00114EE5">
        <w:rPr>
          <w:rFonts w:ascii="Verdana" w:hAnsi="Verdana" w:cs="Verdana"/>
          <w:color w:val="FF0000"/>
          <w:lang w:eastAsia="en-US"/>
        </w:rPr>
        <w:t>% ceny</w:t>
      </w:r>
      <w:r w:rsidRPr="00E0358D">
        <w:rPr>
          <w:rFonts w:ascii="Verdana" w:hAnsi="Verdana" w:cs="Verdana"/>
          <w:lang w:eastAsia="en-US"/>
        </w:rPr>
        <w:t xml:space="preserve"> całkowitej podanej w ofercie.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2. Zabezpieczenie może być wniesione, według wyboru Wykonawcy, w jednej lub w kilku następujących formach: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1) pieniądzu;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2)poręczeniach bankowych lub poręczeniach spółdzielczej kasy oszczędnościowo-kredytowej, z tym że zobowiązanie kasy jest zawsze zobowiązaniem pieniężnym;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3) gwarancjach bankowych;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4) gwarancjach ubezpieczeniowych; </w:t>
      </w:r>
    </w:p>
    <w:p w:rsidR="00862B43"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5) poręczeniach udzielanych przez podmioty, o których mowa w art. 6b ust. 5 pkt 2 ustawy z 9 listopada 2000 r. o utworzeniu Polskiej Agencji Rozwoju Przedsiębiorczości.</w:t>
      </w:r>
    </w:p>
    <w:p w:rsidR="00862B43" w:rsidRPr="00E0358D" w:rsidRDefault="00257B86" w:rsidP="00FA265B">
      <w:pPr>
        <w:overflowPunct/>
        <w:autoSpaceDE/>
        <w:adjustRightInd/>
        <w:spacing w:after="120" w:line="360" w:lineRule="auto"/>
        <w:ind w:left="426"/>
        <w:jc w:val="both"/>
        <w:textAlignment w:val="auto"/>
      </w:pPr>
      <w:r w:rsidRPr="00E0358D">
        <w:t xml:space="preserve"> 3</w:t>
      </w:r>
      <w:r w:rsidRPr="00E0358D">
        <w:rPr>
          <w:rFonts w:ascii="Verdana" w:hAnsi="Verdana" w:cs="Verdana"/>
          <w:lang w:eastAsia="en-US"/>
        </w:rPr>
        <w:t xml:space="preserve">. Poręczenie lub gwarancja stanowiące formę zabezpieczenia należytego wykonania umowy winno zawierać stwierdzenie, że na pierwsze pisemne żądanie Zamawiającego wzywające do zapłaty kwoty z tytułu nienależytego wykonania umowy, zgodnie z warunkami umowy, następuje jego bezwarunkowa wypłata (bez jakichkolwiek zastrzeżeń gwaranta/poręczyciela w treści dokumentu w stosunku do Zamawiającego) do wysokości sumy gwarancyjnej. Jako Beneficjenta należy wpisać Komenda Miejska Państwowej Straży Pożarnej </w:t>
      </w:r>
      <w:r w:rsidR="00862B43" w:rsidRPr="00E0358D">
        <w:rPr>
          <w:rFonts w:ascii="Verdana" w:hAnsi="Verdana" w:cs="Verdana"/>
          <w:lang w:eastAsia="en-US"/>
        </w:rPr>
        <w:t>m. st. Warszawy.</w:t>
      </w:r>
    </w:p>
    <w:p w:rsidR="00DB68E9" w:rsidRPr="00E0358D" w:rsidRDefault="00257B86"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 4. Zamawiający dokona zwrotu zabezpieczenia należytego wykonania umowy odpowiednio</w:t>
      </w:r>
    </w:p>
    <w:p w:rsidR="00862B43" w:rsidRPr="00E0358D" w:rsidRDefault="00862B43"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1) 70% zabezpieczenia zostanie zwrócone w terminie 30 dni, licząc od daty podpisania przez Strony protokołu odbioru końcowego robót i uznaniu przez Zamawiającego, że umowa </w:t>
      </w:r>
      <w:r w:rsidRPr="00E0358D">
        <w:rPr>
          <w:rFonts w:ascii="Verdana" w:hAnsi="Verdana" w:cs="Verdana"/>
          <w:lang w:eastAsia="en-US"/>
        </w:rPr>
        <w:lastRenderedPageBreak/>
        <w:t>została należycie wykonana, pozostawiając 30% kwoty jako zabezpieczenie roszczeń z tytułu rękojmi za wady lub gwarancji;</w:t>
      </w:r>
    </w:p>
    <w:p w:rsidR="00862B43" w:rsidRPr="00E0358D" w:rsidRDefault="00862B43"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 xml:space="preserve"> 2) 30% kwoty zabezpieczenia zostanie zwrócone w terminie 15 dni po upływie okresu rękojmi za wady lub gwarancji. </w:t>
      </w:r>
    </w:p>
    <w:p w:rsidR="00DB68E9" w:rsidRPr="00FA265B" w:rsidRDefault="00862B43" w:rsidP="00FA265B">
      <w:pPr>
        <w:overflowPunct/>
        <w:autoSpaceDE/>
        <w:adjustRightInd/>
        <w:spacing w:after="120" w:line="360" w:lineRule="auto"/>
        <w:ind w:left="426"/>
        <w:jc w:val="both"/>
        <w:textAlignment w:val="auto"/>
        <w:rPr>
          <w:rFonts w:ascii="Verdana" w:hAnsi="Verdana" w:cs="Verdana"/>
          <w:lang w:eastAsia="en-US"/>
        </w:rPr>
      </w:pPr>
      <w:r w:rsidRPr="00E0358D">
        <w:rPr>
          <w:rFonts w:ascii="Verdana" w:hAnsi="Verdana" w:cs="Verdana"/>
          <w:lang w:eastAsia="en-US"/>
        </w:rPr>
        <w:t>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line="276" w:lineRule="auto"/>
              <w:rPr>
                <w:rFonts w:ascii="Verdana" w:hAnsi="Verdana" w:cs="Verdana"/>
                <w:color w:val="auto"/>
                <w:sz w:val="20"/>
                <w:szCs w:val="20"/>
                <w:lang w:eastAsia="en-US"/>
              </w:rPr>
            </w:pPr>
            <w:bookmarkStart w:id="20" w:name="_Toc326423415"/>
            <w:r w:rsidRPr="00462550">
              <w:rPr>
                <w:rFonts w:ascii="Verdana" w:hAnsi="Verdana" w:cs="Verdana"/>
                <w:color w:val="auto"/>
                <w:sz w:val="20"/>
                <w:szCs w:val="20"/>
                <w:lang w:eastAsia="en-US"/>
              </w:rPr>
              <w:t>XXV. POUCZENIE O ŚRODKACH OCHRONY PRAWNEJ PRZYSŁUGUJĄCYCH WYKONAWCY W TOKU POSTĘPOWANIA O UDZIELENIE ZAMÓWIENIA</w:t>
            </w:r>
            <w:bookmarkEnd w:id="20"/>
          </w:p>
        </w:tc>
      </w:tr>
    </w:tbl>
    <w:p w:rsidR="00DD1849" w:rsidRPr="00462550" w:rsidRDefault="00DD1849" w:rsidP="00035CBF">
      <w:pPr>
        <w:pStyle w:val="Akapitzlist"/>
        <w:numPr>
          <w:ilvl w:val="0"/>
          <w:numId w:val="9"/>
        </w:numPr>
        <w:spacing w:after="240"/>
        <w:jc w:val="both"/>
        <w:rPr>
          <w:rFonts w:ascii="Verdana" w:hAnsi="Verdana" w:cs="Verdana"/>
          <w:lang w:eastAsia="en-US"/>
        </w:rPr>
      </w:pPr>
      <w:bookmarkStart w:id="21" w:name="_Toc326423416"/>
      <w:r w:rsidRPr="00462550">
        <w:rPr>
          <w:rFonts w:ascii="Verdana" w:hAnsi="Verdana" w:cs="Verdana"/>
          <w:lang w:eastAsia="en-US"/>
        </w:rPr>
        <w:t xml:space="preserve">W prowadzonym postępowaniu mają zastosowanie przepisy zawarte w dziale </w:t>
      </w:r>
      <w:r w:rsidR="00D2101E" w:rsidRPr="00462550">
        <w:rPr>
          <w:rFonts w:ascii="Verdana" w:hAnsi="Verdana" w:cs="Verdana"/>
          <w:lang w:eastAsia="en-US"/>
        </w:rPr>
        <w:t>IX</w:t>
      </w:r>
      <w:r w:rsidRPr="00462550">
        <w:rPr>
          <w:rFonts w:ascii="Verdana" w:hAnsi="Verdana" w:cs="Verdana"/>
          <w:lang w:eastAsia="en-US"/>
        </w:rPr>
        <w:t xml:space="preserve"> ustawy Prawo zamówień publicznych - "Środki ochrony prawnej" oraz poniższe Rozporządzenia:</w:t>
      </w:r>
    </w:p>
    <w:p w:rsidR="00D2101E" w:rsidRPr="00D72E88" w:rsidRDefault="00D2101E" w:rsidP="00CD2D9D">
      <w:pPr>
        <w:pStyle w:val="Akapitzlist"/>
        <w:numPr>
          <w:ilvl w:val="0"/>
          <w:numId w:val="21"/>
        </w:numPr>
        <w:spacing w:after="240"/>
        <w:jc w:val="both"/>
        <w:rPr>
          <w:rFonts w:ascii="Verdana" w:hAnsi="Verdana" w:cs="Verdana"/>
          <w:lang w:eastAsia="en-US"/>
        </w:rPr>
      </w:pPr>
      <w:r w:rsidRPr="00D72E88">
        <w:rPr>
          <w:rFonts w:ascii="Verdana" w:hAnsi="Verdana" w:cs="Verdana"/>
          <w:lang w:eastAsia="en-US"/>
        </w:rPr>
        <w:t>Rozporządzenie Prezesa Rady Ministrów z dnia 30 grudnia 2020 r. w sprawie postępowania przy rozpoznawaniu odwołań przez Krajową Izbę Odwoławczą (Dz. U. poz. 2453);</w:t>
      </w:r>
    </w:p>
    <w:p w:rsidR="00D2101E" w:rsidRPr="00D72E88" w:rsidRDefault="00256772" w:rsidP="00CD2D9D">
      <w:pPr>
        <w:pStyle w:val="Akapitzlist"/>
        <w:numPr>
          <w:ilvl w:val="0"/>
          <w:numId w:val="21"/>
        </w:numPr>
        <w:spacing w:after="240"/>
        <w:jc w:val="both"/>
        <w:rPr>
          <w:rFonts w:ascii="Verdana" w:hAnsi="Verdana" w:cs="Verdana"/>
          <w:lang w:eastAsia="en-US"/>
        </w:rPr>
      </w:pPr>
      <w:hyperlink r:id="rId30" w:history="1">
        <w:r w:rsidR="00613D80" w:rsidRPr="00D72E88">
          <w:rPr>
            <w:rFonts w:ascii="Verdana" w:hAnsi="Verdana" w:cs="Verdana"/>
            <w:lang w:eastAsia="en-US"/>
          </w:rPr>
          <w:t>Rozporządzenie Prezesa Rady Ministrów z dnia 30 grudnia 2020 r. w sprawie szczegółowych rodzajów kosztów postępowania odwoławczego, ich rozliczania oraz wysokości i sposobu pobierania wpisu od odwołania (Dz. U. poz. 2437)</w:t>
        </w:r>
      </w:hyperlink>
      <w:r w:rsidR="00613D80" w:rsidRPr="00D72E88">
        <w:rPr>
          <w:rFonts w:ascii="Verdana" w:hAnsi="Verdana" w:cs="Verdana"/>
          <w:lang w:eastAsia="en-US"/>
        </w:rPr>
        <w:t>;</w:t>
      </w:r>
    </w:p>
    <w:p w:rsidR="00613D80" w:rsidRPr="00D72E88" w:rsidRDefault="00256772" w:rsidP="00CD2D9D">
      <w:pPr>
        <w:pStyle w:val="Akapitzlist"/>
        <w:numPr>
          <w:ilvl w:val="0"/>
          <w:numId w:val="21"/>
        </w:numPr>
        <w:spacing w:after="240"/>
        <w:jc w:val="both"/>
        <w:rPr>
          <w:rFonts w:ascii="Verdana" w:hAnsi="Verdana" w:cs="Verdana"/>
          <w:lang w:eastAsia="en-US"/>
        </w:rPr>
      </w:pPr>
      <w:hyperlink r:id="rId31" w:history="1">
        <w:r w:rsidR="00FE42AF" w:rsidRPr="00D72E88">
          <w:rPr>
            <w:rFonts w:ascii="Verdana" w:hAnsi="Verdana" w:cs="Verdana"/>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00FE42AF" w:rsidRPr="00D72E88">
        <w:rPr>
          <w:rFonts w:ascii="Verdana" w:hAnsi="Verdana" w:cs="Verdana"/>
          <w:lang w:eastAsia="en-US"/>
        </w:rPr>
        <w:t>.</w:t>
      </w:r>
    </w:p>
    <w:p w:rsidR="0003511D" w:rsidRPr="003F3F96" w:rsidRDefault="0003511D" w:rsidP="0003511D">
      <w:pPr>
        <w:pStyle w:val="Akapitzlist"/>
        <w:numPr>
          <w:ilvl w:val="0"/>
          <w:numId w:val="9"/>
        </w:numPr>
        <w:spacing w:after="240"/>
        <w:jc w:val="both"/>
        <w:rPr>
          <w:rFonts w:ascii="Verdana" w:hAnsi="Verdana" w:cs="Verdana"/>
          <w:lang w:eastAsia="en-US"/>
        </w:rPr>
      </w:pPr>
      <w:r w:rsidRPr="0003511D">
        <w:rPr>
          <w:rFonts w:ascii="Verdana" w:hAnsi="Verdana" w:cs="Verdana"/>
          <w:lang w:eastAsia="en-US"/>
        </w:rPr>
        <w:t xml:space="preserve">Zgodnie z art. 13 ust. 1 i 2 rozporządzenia Parlamentu Europejskiego i Rady (UE) 2016/679 z dnia 27 kwietnia </w:t>
      </w:r>
      <w:r w:rsidRPr="000875CB">
        <w:rPr>
          <w:rFonts w:ascii="Verdana" w:hAnsi="Verdana" w:cs="Verdana"/>
          <w:lang w:eastAsia="en-US"/>
        </w:rPr>
        <w:t xml:space="preserve">2016 r. w sprawie ochrony osób fizycznych w związku z przetwarzaniem danych </w:t>
      </w:r>
      <w:r w:rsidRPr="003F3F96">
        <w:rPr>
          <w:rFonts w:ascii="Verdana" w:hAnsi="Verdana" w:cs="Verdana"/>
          <w:lang w:eastAsia="en-US"/>
        </w:rPr>
        <w:t>osobowych i w sprawie swobodnego przepływu takich danych oraz uchylenia dyrektywy 95/46/WE (ogólne rozporządzenie o ochronie danych), zwane</w:t>
      </w:r>
      <w:r w:rsidR="00C61026" w:rsidRPr="003F3F96">
        <w:rPr>
          <w:rFonts w:ascii="Verdana" w:hAnsi="Verdana" w:cs="Verdana"/>
          <w:lang w:eastAsia="en-US"/>
        </w:rPr>
        <w:t>go dalej „RODO”, informuję, że:</w:t>
      </w:r>
    </w:p>
    <w:p w:rsidR="0003511D" w:rsidRPr="003F3F96" w:rsidRDefault="0003511D" w:rsidP="00812E50">
      <w:pPr>
        <w:pStyle w:val="Akapitzlist"/>
        <w:numPr>
          <w:ilvl w:val="0"/>
          <w:numId w:val="30"/>
        </w:numPr>
        <w:spacing w:after="240"/>
        <w:rPr>
          <w:rFonts w:ascii="Verdana" w:hAnsi="Verdana" w:cs="Verdana"/>
        </w:rPr>
      </w:pPr>
      <w:r w:rsidRPr="003F3F96">
        <w:rPr>
          <w:rFonts w:ascii="Verdana" w:hAnsi="Verdana" w:cs="Verdana"/>
        </w:rPr>
        <w:t xml:space="preserve">Administratorem przetwarzającym Pani/Pana dane osobowe jest </w:t>
      </w:r>
      <w:r w:rsidR="00AE0A8C" w:rsidRPr="003F3F96">
        <w:rPr>
          <w:rFonts w:ascii="Verdana" w:hAnsi="Verdana" w:cs="Verdana"/>
          <w:b/>
        </w:rPr>
        <w:t>Komendant Miejski Państwowej Straży Pożarnej m. st. Warszawy, ul. Polna 1,00-622 Warszawa</w:t>
      </w:r>
    </w:p>
    <w:p w:rsidR="0003511D" w:rsidRPr="003F3F96" w:rsidRDefault="0003511D" w:rsidP="00812E50">
      <w:pPr>
        <w:pStyle w:val="Akapitzlist"/>
        <w:numPr>
          <w:ilvl w:val="0"/>
          <w:numId w:val="30"/>
        </w:numPr>
        <w:spacing w:after="240"/>
        <w:rPr>
          <w:rFonts w:ascii="Verdana" w:hAnsi="Verdana" w:cs="Verdana"/>
        </w:rPr>
      </w:pPr>
      <w:r w:rsidRPr="003F3F96">
        <w:rPr>
          <w:rFonts w:ascii="Verdana" w:hAnsi="Verdana" w:cs="Verdana"/>
        </w:rPr>
        <w:t xml:space="preserve">dla Komendy </w:t>
      </w:r>
      <w:r w:rsidR="00CC6A73" w:rsidRPr="003F3F96">
        <w:rPr>
          <w:rFonts w:ascii="Verdana" w:hAnsi="Verdana" w:cs="Verdana"/>
        </w:rPr>
        <w:t xml:space="preserve">Miejskiej’ Państwowej Straży Pożarnej m. st. Warszawy został wyznaczony Inspektor Ochrony Danych, mail: </w:t>
      </w:r>
      <w:r w:rsidR="00CC6A73" w:rsidRPr="003F3F96">
        <w:rPr>
          <w:rStyle w:val="Hipercze"/>
          <w:rFonts w:ascii="Verdana" w:hAnsi="Verdana"/>
          <w:b/>
          <w:color w:val="auto"/>
        </w:rPr>
        <w:t>dpo@warszawa-straz.pl</w:t>
      </w:r>
    </w:p>
    <w:p w:rsidR="00D72E88" w:rsidRDefault="0003511D" w:rsidP="00812E50">
      <w:pPr>
        <w:shd w:val="clear" w:color="auto" w:fill="FFFFFF"/>
        <w:ind w:firstLine="708"/>
        <w:jc w:val="both"/>
        <w:rPr>
          <w:rFonts w:ascii="Verdana" w:hAnsi="Verdana" w:cs="Verdana"/>
        </w:rPr>
      </w:pPr>
      <w:r w:rsidRPr="003F3F96">
        <w:rPr>
          <w:rFonts w:ascii="Verdana" w:hAnsi="Verdana" w:cs="Verdana"/>
        </w:rPr>
        <w:t xml:space="preserve">Pani/Pana dane osobowe przetwarzane będą na </w:t>
      </w:r>
      <w:r w:rsidRPr="00D975E8">
        <w:rPr>
          <w:rFonts w:ascii="Verdana" w:hAnsi="Verdana" w:cs="Verdana"/>
        </w:rPr>
        <w:t>podstawie art. 6 ust. 1 lit. c RODO w</w:t>
      </w:r>
    </w:p>
    <w:p w:rsidR="00B83910" w:rsidRDefault="0003511D" w:rsidP="00114EE5">
      <w:pPr>
        <w:shd w:val="clear" w:color="auto" w:fill="FFFFFF"/>
        <w:ind w:left="708" w:firstLine="72"/>
        <w:jc w:val="both"/>
        <w:rPr>
          <w:rFonts w:ascii="Verdana" w:hAnsi="Verdana" w:cs="Verdana"/>
        </w:rPr>
      </w:pPr>
      <w:r w:rsidRPr="00D975E8">
        <w:rPr>
          <w:rFonts w:ascii="Verdana" w:hAnsi="Verdana" w:cs="Verdana"/>
        </w:rPr>
        <w:t xml:space="preserve">celu </w:t>
      </w:r>
      <w:r w:rsidRPr="003B513E">
        <w:rPr>
          <w:rFonts w:ascii="Verdana" w:hAnsi="Verdana" w:cs="Verdana"/>
        </w:rPr>
        <w:t xml:space="preserve">związanym z postępowaniem o udzielenie </w:t>
      </w:r>
      <w:r w:rsidRPr="005C1FCB">
        <w:rPr>
          <w:rFonts w:ascii="Verdana" w:hAnsi="Verdana" w:cs="Verdana"/>
        </w:rPr>
        <w:t>zamówienia publicznego na</w:t>
      </w:r>
      <w:r w:rsidR="005C1FCB">
        <w:rPr>
          <w:rFonts w:ascii="Verdana" w:hAnsi="Verdana" w:cs="Verdana"/>
        </w:rPr>
        <w:t xml:space="preserve"> wykonanie </w:t>
      </w:r>
      <w:r w:rsidR="005C1FCB" w:rsidRPr="005C1FCB">
        <w:rPr>
          <w:rFonts w:ascii="Verdana" w:hAnsi="Verdana"/>
          <w:b/>
        </w:rPr>
        <w:t>„</w:t>
      </w:r>
      <w:r w:rsidR="00982028" w:rsidRPr="00982028">
        <w:rPr>
          <w:rFonts w:ascii="Verdana" w:hAnsi="Verdana" w:cs="Verdana"/>
          <w:b/>
        </w:rPr>
        <w:t>Remont</w:t>
      </w:r>
      <w:r w:rsidR="004C59A5">
        <w:rPr>
          <w:rFonts w:ascii="Verdana" w:hAnsi="Verdana" w:cs="Verdana"/>
          <w:b/>
        </w:rPr>
        <w:t xml:space="preserve"> </w:t>
      </w:r>
      <w:r w:rsidR="00982028" w:rsidRPr="00982028">
        <w:rPr>
          <w:rFonts w:ascii="Verdana" w:hAnsi="Verdana" w:cs="Verdana"/>
          <w:b/>
        </w:rPr>
        <w:t>nawierzchni placu Jednostki Ratowniczo Gaśniczej nr 14 przy ul. Obornickiej 21</w:t>
      </w:r>
      <w:r w:rsidR="005C1FCB" w:rsidRPr="00982028">
        <w:rPr>
          <w:rFonts w:ascii="Verdana" w:hAnsi="Verdana" w:cs="Verdana"/>
          <w:b/>
        </w:rPr>
        <w:t>”</w:t>
      </w:r>
      <w:r w:rsidR="00C46AEC" w:rsidRPr="005C1FCB">
        <w:rPr>
          <w:rFonts w:ascii="Verdana" w:hAnsi="Verdana" w:cs="Verdana"/>
          <w:b/>
        </w:rPr>
        <w:t>,</w:t>
      </w:r>
      <w:r w:rsidR="005C1FCB">
        <w:rPr>
          <w:rFonts w:ascii="Verdana" w:hAnsi="Verdana" w:cs="Verdana"/>
          <w:b/>
        </w:rPr>
        <w:t xml:space="preserve"> </w:t>
      </w:r>
      <w:r w:rsidRPr="005C1FCB">
        <w:rPr>
          <w:rFonts w:ascii="Verdana" w:hAnsi="Verdana" w:cs="Verdana"/>
          <w:b/>
        </w:rPr>
        <w:t>nr</w:t>
      </w:r>
      <w:r w:rsidR="00114EE5" w:rsidRPr="005C1FCB">
        <w:rPr>
          <w:rFonts w:ascii="Verdana" w:hAnsi="Verdana" w:cs="Verdana"/>
          <w:b/>
        </w:rPr>
        <w:t xml:space="preserve"> </w:t>
      </w:r>
      <w:r w:rsidRPr="005C1FCB">
        <w:rPr>
          <w:rFonts w:ascii="Verdana" w:hAnsi="Verdana" w:cs="Verdana"/>
          <w:b/>
        </w:rPr>
        <w:t xml:space="preserve">sprawy </w:t>
      </w:r>
      <w:r w:rsidR="00940FF4" w:rsidRPr="005C1FCB">
        <w:rPr>
          <w:rFonts w:ascii="Verdana" w:hAnsi="Verdana" w:cs="Verdana"/>
          <w:b/>
        </w:rPr>
        <w:t>MT.2370</w:t>
      </w:r>
      <w:r w:rsidR="00982028">
        <w:rPr>
          <w:rFonts w:ascii="Verdana" w:hAnsi="Verdana" w:cs="Verdana"/>
          <w:b/>
        </w:rPr>
        <w:t>.</w:t>
      </w:r>
      <w:r w:rsidR="005C1FCB">
        <w:rPr>
          <w:rFonts w:ascii="Verdana" w:hAnsi="Verdana" w:cs="Verdana"/>
          <w:b/>
        </w:rPr>
        <w:t>1</w:t>
      </w:r>
      <w:r w:rsidR="004C59A5">
        <w:rPr>
          <w:rFonts w:ascii="Verdana" w:hAnsi="Verdana" w:cs="Verdana"/>
          <w:b/>
        </w:rPr>
        <w:t>9</w:t>
      </w:r>
      <w:r w:rsidR="00E43367" w:rsidRPr="005C1FCB">
        <w:rPr>
          <w:rFonts w:ascii="Verdana" w:hAnsi="Verdana" w:cs="Verdana"/>
          <w:b/>
        </w:rPr>
        <w:t>.202</w:t>
      </w:r>
      <w:r w:rsidR="00114EE5" w:rsidRPr="005C1FCB">
        <w:rPr>
          <w:rFonts w:ascii="Verdana" w:hAnsi="Verdana" w:cs="Verdana"/>
          <w:b/>
        </w:rPr>
        <w:t xml:space="preserve">4 </w:t>
      </w:r>
      <w:r w:rsidRPr="005C1FCB">
        <w:rPr>
          <w:rFonts w:ascii="Verdana" w:hAnsi="Verdana" w:cs="Verdana"/>
        </w:rPr>
        <w:t>prowadzonym w trybie podstawowym</w:t>
      </w:r>
      <w:r w:rsidR="005E757C" w:rsidRPr="005C1FCB">
        <w:rPr>
          <w:rFonts w:ascii="Verdana" w:hAnsi="Verdana" w:cs="Verdana"/>
        </w:rPr>
        <w:t xml:space="preserve"> bez negocjacji</w:t>
      </w:r>
      <w:r w:rsidRPr="005C1FCB">
        <w:rPr>
          <w:rFonts w:ascii="Verdana" w:hAnsi="Verdana" w:cs="Verdana"/>
        </w:rPr>
        <w:t>, w tym</w:t>
      </w:r>
      <w:r w:rsidR="00114EE5" w:rsidRPr="005C1FCB">
        <w:rPr>
          <w:rFonts w:ascii="Verdana" w:hAnsi="Verdana" w:cs="Verdana"/>
        </w:rPr>
        <w:t xml:space="preserve"> </w:t>
      </w:r>
      <w:r w:rsidRPr="005C1FCB">
        <w:rPr>
          <w:rFonts w:ascii="Verdana" w:hAnsi="Verdana" w:cs="Verdana"/>
        </w:rPr>
        <w:t>przygotowania i zawarcia</w:t>
      </w:r>
      <w:r w:rsidRPr="00D975E8">
        <w:rPr>
          <w:rFonts w:ascii="Verdana" w:hAnsi="Verdana" w:cs="Verdana"/>
        </w:rPr>
        <w:t xml:space="preserve"> umowy w sprawie zamówienia publicznego, </w:t>
      </w:r>
    </w:p>
    <w:p w:rsidR="00AE0A8C" w:rsidRPr="003B513E" w:rsidRDefault="0003511D" w:rsidP="00812E50">
      <w:pPr>
        <w:shd w:val="clear" w:color="auto" w:fill="FFFFFF"/>
        <w:ind w:firstLine="708"/>
        <w:jc w:val="both"/>
        <w:rPr>
          <w:rFonts w:ascii="Verdana" w:hAnsi="Verdana" w:cs="Verdana"/>
        </w:rPr>
      </w:pPr>
      <w:r w:rsidRPr="00D975E8">
        <w:rPr>
          <w:rFonts w:ascii="Verdana" w:hAnsi="Verdana" w:cs="Verdana"/>
        </w:rPr>
        <w:t xml:space="preserve">w przypadku </w:t>
      </w:r>
      <w:r w:rsidR="002823A9">
        <w:rPr>
          <w:rFonts w:ascii="Verdana" w:hAnsi="Verdana" w:cs="Verdana"/>
        </w:rPr>
        <w:tab/>
      </w:r>
      <w:r w:rsidRPr="00D975E8">
        <w:rPr>
          <w:rFonts w:ascii="Verdana" w:hAnsi="Verdana" w:cs="Verdana"/>
        </w:rPr>
        <w:t>wybrania Pana/Pani oferty jako</w:t>
      </w:r>
      <w:r w:rsidR="00812E50">
        <w:rPr>
          <w:rFonts w:ascii="Verdana" w:hAnsi="Verdana" w:cs="Verdana"/>
        </w:rPr>
        <w:tab/>
      </w:r>
      <w:r w:rsidRPr="00D975E8">
        <w:rPr>
          <w:rFonts w:ascii="Verdana" w:hAnsi="Verdana" w:cs="Verdana"/>
        </w:rPr>
        <w:t>najkorzystniejszej;</w:t>
      </w:r>
    </w:p>
    <w:p w:rsidR="0003511D" w:rsidRPr="0003511D" w:rsidRDefault="0003511D" w:rsidP="00812E50">
      <w:pPr>
        <w:pStyle w:val="Akapitzlist"/>
        <w:numPr>
          <w:ilvl w:val="0"/>
          <w:numId w:val="30"/>
        </w:numPr>
        <w:spacing w:after="240"/>
        <w:jc w:val="both"/>
        <w:rPr>
          <w:rFonts w:ascii="Verdana" w:hAnsi="Verdana" w:cs="Verdana"/>
        </w:rPr>
      </w:pPr>
      <w:r w:rsidRPr="00D975E8">
        <w:rPr>
          <w:rFonts w:ascii="Verdana" w:hAnsi="Verdana" w:cs="Verdana"/>
        </w:rPr>
        <w:t>odbiorcami Pani/Pana danych osobowych będą osoby lub podmioty, którym udostępniona zostanie dokumentacja postępowania w oparciu o wskazania przepisów prawa,</w:t>
      </w:r>
      <w:r w:rsidR="00CF2149">
        <w:rPr>
          <w:rFonts w:ascii="Verdana" w:hAnsi="Verdana" w:cs="Verdana"/>
        </w:rPr>
        <w:br/>
      </w:r>
      <w:r w:rsidRPr="0003511D">
        <w:rPr>
          <w:rFonts w:ascii="Verdana" w:hAnsi="Verdana" w:cs="Verdana"/>
        </w:rPr>
        <w:t xml:space="preserve">w szczególności prawa zamówień publicznych zwanego dalej „ustawą </w:t>
      </w:r>
      <w:proofErr w:type="spellStart"/>
      <w:r w:rsidRPr="0003511D">
        <w:rPr>
          <w:rFonts w:ascii="Verdana" w:hAnsi="Verdana" w:cs="Verdana"/>
        </w:rPr>
        <w:t>Pzp</w:t>
      </w:r>
      <w:proofErr w:type="spellEnd"/>
      <w:r w:rsidRPr="0003511D">
        <w:rPr>
          <w:rFonts w:ascii="Verdana" w:hAnsi="Verdana" w:cs="Verdana"/>
        </w:rPr>
        <w:t xml:space="preserve">”;  </w:t>
      </w:r>
    </w:p>
    <w:p w:rsidR="0003511D" w:rsidRPr="0003511D" w:rsidRDefault="0003511D" w:rsidP="00812E50">
      <w:pPr>
        <w:pStyle w:val="Akapitzlist"/>
        <w:numPr>
          <w:ilvl w:val="0"/>
          <w:numId w:val="30"/>
        </w:numPr>
        <w:spacing w:after="240"/>
        <w:jc w:val="both"/>
        <w:rPr>
          <w:rFonts w:ascii="Verdana" w:hAnsi="Verdana" w:cs="Verdana"/>
        </w:rPr>
      </w:pPr>
      <w:r w:rsidRPr="0003511D">
        <w:rPr>
          <w:rFonts w:ascii="Verdana" w:hAnsi="Verdana" w:cs="Verdana"/>
        </w:rPr>
        <w:t>Pani/Pana dane osobowe będą przechowywane, przez okres 4 lat od dnia zakończenia postępowania o udzielenie zamówienia, a jeżeli czas trwania umowy przekracza 4 lata, okres przechowywania obejmuje cały czas trwania umowy;</w:t>
      </w:r>
    </w:p>
    <w:p w:rsidR="0003511D" w:rsidRPr="0003511D" w:rsidRDefault="0003511D" w:rsidP="00CD2D9D">
      <w:pPr>
        <w:pStyle w:val="Akapitzlist"/>
        <w:numPr>
          <w:ilvl w:val="0"/>
          <w:numId w:val="30"/>
        </w:numPr>
        <w:spacing w:after="240"/>
        <w:jc w:val="both"/>
        <w:rPr>
          <w:rFonts w:ascii="Verdana" w:hAnsi="Verdana" w:cs="Verdana"/>
        </w:rPr>
      </w:pPr>
      <w:r w:rsidRPr="0003511D">
        <w:rPr>
          <w:rFonts w:ascii="Verdana" w:hAnsi="Verdana" w:cs="Verdana"/>
        </w:rPr>
        <w:lastRenderedPageBreak/>
        <w:t xml:space="preserve">posiada Pani/Pan prawo żądania dostępu do treści swoich danych, prawo ich sprostowania, ograniczenia przetwarzania, usunięcia, z zastrzeżeniem, że nie dotyczy to przypadków, </w:t>
      </w:r>
      <w:r w:rsidR="00CF2149">
        <w:rPr>
          <w:rFonts w:ascii="Verdana" w:hAnsi="Verdana" w:cs="Verdana"/>
        </w:rPr>
        <w:br/>
      </w:r>
      <w:r w:rsidRPr="0003511D">
        <w:rPr>
          <w:rFonts w:ascii="Verdana" w:hAnsi="Verdana" w:cs="Verdana"/>
        </w:rPr>
        <w:t>w których administrator posiada uprawnienie do przetwarzania danych na podstawie przepisów prawa;</w:t>
      </w:r>
    </w:p>
    <w:p w:rsidR="0003511D" w:rsidRPr="0003511D" w:rsidRDefault="0003511D" w:rsidP="00CD2D9D">
      <w:pPr>
        <w:pStyle w:val="Akapitzlist"/>
        <w:numPr>
          <w:ilvl w:val="0"/>
          <w:numId w:val="30"/>
        </w:numPr>
        <w:spacing w:after="240"/>
        <w:jc w:val="both"/>
        <w:rPr>
          <w:rFonts w:ascii="Verdana" w:hAnsi="Verdana" w:cs="Verdana"/>
        </w:rPr>
      </w:pPr>
      <w:r w:rsidRPr="0003511D">
        <w:rPr>
          <w:rFonts w:ascii="Verdana" w:hAnsi="Verdana" w:cs="Verdana"/>
        </w:rPr>
        <w:t xml:space="preserve">jeżeli uzna Pani/Pan, że przetwarzanie narusza przepisy RODO posiada Pani/Pan prawo wniesienia skargi do organu nadzorczego, jakim jest Prezes Urzędu Ochrony Danych Osobowych, 00-193 Warszawa, Stawki 2, tel. 22 531 03 00, fax. 22 531 03 01, </w:t>
      </w:r>
      <w:r w:rsidR="00CF2149">
        <w:rPr>
          <w:rFonts w:ascii="Verdana" w:hAnsi="Verdana" w:cs="Verdana"/>
        </w:rPr>
        <w:br/>
      </w:r>
      <w:r w:rsidRPr="0003511D">
        <w:rPr>
          <w:rFonts w:ascii="Verdana" w:hAnsi="Verdana" w:cs="Verdana"/>
        </w:rPr>
        <w:t>e-mail: </w:t>
      </w:r>
      <w:hyperlink r:id="rId32" w:history="1">
        <w:r w:rsidRPr="0003511D">
          <w:rPr>
            <w:rStyle w:val="Hipercze"/>
            <w:rFonts w:ascii="Verdana" w:hAnsi="Verdana" w:cs="Verdana"/>
          </w:rPr>
          <w:t>kancelaria@uodo.gov.pl</w:t>
        </w:r>
      </w:hyperlink>
      <w:r w:rsidR="00EF23C7">
        <w:rPr>
          <w:rFonts w:ascii="Verdana" w:hAnsi="Verdana" w:cs="Verdana"/>
        </w:rPr>
        <w:t>)</w:t>
      </w:r>
      <w:r w:rsidRPr="0003511D">
        <w:rPr>
          <w:rFonts w:ascii="Verdana" w:hAnsi="Verdana" w:cs="Verdana"/>
        </w:rPr>
        <w:t>;</w:t>
      </w:r>
    </w:p>
    <w:p w:rsidR="0003511D" w:rsidRPr="0003511D" w:rsidRDefault="0003511D" w:rsidP="00CD2D9D">
      <w:pPr>
        <w:pStyle w:val="Akapitzlist"/>
        <w:numPr>
          <w:ilvl w:val="0"/>
          <w:numId w:val="30"/>
        </w:numPr>
        <w:spacing w:after="240"/>
        <w:jc w:val="both"/>
        <w:rPr>
          <w:rFonts w:ascii="Verdana" w:hAnsi="Verdana" w:cs="Verdana"/>
          <w:b/>
        </w:rPr>
      </w:pPr>
      <w:r w:rsidRPr="0003511D">
        <w:rPr>
          <w:rFonts w:ascii="Verdana" w:hAnsi="Verdana" w:cs="Verdana"/>
        </w:rPr>
        <w:t xml:space="preserve">podanie przez osoby biorące udział w postepowaniu o udzielenie zamówienia publicznego danych osobowych jest wymogiem ustawowym wynikającym z zapisów ustawy </w:t>
      </w:r>
      <w:proofErr w:type="spellStart"/>
      <w:r w:rsidRPr="0003511D">
        <w:rPr>
          <w:rFonts w:ascii="Verdana" w:hAnsi="Verdana" w:cs="Verdana"/>
        </w:rPr>
        <w:t>Pzp</w:t>
      </w:r>
      <w:proofErr w:type="spellEnd"/>
      <w:r w:rsidRPr="0003511D">
        <w:rPr>
          <w:rFonts w:ascii="Verdana" w:hAnsi="Verdana" w:cs="Verdana"/>
        </w:rPr>
        <w:t xml:space="preserve">, </w:t>
      </w:r>
      <w:r w:rsidR="00CF2149">
        <w:rPr>
          <w:rFonts w:ascii="Verdana" w:hAnsi="Verdana" w:cs="Verdana"/>
        </w:rPr>
        <w:br/>
      </w:r>
      <w:r w:rsidRPr="0003511D">
        <w:rPr>
          <w:rFonts w:ascii="Verdana" w:hAnsi="Verdana" w:cs="Verdana"/>
        </w:rPr>
        <w:t>a konsekwencje niepodania określonych danych wynikają z tej ustawy</w:t>
      </w:r>
      <w:r w:rsidR="00EF23C7">
        <w:rPr>
          <w:rFonts w:ascii="Verdana" w:hAnsi="Verdana" w:cs="Verdana"/>
        </w:rPr>
        <w:t>;</w:t>
      </w:r>
    </w:p>
    <w:p w:rsidR="0003511D" w:rsidRPr="0003511D" w:rsidRDefault="0003511D" w:rsidP="00CD2D9D">
      <w:pPr>
        <w:pStyle w:val="Akapitzlist"/>
        <w:numPr>
          <w:ilvl w:val="0"/>
          <w:numId w:val="30"/>
        </w:numPr>
        <w:spacing w:after="240"/>
        <w:jc w:val="both"/>
        <w:rPr>
          <w:rFonts w:ascii="Verdana" w:hAnsi="Verdana" w:cs="Verdana"/>
        </w:rPr>
      </w:pPr>
      <w:r w:rsidRPr="0003511D">
        <w:rPr>
          <w:rFonts w:ascii="Verdana" w:hAnsi="Verdana" w:cs="Verdana"/>
        </w:rPr>
        <w:t xml:space="preserve">przetwarzanie podanych przez Panią/Pana danych osobowych nie będzie podlegało zautomatyzowanemu podejmowaniu decyzji, w tym profilowaniu, o którym mowa </w:t>
      </w:r>
      <w:r w:rsidR="00CF2149">
        <w:rPr>
          <w:rFonts w:ascii="Verdana" w:hAnsi="Verdana" w:cs="Verdana"/>
        </w:rPr>
        <w:br/>
      </w:r>
      <w:r w:rsidRPr="0003511D">
        <w:rPr>
          <w:rFonts w:ascii="Verdana" w:hAnsi="Verdana" w:cs="Verdana"/>
        </w:rPr>
        <w:t>w art. 22 ust. 1 i 4 RODO.</w:t>
      </w:r>
    </w:p>
    <w:p w:rsidR="0003511D" w:rsidRPr="00973173" w:rsidRDefault="0003511D" w:rsidP="00973173">
      <w:pPr>
        <w:pStyle w:val="Akapitzlist"/>
        <w:numPr>
          <w:ilvl w:val="0"/>
          <w:numId w:val="9"/>
        </w:numPr>
        <w:spacing w:after="240"/>
        <w:jc w:val="both"/>
        <w:rPr>
          <w:rFonts w:ascii="Verdana" w:hAnsi="Verdana" w:cs="Verdana"/>
        </w:rPr>
      </w:pPr>
      <w:r w:rsidRPr="00B779EA">
        <w:rPr>
          <w:rFonts w:ascii="Verdana" w:hAnsi="Verdana" w:cs="Verdana"/>
        </w:rPr>
        <w:t>W przypadku gdy wykonanie obowiązków, o któ</w:t>
      </w:r>
      <w:r w:rsidR="00CF2149" w:rsidRPr="00B779EA">
        <w:rPr>
          <w:rFonts w:ascii="Verdana" w:hAnsi="Verdana" w:cs="Verdana"/>
        </w:rPr>
        <w:t>rych mowa w art.15 ust.1–3 RODO</w:t>
      </w:r>
      <w:r w:rsidRPr="00B779EA">
        <w:rPr>
          <w:rFonts w:ascii="Verdana" w:hAnsi="Verdana" w:cs="Verdana"/>
        </w:rPr>
        <w:t xml:space="preserve">, wymagałoby niewspółmiernie dużego wysiłku, zamawiający może żądać od osoby, której dane dotyczą, wskazania dodatkowych informacji mających na celu sprecyzowanie żądania, </w:t>
      </w:r>
      <w:r w:rsidR="00C61026">
        <w:rPr>
          <w:rFonts w:ascii="Verdana" w:hAnsi="Verdana" w:cs="Verdana"/>
        </w:rPr>
        <w:br/>
      </w:r>
      <w:r w:rsidRPr="00B779EA">
        <w:rPr>
          <w:rFonts w:ascii="Verdana" w:hAnsi="Verdana" w:cs="Verdana"/>
        </w:rPr>
        <w:t>w szczególności podania nazwy lub daty postępowania o udzielenie zamówienia publicznego lub konkursu.</w:t>
      </w:r>
    </w:p>
    <w:p w:rsidR="0003511D" w:rsidRPr="00B779EA" w:rsidRDefault="0003511D" w:rsidP="00BE6769">
      <w:pPr>
        <w:pStyle w:val="Akapitzlist"/>
        <w:numPr>
          <w:ilvl w:val="0"/>
          <w:numId w:val="9"/>
        </w:numPr>
        <w:spacing w:after="240"/>
        <w:jc w:val="both"/>
        <w:rPr>
          <w:rFonts w:ascii="Verdana" w:hAnsi="Verdana" w:cs="Verdana"/>
        </w:rPr>
      </w:pPr>
      <w:r w:rsidRPr="00B779EA">
        <w:rPr>
          <w:rFonts w:ascii="Verdana" w:hAnsi="Verdana" w:cs="Verdana"/>
        </w:rPr>
        <w:t>Wystąpienie z żądaniem, o którym mowa w art.18 ust.1 RODO, nie ogranicza przetwarzania danych osobowych do czasu zakończenia postępowania o udzielenie zamówienia publicznego lub konkursu.</w:t>
      </w:r>
    </w:p>
    <w:p w:rsidR="000F100D" w:rsidRPr="007D1DBF" w:rsidRDefault="0003511D" w:rsidP="008A0FE1">
      <w:pPr>
        <w:pStyle w:val="Akapitzlist"/>
        <w:numPr>
          <w:ilvl w:val="0"/>
          <w:numId w:val="9"/>
        </w:numPr>
        <w:spacing w:after="240"/>
        <w:jc w:val="both"/>
        <w:rPr>
          <w:rFonts w:ascii="Verdana" w:hAnsi="Verdana" w:cs="Verdana"/>
        </w:rPr>
      </w:pPr>
      <w:r w:rsidRPr="00B779EA">
        <w:rPr>
          <w:rFonts w:ascii="Verdana" w:hAnsi="Verdana" w:cs="Verdana"/>
        </w:rPr>
        <w:t xml:space="preserve">W przypadku gdy wykonanie obowiązków, o których mowa w art.15 ust.1–3 RODO, wymagałoby niewspółmiernie dużego wysiłku, zamawiający może żądać od osoby, której dane dotyczą, wskazania dodatkowych informacji mających w szczególności na celu sprecyzowanie nazwy lub daty </w:t>
      </w:r>
      <w:r w:rsidRPr="007D1DBF">
        <w:rPr>
          <w:rFonts w:ascii="Verdana" w:hAnsi="Verdana" w:cs="Verdana"/>
        </w:rPr>
        <w:t>zakończonego postępowania o udzielenie zamówienia</w:t>
      </w:r>
      <w:r w:rsidR="00BE6769" w:rsidRPr="007D1DBF">
        <w:rPr>
          <w:rFonts w:ascii="Verdana" w:hAnsi="Verdana" w:cs="Verdana"/>
        </w:rPr>
        <w:t>.</w:t>
      </w:r>
    </w:p>
    <w:p w:rsidR="00DF0ADE" w:rsidRPr="00E0358D" w:rsidRDefault="00A30F69" w:rsidP="00E0358D">
      <w:pPr>
        <w:spacing w:after="240" w:line="276" w:lineRule="auto"/>
        <w:jc w:val="both"/>
        <w:rPr>
          <w:rFonts w:ascii="Verdana" w:hAnsi="Verdana" w:cs="Verdana"/>
          <w:b/>
          <w:u w:val="single"/>
        </w:rPr>
      </w:pPr>
      <w:r w:rsidRPr="00064C0D">
        <w:rPr>
          <w:rFonts w:ascii="Verdana" w:hAnsi="Verdana" w:cs="Verdana"/>
          <w:b/>
          <w:u w:val="single"/>
        </w:rPr>
        <w:t>UWAGA:</w:t>
      </w:r>
      <w:r w:rsidRPr="00064C0D">
        <w:rPr>
          <w:rFonts w:ascii="Verdana" w:hAnsi="Verdana" w:cs="Verdana"/>
          <w:b/>
          <w:u w:val="single"/>
        </w:rPr>
        <w:br/>
      </w:r>
      <w:r w:rsidRPr="00880BAF">
        <w:rPr>
          <w:rFonts w:ascii="Verdana" w:hAnsi="Verdana" w:cs="Verdana"/>
          <w:b/>
          <w:u w:val="single"/>
        </w:rPr>
        <w:t xml:space="preserve">Zamawiający przewiduje możliwość unieważnienia przedmiotowego postępowania na podstawie art. 310 ustawy Prawo zamówień publicznych tj. Zamawiający może unieważnić postępowanie o udzielnie zamówienia, jeżeli środki publiczne, które Zamawiający zamierzał przeznaczyć na sfinansowanie całości lub części zamówienia, nie zostały mu przyznane, a możliwość unieważnienia postępowania na tej podstawie została przewidziana w ogłoszeniu o zamówieniu.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trPr>
          <w:trHeight w:val="567"/>
        </w:trPr>
        <w:tc>
          <w:tcPr>
            <w:tcW w:w="9072" w:type="dxa"/>
            <w:shd w:val="clear" w:color="auto" w:fill="D6E3BC"/>
            <w:vAlign w:val="center"/>
          </w:tcPr>
          <w:p w:rsidR="00D14835" w:rsidRPr="00462550" w:rsidRDefault="00D14835" w:rsidP="008C14BB">
            <w:pPr>
              <w:pStyle w:val="Nagwek1"/>
              <w:spacing w:before="0" w:after="120" w:line="276" w:lineRule="auto"/>
              <w:rPr>
                <w:rFonts w:ascii="Verdana" w:hAnsi="Verdana" w:cs="Verdana"/>
                <w:color w:val="auto"/>
                <w:sz w:val="20"/>
                <w:szCs w:val="20"/>
                <w:lang w:eastAsia="en-US"/>
              </w:rPr>
            </w:pPr>
            <w:r w:rsidRPr="00462550">
              <w:rPr>
                <w:rFonts w:ascii="Verdana" w:hAnsi="Verdana" w:cs="Verdana"/>
                <w:color w:val="auto"/>
                <w:sz w:val="20"/>
                <w:szCs w:val="20"/>
                <w:lang w:eastAsia="en-US"/>
              </w:rPr>
              <w:t>XXVI. ZAŁĄCZNIKI DO SWZ</w:t>
            </w:r>
            <w:bookmarkEnd w:id="21"/>
          </w:p>
        </w:tc>
      </w:tr>
    </w:tbl>
    <w:p w:rsidR="00D14835" w:rsidRPr="00F62460" w:rsidRDefault="00D14835" w:rsidP="00465F8F">
      <w:pPr>
        <w:overflowPunct/>
        <w:autoSpaceDE/>
        <w:autoSpaceDN/>
        <w:adjustRightInd/>
        <w:spacing w:before="120" w:after="120" w:line="276" w:lineRule="auto"/>
        <w:ind w:right="142"/>
        <w:jc w:val="both"/>
        <w:textAlignment w:val="auto"/>
        <w:rPr>
          <w:rFonts w:ascii="Verdana" w:hAnsi="Verdana" w:cs="Verdana"/>
          <w:lang w:eastAsia="en-US"/>
        </w:rPr>
      </w:pPr>
    </w:p>
    <w:p w:rsidR="00B101CA" w:rsidRPr="00F62460" w:rsidRDefault="00B101CA" w:rsidP="00B101CA">
      <w:pPr>
        <w:overflowPunct/>
        <w:autoSpaceDE/>
        <w:adjustRightInd/>
        <w:spacing w:before="120" w:after="120" w:line="276" w:lineRule="auto"/>
        <w:ind w:right="142"/>
        <w:jc w:val="both"/>
        <w:rPr>
          <w:rFonts w:ascii="Verdana" w:hAnsi="Verdana" w:cs="Verdana"/>
          <w:b/>
          <w:u w:val="single"/>
          <w:lang w:eastAsia="en-US"/>
        </w:rPr>
      </w:pPr>
      <w:r w:rsidRPr="00F62460">
        <w:rPr>
          <w:rFonts w:ascii="Verdana" w:hAnsi="Verdana" w:cs="Verdana"/>
          <w:b/>
          <w:u w:val="single"/>
          <w:lang w:eastAsia="en-US"/>
        </w:rPr>
        <w:t>Załącznikami do SWZ są:</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 xml:space="preserve">Załącznik nr 1 do SWZ- Opis przedmiotu zamówienia </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 2 do SWZ - Wzór umowy.</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 xml:space="preserve">Załącznik nr 3 do SWZ- Wzór Formularza ofertowego –do wypełnienia przez wykonawców </w:t>
      </w:r>
      <w:r w:rsidRPr="00F62460">
        <w:rPr>
          <w:rFonts w:ascii="Verdana" w:hAnsi="Verdana" w:cs="Verdana"/>
          <w:lang w:eastAsia="en-US"/>
        </w:rPr>
        <w:br/>
        <w:t>i załączenia do oferty.</w:t>
      </w:r>
    </w:p>
    <w:p w:rsidR="00B101CA" w:rsidRPr="00F62460"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 4 do SWZ- Wzór oświadczenia wykonawcy dotyczącego przesłanek wykluczenia z postępowania - do wypełnienia przez wykonawców i załączenia do oferty.</w:t>
      </w:r>
    </w:p>
    <w:p w:rsidR="00B101CA" w:rsidRDefault="00B101CA" w:rsidP="00CD2D9D">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lastRenderedPageBreak/>
        <w:t>Załącznik nr 5 do SWZ- Wzór oświadczenia wykonawcy dotyczącego spełniania warunków udziału w postępowaniu - do wypełnienia przez wykonawców i załączenia do oferty.</w:t>
      </w:r>
    </w:p>
    <w:p w:rsidR="00610BF6" w:rsidRPr="00610BF6" w:rsidRDefault="00610BF6" w:rsidP="00610BF6">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F62460">
        <w:rPr>
          <w:rFonts w:ascii="Verdana" w:hAnsi="Verdana" w:cs="Verdana"/>
          <w:lang w:eastAsia="en-US"/>
        </w:rPr>
        <w:t>Załącznik nr</w:t>
      </w:r>
      <w:r>
        <w:rPr>
          <w:rFonts w:ascii="Verdana" w:hAnsi="Verdana" w:cs="Verdana"/>
          <w:lang w:eastAsia="en-US"/>
        </w:rPr>
        <w:t xml:space="preserve"> 6</w:t>
      </w:r>
      <w:r w:rsidR="00114EE5">
        <w:rPr>
          <w:rFonts w:ascii="Verdana" w:hAnsi="Verdana" w:cs="Verdana"/>
          <w:lang w:eastAsia="en-US"/>
        </w:rPr>
        <w:t xml:space="preserve"> </w:t>
      </w:r>
      <w:r w:rsidRPr="00610BF6">
        <w:rPr>
          <w:rFonts w:ascii="Verdana" w:hAnsi="Verdana" w:cs="Verdana"/>
          <w:lang w:eastAsia="en-US"/>
        </w:rPr>
        <w:t xml:space="preserve">do SWZ- </w:t>
      </w:r>
      <w:r w:rsidRPr="00E0358D">
        <w:rPr>
          <w:rFonts w:ascii="Verdana" w:hAnsi="Verdana" w:cs="Verdana"/>
          <w:lang w:eastAsia="en-US"/>
        </w:rPr>
        <w:t>Zobowiązanie innego podmiotu</w:t>
      </w:r>
      <w:r w:rsidR="00D467E4" w:rsidRPr="00F62460">
        <w:rPr>
          <w:rFonts w:ascii="Verdana" w:hAnsi="Verdana" w:cs="Verdana"/>
          <w:lang w:eastAsia="en-US"/>
        </w:rPr>
        <w:t>- do wypełnienia i załączenia do oferty.</w:t>
      </w:r>
    </w:p>
    <w:p w:rsidR="001173F9" w:rsidRPr="0085416D" w:rsidRDefault="00062E10" w:rsidP="00160E01">
      <w:pPr>
        <w:pStyle w:val="Akapitzlist"/>
        <w:numPr>
          <w:ilvl w:val="3"/>
          <w:numId w:val="25"/>
        </w:numPr>
        <w:overflowPunct/>
        <w:autoSpaceDE/>
        <w:adjustRightInd/>
        <w:spacing w:line="360" w:lineRule="auto"/>
        <w:ind w:left="357" w:hanging="357"/>
        <w:jc w:val="both"/>
        <w:textAlignment w:val="auto"/>
        <w:rPr>
          <w:rFonts w:ascii="Verdana" w:hAnsi="Verdana" w:cs="Verdana"/>
          <w:lang w:eastAsia="en-US"/>
        </w:rPr>
      </w:pPr>
      <w:r w:rsidRPr="0085416D">
        <w:rPr>
          <w:rFonts w:ascii="Verdana" w:hAnsi="Verdana" w:cs="Verdana"/>
          <w:lang w:eastAsia="en-US"/>
        </w:rPr>
        <w:t xml:space="preserve">Załącznik nr </w:t>
      </w:r>
      <w:r w:rsidR="004C59A5">
        <w:rPr>
          <w:rFonts w:ascii="Verdana" w:hAnsi="Verdana" w:cs="Verdana"/>
          <w:lang w:eastAsia="en-US"/>
        </w:rPr>
        <w:t xml:space="preserve">7 </w:t>
      </w:r>
      <w:r w:rsidRPr="0085416D">
        <w:rPr>
          <w:rFonts w:ascii="Verdana" w:hAnsi="Verdana" w:cs="Verdana"/>
          <w:lang w:eastAsia="en-US"/>
        </w:rPr>
        <w:t xml:space="preserve">do SWZ – </w:t>
      </w:r>
      <w:r w:rsidR="00160E01" w:rsidRPr="0085416D">
        <w:rPr>
          <w:rFonts w:ascii="Verdana" w:hAnsi="Verdana" w:cs="Verdana"/>
          <w:lang w:eastAsia="en-US"/>
        </w:rPr>
        <w:t>Dokumentacja</w:t>
      </w:r>
      <w:r w:rsidRPr="0085416D">
        <w:rPr>
          <w:rFonts w:ascii="Verdana" w:hAnsi="Verdana" w:cs="Verdana"/>
          <w:lang w:eastAsia="en-US"/>
        </w:rPr>
        <w:t>.</w:t>
      </w:r>
    </w:p>
    <w:sectPr w:rsidR="001173F9" w:rsidRPr="0085416D" w:rsidSect="008B2A03">
      <w:footerReference w:type="default" r:id="rId33"/>
      <w:pgSz w:w="11906" w:h="16838" w:code="9"/>
      <w:pgMar w:top="1135" w:right="1080" w:bottom="1417" w:left="1080" w:header="567"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78F" w:rsidRDefault="000C378F">
      <w:r>
        <w:separator/>
      </w:r>
    </w:p>
  </w:endnote>
  <w:endnote w:type="continuationSeparator" w:id="0">
    <w:p w:rsidR="000C378F" w:rsidRDefault="000C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Calibri"/>
    <w:charset w:val="EE"/>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85E" w:rsidRDefault="003A11C8">
    <w:pPr>
      <w:pStyle w:val="Stopka"/>
      <w:jc w:val="right"/>
    </w:pPr>
    <w:r>
      <w:fldChar w:fldCharType="begin"/>
    </w:r>
    <w:r w:rsidR="00F8185E">
      <w:instrText>PAGE   \* MERGEFORMAT</w:instrText>
    </w:r>
    <w:r>
      <w:fldChar w:fldCharType="separate"/>
    </w:r>
    <w:r w:rsidR="00922C48" w:rsidRPr="00922C48">
      <w:rPr>
        <w:noProof/>
        <w:lang w:val="pl-PL"/>
      </w:rPr>
      <w:t>16</w:t>
    </w:r>
    <w:r>
      <w:rPr>
        <w:noProof/>
        <w:lang w:val="pl-PL"/>
      </w:rPr>
      <w:fldChar w:fldCharType="end"/>
    </w:r>
  </w:p>
  <w:p w:rsidR="00F8185E" w:rsidRDefault="00F8185E"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78F" w:rsidRDefault="000C378F">
      <w:r>
        <w:separator/>
      </w:r>
    </w:p>
  </w:footnote>
  <w:footnote w:type="continuationSeparator" w:id="0">
    <w:p w:rsidR="000C378F" w:rsidRDefault="000C3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34A340"/>
    <w:multiLevelType w:val="hybridMultilevel"/>
    <w:tmpl w:val="6179DB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5"/>
    <w:name w:val="WW8Num5"/>
    <w:lvl w:ilvl="0">
      <w:start w:val="1"/>
      <w:numFmt w:val="lowerLetter"/>
      <w:lvlText w:val="%1)"/>
      <w:lvlJc w:val="left"/>
      <w:pPr>
        <w:tabs>
          <w:tab w:val="num" w:pos="0"/>
        </w:tabs>
        <w:ind w:left="1080" w:hanging="360"/>
      </w:pPr>
      <w:rPr>
        <w:rFonts w:cs="Times New Roman"/>
      </w:rPr>
    </w:lvl>
    <w:lvl w:ilvl="1">
      <w:start w:val="1"/>
      <w:numFmt w:val="decimal"/>
      <w:lvlText w:val="%2."/>
      <w:lvlJc w:val="left"/>
      <w:pPr>
        <w:tabs>
          <w:tab w:val="num" w:pos="180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2"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4" w15:restartNumberingAfterBreak="0">
    <w:nsid w:val="00000024"/>
    <w:multiLevelType w:val="multilevel"/>
    <w:tmpl w:val="EBB04930"/>
    <w:name w:val="WW8Num36"/>
    <w:lvl w:ilvl="0">
      <w:start w:val="1"/>
      <w:numFmt w:val="decimal"/>
      <w:lvlText w:val="%1."/>
      <w:lvlJc w:val="left"/>
      <w:pPr>
        <w:tabs>
          <w:tab w:val="num" w:pos="502"/>
        </w:tabs>
        <w:ind w:left="502" w:hanging="360"/>
      </w:pPr>
      <w:rPr>
        <w:rFonts w:ascii="Verdana" w:hAnsi="Verdana" w:hint="default"/>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5"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6" w15:restartNumberingAfterBreak="0">
    <w:nsid w:val="00000029"/>
    <w:multiLevelType w:val="multilevel"/>
    <w:tmpl w:val="BF36ED08"/>
    <w:name w:val="WW8Num41"/>
    <w:lvl w:ilvl="0">
      <w:start w:val="1"/>
      <w:numFmt w:val="lowerLetter"/>
      <w:lvlText w:val="%1)"/>
      <w:lvlJc w:val="left"/>
      <w:pPr>
        <w:tabs>
          <w:tab w:val="num" w:pos="360"/>
        </w:tabs>
        <w:ind w:left="360" w:hanging="360"/>
      </w:pPr>
      <w:rPr>
        <w:color w:val="auto"/>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AF7211"/>
    <w:multiLevelType w:val="hybridMultilevel"/>
    <w:tmpl w:val="8294FD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41B25ED"/>
    <w:multiLevelType w:val="multilevel"/>
    <w:tmpl w:val="7504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372F04"/>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0995523C"/>
    <w:multiLevelType w:val="hybridMultilevel"/>
    <w:tmpl w:val="30B04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F6E285A"/>
    <w:multiLevelType w:val="hybridMultilevel"/>
    <w:tmpl w:val="7C60F48C"/>
    <w:lvl w:ilvl="0" w:tplc="A3BCCAD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3" w15:restartNumberingAfterBreak="0">
    <w:nsid w:val="1322299E"/>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3D32867"/>
    <w:multiLevelType w:val="hybridMultilevel"/>
    <w:tmpl w:val="6B18F872"/>
    <w:lvl w:ilvl="0" w:tplc="180E2A2C">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6" w15:restartNumberingAfterBreak="0">
    <w:nsid w:val="17D87D34"/>
    <w:multiLevelType w:val="hybridMultilevel"/>
    <w:tmpl w:val="71B0CC10"/>
    <w:lvl w:ilvl="0" w:tplc="FF7CE15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75692C"/>
    <w:multiLevelType w:val="multilevel"/>
    <w:tmpl w:val="3392CB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8A47653"/>
    <w:multiLevelType w:val="hybridMultilevel"/>
    <w:tmpl w:val="6D4677DA"/>
    <w:lvl w:ilvl="0" w:tplc="61D6AD76">
      <w:start w:val="1"/>
      <w:numFmt w:val="decimal"/>
      <w:lvlText w:val="%1."/>
      <w:lvlJc w:val="right"/>
      <w:pPr>
        <w:tabs>
          <w:tab w:val="num" w:pos="1214"/>
        </w:tabs>
        <w:ind w:left="1364"/>
      </w:pPr>
      <w:rPr>
        <w:rFonts w:ascii="Verdana" w:eastAsia="Times New Roman" w:hAnsi="Verdana"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0" w15:restartNumberingAfterBreak="0">
    <w:nsid w:val="1AC06B97"/>
    <w:multiLevelType w:val="hybridMultilevel"/>
    <w:tmpl w:val="A2E6CA36"/>
    <w:lvl w:ilvl="0" w:tplc="51348EF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D35436"/>
    <w:multiLevelType w:val="hybridMultilevel"/>
    <w:tmpl w:val="4FAA87F2"/>
    <w:lvl w:ilvl="0" w:tplc="4B42A214">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2" w15:restartNumberingAfterBreak="0">
    <w:nsid w:val="1AE61CD1"/>
    <w:multiLevelType w:val="hybridMultilevel"/>
    <w:tmpl w:val="B4C8E546"/>
    <w:lvl w:ilvl="0" w:tplc="5A666102">
      <w:start w:val="1"/>
      <w:numFmt w:val="decimal"/>
      <w:lvlText w:val="%1."/>
      <w:lvlJc w:val="left"/>
      <w:pPr>
        <w:ind w:left="720" w:hanging="360"/>
      </w:pPr>
      <w:rPr>
        <w:rFonts w:ascii="Verdana" w:eastAsia="Times New Roman"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222C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2A2934B7"/>
    <w:multiLevelType w:val="hybridMultilevel"/>
    <w:tmpl w:val="9E0CA0DA"/>
    <w:lvl w:ilvl="0" w:tplc="0006508C">
      <w:start w:val="1"/>
      <w:numFmt w:val="decimal"/>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15:restartNumberingAfterBreak="0">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7" w15:restartNumberingAfterBreak="0">
    <w:nsid w:val="2FF74E42"/>
    <w:multiLevelType w:val="multilevel"/>
    <w:tmpl w:val="050E4FE0"/>
    <w:lvl w:ilvl="0">
      <w:start w:val="1"/>
      <w:numFmt w:val="decimal"/>
      <w:lvlText w:val="%1."/>
      <w:lvlJc w:val="left"/>
      <w:pPr>
        <w:tabs>
          <w:tab w:val="num" w:pos="644"/>
        </w:tabs>
        <w:ind w:left="644"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9"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30"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BF26DFC"/>
    <w:multiLevelType w:val="hybridMultilevel"/>
    <w:tmpl w:val="49B4FE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15:restartNumberingAfterBreak="0">
    <w:nsid w:val="3E3B2C10"/>
    <w:multiLevelType w:val="hybridMultilevel"/>
    <w:tmpl w:val="9B92C62A"/>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180"/>
        </w:tabs>
        <w:ind w:left="-18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3" w15:restartNumberingAfterBreak="0">
    <w:nsid w:val="3F5568BA"/>
    <w:multiLevelType w:val="multilevel"/>
    <w:tmpl w:val="EB42E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682FCE"/>
    <w:multiLevelType w:val="hybridMultilevel"/>
    <w:tmpl w:val="E15778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65613E7"/>
    <w:multiLevelType w:val="hybridMultilevel"/>
    <w:tmpl w:val="A3C2B2C0"/>
    <w:lvl w:ilvl="0" w:tplc="E46A5AC8">
      <w:start w:val="1"/>
      <w:numFmt w:val="decimal"/>
      <w:lvlText w:val="%1."/>
      <w:lvlJc w:val="left"/>
      <w:pPr>
        <w:ind w:left="720" w:hanging="360"/>
      </w:pPr>
      <w:rPr>
        <w:rFonts w:ascii="Open Sans" w:hAnsi="Open Sans" w:cs="Open San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0727F3"/>
    <w:multiLevelType w:val="hybridMultilevel"/>
    <w:tmpl w:val="43D491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2221739"/>
    <w:multiLevelType w:val="hybridMultilevel"/>
    <w:tmpl w:val="C3CAAC10"/>
    <w:lvl w:ilvl="0" w:tplc="8F38FA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6C48D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5F370C2F"/>
    <w:multiLevelType w:val="hybridMultilevel"/>
    <w:tmpl w:val="F092B9CA"/>
    <w:lvl w:ilvl="0" w:tplc="7F4AAE02">
      <w:start w:val="1"/>
      <w:numFmt w:val="decimal"/>
      <w:lvlText w:val="%1)"/>
      <w:lvlJc w:val="left"/>
      <w:pPr>
        <w:tabs>
          <w:tab w:val="num" w:pos="275"/>
        </w:tabs>
        <w:ind w:left="425"/>
      </w:pPr>
      <w:rPr>
        <w:rFonts w:hint="default"/>
      </w:rPr>
    </w:lvl>
    <w:lvl w:ilvl="1" w:tplc="04150019">
      <w:start w:val="1"/>
      <w:numFmt w:val="lowerLetter"/>
      <w:lvlText w:val="%2."/>
      <w:lvlJc w:val="left"/>
      <w:pPr>
        <w:tabs>
          <w:tab w:val="num" w:pos="785"/>
        </w:tabs>
        <w:ind w:left="785" w:hanging="360"/>
      </w:pPr>
    </w:lvl>
    <w:lvl w:ilvl="2" w:tplc="0415001B">
      <w:start w:val="1"/>
      <w:numFmt w:val="lowerRoman"/>
      <w:lvlText w:val="%3."/>
      <w:lvlJc w:val="right"/>
      <w:pPr>
        <w:tabs>
          <w:tab w:val="num" w:pos="1505"/>
        </w:tabs>
        <w:ind w:left="1505" w:hanging="180"/>
      </w:pPr>
    </w:lvl>
    <w:lvl w:ilvl="3" w:tplc="0415000F">
      <w:start w:val="1"/>
      <w:numFmt w:val="decimal"/>
      <w:lvlText w:val="%4."/>
      <w:lvlJc w:val="left"/>
      <w:pPr>
        <w:tabs>
          <w:tab w:val="num" w:pos="2225"/>
        </w:tabs>
        <w:ind w:left="2225" w:hanging="360"/>
      </w:pPr>
    </w:lvl>
    <w:lvl w:ilvl="4" w:tplc="04150019">
      <w:start w:val="1"/>
      <w:numFmt w:val="lowerLetter"/>
      <w:lvlText w:val="%5."/>
      <w:lvlJc w:val="left"/>
      <w:pPr>
        <w:tabs>
          <w:tab w:val="num" w:pos="2945"/>
        </w:tabs>
        <w:ind w:left="2945" w:hanging="360"/>
      </w:pPr>
    </w:lvl>
    <w:lvl w:ilvl="5" w:tplc="0415001B">
      <w:start w:val="1"/>
      <w:numFmt w:val="lowerRoman"/>
      <w:lvlText w:val="%6."/>
      <w:lvlJc w:val="right"/>
      <w:pPr>
        <w:tabs>
          <w:tab w:val="num" w:pos="3665"/>
        </w:tabs>
        <w:ind w:left="3665" w:hanging="180"/>
      </w:pPr>
    </w:lvl>
    <w:lvl w:ilvl="6" w:tplc="0415000F">
      <w:start w:val="1"/>
      <w:numFmt w:val="decimal"/>
      <w:lvlText w:val="%7."/>
      <w:lvlJc w:val="left"/>
      <w:pPr>
        <w:tabs>
          <w:tab w:val="num" w:pos="4385"/>
        </w:tabs>
        <w:ind w:left="4385" w:hanging="360"/>
      </w:pPr>
    </w:lvl>
    <w:lvl w:ilvl="7" w:tplc="04150019">
      <w:start w:val="1"/>
      <w:numFmt w:val="lowerLetter"/>
      <w:lvlText w:val="%8."/>
      <w:lvlJc w:val="left"/>
      <w:pPr>
        <w:tabs>
          <w:tab w:val="num" w:pos="5105"/>
        </w:tabs>
        <w:ind w:left="5105" w:hanging="360"/>
      </w:pPr>
    </w:lvl>
    <w:lvl w:ilvl="8" w:tplc="0415001B">
      <w:start w:val="1"/>
      <w:numFmt w:val="lowerRoman"/>
      <w:lvlText w:val="%9."/>
      <w:lvlJc w:val="right"/>
      <w:pPr>
        <w:tabs>
          <w:tab w:val="num" w:pos="5825"/>
        </w:tabs>
        <w:ind w:left="5825" w:hanging="180"/>
      </w:pPr>
    </w:lvl>
  </w:abstractNum>
  <w:abstractNum w:abstractNumId="43"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5B05068"/>
    <w:multiLevelType w:val="hybridMultilevel"/>
    <w:tmpl w:val="237A7D8A"/>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360"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45" w15:restartNumberingAfterBreak="0">
    <w:nsid w:val="69EB2A2E"/>
    <w:multiLevelType w:val="hybridMultilevel"/>
    <w:tmpl w:val="BB2E61E4"/>
    <w:lvl w:ilvl="0" w:tplc="5636EC74">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6" w15:restartNumberingAfterBreak="0">
    <w:nsid w:val="6B2126EE"/>
    <w:multiLevelType w:val="hybridMultilevel"/>
    <w:tmpl w:val="19DC5536"/>
    <w:lvl w:ilvl="0" w:tplc="469E8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0C6726"/>
    <w:multiLevelType w:val="hybridMultilevel"/>
    <w:tmpl w:val="F40864D6"/>
    <w:lvl w:ilvl="0" w:tplc="D8EEB686">
      <w:start w:val="1"/>
      <w:numFmt w:val="decimal"/>
      <w:lvlText w:val="%1."/>
      <w:lvlJc w:val="right"/>
      <w:pPr>
        <w:tabs>
          <w:tab w:val="num" w:pos="1214"/>
        </w:tabs>
        <w:ind w:left="1364"/>
      </w:pPr>
      <w:rPr>
        <w:rFonts w:hint="default"/>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48"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77B65F9F"/>
    <w:multiLevelType w:val="multilevel"/>
    <w:tmpl w:val="4200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9F3379"/>
    <w:multiLevelType w:val="multilevel"/>
    <w:tmpl w:val="D8420D9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5A67A3"/>
    <w:multiLevelType w:val="hybridMultilevel"/>
    <w:tmpl w:val="FB162D26"/>
    <w:lvl w:ilvl="0" w:tplc="611CF5E8">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7F967EB8"/>
    <w:multiLevelType w:val="hybridMultilevel"/>
    <w:tmpl w:val="C74AFC96"/>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97E4332">
      <w:start w:val="2"/>
      <w:numFmt w:val="decimal"/>
      <w:lvlText w:val="%4."/>
      <w:lvlJc w:val="left"/>
      <w:pPr>
        <w:tabs>
          <w:tab w:val="num" w:pos="2880"/>
        </w:tabs>
        <w:ind w:left="2880" w:hanging="360"/>
      </w:pPr>
      <w:rPr>
        <w:rFonts w:cs="Times New Roman"/>
      </w:rPr>
    </w:lvl>
    <w:lvl w:ilvl="4" w:tplc="C09A4B64">
      <w:start w:val="1"/>
      <w:numFmt w:val="lowerLetter"/>
      <w:lvlText w:val="%5)"/>
      <w:lvlJc w:val="left"/>
      <w:pPr>
        <w:tabs>
          <w:tab w:val="num" w:pos="3600"/>
        </w:tabs>
        <w:ind w:left="3600" w:hanging="360"/>
      </w:pPr>
      <w:rPr>
        <w:rFonts w:ascii="Times New Roman" w:eastAsia="Times New Roman" w:hAnsi="Times New Roman"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9"/>
  </w:num>
  <w:num w:numId="2">
    <w:abstractNumId w:val="43"/>
  </w:num>
  <w:num w:numId="3">
    <w:abstractNumId w:val="19"/>
  </w:num>
  <w:num w:numId="4">
    <w:abstractNumId w:val="12"/>
  </w:num>
  <w:num w:numId="5">
    <w:abstractNumId w:val="21"/>
  </w:num>
  <w:num w:numId="6">
    <w:abstractNumId w:val="47"/>
  </w:num>
  <w:num w:numId="7">
    <w:abstractNumId w:val="28"/>
  </w:num>
  <w:num w:numId="8">
    <w:abstractNumId w:val="26"/>
  </w:num>
  <w:num w:numId="9">
    <w:abstractNumId w:val="15"/>
  </w:num>
  <w:num w:numId="10">
    <w:abstractNumId w:val="22"/>
  </w:num>
  <w:num w:numId="11">
    <w:abstractNumId w:val="44"/>
  </w:num>
  <w:num w:numId="12">
    <w:abstractNumId w:val="38"/>
  </w:num>
  <w:num w:numId="13">
    <w:abstractNumId w:val="41"/>
    <w:lvlOverride w:ilvl="0">
      <w:startOverride w:val="1"/>
    </w:lvlOverride>
  </w:num>
  <w:num w:numId="14">
    <w:abstractNumId w:val="34"/>
    <w:lvlOverride w:ilvl="0">
      <w:startOverride w:val="1"/>
    </w:lvlOverride>
  </w:num>
  <w:num w:numId="15">
    <w:abstractNumId w:val="23"/>
  </w:num>
  <w:num w:numId="16">
    <w:abstractNumId w:val="31"/>
  </w:num>
  <w:num w:numId="17">
    <w:abstractNumId w:val="27"/>
  </w:num>
  <w:num w:numId="18">
    <w:abstractNumId w:val="7"/>
  </w:num>
  <w:num w:numId="19">
    <w:abstractNumId w:val="50"/>
  </w:num>
  <w:num w:numId="20">
    <w:abstractNumId w:val="48"/>
  </w:num>
  <w:num w:numId="21">
    <w:abstractNumId w:val="11"/>
  </w:num>
  <w:num w:numId="22">
    <w:abstractNumId w:val="25"/>
  </w:num>
  <w:num w:numId="23">
    <w:abstractNumId w:val="39"/>
  </w:num>
  <w:num w:numId="24">
    <w:abstractNumId w:val="4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42"/>
  </w:num>
  <w:num w:numId="32">
    <w:abstractNumId w:val="49"/>
  </w:num>
  <w:num w:numId="33">
    <w:abstractNumId w:val="8"/>
  </w:num>
  <w:num w:numId="34">
    <w:abstractNumId w:val="16"/>
  </w:num>
  <w:num w:numId="35">
    <w:abstractNumId w:val="36"/>
  </w:num>
  <w:num w:numId="36">
    <w:abstractNumId w:val="9"/>
  </w:num>
  <w:num w:numId="37">
    <w:abstractNumId w:val="45"/>
  </w:num>
  <w:num w:numId="38">
    <w:abstractNumId w:val="13"/>
  </w:num>
  <w:num w:numId="39">
    <w:abstractNumId w:val="37"/>
  </w:num>
  <w:num w:numId="40">
    <w:abstractNumId w:val="33"/>
  </w:num>
  <w:num w:numId="41">
    <w:abstractNumId w:val="20"/>
  </w:num>
  <w:num w:numId="42">
    <w:abstractNumId w:val="10"/>
  </w:num>
  <w:num w:numId="43">
    <w:abstractNumId w:val="14"/>
  </w:num>
  <w:num w:numId="44">
    <w:abstractNumId w:val="18"/>
  </w:num>
  <w:num w:numId="45">
    <w:abstractNumId w:val="0"/>
  </w:num>
  <w:num w:numId="46">
    <w:abstractNumId w:val="35"/>
  </w:num>
  <w:num w:numId="47">
    <w:abstractNumId w:val="5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0E0"/>
    <w:rsid w:val="00000007"/>
    <w:rsid w:val="00001D5F"/>
    <w:rsid w:val="00003D67"/>
    <w:rsid w:val="00004491"/>
    <w:rsid w:val="00004BB4"/>
    <w:rsid w:val="00005902"/>
    <w:rsid w:val="00005A0B"/>
    <w:rsid w:val="000068DC"/>
    <w:rsid w:val="00006ECC"/>
    <w:rsid w:val="000077E5"/>
    <w:rsid w:val="00010A4B"/>
    <w:rsid w:val="00014AE5"/>
    <w:rsid w:val="000151CD"/>
    <w:rsid w:val="00015FEC"/>
    <w:rsid w:val="000173CC"/>
    <w:rsid w:val="00020FAE"/>
    <w:rsid w:val="00022712"/>
    <w:rsid w:val="000229FA"/>
    <w:rsid w:val="000231F0"/>
    <w:rsid w:val="00024B3A"/>
    <w:rsid w:val="000261D3"/>
    <w:rsid w:val="00026851"/>
    <w:rsid w:val="00027782"/>
    <w:rsid w:val="000301C1"/>
    <w:rsid w:val="0003052D"/>
    <w:rsid w:val="0003305E"/>
    <w:rsid w:val="00034D59"/>
    <w:rsid w:val="0003511D"/>
    <w:rsid w:val="00035CBF"/>
    <w:rsid w:val="00037DD2"/>
    <w:rsid w:val="00041C7E"/>
    <w:rsid w:val="00044C8C"/>
    <w:rsid w:val="000451B4"/>
    <w:rsid w:val="00045ACE"/>
    <w:rsid w:val="000463A9"/>
    <w:rsid w:val="00053C69"/>
    <w:rsid w:val="00053EA4"/>
    <w:rsid w:val="00054257"/>
    <w:rsid w:val="000569A8"/>
    <w:rsid w:val="00057016"/>
    <w:rsid w:val="00057133"/>
    <w:rsid w:val="000574B4"/>
    <w:rsid w:val="00062E10"/>
    <w:rsid w:val="00062E76"/>
    <w:rsid w:val="00062EFF"/>
    <w:rsid w:val="0006629A"/>
    <w:rsid w:val="000662AA"/>
    <w:rsid w:val="00066C20"/>
    <w:rsid w:val="000705B3"/>
    <w:rsid w:val="0007259D"/>
    <w:rsid w:val="000743B0"/>
    <w:rsid w:val="00075D6B"/>
    <w:rsid w:val="000773A3"/>
    <w:rsid w:val="000776FE"/>
    <w:rsid w:val="00077E34"/>
    <w:rsid w:val="00077E3C"/>
    <w:rsid w:val="000800F4"/>
    <w:rsid w:val="000808CE"/>
    <w:rsid w:val="00082359"/>
    <w:rsid w:val="00082CEC"/>
    <w:rsid w:val="000848A0"/>
    <w:rsid w:val="00084981"/>
    <w:rsid w:val="00085096"/>
    <w:rsid w:val="00085D43"/>
    <w:rsid w:val="00085DC6"/>
    <w:rsid w:val="000875CB"/>
    <w:rsid w:val="00087B7D"/>
    <w:rsid w:val="0009071C"/>
    <w:rsid w:val="00090AD9"/>
    <w:rsid w:val="0009387A"/>
    <w:rsid w:val="000956C1"/>
    <w:rsid w:val="00095A11"/>
    <w:rsid w:val="00097E71"/>
    <w:rsid w:val="000A0C08"/>
    <w:rsid w:val="000A18A2"/>
    <w:rsid w:val="000A1ABF"/>
    <w:rsid w:val="000A2459"/>
    <w:rsid w:val="000A3497"/>
    <w:rsid w:val="000A451E"/>
    <w:rsid w:val="000A5C44"/>
    <w:rsid w:val="000A7594"/>
    <w:rsid w:val="000B0B78"/>
    <w:rsid w:val="000B18C9"/>
    <w:rsid w:val="000B41D0"/>
    <w:rsid w:val="000B49EA"/>
    <w:rsid w:val="000B6FC0"/>
    <w:rsid w:val="000B7818"/>
    <w:rsid w:val="000C0001"/>
    <w:rsid w:val="000C0E8B"/>
    <w:rsid w:val="000C238E"/>
    <w:rsid w:val="000C2E4C"/>
    <w:rsid w:val="000C378F"/>
    <w:rsid w:val="000C3EC2"/>
    <w:rsid w:val="000C5AB2"/>
    <w:rsid w:val="000C5E90"/>
    <w:rsid w:val="000D1E5A"/>
    <w:rsid w:val="000D2B23"/>
    <w:rsid w:val="000D2BFE"/>
    <w:rsid w:val="000D38B9"/>
    <w:rsid w:val="000D3C54"/>
    <w:rsid w:val="000D4F39"/>
    <w:rsid w:val="000D63AF"/>
    <w:rsid w:val="000D6AE7"/>
    <w:rsid w:val="000D7F2D"/>
    <w:rsid w:val="000D7F6E"/>
    <w:rsid w:val="000E0143"/>
    <w:rsid w:val="000E1231"/>
    <w:rsid w:val="000E332F"/>
    <w:rsid w:val="000E7AB5"/>
    <w:rsid w:val="000F0EEB"/>
    <w:rsid w:val="000F100D"/>
    <w:rsid w:val="000F2392"/>
    <w:rsid w:val="000F2D58"/>
    <w:rsid w:val="000F5D33"/>
    <w:rsid w:val="000F5F84"/>
    <w:rsid w:val="00100992"/>
    <w:rsid w:val="0010355C"/>
    <w:rsid w:val="0010407C"/>
    <w:rsid w:val="00104286"/>
    <w:rsid w:val="001045A5"/>
    <w:rsid w:val="00110AF3"/>
    <w:rsid w:val="001124AF"/>
    <w:rsid w:val="0011372A"/>
    <w:rsid w:val="001140E0"/>
    <w:rsid w:val="00114EE5"/>
    <w:rsid w:val="00115C99"/>
    <w:rsid w:val="001173F9"/>
    <w:rsid w:val="00117AE5"/>
    <w:rsid w:val="00117F5B"/>
    <w:rsid w:val="001202A0"/>
    <w:rsid w:val="0012051F"/>
    <w:rsid w:val="0012211A"/>
    <w:rsid w:val="00122F7F"/>
    <w:rsid w:val="0012616F"/>
    <w:rsid w:val="0012628B"/>
    <w:rsid w:val="00127537"/>
    <w:rsid w:val="001305AA"/>
    <w:rsid w:val="00130EC6"/>
    <w:rsid w:val="00133200"/>
    <w:rsid w:val="001343D9"/>
    <w:rsid w:val="00134EA6"/>
    <w:rsid w:val="00137C74"/>
    <w:rsid w:val="00140164"/>
    <w:rsid w:val="00142F94"/>
    <w:rsid w:val="001435CF"/>
    <w:rsid w:val="001445F4"/>
    <w:rsid w:val="001447EF"/>
    <w:rsid w:val="001452DA"/>
    <w:rsid w:val="0014558D"/>
    <w:rsid w:val="00147967"/>
    <w:rsid w:val="00155B77"/>
    <w:rsid w:val="00156097"/>
    <w:rsid w:val="00157B24"/>
    <w:rsid w:val="00160437"/>
    <w:rsid w:val="00160E01"/>
    <w:rsid w:val="0016523F"/>
    <w:rsid w:val="0016555E"/>
    <w:rsid w:val="00166682"/>
    <w:rsid w:val="00167AB9"/>
    <w:rsid w:val="00170411"/>
    <w:rsid w:val="00173644"/>
    <w:rsid w:val="001776CA"/>
    <w:rsid w:val="001779C4"/>
    <w:rsid w:val="00180740"/>
    <w:rsid w:val="00180A90"/>
    <w:rsid w:val="00182EA5"/>
    <w:rsid w:val="00184C2B"/>
    <w:rsid w:val="0018522B"/>
    <w:rsid w:val="0018553E"/>
    <w:rsid w:val="00185885"/>
    <w:rsid w:val="0018637B"/>
    <w:rsid w:val="001905CE"/>
    <w:rsid w:val="001906AE"/>
    <w:rsid w:val="0019130E"/>
    <w:rsid w:val="001941C6"/>
    <w:rsid w:val="00194601"/>
    <w:rsid w:val="00196C5B"/>
    <w:rsid w:val="001970A3"/>
    <w:rsid w:val="001A3FD1"/>
    <w:rsid w:val="001A4E21"/>
    <w:rsid w:val="001A5420"/>
    <w:rsid w:val="001A5920"/>
    <w:rsid w:val="001A7634"/>
    <w:rsid w:val="001B0184"/>
    <w:rsid w:val="001B0739"/>
    <w:rsid w:val="001B0D4B"/>
    <w:rsid w:val="001B3E5B"/>
    <w:rsid w:val="001B5384"/>
    <w:rsid w:val="001B60BE"/>
    <w:rsid w:val="001B6289"/>
    <w:rsid w:val="001B748B"/>
    <w:rsid w:val="001B76D6"/>
    <w:rsid w:val="001B7BB5"/>
    <w:rsid w:val="001B7CD0"/>
    <w:rsid w:val="001C275E"/>
    <w:rsid w:val="001C3D72"/>
    <w:rsid w:val="001C4D7F"/>
    <w:rsid w:val="001C4EA5"/>
    <w:rsid w:val="001C5F3F"/>
    <w:rsid w:val="001C697A"/>
    <w:rsid w:val="001C7115"/>
    <w:rsid w:val="001D01F1"/>
    <w:rsid w:val="001D0741"/>
    <w:rsid w:val="001D08DC"/>
    <w:rsid w:val="001D0D04"/>
    <w:rsid w:val="001D1294"/>
    <w:rsid w:val="001D2FCD"/>
    <w:rsid w:val="001D319E"/>
    <w:rsid w:val="001D4CD7"/>
    <w:rsid w:val="001D4D43"/>
    <w:rsid w:val="001D5907"/>
    <w:rsid w:val="001D60A3"/>
    <w:rsid w:val="001E0EC1"/>
    <w:rsid w:val="001E0ED9"/>
    <w:rsid w:val="001E112A"/>
    <w:rsid w:val="001E5C6A"/>
    <w:rsid w:val="001E62EB"/>
    <w:rsid w:val="001E726C"/>
    <w:rsid w:val="001F48BE"/>
    <w:rsid w:val="001F50C9"/>
    <w:rsid w:val="001F56DD"/>
    <w:rsid w:val="001F65DB"/>
    <w:rsid w:val="00201844"/>
    <w:rsid w:val="00201E86"/>
    <w:rsid w:val="00202AFA"/>
    <w:rsid w:val="00202C7B"/>
    <w:rsid w:val="00203AD2"/>
    <w:rsid w:val="002072CF"/>
    <w:rsid w:val="00207382"/>
    <w:rsid w:val="00207939"/>
    <w:rsid w:val="002140AB"/>
    <w:rsid w:val="002145A8"/>
    <w:rsid w:val="00214CC2"/>
    <w:rsid w:val="00223131"/>
    <w:rsid w:val="002237B3"/>
    <w:rsid w:val="00223ADB"/>
    <w:rsid w:val="00224BC7"/>
    <w:rsid w:val="0022505E"/>
    <w:rsid w:val="00227780"/>
    <w:rsid w:val="00227B17"/>
    <w:rsid w:val="0023054A"/>
    <w:rsid w:val="00232344"/>
    <w:rsid w:val="00232DF6"/>
    <w:rsid w:val="0023433D"/>
    <w:rsid w:val="00234982"/>
    <w:rsid w:val="002349C0"/>
    <w:rsid w:val="00236913"/>
    <w:rsid w:val="00242C49"/>
    <w:rsid w:val="00247516"/>
    <w:rsid w:val="00252B6D"/>
    <w:rsid w:val="0025345B"/>
    <w:rsid w:val="0025702E"/>
    <w:rsid w:val="00257316"/>
    <w:rsid w:val="00257B86"/>
    <w:rsid w:val="00260721"/>
    <w:rsid w:val="00260911"/>
    <w:rsid w:val="00261FE0"/>
    <w:rsid w:val="00267D18"/>
    <w:rsid w:val="00267D88"/>
    <w:rsid w:val="002703ED"/>
    <w:rsid w:val="00270427"/>
    <w:rsid w:val="00271FF0"/>
    <w:rsid w:val="002723F3"/>
    <w:rsid w:val="00272523"/>
    <w:rsid w:val="002725F6"/>
    <w:rsid w:val="00273BC2"/>
    <w:rsid w:val="00273F5F"/>
    <w:rsid w:val="00275BAC"/>
    <w:rsid w:val="0027673B"/>
    <w:rsid w:val="00276B40"/>
    <w:rsid w:val="00276C5A"/>
    <w:rsid w:val="00276FC9"/>
    <w:rsid w:val="00277269"/>
    <w:rsid w:val="00280402"/>
    <w:rsid w:val="002805C2"/>
    <w:rsid w:val="00281BC6"/>
    <w:rsid w:val="00281F7F"/>
    <w:rsid w:val="002823A9"/>
    <w:rsid w:val="00282473"/>
    <w:rsid w:val="00287BE8"/>
    <w:rsid w:val="00290A78"/>
    <w:rsid w:val="00291AF4"/>
    <w:rsid w:val="0029202F"/>
    <w:rsid w:val="00292768"/>
    <w:rsid w:val="0029284A"/>
    <w:rsid w:val="002929A2"/>
    <w:rsid w:val="0029509D"/>
    <w:rsid w:val="00296C14"/>
    <w:rsid w:val="00296CF3"/>
    <w:rsid w:val="00296FD3"/>
    <w:rsid w:val="0029706B"/>
    <w:rsid w:val="00297104"/>
    <w:rsid w:val="002A2F51"/>
    <w:rsid w:val="002A5297"/>
    <w:rsid w:val="002A5DBA"/>
    <w:rsid w:val="002A7B6C"/>
    <w:rsid w:val="002B1136"/>
    <w:rsid w:val="002B24B2"/>
    <w:rsid w:val="002B66F2"/>
    <w:rsid w:val="002B74F1"/>
    <w:rsid w:val="002B7CBE"/>
    <w:rsid w:val="002B7EA8"/>
    <w:rsid w:val="002C07B6"/>
    <w:rsid w:val="002C10B7"/>
    <w:rsid w:val="002C1889"/>
    <w:rsid w:val="002C191D"/>
    <w:rsid w:val="002C1A1C"/>
    <w:rsid w:val="002C1B77"/>
    <w:rsid w:val="002C348E"/>
    <w:rsid w:val="002C470A"/>
    <w:rsid w:val="002C4DC4"/>
    <w:rsid w:val="002C5281"/>
    <w:rsid w:val="002C5611"/>
    <w:rsid w:val="002C6422"/>
    <w:rsid w:val="002C65C8"/>
    <w:rsid w:val="002C7066"/>
    <w:rsid w:val="002C732E"/>
    <w:rsid w:val="002D2771"/>
    <w:rsid w:val="002D7CE5"/>
    <w:rsid w:val="002E094B"/>
    <w:rsid w:val="002E1E35"/>
    <w:rsid w:val="002E3883"/>
    <w:rsid w:val="002E5AF4"/>
    <w:rsid w:val="002E72D6"/>
    <w:rsid w:val="002E78FB"/>
    <w:rsid w:val="002E7BB1"/>
    <w:rsid w:val="002F1704"/>
    <w:rsid w:val="002F1BB9"/>
    <w:rsid w:val="002F2F5C"/>
    <w:rsid w:val="002F5CA5"/>
    <w:rsid w:val="002F7174"/>
    <w:rsid w:val="002F7D9B"/>
    <w:rsid w:val="00301821"/>
    <w:rsid w:val="0030339D"/>
    <w:rsid w:val="003033E0"/>
    <w:rsid w:val="00303F08"/>
    <w:rsid w:val="00305229"/>
    <w:rsid w:val="00306EA8"/>
    <w:rsid w:val="003116F6"/>
    <w:rsid w:val="003117B3"/>
    <w:rsid w:val="00311F7B"/>
    <w:rsid w:val="00313131"/>
    <w:rsid w:val="0031315D"/>
    <w:rsid w:val="00313A3E"/>
    <w:rsid w:val="00314764"/>
    <w:rsid w:val="00314999"/>
    <w:rsid w:val="0031551D"/>
    <w:rsid w:val="0031621B"/>
    <w:rsid w:val="00316CBE"/>
    <w:rsid w:val="003207CD"/>
    <w:rsid w:val="00321ABD"/>
    <w:rsid w:val="00322B66"/>
    <w:rsid w:val="00323367"/>
    <w:rsid w:val="00325B04"/>
    <w:rsid w:val="00330A54"/>
    <w:rsid w:val="003310A9"/>
    <w:rsid w:val="003334CA"/>
    <w:rsid w:val="00333646"/>
    <w:rsid w:val="00333D0A"/>
    <w:rsid w:val="0033553B"/>
    <w:rsid w:val="003400DD"/>
    <w:rsid w:val="00340B25"/>
    <w:rsid w:val="00340D48"/>
    <w:rsid w:val="00341BD1"/>
    <w:rsid w:val="00342F5B"/>
    <w:rsid w:val="0034429B"/>
    <w:rsid w:val="0034601C"/>
    <w:rsid w:val="00350861"/>
    <w:rsid w:val="00350873"/>
    <w:rsid w:val="00352413"/>
    <w:rsid w:val="00352D56"/>
    <w:rsid w:val="003530B7"/>
    <w:rsid w:val="00353624"/>
    <w:rsid w:val="00355A9D"/>
    <w:rsid w:val="00360B65"/>
    <w:rsid w:val="0036122E"/>
    <w:rsid w:val="00361B63"/>
    <w:rsid w:val="003622AF"/>
    <w:rsid w:val="00364313"/>
    <w:rsid w:val="003653A0"/>
    <w:rsid w:val="00367CBF"/>
    <w:rsid w:val="003718E8"/>
    <w:rsid w:val="0037191D"/>
    <w:rsid w:val="0037261C"/>
    <w:rsid w:val="00372EF8"/>
    <w:rsid w:val="00373D54"/>
    <w:rsid w:val="0037641C"/>
    <w:rsid w:val="00376CA8"/>
    <w:rsid w:val="0037768D"/>
    <w:rsid w:val="00380C9F"/>
    <w:rsid w:val="00382279"/>
    <w:rsid w:val="0038291A"/>
    <w:rsid w:val="003848F8"/>
    <w:rsid w:val="00384F04"/>
    <w:rsid w:val="003855BA"/>
    <w:rsid w:val="00386B10"/>
    <w:rsid w:val="00390234"/>
    <w:rsid w:val="003911C2"/>
    <w:rsid w:val="00391284"/>
    <w:rsid w:val="00392D29"/>
    <w:rsid w:val="00396E91"/>
    <w:rsid w:val="00397E32"/>
    <w:rsid w:val="003A1125"/>
    <w:rsid w:val="003A11C8"/>
    <w:rsid w:val="003A3A1B"/>
    <w:rsid w:val="003A3DD9"/>
    <w:rsid w:val="003A3E45"/>
    <w:rsid w:val="003A53C8"/>
    <w:rsid w:val="003A5BA9"/>
    <w:rsid w:val="003A6A13"/>
    <w:rsid w:val="003A7AAE"/>
    <w:rsid w:val="003B095B"/>
    <w:rsid w:val="003B2433"/>
    <w:rsid w:val="003B3FF7"/>
    <w:rsid w:val="003B475F"/>
    <w:rsid w:val="003B5023"/>
    <w:rsid w:val="003B513E"/>
    <w:rsid w:val="003B6140"/>
    <w:rsid w:val="003B698C"/>
    <w:rsid w:val="003B6DDD"/>
    <w:rsid w:val="003C0157"/>
    <w:rsid w:val="003C02B5"/>
    <w:rsid w:val="003C05C4"/>
    <w:rsid w:val="003C0D2B"/>
    <w:rsid w:val="003C14A8"/>
    <w:rsid w:val="003C1A52"/>
    <w:rsid w:val="003C2584"/>
    <w:rsid w:val="003C29F4"/>
    <w:rsid w:val="003C347F"/>
    <w:rsid w:val="003C5536"/>
    <w:rsid w:val="003C62E9"/>
    <w:rsid w:val="003C6502"/>
    <w:rsid w:val="003C77CF"/>
    <w:rsid w:val="003D0644"/>
    <w:rsid w:val="003D09DC"/>
    <w:rsid w:val="003D2122"/>
    <w:rsid w:val="003D6437"/>
    <w:rsid w:val="003D7048"/>
    <w:rsid w:val="003E0E20"/>
    <w:rsid w:val="003E0F6F"/>
    <w:rsid w:val="003E0FEF"/>
    <w:rsid w:val="003E10A7"/>
    <w:rsid w:val="003E1963"/>
    <w:rsid w:val="003E2319"/>
    <w:rsid w:val="003E3392"/>
    <w:rsid w:val="003E469D"/>
    <w:rsid w:val="003E59C6"/>
    <w:rsid w:val="003E7292"/>
    <w:rsid w:val="003F0692"/>
    <w:rsid w:val="003F0C7B"/>
    <w:rsid w:val="003F1AAF"/>
    <w:rsid w:val="003F227D"/>
    <w:rsid w:val="003F2299"/>
    <w:rsid w:val="003F3F96"/>
    <w:rsid w:val="003F5941"/>
    <w:rsid w:val="003F7193"/>
    <w:rsid w:val="003F76F3"/>
    <w:rsid w:val="00401583"/>
    <w:rsid w:val="0040319F"/>
    <w:rsid w:val="004034BE"/>
    <w:rsid w:val="00403934"/>
    <w:rsid w:val="00407922"/>
    <w:rsid w:val="0041020D"/>
    <w:rsid w:val="00410534"/>
    <w:rsid w:val="00410620"/>
    <w:rsid w:val="00411C91"/>
    <w:rsid w:val="00412A18"/>
    <w:rsid w:val="00413498"/>
    <w:rsid w:val="004139DD"/>
    <w:rsid w:val="0041402F"/>
    <w:rsid w:val="0041657C"/>
    <w:rsid w:val="0041733D"/>
    <w:rsid w:val="004177ED"/>
    <w:rsid w:val="00417A8B"/>
    <w:rsid w:val="0042109A"/>
    <w:rsid w:val="004215DF"/>
    <w:rsid w:val="0042268B"/>
    <w:rsid w:val="0042497D"/>
    <w:rsid w:val="0043154E"/>
    <w:rsid w:val="00431B4D"/>
    <w:rsid w:val="00433F3C"/>
    <w:rsid w:val="0043451A"/>
    <w:rsid w:val="00434BD9"/>
    <w:rsid w:val="00437CD2"/>
    <w:rsid w:val="00437DE3"/>
    <w:rsid w:val="0044016C"/>
    <w:rsid w:val="00440A4C"/>
    <w:rsid w:val="004428E5"/>
    <w:rsid w:val="0044513F"/>
    <w:rsid w:val="00445AF2"/>
    <w:rsid w:val="00446B96"/>
    <w:rsid w:val="00446D96"/>
    <w:rsid w:val="0045110F"/>
    <w:rsid w:val="004526E5"/>
    <w:rsid w:val="004555E2"/>
    <w:rsid w:val="00455F54"/>
    <w:rsid w:val="00456A5E"/>
    <w:rsid w:val="004571C7"/>
    <w:rsid w:val="00460790"/>
    <w:rsid w:val="00461F9E"/>
    <w:rsid w:val="004620C0"/>
    <w:rsid w:val="00462550"/>
    <w:rsid w:val="00462BD9"/>
    <w:rsid w:val="0046406D"/>
    <w:rsid w:val="00464D29"/>
    <w:rsid w:val="00465281"/>
    <w:rsid w:val="00465C9F"/>
    <w:rsid w:val="00465F8F"/>
    <w:rsid w:val="004716DA"/>
    <w:rsid w:val="00472893"/>
    <w:rsid w:val="00472C50"/>
    <w:rsid w:val="00472CCE"/>
    <w:rsid w:val="00472FB4"/>
    <w:rsid w:val="00474471"/>
    <w:rsid w:val="00474AF4"/>
    <w:rsid w:val="004759B1"/>
    <w:rsid w:val="00475CFF"/>
    <w:rsid w:val="00476224"/>
    <w:rsid w:val="0047706D"/>
    <w:rsid w:val="00477995"/>
    <w:rsid w:val="00477CC1"/>
    <w:rsid w:val="00480B67"/>
    <w:rsid w:val="00481C30"/>
    <w:rsid w:val="004823F2"/>
    <w:rsid w:val="004827B6"/>
    <w:rsid w:val="0048413D"/>
    <w:rsid w:val="004858D8"/>
    <w:rsid w:val="00487532"/>
    <w:rsid w:val="004878CC"/>
    <w:rsid w:val="00490948"/>
    <w:rsid w:val="00490F4E"/>
    <w:rsid w:val="00493063"/>
    <w:rsid w:val="004939E1"/>
    <w:rsid w:val="00495C67"/>
    <w:rsid w:val="00497ACB"/>
    <w:rsid w:val="00497C86"/>
    <w:rsid w:val="00497CD2"/>
    <w:rsid w:val="00497FA7"/>
    <w:rsid w:val="004A0DAC"/>
    <w:rsid w:val="004A2B2D"/>
    <w:rsid w:val="004A3612"/>
    <w:rsid w:val="004A39AC"/>
    <w:rsid w:val="004A4B72"/>
    <w:rsid w:val="004A4C6A"/>
    <w:rsid w:val="004A70D9"/>
    <w:rsid w:val="004A7B25"/>
    <w:rsid w:val="004B103E"/>
    <w:rsid w:val="004B1694"/>
    <w:rsid w:val="004B2B86"/>
    <w:rsid w:val="004B2D76"/>
    <w:rsid w:val="004B2DFA"/>
    <w:rsid w:val="004B437E"/>
    <w:rsid w:val="004B47AE"/>
    <w:rsid w:val="004B5DC2"/>
    <w:rsid w:val="004B6056"/>
    <w:rsid w:val="004B70F7"/>
    <w:rsid w:val="004B7A4B"/>
    <w:rsid w:val="004C1011"/>
    <w:rsid w:val="004C238D"/>
    <w:rsid w:val="004C2DB8"/>
    <w:rsid w:val="004C36A8"/>
    <w:rsid w:val="004C59A5"/>
    <w:rsid w:val="004C5A23"/>
    <w:rsid w:val="004D077C"/>
    <w:rsid w:val="004D15EE"/>
    <w:rsid w:val="004D1DC9"/>
    <w:rsid w:val="004D2239"/>
    <w:rsid w:val="004D635D"/>
    <w:rsid w:val="004D6539"/>
    <w:rsid w:val="004D69E4"/>
    <w:rsid w:val="004D6DAA"/>
    <w:rsid w:val="004E2345"/>
    <w:rsid w:val="004E37D0"/>
    <w:rsid w:val="004E438B"/>
    <w:rsid w:val="004E4ABA"/>
    <w:rsid w:val="004E55BF"/>
    <w:rsid w:val="004E5F3D"/>
    <w:rsid w:val="004E6B4C"/>
    <w:rsid w:val="004E6B9C"/>
    <w:rsid w:val="004F27ED"/>
    <w:rsid w:val="004F474A"/>
    <w:rsid w:val="004F4A9C"/>
    <w:rsid w:val="004F5156"/>
    <w:rsid w:val="004F5C4E"/>
    <w:rsid w:val="004F61BC"/>
    <w:rsid w:val="00500C8A"/>
    <w:rsid w:val="0050231A"/>
    <w:rsid w:val="00502C0B"/>
    <w:rsid w:val="005033BA"/>
    <w:rsid w:val="005046A2"/>
    <w:rsid w:val="005046A4"/>
    <w:rsid w:val="00505E49"/>
    <w:rsid w:val="00510124"/>
    <w:rsid w:val="0051031D"/>
    <w:rsid w:val="0051079D"/>
    <w:rsid w:val="005168EA"/>
    <w:rsid w:val="00520230"/>
    <w:rsid w:val="00520FBE"/>
    <w:rsid w:val="005211E2"/>
    <w:rsid w:val="00522564"/>
    <w:rsid w:val="005233C0"/>
    <w:rsid w:val="00523C81"/>
    <w:rsid w:val="00523C98"/>
    <w:rsid w:val="00526B11"/>
    <w:rsid w:val="00530858"/>
    <w:rsid w:val="00532C3F"/>
    <w:rsid w:val="00532F59"/>
    <w:rsid w:val="00533515"/>
    <w:rsid w:val="0053387D"/>
    <w:rsid w:val="00534459"/>
    <w:rsid w:val="00535675"/>
    <w:rsid w:val="005363FE"/>
    <w:rsid w:val="005366BF"/>
    <w:rsid w:val="00540552"/>
    <w:rsid w:val="00540A23"/>
    <w:rsid w:val="00541551"/>
    <w:rsid w:val="00541905"/>
    <w:rsid w:val="00542063"/>
    <w:rsid w:val="005433D8"/>
    <w:rsid w:val="0054364C"/>
    <w:rsid w:val="00544D02"/>
    <w:rsid w:val="005455F8"/>
    <w:rsid w:val="00545AB8"/>
    <w:rsid w:val="00545BC4"/>
    <w:rsid w:val="0054729B"/>
    <w:rsid w:val="005510EF"/>
    <w:rsid w:val="00551D61"/>
    <w:rsid w:val="00555E0B"/>
    <w:rsid w:val="00557402"/>
    <w:rsid w:val="00557BC8"/>
    <w:rsid w:val="00557FC3"/>
    <w:rsid w:val="0056096F"/>
    <w:rsid w:val="00561991"/>
    <w:rsid w:val="00562D8D"/>
    <w:rsid w:val="005636F5"/>
    <w:rsid w:val="0056438B"/>
    <w:rsid w:val="00564848"/>
    <w:rsid w:val="00564F90"/>
    <w:rsid w:val="00565397"/>
    <w:rsid w:val="00566EE1"/>
    <w:rsid w:val="0056798A"/>
    <w:rsid w:val="00567A4B"/>
    <w:rsid w:val="0057449D"/>
    <w:rsid w:val="00575C1B"/>
    <w:rsid w:val="005769B8"/>
    <w:rsid w:val="00576C6E"/>
    <w:rsid w:val="0057761D"/>
    <w:rsid w:val="005801C7"/>
    <w:rsid w:val="00580C0B"/>
    <w:rsid w:val="0058120F"/>
    <w:rsid w:val="0058228A"/>
    <w:rsid w:val="00584F33"/>
    <w:rsid w:val="00587A6C"/>
    <w:rsid w:val="005928BE"/>
    <w:rsid w:val="005962C4"/>
    <w:rsid w:val="00596CFD"/>
    <w:rsid w:val="00596E32"/>
    <w:rsid w:val="0059778D"/>
    <w:rsid w:val="00597C52"/>
    <w:rsid w:val="005A09A9"/>
    <w:rsid w:val="005A4985"/>
    <w:rsid w:val="005A7562"/>
    <w:rsid w:val="005A7AC5"/>
    <w:rsid w:val="005A7F51"/>
    <w:rsid w:val="005B3426"/>
    <w:rsid w:val="005B3F6D"/>
    <w:rsid w:val="005B56CA"/>
    <w:rsid w:val="005B6152"/>
    <w:rsid w:val="005B64BC"/>
    <w:rsid w:val="005B6C95"/>
    <w:rsid w:val="005B7CAF"/>
    <w:rsid w:val="005B7D7B"/>
    <w:rsid w:val="005C04E7"/>
    <w:rsid w:val="005C1FCB"/>
    <w:rsid w:val="005C4100"/>
    <w:rsid w:val="005C4417"/>
    <w:rsid w:val="005C52C2"/>
    <w:rsid w:val="005C7811"/>
    <w:rsid w:val="005C7D84"/>
    <w:rsid w:val="005D194C"/>
    <w:rsid w:val="005D26C5"/>
    <w:rsid w:val="005D2BF7"/>
    <w:rsid w:val="005D2CDD"/>
    <w:rsid w:val="005D4647"/>
    <w:rsid w:val="005D57B1"/>
    <w:rsid w:val="005D7CB0"/>
    <w:rsid w:val="005E0677"/>
    <w:rsid w:val="005E3485"/>
    <w:rsid w:val="005E3F30"/>
    <w:rsid w:val="005E447F"/>
    <w:rsid w:val="005E523D"/>
    <w:rsid w:val="005E540F"/>
    <w:rsid w:val="005E5D21"/>
    <w:rsid w:val="005E757C"/>
    <w:rsid w:val="005F01E7"/>
    <w:rsid w:val="005F03E6"/>
    <w:rsid w:val="005F095E"/>
    <w:rsid w:val="005F1257"/>
    <w:rsid w:val="005F1974"/>
    <w:rsid w:val="005F2BC0"/>
    <w:rsid w:val="005F3EF1"/>
    <w:rsid w:val="005F47A7"/>
    <w:rsid w:val="005F6085"/>
    <w:rsid w:val="005F615C"/>
    <w:rsid w:val="005F66B9"/>
    <w:rsid w:val="005F7858"/>
    <w:rsid w:val="006001AF"/>
    <w:rsid w:val="006003D5"/>
    <w:rsid w:val="006005D3"/>
    <w:rsid w:val="00601D9C"/>
    <w:rsid w:val="006021C9"/>
    <w:rsid w:val="00603474"/>
    <w:rsid w:val="00604414"/>
    <w:rsid w:val="00604E5A"/>
    <w:rsid w:val="00607F05"/>
    <w:rsid w:val="00610BF6"/>
    <w:rsid w:val="0061129A"/>
    <w:rsid w:val="00611D2B"/>
    <w:rsid w:val="00613D42"/>
    <w:rsid w:val="00613D80"/>
    <w:rsid w:val="00613DEF"/>
    <w:rsid w:val="00616566"/>
    <w:rsid w:val="00616E08"/>
    <w:rsid w:val="00617ADE"/>
    <w:rsid w:val="00620477"/>
    <w:rsid w:val="00620507"/>
    <w:rsid w:val="0062060A"/>
    <w:rsid w:val="00620A66"/>
    <w:rsid w:val="00621E0E"/>
    <w:rsid w:val="006226A5"/>
    <w:rsid w:val="00623171"/>
    <w:rsid w:val="00623300"/>
    <w:rsid w:val="00624AE6"/>
    <w:rsid w:val="00625DA5"/>
    <w:rsid w:val="00627FC3"/>
    <w:rsid w:val="006319FE"/>
    <w:rsid w:val="00631F1F"/>
    <w:rsid w:val="00632122"/>
    <w:rsid w:val="0063291F"/>
    <w:rsid w:val="00632A74"/>
    <w:rsid w:val="00637562"/>
    <w:rsid w:val="006402B4"/>
    <w:rsid w:val="00640CFA"/>
    <w:rsid w:val="00642F24"/>
    <w:rsid w:val="006447AF"/>
    <w:rsid w:val="006455B2"/>
    <w:rsid w:val="0064663D"/>
    <w:rsid w:val="00650FE9"/>
    <w:rsid w:val="006552E4"/>
    <w:rsid w:val="0065634C"/>
    <w:rsid w:val="0066114E"/>
    <w:rsid w:val="006611CE"/>
    <w:rsid w:val="006612A5"/>
    <w:rsid w:val="006620A0"/>
    <w:rsid w:val="00664B45"/>
    <w:rsid w:val="00665782"/>
    <w:rsid w:val="00671970"/>
    <w:rsid w:val="00671E56"/>
    <w:rsid w:val="006724CF"/>
    <w:rsid w:val="006740A7"/>
    <w:rsid w:val="0067562F"/>
    <w:rsid w:val="0067598E"/>
    <w:rsid w:val="00675B48"/>
    <w:rsid w:val="00676891"/>
    <w:rsid w:val="006772F3"/>
    <w:rsid w:val="00680250"/>
    <w:rsid w:val="006818CF"/>
    <w:rsid w:val="00684FD7"/>
    <w:rsid w:val="006855C9"/>
    <w:rsid w:val="00692FC3"/>
    <w:rsid w:val="00696E37"/>
    <w:rsid w:val="006A5869"/>
    <w:rsid w:val="006A7062"/>
    <w:rsid w:val="006B03C8"/>
    <w:rsid w:val="006B05E9"/>
    <w:rsid w:val="006B0F7D"/>
    <w:rsid w:val="006B2677"/>
    <w:rsid w:val="006B32EA"/>
    <w:rsid w:val="006B49E9"/>
    <w:rsid w:val="006B4EE0"/>
    <w:rsid w:val="006B6707"/>
    <w:rsid w:val="006C10FB"/>
    <w:rsid w:val="006C2060"/>
    <w:rsid w:val="006C2502"/>
    <w:rsid w:val="006C2541"/>
    <w:rsid w:val="006C2D85"/>
    <w:rsid w:val="006C5F75"/>
    <w:rsid w:val="006C6274"/>
    <w:rsid w:val="006D1B12"/>
    <w:rsid w:val="006D27FB"/>
    <w:rsid w:val="006D2D49"/>
    <w:rsid w:val="006D2D8A"/>
    <w:rsid w:val="006D3178"/>
    <w:rsid w:val="006D485A"/>
    <w:rsid w:val="006D6B75"/>
    <w:rsid w:val="006D7576"/>
    <w:rsid w:val="006E0381"/>
    <w:rsid w:val="006E2EE7"/>
    <w:rsid w:val="006E364E"/>
    <w:rsid w:val="006E6036"/>
    <w:rsid w:val="006F2403"/>
    <w:rsid w:val="006F2CA4"/>
    <w:rsid w:val="006F4E41"/>
    <w:rsid w:val="006F4E6F"/>
    <w:rsid w:val="006F5211"/>
    <w:rsid w:val="006F619A"/>
    <w:rsid w:val="006F722B"/>
    <w:rsid w:val="0070174C"/>
    <w:rsid w:val="007017BC"/>
    <w:rsid w:val="00701816"/>
    <w:rsid w:val="00702847"/>
    <w:rsid w:val="00704384"/>
    <w:rsid w:val="00704521"/>
    <w:rsid w:val="0070453A"/>
    <w:rsid w:val="0070485E"/>
    <w:rsid w:val="007065F8"/>
    <w:rsid w:val="007077F8"/>
    <w:rsid w:val="0070795F"/>
    <w:rsid w:val="0071103C"/>
    <w:rsid w:val="007113B2"/>
    <w:rsid w:val="007118CC"/>
    <w:rsid w:val="00714527"/>
    <w:rsid w:val="00715EEC"/>
    <w:rsid w:val="00717915"/>
    <w:rsid w:val="00717C28"/>
    <w:rsid w:val="007227C2"/>
    <w:rsid w:val="00724326"/>
    <w:rsid w:val="0072432D"/>
    <w:rsid w:val="00724781"/>
    <w:rsid w:val="00724B01"/>
    <w:rsid w:val="00725DA7"/>
    <w:rsid w:val="0072640E"/>
    <w:rsid w:val="007305EA"/>
    <w:rsid w:val="00730844"/>
    <w:rsid w:val="00732E42"/>
    <w:rsid w:val="00733B9E"/>
    <w:rsid w:val="00733E8F"/>
    <w:rsid w:val="00733EFE"/>
    <w:rsid w:val="007341AD"/>
    <w:rsid w:val="007368C6"/>
    <w:rsid w:val="007376FF"/>
    <w:rsid w:val="00737C06"/>
    <w:rsid w:val="00737E84"/>
    <w:rsid w:val="00737F47"/>
    <w:rsid w:val="00737FC1"/>
    <w:rsid w:val="00740A25"/>
    <w:rsid w:val="0074175E"/>
    <w:rsid w:val="00743D42"/>
    <w:rsid w:val="00743F2C"/>
    <w:rsid w:val="00744640"/>
    <w:rsid w:val="007469E1"/>
    <w:rsid w:val="00750674"/>
    <w:rsid w:val="0075159A"/>
    <w:rsid w:val="00751A86"/>
    <w:rsid w:val="007536B3"/>
    <w:rsid w:val="00755F4C"/>
    <w:rsid w:val="00756693"/>
    <w:rsid w:val="00756DBB"/>
    <w:rsid w:val="00760966"/>
    <w:rsid w:val="007613F1"/>
    <w:rsid w:val="00764563"/>
    <w:rsid w:val="007663B5"/>
    <w:rsid w:val="00770848"/>
    <w:rsid w:val="00770C88"/>
    <w:rsid w:val="0077114D"/>
    <w:rsid w:val="00772868"/>
    <w:rsid w:val="0077386A"/>
    <w:rsid w:val="00774FAA"/>
    <w:rsid w:val="00775CD6"/>
    <w:rsid w:val="0077675D"/>
    <w:rsid w:val="007804B8"/>
    <w:rsid w:val="00780C7A"/>
    <w:rsid w:val="00781D50"/>
    <w:rsid w:val="00783429"/>
    <w:rsid w:val="00783C14"/>
    <w:rsid w:val="007842AA"/>
    <w:rsid w:val="00784E79"/>
    <w:rsid w:val="00786D2F"/>
    <w:rsid w:val="00786E26"/>
    <w:rsid w:val="0078790E"/>
    <w:rsid w:val="0079064A"/>
    <w:rsid w:val="007912BD"/>
    <w:rsid w:val="00791B95"/>
    <w:rsid w:val="007956AF"/>
    <w:rsid w:val="00796ACF"/>
    <w:rsid w:val="00796F09"/>
    <w:rsid w:val="007A1477"/>
    <w:rsid w:val="007A1909"/>
    <w:rsid w:val="007A222F"/>
    <w:rsid w:val="007A3C89"/>
    <w:rsid w:val="007A3F62"/>
    <w:rsid w:val="007A45A3"/>
    <w:rsid w:val="007A4C6F"/>
    <w:rsid w:val="007A60F8"/>
    <w:rsid w:val="007A6520"/>
    <w:rsid w:val="007A674D"/>
    <w:rsid w:val="007B04A0"/>
    <w:rsid w:val="007B0C49"/>
    <w:rsid w:val="007B1573"/>
    <w:rsid w:val="007B2495"/>
    <w:rsid w:val="007B2ADA"/>
    <w:rsid w:val="007B6B66"/>
    <w:rsid w:val="007B6CC9"/>
    <w:rsid w:val="007B6DEB"/>
    <w:rsid w:val="007B743D"/>
    <w:rsid w:val="007B7E20"/>
    <w:rsid w:val="007C0648"/>
    <w:rsid w:val="007C1DA1"/>
    <w:rsid w:val="007C7875"/>
    <w:rsid w:val="007D0531"/>
    <w:rsid w:val="007D1DBF"/>
    <w:rsid w:val="007D2654"/>
    <w:rsid w:val="007D4D18"/>
    <w:rsid w:val="007D4D3D"/>
    <w:rsid w:val="007D6A4B"/>
    <w:rsid w:val="007E0216"/>
    <w:rsid w:val="007E07B7"/>
    <w:rsid w:val="007E1066"/>
    <w:rsid w:val="007E2159"/>
    <w:rsid w:val="007E2AA6"/>
    <w:rsid w:val="007E46CC"/>
    <w:rsid w:val="007F0C38"/>
    <w:rsid w:val="007F0E18"/>
    <w:rsid w:val="007F1744"/>
    <w:rsid w:val="007F2060"/>
    <w:rsid w:val="007F281E"/>
    <w:rsid w:val="007F2958"/>
    <w:rsid w:val="007F3EA6"/>
    <w:rsid w:val="007F4528"/>
    <w:rsid w:val="007F459C"/>
    <w:rsid w:val="007F6A8E"/>
    <w:rsid w:val="007F703C"/>
    <w:rsid w:val="007F7A3F"/>
    <w:rsid w:val="007F7FF0"/>
    <w:rsid w:val="00800AFB"/>
    <w:rsid w:val="00801C5E"/>
    <w:rsid w:val="0080221C"/>
    <w:rsid w:val="0080239A"/>
    <w:rsid w:val="0080309B"/>
    <w:rsid w:val="00803323"/>
    <w:rsid w:val="00804DE7"/>
    <w:rsid w:val="00804E21"/>
    <w:rsid w:val="00805EB8"/>
    <w:rsid w:val="00806F4F"/>
    <w:rsid w:val="0080739E"/>
    <w:rsid w:val="00807631"/>
    <w:rsid w:val="00812043"/>
    <w:rsid w:val="00812BAD"/>
    <w:rsid w:val="00812E50"/>
    <w:rsid w:val="00813DBB"/>
    <w:rsid w:val="008148A2"/>
    <w:rsid w:val="00814BD3"/>
    <w:rsid w:val="00815706"/>
    <w:rsid w:val="00816CDC"/>
    <w:rsid w:val="00817A34"/>
    <w:rsid w:val="00820D9D"/>
    <w:rsid w:val="00821011"/>
    <w:rsid w:val="008233AE"/>
    <w:rsid w:val="00823BDE"/>
    <w:rsid w:val="00823D8E"/>
    <w:rsid w:val="0082726C"/>
    <w:rsid w:val="00827E2F"/>
    <w:rsid w:val="00827E90"/>
    <w:rsid w:val="00831314"/>
    <w:rsid w:val="00831E12"/>
    <w:rsid w:val="00831E15"/>
    <w:rsid w:val="008334F2"/>
    <w:rsid w:val="008344C1"/>
    <w:rsid w:val="00836C9F"/>
    <w:rsid w:val="008421B7"/>
    <w:rsid w:val="00843229"/>
    <w:rsid w:val="0084338C"/>
    <w:rsid w:val="008446F7"/>
    <w:rsid w:val="0084556B"/>
    <w:rsid w:val="00845722"/>
    <w:rsid w:val="00846404"/>
    <w:rsid w:val="00851572"/>
    <w:rsid w:val="008525C7"/>
    <w:rsid w:val="00852600"/>
    <w:rsid w:val="0085311D"/>
    <w:rsid w:val="0085416D"/>
    <w:rsid w:val="00854B4D"/>
    <w:rsid w:val="00855343"/>
    <w:rsid w:val="00856537"/>
    <w:rsid w:val="00856C5E"/>
    <w:rsid w:val="0086129B"/>
    <w:rsid w:val="008624B1"/>
    <w:rsid w:val="00862B43"/>
    <w:rsid w:val="00862E32"/>
    <w:rsid w:val="008633C3"/>
    <w:rsid w:val="00864A9F"/>
    <w:rsid w:val="00864B1F"/>
    <w:rsid w:val="00866E38"/>
    <w:rsid w:val="00867143"/>
    <w:rsid w:val="00867A8E"/>
    <w:rsid w:val="00867B26"/>
    <w:rsid w:val="00871265"/>
    <w:rsid w:val="00872464"/>
    <w:rsid w:val="008733B8"/>
    <w:rsid w:val="00875FF6"/>
    <w:rsid w:val="008762DB"/>
    <w:rsid w:val="008767ED"/>
    <w:rsid w:val="00877B3D"/>
    <w:rsid w:val="00880863"/>
    <w:rsid w:val="00881B6D"/>
    <w:rsid w:val="008856C4"/>
    <w:rsid w:val="00885DE4"/>
    <w:rsid w:val="00886E0E"/>
    <w:rsid w:val="00886E25"/>
    <w:rsid w:val="008912F4"/>
    <w:rsid w:val="00891524"/>
    <w:rsid w:val="00891FFE"/>
    <w:rsid w:val="00892DA9"/>
    <w:rsid w:val="008946D8"/>
    <w:rsid w:val="0089607A"/>
    <w:rsid w:val="00896498"/>
    <w:rsid w:val="0089653E"/>
    <w:rsid w:val="008A0FE1"/>
    <w:rsid w:val="008A113B"/>
    <w:rsid w:val="008A2356"/>
    <w:rsid w:val="008A3173"/>
    <w:rsid w:val="008A36E7"/>
    <w:rsid w:val="008A391C"/>
    <w:rsid w:val="008A4891"/>
    <w:rsid w:val="008A5538"/>
    <w:rsid w:val="008A779F"/>
    <w:rsid w:val="008A7ABC"/>
    <w:rsid w:val="008B1611"/>
    <w:rsid w:val="008B2A03"/>
    <w:rsid w:val="008B2C0A"/>
    <w:rsid w:val="008B4173"/>
    <w:rsid w:val="008B4FE2"/>
    <w:rsid w:val="008B72E9"/>
    <w:rsid w:val="008C0C09"/>
    <w:rsid w:val="008C14BB"/>
    <w:rsid w:val="008C1689"/>
    <w:rsid w:val="008C1C46"/>
    <w:rsid w:val="008C22E6"/>
    <w:rsid w:val="008C32DA"/>
    <w:rsid w:val="008C3C87"/>
    <w:rsid w:val="008C3F07"/>
    <w:rsid w:val="008C468A"/>
    <w:rsid w:val="008C46CB"/>
    <w:rsid w:val="008C4A08"/>
    <w:rsid w:val="008C65FB"/>
    <w:rsid w:val="008C6614"/>
    <w:rsid w:val="008C6A8B"/>
    <w:rsid w:val="008C7154"/>
    <w:rsid w:val="008C71BD"/>
    <w:rsid w:val="008C7373"/>
    <w:rsid w:val="008D010A"/>
    <w:rsid w:val="008D0BED"/>
    <w:rsid w:val="008D13C4"/>
    <w:rsid w:val="008D26F1"/>
    <w:rsid w:val="008D368F"/>
    <w:rsid w:val="008D4EDD"/>
    <w:rsid w:val="008D5711"/>
    <w:rsid w:val="008D7194"/>
    <w:rsid w:val="008D7A1E"/>
    <w:rsid w:val="008E0B57"/>
    <w:rsid w:val="008E305B"/>
    <w:rsid w:val="008E7543"/>
    <w:rsid w:val="008E76B4"/>
    <w:rsid w:val="008F1262"/>
    <w:rsid w:val="008F164A"/>
    <w:rsid w:val="008F2379"/>
    <w:rsid w:val="008F277F"/>
    <w:rsid w:val="008F2886"/>
    <w:rsid w:val="008F3320"/>
    <w:rsid w:val="008F345C"/>
    <w:rsid w:val="008F3CE5"/>
    <w:rsid w:val="008F485A"/>
    <w:rsid w:val="008F4FB7"/>
    <w:rsid w:val="008F55F1"/>
    <w:rsid w:val="008F5D3F"/>
    <w:rsid w:val="009007A8"/>
    <w:rsid w:val="00903BAB"/>
    <w:rsid w:val="00904320"/>
    <w:rsid w:val="009143DD"/>
    <w:rsid w:val="009147AB"/>
    <w:rsid w:val="00914A02"/>
    <w:rsid w:val="009172C9"/>
    <w:rsid w:val="00920532"/>
    <w:rsid w:val="0092254E"/>
    <w:rsid w:val="00922C48"/>
    <w:rsid w:val="00923AC7"/>
    <w:rsid w:val="00923BAC"/>
    <w:rsid w:val="00925796"/>
    <w:rsid w:val="00925EAB"/>
    <w:rsid w:val="00926371"/>
    <w:rsid w:val="00926CDF"/>
    <w:rsid w:val="00927D75"/>
    <w:rsid w:val="009328A6"/>
    <w:rsid w:val="00932C2D"/>
    <w:rsid w:val="0093354C"/>
    <w:rsid w:val="009377C5"/>
    <w:rsid w:val="00937FA8"/>
    <w:rsid w:val="00940DE8"/>
    <w:rsid w:val="00940FF4"/>
    <w:rsid w:val="009429FD"/>
    <w:rsid w:val="00943426"/>
    <w:rsid w:val="00943F89"/>
    <w:rsid w:val="00944117"/>
    <w:rsid w:val="00945C00"/>
    <w:rsid w:val="00945CB5"/>
    <w:rsid w:val="00947835"/>
    <w:rsid w:val="00947CF2"/>
    <w:rsid w:val="00947F00"/>
    <w:rsid w:val="00947F67"/>
    <w:rsid w:val="00950BFD"/>
    <w:rsid w:val="009513CE"/>
    <w:rsid w:val="009536E1"/>
    <w:rsid w:val="00956EE0"/>
    <w:rsid w:val="00957145"/>
    <w:rsid w:val="0095716B"/>
    <w:rsid w:val="00960F5B"/>
    <w:rsid w:val="00961B9C"/>
    <w:rsid w:val="00962255"/>
    <w:rsid w:val="00962BA1"/>
    <w:rsid w:val="00963411"/>
    <w:rsid w:val="00963F7D"/>
    <w:rsid w:val="00964D86"/>
    <w:rsid w:val="00964E6C"/>
    <w:rsid w:val="009663E0"/>
    <w:rsid w:val="00966E5C"/>
    <w:rsid w:val="009675B9"/>
    <w:rsid w:val="00967DF8"/>
    <w:rsid w:val="0097070C"/>
    <w:rsid w:val="00971E8B"/>
    <w:rsid w:val="00973173"/>
    <w:rsid w:val="00973E29"/>
    <w:rsid w:val="00975A75"/>
    <w:rsid w:val="009802A0"/>
    <w:rsid w:val="00982028"/>
    <w:rsid w:val="00982754"/>
    <w:rsid w:val="009835F9"/>
    <w:rsid w:val="00984351"/>
    <w:rsid w:val="0098450A"/>
    <w:rsid w:val="0098499A"/>
    <w:rsid w:val="00985B8A"/>
    <w:rsid w:val="009869D8"/>
    <w:rsid w:val="0098771D"/>
    <w:rsid w:val="009909E9"/>
    <w:rsid w:val="00990CD9"/>
    <w:rsid w:val="00991BDC"/>
    <w:rsid w:val="009921E6"/>
    <w:rsid w:val="00992737"/>
    <w:rsid w:val="00992AA5"/>
    <w:rsid w:val="00996520"/>
    <w:rsid w:val="00996F33"/>
    <w:rsid w:val="00997306"/>
    <w:rsid w:val="009A04CF"/>
    <w:rsid w:val="009A077A"/>
    <w:rsid w:val="009A08F0"/>
    <w:rsid w:val="009A1576"/>
    <w:rsid w:val="009A1654"/>
    <w:rsid w:val="009A1C4E"/>
    <w:rsid w:val="009A5B87"/>
    <w:rsid w:val="009A5F2F"/>
    <w:rsid w:val="009A69CD"/>
    <w:rsid w:val="009A6C7F"/>
    <w:rsid w:val="009B02FD"/>
    <w:rsid w:val="009B195D"/>
    <w:rsid w:val="009B4798"/>
    <w:rsid w:val="009B669D"/>
    <w:rsid w:val="009B677D"/>
    <w:rsid w:val="009B6F22"/>
    <w:rsid w:val="009C10F8"/>
    <w:rsid w:val="009C1EC7"/>
    <w:rsid w:val="009C5911"/>
    <w:rsid w:val="009C62A0"/>
    <w:rsid w:val="009C75CC"/>
    <w:rsid w:val="009D0656"/>
    <w:rsid w:val="009D06DC"/>
    <w:rsid w:val="009D31F0"/>
    <w:rsid w:val="009D3959"/>
    <w:rsid w:val="009D40A2"/>
    <w:rsid w:val="009D40F1"/>
    <w:rsid w:val="009D6776"/>
    <w:rsid w:val="009D786D"/>
    <w:rsid w:val="009E1708"/>
    <w:rsid w:val="009E3B96"/>
    <w:rsid w:val="009E3DB9"/>
    <w:rsid w:val="009E4E18"/>
    <w:rsid w:val="009E55D9"/>
    <w:rsid w:val="009E5F21"/>
    <w:rsid w:val="009E6E08"/>
    <w:rsid w:val="009F1BA1"/>
    <w:rsid w:val="009F37CF"/>
    <w:rsid w:val="009F3C6A"/>
    <w:rsid w:val="009F6BD8"/>
    <w:rsid w:val="009F76C7"/>
    <w:rsid w:val="00A012D4"/>
    <w:rsid w:val="00A01AA6"/>
    <w:rsid w:val="00A01C00"/>
    <w:rsid w:val="00A02567"/>
    <w:rsid w:val="00A030F7"/>
    <w:rsid w:val="00A03FCD"/>
    <w:rsid w:val="00A04166"/>
    <w:rsid w:val="00A045E2"/>
    <w:rsid w:val="00A052DC"/>
    <w:rsid w:val="00A05522"/>
    <w:rsid w:val="00A06A5C"/>
    <w:rsid w:val="00A07019"/>
    <w:rsid w:val="00A1132C"/>
    <w:rsid w:val="00A120AD"/>
    <w:rsid w:val="00A12BC6"/>
    <w:rsid w:val="00A12EB2"/>
    <w:rsid w:val="00A148F9"/>
    <w:rsid w:val="00A14E12"/>
    <w:rsid w:val="00A168BD"/>
    <w:rsid w:val="00A170CB"/>
    <w:rsid w:val="00A22855"/>
    <w:rsid w:val="00A24240"/>
    <w:rsid w:val="00A2474F"/>
    <w:rsid w:val="00A2508D"/>
    <w:rsid w:val="00A26611"/>
    <w:rsid w:val="00A266FC"/>
    <w:rsid w:val="00A30037"/>
    <w:rsid w:val="00A30F69"/>
    <w:rsid w:val="00A30FB1"/>
    <w:rsid w:val="00A314DE"/>
    <w:rsid w:val="00A334C1"/>
    <w:rsid w:val="00A35858"/>
    <w:rsid w:val="00A35FF9"/>
    <w:rsid w:val="00A36713"/>
    <w:rsid w:val="00A36E6B"/>
    <w:rsid w:val="00A3782F"/>
    <w:rsid w:val="00A407EF"/>
    <w:rsid w:val="00A40EAE"/>
    <w:rsid w:val="00A429BC"/>
    <w:rsid w:val="00A42F9E"/>
    <w:rsid w:val="00A44DD2"/>
    <w:rsid w:val="00A4630E"/>
    <w:rsid w:val="00A47D84"/>
    <w:rsid w:val="00A51F95"/>
    <w:rsid w:val="00A5201E"/>
    <w:rsid w:val="00A5214D"/>
    <w:rsid w:val="00A52846"/>
    <w:rsid w:val="00A52C6E"/>
    <w:rsid w:val="00A53A76"/>
    <w:rsid w:val="00A53CFA"/>
    <w:rsid w:val="00A553D2"/>
    <w:rsid w:val="00A55B7D"/>
    <w:rsid w:val="00A55DC1"/>
    <w:rsid w:val="00A560A1"/>
    <w:rsid w:val="00A573E3"/>
    <w:rsid w:val="00A60583"/>
    <w:rsid w:val="00A632A6"/>
    <w:rsid w:val="00A646C9"/>
    <w:rsid w:val="00A659B7"/>
    <w:rsid w:val="00A66480"/>
    <w:rsid w:val="00A7009D"/>
    <w:rsid w:val="00A706E5"/>
    <w:rsid w:val="00A715E9"/>
    <w:rsid w:val="00A71618"/>
    <w:rsid w:val="00A72488"/>
    <w:rsid w:val="00A746CE"/>
    <w:rsid w:val="00A75DCD"/>
    <w:rsid w:val="00A80475"/>
    <w:rsid w:val="00A80645"/>
    <w:rsid w:val="00A8084B"/>
    <w:rsid w:val="00A81A26"/>
    <w:rsid w:val="00A81AAE"/>
    <w:rsid w:val="00A82DBA"/>
    <w:rsid w:val="00A83436"/>
    <w:rsid w:val="00A85705"/>
    <w:rsid w:val="00A86A68"/>
    <w:rsid w:val="00A86D3A"/>
    <w:rsid w:val="00A90551"/>
    <w:rsid w:val="00A91564"/>
    <w:rsid w:val="00A9177F"/>
    <w:rsid w:val="00A92922"/>
    <w:rsid w:val="00A94DB8"/>
    <w:rsid w:val="00A94F36"/>
    <w:rsid w:val="00A955A3"/>
    <w:rsid w:val="00A97C75"/>
    <w:rsid w:val="00AA0F53"/>
    <w:rsid w:val="00AA1BFC"/>
    <w:rsid w:val="00AA3BA5"/>
    <w:rsid w:val="00AA43ED"/>
    <w:rsid w:val="00AA4B88"/>
    <w:rsid w:val="00AA4C2E"/>
    <w:rsid w:val="00AA6F0E"/>
    <w:rsid w:val="00AB0395"/>
    <w:rsid w:val="00AB05DF"/>
    <w:rsid w:val="00AB09F2"/>
    <w:rsid w:val="00AB2FFD"/>
    <w:rsid w:val="00AB3E58"/>
    <w:rsid w:val="00AB43BB"/>
    <w:rsid w:val="00AB5092"/>
    <w:rsid w:val="00AB75FB"/>
    <w:rsid w:val="00AB7EAD"/>
    <w:rsid w:val="00AC0DFD"/>
    <w:rsid w:val="00AC3109"/>
    <w:rsid w:val="00AC4B92"/>
    <w:rsid w:val="00AC56BE"/>
    <w:rsid w:val="00AD0852"/>
    <w:rsid w:val="00AD2E83"/>
    <w:rsid w:val="00AD508B"/>
    <w:rsid w:val="00AD6CCD"/>
    <w:rsid w:val="00AE0A8C"/>
    <w:rsid w:val="00AE2081"/>
    <w:rsid w:val="00AE6A09"/>
    <w:rsid w:val="00AE7CA1"/>
    <w:rsid w:val="00AF0582"/>
    <w:rsid w:val="00AF160B"/>
    <w:rsid w:val="00AF28A8"/>
    <w:rsid w:val="00AF4560"/>
    <w:rsid w:val="00AF5269"/>
    <w:rsid w:val="00B00EF0"/>
    <w:rsid w:val="00B01775"/>
    <w:rsid w:val="00B01B62"/>
    <w:rsid w:val="00B03A30"/>
    <w:rsid w:val="00B04DE8"/>
    <w:rsid w:val="00B0649E"/>
    <w:rsid w:val="00B06784"/>
    <w:rsid w:val="00B101CA"/>
    <w:rsid w:val="00B10344"/>
    <w:rsid w:val="00B11EC6"/>
    <w:rsid w:val="00B13258"/>
    <w:rsid w:val="00B13596"/>
    <w:rsid w:val="00B13BEC"/>
    <w:rsid w:val="00B14DFB"/>
    <w:rsid w:val="00B15D56"/>
    <w:rsid w:val="00B17DD5"/>
    <w:rsid w:val="00B213EB"/>
    <w:rsid w:val="00B2152A"/>
    <w:rsid w:val="00B21EAE"/>
    <w:rsid w:val="00B22D90"/>
    <w:rsid w:val="00B24435"/>
    <w:rsid w:val="00B262BC"/>
    <w:rsid w:val="00B304F1"/>
    <w:rsid w:val="00B31A69"/>
    <w:rsid w:val="00B32580"/>
    <w:rsid w:val="00B32B19"/>
    <w:rsid w:val="00B32B68"/>
    <w:rsid w:val="00B335A2"/>
    <w:rsid w:val="00B33DF5"/>
    <w:rsid w:val="00B34281"/>
    <w:rsid w:val="00B34A1B"/>
    <w:rsid w:val="00B35EFF"/>
    <w:rsid w:val="00B36706"/>
    <w:rsid w:val="00B369CB"/>
    <w:rsid w:val="00B36EBF"/>
    <w:rsid w:val="00B36ED2"/>
    <w:rsid w:val="00B400F8"/>
    <w:rsid w:val="00B41576"/>
    <w:rsid w:val="00B416AF"/>
    <w:rsid w:val="00B41CAD"/>
    <w:rsid w:val="00B42448"/>
    <w:rsid w:val="00B43EF5"/>
    <w:rsid w:val="00B44D01"/>
    <w:rsid w:val="00B507E8"/>
    <w:rsid w:val="00B5100A"/>
    <w:rsid w:val="00B5123C"/>
    <w:rsid w:val="00B51684"/>
    <w:rsid w:val="00B51D13"/>
    <w:rsid w:val="00B52CE2"/>
    <w:rsid w:val="00B546F9"/>
    <w:rsid w:val="00B55C1D"/>
    <w:rsid w:val="00B5656B"/>
    <w:rsid w:val="00B56D1D"/>
    <w:rsid w:val="00B56FCC"/>
    <w:rsid w:val="00B62B1D"/>
    <w:rsid w:val="00B64539"/>
    <w:rsid w:val="00B64CD5"/>
    <w:rsid w:val="00B6571D"/>
    <w:rsid w:val="00B67182"/>
    <w:rsid w:val="00B679D4"/>
    <w:rsid w:val="00B70312"/>
    <w:rsid w:val="00B708E4"/>
    <w:rsid w:val="00B70DA1"/>
    <w:rsid w:val="00B715D6"/>
    <w:rsid w:val="00B7164F"/>
    <w:rsid w:val="00B723B8"/>
    <w:rsid w:val="00B727F3"/>
    <w:rsid w:val="00B72977"/>
    <w:rsid w:val="00B733CA"/>
    <w:rsid w:val="00B76B66"/>
    <w:rsid w:val="00B76C2D"/>
    <w:rsid w:val="00B77404"/>
    <w:rsid w:val="00B777CF"/>
    <w:rsid w:val="00B779EA"/>
    <w:rsid w:val="00B81498"/>
    <w:rsid w:val="00B83910"/>
    <w:rsid w:val="00B84730"/>
    <w:rsid w:val="00B84B80"/>
    <w:rsid w:val="00B8531D"/>
    <w:rsid w:val="00B85AC7"/>
    <w:rsid w:val="00B862D8"/>
    <w:rsid w:val="00B91792"/>
    <w:rsid w:val="00B965F6"/>
    <w:rsid w:val="00B9679C"/>
    <w:rsid w:val="00BA014A"/>
    <w:rsid w:val="00BA0A86"/>
    <w:rsid w:val="00BA1152"/>
    <w:rsid w:val="00BA13C3"/>
    <w:rsid w:val="00BA43FF"/>
    <w:rsid w:val="00BA718C"/>
    <w:rsid w:val="00BA74D9"/>
    <w:rsid w:val="00BB21CB"/>
    <w:rsid w:val="00BB440A"/>
    <w:rsid w:val="00BB50E9"/>
    <w:rsid w:val="00BB5AE8"/>
    <w:rsid w:val="00BC0974"/>
    <w:rsid w:val="00BC09A2"/>
    <w:rsid w:val="00BC1EF8"/>
    <w:rsid w:val="00BC27D8"/>
    <w:rsid w:val="00BC3DBB"/>
    <w:rsid w:val="00BC4AFB"/>
    <w:rsid w:val="00BC589D"/>
    <w:rsid w:val="00BC72EE"/>
    <w:rsid w:val="00BD051C"/>
    <w:rsid w:val="00BD140C"/>
    <w:rsid w:val="00BD1ECA"/>
    <w:rsid w:val="00BD36B3"/>
    <w:rsid w:val="00BD6EE0"/>
    <w:rsid w:val="00BD73C0"/>
    <w:rsid w:val="00BE05FE"/>
    <w:rsid w:val="00BE112F"/>
    <w:rsid w:val="00BE210F"/>
    <w:rsid w:val="00BE3B0C"/>
    <w:rsid w:val="00BE467F"/>
    <w:rsid w:val="00BE4DC2"/>
    <w:rsid w:val="00BE4FF0"/>
    <w:rsid w:val="00BE532C"/>
    <w:rsid w:val="00BE5A21"/>
    <w:rsid w:val="00BE5D64"/>
    <w:rsid w:val="00BE5EE3"/>
    <w:rsid w:val="00BE6769"/>
    <w:rsid w:val="00BE7399"/>
    <w:rsid w:val="00BE7C42"/>
    <w:rsid w:val="00BF138C"/>
    <w:rsid w:val="00BF24EB"/>
    <w:rsid w:val="00BF2FE1"/>
    <w:rsid w:val="00BF3CE9"/>
    <w:rsid w:val="00BF4E23"/>
    <w:rsid w:val="00BF5B66"/>
    <w:rsid w:val="00BF6956"/>
    <w:rsid w:val="00BF7890"/>
    <w:rsid w:val="00C019FB"/>
    <w:rsid w:val="00C0218B"/>
    <w:rsid w:val="00C03530"/>
    <w:rsid w:val="00C04910"/>
    <w:rsid w:val="00C05918"/>
    <w:rsid w:val="00C05E06"/>
    <w:rsid w:val="00C05F69"/>
    <w:rsid w:val="00C07434"/>
    <w:rsid w:val="00C10DA3"/>
    <w:rsid w:val="00C10F23"/>
    <w:rsid w:val="00C13687"/>
    <w:rsid w:val="00C14228"/>
    <w:rsid w:val="00C1608B"/>
    <w:rsid w:val="00C16FAE"/>
    <w:rsid w:val="00C205AC"/>
    <w:rsid w:val="00C227A9"/>
    <w:rsid w:val="00C22C26"/>
    <w:rsid w:val="00C22EF7"/>
    <w:rsid w:val="00C23ADD"/>
    <w:rsid w:val="00C23E20"/>
    <w:rsid w:val="00C247E6"/>
    <w:rsid w:val="00C254B8"/>
    <w:rsid w:val="00C26A29"/>
    <w:rsid w:val="00C275FB"/>
    <w:rsid w:val="00C31807"/>
    <w:rsid w:val="00C32BF3"/>
    <w:rsid w:val="00C33245"/>
    <w:rsid w:val="00C3435A"/>
    <w:rsid w:val="00C343EC"/>
    <w:rsid w:val="00C356F7"/>
    <w:rsid w:val="00C357B0"/>
    <w:rsid w:val="00C35D66"/>
    <w:rsid w:val="00C41E7B"/>
    <w:rsid w:val="00C425A8"/>
    <w:rsid w:val="00C43031"/>
    <w:rsid w:val="00C43C45"/>
    <w:rsid w:val="00C43FF4"/>
    <w:rsid w:val="00C457CE"/>
    <w:rsid w:val="00C46AEC"/>
    <w:rsid w:val="00C519B2"/>
    <w:rsid w:val="00C52220"/>
    <w:rsid w:val="00C53FAE"/>
    <w:rsid w:val="00C541AD"/>
    <w:rsid w:val="00C574A1"/>
    <w:rsid w:val="00C60F77"/>
    <w:rsid w:val="00C61026"/>
    <w:rsid w:val="00C61C7F"/>
    <w:rsid w:val="00C63444"/>
    <w:rsid w:val="00C640F7"/>
    <w:rsid w:val="00C646FE"/>
    <w:rsid w:val="00C64CE5"/>
    <w:rsid w:val="00C64E78"/>
    <w:rsid w:val="00C655EE"/>
    <w:rsid w:val="00C666CC"/>
    <w:rsid w:val="00C66943"/>
    <w:rsid w:val="00C72390"/>
    <w:rsid w:val="00C72AB2"/>
    <w:rsid w:val="00C736A8"/>
    <w:rsid w:val="00C75506"/>
    <w:rsid w:val="00C767FC"/>
    <w:rsid w:val="00C76DA1"/>
    <w:rsid w:val="00C7725E"/>
    <w:rsid w:val="00C773DD"/>
    <w:rsid w:val="00C77F05"/>
    <w:rsid w:val="00C8065B"/>
    <w:rsid w:val="00C80B5C"/>
    <w:rsid w:val="00C81041"/>
    <w:rsid w:val="00C812F0"/>
    <w:rsid w:val="00C82D6A"/>
    <w:rsid w:val="00C82E5E"/>
    <w:rsid w:val="00C84021"/>
    <w:rsid w:val="00C84496"/>
    <w:rsid w:val="00C851DD"/>
    <w:rsid w:val="00C85FC1"/>
    <w:rsid w:val="00C9014A"/>
    <w:rsid w:val="00C91802"/>
    <w:rsid w:val="00C91CAE"/>
    <w:rsid w:val="00C92D8A"/>
    <w:rsid w:val="00C940E5"/>
    <w:rsid w:val="00C964A5"/>
    <w:rsid w:val="00C97B5A"/>
    <w:rsid w:val="00CA1123"/>
    <w:rsid w:val="00CA29F4"/>
    <w:rsid w:val="00CA3036"/>
    <w:rsid w:val="00CA41B8"/>
    <w:rsid w:val="00CA4E35"/>
    <w:rsid w:val="00CA68AC"/>
    <w:rsid w:val="00CA6E1E"/>
    <w:rsid w:val="00CB2C7C"/>
    <w:rsid w:val="00CB3369"/>
    <w:rsid w:val="00CB3EA0"/>
    <w:rsid w:val="00CB56AF"/>
    <w:rsid w:val="00CB5816"/>
    <w:rsid w:val="00CB63FB"/>
    <w:rsid w:val="00CB787A"/>
    <w:rsid w:val="00CB79A6"/>
    <w:rsid w:val="00CB7ED7"/>
    <w:rsid w:val="00CC1A9E"/>
    <w:rsid w:val="00CC3196"/>
    <w:rsid w:val="00CC4B2D"/>
    <w:rsid w:val="00CC5DB4"/>
    <w:rsid w:val="00CC64E1"/>
    <w:rsid w:val="00CC6523"/>
    <w:rsid w:val="00CC6A73"/>
    <w:rsid w:val="00CC6B81"/>
    <w:rsid w:val="00CC7B91"/>
    <w:rsid w:val="00CD2D9D"/>
    <w:rsid w:val="00CD456E"/>
    <w:rsid w:val="00CD4C9E"/>
    <w:rsid w:val="00CD5196"/>
    <w:rsid w:val="00CD63BB"/>
    <w:rsid w:val="00CD76CE"/>
    <w:rsid w:val="00CE1348"/>
    <w:rsid w:val="00CE459C"/>
    <w:rsid w:val="00CE69B1"/>
    <w:rsid w:val="00CE6C77"/>
    <w:rsid w:val="00CE6D28"/>
    <w:rsid w:val="00CE771C"/>
    <w:rsid w:val="00CE7F70"/>
    <w:rsid w:val="00CE7F7F"/>
    <w:rsid w:val="00CF0319"/>
    <w:rsid w:val="00CF074A"/>
    <w:rsid w:val="00CF2149"/>
    <w:rsid w:val="00CF2A48"/>
    <w:rsid w:val="00CF2A8B"/>
    <w:rsid w:val="00CF31F4"/>
    <w:rsid w:val="00CF4093"/>
    <w:rsid w:val="00CF4ADE"/>
    <w:rsid w:val="00CF4FEC"/>
    <w:rsid w:val="00D000EF"/>
    <w:rsid w:val="00D019A3"/>
    <w:rsid w:val="00D02140"/>
    <w:rsid w:val="00D02D49"/>
    <w:rsid w:val="00D07F9E"/>
    <w:rsid w:val="00D104DA"/>
    <w:rsid w:val="00D10AEC"/>
    <w:rsid w:val="00D115B8"/>
    <w:rsid w:val="00D11FDB"/>
    <w:rsid w:val="00D1200C"/>
    <w:rsid w:val="00D12689"/>
    <w:rsid w:val="00D1394E"/>
    <w:rsid w:val="00D13A11"/>
    <w:rsid w:val="00D14835"/>
    <w:rsid w:val="00D15065"/>
    <w:rsid w:val="00D15206"/>
    <w:rsid w:val="00D15A49"/>
    <w:rsid w:val="00D16F9A"/>
    <w:rsid w:val="00D1721B"/>
    <w:rsid w:val="00D20CA4"/>
    <w:rsid w:val="00D2101E"/>
    <w:rsid w:val="00D21A95"/>
    <w:rsid w:val="00D24124"/>
    <w:rsid w:val="00D24714"/>
    <w:rsid w:val="00D27785"/>
    <w:rsid w:val="00D27B90"/>
    <w:rsid w:val="00D27EE5"/>
    <w:rsid w:val="00D30340"/>
    <w:rsid w:val="00D30347"/>
    <w:rsid w:val="00D30D28"/>
    <w:rsid w:val="00D30D71"/>
    <w:rsid w:val="00D34EAF"/>
    <w:rsid w:val="00D34F8D"/>
    <w:rsid w:val="00D37446"/>
    <w:rsid w:val="00D420C0"/>
    <w:rsid w:val="00D42523"/>
    <w:rsid w:val="00D425FA"/>
    <w:rsid w:val="00D428B2"/>
    <w:rsid w:val="00D467E4"/>
    <w:rsid w:val="00D47187"/>
    <w:rsid w:val="00D500A2"/>
    <w:rsid w:val="00D50BE6"/>
    <w:rsid w:val="00D5102A"/>
    <w:rsid w:val="00D51670"/>
    <w:rsid w:val="00D51DCD"/>
    <w:rsid w:val="00D52514"/>
    <w:rsid w:val="00D54CE5"/>
    <w:rsid w:val="00D56AD5"/>
    <w:rsid w:val="00D5700B"/>
    <w:rsid w:val="00D60152"/>
    <w:rsid w:val="00D60E6F"/>
    <w:rsid w:val="00D612BF"/>
    <w:rsid w:val="00D64A4D"/>
    <w:rsid w:val="00D65737"/>
    <w:rsid w:val="00D659A6"/>
    <w:rsid w:val="00D65F8C"/>
    <w:rsid w:val="00D662F1"/>
    <w:rsid w:val="00D66EB2"/>
    <w:rsid w:val="00D71E7F"/>
    <w:rsid w:val="00D7226C"/>
    <w:rsid w:val="00D722E5"/>
    <w:rsid w:val="00D72A30"/>
    <w:rsid w:val="00D72E88"/>
    <w:rsid w:val="00D738B0"/>
    <w:rsid w:val="00D739CA"/>
    <w:rsid w:val="00D77361"/>
    <w:rsid w:val="00D775F2"/>
    <w:rsid w:val="00D809C9"/>
    <w:rsid w:val="00D812CE"/>
    <w:rsid w:val="00D840D4"/>
    <w:rsid w:val="00D85200"/>
    <w:rsid w:val="00D856F7"/>
    <w:rsid w:val="00D85C7A"/>
    <w:rsid w:val="00D87113"/>
    <w:rsid w:val="00D905D2"/>
    <w:rsid w:val="00D93DD0"/>
    <w:rsid w:val="00D93E4C"/>
    <w:rsid w:val="00D94700"/>
    <w:rsid w:val="00D949EC"/>
    <w:rsid w:val="00D94F72"/>
    <w:rsid w:val="00D959AD"/>
    <w:rsid w:val="00D96186"/>
    <w:rsid w:val="00D975E8"/>
    <w:rsid w:val="00D977E8"/>
    <w:rsid w:val="00DA15A0"/>
    <w:rsid w:val="00DA274F"/>
    <w:rsid w:val="00DA3F64"/>
    <w:rsid w:val="00DA4255"/>
    <w:rsid w:val="00DA430E"/>
    <w:rsid w:val="00DA6689"/>
    <w:rsid w:val="00DA680A"/>
    <w:rsid w:val="00DA6977"/>
    <w:rsid w:val="00DA6A6E"/>
    <w:rsid w:val="00DA7559"/>
    <w:rsid w:val="00DA765F"/>
    <w:rsid w:val="00DB08A5"/>
    <w:rsid w:val="00DB2041"/>
    <w:rsid w:val="00DB462A"/>
    <w:rsid w:val="00DB5364"/>
    <w:rsid w:val="00DB68E9"/>
    <w:rsid w:val="00DC016F"/>
    <w:rsid w:val="00DC11B3"/>
    <w:rsid w:val="00DC16BB"/>
    <w:rsid w:val="00DC1D06"/>
    <w:rsid w:val="00DC3A15"/>
    <w:rsid w:val="00DC5902"/>
    <w:rsid w:val="00DC79E5"/>
    <w:rsid w:val="00DD1849"/>
    <w:rsid w:val="00DD1985"/>
    <w:rsid w:val="00DD1C70"/>
    <w:rsid w:val="00DD32DB"/>
    <w:rsid w:val="00DD388F"/>
    <w:rsid w:val="00DD4751"/>
    <w:rsid w:val="00DD6107"/>
    <w:rsid w:val="00DE0AD6"/>
    <w:rsid w:val="00DE12F3"/>
    <w:rsid w:val="00DE1BDC"/>
    <w:rsid w:val="00DE31EB"/>
    <w:rsid w:val="00DE3382"/>
    <w:rsid w:val="00DE5984"/>
    <w:rsid w:val="00DE6776"/>
    <w:rsid w:val="00DF01F5"/>
    <w:rsid w:val="00DF0ADE"/>
    <w:rsid w:val="00DF2399"/>
    <w:rsid w:val="00DF3D6E"/>
    <w:rsid w:val="00DF4AC8"/>
    <w:rsid w:val="00DF5DBF"/>
    <w:rsid w:val="00DF77A7"/>
    <w:rsid w:val="00E01210"/>
    <w:rsid w:val="00E01AC6"/>
    <w:rsid w:val="00E0257A"/>
    <w:rsid w:val="00E02FAA"/>
    <w:rsid w:val="00E0358D"/>
    <w:rsid w:val="00E04F9E"/>
    <w:rsid w:val="00E11641"/>
    <w:rsid w:val="00E11BE4"/>
    <w:rsid w:val="00E13B67"/>
    <w:rsid w:val="00E143C9"/>
    <w:rsid w:val="00E1447A"/>
    <w:rsid w:val="00E15D92"/>
    <w:rsid w:val="00E16C93"/>
    <w:rsid w:val="00E16D6C"/>
    <w:rsid w:val="00E178A6"/>
    <w:rsid w:val="00E208EA"/>
    <w:rsid w:val="00E21528"/>
    <w:rsid w:val="00E22082"/>
    <w:rsid w:val="00E22174"/>
    <w:rsid w:val="00E242A4"/>
    <w:rsid w:val="00E25A85"/>
    <w:rsid w:val="00E26459"/>
    <w:rsid w:val="00E2683B"/>
    <w:rsid w:val="00E311C4"/>
    <w:rsid w:val="00E31A9F"/>
    <w:rsid w:val="00E32F24"/>
    <w:rsid w:val="00E33424"/>
    <w:rsid w:val="00E34FEA"/>
    <w:rsid w:val="00E351C4"/>
    <w:rsid w:val="00E36598"/>
    <w:rsid w:val="00E37130"/>
    <w:rsid w:val="00E40F85"/>
    <w:rsid w:val="00E41770"/>
    <w:rsid w:val="00E43053"/>
    <w:rsid w:val="00E43367"/>
    <w:rsid w:val="00E436DC"/>
    <w:rsid w:val="00E44688"/>
    <w:rsid w:val="00E44864"/>
    <w:rsid w:val="00E4791E"/>
    <w:rsid w:val="00E479A1"/>
    <w:rsid w:val="00E50503"/>
    <w:rsid w:val="00E51CC1"/>
    <w:rsid w:val="00E535BA"/>
    <w:rsid w:val="00E53720"/>
    <w:rsid w:val="00E53ECE"/>
    <w:rsid w:val="00E5467E"/>
    <w:rsid w:val="00E54A65"/>
    <w:rsid w:val="00E6023C"/>
    <w:rsid w:val="00E60BD6"/>
    <w:rsid w:val="00E61AC6"/>
    <w:rsid w:val="00E62D57"/>
    <w:rsid w:val="00E62F62"/>
    <w:rsid w:val="00E63590"/>
    <w:rsid w:val="00E67017"/>
    <w:rsid w:val="00E671D6"/>
    <w:rsid w:val="00E67715"/>
    <w:rsid w:val="00E70D9A"/>
    <w:rsid w:val="00E7231F"/>
    <w:rsid w:val="00E73531"/>
    <w:rsid w:val="00E73E8D"/>
    <w:rsid w:val="00E74576"/>
    <w:rsid w:val="00E7511C"/>
    <w:rsid w:val="00E75CA9"/>
    <w:rsid w:val="00E75F0A"/>
    <w:rsid w:val="00E7701C"/>
    <w:rsid w:val="00E80073"/>
    <w:rsid w:val="00E81709"/>
    <w:rsid w:val="00E81AB7"/>
    <w:rsid w:val="00E8241E"/>
    <w:rsid w:val="00E82BA5"/>
    <w:rsid w:val="00E85C35"/>
    <w:rsid w:val="00E85FF5"/>
    <w:rsid w:val="00E86587"/>
    <w:rsid w:val="00E91C5F"/>
    <w:rsid w:val="00E92E89"/>
    <w:rsid w:val="00E93B7D"/>
    <w:rsid w:val="00E948CB"/>
    <w:rsid w:val="00E94D28"/>
    <w:rsid w:val="00E96009"/>
    <w:rsid w:val="00E97864"/>
    <w:rsid w:val="00EA0412"/>
    <w:rsid w:val="00EA08E6"/>
    <w:rsid w:val="00EA1795"/>
    <w:rsid w:val="00EA42C9"/>
    <w:rsid w:val="00EA45C7"/>
    <w:rsid w:val="00EA5670"/>
    <w:rsid w:val="00EA56DD"/>
    <w:rsid w:val="00EA7C41"/>
    <w:rsid w:val="00EA7CFC"/>
    <w:rsid w:val="00EA7E30"/>
    <w:rsid w:val="00EA7E57"/>
    <w:rsid w:val="00EA7F5A"/>
    <w:rsid w:val="00EB0C53"/>
    <w:rsid w:val="00EB176E"/>
    <w:rsid w:val="00EB39E4"/>
    <w:rsid w:val="00EB3A0B"/>
    <w:rsid w:val="00EB41BD"/>
    <w:rsid w:val="00EB632A"/>
    <w:rsid w:val="00EC0F13"/>
    <w:rsid w:val="00EC117D"/>
    <w:rsid w:val="00EC3F9B"/>
    <w:rsid w:val="00EC63EC"/>
    <w:rsid w:val="00EC7A1E"/>
    <w:rsid w:val="00ED099B"/>
    <w:rsid w:val="00ED11F5"/>
    <w:rsid w:val="00ED6E47"/>
    <w:rsid w:val="00ED73C9"/>
    <w:rsid w:val="00ED75FE"/>
    <w:rsid w:val="00ED7F41"/>
    <w:rsid w:val="00EE06C9"/>
    <w:rsid w:val="00EE0733"/>
    <w:rsid w:val="00EE0826"/>
    <w:rsid w:val="00EE09BB"/>
    <w:rsid w:val="00EE0E40"/>
    <w:rsid w:val="00EE1A82"/>
    <w:rsid w:val="00EE2C60"/>
    <w:rsid w:val="00EE3D35"/>
    <w:rsid w:val="00EE6519"/>
    <w:rsid w:val="00EE6EB9"/>
    <w:rsid w:val="00EE7414"/>
    <w:rsid w:val="00EF0F4F"/>
    <w:rsid w:val="00EF23C7"/>
    <w:rsid w:val="00EF3A30"/>
    <w:rsid w:val="00EF425A"/>
    <w:rsid w:val="00EF4834"/>
    <w:rsid w:val="00EF6119"/>
    <w:rsid w:val="00EF6955"/>
    <w:rsid w:val="00EF7A7B"/>
    <w:rsid w:val="00F005F9"/>
    <w:rsid w:val="00F00B2A"/>
    <w:rsid w:val="00F014F3"/>
    <w:rsid w:val="00F021AD"/>
    <w:rsid w:val="00F033AF"/>
    <w:rsid w:val="00F064A6"/>
    <w:rsid w:val="00F07483"/>
    <w:rsid w:val="00F110B9"/>
    <w:rsid w:val="00F142BA"/>
    <w:rsid w:val="00F16785"/>
    <w:rsid w:val="00F176D1"/>
    <w:rsid w:val="00F17EBC"/>
    <w:rsid w:val="00F2065D"/>
    <w:rsid w:val="00F21A1A"/>
    <w:rsid w:val="00F22539"/>
    <w:rsid w:val="00F243C6"/>
    <w:rsid w:val="00F24C6B"/>
    <w:rsid w:val="00F310CE"/>
    <w:rsid w:val="00F313AE"/>
    <w:rsid w:val="00F31695"/>
    <w:rsid w:val="00F31E56"/>
    <w:rsid w:val="00F32E0A"/>
    <w:rsid w:val="00F334C9"/>
    <w:rsid w:val="00F3387D"/>
    <w:rsid w:val="00F36666"/>
    <w:rsid w:val="00F36D6D"/>
    <w:rsid w:val="00F44693"/>
    <w:rsid w:val="00F44AC4"/>
    <w:rsid w:val="00F458F4"/>
    <w:rsid w:val="00F45E2E"/>
    <w:rsid w:val="00F47342"/>
    <w:rsid w:val="00F47C2B"/>
    <w:rsid w:val="00F50C15"/>
    <w:rsid w:val="00F51000"/>
    <w:rsid w:val="00F524A2"/>
    <w:rsid w:val="00F5504D"/>
    <w:rsid w:val="00F56B81"/>
    <w:rsid w:val="00F57BCF"/>
    <w:rsid w:val="00F57F28"/>
    <w:rsid w:val="00F6003C"/>
    <w:rsid w:val="00F60B73"/>
    <w:rsid w:val="00F6108B"/>
    <w:rsid w:val="00F62460"/>
    <w:rsid w:val="00F62ADB"/>
    <w:rsid w:val="00F63967"/>
    <w:rsid w:val="00F65248"/>
    <w:rsid w:val="00F6543E"/>
    <w:rsid w:val="00F657F2"/>
    <w:rsid w:val="00F65D8C"/>
    <w:rsid w:val="00F6604D"/>
    <w:rsid w:val="00F66058"/>
    <w:rsid w:val="00F66AFC"/>
    <w:rsid w:val="00F670B1"/>
    <w:rsid w:val="00F70288"/>
    <w:rsid w:val="00F722AA"/>
    <w:rsid w:val="00F72623"/>
    <w:rsid w:val="00F74EE3"/>
    <w:rsid w:val="00F75616"/>
    <w:rsid w:val="00F77FB6"/>
    <w:rsid w:val="00F8008F"/>
    <w:rsid w:val="00F80CB6"/>
    <w:rsid w:val="00F81047"/>
    <w:rsid w:val="00F8185E"/>
    <w:rsid w:val="00F81EF8"/>
    <w:rsid w:val="00F83849"/>
    <w:rsid w:val="00F855FF"/>
    <w:rsid w:val="00F85B0C"/>
    <w:rsid w:val="00F85FB3"/>
    <w:rsid w:val="00F87252"/>
    <w:rsid w:val="00F900B7"/>
    <w:rsid w:val="00F90643"/>
    <w:rsid w:val="00F9207C"/>
    <w:rsid w:val="00F924BE"/>
    <w:rsid w:val="00F93987"/>
    <w:rsid w:val="00F95429"/>
    <w:rsid w:val="00F95821"/>
    <w:rsid w:val="00F9717E"/>
    <w:rsid w:val="00F9743F"/>
    <w:rsid w:val="00F976E1"/>
    <w:rsid w:val="00FA06DD"/>
    <w:rsid w:val="00FA0A2B"/>
    <w:rsid w:val="00FA0AA7"/>
    <w:rsid w:val="00FA129C"/>
    <w:rsid w:val="00FA16C3"/>
    <w:rsid w:val="00FA265B"/>
    <w:rsid w:val="00FA2AC8"/>
    <w:rsid w:val="00FA4D43"/>
    <w:rsid w:val="00FA4F42"/>
    <w:rsid w:val="00FA67A4"/>
    <w:rsid w:val="00FA7C41"/>
    <w:rsid w:val="00FB0B0E"/>
    <w:rsid w:val="00FB15D8"/>
    <w:rsid w:val="00FB2476"/>
    <w:rsid w:val="00FB52CD"/>
    <w:rsid w:val="00FB650C"/>
    <w:rsid w:val="00FB6641"/>
    <w:rsid w:val="00FB669D"/>
    <w:rsid w:val="00FB6A81"/>
    <w:rsid w:val="00FB713E"/>
    <w:rsid w:val="00FB7B33"/>
    <w:rsid w:val="00FB7D65"/>
    <w:rsid w:val="00FC0E6D"/>
    <w:rsid w:val="00FC0FE0"/>
    <w:rsid w:val="00FC30F5"/>
    <w:rsid w:val="00FC315C"/>
    <w:rsid w:val="00FC4DE4"/>
    <w:rsid w:val="00FC4FC0"/>
    <w:rsid w:val="00FC53D5"/>
    <w:rsid w:val="00FC6BD4"/>
    <w:rsid w:val="00FC77DC"/>
    <w:rsid w:val="00FD2F63"/>
    <w:rsid w:val="00FD342F"/>
    <w:rsid w:val="00FD34CE"/>
    <w:rsid w:val="00FD43BC"/>
    <w:rsid w:val="00FD44EE"/>
    <w:rsid w:val="00FD4D99"/>
    <w:rsid w:val="00FD6DC5"/>
    <w:rsid w:val="00FD7094"/>
    <w:rsid w:val="00FE1361"/>
    <w:rsid w:val="00FE1421"/>
    <w:rsid w:val="00FE2B2A"/>
    <w:rsid w:val="00FE3374"/>
    <w:rsid w:val="00FE42AF"/>
    <w:rsid w:val="00FE4516"/>
    <w:rsid w:val="00FE61ED"/>
    <w:rsid w:val="00FE68BB"/>
    <w:rsid w:val="00FE70F5"/>
    <w:rsid w:val="00FE77F8"/>
    <w:rsid w:val="00FF1ED5"/>
    <w:rsid w:val="00FF4A34"/>
    <w:rsid w:val="00FF60A8"/>
    <w:rsid w:val="00FF7D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49136"/>
  <w15:docId w15:val="{894204BF-9176-4E41-9367-86FEB0D4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5F8F"/>
    <w:pPr>
      <w:overflowPunct w:val="0"/>
      <w:autoSpaceDE w:val="0"/>
      <w:autoSpaceDN w:val="0"/>
      <w:adjustRightInd w:val="0"/>
      <w:textAlignment w:val="baseline"/>
    </w:pPr>
    <w:rPr>
      <w:rFonts w:ascii="Times New Roman" w:eastAsia="Times New Roman" w:hAnsi="Times New Roman"/>
      <w:sz w:val="20"/>
      <w:szCs w:val="20"/>
    </w:rPr>
  </w:style>
  <w:style w:type="paragraph" w:styleId="Nagwek1">
    <w:name w:val="heading 1"/>
    <w:aliases w:val="Nagłówek 1_Positive,tytuł rozdziału + Garamond,Wyjustowany,Przed..."/>
    <w:basedOn w:val="Normalny"/>
    <w:next w:val="Normalny"/>
    <w:link w:val="Nagwek1Znak"/>
    <w:uiPriority w:val="99"/>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9"/>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465F8F"/>
    <w:pPr>
      <w:keepNext/>
      <w:overflowPunct/>
      <w:autoSpaceDE/>
      <w:autoSpaceDN/>
      <w:adjustRightInd/>
      <w:spacing w:before="240" w:after="60"/>
      <w:textAlignment w:val="auto"/>
      <w:outlineLvl w:val="3"/>
    </w:pPr>
    <w:rPr>
      <w:b/>
      <w:bCs/>
      <w:sz w:val="28"/>
      <w:szCs w:val="28"/>
    </w:rPr>
  </w:style>
  <w:style w:type="paragraph" w:styleId="Nagwek5">
    <w:name w:val="heading 5"/>
    <w:aliases w:val="H5"/>
    <w:basedOn w:val="Normalny"/>
    <w:next w:val="Normalny"/>
    <w:link w:val="Nagwek5Znak"/>
    <w:uiPriority w:val="99"/>
    <w:qFormat/>
    <w:rsid w:val="00465F8F"/>
    <w:pPr>
      <w:overflowPunct/>
      <w:autoSpaceDE/>
      <w:autoSpaceDN/>
      <w:adjustRightInd/>
      <w:spacing w:before="240" w:after="60"/>
      <w:textAlignment w:val="auto"/>
      <w:outlineLvl w:val="4"/>
    </w:pPr>
    <w:rPr>
      <w:b/>
      <w:bCs/>
      <w:i/>
      <w:iCs/>
      <w:sz w:val="26"/>
      <w:szCs w:val="26"/>
    </w:rPr>
  </w:style>
  <w:style w:type="paragraph" w:styleId="Nagwek6">
    <w:name w:val="heading 6"/>
    <w:aliases w:val="H6"/>
    <w:basedOn w:val="Normalny"/>
    <w:next w:val="Normalny"/>
    <w:link w:val="Nagwek6Znak"/>
    <w:uiPriority w:val="99"/>
    <w:qFormat/>
    <w:rsid w:val="00465F8F"/>
    <w:pPr>
      <w:overflowPunct/>
      <w:autoSpaceDE/>
      <w:autoSpaceDN/>
      <w:adjustRightInd/>
      <w:spacing w:before="240" w:after="60"/>
      <w:textAlignment w:val="auto"/>
      <w:outlineLvl w:val="5"/>
    </w:pPr>
    <w:rPr>
      <w:b/>
      <w:bCs/>
      <w:sz w:val="22"/>
      <w:szCs w:val="22"/>
    </w:rPr>
  </w:style>
  <w:style w:type="paragraph" w:styleId="Nagwek7">
    <w:name w:val="heading 7"/>
    <w:basedOn w:val="Normalny"/>
    <w:next w:val="Normalny"/>
    <w:link w:val="Nagwek7Znak"/>
    <w:uiPriority w:val="99"/>
    <w:qFormat/>
    <w:rsid w:val="00465F8F"/>
    <w:pPr>
      <w:overflowPunct/>
      <w:autoSpaceDE/>
      <w:autoSpaceDN/>
      <w:adjustRightInd/>
      <w:spacing w:before="240" w:after="60"/>
      <w:textAlignment w:val="auto"/>
      <w:outlineLvl w:val="6"/>
    </w:pPr>
    <w:rPr>
      <w:sz w:val="24"/>
      <w:szCs w:val="24"/>
    </w:rPr>
  </w:style>
  <w:style w:type="paragraph" w:styleId="Nagwek8">
    <w:name w:val="heading 8"/>
    <w:aliases w:val="p"/>
    <w:basedOn w:val="Normalny"/>
    <w:next w:val="Normalny"/>
    <w:link w:val="Nagwek8Znak"/>
    <w:uiPriority w:val="99"/>
    <w:qFormat/>
    <w:rsid w:val="00465F8F"/>
    <w:pPr>
      <w:widowControl w:val="0"/>
      <w:overflowPunct/>
      <w:spacing w:before="240" w:after="60"/>
      <w:textAlignment w:val="auto"/>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465F8F"/>
    <w:pPr>
      <w:overflowPunct/>
      <w:autoSpaceDE/>
      <w:autoSpaceDN/>
      <w:adjustRightInd/>
      <w:spacing w:before="240" w:after="60"/>
      <w:textAlignment w:val="auto"/>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uiPriority w:val="99"/>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9"/>
    <w:locked/>
    <w:rsid w:val="00465F8F"/>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uiPriority w:val="99"/>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99"/>
    <w:qFormat/>
    <w:rsid w:val="00465F8F"/>
    <w:pPr>
      <w:ind w:left="720"/>
    </w:pPr>
  </w:style>
  <w:style w:type="paragraph" w:customStyle="1" w:styleId="tekst">
    <w:name w:val="tekst"/>
    <w:basedOn w:val="Normalny"/>
    <w:uiPriority w:val="99"/>
    <w:rsid w:val="00465F8F"/>
    <w:pPr>
      <w:suppressLineNumbers/>
      <w:overflowPunct/>
      <w:autoSpaceDE/>
      <w:autoSpaceDN/>
      <w:adjustRightInd/>
      <w:spacing w:before="60" w:after="60"/>
      <w:jc w:val="both"/>
      <w:textAlignment w:val="auto"/>
    </w:pPr>
    <w:rPr>
      <w:sz w:val="24"/>
      <w:szCs w:val="24"/>
    </w:rPr>
  </w:style>
  <w:style w:type="character" w:styleId="Hipercze">
    <w:name w:val="Hyperlink"/>
    <w:basedOn w:val="Domylnaczcionkaakapitu"/>
    <w:uiPriority w:val="99"/>
    <w:rsid w:val="00465F8F"/>
    <w:rPr>
      <w:color w:val="0000FF"/>
      <w:u w:val="single"/>
    </w:rPr>
  </w:style>
  <w:style w:type="paragraph" w:customStyle="1" w:styleId="Standard1stlevelindent">
    <w:name w:val="Standard 1st level indent"/>
    <w:basedOn w:val="Normalny"/>
    <w:uiPriority w:val="99"/>
    <w:rsid w:val="00465F8F"/>
    <w:pPr>
      <w:numPr>
        <w:numId w:val="1"/>
      </w:numPr>
      <w:overflowPunct/>
      <w:autoSpaceDE/>
      <w:autoSpaceDN/>
      <w:adjustRightInd/>
      <w:textAlignment w:val="auto"/>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uiPriority w:val="99"/>
    <w:rsid w:val="00465F8F"/>
    <w:pPr>
      <w:overflowPunct/>
      <w:autoSpaceDE/>
      <w:autoSpaceDN/>
      <w:adjustRightInd/>
      <w:spacing w:before="60" w:after="60"/>
      <w:ind w:left="851" w:hanging="295"/>
      <w:jc w:val="both"/>
      <w:textAlignment w:val="auto"/>
    </w:pPr>
    <w:rPr>
      <w:sz w:val="24"/>
      <w:szCs w:val="24"/>
    </w:rPr>
  </w:style>
  <w:style w:type="paragraph" w:styleId="Lista">
    <w:name w:val="List"/>
    <w:basedOn w:val="Normalny"/>
    <w:uiPriority w:val="99"/>
    <w:semiHidden/>
    <w:rsid w:val="00465F8F"/>
    <w:pPr>
      <w:overflowPunct/>
      <w:autoSpaceDE/>
      <w:autoSpaceDN/>
      <w:adjustRightInd/>
      <w:textAlignment w:val="auto"/>
    </w:pPr>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overflowPunct/>
      <w:autoSpaceDE/>
      <w:autoSpaceDN/>
      <w:adjustRightInd/>
      <w:spacing w:before="100" w:beforeAutospacing="1" w:after="100" w:afterAutospacing="1"/>
      <w:textAlignment w:val="auto"/>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overflowPunct/>
      <w:autoSpaceDE/>
      <w:autoSpaceDN/>
      <w:adjustRightInd/>
      <w:spacing w:before="60" w:after="60"/>
      <w:textAlignment w:val="auto"/>
    </w:pPr>
    <w:rPr>
      <w:sz w:val="22"/>
      <w:szCs w:val="22"/>
      <w:lang w:val="en-US" w:eastAsia="en-US"/>
    </w:rPr>
  </w:style>
  <w:style w:type="paragraph" w:customStyle="1" w:styleId="Tekstpodstawowy21">
    <w:name w:val="Tekst podstawowy 21"/>
    <w:basedOn w:val="Normalny"/>
    <w:uiPriority w:val="99"/>
    <w:rsid w:val="00465F8F"/>
    <w:pPr>
      <w:ind w:left="1080"/>
      <w:jc w:val="both"/>
    </w:pPr>
    <w:rPr>
      <w:sz w:val="22"/>
      <w:szCs w:val="22"/>
    </w:rPr>
  </w:style>
  <w:style w:type="paragraph" w:styleId="Tekstprzypisudolnego">
    <w:name w:val="footnote text"/>
    <w:basedOn w:val="Normalny"/>
    <w:link w:val="TekstprzypisudolnegoZnak"/>
    <w:uiPriority w:val="99"/>
    <w:semiHidden/>
    <w:rsid w:val="00465F8F"/>
    <w:pPr>
      <w:overflowPunct/>
      <w:autoSpaceDE/>
      <w:autoSpaceDN/>
      <w:adjustRightInd/>
      <w:textAlignment w:val="auto"/>
    </w:pPr>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overflowPunct/>
      <w:autoSpaceDE/>
      <w:autoSpaceDN/>
      <w:adjustRightInd/>
      <w:textAlignment w:val="auto"/>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uiPriority w:val="99"/>
    <w:semiHidden/>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uiPriority w:val="99"/>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465F8F"/>
    <w:pPr>
      <w:tabs>
        <w:tab w:val="left" w:pos="360"/>
      </w:tabs>
      <w:snapToGrid w:val="0"/>
      <w:ind w:left="1200" w:hanging="1200"/>
      <w:jc w:val="both"/>
    </w:pPr>
    <w:rPr>
      <w:sz w:val="22"/>
      <w:szCs w:val="22"/>
    </w:rPr>
  </w:style>
  <w:style w:type="character" w:customStyle="1" w:styleId="TekstpodstawowywcityZnak">
    <w:name w:val="Tekst podstawowy wcięty Znak"/>
    <w:basedOn w:val="Domylnaczcionkaakapitu"/>
    <w:link w:val="Tekstpodstawowywcity"/>
    <w:uiPriority w:val="99"/>
    <w:semiHidden/>
    <w:locked/>
    <w:rsid w:val="00465F8F"/>
    <w:rPr>
      <w:rFonts w:ascii="Times New Roman" w:hAnsi="Times New Roman" w:cs="Times New Roman"/>
      <w:lang w:eastAsia="pl-PL"/>
    </w:rPr>
  </w:style>
  <w:style w:type="paragraph" w:styleId="Tekstpodstawowy2">
    <w:name w:val="Body Text 2"/>
    <w:basedOn w:val="Normalny"/>
    <w:link w:val="Tekstpodstawowy2Znak"/>
    <w:uiPriority w:val="99"/>
    <w:semiHidden/>
    <w:rsid w:val="00465F8F"/>
    <w:pPr>
      <w:overflowPunct/>
      <w:autoSpaceDE/>
      <w:autoSpaceDN/>
      <w:adjustRightInd/>
      <w:textAlignment w:val="auto"/>
    </w:pPr>
    <w:rPr>
      <w:rFonts w:eastAsia="Calibri"/>
      <w:sz w:val="22"/>
      <w:szCs w:val="22"/>
    </w:rPr>
  </w:style>
  <w:style w:type="character" w:customStyle="1" w:styleId="Tekstpodstawowy2Znak">
    <w:name w:val="Tekst podstawowy 2 Znak"/>
    <w:basedOn w:val="Domylnaczcionkaakapitu"/>
    <w:link w:val="Tekstpodstawowy2"/>
    <w:uiPriority w:val="99"/>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overflowPunct/>
      <w:autoSpaceDE/>
      <w:autoSpaceDN/>
      <w:adjustRightInd/>
      <w:spacing w:line="360" w:lineRule="auto"/>
      <w:jc w:val="center"/>
      <w:textAlignment w:val="auto"/>
    </w:pPr>
    <w:rPr>
      <w:rFonts w:eastAsia="Calibri"/>
      <w:b/>
      <w:bCs/>
      <w:sz w:val="24"/>
      <w:szCs w:val="24"/>
    </w:rPr>
  </w:style>
  <w:style w:type="character" w:customStyle="1" w:styleId="TytuZnak">
    <w:name w:val="Tytuł Znak"/>
    <w:basedOn w:val="Domylnaczcionkaakapitu"/>
    <w:link w:val="Tytu"/>
    <w:uiPriority w:val="99"/>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overflowPunct/>
      <w:autoSpaceDE/>
      <w:autoSpaceDN/>
      <w:adjustRightInd/>
      <w:ind w:left="360" w:hanging="360"/>
      <w:textAlignment w:val="auto"/>
    </w:pPr>
    <w:rPr>
      <w:sz w:val="24"/>
      <w:szCs w:val="24"/>
    </w:rPr>
  </w:style>
  <w:style w:type="paragraph" w:styleId="Tekstpodstawowywcity3">
    <w:name w:val="Body Text Indent 3"/>
    <w:basedOn w:val="Normalny"/>
    <w:link w:val="Tekstpodstawowywcity3Znak"/>
    <w:uiPriority w:val="99"/>
    <w:semiHidden/>
    <w:rsid w:val="00465F8F"/>
    <w:pPr>
      <w:overflowPunct/>
      <w:autoSpaceDE/>
      <w:autoSpaceDN/>
      <w:adjustRightInd/>
      <w:ind w:left="180" w:hanging="180"/>
      <w:jc w:val="both"/>
      <w:textAlignment w:val="auto"/>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465F8F"/>
    <w:pPr>
      <w:overflowPunct/>
      <w:autoSpaceDE/>
      <w:autoSpaceDN/>
      <w:adjustRightInd/>
      <w:ind w:left="720"/>
      <w:textAlignment w:val="auto"/>
    </w:pPr>
    <w:rPr>
      <w:rFonts w:eastAsia="Calibri"/>
      <w:sz w:val="24"/>
      <w:szCs w:val="24"/>
    </w:rPr>
  </w:style>
  <w:style w:type="paragraph" w:styleId="Tekstpodstawowywcity2">
    <w:name w:val="Body Text Indent 2"/>
    <w:basedOn w:val="Normalny"/>
    <w:link w:val="Tekstpodstawowywcity2Znak"/>
    <w:uiPriority w:val="99"/>
    <w:semiHidden/>
    <w:rsid w:val="00465F8F"/>
    <w:pPr>
      <w:overflowPunct/>
      <w:autoSpaceDE/>
      <w:autoSpaceDN/>
      <w:adjustRightInd/>
      <w:spacing w:line="360" w:lineRule="auto"/>
      <w:ind w:left="1440"/>
      <w:textAlignment w:val="auto"/>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overflowPunct/>
      <w:autoSpaceDE/>
      <w:autoSpaceDN/>
      <w:adjustRightInd/>
      <w:spacing w:before="120"/>
      <w:ind w:left="2415" w:hanging="357"/>
      <w:jc w:val="both"/>
      <w:textAlignment w:val="auto"/>
    </w:pPr>
    <w:rPr>
      <w:sz w:val="22"/>
      <w:szCs w:val="22"/>
    </w:rPr>
  </w:style>
  <w:style w:type="character" w:styleId="Numerstrony">
    <w:name w:val="page number"/>
    <w:basedOn w:val="Domylnaczcionkaakapitu"/>
    <w:uiPriority w:val="99"/>
    <w:rsid w:val="00465F8F"/>
  </w:style>
  <w:style w:type="paragraph" w:customStyle="1" w:styleId="Tekstpodstawowy31">
    <w:name w:val="Tekst podstawowy 31"/>
    <w:basedOn w:val="Normalny"/>
    <w:uiPriority w:val="99"/>
    <w:rsid w:val="00465F8F"/>
    <w:pPr>
      <w:widowControl w:val="0"/>
      <w:suppressAutoHyphens/>
      <w:overflowPunct/>
      <w:autoSpaceDE/>
      <w:autoSpaceDN/>
      <w:adjustRightInd/>
      <w:spacing w:after="120"/>
      <w:textAlignment w:val="auto"/>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465F8F"/>
    <w:rPr>
      <w:sz w:val="16"/>
      <w:szCs w:val="16"/>
    </w:rPr>
  </w:style>
  <w:style w:type="paragraph" w:styleId="Tematkomentarza">
    <w:name w:val="annotation subject"/>
    <w:basedOn w:val="Tekstkomentarza"/>
    <w:next w:val="Tekstkomentarza"/>
    <w:link w:val="TematkomentarzaZnak"/>
    <w:uiPriority w:val="99"/>
    <w:semiHidden/>
    <w:rsid w:val="00465F8F"/>
  </w:style>
  <w:style w:type="character" w:customStyle="1" w:styleId="TematkomentarzaZnak">
    <w:name w:val="Temat komentarza Znak"/>
    <w:basedOn w:val="TekstkomentarzaZnak"/>
    <w:link w:val="Tematkomentarza"/>
    <w:uiPriority w:val="99"/>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6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overflowPunct/>
      <w:autoSpaceDE/>
      <w:autoSpaceDN/>
      <w:adjustRightInd/>
      <w:ind w:left="397" w:hanging="397"/>
      <w:jc w:val="both"/>
      <w:textAlignment w:val="auto"/>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uiPriority w:val="99"/>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pPr>
      <w:overflowPunct/>
      <w:autoSpaceDE/>
      <w:autoSpaceDN/>
      <w:adjustRightInd/>
      <w:textAlignment w:val="auto"/>
    </w:pPr>
    <w:rPr>
      <w:b/>
      <w:bCs/>
      <w:sz w:val="24"/>
      <w:szCs w:val="24"/>
    </w:rPr>
  </w:style>
  <w:style w:type="paragraph" w:customStyle="1" w:styleId="Tekstpodstawowywcity21">
    <w:name w:val="Tekst podstawowy wcięty 21"/>
    <w:basedOn w:val="Normalny"/>
    <w:uiPriority w:val="99"/>
    <w:rsid w:val="00465F8F"/>
    <w:pPr>
      <w:overflowPunct/>
      <w:autoSpaceDE/>
      <w:autoSpaceDN/>
      <w:adjustRightInd/>
      <w:spacing w:line="360" w:lineRule="auto"/>
      <w:ind w:left="567"/>
      <w:textAlignment w:val="auto"/>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overflowPunct/>
      <w:autoSpaceDE/>
      <w:autoSpaceDN/>
      <w:adjustRightInd/>
      <w:spacing w:line="360" w:lineRule="auto"/>
      <w:ind w:left="567"/>
      <w:textAlignment w:val="auto"/>
    </w:pPr>
    <w:rPr>
      <w:rFonts w:eastAsia="Calibri"/>
      <w:sz w:val="24"/>
      <w:szCs w:val="24"/>
    </w:rPr>
  </w:style>
  <w:style w:type="paragraph" w:customStyle="1" w:styleId="1numlist10">
    <w:name w:val="1numlist1"/>
    <w:basedOn w:val="Normalny"/>
    <w:uiPriority w:val="99"/>
    <w:rsid w:val="00465F8F"/>
    <w:pPr>
      <w:overflowPunct/>
      <w:autoSpaceDE/>
      <w:autoSpaceDN/>
      <w:adjustRightInd/>
      <w:spacing w:before="160"/>
      <w:ind w:left="2058" w:hanging="357"/>
      <w:jc w:val="both"/>
      <w:textAlignment w:val="auto"/>
    </w:pPr>
    <w:rPr>
      <w:rFonts w:eastAsia="Calibri"/>
      <w:sz w:val="22"/>
      <w:szCs w:val="22"/>
    </w:rPr>
  </w:style>
  <w:style w:type="character" w:styleId="Pogrubienie">
    <w:name w:val="Strong"/>
    <w:basedOn w:val="Domylnaczcionkaakapitu"/>
    <w:uiPriority w:val="22"/>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pPr>
      <w:overflowPunct/>
      <w:autoSpaceDE/>
      <w:autoSpaceDN/>
      <w:adjustRightInd/>
      <w:textAlignment w:val="auto"/>
    </w:pPr>
    <w:rPr>
      <w:rFonts w:ascii="Cambria" w:eastAsia="Calibri" w:hAnsi="Cambria" w:cs="Cambria"/>
      <w:color w:val="17365D"/>
      <w:sz w:val="22"/>
      <w:szCs w:val="22"/>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verflowPunct/>
      <w:autoSpaceDE/>
      <w:autoSpaceDN/>
      <w:adjustRightInd/>
      <w:spacing w:line="276" w:lineRule="auto"/>
      <w:textAlignment w:val="auto"/>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line="276" w:lineRule="auto"/>
      <w:ind w:left="709" w:right="142" w:hanging="567"/>
      <w:jc w:val="both"/>
    </w:pPr>
  </w:style>
  <w:style w:type="paragraph" w:styleId="Spistreci2">
    <w:name w:val="toc 2"/>
    <w:basedOn w:val="Normalny"/>
    <w:next w:val="Normalny"/>
    <w:autoRedefine/>
    <w:uiPriority w:val="99"/>
    <w:semiHidden/>
    <w:rsid w:val="00465F8F"/>
    <w:pPr>
      <w:overflowPunct/>
      <w:autoSpaceDE/>
      <w:autoSpaceDN/>
      <w:adjustRightInd/>
      <w:spacing w:after="100" w:line="276" w:lineRule="auto"/>
      <w:ind w:left="220"/>
      <w:textAlignment w:val="auto"/>
    </w:pPr>
    <w:rPr>
      <w:rFonts w:ascii="Calibri" w:hAnsi="Calibri" w:cs="Calibri"/>
      <w:sz w:val="22"/>
      <w:szCs w:val="22"/>
    </w:rPr>
  </w:style>
  <w:style w:type="paragraph" w:styleId="Spistreci3">
    <w:name w:val="toc 3"/>
    <w:basedOn w:val="Normalny"/>
    <w:next w:val="Normalny"/>
    <w:autoRedefine/>
    <w:uiPriority w:val="99"/>
    <w:semiHidden/>
    <w:rsid w:val="00465F8F"/>
    <w:pPr>
      <w:overflowPunct/>
      <w:autoSpaceDE/>
      <w:autoSpaceDN/>
      <w:adjustRightInd/>
      <w:spacing w:after="100" w:line="276" w:lineRule="auto"/>
      <w:ind w:left="440"/>
      <w:textAlignment w:val="auto"/>
    </w:pPr>
    <w:rPr>
      <w:rFonts w:ascii="Calibri" w:hAnsi="Calibri" w:cs="Calibri"/>
      <w:sz w:val="22"/>
      <w:szCs w:val="22"/>
    </w:rPr>
  </w:style>
  <w:style w:type="paragraph" w:customStyle="1" w:styleId="Tekst0">
    <w:name w:val="Tekst"/>
    <w:basedOn w:val="Normalny"/>
    <w:uiPriority w:val="99"/>
    <w:rsid w:val="00465F8F"/>
    <w:pPr>
      <w:tabs>
        <w:tab w:val="left" w:pos="397"/>
      </w:tabs>
      <w:overflowPunct/>
      <w:autoSpaceDE/>
      <w:autoSpaceDN/>
      <w:adjustRightInd/>
      <w:textAlignment w:val="auto"/>
    </w:pPr>
    <w:rPr>
      <w:rFonts w:ascii="Arial" w:hAnsi="Arial" w:cs="Arial"/>
      <w:sz w:val="24"/>
      <w:szCs w:val="24"/>
    </w:rPr>
  </w:style>
  <w:style w:type="paragraph" w:styleId="Bezodstpw">
    <w:name w:val="No Spacing"/>
    <w:link w:val="BezodstpwZnak"/>
    <w:uiPriority w:val="99"/>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overflowPunct/>
      <w:autoSpaceDE/>
      <w:autoSpaceDN/>
      <w:adjustRightInd/>
      <w:spacing w:before="60" w:after="60"/>
      <w:jc w:val="both"/>
      <w:textAlignment w:val="auto"/>
    </w:pPr>
    <w:rPr>
      <w:rFonts w:ascii="Arial" w:eastAsia="PMingLiU" w:hAnsi="Arial" w:cs="Arial"/>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overflowPunct/>
      <w:autoSpaceDE/>
      <w:autoSpaceDN/>
      <w:adjustRightInd/>
      <w:jc w:val="both"/>
      <w:textAlignment w:val="auto"/>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99"/>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uiPriority w:val="99"/>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overflowPunct/>
      <w:autoSpaceDE/>
      <w:autoSpaceDN/>
      <w:adjustRightInd/>
      <w:spacing w:before="100" w:beforeAutospacing="1" w:after="100" w:afterAutospacing="1"/>
      <w:textAlignment w:val="auto"/>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overflowPunct/>
      <w:autoSpaceDE/>
      <w:autoSpaceDN/>
      <w:adjustRightInd/>
      <w:spacing w:line="360" w:lineRule="auto"/>
      <w:ind w:left="1497"/>
      <w:jc w:val="both"/>
      <w:textAlignment w:val="auto"/>
    </w:pPr>
    <w:rPr>
      <w:rFonts w:ascii="Times" w:hAnsi="Times" w:cs="Times"/>
      <w:sz w:val="24"/>
      <w:szCs w:val="24"/>
    </w:rPr>
  </w:style>
  <w:style w:type="paragraph" w:customStyle="1" w:styleId="ZnakZnak">
    <w:name w:val="Znak Znak"/>
    <w:basedOn w:val="Normalny"/>
    <w:uiPriority w:val="99"/>
    <w:rsid w:val="00465F8F"/>
    <w:pPr>
      <w:overflowPunct/>
      <w:autoSpaceDE/>
      <w:autoSpaceDN/>
      <w:adjustRightInd/>
      <w:spacing w:line="360" w:lineRule="auto"/>
      <w:jc w:val="both"/>
      <w:textAlignment w:val="auto"/>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overflowPunct/>
      <w:autoSpaceDE/>
      <w:autoSpaceDN/>
      <w:adjustRightInd/>
      <w:jc w:val="both"/>
      <w:textAlignment w:val="auto"/>
      <w:outlineLvl w:val="1"/>
    </w:pPr>
    <w:rPr>
      <w:rFonts w:ascii="Arial" w:hAnsi="Arial" w:cs="Arial"/>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overflowPunct/>
      <w:autoSpaceDE/>
      <w:autoSpaceDN/>
      <w:adjustRightInd/>
      <w:spacing w:before="120" w:after="120"/>
      <w:jc w:val="both"/>
      <w:textAlignment w:val="auto"/>
      <w:outlineLvl w:val="2"/>
    </w:pPr>
    <w:rPr>
      <w:rFonts w:ascii="Arial" w:hAnsi="Arial" w:cs="Arial"/>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overflowPunct/>
      <w:spacing w:line="341" w:lineRule="exact"/>
      <w:ind w:hanging="259"/>
      <w:jc w:val="both"/>
      <w:textAlignment w:val="auto"/>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Akapitzlist2">
    <w:name w:val="Akapit z listą2"/>
    <w:basedOn w:val="Normalny"/>
    <w:rsid w:val="003E1963"/>
    <w:pPr>
      <w:suppressAutoHyphens/>
      <w:overflowPunct/>
      <w:autoSpaceDE/>
      <w:autoSpaceDN/>
      <w:adjustRightInd/>
      <w:textAlignment w:val="auto"/>
    </w:pPr>
    <w:rPr>
      <w:rFonts w:eastAsia="Calibri"/>
      <w:kern w:val="1"/>
      <w:lang w:eastAsia="ar-SA"/>
    </w:rPr>
  </w:style>
  <w:style w:type="paragraph" w:customStyle="1" w:styleId="Nagwekstrony1">
    <w:name w:val="Nagłówek strony1"/>
    <w:basedOn w:val="Normalny"/>
    <w:next w:val="Normalny"/>
    <w:rsid w:val="003E1963"/>
    <w:pPr>
      <w:tabs>
        <w:tab w:val="center" w:pos="4536"/>
        <w:tab w:val="right" w:pos="9072"/>
      </w:tabs>
      <w:suppressAutoHyphens/>
      <w:overflowPunct/>
      <w:autoSpaceDE/>
      <w:autoSpaceDN/>
      <w:adjustRightInd/>
      <w:textAlignment w:val="auto"/>
    </w:pPr>
    <w:rPr>
      <w:kern w:val="1"/>
      <w:sz w:val="24"/>
      <w:szCs w:val="24"/>
      <w:lang w:eastAsia="ar-SA"/>
    </w:rPr>
  </w:style>
  <w:style w:type="paragraph" w:customStyle="1" w:styleId="Tekstblokowy1">
    <w:name w:val="Tekst blokowy1"/>
    <w:basedOn w:val="Normalny"/>
    <w:rsid w:val="003E1963"/>
    <w:pPr>
      <w:suppressAutoHyphens/>
      <w:overflowPunct/>
      <w:autoSpaceDE/>
      <w:autoSpaceDN/>
      <w:adjustRightInd/>
      <w:ind w:left="708" w:right="792"/>
      <w:textAlignment w:val="auto"/>
    </w:pPr>
    <w:rPr>
      <w:kern w:val="1"/>
      <w:sz w:val="24"/>
      <w:szCs w:val="24"/>
      <w:lang w:eastAsia="ar-SA"/>
    </w:rPr>
  </w:style>
  <w:style w:type="paragraph" w:customStyle="1" w:styleId="ust">
    <w:name w:val="ust"/>
    <w:rsid w:val="003E1963"/>
    <w:pPr>
      <w:widowControl w:val="0"/>
      <w:suppressAutoHyphens/>
    </w:pPr>
    <w:rPr>
      <w:rFonts w:ascii="Times New Roman" w:eastAsia="Times New Roman" w:hAnsi="Times New Roman"/>
      <w:kern w:val="1"/>
      <w:sz w:val="20"/>
      <w:szCs w:val="20"/>
      <w:lang w:eastAsia="ar-SA"/>
    </w:rPr>
  </w:style>
  <w:style w:type="paragraph" w:customStyle="1" w:styleId="1">
    <w:name w:val="1."/>
    <w:basedOn w:val="Normalny"/>
    <w:rsid w:val="003E1963"/>
    <w:pPr>
      <w:tabs>
        <w:tab w:val="left" w:pos="1135"/>
      </w:tabs>
      <w:suppressAutoHyphens/>
      <w:overflowPunct/>
      <w:autoSpaceDE/>
      <w:autoSpaceDN/>
      <w:adjustRightInd/>
      <w:spacing w:line="258" w:lineRule="atLeast"/>
      <w:ind w:left="227" w:hanging="227"/>
      <w:jc w:val="both"/>
      <w:textAlignment w:val="auto"/>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620477"/>
    <w:pPr>
      <w:widowControl w:val="0"/>
      <w:overflowPunct/>
      <w:autoSpaceDE/>
      <w:autoSpaceDN/>
      <w:adjustRightInd/>
      <w:textAlignment w:val="auto"/>
    </w:pPr>
    <w:rPr>
      <w:b/>
      <w:sz w:val="24"/>
      <w:szCs w:val="22"/>
      <w:lang w:eastAsia="en-GB"/>
    </w:rPr>
  </w:style>
  <w:style w:type="character" w:customStyle="1" w:styleId="NormalBoldChar">
    <w:name w:val="NormalBold Char"/>
    <w:link w:val="NormalBold"/>
    <w:locked/>
    <w:rsid w:val="00620477"/>
    <w:rPr>
      <w:rFonts w:ascii="Times New Roman" w:eastAsia="Times New Roman" w:hAnsi="Times New Roman"/>
      <w:b/>
      <w:sz w:val="24"/>
      <w:lang w:eastAsia="en-GB"/>
    </w:rPr>
  </w:style>
  <w:style w:type="character" w:customStyle="1" w:styleId="DeltaViewInsertion">
    <w:name w:val="DeltaView Insertion"/>
    <w:rsid w:val="00620477"/>
    <w:rPr>
      <w:b/>
      <w:i/>
      <w:spacing w:val="0"/>
    </w:rPr>
  </w:style>
  <w:style w:type="paragraph" w:customStyle="1" w:styleId="Text1">
    <w:name w:val="Text 1"/>
    <w:basedOn w:val="Normalny"/>
    <w:rsid w:val="00620477"/>
    <w:pPr>
      <w:overflowPunct/>
      <w:autoSpaceDE/>
      <w:autoSpaceDN/>
      <w:adjustRightInd/>
      <w:spacing w:before="120" w:after="120"/>
      <w:ind w:left="850"/>
      <w:jc w:val="both"/>
      <w:textAlignment w:val="auto"/>
    </w:pPr>
    <w:rPr>
      <w:rFonts w:eastAsia="Calibri"/>
      <w:sz w:val="24"/>
      <w:szCs w:val="22"/>
      <w:lang w:eastAsia="en-GB"/>
    </w:rPr>
  </w:style>
  <w:style w:type="paragraph" w:customStyle="1" w:styleId="NormalLeft">
    <w:name w:val="Normal Left"/>
    <w:basedOn w:val="Normalny"/>
    <w:rsid w:val="00620477"/>
    <w:pPr>
      <w:overflowPunct/>
      <w:autoSpaceDE/>
      <w:autoSpaceDN/>
      <w:adjustRightInd/>
      <w:spacing w:before="120" w:after="120"/>
      <w:textAlignment w:val="auto"/>
    </w:pPr>
    <w:rPr>
      <w:rFonts w:eastAsia="Calibri"/>
      <w:sz w:val="24"/>
      <w:szCs w:val="22"/>
      <w:lang w:eastAsia="en-GB"/>
    </w:rPr>
  </w:style>
  <w:style w:type="paragraph" w:customStyle="1" w:styleId="Tiret0">
    <w:name w:val="Tiret 0"/>
    <w:basedOn w:val="Normalny"/>
    <w:rsid w:val="00620477"/>
    <w:pPr>
      <w:numPr>
        <w:numId w:val="13"/>
      </w:numPr>
      <w:overflowPunct/>
      <w:autoSpaceDE/>
      <w:autoSpaceDN/>
      <w:adjustRightInd/>
      <w:spacing w:before="120" w:after="120"/>
      <w:jc w:val="both"/>
      <w:textAlignment w:val="auto"/>
    </w:pPr>
    <w:rPr>
      <w:rFonts w:eastAsia="Calibri"/>
      <w:sz w:val="24"/>
      <w:szCs w:val="22"/>
      <w:lang w:eastAsia="en-GB"/>
    </w:rPr>
  </w:style>
  <w:style w:type="paragraph" w:customStyle="1" w:styleId="Tiret1">
    <w:name w:val="Tiret 1"/>
    <w:basedOn w:val="Normalny"/>
    <w:rsid w:val="00620477"/>
    <w:pPr>
      <w:numPr>
        <w:numId w:val="14"/>
      </w:numPr>
      <w:overflowPunct/>
      <w:autoSpaceDE/>
      <w:autoSpaceDN/>
      <w:adjustRightInd/>
      <w:spacing w:before="120" w:after="120"/>
      <w:jc w:val="both"/>
      <w:textAlignment w:val="auto"/>
    </w:pPr>
    <w:rPr>
      <w:rFonts w:eastAsia="Calibri"/>
      <w:sz w:val="24"/>
      <w:szCs w:val="22"/>
      <w:lang w:eastAsia="en-GB"/>
    </w:rPr>
  </w:style>
  <w:style w:type="paragraph" w:customStyle="1" w:styleId="NumPar1">
    <w:name w:val="NumPar 1"/>
    <w:basedOn w:val="Normalny"/>
    <w:next w:val="Text1"/>
    <w:rsid w:val="00620477"/>
    <w:pPr>
      <w:numPr>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2">
    <w:name w:val="NumPar 2"/>
    <w:basedOn w:val="Normalny"/>
    <w:next w:val="Text1"/>
    <w:rsid w:val="00620477"/>
    <w:pPr>
      <w:numPr>
        <w:ilvl w:val="1"/>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3">
    <w:name w:val="NumPar 3"/>
    <w:basedOn w:val="Normalny"/>
    <w:next w:val="Text1"/>
    <w:rsid w:val="00620477"/>
    <w:pPr>
      <w:numPr>
        <w:ilvl w:val="2"/>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NumPar4">
    <w:name w:val="NumPar 4"/>
    <w:basedOn w:val="Normalny"/>
    <w:next w:val="Text1"/>
    <w:rsid w:val="00620477"/>
    <w:pPr>
      <w:numPr>
        <w:ilvl w:val="3"/>
        <w:numId w:val="15"/>
      </w:numPr>
      <w:overflowPunct/>
      <w:autoSpaceDE/>
      <w:autoSpaceDN/>
      <w:adjustRightInd/>
      <w:spacing w:before="120" w:after="120"/>
      <w:jc w:val="both"/>
      <w:textAlignment w:val="auto"/>
    </w:pPr>
    <w:rPr>
      <w:rFonts w:eastAsia="Calibri"/>
      <w:sz w:val="24"/>
      <w:szCs w:val="22"/>
      <w:lang w:eastAsia="en-GB"/>
    </w:rPr>
  </w:style>
  <w:style w:type="paragraph" w:customStyle="1" w:styleId="ChapterTitle">
    <w:name w:val="ChapterTitle"/>
    <w:basedOn w:val="Normalny"/>
    <w:next w:val="Normalny"/>
    <w:rsid w:val="00620477"/>
    <w:pPr>
      <w:keepNext/>
      <w:overflowPunct/>
      <w:autoSpaceDE/>
      <w:autoSpaceDN/>
      <w:adjustRightInd/>
      <w:spacing w:before="120" w:after="360"/>
      <w:jc w:val="center"/>
      <w:textAlignment w:val="auto"/>
    </w:pPr>
    <w:rPr>
      <w:rFonts w:eastAsia="Calibri"/>
      <w:b/>
      <w:sz w:val="32"/>
      <w:szCs w:val="22"/>
      <w:lang w:eastAsia="en-GB"/>
    </w:rPr>
  </w:style>
  <w:style w:type="paragraph" w:customStyle="1" w:styleId="SectionTitle">
    <w:name w:val="SectionTitle"/>
    <w:basedOn w:val="Normalny"/>
    <w:next w:val="Nagwek1"/>
    <w:rsid w:val="00620477"/>
    <w:pPr>
      <w:keepNext/>
      <w:overflowPunct/>
      <w:autoSpaceDE/>
      <w:autoSpaceDN/>
      <w:adjustRightInd/>
      <w:spacing w:before="120" w:after="360"/>
      <w:jc w:val="center"/>
      <w:textAlignment w:val="auto"/>
    </w:pPr>
    <w:rPr>
      <w:rFonts w:eastAsia="Calibri"/>
      <w:b/>
      <w:smallCaps/>
      <w:sz w:val="28"/>
      <w:szCs w:val="22"/>
      <w:lang w:eastAsia="en-GB"/>
    </w:rPr>
  </w:style>
  <w:style w:type="paragraph" w:customStyle="1" w:styleId="Annexetitre">
    <w:name w:val="Annexe titre"/>
    <w:basedOn w:val="Normalny"/>
    <w:next w:val="Normalny"/>
    <w:rsid w:val="00620477"/>
    <w:pPr>
      <w:overflowPunct/>
      <w:autoSpaceDE/>
      <w:autoSpaceDN/>
      <w:adjustRightInd/>
      <w:spacing w:before="120" w:after="120"/>
      <w:jc w:val="center"/>
      <w:textAlignment w:val="auto"/>
    </w:pPr>
    <w:rPr>
      <w:rFonts w:eastAsia="Calibri"/>
      <w:b/>
      <w:sz w:val="24"/>
      <w:szCs w:val="22"/>
      <w:u w:val="single"/>
      <w:lang w:eastAsia="en-GB"/>
    </w:rPr>
  </w:style>
  <w:style w:type="character" w:customStyle="1" w:styleId="Nierozpoznanawzmianka1">
    <w:name w:val="Nierozpoznana wzmianka1"/>
    <w:basedOn w:val="Domylnaczcionkaakapitu"/>
    <w:uiPriority w:val="99"/>
    <w:semiHidden/>
    <w:unhideWhenUsed/>
    <w:rsid w:val="00B262BC"/>
    <w:rPr>
      <w:color w:val="605E5C"/>
      <w:shd w:val="clear" w:color="auto" w:fill="E1DFDD"/>
    </w:rPr>
  </w:style>
  <w:style w:type="character" w:customStyle="1" w:styleId="Nierozpoznanawzmianka2">
    <w:name w:val="Nierozpoznana wzmianka2"/>
    <w:basedOn w:val="Domylnaczcionkaakapitu"/>
    <w:uiPriority w:val="99"/>
    <w:semiHidden/>
    <w:unhideWhenUsed/>
    <w:rsid w:val="00A560A1"/>
    <w:rPr>
      <w:color w:val="605E5C"/>
      <w:shd w:val="clear" w:color="auto" w:fill="E1DFDD"/>
    </w:rPr>
  </w:style>
  <w:style w:type="character" w:customStyle="1" w:styleId="Nierozpoznanawzmianka3">
    <w:name w:val="Nierozpoznana wzmianka3"/>
    <w:basedOn w:val="Domylnaczcionkaakapitu"/>
    <w:uiPriority w:val="99"/>
    <w:semiHidden/>
    <w:unhideWhenUsed/>
    <w:rsid w:val="00321ABD"/>
    <w:rPr>
      <w:color w:val="605E5C"/>
      <w:shd w:val="clear" w:color="auto" w:fill="E1DFDD"/>
    </w:rPr>
  </w:style>
  <w:style w:type="character" w:customStyle="1" w:styleId="Nierozpoznanawzmianka4">
    <w:name w:val="Nierozpoznana wzmianka4"/>
    <w:basedOn w:val="Domylnaczcionkaakapitu"/>
    <w:uiPriority w:val="99"/>
    <w:semiHidden/>
    <w:unhideWhenUsed/>
    <w:rsid w:val="00A81AAE"/>
    <w:rPr>
      <w:color w:val="605E5C"/>
      <w:shd w:val="clear" w:color="auto" w:fill="E1DFDD"/>
    </w:rPr>
  </w:style>
  <w:style w:type="character" w:customStyle="1" w:styleId="Nierozpoznanawzmianka5">
    <w:name w:val="Nierozpoznana wzmianka5"/>
    <w:basedOn w:val="Domylnaczcionkaakapitu"/>
    <w:uiPriority w:val="99"/>
    <w:semiHidden/>
    <w:unhideWhenUsed/>
    <w:rsid w:val="009A6C7F"/>
    <w:rPr>
      <w:color w:val="605E5C"/>
      <w:shd w:val="clear" w:color="auto" w:fill="E1DFDD"/>
    </w:rPr>
  </w:style>
  <w:style w:type="paragraph" w:customStyle="1" w:styleId="mb-0">
    <w:name w:val="mb-0"/>
    <w:basedOn w:val="Normalny"/>
    <w:rsid w:val="0085416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0845">
      <w:bodyDiv w:val="1"/>
      <w:marLeft w:val="0"/>
      <w:marRight w:val="0"/>
      <w:marTop w:val="0"/>
      <w:marBottom w:val="0"/>
      <w:divBdr>
        <w:top w:val="none" w:sz="0" w:space="0" w:color="auto"/>
        <w:left w:val="none" w:sz="0" w:space="0" w:color="auto"/>
        <w:bottom w:val="none" w:sz="0" w:space="0" w:color="auto"/>
        <w:right w:val="none" w:sz="0" w:space="0" w:color="auto"/>
      </w:divBdr>
    </w:div>
    <w:div w:id="136608841">
      <w:bodyDiv w:val="1"/>
      <w:marLeft w:val="0"/>
      <w:marRight w:val="0"/>
      <w:marTop w:val="0"/>
      <w:marBottom w:val="0"/>
      <w:divBdr>
        <w:top w:val="none" w:sz="0" w:space="0" w:color="auto"/>
        <w:left w:val="none" w:sz="0" w:space="0" w:color="auto"/>
        <w:bottom w:val="none" w:sz="0" w:space="0" w:color="auto"/>
        <w:right w:val="none" w:sz="0" w:space="0" w:color="auto"/>
      </w:divBdr>
    </w:div>
    <w:div w:id="261424477">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71483086">
      <w:bodyDiv w:val="1"/>
      <w:marLeft w:val="0"/>
      <w:marRight w:val="0"/>
      <w:marTop w:val="0"/>
      <w:marBottom w:val="0"/>
      <w:divBdr>
        <w:top w:val="none" w:sz="0" w:space="0" w:color="auto"/>
        <w:left w:val="none" w:sz="0" w:space="0" w:color="auto"/>
        <w:bottom w:val="none" w:sz="0" w:space="0" w:color="auto"/>
        <w:right w:val="none" w:sz="0" w:space="0" w:color="auto"/>
      </w:divBdr>
    </w:div>
    <w:div w:id="539586209">
      <w:bodyDiv w:val="1"/>
      <w:marLeft w:val="0"/>
      <w:marRight w:val="0"/>
      <w:marTop w:val="0"/>
      <w:marBottom w:val="0"/>
      <w:divBdr>
        <w:top w:val="none" w:sz="0" w:space="0" w:color="auto"/>
        <w:left w:val="none" w:sz="0" w:space="0" w:color="auto"/>
        <w:bottom w:val="none" w:sz="0" w:space="0" w:color="auto"/>
        <w:right w:val="none" w:sz="0" w:space="0" w:color="auto"/>
      </w:divBdr>
    </w:div>
    <w:div w:id="555554515">
      <w:bodyDiv w:val="1"/>
      <w:marLeft w:val="0"/>
      <w:marRight w:val="0"/>
      <w:marTop w:val="0"/>
      <w:marBottom w:val="0"/>
      <w:divBdr>
        <w:top w:val="none" w:sz="0" w:space="0" w:color="auto"/>
        <w:left w:val="none" w:sz="0" w:space="0" w:color="auto"/>
        <w:bottom w:val="none" w:sz="0" w:space="0" w:color="auto"/>
        <w:right w:val="none" w:sz="0" w:space="0" w:color="auto"/>
      </w:divBdr>
    </w:div>
    <w:div w:id="568419666">
      <w:bodyDiv w:val="1"/>
      <w:marLeft w:val="0"/>
      <w:marRight w:val="0"/>
      <w:marTop w:val="0"/>
      <w:marBottom w:val="0"/>
      <w:divBdr>
        <w:top w:val="none" w:sz="0" w:space="0" w:color="auto"/>
        <w:left w:val="none" w:sz="0" w:space="0" w:color="auto"/>
        <w:bottom w:val="none" w:sz="0" w:space="0" w:color="auto"/>
        <w:right w:val="none" w:sz="0" w:space="0" w:color="auto"/>
      </w:divBdr>
    </w:div>
    <w:div w:id="630673063">
      <w:bodyDiv w:val="1"/>
      <w:marLeft w:val="0"/>
      <w:marRight w:val="0"/>
      <w:marTop w:val="0"/>
      <w:marBottom w:val="0"/>
      <w:divBdr>
        <w:top w:val="none" w:sz="0" w:space="0" w:color="auto"/>
        <w:left w:val="none" w:sz="0" w:space="0" w:color="auto"/>
        <w:bottom w:val="none" w:sz="0" w:space="0" w:color="auto"/>
        <w:right w:val="none" w:sz="0" w:space="0" w:color="auto"/>
      </w:divBdr>
    </w:div>
    <w:div w:id="636842352">
      <w:bodyDiv w:val="1"/>
      <w:marLeft w:val="0"/>
      <w:marRight w:val="0"/>
      <w:marTop w:val="0"/>
      <w:marBottom w:val="0"/>
      <w:divBdr>
        <w:top w:val="none" w:sz="0" w:space="0" w:color="auto"/>
        <w:left w:val="none" w:sz="0" w:space="0" w:color="auto"/>
        <w:bottom w:val="none" w:sz="0" w:space="0" w:color="auto"/>
        <w:right w:val="none" w:sz="0" w:space="0" w:color="auto"/>
      </w:divBdr>
    </w:div>
    <w:div w:id="76345880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
    <w:div w:id="832914896">
      <w:bodyDiv w:val="1"/>
      <w:marLeft w:val="0"/>
      <w:marRight w:val="0"/>
      <w:marTop w:val="0"/>
      <w:marBottom w:val="0"/>
      <w:divBdr>
        <w:top w:val="none" w:sz="0" w:space="0" w:color="auto"/>
        <w:left w:val="none" w:sz="0" w:space="0" w:color="auto"/>
        <w:bottom w:val="none" w:sz="0" w:space="0" w:color="auto"/>
        <w:right w:val="none" w:sz="0" w:space="0" w:color="auto"/>
      </w:divBdr>
    </w:div>
    <w:div w:id="861406654">
      <w:bodyDiv w:val="1"/>
      <w:marLeft w:val="0"/>
      <w:marRight w:val="0"/>
      <w:marTop w:val="0"/>
      <w:marBottom w:val="0"/>
      <w:divBdr>
        <w:top w:val="none" w:sz="0" w:space="0" w:color="auto"/>
        <w:left w:val="none" w:sz="0" w:space="0" w:color="auto"/>
        <w:bottom w:val="none" w:sz="0" w:space="0" w:color="auto"/>
        <w:right w:val="none" w:sz="0" w:space="0" w:color="auto"/>
      </w:divBdr>
    </w:div>
    <w:div w:id="904948099">
      <w:bodyDiv w:val="1"/>
      <w:marLeft w:val="0"/>
      <w:marRight w:val="0"/>
      <w:marTop w:val="0"/>
      <w:marBottom w:val="0"/>
      <w:divBdr>
        <w:top w:val="none" w:sz="0" w:space="0" w:color="auto"/>
        <w:left w:val="none" w:sz="0" w:space="0" w:color="auto"/>
        <w:bottom w:val="none" w:sz="0" w:space="0" w:color="auto"/>
        <w:right w:val="none" w:sz="0" w:space="0" w:color="auto"/>
      </w:divBdr>
    </w:div>
    <w:div w:id="925844404">
      <w:bodyDiv w:val="1"/>
      <w:marLeft w:val="0"/>
      <w:marRight w:val="0"/>
      <w:marTop w:val="0"/>
      <w:marBottom w:val="0"/>
      <w:divBdr>
        <w:top w:val="none" w:sz="0" w:space="0" w:color="auto"/>
        <w:left w:val="none" w:sz="0" w:space="0" w:color="auto"/>
        <w:bottom w:val="none" w:sz="0" w:space="0" w:color="auto"/>
        <w:right w:val="none" w:sz="0" w:space="0" w:color="auto"/>
      </w:divBdr>
    </w:div>
    <w:div w:id="946930378">
      <w:bodyDiv w:val="1"/>
      <w:marLeft w:val="0"/>
      <w:marRight w:val="0"/>
      <w:marTop w:val="0"/>
      <w:marBottom w:val="0"/>
      <w:divBdr>
        <w:top w:val="none" w:sz="0" w:space="0" w:color="auto"/>
        <w:left w:val="none" w:sz="0" w:space="0" w:color="auto"/>
        <w:bottom w:val="none" w:sz="0" w:space="0" w:color="auto"/>
        <w:right w:val="none" w:sz="0" w:space="0" w:color="auto"/>
      </w:divBdr>
    </w:div>
    <w:div w:id="955022738">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41516356">
      <w:bodyDiv w:val="1"/>
      <w:marLeft w:val="0"/>
      <w:marRight w:val="0"/>
      <w:marTop w:val="0"/>
      <w:marBottom w:val="0"/>
      <w:divBdr>
        <w:top w:val="none" w:sz="0" w:space="0" w:color="auto"/>
        <w:left w:val="none" w:sz="0" w:space="0" w:color="auto"/>
        <w:bottom w:val="none" w:sz="0" w:space="0" w:color="auto"/>
        <w:right w:val="none" w:sz="0" w:space="0" w:color="auto"/>
      </w:divBdr>
    </w:div>
    <w:div w:id="1073704491">
      <w:bodyDiv w:val="1"/>
      <w:marLeft w:val="0"/>
      <w:marRight w:val="0"/>
      <w:marTop w:val="0"/>
      <w:marBottom w:val="0"/>
      <w:divBdr>
        <w:top w:val="none" w:sz="0" w:space="0" w:color="auto"/>
        <w:left w:val="none" w:sz="0" w:space="0" w:color="auto"/>
        <w:bottom w:val="none" w:sz="0" w:space="0" w:color="auto"/>
        <w:right w:val="none" w:sz="0" w:space="0" w:color="auto"/>
      </w:divBdr>
    </w:div>
    <w:div w:id="1162619941">
      <w:bodyDiv w:val="1"/>
      <w:marLeft w:val="0"/>
      <w:marRight w:val="0"/>
      <w:marTop w:val="0"/>
      <w:marBottom w:val="0"/>
      <w:divBdr>
        <w:top w:val="none" w:sz="0" w:space="0" w:color="auto"/>
        <w:left w:val="none" w:sz="0" w:space="0" w:color="auto"/>
        <w:bottom w:val="none" w:sz="0" w:space="0" w:color="auto"/>
        <w:right w:val="none" w:sz="0" w:space="0" w:color="auto"/>
      </w:divBdr>
    </w:div>
    <w:div w:id="1243640025">
      <w:bodyDiv w:val="1"/>
      <w:marLeft w:val="0"/>
      <w:marRight w:val="0"/>
      <w:marTop w:val="0"/>
      <w:marBottom w:val="0"/>
      <w:divBdr>
        <w:top w:val="none" w:sz="0" w:space="0" w:color="auto"/>
        <w:left w:val="none" w:sz="0" w:space="0" w:color="auto"/>
        <w:bottom w:val="none" w:sz="0" w:space="0" w:color="auto"/>
        <w:right w:val="none" w:sz="0" w:space="0" w:color="auto"/>
      </w:divBdr>
    </w:div>
    <w:div w:id="1294481811">
      <w:bodyDiv w:val="1"/>
      <w:marLeft w:val="0"/>
      <w:marRight w:val="0"/>
      <w:marTop w:val="0"/>
      <w:marBottom w:val="0"/>
      <w:divBdr>
        <w:top w:val="none" w:sz="0" w:space="0" w:color="auto"/>
        <w:left w:val="none" w:sz="0" w:space="0" w:color="auto"/>
        <w:bottom w:val="none" w:sz="0" w:space="0" w:color="auto"/>
        <w:right w:val="none" w:sz="0" w:space="0" w:color="auto"/>
      </w:divBdr>
    </w:div>
    <w:div w:id="1347824039">
      <w:bodyDiv w:val="1"/>
      <w:marLeft w:val="0"/>
      <w:marRight w:val="0"/>
      <w:marTop w:val="0"/>
      <w:marBottom w:val="0"/>
      <w:divBdr>
        <w:top w:val="none" w:sz="0" w:space="0" w:color="auto"/>
        <w:left w:val="none" w:sz="0" w:space="0" w:color="auto"/>
        <w:bottom w:val="none" w:sz="0" w:space="0" w:color="auto"/>
        <w:right w:val="none" w:sz="0" w:space="0" w:color="auto"/>
      </w:divBdr>
    </w:div>
    <w:div w:id="1373921124">
      <w:bodyDiv w:val="1"/>
      <w:marLeft w:val="0"/>
      <w:marRight w:val="0"/>
      <w:marTop w:val="0"/>
      <w:marBottom w:val="0"/>
      <w:divBdr>
        <w:top w:val="none" w:sz="0" w:space="0" w:color="auto"/>
        <w:left w:val="none" w:sz="0" w:space="0" w:color="auto"/>
        <w:bottom w:val="none" w:sz="0" w:space="0" w:color="auto"/>
        <w:right w:val="none" w:sz="0" w:space="0" w:color="auto"/>
      </w:divBdr>
    </w:div>
    <w:div w:id="1396927727">
      <w:bodyDiv w:val="1"/>
      <w:marLeft w:val="0"/>
      <w:marRight w:val="0"/>
      <w:marTop w:val="0"/>
      <w:marBottom w:val="0"/>
      <w:divBdr>
        <w:top w:val="none" w:sz="0" w:space="0" w:color="auto"/>
        <w:left w:val="none" w:sz="0" w:space="0" w:color="auto"/>
        <w:bottom w:val="none" w:sz="0" w:space="0" w:color="auto"/>
        <w:right w:val="none" w:sz="0" w:space="0" w:color="auto"/>
      </w:divBdr>
    </w:div>
    <w:div w:id="1476215453">
      <w:bodyDiv w:val="1"/>
      <w:marLeft w:val="0"/>
      <w:marRight w:val="0"/>
      <w:marTop w:val="0"/>
      <w:marBottom w:val="0"/>
      <w:divBdr>
        <w:top w:val="none" w:sz="0" w:space="0" w:color="auto"/>
        <w:left w:val="none" w:sz="0" w:space="0" w:color="auto"/>
        <w:bottom w:val="none" w:sz="0" w:space="0" w:color="auto"/>
        <w:right w:val="none" w:sz="0" w:space="0" w:color="auto"/>
      </w:divBdr>
      <w:divsChild>
        <w:div w:id="1571960338">
          <w:marLeft w:val="0"/>
          <w:marRight w:val="0"/>
          <w:marTop w:val="0"/>
          <w:marBottom w:val="0"/>
          <w:divBdr>
            <w:top w:val="none" w:sz="0" w:space="0" w:color="auto"/>
            <w:left w:val="none" w:sz="0" w:space="0" w:color="auto"/>
            <w:bottom w:val="none" w:sz="0" w:space="0" w:color="auto"/>
            <w:right w:val="none" w:sz="0" w:space="0" w:color="auto"/>
          </w:divBdr>
        </w:div>
        <w:div w:id="1880242079">
          <w:marLeft w:val="0"/>
          <w:marRight w:val="0"/>
          <w:marTop w:val="0"/>
          <w:marBottom w:val="0"/>
          <w:divBdr>
            <w:top w:val="none" w:sz="0" w:space="0" w:color="auto"/>
            <w:left w:val="none" w:sz="0" w:space="0" w:color="auto"/>
            <w:bottom w:val="none" w:sz="0" w:space="0" w:color="auto"/>
            <w:right w:val="none" w:sz="0" w:space="0" w:color="auto"/>
          </w:divBdr>
        </w:div>
      </w:divsChild>
    </w:div>
    <w:div w:id="1494032464">
      <w:bodyDiv w:val="1"/>
      <w:marLeft w:val="0"/>
      <w:marRight w:val="0"/>
      <w:marTop w:val="0"/>
      <w:marBottom w:val="0"/>
      <w:divBdr>
        <w:top w:val="none" w:sz="0" w:space="0" w:color="auto"/>
        <w:left w:val="none" w:sz="0" w:space="0" w:color="auto"/>
        <w:bottom w:val="none" w:sz="0" w:space="0" w:color="auto"/>
        <w:right w:val="none" w:sz="0" w:space="0" w:color="auto"/>
      </w:divBdr>
    </w:div>
    <w:div w:id="1500653100">
      <w:bodyDiv w:val="1"/>
      <w:marLeft w:val="0"/>
      <w:marRight w:val="0"/>
      <w:marTop w:val="0"/>
      <w:marBottom w:val="0"/>
      <w:divBdr>
        <w:top w:val="none" w:sz="0" w:space="0" w:color="auto"/>
        <w:left w:val="none" w:sz="0" w:space="0" w:color="auto"/>
        <w:bottom w:val="none" w:sz="0" w:space="0" w:color="auto"/>
        <w:right w:val="none" w:sz="0" w:space="0" w:color="auto"/>
      </w:divBdr>
    </w:div>
    <w:div w:id="1605110310">
      <w:bodyDiv w:val="1"/>
      <w:marLeft w:val="0"/>
      <w:marRight w:val="0"/>
      <w:marTop w:val="0"/>
      <w:marBottom w:val="0"/>
      <w:divBdr>
        <w:top w:val="none" w:sz="0" w:space="0" w:color="auto"/>
        <w:left w:val="none" w:sz="0" w:space="0" w:color="auto"/>
        <w:bottom w:val="none" w:sz="0" w:space="0" w:color="auto"/>
        <w:right w:val="none" w:sz="0" w:space="0" w:color="auto"/>
      </w:divBdr>
    </w:div>
    <w:div w:id="1610965078">
      <w:bodyDiv w:val="1"/>
      <w:marLeft w:val="0"/>
      <w:marRight w:val="0"/>
      <w:marTop w:val="0"/>
      <w:marBottom w:val="0"/>
      <w:divBdr>
        <w:top w:val="none" w:sz="0" w:space="0" w:color="auto"/>
        <w:left w:val="none" w:sz="0" w:space="0" w:color="auto"/>
        <w:bottom w:val="none" w:sz="0" w:space="0" w:color="auto"/>
        <w:right w:val="none" w:sz="0" w:space="0" w:color="auto"/>
      </w:divBdr>
    </w:div>
    <w:div w:id="1627081108">
      <w:bodyDiv w:val="1"/>
      <w:marLeft w:val="0"/>
      <w:marRight w:val="0"/>
      <w:marTop w:val="0"/>
      <w:marBottom w:val="0"/>
      <w:divBdr>
        <w:top w:val="none" w:sz="0" w:space="0" w:color="auto"/>
        <w:left w:val="none" w:sz="0" w:space="0" w:color="auto"/>
        <w:bottom w:val="none" w:sz="0" w:space="0" w:color="auto"/>
        <w:right w:val="none" w:sz="0" w:space="0" w:color="auto"/>
      </w:divBdr>
    </w:div>
    <w:div w:id="1635528618">
      <w:bodyDiv w:val="1"/>
      <w:marLeft w:val="0"/>
      <w:marRight w:val="0"/>
      <w:marTop w:val="0"/>
      <w:marBottom w:val="0"/>
      <w:divBdr>
        <w:top w:val="none" w:sz="0" w:space="0" w:color="auto"/>
        <w:left w:val="none" w:sz="0" w:space="0" w:color="auto"/>
        <w:bottom w:val="none" w:sz="0" w:space="0" w:color="auto"/>
        <w:right w:val="none" w:sz="0" w:space="0" w:color="auto"/>
      </w:divBdr>
    </w:div>
    <w:div w:id="1655721360">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688556190">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68967181">
      <w:bodyDiv w:val="1"/>
      <w:marLeft w:val="0"/>
      <w:marRight w:val="0"/>
      <w:marTop w:val="0"/>
      <w:marBottom w:val="0"/>
      <w:divBdr>
        <w:top w:val="none" w:sz="0" w:space="0" w:color="auto"/>
        <w:left w:val="none" w:sz="0" w:space="0" w:color="auto"/>
        <w:bottom w:val="none" w:sz="0" w:space="0" w:color="auto"/>
        <w:right w:val="none" w:sz="0" w:space="0" w:color="auto"/>
      </w:divBdr>
    </w:div>
    <w:div w:id="1981230258">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19328335">
      <w:bodyDiv w:val="1"/>
      <w:marLeft w:val="0"/>
      <w:marRight w:val="0"/>
      <w:marTop w:val="0"/>
      <w:marBottom w:val="0"/>
      <w:divBdr>
        <w:top w:val="none" w:sz="0" w:space="0" w:color="auto"/>
        <w:left w:val="none" w:sz="0" w:space="0" w:color="auto"/>
        <w:bottom w:val="none" w:sz="0" w:space="0" w:color="auto"/>
        <w:right w:val="none" w:sz="0" w:space="0" w:color="auto"/>
      </w:divBdr>
    </w:div>
    <w:div w:id="2119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traz"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mailto:kancelaria@uodo.gov.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straz" TargetMode="External"/><Relationship Id="rId19" Type="http://schemas.openxmlformats.org/officeDocument/2006/relationships/hyperlink" Target="http://platformazakupowa.pl" TargetMode="External"/><Relationship Id="rId31" Type="http://schemas.openxmlformats.org/officeDocument/2006/relationships/hyperlink" Target="https://dziennikustaw.gov.pl/DU/2020/2452"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dziennikustaw.gov.pl/DU/2020/2437" TargetMode="External"/><Relationship Id="rId35" Type="http://schemas.openxmlformats.org/officeDocument/2006/relationships/theme" Target="theme/theme1.xml"/><Relationship Id="rId8" Type="http://schemas.openxmlformats.org/officeDocument/2006/relationships/hyperlink" Target="https://platformazakupowa.pl/pn/str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24E2D-28B2-499A-9575-14850923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21</Pages>
  <Words>6672</Words>
  <Characters>40035</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wiktorowska</dc:creator>
  <cp:lastModifiedBy>Paweł  Bechcicki </cp:lastModifiedBy>
  <cp:revision>173</cp:revision>
  <cp:lastPrinted>2024-10-14T09:16:00Z</cp:lastPrinted>
  <dcterms:created xsi:type="dcterms:W3CDTF">2023-04-19T11:18:00Z</dcterms:created>
  <dcterms:modified xsi:type="dcterms:W3CDTF">2024-11-07T14:05:00Z</dcterms:modified>
</cp:coreProperties>
</file>