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82E620E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</w:t>
      </w:r>
      <w:r w:rsidR="00B320BC">
        <w:rPr>
          <w:rFonts w:cs="Times New Roman"/>
          <w:b/>
          <w:sz w:val="23"/>
          <w:szCs w:val="23"/>
          <w:u w:val="single"/>
        </w:rPr>
        <w:t>3</w:t>
      </w:r>
      <w:r>
        <w:rPr>
          <w:rFonts w:cs="Times New Roman"/>
          <w:b/>
          <w:sz w:val="23"/>
          <w:szCs w:val="23"/>
          <w:u w:val="single"/>
        </w:rPr>
        <w:t>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5CC44DD9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  <w:r w:rsidR="00B320BC">
        <w:rPr>
          <w:rFonts w:ascii="Times New Roman" w:hAnsi="Times New Roman" w:cs="Times New Roman"/>
          <w:sz w:val="23"/>
          <w:szCs w:val="23"/>
          <w:lang w:val="pl-PL"/>
        </w:rPr>
        <w:t xml:space="preserve">  :</w:t>
      </w:r>
    </w:p>
    <w:p w14:paraId="28559E5B" w14:textId="77777777" w:rsidR="00B204FF" w:rsidRDefault="00B204FF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 w:rsidRPr="00B204FF">
        <w:rPr>
          <w:rFonts w:cs="Times New Roman"/>
          <w:b/>
          <w:bCs/>
          <w:sz w:val="23"/>
          <w:szCs w:val="23"/>
        </w:rPr>
        <w:t xml:space="preserve">Wykonanie dokumentacji projektowej  na  przebudowę drogi gminnej Siedliska Zabiele na długości ok.  1.400 </w:t>
      </w:r>
      <w:proofErr w:type="spellStart"/>
      <w:r w:rsidRPr="00B204FF">
        <w:rPr>
          <w:rFonts w:cs="Times New Roman"/>
          <w:b/>
          <w:bCs/>
          <w:sz w:val="23"/>
          <w:szCs w:val="23"/>
        </w:rPr>
        <w:t>mb</w:t>
      </w:r>
      <w:proofErr w:type="spellEnd"/>
      <w:r w:rsidRPr="00B204FF">
        <w:rPr>
          <w:rFonts w:cs="Times New Roman"/>
          <w:b/>
          <w:bCs/>
          <w:sz w:val="23"/>
          <w:szCs w:val="23"/>
        </w:rPr>
        <w:t xml:space="preserve">  ( nr działki m.in..965/9, 960/21, 960/25, 960/13, 960/10, 968/5, 960/9, 964/1, 962, 960/7). Docelowa szerokość drogi  min. 6 </w:t>
      </w:r>
      <w:proofErr w:type="spellStart"/>
      <w:r w:rsidRPr="00B204FF">
        <w:rPr>
          <w:rFonts w:cs="Times New Roman"/>
          <w:b/>
          <w:bCs/>
          <w:sz w:val="23"/>
          <w:szCs w:val="23"/>
        </w:rPr>
        <w:t>mb</w:t>
      </w:r>
      <w:proofErr w:type="spellEnd"/>
      <w:r w:rsidRPr="00B204FF">
        <w:rPr>
          <w:rFonts w:cs="Times New Roman"/>
          <w:b/>
          <w:bCs/>
          <w:sz w:val="23"/>
          <w:szCs w:val="23"/>
        </w:rPr>
        <w:t xml:space="preserve"> , z ewentualnym wykupem działek i wypłatą odszkodowań decyzją ZRID pod drogę.</w:t>
      </w:r>
      <w:r w:rsidRPr="00B204FF">
        <w:rPr>
          <w:rFonts w:cs="Times New Roman"/>
          <w:sz w:val="23"/>
          <w:szCs w:val="23"/>
        </w:rPr>
        <w:t xml:space="preserve">  </w:t>
      </w:r>
    </w:p>
    <w:p w14:paraId="274B444B" w14:textId="273E9E8F" w:rsidR="00920818" w:rsidRDefault="00E95864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</w:t>
      </w:r>
      <w:r w:rsidR="00920818"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301B35EC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512C0492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>
        <w:rPr>
          <w:rFonts w:cs="Times New Roman"/>
          <w:sz w:val="23"/>
          <w:szCs w:val="23"/>
          <w:lang w:bidi="en-US"/>
        </w:rPr>
        <w:t xml:space="preserve">przepisach </w:t>
      </w:r>
      <w:r>
        <w:rPr>
          <w:rFonts w:cs="Times New Roman"/>
          <w:sz w:val="23"/>
          <w:szCs w:val="23"/>
          <w:lang w:bidi="en-US"/>
        </w:rPr>
        <w:t xml:space="preserve"> rozporządzenia wymienionego w pkt 3).</w:t>
      </w:r>
    </w:p>
    <w:p w14:paraId="65AC8411" w14:textId="5FF62193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</w:t>
      </w:r>
      <w:r w:rsidR="001C35AD">
        <w:rPr>
          <w:rFonts w:cs="Times New Roman"/>
          <w:sz w:val="23"/>
          <w:szCs w:val="23"/>
          <w:lang w:bidi="en-US"/>
        </w:rPr>
        <w:t>20 grudnia 2021</w:t>
      </w:r>
      <w:r>
        <w:rPr>
          <w:rFonts w:cs="Times New Roman"/>
          <w:sz w:val="23"/>
          <w:szCs w:val="23"/>
          <w:lang w:bidi="en-US"/>
        </w:rPr>
        <w:t xml:space="preserve">r. (Dz. U. Nr </w:t>
      </w:r>
      <w:r w:rsidR="001C35AD">
        <w:rPr>
          <w:rFonts w:cs="Times New Roman"/>
          <w:sz w:val="23"/>
          <w:szCs w:val="23"/>
          <w:lang w:bidi="en-US"/>
        </w:rPr>
        <w:t>2021</w:t>
      </w:r>
      <w:r>
        <w:rPr>
          <w:rFonts w:cs="Times New Roman"/>
          <w:sz w:val="23"/>
          <w:szCs w:val="23"/>
          <w:lang w:bidi="en-US"/>
        </w:rPr>
        <w:t xml:space="preserve"> poz.</w:t>
      </w:r>
      <w:r w:rsidR="001C35AD">
        <w:rPr>
          <w:rFonts w:cs="Times New Roman"/>
          <w:sz w:val="23"/>
          <w:szCs w:val="23"/>
          <w:lang w:bidi="en-US"/>
        </w:rPr>
        <w:t>2458</w:t>
      </w:r>
      <w:r>
        <w:rPr>
          <w:rFonts w:cs="Times New Roman"/>
          <w:sz w:val="23"/>
          <w:szCs w:val="23"/>
          <w:lang w:bidi="en-US"/>
        </w:rPr>
        <w:t xml:space="preserve">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4CD17625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>
        <w:rPr>
          <w:rFonts w:cs="Times New Roman"/>
          <w:sz w:val="23"/>
          <w:szCs w:val="23"/>
          <w:lang w:bidi="en-US"/>
        </w:rPr>
        <w:t>odrębnych przepisach</w:t>
      </w:r>
      <w:r>
        <w:rPr>
          <w:rFonts w:cs="Times New Roman"/>
          <w:sz w:val="23"/>
          <w:szCs w:val="23"/>
          <w:lang w:bidi="en-US"/>
        </w:rPr>
        <w:t>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33BC8E95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</w:t>
      </w:r>
      <w:r w:rsidR="00460EC4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łożenia wniosku o pozwolenie na budowę</w:t>
      </w:r>
      <w:r w:rsidR="00460EC4">
        <w:rPr>
          <w:rFonts w:cs="Times New Roman"/>
          <w:sz w:val="23"/>
          <w:szCs w:val="23"/>
          <w:lang w:bidi="en-US"/>
        </w:rPr>
        <w:t xml:space="preserve"> w</w:t>
      </w:r>
      <w:r>
        <w:rPr>
          <w:rFonts w:cs="Times New Roman"/>
          <w:sz w:val="23"/>
          <w:szCs w:val="23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46D0FDA" w14:textId="50225B8B" w:rsidR="00920818" w:rsidRDefault="00920818" w:rsidP="00920818">
      <w:pPr>
        <w:pStyle w:val="Standard"/>
        <w:spacing w:line="276" w:lineRule="auto"/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7705EF90" w14:textId="2C4BB3D1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E95864">
        <w:rPr>
          <w:rFonts w:cs="Times New Roman"/>
          <w:b/>
          <w:bCs/>
          <w:color w:val="000000"/>
          <w:sz w:val="23"/>
          <w:szCs w:val="23"/>
          <w:lang w:bidi="en-US"/>
        </w:rPr>
        <w:t>06.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E95864">
        <w:rPr>
          <w:rFonts w:cs="Times New Roman"/>
          <w:b/>
          <w:bCs/>
          <w:color w:val="000000"/>
          <w:sz w:val="23"/>
          <w:szCs w:val="23"/>
          <w:lang w:bidi="en-US"/>
        </w:rPr>
        <w:t>4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 w:rsidR="00532B00">
        <w:rPr>
          <w:u w:val="single"/>
        </w:rPr>
        <w:t>/zgłoszenia robót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407357C5" w14:textId="77777777" w:rsidR="00E95864" w:rsidRDefault="00E95864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</w:t>
      </w:r>
      <w:r w:rsidR="00920818">
        <w:rPr>
          <w:rFonts w:cs="Times New Roman"/>
          <w:sz w:val="23"/>
          <w:szCs w:val="23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9AE1A1D" w:rsidR="00920818" w:rsidRP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</w:t>
      </w:r>
      <w:r w:rsidR="00920818" w:rsidRPr="002C0283">
        <w:rPr>
          <w:rFonts w:cs="Times New Roman"/>
          <w:sz w:val="23"/>
          <w:szCs w:val="23"/>
          <w:lang w:bidi="en-US"/>
        </w:rPr>
        <w:t>ykonawca  przedmiotu  umowy  nie  może  bez  zgody  Zamawiającego  przekazać  praw i obowiązków  wynikających  z  umowy  w  całości.</w:t>
      </w:r>
    </w:p>
    <w:p w14:paraId="77906F59" w14:textId="76667C65" w:rsidR="00920818" w:rsidRPr="002C0283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2C0283"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1DCACC12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do  konsultacji  z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0A157FD4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Wykonawca  przekaże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amawiającemu  kompletne  i  zgodne  z  umową  opracowanie  projektowe w  siedzibie  Zamawiającego.</w:t>
      </w:r>
    </w:p>
    <w:p w14:paraId="0282CE85" w14:textId="1210C750" w:rsidR="00920818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Odbiór  prac  odbędzie  się  na  podstawie  protokołu  zdawczo – odbiorczeg</w:t>
      </w:r>
      <w:r w:rsidR="005D1798">
        <w:rPr>
          <w:rFonts w:cs="Times New Roman"/>
          <w:sz w:val="23"/>
          <w:szCs w:val="23"/>
          <w:lang w:bidi="en-US"/>
        </w:rPr>
        <w:t>o. Obustronnie podpisany protokół zdawczo-odbiorczy będzie stanowił podstawę wystawienia faktury VAT.</w:t>
      </w:r>
    </w:p>
    <w:p w14:paraId="0A76AF44" w14:textId="77777777" w:rsidR="00046779" w:rsidRPr="00384F62" w:rsidRDefault="00046779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3EC84E54" w14:textId="77777777" w:rsidR="00384F6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0AC99785" w14:textId="52B5EFDB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Zamawiający </w:t>
      </w:r>
      <w:r w:rsidR="005D1798">
        <w:rPr>
          <w:rFonts w:cs="Times New Roman"/>
          <w:sz w:val="23"/>
          <w:szCs w:val="23"/>
        </w:rPr>
        <w:t xml:space="preserve">zapłaci </w:t>
      </w:r>
      <w:r>
        <w:rPr>
          <w:rFonts w:cs="Times New Roman"/>
          <w:sz w:val="23"/>
          <w:szCs w:val="23"/>
        </w:rPr>
        <w:t>faktur</w:t>
      </w:r>
      <w:r w:rsidR="005D1798">
        <w:rPr>
          <w:rFonts w:cs="Times New Roman"/>
          <w:sz w:val="23"/>
          <w:szCs w:val="23"/>
        </w:rPr>
        <w:t>ę</w:t>
      </w:r>
      <w:r>
        <w:rPr>
          <w:rFonts w:cs="Times New Roman"/>
          <w:sz w:val="23"/>
          <w:szCs w:val="23"/>
        </w:rPr>
        <w:t xml:space="preserve"> w terminie 21 dni</w:t>
      </w:r>
      <w:r w:rsidR="005D1798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od daty otrzymania prawidłowo wystawionej faktury, przelewem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2BEE452A" w:rsidR="0092081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>6.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 w:rsidR="00920818">
        <w:rPr>
          <w:rFonts w:cs="Times New Roman"/>
          <w:sz w:val="23"/>
          <w:szCs w:val="23"/>
        </w:rPr>
        <w:t xml:space="preserve">oświadcza, że 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2712D697" w:rsidR="00920818" w:rsidRPr="00504A9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7.</w:t>
      </w:r>
      <w:r w:rsidR="00920818"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163743CE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 xml:space="preserve"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</w:t>
      </w:r>
      <w:r w:rsidR="005D1798">
        <w:rPr>
          <w:rFonts w:cs="Times New Roman"/>
          <w:sz w:val="23"/>
          <w:szCs w:val="23"/>
          <w:lang w:bidi="en-US"/>
        </w:rPr>
        <w:t xml:space="preserve">zapłacić </w:t>
      </w:r>
      <w:r w:rsidR="00AE458F">
        <w:rPr>
          <w:rFonts w:cs="Times New Roman"/>
          <w:sz w:val="23"/>
          <w:szCs w:val="23"/>
          <w:lang w:bidi="en-US"/>
        </w:rPr>
        <w:t xml:space="preserve">wtedy </w:t>
      </w:r>
      <w:r>
        <w:rPr>
          <w:rFonts w:cs="Times New Roman"/>
          <w:sz w:val="23"/>
          <w:szCs w:val="23"/>
          <w:lang w:bidi="en-US"/>
        </w:rPr>
        <w:t xml:space="preserve">Wykonawcy  </w:t>
      </w:r>
      <w:r w:rsidR="005D1798">
        <w:rPr>
          <w:rFonts w:cs="Times New Roman"/>
          <w:sz w:val="23"/>
          <w:szCs w:val="23"/>
          <w:lang w:bidi="en-US"/>
        </w:rPr>
        <w:t xml:space="preserve">poniesione koszty </w:t>
      </w:r>
      <w:r>
        <w:rPr>
          <w:rFonts w:cs="Times New Roman"/>
          <w:sz w:val="23"/>
          <w:szCs w:val="23"/>
          <w:lang w:bidi="en-US"/>
        </w:rPr>
        <w:t xml:space="preserve">  </w:t>
      </w:r>
      <w:r w:rsidR="005D1798">
        <w:rPr>
          <w:rFonts w:cs="Times New Roman"/>
          <w:sz w:val="23"/>
          <w:szCs w:val="23"/>
          <w:lang w:bidi="en-US"/>
        </w:rPr>
        <w:t>udokumentowa</w:t>
      </w:r>
      <w:r w:rsidR="00AE458F">
        <w:rPr>
          <w:rFonts w:cs="Times New Roman"/>
          <w:sz w:val="23"/>
          <w:szCs w:val="23"/>
          <w:lang w:bidi="en-US"/>
        </w:rPr>
        <w:t>ne</w:t>
      </w:r>
      <w:r>
        <w:rPr>
          <w:rFonts w:cs="Times New Roman"/>
          <w:sz w:val="23"/>
          <w:szCs w:val="23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Default="00384F62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671DE897" w14:textId="77777777" w:rsidR="00384F62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§12</w:t>
      </w:r>
    </w:p>
    <w:p w14:paraId="1996643B" w14:textId="2E94E770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(Dz. U. z 20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22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 r. poz. 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2509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217F7B2C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Właściwy do rozpoznania sporów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na tle umowy </w:t>
      </w:r>
      <w:r>
        <w:rPr>
          <w:rFonts w:eastAsia="Calibri" w:cs="Times New Roman"/>
          <w:sz w:val="23"/>
          <w:szCs w:val="23"/>
          <w:lang w:eastAsia="pl-PL"/>
        </w:rPr>
        <w:t xml:space="preserve">jest sąd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powszechny właściwy  miejscowo dla </w:t>
      </w:r>
      <w:r>
        <w:rPr>
          <w:rFonts w:eastAsia="Calibri" w:cs="Times New Roman"/>
          <w:sz w:val="23"/>
          <w:szCs w:val="23"/>
          <w:lang w:eastAsia="pl-PL"/>
        </w:rPr>
        <w:t>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046779"/>
    <w:rsid w:val="00070523"/>
    <w:rsid w:val="000B3974"/>
    <w:rsid w:val="001C35AD"/>
    <w:rsid w:val="002C0283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D32B4"/>
    <w:rsid w:val="00911066"/>
    <w:rsid w:val="00920818"/>
    <w:rsid w:val="00AE3B5E"/>
    <w:rsid w:val="00AE458F"/>
    <w:rsid w:val="00B204FF"/>
    <w:rsid w:val="00B320BC"/>
    <w:rsid w:val="00C10C6F"/>
    <w:rsid w:val="00E95864"/>
    <w:rsid w:val="00ED7738"/>
    <w:rsid w:val="00F62E7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23</cp:revision>
  <cp:lastPrinted>2022-05-30T13:05:00Z</cp:lastPrinted>
  <dcterms:created xsi:type="dcterms:W3CDTF">2022-05-30T11:39:00Z</dcterms:created>
  <dcterms:modified xsi:type="dcterms:W3CDTF">2023-05-02T07:09:00Z</dcterms:modified>
</cp:coreProperties>
</file>