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9F05" w14:textId="3A92EF76" w:rsidR="00FC4BDA" w:rsidRPr="00F6251E" w:rsidRDefault="00FC4BDA" w:rsidP="00B77D05">
      <w:pPr>
        <w:jc w:val="right"/>
        <w:rPr>
          <w:rFonts w:asciiTheme="majorBidi" w:hAnsiTheme="majorBidi" w:cstheme="majorBidi"/>
          <w:bCs/>
          <w:i/>
          <w:iCs/>
        </w:rPr>
      </w:pPr>
      <w:r w:rsidRPr="00F6251E">
        <w:rPr>
          <w:rFonts w:asciiTheme="majorBidi" w:hAnsiTheme="majorBidi" w:cstheme="majorBidi"/>
          <w:bCs/>
          <w:i/>
          <w:iCs/>
        </w:rPr>
        <w:t xml:space="preserve">Załącznik nr </w:t>
      </w:r>
      <w:r w:rsidR="004D5315">
        <w:rPr>
          <w:rFonts w:asciiTheme="majorBidi" w:hAnsiTheme="majorBidi" w:cstheme="majorBidi"/>
          <w:bCs/>
          <w:i/>
          <w:iCs/>
        </w:rPr>
        <w:t>6</w:t>
      </w:r>
      <w:r w:rsidRPr="00F6251E">
        <w:rPr>
          <w:rFonts w:asciiTheme="majorBidi" w:hAnsiTheme="majorBidi" w:cstheme="majorBidi"/>
          <w:bCs/>
          <w:i/>
          <w:iCs/>
        </w:rPr>
        <w:t xml:space="preserve"> do SWZ</w:t>
      </w:r>
    </w:p>
    <w:p w14:paraId="33306DE4" w14:textId="77777777" w:rsidR="00FC4BDA" w:rsidRPr="00F6251E" w:rsidRDefault="00FC4BDA" w:rsidP="00093811">
      <w:pPr>
        <w:jc w:val="center"/>
        <w:rPr>
          <w:rFonts w:asciiTheme="majorBidi" w:hAnsiTheme="majorBidi" w:cstheme="majorBidi"/>
          <w:b/>
        </w:rPr>
      </w:pPr>
    </w:p>
    <w:p w14:paraId="63F48D08" w14:textId="77777777" w:rsidR="002A5A8C" w:rsidRPr="00F6251E" w:rsidRDefault="00F6251E" w:rsidP="0009381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F6251E">
        <w:rPr>
          <w:rFonts w:asciiTheme="majorBidi" w:hAnsiTheme="majorBidi" w:cstheme="majorBidi"/>
          <w:b/>
          <w:sz w:val="24"/>
          <w:szCs w:val="24"/>
        </w:rPr>
        <w:t>OPIS PRZEDMIOTU ZAMÓWIENIA SWZ</w:t>
      </w:r>
    </w:p>
    <w:p w14:paraId="37D35781" w14:textId="77777777" w:rsidR="00E53C41" w:rsidRPr="00F6251E" w:rsidRDefault="00E53C41" w:rsidP="008F544D">
      <w:pPr>
        <w:jc w:val="both"/>
        <w:rPr>
          <w:rFonts w:asciiTheme="majorBidi" w:hAnsiTheme="majorBidi" w:cstheme="majorBidi"/>
          <w:b/>
          <w:bCs/>
        </w:rPr>
      </w:pPr>
      <w:r w:rsidRPr="00F6251E">
        <w:rPr>
          <w:rFonts w:asciiTheme="majorBidi" w:hAnsiTheme="majorBidi" w:cstheme="majorBidi"/>
          <w:b/>
          <w:bCs/>
        </w:rPr>
        <w:t>„Dostawa samochodu osobowego 9 – miejscowego przystosowanego do przewozu osób niepełnosprawnych, w tym z jednym miejscem przystosowanym do przewozu osoby na wózku inwalidzkim”</w:t>
      </w:r>
    </w:p>
    <w:p w14:paraId="41D0C369" w14:textId="77777777" w:rsidR="00E6173D" w:rsidRPr="00F6251E" w:rsidRDefault="00E6173D" w:rsidP="007135A9">
      <w:pPr>
        <w:rPr>
          <w:rFonts w:asciiTheme="majorBidi" w:hAnsiTheme="majorBidi" w:cstheme="majorBidi"/>
        </w:rPr>
      </w:pPr>
    </w:p>
    <w:p w14:paraId="00E55AEE" w14:textId="663FFE3C" w:rsidR="00093811" w:rsidRPr="00F6251E" w:rsidRDefault="00082526" w:rsidP="002C56FA">
      <w:pPr>
        <w:tabs>
          <w:tab w:val="left" w:pos="7187"/>
        </w:tabs>
        <w:rPr>
          <w:rFonts w:asciiTheme="majorBidi" w:hAnsiTheme="majorBidi" w:cstheme="majorBidi"/>
          <w:b/>
        </w:rPr>
      </w:pPr>
      <w:r w:rsidRPr="00F6251E">
        <w:rPr>
          <w:rFonts w:asciiTheme="majorBidi" w:hAnsiTheme="majorBidi" w:cstheme="majorBidi"/>
          <w:b/>
          <w:bCs/>
        </w:rPr>
        <w:t xml:space="preserve"> </w:t>
      </w:r>
      <w:r w:rsidR="00E53C41" w:rsidRPr="00F6251E">
        <w:rPr>
          <w:rFonts w:asciiTheme="majorBidi" w:hAnsiTheme="majorBidi" w:cstheme="majorBidi"/>
          <w:b/>
          <w:bCs/>
        </w:rPr>
        <w:t xml:space="preserve">I. </w:t>
      </w:r>
      <w:r w:rsidR="007135A9" w:rsidRPr="00F6251E">
        <w:rPr>
          <w:rFonts w:asciiTheme="majorBidi" w:hAnsiTheme="majorBidi" w:cstheme="majorBidi"/>
          <w:b/>
        </w:rPr>
        <w:t xml:space="preserve"> </w:t>
      </w:r>
      <w:r w:rsidR="00093811" w:rsidRPr="00F6251E">
        <w:rPr>
          <w:rFonts w:asciiTheme="majorBidi" w:hAnsiTheme="majorBidi" w:cstheme="majorBidi"/>
          <w:b/>
        </w:rPr>
        <w:t>Parametry techniczno-użytkowe</w:t>
      </w:r>
      <w:r w:rsidR="002C56FA">
        <w:rPr>
          <w:rFonts w:asciiTheme="majorBidi" w:hAnsiTheme="majorBidi" w:cstheme="majorBidi"/>
          <w:b/>
        </w:rPr>
        <w:tab/>
      </w:r>
    </w:p>
    <w:p w14:paraId="79DE1062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Samochód fabrycznie nowy, rok produkcji 2022 r.</w:t>
      </w:r>
    </w:p>
    <w:p w14:paraId="57277B15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Ilość miejsc 9 (8+1)</w:t>
      </w:r>
      <w:r w:rsidR="00F00912" w:rsidRPr="00F6251E">
        <w:rPr>
          <w:rFonts w:asciiTheme="majorBidi" w:hAnsiTheme="majorBidi" w:cstheme="majorBidi"/>
        </w:rPr>
        <w:t>.</w:t>
      </w:r>
    </w:p>
    <w:p w14:paraId="20A9C732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Typ nadwozia: osobowy</w:t>
      </w:r>
      <w:r w:rsidR="00F00912" w:rsidRPr="00F6251E">
        <w:rPr>
          <w:rFonts w:asciiTheme="majorBidi" w:hAnsiTheme="majorBidi" w:cstheme="majorBidi"/>
        </w:rPr>
        <w:t>.</w:t>
      </w:r>
    </w:p>
    <w:p w14:paraId="2C4B9897" w14:textId="77777777" w:rsidR="00093811" w:rsidRPr="00F6251E" w:rsidRDefault="00B77D05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Pojemność silnika: min 1590</w:t>
      </w:r>
      <w:r w:rsidR="00093811" w:rsidRPr="00F6251E">
        <w:rPr>
          <w:rFonts w:asciiTheme="majorBidi" w:hAnsiTheme="majorBidi" w:cstheme="majorBidi"/>
        </w:rPr>
        <w:t xml:space="preserve"> ccm</w:t>
      </w:r>
      <w:r w:rsidR="00F00912" w:rsidRPr="00F6251E">
        <w:rPr>
          <w:rFonts w:asciiTheme="majorBidi" w:hAnsiTheme="majorBidi" w:cstheme="majorBidi"/>
        </w:rPr>
        <w:t>.</w:t>
      </w:r>
    </w:p>
    <w:p w14:paraId="6B29A102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Moc silnika: min 1</w:t>
      </w:r>
      <w:r w:rsidR="00B77D05" w:rsidRPr="00F6251E">
        <w:rPr>
          <w:rFonts w:asciiTheme="majorBidi" w:hAnsiTheme="majorBidi" w:cstheme="majorBidi"/>
        </w:rPr>
        <w:t>2</w:t>
      </w:r>
      <w:r w:rsidRPr="00F6251E">
        <w:rPr>
          <w:rFonts w:asciiTheme="majorBidi" w:hAnsiTheme="majorBidi" w:cstheme="majorBidi"/>
        </w:rPr>
        <w:t>0 KM</w:t>
      </w:r>
      <w:r w:rsidR="00F00912" w:rsidRPr="00F6251E">
        <w:rPr>
          <w:rFonts w:asciiTheme="majorBidi" w:hAnsiTheme="majorBidi" w:cstheme="majorBidi"/>
        </w:rPr>
        <w:t>.</w:t>
      </w:r>
    </w:p>
    <w:p w14:paraId="3712C6DC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Rodzaj silnika: Diesel</w:t>
      </w:r>
      <w:r w:rsidR="00F00912" w:rsidRPr="00F6251E">
        <w:rPr>
          <w:rFonts w:asciiTheme="majorBidi" w:hAnsiTheme="majorBidi" w:cstheme="majorBidi"/>
        </w:rPr>
        <w:t>.</w:t>
      </w:r>
    </w:p>
    <w:p w14:paraId="6663A695" w14:textId="77777777" w:rsidR="007E5304" w:rsidRPr="00F6251E" w:rsidRDefault="00B77D05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Skrzynia biegów - automat</w:t>
      </w:r>
      <w:r w:rsidR="00F00912" w:rsidRPr="00F6251E">
        <w:rPr>
          <w:rFonts w:asciiTheme="majorBidi" w:hAnsiTheme="majorBidi" w:cstheme="majorBidi"/>
        </w:rPr>
        <w:t>.</w:t>
      </w:r>
    </w:p>
    <w:p w14:paraId="17FA98F8" w14:textId="77777777" w:rsidR="007E5304" w:rsidRPr="00F6251E" w:rsidRDefault="007E5304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Emisja zanieczyszczeń: tlenków azotu, węglowodorów i cząstek stałych – zgodnie z wynikami badań homologacji pojazdu- EURO 6 (dyrektywa CEE EURO 6(VI)/2007/715/EC  w zakresie emisji spalin).</w:t>
      </w:r>
    </w:p>
    <w:p w14:paraId="03CB18B8" w14:textId="77777777" w:rsidR="007E5304" w:rsidRPr="00F6251E" w:rsidRDefault="007E5304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Emisja spalin CO2 w cyklu mieszanym zgodnie z wynikami badań homologacji pojazdu - 198 g/km</w:t>
      </w:r>
    </w:p>
    <w:p w14:paraId="21800E48" w14:textId="77777777" w:rsidR="007E5304" w:rsidRPr="00F6251E" w:rsidRDefault="007E5304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Zużycie paliwa w cyklu mieszanym – zgodnie z wynikami badań homologacji pojazdu (l/100 km) – max  8l/100km</w:t>
      </w:r>
    </w:p>
    <w:p w14:paraId="48B0A5EA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Dopuszczalna masa całkowita: od 2850 kg do 3500 kg</w:t>
      </w:r>
      <w:r w:rsidR="00F00912" w:rsidRPr="00F6251E">
        <w:rPr>
          <w:rFonts w:asciiTheme="majorBidi" w:hAnsiTheme="majorBidi" w:cstheme="majorBidi"/>
        </w:rPr>
        <w:t>.</w:t>
      </w:r>
    </w:p>
    <w:p w14:paraId="3BD9DFF8" w14:textId="77777777" w:rsidR="00093811" w:rsidRPr="00F6251E" w:rsidRDefault="00093811" w:rsidP="00714589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Całkowita długość pojazdu: min</w:t>
      </w:r>
      <w:r w:rsidR="00714589">
        <w:rPr>
          <w:rFonts w:asciiTheme="majorBidi" w:hAnsiTheme="majorBidi" w:cstheme="majorBidi"/>
        </w:rPr>
        <w:t xml:space="preserve"> 4 970</w:t>
      </w:r>
      <w:r w:rsidRPr="00F6251E">
        <w:rPr>
          <w:rFonts w:asciiTheme="majorBidi" w:hAnsiTheme="majorBidi" w:cstheme="majorBidi"/>
        </w:rPr>
        <w:t xml:space="preserve"> mm – max</w:t>
      </w:r>
      <w:r w:rsidR="007E5304" w:rsidRPr="00F6251E">
        <w:rPr>
          <w:rFonts w:asciiTheme="majorBidi" w:hAnsiTheme="majorBidi" w:cstheme="majorBidi"/>
        </w:rPr>
        <w:t xml:space="preserve"> </w:t>
      </w:r>
      <w:r w:rsidRPr="00F6251E">
        <w:rPr>
          <w:rFonts w:asciiTheme="majorBidi" w:hAnsiTheme="majorBidi" w:cstheme="majorBidi"/>
        </w:rPr>
        <w:t xml:space="preserve"> 6000 mm</w:t>
      </w:r>
      <w:r w:rsidR="00F00912" w:rsidRPr="00F6251E">
        <w:rPr>
          <w:rFonts w:asciiTheme="majorBidi" w:hAnsiTheme="majorBidi" w:cstheme="majorBidi"/>
        </w:rPr>
        <w:t>.</w:t>
      </w:r>
    </w:p>
    <w:p w14:paraId="3071FE64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Wysokość całkowita: min 1870 mm</w:t>
      </w:r>
      <w:r w:rsidR="00F00912" w:rsidRPr="00F6251E">
        <w:rPr>
          <w:rFonts w:asciiTheme="majorBidi" w:hAnsiTheme="majorBidi" w:cstheme="majorBidi"/>
        </w:rPr>
        <w:t>.</w:t>
      </w:r>
    </w:p>
    <w:p w14:paraId="20391F3E" w14:textId="77777777" w:rsidR="007E5304" w:rsidRPr="00A00EFC" w:rsidRDefault="007E5304" w:rsidP="00A00EFC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A00EFC">
        <w:rPr>
          <w:rFonts w:asciiTheme="majorBidi" w:hAnsiTheme="majorBidi" w:cstheme="majorBidi"/>
        </w:rPr>
        <w:t>Kolor nadwozia: biały, grafitowy, szary, platynowy – lakier metalizowany.</w:t>
      </w:r>
    </w:p>
    <w:p w14:paraId="4A7049FE" w14:textId="77777777" w:rsidR="007E5304" w:rsidRPr="00F6251E" w:rsidRDefault="007E5304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Lakier: metalizowany.</w:t>
      </w:r>
    </w:p>
    <w:p w14:paraId="50D35F27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Przyciemniane szyby</w:t>
      </w:r>
      <w:r w:rsidR="00F00912" w:rsidRPr="00F6251E">
        <w:rPr>
          <w:rFonts w:asciiTheme="majorBidi" w:hAnsiTheme="majorBidi" w:cstheme="majorBidi"/>
        </w:rPr>
        <w:t>.</w:t>
      </w:r>
    </w:p>
    <w:p w14:paraId="57F638C1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Szyba czołowa z filtrem</w:t>
      </w:r>
      <w:r w:rsidR="00F00912" w:rsidRPr="00F6251E">
        <w:rPr>
          <w:rFonts w:asciiTheme="majorBidi" w:hAnsiTheme="majorBidi" w:cstheme="majorBidi"/>
        </w:rPr>
        <w:t>.</w:t>
      </w:r>
    </w:p>
    <w:p w14:paraId="1BEC18EF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Tylne drzwi dwuskrzydłowe przeszklone kąt otwarcia min: 110 stopni</w:t>
      </w:r>
      <w:r w:rsidR="00B77D05" w:rsidRPr="00F6251E">
        <w:rPr>
          <w:rFonts w:asciiTheme="majorBidi" w:hAnsiTheme="majorBidi" w:cstheme="majorBidi"/>
        </w:rPr>
        <w:t xml:space="preserve"> lub jednoskrzydłowe otwierane pod górę</w:t>
      </w:r>
    </w:p>
    <w:p w14:paraId="4B8553FA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Szyba przednia ze szkła klejonego ogrzewana elektrycznie lub nawiew ciepłym powietrzem</w:t>
      </w:r>
      <w:r w:rsidR="00F00912" w:rsidRPr="00F6251E">
        <w:rPr>
          <w:rFonts w:asciiTheme="majorBidi" w:hAnsiTheme="majorBidi" w:cstheme="majorBidi"/>
        </w:rPr>
        <w:t>.</w:t>
      </w:r>
    </w:p>
    <w:p w14:paraId="54F37EC7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Osłona przeciwsłoneczna dla kierowcy i pasażera</w:t>
      </w:r>
      <w:r w:rsidR="00F00912" w:rsidRPr="00F6251E">
        <w:rPr>
          <w:rFonts w:asciiTheme="majorBidi" w:hAnsiTheme="majorBidi" w:cstheme="majorBidi"/>
        </w:rPr>
        <w:t>.</w:t>
      </w:r>
    </w:p>
    <w:p w14:paraId="1C5373C8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Szyby w drzwiach przednich otwierane elektrycznie</w:t>
      </w:r>
      <w:r w:rsidR="00F00912" w:rsidRPr="00F6251E">
        <w:rPr>
          <w:rFonts w:asciiTheme="majorBidi" w:hAnsiTheme="majorBidi" w:cstheme="majorBidi"/>
        </w:rPr>
        <w:t>.</w:t>
      </w:r>
    </w:p>
    <w:p w14:paraId="488D912E" w14:textId="77777777" w:rsidR="00B77D05" w:rsidRPr="00F6251E" w:rsidRDefault="00B77D05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Boczne szyby w przestrzeni pasażerskiej przyciemnione.</w:t>
      </w:r>
    </w:p>
    <w:p w14:paraId="7A075D29" w14:textId="77777777" w:rsidR="00F6251E" w:rsidRPr="00F6251E" w:rsidRDefault="00B77D05" w:rsidP="00F6251E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Szyba tylna ogrzewana, wyposażona w wycieraczki</w:t>
      </w:r>
      <w:r w:rsidR="00F6251E" w:rsidRPr="00F6251E">
        <w:rPr>
          <w:rFonts w:asciiTheme="majorBidi" w:hAnsiTheme="majorBidi" w:cstheme="majorBidi"/>
        </w:rPr>
        <w:t>.</w:t>
      </w:r>
    </w:p>
    <w:p w14:paraId="078DEABB" w14:textId="77777777" w:rsidR="00F6251E" w:rsidRPr="00F6251E" w:rsidRDefault="00F6251E" w:rsidP="00F6251E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automatycznie włączane wycieraczki z czujnikiem deszczu</w:t>
      </w:r>
    </w:p>
    <w:p w14:paraId="6A72ACB9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 xml:space="preserve">Drzwi przesuwne </w:t>
      </w:r>
      <w:r w:rsidR="00B77D05" w:rsidRPr="00F6251E">
        <w:rPr>
          <w:rFonts w:asciiTheme="majorBidi" w:hAnsiTheme="majorBidi" w:cstheme="majorBidi"/>
        </w:rPr>
        <w:t xml:space="preserve">przeszklone </w:t>
      </w:r>
      <w:r w:rsidRPr="00F6251E">
        <w:rPr>
          <w:rFonts w:asciiTheme="majorBidi" w:hAnsiTheme="majorBidi" w:cstheme="majorBidi"/>
        </w:rPr>
        <w:t xml:space="preserve">z prawej </w:t>
      </w:r>
      <w:r w:rsidR="00B77D05" w:rsidRPr="00F6251E">
        <w:rPr>
          <w:rFonts w:asciiTheme="majorBidi" w:hAnsiTheme="majorBidi" w:cstheme="majorBidi"/>
        </w:rPr>
        <w:t>strony oraz lewe drzwi boczne</w:t>
      </w:r>
      <w:r w:rsidR="00F00912" w:rsidRPr="00F6251E">
        <w:rPr>
          <w:rFonts w:asciiTheme="majorBidi" w:hAnsiTheme="majorBidi" w:cstheme="majorBidi"/>
        </w:rPr>
        <w:t>.</w:t>
      </w:r>
    </w:p>
    <w:p w14:paraId="4C59162A" w14:textId="77777777" w:rsidR="006B7E7C" w:rsidRPr="00F6251E" w:rsidRDefault="006B7E7C" w:rsidP="006B7E7C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Drzwi w przestrzeni pasażerskiej zabezpieczone przed otwarciem.</w:t>
      </w:r>
    </w:p>
    <w:p w14:paraId="10B424C0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Uchwyt i wysuwany elektrycznie stopień do wsiadania przy drzwiach przesuwnych</w:t>
      </w:r>
      <w:r w:rsidR="00F00912" w:rsidRPr="00F6251E">
        <w:rPr>
          <w:rFonts w:asciiTheme="majorBidi" w:hAnsiTheme="majorBidi" w:cstheme="majorBidi"/>
        </w:rPr>
        <w:t>.</w:t>
      </w:r>
    </w:p>
    <w:p w14:paraId="69F284E8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Immobiliser</w:t>
      </w:r>
      <w:r w:rsidR="00F00912" w:rsidRPr="00F6251E">
        <w:rPr>
          <w:rFonts w:asciiTheme="majorBidi" w:hAnsiTheme="majorBidi" w:cstheme="majorBidi"/>
        </w:rPr>
        <w:t>.</w:t>
      </w:r>
    </w:p>
    <w:p w14:paraId="17E1AA1A" w14:textId="77777777" w:rsidR="00093811" w:rsidRPr="00F6251E" w:rsidRDefault="00093811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Alarm antywłamaniowy</w:t>
      </w:r>
      <w:r w:rsidR="00F00912" w:rsidRPr="00F6251E">
        <w:rPr>
          <w:rFonts w:asciiTheme="majorBidi" w:hAnsiTheme="majorBidi" w:cstheme="majorBidi"/>
        </w:rPr>
        <w:t>.</w:t>
      </w:r>
    </w:p>
    <w:p w14:paraId="4747578D" w14:textId="77777777" w:rsidR="00093811" w:rsidRPr="00F6251E" w:rsidRDefault="00670A19" w:rsidP="007E5304">
      <w:pPr>
        <w:pStyle w:val="Akapitzlist"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C</w:t>
      </w:r>
      <w:r w:rsidR="00093811" w:rsidRPr="00F6251E">
        <w:rPr>
          <w:rFonts w:asciiTheme="majorBidi" w:hAnsiTheme="majorBidi" w:cstheme="majorBidi"/>
        </w:rPr>
        <w:t xml:space="preserve">entralny zamek </w:t>
      </w:r>
      <w:r w:rsidR="007E5304" w:rsidRPr="00F6251E">
        <w:rPr>
          <w:rFonts w:asciiTheme="majorBidi" w:hAnsiTheme="majorBidi" w:cstheme="majorBidi"/>
        </w:rPr>
        <w:t>ze zdalnym sterowaniem.</w:t>
      </w:r>
    </w:p>
    <w:p w14:paraId="16F6873B" w14:textId="77777777" w:rsidR="006B7E7C" w:rsidRPr="00F6251E" w:rsidRDefault="006B7E7C" w:rsidP="007E5304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Systemy:</w:t>
      </w:r>
    </w:p>
    <w:p w14:paraId="0AAE8F18" w14:textId="77777777" w:rsidR="006B7E7C" w:rsidRPr="00F6251E" w:rsidRDefault="006B7E7C" w:rsidP="006B7E7C">
      <w:pPr>
        <w:pStyle w:val="Bezodstpw"/>
        <w:ind w:left="36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1) ABS</w:t>
      </w:r>
      <w:r w:rsidR="00360987" w:rsidRPr="00F6251E">
        <w:rPr>
          <w:rFonts w:asciiTheme="majorBidi" w:hAnsiTheme="majorBidi" w:cstheme="majorBidi"/>
        </w:rPr>
        <w:t xml:space="preserve"> lub równoważny</w:t>
      </w:r>
    </w:p>
    <w:p w14:paraId="65B44915" w14:textId="77777777" w:rsidR="006B7E7C" w:rsidRPr="00F6251E" w:rsidRDefault="006B7E7C" w:rsidP="006B7E7C">
      <w:pPr>
        <w:pStyle w:val="Bezodstpw"/>
        <w:ind w:left="36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2) ESP</w:t>
      </w:r>
      <w:r w:rsidR="00360987" w:rsidRPr="00F6251E">
        <w:rPr>
          <w:rFonts w:asciiTheme="majorBidi" w:hAnsiTheme="majorBidi" w:cstheme="majorBidi"/>
        </w:rPr>
        <w:t xml:space="preserve"> lub równoważny</w:t>
      </w:r>
    </w:p>
    <w:p w14:paraId="5064A1C4" w14:textId="77777777" w:rsidR="006B7E7C" w:rsidRPr="00F6251E" w:rsidRDefault="006B7E7C" w:rsidP="006B7E7C">
      <w:pPr>
        <w:pStyle w:val="Bezodstpw"/>
        <w:ind w:left="36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3) EBD</w:t>
      </w:r>
    </w:p>
    <w:p w14:paraId="3F9EAEB3" w14:textId="77777777" w:rsidR="006B7E7C" w:rsidRPr="00F6251E" w:rsidRDefault="006B7E7C" w:rsidP="006B7E7C">
      <w:pPr>
        <w:pStyle w:val="Bezodstpw"/>
        <w:ind w:left="36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4) ESC</w:t>
      </w:r>
    </w:p>
    <w:p w14:paraId="45A0E258" w14:textId="77777777" w:rsidR="006B7E7C" w:rsidRPr="00F6251E" w:rsidRDefault="006B7E7C" w:rsidP="006B7E7C">
      <w:pPr>
        <w:pStyle w:val="Bezodstpw"/>
        <w:ind w:left="36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5) RSC</w:t>
      </w:r>
    </w:p>
    <w:p w14:paraId="4818113A" w14:textId="77777777" w:rsidR="006B7E7C" w:rsidRPr="00F6251E" w:rsidRDefault="006B7E7C" w:rsidP="006B7E7C">
      <w:pPr>
        <w:pStyle w:val="Bezodstpw"/>
        <w:ind w:left="36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6)HSA</w:t>
      </w:r>
    </w:p>
    <w:p w14:paraId="5E59ADF1" w14:textId="77777777" w:rsidR="006B7E7C" w:rsidRPr="00F6251E" w:rsidRDefault="006B7E7C" w:rsidP="006B7E7C">
      <w:pPr>
        <w:pStyle w:val="Bezodstpw"/>
        <w:ind w:left="36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lastRenderedPageBreak/>
        <w:t xml:space="preserve">7) tempomat, </w:t>
      </w:r>
    </w:p>
    <w:p w14:paraId="3172E885" w14:textId="77777777" w:rsidR="006B7E7C" w:rsidRPr="00F6251E" w:rsidRDefault="006B7E7C" w:rsidP="006B7E7C">
      <w:pPr>
        <w:pStyle w:val="Bezodstpw"/>
        <w:ind w:left="36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 xml:space="preserve">8) halogeny doświetlające zakręt, </w:t>
      </w:r>
    </w:p>
    <w:p w14:paraId="204EF45C" w14:textId="77777777" w:rsidR="006B7E7C" w:rsidRPr="00F6251E" w:rsidRDefault="006B7E7C" w:rsidP="006B7E7C">
      <w:pPr>
        <w:pStyle w:val="Bezodstpw"/>
        <w:ind w:left="36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9) system monitorowania ciśnienia w oponach (</w:t>
      </w:r>
      <w:proofErr w:type="spellStart"/>
      <w:r w:rsidRPr="00F6251E">
        <w:rPr>
          <w:rFonts w:asciiTheme="majorBidi" w:hAnsiTheme="majorBidi" w:cstheme="majorBidi"/>
        </w:rPr>
        <w:t>tmps</w:t>
      </w:r>
      <w:proofErr w:type="spellEnd"/>
      <w:r w:rsidRPr="00F6251E">
        <w:rPr>
          <w:rFonts w:asciiTheme="majorBidi" w:hAnsiTheme="majorBidi" w:cstheme="majorBidi"/>
        </w:rPr>
        <w:t>),</w:t>
      </w:r>
    </w:p>
    <w:p w14:paraId="10013030" w14:textId="77777777" w:rsidR="006B7E7C" w:rsidRPr="00F6251E" w:rsidRDefault="006B7E7C" w:rsidP="006B7E7C">
      <w:pPr>
        <w:pStyle w:val="Bezodstpw"/>
        <w:ind w:left="36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 xml:space="preserve">10)  system start stop, </w:t>
      </w:r>
    </w:p>
    <w:p w14:paraId="18A24ED9" w14:textId="77777777" w:rsidR="006B7E7C" w:rsidRPr="00F6251E" w:rsidRDefault="006B7E7C" w:rsidP="006B7E7C">
      <w:pPr>
        <w:pStyle w:val="Bezodstpw"/>
        <w:ind w:left="36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 xml:space="preserve">11) system ułatwiający ruszanie na wzniesieniach, </w:t>
      </w:r>
    </w:p>
    <w:p w14:paraId="25B79128" w14:textId="77777777" w:rsidR="006B7E7C" w:rsidRPr="00F6251E" w:rsidRDefault="006B7E7C" w:rsidP="006B7E7C">
      <w:pPr>
        <w:pStyle w:val="Bezodstpw"/>
        <w:ind w:left="36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 xml:space="preserve">12) system wspomagania parkowania – czujniki parkowania przód i tył, </w:t>
      </w:r>
    </w:p>
    <w:p w14:paraId="0E487976" w14:textId="77777777" w:rsidR="006B7E7C" w:rsidRPr="00F6251E" w:rsidRDefault="006B7E7C" w:rsidP="006B7E7C">
      <w:pPr>
        <w:pStyle w:val="Bezodstpw"/>
        <w:ind w:left="36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13) wspomaganie układu kierowniczego</w:t>
      </w:r>
    </w:p>
    <w:p w14:paraId="0D6853C0" w14:textId="77777777" w:rsidR="00093811" w:rsidRPr="00F6251E" w:rsidRDefault="006B7E7C" w:rsidP="006B7E7C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Radio cyfrowe DAB, mp3, Sync3, USB, Bluetooth, min. 2 głośniki, dotykowy wyświetlacz</w:t>
      </w:r>
    </w:p>
    <w:p w14:paraId="7661A2D8" w14:textId="77777777" w:rsidR="00093811" w:rsidRPr="00F6251E" w:rsidRDefault="00093811" w:rsidP="006B7E7C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Trzypunktowe pasy bez</w:t>
      </w:r>
      <w:r w:rsidR="006B7E7C" w:rsidRPr="00F6251E">
        <w:rPr>
          <w:rFonts w:asciiTheme="majorBidi" w:hAnsiTheme="majorBidi" w:cstheme="majorBidi"/>
        </w:rPr>
        <w:t>władnościowe  n</w:t>
      </w:r>
      <w:r w:rsidRPr="00F6251E">
        <w:rPr>
          <w:rFonts w:asciiTheme="majorBidi" w:hAnsiTheme="majorBidi" w:cstheme="majorBidi"/>
        </w:rPr>
        <w:t>a wszystkich miejscach siedzących</w:t>
      </w:r>
      <w:r w:rsidR="00F00912" w:rsidRPr="00F6251E">
        <w:rPr>
          <w:rFonts w:asciiTheme="majorBidi" w:hAnsiTheme="majorBidi" w:cstheme="majorBidi"/>
        </w:rPr>
        <w:t>.</w:t>
      </w:r>
    </w:p>
    <w:p w14:paraId="1AB13E38" w14:textId="77777777" w:rsidR="006B7E7C" w:rsidRPr="00F6251E" w:rsidRDefault="006B7E7C" w:rsidP="006B7E7C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Zagłówki z regulacją wysokości na wszystkich siedzeniach</w:t>
      </w:r>
    </w:p>
    <w:p w14:paraId="1CACA6AA" w14:textId="77777777" w:rsidR="00672CCF" w:rsidRPr="00F6251E" w:rsidRDefault="006B7E7C" w:rsidP="00672CCF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Czujnik zapięcia pasów bezpieczeństwa kierowcy</w:t>
      </w:r>
    </w:p>
    <w:p w14:paraId="268283B4" w14:textId="77777777" w:rsidR="00672CCF" w:rsidRPr="00F6251E" w:rsidRDefault="00672CCF" w:rsidP="00672CCF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 xml:space="preserve">Fotele: I rząd foteli 1+2 (siedzenie kierowcy + podwójne siedzenie dla pasażerów); II rząd foteli 1+1+1 (3 pojedyncze siedzenia); III rząd foteli 2 lub 1 (2 siedzenia + 1 miejsce na wózek) </w:t>
      </w:r>
    </w:p>
    <w:p w14:paraId="78034FDA" w14:textId="77777777" w:rsidR="00093811" w:rsidRPr="00F6251E" w:rsidRDefault="00093811" w:rsidP="006B7E7C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Możliwość demontażu wszystkich foteli w II i III rzędzie siedzeń przestrzeni pasażerskiej</w:t>
      </w:r>
      <w:r w:rsidR="00F00912" w:rsidRPr="00F6251E">
        <w:rPr>
          <w:rFonts w:asciiTheme="majorBidi" w:hAnsiTheme="majorBidi" w:cstheme="majorBidi"/>
        </w:rPr>
        <w:t>.</w:t>
      </w:r>
    </w:p>
    <w:p w14:paraId="321B58A1" w14:textId="77777777" w:rsidR="00093811" w:rsidRPr="00F6251E" w:rsidRDefault="00093811" w:rsidP="00672CCF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Poduszki powietrzne dla kierowcy i pasażer</w:t>
      </w:r>
      <w:r w:rsidR="00672CCF" w:rsidRPr="00F6251E">
        <w:rPr>
          <w:rFonts w:asciiTheme="majorBidi" w:hAnsiTheme="majorBidi" w:cstheme="majorBidi"/>
        </w:rPr>
        <w:t>a z przodu + boczne poduszki w przednich fotelach</w:t>
      </w:r>
      <w:r w:rsidR="00F00912" w:rsidRPr="00F6251E">
        <w:rPr>
          <w:rFonts w:asciiTheme="majorBidi" w:hAnsiTheme="majorBidi" w:cstheme="majorBidi"/>
        </w:rPr>
        <w:t>.</w:t>
      </w:r>
    </w:p>
    <w:p w14:paraId="5E23EAD5" w14:textId="77777777" w:rsidR="00672CCF" w:rsidRPr="00F6251E" w:rsidRDefault="00672CCF" w:rsidP="00672CCF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Miejsce dla wózka inwalidzkiego:</w:t>
      </w:r>
    </w:p>
    <w:p w14:paraId="22F4DF1F" w14:textId="77777777" w:rsidR="00672CCF" w:rsidRPr="00F6251E" w:rsidRDefault="00672CCF" w:rsidP="00672CCF">
      <w:pPr>
        <w:pStyle w:val="Akapitzlist"/>
        <w:spacing w:after="0" w:line="240" w:lineRule="auto"/>
        <w:ind w:left="36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1) rampa o kącie nachylenia po wysunięciu max 12,75 stopnia + wciągarka wspomagana elektrycznie lub winda</w:t>
      </w:r>
    </w:p>
    <w:p w14:paraId="272077C3" w14:textId="77777777" w:rsidR="00360987" w:rsidRPr="00F6251E" w:rsidRDefault="00672CCF" w:rsidP="00360987">
      <w:pPr>
        <w:pStyle w:val="Akapitzlist"/>
        <w:spacing w:after="0" w:line="240" w:lineRule="auto"/>
        <w:ind w:left="36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2) dodatkowe atestowane pasy bezpieczeństwa umożliwiające bezpieczne przypięcie osób poruszających się na wózku inwalidzkim – zgodne z normą ISO 10542-2</w:t>
      </w:r>
    </w:p>
    <w:p w14:paraId="239F42F7" w14:textId="77777777" w:rsidR="00360987" w:rsidRPr="00F6251E" w:rsidRDefault="00360987" w:rsidP="00360987">
      <w:pPr>
        <w:pStyle w:val="Akapitzlist"/>
        <w:spacing w:after="0" w:line="240" w:lineRule="auto"/>
        <w:ind w:left="36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3) Uchwyty podłogowe do mocowania wózka inwalidzkiego.</w:t>
      </w:r>
    </w:p>
    <w:p w14:paraId="2FD8D061" w14:textId="77777777" w:rsidR="00360987" w:rsidRPr="00F6251E" w:rsidRDefault="00093811" w:rsidP="00360987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 xml:space="preserve">Klimatyzacja manualna lub elektroniczna </w:t>
      </w:r>
      <w:r w:rsidR="00360987" w:rsidRPr="00F6251E">
        <w:rPr>
          <w:rFonts w:asciiTheme="majorBidi" w:hAnsiTheme="majorBidi" w:cstheme="majorBidi"/>
        </w:rPr>
        <w:t xml:space="preserve">obejmująca całość pojazdu z osobnym sterowaniem dla II i III rzędu siedzeń z nawiewami dla każdego rzędu siedzeń </w:t>
      </w:r>
    </w:p>
    <w:p w14:paraId="2BBEDA21" w14:textId="77777777" w:rsidR="00360987" w:rsidRPr="00F6251E" w:rsidRDefault="00360987" w:rsidP="00360987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Wentylacja kabiny z recyrkulacją, filtr przeciwpyłowy</w:t>
      </w:r>
    </w:p>
    <w:p w14:paraId="53C2E301" w14:textId="77777777" w:rsidR="00360987" w:rsidRPr="00F6251E" w:rsidRDefault="00093811" w:rsidP="00360987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Regulacja kolumny kierowcy ,,góra-dół”</w:t>
      </w:r>
      <w:r w:rsidR="00F00912" w:rsidRPr="00F6251E">
        <w:rPr>
          <w:rFonts w:asciiTheme="majorBidi" w:hAnsiTheme="majorBidi" w:cstheme="majorBidi"/>
        </w:rPr>
        <w:t>.</w:t>
      </w:r>
    </w:p>
    <w:p w14:paraId="768B6DFC" w14:textId="77777777" w:rsidR="00360987" w:rsidRPr="00F6251E" w:rsidRDefault="00341E62" w:rsidP="00360987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Fotel kierowcy z regulacją wysokości</w:t>
      </w:r>
      <w:r w:rsidR="00F00912" w:rsidRPr="00F6251E">
        <w:rPr>
          <w:rFonts w:asciiTheme="majorBidi" w:hAnsiTheme="majorBidi" w:cstheme="majorBidi"/>
        </w:rPr>
        <w:t>.</w:t>
      </w:r>
    </w:p>
    <w:p w14:paraId="5E074778" w14:textId="77777777" w:rsidR="00341E62" w:rsidRPr="00F6251E" w:rsidRDefault="00341E62" w:rsidP="00360987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Dwa komplety opon (letnie i zimowe) przy cz</w:t>
      </w:r>
      <w:r w:rsidR="00636010" w:rsidRPr="00F6251E">
        <w:rPr>
          <w:rFonts w:asciiTheme="majorBidi" w:hAnsiTheme="majorBidi" w:cstheme="majorBidi"/>
        </w:rPr>
        <w:t>ym dostarczony pojazd będzie pos</w:t>
      </w:r>
      <w:r w:rsidRPr="00F6251E">
        <w:rPr>
          <w:rFonts w:asciiTheme="majorBidi" w:hAnsiTheme="majorBidi" w:cstheme="majorBidi"/>
        </w:rPr>
        <w:t>iadał założone opony dostosowane do pory roku</w:t>
      </w:r>
      <w:r w:rsidR="00F00912" w:rsidRPr="00F6251E">
        <w:rPr>
          <w:rFonts w:asciiTheme="majorBidi" w:hAnsiTheme="majorBidi" w:cstheme="majorBidi"/>
        </w:rPr>
        <w:t>.</w:t>
      </w:r>
    </w:p>
    <w:p w14:paraId="584DA839" w14:textId="77777777" w:rsidR="00360987" w:rsidRPr="00F6251E" w:rsidRDefault="00360987" w:rsidP="00360987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Oświetlenie wewnętrzne w podsufitce</w:t>
      </w:r>
    </w:p>
    <w:p w14:paraId="363B868C" w14:textId="77777777" w:rsidR="00360987" w:rsidRPr="00F6251E" w:rsidRDefault="00670A19" w:rsidP="00360987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 xml:space="preserve"> </w:t>
      </w:r>
      <w:r w:rsidR="00360987" w:rsidRPr="00F6251E">
        <w:rPr>
          <w:rFonts w:asciiTheme="majorBidi" w:hAnsiTheme="majorBidi" w:cstheme="majorBidi"/>
        </w:rPr>
        <w:t xml:space="preserve">Światła: LED do jazdy dziennej włączane automatycznie, czujnik zmierzchu – automatyczne przełączanie na światła mijania, trzecie światło stop + światło przeciwmgłowe tył </w:t>
      </w:r>
    </w:p>
    <w:p w14:paraId="24A57BA8" w14:textId="77777777" w:rsidR="00360987" w:rsidRPr="00F6251E" w:rsidRDefault="00341E62" w:rsidP="00360987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Tapicerka w kolorze ciemnym</w:t>
      </w:r>
      <w:r w:rsidR="00360987" w:rsidRPr="00F6251E">
        <w:rPr>
          <w:rFonts w:asciiTheme="majorBidi" w:hAnsiTheme="majorBidi" w:cstheme="majorBidi"/>
        </w:rPr>
        <w:t xml:space="preserve"> kolor grafit, granat, czarny</w:t>
      </w:r>
    </w:p>
    <w:p w14:paraId="7B85AADA" w14:textId="77777777" w:rsidR="00360987" w:rsidRPr="00F6251E" w:rsidRDefault="00360987" w:rsidP="00360987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Podłoga – wykładzina wykonana z pokrycia antypoślizgowego łatwo zmywalnego</w:t>
      </w:r>
    </w:p>
    <w:p w14:paraId="51F870B2" w14:textId="77777777" w:rsidR="00F6251E" w:rsidRPr="00F6251E" w:rsidRDefault="00341E62" w:rsidP="00F6251E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Gumowa wykładzina na podłodze, w kabinie kierowcy i przestrzeni pasażerskiej</w:t>
      </w:r>
      <w:r w:rsidR="00F00912" w:rsidRPr="00F6251E">
        <w:rPr>
          <w:rFonts w:asciiTheme="majorBidi" w:hAnsiTheme="majorBidi" w:cstheme="majorBidi"/>
        </w:rPr>
        <w:t>.</w:t>
      </w:r>
    </w:p>
    <w:p w14:paraId="43082E1C" w14:textId="77777777" w:rsidR="00F6251E" w:rsidRPr="00F6251E" w:rsidRDefault="00341E62" w:rsidP="00F6251E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Chlapacze przednie i tylne</w:t>
      </w:r>
      <w:r w:rsidR="00F00912" w:rsidRPr="00F6251E">
        <w:rPr>
          <w:rFonts w:asciiTheme="majorBidi" w:hAnsiTheme="majorBidi" w:cstheme="majorBidi"/>
        </w:rPr>
        <w:t>.</w:t>
      </w:r>
    </w:p>
    <w:p w14:paraId="2BDDD305" w14:textId="77777777" w:rsidR="00AB72FC" w:rsidRPr="00F6251E" w:rsidRDefault="00341E62" w:rsidP="00F6251E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Lusterka zewnętrzne sterowane i ogrzewane elektronicznie</w:t>
      </w:r>
      <w:r w:rsidR="00F00912" w:rsidRPr="00F6251E">
        <w:rPr>
          <w:rFonts w:asciiTheme="majorBidi" w:hAnsiTheme="majorBidi" w:cstheme="majorBidi"/>
        </w:rPr>
        <w:t>.</w:t>
      </w:r>
    </w:p>
    <w:p w14:paraId="77F54167" w14:textId="77777777" w:rsidR="00F6251E" w:rsidRPr="00F6251E" w:rsidRDefault="00F6251E" w:rsidP="00F6251E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Wyposażenie: gaśnica, apteczka, trójkąt, podnośnik, koło dojazdowe, zamykany schowek w desce rozdzielczej, gniazdo 12V w kabinie, oznakowanie pojazdu (naklejki „inwalida” wg obowiązujących przepisów)</w:t>
      </w:r>
    </w:p>
    <w:p w14:paraId="16DAFD6A" w14:textId="77777777" w:rsidR="00F6251E" w:rsidRPr="00F6251E" w:rsidRDefault="00636010" w:rsidP="00F6251E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Świadectwa</w:t>
      </w:r>
      <w:r w:rsidR="00AB72FC" w:rsidRPr="00F6251E">
        <w:rPr>
          <w:rFonts w:asciiTheme="majorBidi" w:hAnsiTheme="majorBidi" w:cstheme="majorBidi"/>
        </w:rPr>
        <w:t xml:space="preserve"> zgodności WE albo świadectwa zgodności wraz z oświadczeniem </w:t>
      </w:r>
      <w:r w:rsidR="00F6251E" w:rsidRPr="00F6251E">
        <w:rPr>
          <w:rFonts w:asciiTheme="majorBidi" w:hAnsiTheme="majorBidi" w:cstheme="majorBidi"/>
        </w:rPr>
        <w:t>z</w:t>
      </w:r>
      <w:r w:rsidR="00AB72FC" w:rsidRPr="00F6251E">
        <w:rPr>
          <w:rFonts w:asciiTheme="majorBidi" w:hAnsiTheme="majorBidi" w:cstheme="majorBidi"/>
        </w:rPr>
        <w:t xml:space="preserve">awierającym dane i informacje o pojeździe niezbędne do rejestracji i ewidencji pojazdu – zgodnie z art. 72 ustawy z dnia 20 czerwca 1997r. Prawo o ruchu drogowym (Dz.U. z 2020 poz. 110 z późn.zm.), które to dokumenty potwierdzać będą przystosowanie pojazdu do przewozu osób niepełnosprawnych, z uwzględnieniem zapisów zawartych w art. 70g ustawy Prawo o ruchu drogowym tj.: Zamawiający nie dopuszcza możliwości zaoferowania fabrycznie nowego pojazdu z dokumentami, które nie pozwolą </w:t>
      </w:r>
      <w:r w:rsidRPr="00F6251E">
        <w:rPr>
          <w:rFonts w:asciiTheme="majorBidi" w:hAnsiTheme="majorBidi" w:cstheme="majorBidi"/>
        </w:rPr>
        <w:t>n</w:t>
      </w:r>
      <w:r w:rsidR="00AB72FC" w:rsidRPr="00F6251E">
        <w:rPr>
          <w:rFonts w:asciiTheme="majorBidi" w:hAnsiTheme="majorBidi" w:cstheme="majorBidi"/>
        </w:rPr>
        <w:t>a jego pierwszą rejestrację</w:t>
      </w:r>
      <w:r w:rsidR="00F00912" w:rsidRPr="00F6251E">
        <w:rPr>
          <w:rFonts w:asciiTheme="majorBidi" w:hAnsiTheme="majorBidi" w:cstheme="majorBidi"/>
        </w:rPr>
        <w:t>.</w:t>
      </w:r>
    </w:p>
    <w:p w14:paraId="6A387BAF" w14:textId="77777777" w:rsidR="00E6173D" w:rsidRPr="00F6251E" w:rsidRDefault="00AB72FC" w:rsidP="00F6251E">
      <w:pPr>
        <w:pStyle w:val="Akapitzlist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Faktura za realizację zamówienia winna zawierać opis: samochód osobowy 9-cio miejscowy przystosowany do przewozu osób niepełnosprawnych</w:t>
      </w:r>
      <w:r w:rsidR="00F00912" w:rsidRPr="00F6251E">
        <w:rPr>
          <w:rFonts w:asciiTheme="majorBidi" w:hAnsiTheme="majorBidi" w:cstheme="majorBidi"/>
        </w:rPr>
        <w:t>.</w:t>
      </w:r>
    </w:p>
    <w:p w14:paraId="13EDE0E9" w14:textId="77777777" w:rsidR="00F6251E" w:rsidRPr="00F6251E" w:rsidRDefault="00F6251E" w:rsidP="00E6173D">
      <w:pPr>
        <w:rPr>
          <w:rFonts w:asciiTheme="majorBidi" w:hAnsiTheme="majorBidi" w:cstheme="majorBidi"/>
          <w:b/>
        </w:rPr>
      </w:pPr>
    </w:p>
    <w:p w14:paraId="27DA198C" w14:textId="77777777" w:rsidR="00AB72FC" w:rsidRPr="00F6251E" w:rsidRDefault="00381435" w:rsidP="00E6173D">
      <w:pPr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  <w:b/>
        </w:rPr>
        <w:t xml:space="preserve">II. </w:t>
      </w:r>
      <w:r w:rsidR="00AB72FC" w:rsidRPr="00F6251E">
        <w:rPr>
          <w:rFonts w:asciiTheme="majorBidi" w:hAnsiTheme="majorBidi" w:cstheme="majorBidi"/>
          <w:b/>
        </w:rPr>
        <w:t>Gwarancja</w:t>
      </w:r>
    </w:p>
    <w:p w14:paraId="7512CD99" w14:textId="77777777" w:rsidR="00AB72FC" w:rsidRPr="00F6251E" w:rsidRDefault="00E6173D" w:rsidP="00E6173D">
      <w:p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 xml:space="preserve">1. </w:t>
      </w:r>
      <w:r w:rsidR="00AB72FC" w:rsidRPr="00F6251E">
        <w:rPr>
          <w:rFonts w:asciiTheme="majorBidi" w:hAnsiTheme="majorBidi" w:cstheme="majorBidi"/>
        </w:rPr>
        <w:t>Mechaniczna: minimum 24 miesiące oraz bez limitu kilometrów</w:t>
      </w:r>
      <w:r w:rsidRPr="00F6251E">
        <w:rPr>
          <w:rFonts w:asciiTheme="majorBidi" w:hAnsiTheme="majorBidi" w:cstheme="majorBidi"/>
        </w:rPr>
        <w:t>.</w:t>
      </w:r>
    </w:p>
    <w:p w14:paraId="6D665A32" w14:textId="77777777" w:rsidR="00AB72FC" w:rsidRPr="00F6251E" w:rsidRDefault="00E6173D" w:rsidP="00E6173D">
      <w:p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 xml:space="preserve">2. </w:t>
      </w:r>
      <w:r w:rsidR="00AB72FC" w:rsidRPr="00F6251E">
        <w:rPr>
          <w:rFonts w:asciiTheme="majorBidi" w:hAnsiTheme="majorBidi" w:cstheme="majorBidi"/>
        </w:rPr>
        <w:t>Na powłoki lakiernicze: minimum 36 m-</w:t>
      </w:r>
      <w:proofErr w:type="spellStart"/>
      <w:r w:rsidR="00AB72FC" w:rsidRPr="00F6251E">
        <w:rPr>
          <w:rFonts w:asciiTheme="majorBidi" w:hAnsiTheme="majorBidi" w:cstheme="majorBidi"/>
        </w:rPr>
        <w:t>cy</w:t>
      </w:r>
      <w:proofErr w:type="spellEnd"/>
      <w:r w:rsidR="00F00912" w:rsidRPr="00F6251E">
        <w:rPr>
          <w:rFonts w:asciiTheme="majorBidi" w:hAnsiTheme="majorBidi" w:cstheme="majorBidi"/>
        </w:rPr>
        <w:t>.</w:t>
      </w:r>
    </w:p>
    <w:p w14:paraId="0A9F147F" w14:textId="77777777" w:rsidR="00C003AB" w:rsidRPr="00F6251E" w:rsidRDefault="00E6173D" w:rsidP="00E6173D">
      <w:pPr>
        <w:spacing w:after="0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 xml:space="preserve">3. </w:t>
      </w:r>
      <w:r w:rsidR="00DA4190" w:rsidRPr="00F6251E">
        <w:rPr>
          <w:rFonts w:asciiTheme="majorBidi" w:hAnsiTheme="majorBidi" w:cstheme="majorBidi"/>
        </w:rPr>
        <w:t>Na perforację: minimum 8 lat (96 miesięcy</w:t>
      </w:r>
      <w:r w:rsidR="00AB72FC" w:rsidRPr="00F6251E">
        <w:rPr>
          <w:rFonts w:asciiTheme="majorBidi" w:hAnsiTheme="majorBidi" w:cstheme="majorBidi"/>
        </w:rPr>
        <w:t>)</w:t>
      </w:r>
      <w:r w:rsidR="00F00912" w:rsidRPr="00F6251E">
        <w:rPr>
          <w:rFonts w:asciiTheme="majorBidi" w:hAnsiTheme="majorBidi" w:cstheme="majorBidi"/>
        </w:rPr>
        <w:t>.</w:t>
      </w:r>
    </w:p>
    <w:p w14:paraId="13E20802" w14:textId="77777777" w:rsidR="00E6173D" w:rsidRPr="00F6251E" w:rsidRDefault="00E6173D" w:rsidP="00E6173D">
      <w:pPr>
        <w:spacing w:after="0"/>
        <w:rPr>
          <w:rFonts w:asciiTheme="majorBidi" w:hAnsiTheme="majorBidi" w:cstheme="majorBidi"/>
        </w:rPr>
      </w:pPr>
    </w:p>
    <w:p w14:paraId="6159ED39" w14:textId="77777777" w:rsidR="00714589" w:rsidRDefault="00714589" w:rsidP="00E6173D">
      <w:pPr>
        <w:rPr>
          <w:rFonts w:asciiTheme="majorBidi" w:hAnsiTheme="majorBidi" w:cstheme="majorBidi"/>
          <w:b/>
        </w:rPr>
      </w:pPr>
    </w:p>
    <w:p w14:paraId="51EE7BE6" w14:textId="77777777" w:rsidR="00C003AB" w:rsidRPr="00F6251E" w:rsidRDefault="00381435" w:rsidP="00E6173D">
      <w:pPr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  <w:b/>
        </w:rPr>
        <w:lastRenderedPageBreak/>
        <w:t xml:space="preserve">III. </w:t>
      </w:r>
      <w:r w:rsidR="00C003AB" w:rsidRPr="00F6251E">
        <w:rPr>
          <w:rFonts w:asciiTheme="majorBidi" w:hAnsiTheme="majorBidi" w:cstheme="majorBidi"/>
          <w:b/>
        </w:rPr>
        <w:t>Warunki gwarancji</w:t>
      </w:r>
    </w:p>
    <w:p w14:paraId="4513F860" w14:textId="77777777" w:rsidR="00F6251E" w:rsidRPr="00F6251E" w:rsidRDefault="00C003AB" w:rsidP="00F6251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Możliwość zgłoszenia awarii telefonicznie lub pocztą elektroniczną</w:t>
      </w:r>
      <w:r w:rsidR="00E6173D" w:rsidRPr="00F6251E">
        <w:rPr>
          <w:rFonts w:asciiTheme="majorBidi" w:hAnsiTheme="majorBidi" w:cstheme="majorBidi"/>
        </w:rPr>
        <w:t>.</w:t>
      </w:r>
    </w:p>
    <w:p w14:paraId="2A2C6234" w14:textId="77777777" w:rsidR="00F6251E" w:rsidRPr="00F6251E" w:rsidRDefault="00C003AB" w:rsidP="00F6251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Możliwość zgłoszenia konieczności naprawy telefoniczne lub pocztą elektroniczną</w:t>
      </w:r>
      <w:r w:rsidR="00E6173D" w:rsidRPr="00F6251E">
        <w:rPr>
          <w:rFonts w:asciiTheme="majorBidi" w:hAnsiTheme="majorBidi" w:cstheme="majorBidi"/>
        </w:rPr>
        <w:t>.</w:t>
      </w:r>
    </w:p>
    <w:p w14:paraId="03C02AE1" w14:textId="77777777" w:rsidR="00F6251E" w:rsidRPr="00F6251E" w:rsidRDefault="00C003AB" w:rsidP="00F6251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Wykonywanie naprawy gwarancyjnej w terminie jak najkrótszym zgodnie z przewidywanymi terminami przez producenta pojazdu</w:t>
      </w:r>
      <w:r w:rsidR="00E6173D" w:rsidRPr="00F6251E">
        <w:rPr>
          <w:rFonts w:asciiTheme="majorBidi" w:hAnsiTheme="majorBidi" w:cstheme="majorBidi"/>
        </w:rPr>
        <w:t>.</w:t>
      </w:r>
    </w:p>
    <w:p w14:paraId="7E399FE0" w14:textId="77777777" w:rsidR="00F6251E" w:rsidRPr="00F6251E" w:rsidRDefault="00E6173D" w:rsidP="00F6251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W</w:t>
      </w:r>
      <w:r w:rsidR="00C003AB" w:rsidRPr="00F6251E">
        <w:rPr>
          <w:rFonts w:asciiTheme="majorBidi" w:hAnsiTheme="majorBidi" w:cstheme="majorBidi"/>
        </w:rPr>
        <w:t>skazanie numerów telefonów, adresów email na które Zamawiający będzie mógł zgłaszać usterki/awarie pojazdu</w:t>
      </w:r>
      <w:r w:rsidRPr="00F6251E">
        <w:rPr>
          <w:rFonts w:asciiTheme="majorBidi" w:hAnsiTheme="majorBidi" w:cstheme="majorBidi"/>
        </w:rPr>
        <w:t>.</w:t>
      </w:r>
    </w:p>
    <w:p w14:paraId="03B73FAD" w14:textId="77777777" w:rsidR="00F6251E" w:rsidRPr="00F6251E" w:rsidRDefault="00C003AB" w:rsidP="00F6251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Możliwość wymiany pojazdu na nowy w sytuacji gdy w okresie gwarancji wystąpią istotne nieusuwalne wady w pojeździe, uniemożliwiające jego użytkowanie zgodnie z przez</w:t>
      </w:r>
      <w:r w:rsidR="00F6251E" w:rsidRPr="00F6251E">
        <w:rPr>
          <w:rFonts w:asciiTheme="majorBidi" w:hAnsiTheme="majorBidi" w:cstheme="majorBidi"/>
        </w:rPr>
        <w:t>naczeniem, potwierdzone opinią r</w:t>
      </w:r>
      <w:r w:rsidRPr="00F6251E">
        <w:rPr>
          <w:rFonts w:asciiTheme="majorBidi" w:hAnsiTheme="majorBidi" w:cstheme="majorBidi"/>
        </w:rPr>
        <w:t xml:space="preserve">zeczoznawcy – biegłego </w:t>
      </w:r>
      <w:r w:rsidR="00F6251E" w:rsidRPr="00F6251E">
        <w:rPr>
          <w:rFonts w:asciiTheme="majorBidi" w:hAnsiTheme="majorBidi" w:cstheme="majorBidi"/>
        </w:rPr>
        <w:t>sądowego</w:t>
      </w:r>
      <w:r w:rsidR="00E6173D" w:rsidRPr="00F6251E">
        <w:rPr>
          <w:rFonts w:asciiTheme="majorBidi" w:hAnsiTheme="majorBidi" w:cstheme="majorBidi"/>
        </w:rPr>
        <w:t>.</w:t>
      </w:r>
    </w:p>
    <w:p w14:paraId="28128785" w14:textId="77777777" w:rsidR="00F6251E" w:rsidRPr="00F6251E" w:rsidRDefault="00C003AB" w:rsidP="00F6251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 xml:space="preserve">Wykonawca ponosi całkowitą odpowiedzialność za utratę lub uszkodzenie samochodu </w:t>
      </w:r>
      <w:r w:rsidR="00E6173D" w:rsidRPr="00F6251E">
        <w:rPr>
          <w:rFonts w:asciiTheme="majorBidi" w:hAnsiTheme="majorBidi" w:cstheme="majorBidi"/>
        </w:rPr>
        <w:t xml:space="preserve">           </w:t>
      </w:r>
      <w:r w:rsidRPr="00F6251E">
        <w:rPr>
          <w:rFonts w:asciiTheme="majorBidi" w:hAnsiTheme="majorBidi" w:cstheme="majorBidi"/>
        </w:rPr>
        <w:t>w czasie między wydaniem samochodu przez Wykonawcę a odebraniem przez Użytkownika po naprawie (wymianie)</w:t>
      </w:r>
      <w:r w:rsidR="00E6173D" w:rsidRPr="00F6251E">
        <w:rPr>
          <w:rFonts w:asciiTheme="majorBidi" w:hAnsiTheme="majorBidi" w:cstheme="majorBidi"/>
        </w:rPr>
        <w:t>.</w:t>
      </w:r>
    </w:p>
    <w:p w14:paraId="69E5D194" w14:textId="77777777" w:rsidR="00F6251E" w:rsidRPr="00F6251E" w:rsidRDefault="00C003AB" w:rsidP="00F6251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  <w:b/>
          <w:bCs/>
        </w:rPr>
        <w:t>Najbliższy serwis Wykonawcy/autoryzowany serwis marki Wykonawcy winien znajdować się w odległości nie większej niż 1</w:t>
      </w:r>
      <w:r w:rsidR="00F6251E" w:rsidRPr="00F6251E">
        <w:rPr>
          <w:rFonts w:asciiTheme="majorBidi" w:hAnsiTheme="majorBidi" w:cstheme="majorBidi"/>
          <w:b/>
          <w:bCs/>
        </w:rPr>
        <w:t>5</w:t>
      </w:r>
      <w:r w:rsidRPr="00F6251E">
        <w:rPr>
          <w:rFonts w:asciiTheme="majorBidi" w:hAnsiTheme="majorBidi" w:cstheme="majorBidi"/>
          <w:b/>
          <w:bCs/>
        </w:rPr>
        <w:t xml:space="preserve">0 km od siedziby </w:t>
      </w:r>
      <w:r w:rsidR="00825F7A" w:rsidRPr="00F6251E">
        <w:rPr>
          <w:rFonts w:asciiTheme="majorBidi" w:hAnsiTheme="majorBidi" w:cstheme="majorBidi"/>
          <w:b/>
          <w:bCs/>
        </w:rPr>
        <w:t>Z</w:t>
      </w:r>
      <w:r w:rsidRPr="00F6251E">
        <w:rPr>
          <w:rFonts w:asciiTheme="majorBidi" w:hAnsiTheme="majorBidi" w:cstheme="majorBidi"/>
          <w:b/>
          <w:bCs/>
        </w:rPr>
        <w:t>amawiającego</w:t>
      </w:r>
      <w:r w:rsidR="00E6173D" w:rsidRPr="00F6251E">
        <w:rPr>
          <w:rFonts w:asciiTheme="majorBidi" w:hAnsiTheme="majorBidi" w:cstheme="majorBidi"/>
          <w:b/>
          <w:bCs/>
        </w:rPr>
        <w:t>.</w:t>
      </w:r>
    </w:p>
    <w:p w14:paraId="30A619EC" w14:textId="77777777" w:rsidR="00C003AB" w:rsidRPr="00F6251E" w:rsidRDefault="00C003AB" w:rsidP="00F6251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 xml:space="preserve">Niezależnie od uprawnień wynikających z gwarancji, Zamawiający ma prawo korzystać </w:t>
      </w:r>
      <w:r w:rsidR="00E6173D" w:rsidRPr="00F6251E">
        <w:rPr>
          <w:rFonts w:asciiTheme="majorBidi" w:hAnsiTheme="majorBidi" w:cstheme="majorBidi"/>
        </w:rPr>
        <w:t xml:space="preserve"> </w:t>
      </w:r>
      <w:r w:rsidRPr="00F6251E">
        <w:rPr>
          <w:rFonts w:asciiTheme="majorBidi" w:hAnsiTheme="majorBidi" w:cstheme="majorBidi"/>
        </w:rPr>
        <w:t>z rękojmi za wady fizyczne</w:t>
      </w:r>
      <w:r w:rsidR="00E6173D" w:rsidRPr="00F6251E">
        <w:rPr>
          <w:rFonts w:asciiTheme="majorBidi" w:hAnsiTheme="majorBidi" w:cstheme="majorBidi"/>
        </w:rPr>
        <w:t>.</w:t>
      </w:r>
    </w:p>
    <w:p w14:paraId="6F3D2F93" w14:textId="77777777" w:rsidR="00E6173D" w:rsidRPr="00F6251E" w:rsidRDefault="00E6173D" w:rsidP="00F6251E">
      <w:pPr>
        <w:rPr>
          <w:rFonts w:asciiTheme="majorBidi" w:hAnsiTheme="majorBidi" w:cstheme="majorBidi"/>
          <w:b/>
        </w:rPr>
      </w:pPr>
    </w:p>
    <w:p w14:paraId="19570720" w14:textId="77777777" w:rsidR="00AB72FC" w:rsidRPr="00F6251E" w:rsidRDefault="00381435" w:rsidP="00381435">
      <w:pPr>
        <w:rPr>
          <w:rFonts w:asciiTheme="majorBidi" w:hAnsiTheme="majorBidi" w:cstheme="majorBidi"/>
          <w:b/>
          <w:bCs/>
        </w:rPr>
      </w:pPr>
      <w:r w:rsidRPr="00F6251E">
        <w:rPr>
          <w:rFonts w:asciiTheme="majorBidi" w:hAnsiTheme="majorBidi" w:cstheme="majorBidi"/>
          <w:b/>
          <w:bCs/>
        </w:rPr>
        <w:t xml:space="preserve"> IV. Warunki dostawy</w:t>
      </w:r>
    </w:p>
    <w:p w14:paraId="3AB91FAE" w14:textId="77777777" w:rsidR="00DD4989" w:rsidRPr="00F6251E" w:rsidRDefault="00DA4190" w:rsidP="00E6173D">
      <w:pPr>
        <w:spacing w:after="0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1</w:t>
      </w:r>
      <w:r w:rsidR="00DD4989" w:rsidRPr="00F6251E">
        <w:rPr>
          <w:rFonts w:asciiTheme="majorBidi" w:hAnsiTheme="majorBidi" w:cstheme="majorBidi"/>
        </w:rPr>
        <w:t>. Dostarczony samochód musi spełniać wymagania przepisów prawa, obowiązujące na terenie Rzeczypospolitej Polskiej w zakresie dopuszczenia pojazdu do ruchu drogowego.</w:t>
      </w:r>
    </w:p>
    <w:p w14:paraId="6B0133DE" w14:textId="77777777" w:rsidR="00DD4989" w:rsidRPr="00F6251E" w:rsidRDefault="00DA4190" w:rsidP="00E6173D">
      <w:pPr>
        <w:spacing w:after="0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2</w:t>
      </w:r>
      <w:r w:rsidR="00DD4989" w:rsidRPr="00F6251E">
        <w:rPr>
          <w:rFonts w:asciiTheme="majorBidi" w:hAnsiTheme="majorBidi" w:cstheme="majorBidi"/>
        </w:rPr>
        <w:t>. Wykonawca wraz z samochodem ma obowiązek dostarczyć:</w:t>
      </w:r>
    </w:p>
    <w:p w14:paraId="282FCDCD" w14:textId="77777777" w:rsidR="00DD4989" w:rsidRPr="00F6251E" w:rsidRDefault="00DD4989" w:rsidP="00E6173D">
      <w:pPr>
        <w:spacing w:after="0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 xml:space="preserve">a) oryginalną instrukcję </w:t>
      </w:r>
      <w:r w:rsidR="005A005A" w:rsidRPr="00F6251E">
        <w:rPr>
          <w:rFonts w:asciiTheme="majorBidi" w:hAnsiTheme="majorBidi" w:cstheme="majorBidi"/>
        </w:rPr>
        <w:t>obsługi w języku polskim</w:t>
      </w:r>
      <w:r w:rsidR="00BC1666" w:rsidRPr="00F6251E">
        <w:rPr>
          <w:rFonts w:asciiTheme="majorBidi" w:hAnsiTheme="majorBidi" w:cstheme="majorBidi"/>
        </w:rPr>
        <w:t>,</w:t>
      </w:r>
    </w:p>
    <w:p w14:paraId="4CF6F894" w14:textId="77777777" w:rsidR="005A005A" w:rsidRPr="00F6251E" w:rsidRDefault="005A005A" w:rsidP="00E6173D">
      <w:pPr>
        <w:spacing w:after="0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b) książkę gwarancyjną wraz ze szczegółowymi warunkami gwarancji i serwisu</w:t>
      </w:r>
      <w:r w:rsidR="00BC1666" w:rsidRPr="00F6251E">
        <w:rPr>
          <w:rFonts w:asciiTheme="majorBidi" w:hAnsiTheme="majorBidi" w:cstheme="majorBidi"/>
        </w:rPr>
        <w:t>,</w:t>
      </w:r>
    </w:p>
    <w:p w14:paraId="39AB2E11" w14:textId="77777777" w:rsidR="005A005A" w:rsidRPr="00F6251E" w:rsidRDefault="00E6173D" w:rsidP="00E6173D">
      <w:pPr>
        <w:spacing w:after="0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c</w:t>
      </w:r>
      <w:r w:rsidR="005A005A" w:rsidRPr="00F6251E">
        <w:rPr>
          <w:rFonts w:asciiTheme="majorBidi" w:hAnsiTheme="majorBidi" w:cstheme="majorBidi"/>
        </w:rPr>
        <w:t>) książkę przeglądów serwisowych</w:t>
      </w:r>
      <w:r w:rsidR="00BC1666" w:rsidRPr="00F6251E">
        <w:rPr>
          <w:rFonts w:asciiTheme="majorBidi" w:hAnsiTheme="majorBidi" w:cstheme="majorBidi"/>
        </w:rPr>
        <w:t>,</w:t>
      </w:r>
    </w:p>
    <w:p w14:paraId="77131604" w14:textId="77777777" w:rsidR="005A005A" w:rsidRPr="00F6251E" w:rsidRDefault="005A005A" w:rsidP="00E6173D">
      <w:pPr>
        <w:spacing w:after="0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d) dokumenty niezbędne do rejestracji pojazdu</w:t>
      </w:r>
      <w:r w:rsidR="00BC1666" w:rsidRPr="00F6251E">
        <w:rPr>
          <w:rFonts w:asciiTheme="majorBidi" w:hAnsiTheme="majorBidi" w:cstheme="majorBidi"/>
        </w:rPr>
        <w:t>,</w:t>
      </w:r>
    </w:p>
    <w:p w14:paraId="3240A179" w14:textId="77777777" w:rsidR="005A005A" w:rsidRPr="00F6251E" w:rsidRDefault="005A005A" w:rsidP="00E6173D">
      <w:pPr>
        <w:spacing w:after="0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e) fakturę VAT</w:t>
      </w:r>
      <w:r w:rsidR="00BC1666" w:rsidRPr="00F6251E">
        <w:rPr>
          <w:rFonts w:asciiTheme="majorBidi" w:hAnsiTheme="majorBidi" w:cstheme="majorBidi"/>
        </w:rPr>
        <w:t>,</w:t>
      </w:r>
    </w:p>
    <w:p w14:paraId="747F68E9" w14:textId="77777777" w:rsidR="006C221B" w:rsidRPr="00F6251E" w:rsidRDefault="006C221B" w:rsidP="00E6173D">
      <w:pPr>
        <w:spacing w:after="0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f) świadectwo zgodności WE</w:t>
      </w:r>
      <w:r w:rsidR="00BC1666" w:rsidRPr="00F6251E">
        <w:rPr>
          <w:rFonts w:asciiTheme="majorBidi" w:hAnsiTheme="majorBidi" w:cstheme="majorBidi"/>
        </w:rPr>
        <w:t>,</w:t>
      </w:r>
    </w:p>
    <w:p w14:paraId="56E89732" w14:textId="77777777" w:rsidR="006C221B" w:rsidRPr="00F6251E" w:rsidRDefault="00DA4190" w:rsidP="00E6173D">
      <w:pPr>
        <w:spacing w:after="0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g)</w:t>
      </w:r>
      <w:r w:rsidR="006C221B" w:rsidRPr="00F6251E">
        <w:rPr>
          <w:rFonts w:asciiTheme="majorBidi" w:hAnsiTheme="majorBidi" w:cstheme="majorBidi"/>
        </w:rPr>
        <w:t xml:space="preserve"> kartę pojazdu</w:t>
      </w:r>
      <w:r w:rsidR="00BC1666" w:rsidRPr="00F6251E">
        <w:rPr>
          <w:rFonts w:asciiTheme="majorBidi" w:hAnsiTheme="majorBidi" w:cstheme="majorBidi"/>
        </w:rPr>
        <w:t>,</w:t>
      </w:r>
    </w:p>
    <w:p w14:paraId="33FD5060" w14:textId="77777777" w:rsidR="00BC1666" w:rsidRPr="00F6251E" w:rsidRDefault="00663F08" w:rsidP="00E6173D">
      <w:pPr>
        <w:spacing w:after="0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>h</w:t>
      </w:r>
      <w:r w:rsidR="00BC1666" w:rsidRPr="00F6251E">
        <w:rPr>
          <w:rFonts w:asciiTheme="majorBidi" w:hAnsiTheme="majorBidi" w:cstheme="majorBidi"/>
        </w:rPr>
        <w:t>) inne dokumenty konieczne do zarejestrowania i użytkowania samochodu.</w:t>
      </w:r>
    </w:p>
    <w:p w14:paraId="18014C58" w14:textId="77777777" w:rsidR="006C221B" w:rsidRPr="00F6251E" w:rsidRDefault="006C221B" w:rsidP="00DD4989">
      <w:pPr>
        <w:spacing w:after="0"/>
        <w:ind w:left="709"/>
        <w:jc w:val="both"/>
        <w:rPr>
          <w:rFonts w:asciiTheme="majorBidi" w:hAnsiTheme="majorBidi" w:cstheme="majorBidi"/>
        </w:rPr>
      </w:pPr>
    </w:p>
    <w:p w14:paraId="04DA7ACE" w14:textId="77777777" w:rsidR="00E218DC" w:rsidRPr="00F6251E" w:rsidRDefault="00E218DC" w:rsidP="00E6173D">
      <w:pPr>
        <w:spacing w:after="0"/>
        <w:jc w:val="both"/>
        <w:rPr>
          <w:rFonts w:asciiTheme="majorBidi" w:hAnsiTheme="majorBidi" w:cstheme="majorBidi"/>
        </w:rPr>
      </w:pPr>
      <w:r w:rsidRPr="00F6251E">
        <w:rPr>
          <w:rFonts w:asciiTheme="majorBidi" w:hAnsiTheme="majorBidi" w:cstheme="majorBidi"/>
        </w:rPr>
        <w:t xml:space="preserve">Samochód musi spełniać wymagania techniczne określone przez obowiązujące w Polsce przepisy dla pojazdów poruszających się po drogach publicznych, w tym warunki techniczne wynikające z ustawy z dnia 20 czerwca 1997r. Prawo o ruchu </w:t>
      </w:r>
      <w:r w:rsidR="009F1C15">
        <w:rPr>
          <w:rFonts w:asciiTheme="majorBidi" w:hAnsiTheme="majorBidi" w:cstheme="majorBidi"/>
        </w:rPr>
        <w:t>drogowym (</w:t>
      </w:r>
      <w:r w:rsidR="00082526" w:rsidRPr="00F6251E">
        <w:rPr>
          <w:rFonts w:asciiTheme="majorBidi" w:hAnsiTheme="majorBidi" w:cstheme="majorBidi"/>
        </w:rPr>
        <w:t>Dz. U. z 2021r. poz. 450) oraz rozporządzeń wykonawczych do tej ustawy w tym posiadać homologację</w:t>
      </w:r>
      <w:r w:rsidR="00F00912" w:rsidRPr="00F6251E">
        <w:rPr>
          <w:rFonts w:asciiTheme="majorBidi" w:hAnsiTheme="majorBidi" w:cstheme="majorBidi"/>
        </w:rPr>
        <w:t>.</w:t>
      </w:r>
    </w:p>
    <w:p w14:paraId="4CA5D21B" w14:textId="77777777" w:rsidR="00082526" w:rsidRPr="00F6251E" w:rsidRDefault="00082526" w:rsidP="00DD4989">
      <w:pPr>
        <w:spacing w:after="0"/>
        <w:ind w:left="709"/>
        <w:jc w:val="both"/>
        <w:rPr>
          <w:rFonts w:asciiTheme="majorBidi" w:hAnsiTheme="majorBidi" w:cstheme="majorBidi"/>
        </w:rPr>
      </w:pPr>
    </w:p>
    <w:sectPr w:rsidR="00082526" w:rsidRPr="00F6251E" w:rsidSect="00F625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3670" w14:textId="77777777" w:rsidR="00056F6E" w:rsidRDefault="00056F6E" w:rsidP="00B03BB9">
      <w:pPr>
        <w:spacing w:after="0" w:line="240" w:lineRule="auto"/>
      </w:pPr>
      <w:r>
        <w:separator/>
      </w:r>
    </w:p>
  </w:endnote>
  <w:endnote w:type="continuationSeparator" w:id="0">
    <w:p w14:paraId="74D29013" w14:textId="77777777" w:rsidR="00056F6E" w:rsidRDefault="00056F6E" w:rsidP="00B0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AFE4" w14:textId="77777777" w:rsidR="00056F6E" w:rsidRDefault="00056F6E" w:rsidP="00B03BB9">
      <w:pPr>
        <w:spacing w:after="0" w:line="240" w:lineRule="auto"/>
      </w:pPr>
      <w:r>
        <w:separator/>
      </w:r>
    </w:p>
  </w:footnote>
  <w:footnote w:type="continuationSeparator" w:id="0">
    <w:p w14:paraId="34A22DA5" w14:textId="77777777" w:rsidR="00056F6E" w:rsidRDefault="00056F6E" w:rsidP="00B03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F58"/>
    <w:multiLevelType w:val="hybridMultilevel"/>
    <w:tmpl w:val="2F565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D05"/>
    <w:multiLevelType w:val="hybridMultilevel"/>
    <w:tmpl w:val="391C381C"/>
    <w:lvl w:ilvl="0" w:tplc="AF18A3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A34E6"/>
    <w:multiLevelType w:val="hybridMultilevel"/>
    <w:tmpl w:val="5808C3B2"/>
    <w:lvl w:ilvl="0" w:tplc="68D05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18E"/>
    <w:multiLevelType w:val="hybridMultilevel"/>
    <w:tmpl w:val="940C1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C7E57"/>
    <w:multiLevelType w:val="hybridMultilevel"/>
    <w:tmpl w:val="DEEA479A"/>
    <w:lvl w:ilvl="0" w:tplc="730C12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027A64"/>
    <w:multiLevelType w:val="hybridMultilevel"/>
    <w:tmpl w:val="3530D776"/>
    <w:lvl w:ilvl="0" w:tplc="45BEF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E020E"/>
    <w:multiLevelType w:val="hybridMultilevel"/>
    <w:tmpl w:val="20441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D47168"/>
    <w:multiLevelType w:val="hybridMultilevel"/>
    <w:tmpl w:val="F634EFE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9A25C3"/>
    <w:multiLevelType w:val="hybridMultilevel"/>
    <w:tmpl w:val="A25AC500"/>
    <w:lvl w:ilvl="0" w:tplc="495CE43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D90EAE"/>
    <w:multiLevelType w:val="hybridMultilevel"/>
    <w:tmpl w:val="C53AF130"/>
    <w:lvl w:ilvl="0" w:tplc="03C2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91C37"/>
    <w:multiLevelType w:val="hybridMultilevel"/>
    <w:tmpl w:val="4C32B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A741F"/>
    <w:multiLevelType w:val="hybridMultilevel"/>
    <w:tmpl w:val="B6CA13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B0E6CD2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E17537"/>
    <w:multiLevelType w:val="hybridMultilevel"/>
    <w:tmpl w:val="0BCC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538C5"/>
    <w:multiLevelType w:val="hybridMultilevel"/>
    <w:tmpl w:val="4AEE0F24"/>
    <w:lvl w:ilvl="0" w:tplc="03C27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51CB2"/>
    <w:multiLevelType w:val="hybridMultilevel"/>
    <w:tmpl w:val="A88E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8A7B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48889">
    <w:abstractNumId w:val="1"/>
  </w:num>
  <w:num w:numId="2" w16cid:durableId="839975856">
    <w:abstractNumId w:val="4"/>
  </w:num>
  <w:num w:numId="3" w16cid:durableId="1502816103">
    <w:abstractNumId w:val="11"/>
  </w:num>
  <w:num w:numId="4" w16cid:durableId="1556233017">
    <w:abstractNumId w:val="8"/>
  </w:num>
  <w:num w:numId="5" w16cid:durableId="1720203564">
    <w:abstractNumId w:val="0"/>
  </w:num>
  <w:num w:numId="6" w16cid:durableId="1012948589">
    <w:abstractNumId w:val="6"/>
  </w:num>
  <w:num w:numId="7" w16cid:durableId="2042897283">
    <w:abstractNumId w:val="7"/>
  </w:num>
  <w:num w:numId="8" w16cid:durableId="945769580">
    <w:abstractNumId w:val="14"/>
  </w:num>
  <w:num w:numId="9" w16cid:durableId="418597470">
    <w:abstractNumId w:val="9"/>
  </w:num>
  <w:num w:numId="10" w16cid:durableId="192965542">
    <w:abstractNumId w:val="10"/>
  </w:num>
  <w:num w:numId="11" w16cid:durableId="1341158764">
    <w:abstractNumId w:val="3"/>
  </w:num>
  <w:num w:numId="12" w16cid:durableId="1782334940">
    <w:abstractNumId w:val="13"/>
  </w:num>
  <w:num w:numId="13" w16cid:durableId="2114083120">
    <w:abstractNumId w:val="12"/>
  </w:num>
  <w:num w:numId="14" w16cid:durableId="1969893126">
    <w:abstractNumId w:val="5"/>
  </w:num>
  <w:num w:numId="15" w16cid:durableId="70545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811"/>
    <w:rsid w:val="00056F6E"/>
    <w:rsid w:val="00082526"/>
    <w:rsid w:val="00093811"/>
    <w:rsid w:val="00126F4B"/>
    <w:rsid w:val="00257828"/>
    <w:rsid w:val="002A5A8C"/>
    <w:rsid w:val="002C56FA"/>
    <w:rsid w:val="002F4BA3"/>
    <w:rsid w:val="003273D8"/>
    <w:rsid w:val="00341E62"/>
    <w:rsid w:val="00360987"/>
    <w:rsid w:val="00381435"/>
    <w:rsid w:val="003C57A9"/>
    <w:rsid w:val="003D4020"/>
    <w:rsid w:val="00402C39"/>
    <w:rsid w:val="004D5315"/>
    <w:rsid w:val="00524FFC"/>
    <w:rsid w:val="005A005A"/>
    <w:rsid w:val="00636010"/>
    <w:rsid w:val="00663F08"/>
    <w:rsid w:val="00670A19"/>
    <w:rsid w:val="00672CCF"/>
    <w:rsid w:val="006B7E7C"/>
    <w:rsid w:val="006C221B"/>
    <w:rsid w:val="007135A9"/>
    <w:rsid w:val="00714589"/>
    <w:rsid w:val="007A019F"/>
    <w:rsid w:val="007E5304"/>
    <w:rsid w:val="00801C66"/>
    <w:rsid w:val="00825F7A"/>
    <w:rsid w:val="00853F91"/>
    <w:rsid w:val="008A7AE2"/>
    <w:rsid w:val="008F544D"/>
    <w:rsid w:val="009B5BBF"/>
    <w:rsid w:val="009F1C15"/>
    <w:rsid w:val="00A00EFC"/>
    <w:rsid w:val="00AB72FC"/>
    <w:rsid w:val="00AC7A0F"/>
    <w:rsid w:val="00B03BB9"/>
    <w:rsid w:val="00B77D05"/>
    <w:rsid w:val="00B849BF"/>
    <w:rsid w:val="00BC1666"/>
    <w:rsid w:val="00C003AB"/>
    <w:rsid w:val="00C35659"/>
    <w:rsid w:val="00C970F1"/>
    <w:rsid w:val="00DA4190"/>
    <w:rsid w:val="00DD4989"/>
    <w:rsid w:val="00E218DC"/>
    <w:rsid w:val="00E255EF"/>
    <w:rsid w:val="00E53C41"/>
    <w:rsid w:val="00E6173D"/>
    <w:rsid w:val="00EC0FFB"/>
    <w:rsid w:val="00F00912"/>
    <w:rsid w:val="00F6251E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D1C3"/>
  <w15:docId w15:val="{6B8462A0-54C2-4E6B-8A91-4333E1E7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8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BB9"/>
  </w:style>
  <w:style w:type="paragraph" w:styleId="Stopka">
    <w:name w:val="footer"/>
    <w:basedOn w:val="Normalny"/>
    <w:link w:val="StopkaZnak"/>
    <w:uiPriority w:val="99"/>
    <w:unhideWhenUsed/>
    <w:rsid w:val="00B0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BB9"/>
  </w:style>
  <w:style w:type="table" w:styleId="Tabela-Siatka">
    <w:name w:val="Table Grid"/>
    <w:basedOn w:val="Standardowy"/>
    <w:uiPriority w:val="59"/>
    <w:rsid w:val="006B7E7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ezodstpw">
    <w:name w:val="No Spacing"/>
    <w:uiPriority w:val="1"/>
    <w:qFormat/>
    <w:rsid w:val="006B7E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07793-40D7-4479-8EB5-6C023BA4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UGIM</cp:lastModifiedBy>
  <cp:revision>11</cp:revision>
  <cp:lastPrinted>2022-09-27T16:50:00Z</cp:lastPrinted>
  <dcterms:created xsi:type="dcterms:W3CDTF">2022-09-27T17:25:00Z</dcterms:created>
  <dcterms:modified xsi:type="dcterms:W3CDTF">2023-01-23T08:36:00Z</dcterms:modified>
</cp:coreProperties>
</file>