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343DC345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1FC15FC7" w:rsidR="004E1719" w:rsidRPr="00AA0DEA" w:rsidRDefault="004E1719" w:rsidP="004E1719">
      <w:pPr>
        <w:jc w:val="right"/>
      </w:pPr>
      <w:r w:rsidRPr="00AA0DEA">
        <w:t xml:space="preserve">Świdnica, </w:t>
      </w:r>
      <w:r w:rsidR="00846FE3">
        <w:t>0</w:t>
      </w:r>
      <w:r w:rsidR="00CB39A2">
        <w:t>3</w:t>
      </w:r>
      <w:r w:rsidR="00AA0DEA" w:rsidRPr="00AA0DEA">
        <w:t>-</w:t>
      </w:r>
      <w:r w:rsidR="00846FE3">
        <w:t>09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Default="009F1032" w:rsidP="00D64FE7">
      <w:pPr>
        <w:jc w:val="both"/>
      </w:pPr>
    </w:p>
    <w:p w14:paraId="06695BEF" w14:textId="77777777" w:rsidR="005F476A" w:rsidRDefault="005F476A" w:rsidP="00D64FE7">
      <w:pPr>
        <w:jc w:val="both"/>
      </w:pPr>
    </w:p>
    <w:p w14:paraId="61F36F6A" w14:textId="77777777" w:rsidR="007C11DD" w:rsidRPr="00AA0DEA" w:rsidRDefault="007C11DD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5F91AED6" w14:textId="25AB04EC" w:rsidR="005F476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  <w:r w:rsidR="005F476A">
        <w:rPr>
          <w:bCs/>
          <w:i/>
          <w:u w:val="single"/>
          <w:lang w:eastAsia="ar-SA"/>
        </w:rPr>
        <w:t>.</w:t>
      </w:r>
    </w:p>
    <w:p w14:paraId="57A625B4" w14:textId="0AB0B274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>Pytani</w:t>
      </w:r>
      <w:r w:rsidR="007C11DD">
        <w:rPr>
          <w:b/>
          <w:sz w:val="28"/>
          <w:szCs w:val="28"/>
          <w:u w:val="single"/>
        </w:rPr>
        <w:t>a</w:t>
      </w:r>
      <w:r w:rsidRPr="00481A8D">
        <w:rPr>
          <w:b/>
          <w:sz w:val="28"/>
          <w:szCs w:val="28"/>
          <w:u w:val="single"/>
        </w:rPr>
        <w:t xml:space="preserve"> i odpowiedzi do SWZ nr </w:t>
      </w:r>
      <w:r w:rsidR="005D6FCE">
        <w:rPr>
          <w:b/>
          <w:sz w:val="28"/>
          <w:szCs w:val="28"/>
          <w:u w:val="single"/>
        </w:rPr>
        <w:t>7</w:t>
      </w:r>
    </w:p>
    <w:p w14:paraId="7470128D" w14:textId="48175AB7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</w:t>
      </w:r>
      <w:r w:rsidRPr="002E25A5">
        <w:t>publicznych (Dz. U. z 2023 r. poz. 1605) - dalej p.z.p., udziela odpowiedzi na pytanie/wniosek</w:t>
      </w:r>
      <w:r w:rsidR="007C11DD" w:rsidRPr="002E25A5">
        <w:t>, które wpłynęło do treści SWZ:</w:t>
      </w:r>
    </w:p>
    <w:p w14:paraId="43A62D4E" w14:textId="77777777" w:rsidR="00110939" w:rsidRPr="002E25A5" w:rsidRDefault="00110939" w:rsidP="004E1719">
      <w:pPr>
        <w:jc w:val="both"/>
      </w:pPr>
    </w:p>
    <w:p w14:paraId="414346C5" w14:textId="77777777" w:rsidR="00110939" w:rsidRDefault="0085470E" w:rsidP="0011093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7821D4">
        <w:rPr>
          <w:b/>
          <w:bCs/>
          <w:sz w:val="22"/>
          <w:szCs w:val="22"/>
          <w:lang w:eastAsia="ar-SA"/>
        </w:rPr>
        <w:t xml:space="preserve">Pytanie </w:t>
      </w:r>
      <w:r w:rsidR="00846FE3" w:rsidRPr="007821D4">
        <w:rPr>
          <w:b/>
          <w:bCs/>
          <w:sz w:val="22"/>
          <w:szCs w:val="22"/>
          <w:lang w:eastAsia="ar-SA"/>
        </w:rPr>
        <w:t>1</w:t>
      </w:r>
    </w:p>
    <w:p w14:paraId="61A57CAA" w14:textId="4CFED1E7" w:rsidR="009702A1" w:rsidRPr="00110939" w:rsidRDefault="009702A1" w:rsidP="0011093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Zwracam się z prośbą o udzielenie odpowiedzi czy należy stosować pasy elewacyjne z wełny</w:t>
      </w:r>
    </w:p>
    <w:p w14:paraId="69CEB8C2" w14:textId="77777777" w:rsidR="00110939" w:rsidRDefault="009702A1" w:rsidP="00110939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mineralnej przy sąsiednich budynkach oraz przy ścianach oddzielenia przeciwpożarowego?</w:t>
      </w:r>
    </w:p>
    <w:p w14:paraId="542AEC90" w14:textId="3A92C78A" w:rsidR="00F168AD" w:rsidRPr="00110939" w:rsidRDefault="00F168AD" w:rsidP="00110939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076CF8FF" w14:textId="75A69D7E" w:rsidR="00F168AD" w:rsidRPr="00F168AD" w:rsidRDefault="00F168AD" w:rsidP="00F168AD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Przy sąsiednich budynkach należy stosować pasy z wełny mineralnej.</w:t>
      </w:r>
    </w:p>
    <w:p w14:paraId="7A9914C4" w14:textId="4325B069" w:rsidR="00F168AD" w:rsidRPr="00F168AD" w:rsidRDefault="00F168AD" w:rsidP="00F168AD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Ściany oddzielenia p.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168AD">
        <w:rPr>
          <w:rFonts w:eastAsiaTheme="minorHAnsi"/>
          <w:sz w:val="22"/>
          <w:szCs w:val="22"/>
          <w:lang w:eastAsia="en-US"/>
        </w:rPr>
        <w:t>pożarowego opisano na projekcie, tam również należy stosować wełnę</w:t>
      </w:r>
    </w:p>
    <w:p w14:paraId="771F9000" w14:textId="17ED77D3" w:rsidR="00F168AD" w:rsidRPr="00F168AD" w:rsidRDefault="00F168AD" w:rsidP="00F168AD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mineralną jako materiał termoizolacyjny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10E4432B" w14:textId="77777777" w:rsidR="00F168AD" w:rsidRPr="007821D4" w:rsidRDefault="00F168AD" w:rsidP="00F168AD">
      <w:pPr>
        <w:suppressAutoHyphens/>
        <w:autoSpaceDE w:val="0"/>
        <w:autoSpaceDN w:val="0"/>
        <w:adjustRightInd w:val="0"/>
        <w:spacing w:before="120" w:after="120"/>
        <w:rPr>
          <w:rFonts w:eastAsiaTheme="minorHAnsi"/>
          <w:b/>
          <w:sz w:val="22"/>
          <w:szCs w:val="22"/>
          <w:lang w:eastAsia="en-US"/>
        </w:rPr>
      </w:pPr>
    </w:p>
    <w:p w14:paraId="4A1FD164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2. </w:t>
      </w:r>
    </w:p>
    <w:p w14:paraId="09234579" w14:textId="41B0B94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Niezgodność rys. A-02 z rys. A-04. Ściana zewnętrzna przyziemia (w osi F) na rys. A-02 oznaczona jest</w:t>
      </w:r>
    </w:p>
    <w:p w14:paraId="292CF99E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jako 03 (tynk silikonowy). Natomiast na rys. A-04 jako 3a (deska elewacyjna). Jaki rysunek przyjąć za</w:t>
      </w:r>
    </w:p>
    <w:p w14:paraId="0CA35214" w14:textId="7720690C" w:rsidR="00F168AD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poprawny?</w:t>
      </w:r>
    </w:p>
    <w:p w14:paraId="1C3CE3B0" w14:textId="39E1B1AB" w:rsidR="00F168AD" w:rsidRDefault="00F168AD" w:rsidP="00F168AD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Odpowiedź</w:t>
      </w:r>
    </w:p>
    <w:p w14:paraId="28EF22BD" w14:textId="50D16838" w:rsidR="002E25A5" w:rsidRPr="00F168AD" w:rsidRDefault="00F168AD" w:rsidP="00F168AD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Należy przyjąć zgodnie z rys. A/PT-02.</w:t>
      </w:r>
    </w:p>
    <w:p w14:paraId="0E86E6F6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3C0AB5D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3. </w:t>
      </w:r>
    </w:p>
    <w:p w14:paraId="25E1A7AE" w14:textId="017AEF12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W przedmiarach w pozycjach przygotowanie i montaż zbrojenia są przyjęte ilości zbrojenia na m3</w:t>
      </w:r>
    </w:p>
    <w:p w14:paraId="5CEA76C8" w14:textId="77777777" w:rsidR="009702A1" w:rsidRPr="007821D4" w:rsidRDefault="009702A1" w:rsidP="00110939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konstrukcji. Sumując z zestawieniem ilości zbrojenia jest inna a różnice są duże. Jakie ilości przyjmować?</w:t>
      </w:r>
    </w:p>
    <w:p w14:paraId="7EBEE394" w14:textId="77777777" w:rsidR="002E25A5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5CA429F1" w14:textId="2F87E126" w:rsidR="00F168AD" w:rsidRPr="00F168AD" w:rsidRDefault="00F168AD" w:rsidP="00110939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Należy przyjąć z PT.</w:t>
      </w:r>
    </w:p>
    <w:p w14:paraId="1F8CFC7C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43248AC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4. </w:t>
      </w:r>
    </w:p>
    <w:p w14:paraId="29DBB5D1" w14:textId="781AE518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W przedmiarach w pozycjach działu 1.3.3. Ramy i Podciągi jest ilość około 27m3 – na rygle, belki i</w:t>
      </w:r>
    </w:p>
    <w:p w14:paraId="6CDAE0A0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podciągi. Sumując w/w elementy w PT konstrukcji jest ich około 150 m3. Jakie ilości należy przyjmować ?</w:t>
      </w:r>
    </w:p>
    <w:p w14:paraId="67F41D19" w14:textId="77777777" w:rsidR="002E25A5" w:rsidRPr="007821D4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7C2DB05B" w14:textId="5AFD6B7A" w:rsidR="002E25A5" w:rsidRDefault="00F168AD" w:rsidP="0011093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Należy przyjąć z PT.</w:t>
      </w:r>
    </w:p>
    <w:p w14:paraId="6F0E9A12" w14:textId="77777777" w:rsidR="00F168AD" w:rsidRPr="007821D4" w:rsidRDefault="00F168AD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AD3C3A1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>5.</w:t>
      </w:r>
    </w:p>
    <w:p w14:paraId="23E841D4" w14:textId="6904BF58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lastRenderedPageBreak/>
        <w:t>W przedmiarach w pozycjach działu 1.5. Rampy zjazdowe do garażu płyta fundamentowa ma ilość</w:t>
      </w:r>
    </w:p>
    <w:p w14:paraId="2032247B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139,4 m3. W rzeczywistości jest około 45 m3. Jakie ilości przyjmować?</w:t>
      </w:r>
    </w:p>
    <w:p w14:paraId="6641F9B5" w14:textId="77777777" w:rsidR="002E25A5" w:rsidRPr="007821D4" w:rsidRDefault="002E25A5" w:rsidP="00110939">
      <w:pPr>
        <w:suppressAutoHyphens/>
        <w:autoSpaceDE w:val="0"/>
        <w:autoSpaceDN w:val="0"/>
        <w:adjustRightInd w:val="0"/>
        <w:spacing w:before="12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1B0D3F4C" w14:textId="032D8E2F" w:rsidR="002E25A5" w:rsidRDefault="00F168AD" w:rsidP="0011093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Należy przyjąć z PT.</w:t>
      </w:r>
    </w:p>
    <w:p w14:paraId="1E399D51" w14:textId="77777777" w:rsidR="00F168AD" w:rsidRPr="007821D4" w:rsidRDefault="00F168AD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762D7439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>6.</w:t>
      </w:r>
    </w:p>
    <w:p w14:paraId="3EAE3A95" w14:textId="48D0A611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W przedmiarach w pozycjach działu 2.1.1.1 Ściany, Ramy, Trzpienie parteru - belki, podciągi i rygle</w:t>
      </w:r>
    </w:p>
    <w:p w14:paraId="3D0A2CF0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występują w ilości 15,7 m3. Wyliczając z PT konstrukcji ilość to ok. 160 m3. Jakie ilości przyjmować?</w:t>
      </w:r>
    </w:p>
    <w:p w14:paraId="646C1FD0" w14:textId="77777777" w:rsidR="002E25A5" w:rsidRPr="007821D4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05B4402C" w14:textId="77777777" w:rsidR="00F168AD" w:rsidRPr="00F168AD" w:rsidRDefault="00F168AD" w:rsidP="00110939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168AD">
        <w:rPr>
          <w:rFonts w:eastAsiaTheme="minorHAnsi"/>
          <w:sz w:val="22"/>
          <w:szCs w:val="22"/>
          <w:lang w:eastAsia="en-US"/>
        </w:rPr>
        <w:t>Należy przyjąć z PT.</w:t>
      </w:r>
    </w:p>
    <w:p w14:paraId="0C159050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77FC1A8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7. </w:t>
      </w:r>
    </w:p>
    <w:p w14:paraId="4A6ABF9D" w14:textId="4B34F796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W opisie PT konstrukcji opisano ściany budynku murowane z SILKA (parter) i betonu komórkowego</w:t>
      </w:r>
    </w:p>
    <w:p w14:paraId="7C45CE5C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H+H Silver od klasy 5,00-800 do klasy 4,0-700. Na rysunkach PT i PW konstrukcji ściany nośne,</w:t>
      </w:r>
    </w:p>
    <w:p w14:paraId="1D0AA7F2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zewnętrzne i wewnętrzne opisano jako murowane tylko z SILKI. Proszę o podanie z jakiego materiału mają</w:t>
      </w:r>
    </w:p>
    <w:p w14:paraId="3CD9A098" w14:textId="77777777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być ściany wykonane ściany wewnętrzne i zewnętrzne na poszczególnych kondygnacjach.</w:t>
      </w:r>
    </w:p>
    <w:p w14:paraId="769E4C86" w14:textId="77777777" w:rsidR="00110939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06031636" w14:textId="31EA98E8" w:rsidR="00110939" w:rsidRPr="00110939" w:rsidRDefault="00110939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10939">
        <w:rPr>
          <w:rFonts w:eastAsiaTheme="minorHAnsi"/>
          <w:sz w:val="22"/>
          <w:szCs w:val="22"/>
          <w:lang w:eastAsia="en-US"/>
        </w:rPr>
        <w:t>Proszę przyjąć ściany jak poniżej.</w:t>
      </w:r>
    </w:p>
    <w:p w14:paraId="3F77D72E" w14:textId="77777777" w:rsidR="00110939" w:rsidRPr="00110939" w:rsidRDefault="00110939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10939">
        <w:rPr>
          <w:rFonts w:eastAsiaTheme="minorHAnsi"/>
          <w:sz w:val="22"/>
          <w:szCs w:val="22"/>
          <w:lang w:eastAsia="en-US"/>
        </w:rPr>
        <w:t>Ściany konstrukcyjne zewnętrzne pierwszej kondygnacji nadziemnej zaprojektowano jako murowane z bloków z betonu komórkowego H+H Silver 5,0-800 gr. 24cm, na zaprawie cienkowarstwowej systemowej.</w:t>
      </w:r>
    </w:p>
    <w:p w14:paraId="7386D713" w14:textId="77777777" w:rsidR="00110939" w:rsidRPr="00110939" w:rsidRDefault="00110939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10939">
        <w:rPr>
          <w:rFonts w:eastAsiaTheme="minorHAnsi"/>
          <w:sz w:val="22"/>
          <w:szCs w:val="22"/>
          <w:lang w:eastAsia="en-US"/>
        </w:rPr>
        <w:t>Ściany konstrukcyjne zewnętrzne drugiej kondygnacji nadziemnej zaprojektowano jako murowane z bloków z betonu komórkowego H+H Silver 4,0-700 gr. 24cm, na zaprawie cienkowarstwowej systemowej.</w:t>
      </w:r>
    </w:p>
    <w:p w14:paraId="33604361" w14:textId="16F5EC2A" w:rsidR="00110939" w:rsidRPr="00110939" w:rsidRDefault="00110939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10939">
        <w:rPr>
          <w:rFonts w:eastAsiaTheme="minorHAnsi"/>
          <w:sz w:val="22"/>
          <w:szCs w:val="22"/>
          <w:lang w:eastAsia="en-US"/>
        </w:rPr>
        <w:t>Ściany konstrukcyjne zewnętrzne pozostałych kondygnacji nadziemnych zaprojektowano jako murowane z bloków z betonu komórkowego H+H Silver 3,0-600 gr. 24cm, na zaprawie cienkowarstwowej systemowej.</w:t>
      </w:r>
    </w:p>
    <w:p w14:paraId="18C2E353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A0B201D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8. </w:t>
      </w:r>
    </w:p>
    <w:p w14:paraId="03F2AB1C" w14:textId="27DBE495" w:rsidR="009702A1" w:rsidRPr="007821D4" w:rsidRDefault="009702A1" w:rsidP="009702A1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Proszę podać zestawienie stali na płytę fundamentową.</w:t>
      </w:r>
    </w:p>
    <w:p w14:paraId="0301069C" w14:textId="77777777" w:rsidR="002E25A5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34D95CFD" w14:textId="31FC0D09" w:rsidR="00110939" w:rsidRPr="00110939" w:rsidRDefault="00110939" w:rsidP="00110939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10939">
        <w:rPr>
          <w:rFonts w:eastAsiaTheme="minorHAnsi"/>
          <w:sz w:val="22"/>
          <w:szCs w:val="22"/>
          <w:lang w:eastAsia="en-US"/>
        </w:rPr>
        <w:t>Zgodnie z PT i PW</w:t>
      </w:r>
    </w:p>
    <w:p w14:paraId="60024DEA" w14:textId="77777777" w:rsidR="002E25A5" w:rsidRPr="007821D4" w:rsidRDefault="002E25A5" w:rsidP="009702A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9DCFF1F" w14:textId="77777777" w:rsidR="002E25A5" w:rsidRPr="007821D4" w:rsidRDefault="002E25A5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b/>
          <w:bCs/>
          <w:sz w:val="22"/>
          <w:szCs w:val="22"/>
          <w:lang w:eastAsia="ar-SA"/>
        </w:rPr>
        <w:t>Pytanie</w:t>
      </w:r>
      <w:r w:rsidRPr="007821D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02A1" w:rsidRPr="007821D4">
        <w:rPr>
          <w:rFonts w:eastAsiaTheme="minorHAnsi"/>
          <w:b/>
          <w:sz w:val="22"/>
          <w:szCs w:val="22"/>
          <w:lang w:eastAsia="en-US"/>
        </w:rPr>
        <w:t xml:space="preserve">9. </w:t>
      </w:r>
    </w:p>
    <w:p w14:paraId="0E7D3D3E" w14:textId="6E341DAD" w:rsidR="009702A1" w:rsidRPr="007821D4" w:rsidRDefault="009702A1" w:rsidP="0011093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7821D4">
        <w:rPr>
          <w:rFonts w:eastAsiaTheme="minorHAnsi"/>
          <w:i/>
          <w:sz w:val="22"/>
          <w:szCs w:val="22"/>
          <w:lang w:eastAsia="en-US"/>
        </w:rPr>
        <w:t>Czy przewiduje się montaż ciepłomierzy dla wszystkich mieszkań?</w:t>
      </w:r>
    </w:p>
    <w:p w14:paraId="6ADA0C89" w14:textId="77777777" w:rsidR="002E25A5" w:rsidRPr="007821D4" w:rsidRDefault="002E25A5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24165B0C" w14:textId="35052D90" w:rsidR="00B620FF" w:rsidRPr="007821D4" w:rsidRDefault="007821D4" w:rsidP="0011093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7821D4">
        <w:rPr>
          <w:rFonts w:ascii="Sen" w:hAnsi="Sen"/>
          <w:sz w:val="22"/>
          <w:szCs w:val="22"/>
          <w:lang w:eastAsia="en-US"/>
        </w:rPr>
        <w:t>System ciepła i chłodu nie przewiduje opomiarowania mieszkań na czas realizacji zadania, ale w ofercie należy uwzględnić wykonanie podejścia (zawory, śrubunki, króćce) do ewentualnego zamontowania w przyszłości ciepłomierza, bez konieczności ingerencji w instalację.</w:t>
      </w:r>
    </w:p>
    <w:p w14:paraId="59674BF6" w14:textId="77777777" w:rsidR="002E25A5" w:rsidRPr="007821D4" w:rsidRDefault="002E25A5" w:rsidP="009702A1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  <w:lang w:eastAsia="ar-SA"/>
        </w:rPr>
      </w:pPr>
    </w:p>
    <w:p w14:paraId="18B892D6" w14:textId="77777777" w:rsidR="00ED31AB" w:rsidRDefault="00ED31AB" w:rsidP="00846FE3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3CE5331F" w14:textId="77777777" w:rsidR="00932226" w:rsidRDefault="00932226" w:rsidP="00932226">
      <w:pPr>
        <w:ind w:left="4666" w:firstLine="708"/>
        <w:jc w:val="right"/>
      </w:pPr>
      <w:r>
        <w:t>Prezes Zarząd</w:t>
      </w:r>
    </w:p>
    <w:p w14:paraId="3FE6FE29" w14:textId="77777777" w:rsidR="00932226" w:rsidRDefault="00932226" w:rsidP="00932226">
      <w:pPr>
        <w:ind w:left="5374"/>
        <w:jc w:val="right"/>
      </w:pPr>
      <w:r>
        <w:t>Świdnickiego TBS sp. z o.o.</w:t>
      </w:r>
    </w:p>
    <w:p w14:paraId="1BB132D4" w14:textId="77777777" w:rsidR="00932226" w:rsidRDefault="00932226" w:rsidP="00932226">
      <w:pPr>
        <w:ind w:left="4666" w:firstLine="708"/>
        <w:jc w:val="right"/>
      </w:pPr>
      <w:r>
        <w:t>Marek Zawisza</w:t>
      </w:r>
    </w:p>
    <w:p w14:paraId="77F7B0E0" w14:textId="77777777" w:rsidR="00932226" w:rsidRDefault="00932226" w:rsidP="00932226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09E8D436" w14:textId="77777777" w:rsidR="00F168AD" w:rsidRPr="00846FE3" w:rsidRDefault="00F168AD" w:rsidP="00846FE3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</w:p>
    <w:sectPr w:rsidR="00F168AD" w:rsidRPr="00846FE3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DD24" w14:textId="77777777" w:rsidR="00202C82" w:rsidRDefault="00202C82" w:rsidP="00B9795D">
      <w:r>
        <w:separator/>
      </w:r>
    </w:p>
  </w:endnote>
  <w:endnote w:type="continuationSeparator" w:id="0">
    <w:p w14:paraId="00B9D092" w14:textId="77777777" w:rsidR="00202C82" w:rsidRDefault="00202C82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CB39A2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CB39A2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21CA" w14:textId="77777777" w:rsidR="00202C82" w:rsidRDefault="00202C82" w:rsidP="00B9795D">
      <w:r>
        <w:separator/>
      </w:r>
    </w:p>
  </w:footnote>
  <w:footnote w:type="continuationSeparator" w:id="0">
    <w:p w14:paraId="2940AA94" w14:textId="77777777" w:rsidR="00202C82" w:rsidRDefault="00202C82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3F55"/>
    <w:multiLevelType w:val="multilevel"/>
    <w:tmpl w:val="ABFC4D6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D295B3C"/>
    <w:multiLevelType w:val="multilevel"/>
    <w:tmpl w:val="A2423E6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43DE5"/>
    <w:multiLevelType w:val="hybridMultilevel"/>
    <w:tmpl w:val="CED4234A"/>
    <w:lvl w:ilvl="0" w:tplc="41B04C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9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045322">
    <w:abstractNumId w:val="5"/>
  </w:num>
  <w:num w:numId="3" w16cid:durableId="1925411039">
    <w:abstractNumId w:val="0"/>
  </w:num>
  <w:num w:numId="4" w16cid:durableId="690571328">
    <w:abstractNumId w:val="3"/>
  </w:num>
  <w:num w:numId="5" w16cid:durableId="179241776">
    <w:abstractNumId w:val="6"/>
  </w:num>
  <w:num w:numId="6" w16cid:durableId="40129155">
    <w:abstractNumId w:val="4"/>
  </w:num>
  <w:num w:numId="7" w16cid:durableId="955334266">
    <w:abstractNumId w:val="1"/>
  </w:num>
  <w:num w:numId="8" w16cid:durableId="1510485138">
    <w:abstractNumId w:val="1"/>
    <w:lvlOverride w:ilvl="0">
      <w:startOverride w:val="1"/>
    </w:lvlOverride>
  </w:num>
  <w:num w:numId="9" w16cid:durableId="1308901098">
    <w:abstractNumId w:val="2"/>
    <w:lvlOverride w:ilvl="0">
      <w:startOverride w:val="1"/>
    </w:lvlOverride>
  </w:num>
  <w:num w:numId="10" w16cid:durableId="158722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44F4F"/>
    <w:rsid w:val="00085CA5"/>
    <w:rsid w:val="000C3632"/>
    <w:rsid w:val="000D331C"/>
    <w:rsid w:val="000E2602"/>
    <w:rsid w:val="000E5351"/>
    <w:rsid w:val="00110939"/>
    <w:rsid w:val="00122184"/>
    <w:rsid w:val="00132950"/>
    <w:rsid w:val="00155FDB"/>
    <w:rsid w:val="001A2005"/>
    <w:rsid w:val="001A6FA9"/>
    <w:rsid w:val="001C678A"/>
    <w:rsid w:val="001D6D9A"/>
    <w:rsid w:val="001E09C6"/>
    <w:rsid w:val="00201FAE"/>
    <w:rsid w:val="00202C82"/>
    <w:rsid w:val="00236976"/>
    <w:rsid w:val="0023732B"/>
    <w:rsid w:val="0024092D"/>
    <w:rsid w:val="00285752"/>
    <w:rsid w:val="002C2520"/>
    <w:rsid w:val="002E25A5"/>
    <w:rsid w:val="002F5AC5"/>
    <w:rsid w:val="00306149"/>
    <w:rsid w:val="00314F81"/>
    <w:rsid w:val="003236B0"/>
    <w:rsid w:val="00327BEA"/>
    <w:rsid w:val="00337748"/>
    <w:rsid w:val="00347ABB"/>
    <w:rsid w:val="00365778"/>
    <w:rsid w:val="003950EB"/>
    <w:rsid w:val="003D7BF2"/>
    <w:rsid w:val="003F22B2"/>
    <w:rsid w:val="003F46CE"/>
    <w:rsid w:val="00453FEA"/>
    <w:rsid w:val="00481A8D"/>
    <w:rsid w:val="004A2971"/>
    <w:rsid w:val="004A66B6"/>
    <w:rsid w:val="004C0646"/>
    <w:rsid w:val="004C0E2F"/>
    <w:rsid w:val="004C51AA"/>
    <w:rsid w:val="004E1719"/>
    <w:rsid w:val="005159FE"/>
    <w:rsid w:val="00534756"/>
    <w:rsid w:val="005565D1"/>
    <w:rsid w:val="00565BA5"/>
    <w:rsid w:val="005A2F7E"/>
    <w:rsid w:val="005C56CD"/>
    <w:rsid w:val="005D508E"/>
    <w:rsid w:val="005D6FCE"/>
    <w:rsid w:val="005D7B53"/>
    <w:rsid w:val="005E3A75"/>
    <w:rsid w:val="005F476A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41E47"/>
    <w:rsid w:val="00747638"/>
    <w:rsid w:val="007655A8"/>
    <w:rsid w:val="007821D4"/>
    <w:rsid w:val="007C11DD"/>
    <w:rsid w:val="007D0A6B"/>
    <w:rsid w:val="007D61BE"/>
    <w:rsid w:val="007E01EC"/>
    <w:rsid w:val="00804685"/>
    <w:rsid w:val="00822F50"/>
    <w:rsid w:val="0083212D"/>
    <w:rsid w:val="00846FE3"/>
    <w:rsid w:val="0085470E"/>
    <w:rsid w:val="008578CF"/>
    <w:rsid w:val="0086184F"/>
    <w:rsid w:val="00870ED4"/>
    <w:rsid w:val="00884ADB"/>
    <w:rsid w:val="008C7F5F"/>
    <w:rsid w:val="008D4371"/>
    <w:rsid w:val="008D6F00"/>
    <w:rsid w:val="00913308"/>
    <w:rsid w:val="009261F8"/>
    <w:rsid w:val="00932226"/>
    <w:rsid w:val="00933EE6"/>
    <w:rsid w:val="00943CD7"/>
    <w:rsid w:val="00965802"/>
    <w:rsid w:val="009702A1"/>
    <w:rsid w:val="00984CAA"/>
    <w:rsid w:val="00991635"/>
    <w:rsid w:val="009A61CD"/>
    <w:rsid w:val="009B388A"/>
    <w:rsid w:val="009B7AF8"/>
    <w:rsid w:val="009E73D4"/>
    <w:rsid w:val="009F1032"/>
    <w:rsid w:val="00A416A6"/>
    <w:rsid w:val="00A51DD3"/>
    <w:rsid w:val="00AA0DEA"/>
    <w:rsid w:val="00AA2E59"/>
    <w:rsid w:val="00AE2820"/>
    <w:rsid w:val="00B12D6E"/>
    <w:rsid w:val="00B1589C"/>
    <w:rsid w:val="00B55AF4"/>
    <w:rsid w:val="00B57395"/>
    <w:rsid w:val="00B620FF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A53E9"/>
    <w:rsid w:val="00CB39A2"/>
    <w:rsid w:val="00CE4862"/>
    <w:rsid w:val="00D065F6"/>
    <w:rsid w:val="00D554E9"/>
    <w:rsid w:val="00D64025"/>
    <w:rsid w:val="00D64FE7"/>
    <w:rsid w:val="00D73E1D"/>
    <w:rsid w:val="00DE06FF"/>
    <w:rsid w:val="00E20C28"/>
    <w:rsid w:val="00E6477E"/>
    <w:rsid w:val="00E869E3"/>
    <w:rsid w:val="00ED31AB"/>
    <w:rsid w:val="00EF43A3"/>
    <w:rsid w:val="00F168AD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1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D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Num3">
    <w:name w:val="WWNum3"/>
    <w:basedOn w:val="Bezlisty"/>
    <w:rsid w:val="00ED31AB"/>
    <w:pPr>
      <w:numPr>
        <w:numId w:val="7"/>
      </w:numPr>
    </w:pPr>
  </w:style>
  <w:style w:type="numbering" w:customStyle="1" w:styleId="WWNum31">
    <w:name w:val="WWNum31"/>
    <w:basedOn w:val="Bezlisty"/>
    <w:rsid w:val="00F168A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10</cp:revision>
  <cp:lastPrinted>2024-09-03T10:30:00Z</cp:lastPrinted>
  <dcterms:created xsi:type="dcterms:W3CDTF">2024-09-02T08:34:00Z</dcterms:created>
  <dcterms:modified xsi:type="dcterms:W3CDTF">2024-09-03T10:58:00Z</dcterms:modified>
</cp:coreProperties>
</file>