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5" w:rsidRPr="00C21D35" w:rsidRDefault="00C21D35" w:rsidP="00C21D35">
      <w:pPr>
        <w:keepNext/>
        <w:widowControl w:val="0"/>
        <w:tabs>
          <w:tab w:val="left" w:pos="0"/>
          <w:tab w:val="left" w:pos="2520"/>
          <w:tab w:val="right" w:pos="9071"/>
        </w:tabs>
        <w:suppressAutoHyphens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</w:rPr>
      </w:pPr>
      <w:r w:rsidRPr="00C21D3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>5</w:t>
      </w:r>
      <w:r w:rsidRPr="00C21D3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</w:rPr>
        <w:t xml:space="preserve"> do SWZ</w:t>
      </w:r>
    </w:p>
    <w:p w:rsidR="00C21D35" w:rsidRPr="00C21D35" w:rsidRDefault="00C21D35" w:rsidP="00C21D35">
      <w:pPr>
        <w:keepNext/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0"/>
          <w:szCs w:val="24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Nazwa Wykonawcy / Wykonawców  </w:t>
      </w: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………………………………………………………………………………………….………</w:t>
      </w: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</w:t>
      </w:r>
      <w:r w:rsidR="005044D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………………………………………………………………..….…</w:t>
      </w:r>
    </w:p>
    <w:p w:rsidR="00C21D35" w:rsidRPr="00C21D35" w:rsidRDefault="00C21D35" w:rsidP="00C21D35">
      <w:pPr>
        <w:widowControl w:val="0"/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</w:pPr>
      <w:r w:rsidRPr="00C21D3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Adres </w:t>
      </w:r>
      <w:r w:rsidRPr="00C21D3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</w:rPr>
        <w:t>………………………………………………………………………………….………………</w:t>
      </w:r>
    </w:p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keepNext/>
        <w:widowControl w:val="0"/>
        <w:shd w:val="clear" w:color="auto" w:fill="ECECE1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21D3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  <w:t>OŚWIADCZENIE DOT. PRZEDMIOTU ZAMÓWIENIA</w:t>
      </w:r>
    </w:p>
    <w:p w:rsidR="00C21D35" w:rsidRDefault="00C21D35" w:rsidP="00C21D35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</w:rPr>
      </w:pPr>
    </w:p>
    <w:p w:rsidR="005044DE" w:rsidRPr="00C21D35" w:rsidRDefault="005044DE" w:rsidP="00C21D35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21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Dotyczy postępowania pn:</w:t>
      </w:r>
    </w:p>
    <w:tbl>
      <w:tblPr>
        <w:tblW w:w="9214" w:type="dxa"/>
        <w:tblInd w:w="-5" w:type="dxa"/>
        <w:tblLayout w:type="fixed"/>
        <w:tblLook w:val="04A0"/>
      </w:tblPr>
      <w:tblGrid>
        <w:gridCol w:w="1673"/>
        <w:gridCol w:w="7541"/>
      </w:tblGrid>
      <w:tr w:rsidR="00C21D35" w:rsidRPr="00C21D35" w:rsidTr="00C21D35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C21D3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5044D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>Dostawa tomografu komputerowego wraz z dostosowaniem pomieszczeń dla Szpitala</w:t>
            </w:r>
            <w:r w:rsidR="005044D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 w Dębnie</w:t>
            </w:r>
            <w:r w:rsidRPr="00C21D3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 im. Świętej Matki Teresy z Kalkuty </w:t>
            </w:r>
            <w:r w:rsidR="005044D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>Sp. z o.o.</w:t>
            </w:r>
          </w:p>
        </w:tc>
      </w:tr>
    </w:tbl>
    <w:p w:rsidR="00C21D35" w:rsidRPr="00C21D35" w:rsidRDefault="00C21D35" w:rsidP="00C21D35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0"/>
          <w:szCs w:val="20"/>
          <w:lang w:eastAsia="ar-SA"/>
        </w:rPr>
      </w:pPr>
    </w:p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  <w:r w:rsidRPr="00C21D3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>Na potrzeby przedmiotowego postępowania o udzielenie zamówienia publicznego oświadczam, co następuje:</w:t>
      </w:r>
    </w:p>
    <w:tbl>
      <w:tblPr>
        <w:tblW w:w="9180" w:type="dxa"/>
        <w:tblLayout w:type="fixed"/>
        <w:tblLook w:val="00A0"/>
      </w:tblPr>
      <w:tblGrid>
        <w:gridCol w:w="9180"/>
      </w:tblGrid>
      <w:tr w:rsidR="00C21D35" w:rsidRPr="00C21D35" w:rsidTr="005044DE">
        <w:trPr>
          <w:trHeight w:val="3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C21D35" w:rsidRPr="00C21D35" w:rsidRDefault="00C21D35" w:rsidP="00C21D35">
            <w:pPr>
              <w:widowControl w:val="0"/>
              <w:overflowPunct w:val="0"/>
              <w:spacing w:after="8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</w:rPr>
              <w:t>OŚWIADCZENIE:</w:t>
            </w:r>
          </w:p>
        </w:tc>
      </w:tr>
      <w:tr w:rsidR="00C21D35" w:rsidRPr="00C21D35" w:rsidTr="005044DE">
        <w:trPr>
          <w:trHeight w:val="94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C21D3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Oświadczam, że:</w:t>
            </w:r>
          </w:p>
          <w:p w:rsidR="00C21D35" w:rsidRPr="00C21D35" w:rsidRDefault="00C21D35" w:rsidP="00C21D35">
            <w:pPr>
              <w:widowControl w:val="0"/>
              <w:numPr>
                <w:ilvl w:val="2"/>
                <w:numId w:val="1"/>
              </w:numPr>
              <w:tabs>
                <w:tab w:val="num" w:pos="447"/>
              </w:tabs>
              <w:suppressAutoHyphens/>
              <w:spacing w:after="0" w:line="240" w:lineRule="auto"/>
              <w:ind w:left="447" w:hanging="44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Przedmiot i warunki realizacji niniejszego zamówienia są zgodne z ustawą z dnia 7 kwietnia 2022 r. </w:t>
            </w:r>
            <w:r w:rsidR="005044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o wyrobach medycznych, rozporządzeniem Parlamentu Europejskiego i Rady (UE) 2017/745 z dnia </w:t>
            </w:r>
            <w:r w:rsidR="005044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  </w:t>
            </w: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 kwietnia 2017 r. w sprawie wyrobów medycznych albo rozporządzeniem Parlamentu Europejskiego</w:t>
            </w:r>
            <w:r w:rsidR="005044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</w:t>
            </w: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i Rady (UE) 2017/746 z dnia 5 kwietnia 2017 r. w sprawie wyrobów medycznych do diagnostyki in vitro (o ile dotyczy) oraz z innymi obowiązującymi przepisami prawymi w tym zakresie, o ile oferowany przedmiot jest wyrobem medycznym.</w:t>
            </w:r>
          </w:p>
          <w:p w:rsidR="00C21D35" w:rsidRPr="00C21D35" w:rsidRDefault="00C21D35" w:rsidP="00C21D35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oferowany sprzęt został zgłoszony do obrotu i używania prowadzonego przez Urząd Rejestracji</w:t>
            </w:r>
            <w:r w:rsidRPr="00C21D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C21D3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Produktów Leczniczych, Wyrobów Medycznych i Produktów Biobójczych.</w:t>
            </w:r>
          </w:p>
          <w:p w:rsidR="00C21D35" w:rsidRPr="00C21D35" w:rsidRDefault="00C21D35" w:rsidP="00C21D35">
            <w:pPr>
              <w:widowControl w:val="0"/>
              <w:overflowPunct w:val="0"/>
              <w:spacing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C21D35" w:rsidRPr="00C21D35" w:rsidTr="005044DE">
        <w:trPr>
          <w:trHeight w:val="51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C21D35" w:rsidRPr="00C21D35" w:rsidRDefault="00C21D35" w:rsidP="00C21D35">
            <w:pPr>
              <w:widowControl w:val="0"/>
              <w:overflowPunct w:val="0"/>
              <w:spacing w:after="8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D3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21D35" w:rsidRPr="00C21D35" w:rsidTr="005044DE">
        <w:trPr>
          <w:trHeight w:val="9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35" w:rsidRPr="00C21D35" w:rsidRDefault="00C21D35" w:rsidP="00C21D3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C21D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:rsidR="00C21D35" w:rsidRPr="00C21D35" w:rsidRDefault="00C21D35" w:rsidP="00C21D3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:rsidR="00C21D35" w:rsidRPr="00C21D35" w:rsidRDefault="00C21D35" w:rsidP="00C21D35">
      <w:pPr>
        <w:widowControl w:val="0"/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color w:val="FF0000"/>
          <w:lang w:val="de-DE" w:eastAsia="ja-JP" w:bidi="fa-IR"/>
        </w:rPr>
      </w:pPr>
    </w:p>
    <w:p w:rsidR="00C21D35" w:rsidRPr="00C21D35" w:rsidRDefault="00C21D35" w:rsidP="00C21D35">
      <w:pPr>
        <w:widowControl w:val="0"/>
        <w:spacing w:after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21D35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>Uwaga!</w:t>
      </w:r>
      <w:r w:rsidRPr="00C21D3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dokument</w:t>
      </w:r>
      <w:r w:rsidRPr="00C21D3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 należy podpisać</w:t>
      </w:r>
    </w:p>
    <w:p w:rsidR="00C21D35" w:rsidRPr="00C21D35" w:rsidRDefault="00C21D35" w:rsidP="00C21D35">
      <w:pPr>
        <w:widowControl w:val="0"/>
        <w:spacing w:after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21D3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</w:rPr>
        <w:t>kwalifikowanym podpisem elektronicznym</w:t>
      </w:r>
    </w:p>
    <w:p w:rsidR="008B4920" w:rsidRDefault="008B4920"/>
    <w:sectPr w:rsidR="008B4920" w:rsidSect="00A9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A73"/>
    <w:multiLevelType w:val="multilevel"/>
    <w:tmpl w:val="30187F66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311"/>
    <w:rsid w:val="00192311"/>
    <w:rsid w:val="005044DE"/>
    <w:rsid w:val="008B4920"/>
    <w:rsid w:val="00A91BC7"/>
    <w:rsid w:val="00C2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831</dc:creator>
  <cp:keywords/>
  <dc:description/>
  <cp:lastModifiedBy>ibekala</cp:lastModifiedBy>
  <cp:revision>3</cp:revision>
  <cp:lastPrinted>2023-04-13T09:59:00Z</cp:lastPrinted>
  <dcterms:created xsi:type="dcterms:W3CDTF">2023-04-03T16:05:00Z</dcterms:created>
  <dcterms:modified xsi:type="dcterms:W3CDTF">2023-04-13T09:59:00Z</dcterms:modified>
</cp:coreProperties>
</file>