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19C" w:rsidRPr="005C594C" w:rsidRDefault="005C594C" w:rsidP="005C594C">
      <w:pPr>
        <w:jc w:val="right"/>
        <w:rPr>
          <w:b/>
          <w:bCs/>
        </w:rPr>
      </w:pPr>
      <w:r w:rsidRPr="005C594C">
        <w:rPr>
          <w:b/>
          <w:bCs/>
        </w:rPr>
        <w:t>Załącznik nr 4 do zaproszenia do negocjacji</w:t>
      </w:r>
    </w:p>
    <w:p w:rsidR="00BF019C" w:rsidRPr="005C594C" w:rsidRDefault="005C594C" w:rsidP="005C594C">
      <w:pPr>
        <w:tabs>
          <w:tab w:val="left" w:pos="3024"/>
        </w:tabs>
        <w:spacing w:after="0" w:line="240" w:lineRule="auto"/>
        <w:rPr>
          <w:rFonts w:eastAsia="Times New Roman"/>
        </w:rPr>
      </w:pPr>
      <w:r w:rsidRPr="005C594C">
        <w:rPr>
          <w:rFonts w:eastAsia="Times New Roman"/>
        </w:rPr>
        <w:tab/>
      </w:r>
    </w:p>
    <w:p w:rsidR="00BF019C" w:rsidRPr="005C594C" w:rsidRDefault="005C594C" w:rsidP="005C594C">
      <w:pPr>
        <w:tabs>
          <w:tab w:val="center" w:pos="4535"/>
          <w:tab w:val="right" w:pos="9070"/>
        </w:tabs>
        <w:spacing w:after="0"/>
        <w:rPr>
          <w:rFonts w:eastAsia="Times New Roman"/>
          <w:b/>
        </w:rPr>
      </w:pPr>
      <w:r w:rsidRPr="005C594C">
        <w:rPr>
          <w:rFonts w:eastAsia="Times New Roman"/>
          <w:b/>
        </w:rPr>
        <w:tab/>
        <w:t>UMOWA NR ROPS…………………….……..2024</w:t>
      </w:r>
    </w:p>
    <w:p w:rsidR="00BF019C" w:rsidRPr="005C594C" w:rsidRDefault="00BF019C" w:rsidP="005C594C">
      <w:pPr>
        <w:tabs>
          <w:tab w:val="center" w:pos="4535"/>
          <w:tab w:val="right" w:pos="9070"/>
        </w:tabs>
        <w:spacing w:after="0"/>
        <w:rPr>
          <w:rFonts w:eastAsia="Times New Roman"/>
          <w:b/>
        </w:rPr>
      </w:pPr>
    </w:p>
    <w:p w:rsidR="00BF019C" w:rsidRPr="005C594C" w:rsidRDefault="00BF019C" w:rsidP="005C594C">
      <w:pPr>
        <w:tabs>
          <w:tab w:val="center" w:pos="4535"/>
          <w:tab w:val="right" w:pos="9070"/>
        </w:tabs>
        <w:spacing w:after="0"/>
        <w:rPr>
          <w:rFonts w:eastAsia="Times New Roman"/>
          <w:b/>
        </w:rPr>
      </w:pPr>
    </w:p>
    <w:p w:rsidR="00BF019C" w:rsidRPr="005C594C" w:rsidRDefault="005C594C" w:rsidP="005C594C">
      <w:pPr>
        <w:spacing w:after="0"/>
        <w:jc w:val="both"/>
        <w:rPr>
          <w:rFonts w:eastAsia="Times New Roman"/>
        </w:rPr>
      </w:pPr>
      <w:r w:rsidRPr="005C594C">
        <w:rPr>
          <w:rFonts w:eastAsia="Times New Roman"/>
        </w:rPr>
        <w:t>zawarta w dniu  ………………………………………………………..…….. w Toruniu, pomiędzy:</w:t>
      </w:r>
    </w:p>
    <w:p w:rsidR="00BF019C" w:rsidRPr="005C594C" w:rsidRDefault="005C594C" w:rsidP="005C594C">
      <w:pPr>
        <w:spacing w:after="0"/>
        <w:jc w:val="both"/>
      </w:pPr>
      <w:r w:rsidRPr="005C594C">
        <w:rPr>
          <w:rFonts w:eastAsia="Times New Roman"/>
        </w:rPr>
        <w:t>Województwem Kujawsko-Pomorskim</w:t>
      </w:r>
      <w:r w:rsidRPr="005C594C">
        <w:t xml:space="preserve"> z siedzibą Plac Teatralny 2, 87 – 100 Toruń, NIP 956-19-69-536 - Regionalnym Ośrodkiem Polityki Społecznej z siedzibą w Toruniu,</w:t>
      </w:r>
      <w:r w:rsidRPr="005C594C">
        <w:rPr>
          <w:rFonts w:eastAsia="Times New Roman"/>
        </w:rPr>
        <w:t xml:space="preserve"> ul. </w:t>
      </w:r>
      <w:proofErr w:type="spellStart"/>
      <w:r w:rsidRPr="005C594C">
        <w:rPr>
          <w:rFonts w:eastAsia="Times New Roman"/>
        </w:rPr>
        <w:t>Bartkiewiczówny</w:t>
      </w:r>
      <w:proofErr w:type="spellEnd"/>
      <w:r w:rsidRPr="005C594C">
        <w:rPr>
          <w:rFonts w:eastAsia="Times New Roman"/>
        </w:rPr>
        <w:t xml:space="preserve"> 93; zwanym dalej Zamawiającym, reprezentowanym przez </w:t>
      </w:r>
      <w:r w:rsidRPr="005C594C">
        <w:t xml:space="preserve">Dyrektora Regionalnego Ośrodka Polityki Społecznej </w:t>
      </w:r>
      <w:r w:rsidRPr="005C594C">
        <w:br/>
        <w:t xml:space="preserve">w Toruniu - Adama </w:t>
      </w:r>
      <w:proofErr w:type="spellStart"/>
      <w:r w:rsidRPr="005C594C">
        <w:t>Szponkę</w:t>
      </w:r>
      <w:proofErr w:type="spellEnd"/>
    </w:p>
    <w:p w:rsidR="00BF019C" w:rsidRPr="005C594C" w:rsidRDefault="005C594C" w:rsidP="005C594C">
      <w:pPr>
        <w:tabs>
          <w:tab w:val="left" w:pos="0"/>
        </w:tabs>
        <w:suppressAutoHyphens/>
        <w:spacing w:after="0"/>
        <w:ind w:right="49"/>
        <w:jc w:val="both"/>
        <w:rPr>
          <w:rFonts w:eastAsia="Times New Roman"/>
        </w:rPr>
      </w:pPr>
      <w:r w:rsidRPr="005C594C">
        <w:rPr>
          <w:rFonts w:eastAsia="Times New Roman"/>
        </w:rPr>
        <w:t xml:space="preserve">a </w:t>
      </w:r>
    </w:p>
    <w:p w:rsidR="00BF019C" w:rsidRPr="005C594C" w:rsidRDefault="005C594C" w:rsidP="005C594C">
      <w:pPr>
        <w:tabs>
          <w:tab w:val="left" w:pos="0"/>
        </w:tabs>
        <w:suppressAutoHyphens/>
        <w:spacing w:after="0"/>
        <w:ind w:right="49"/>
        <w:jc w:val="both"/>
        <w:rPr>
          <w:rFonts w:eastAsia="Times New Roman"/>
        </w:rPr>
      </w:pPr>
      <w:r w:rsidRPr="005C594C">
        <w:rPr>
          <w:rFonts w:eastAsia="Times New Roman"/>
        </w:rPr>
        <w:t>………………………………………………………………………………………………………………………………………………………</w:t>
      </w:r>
    </w:p>
    <w:p w:rsidR="00BF019C" w:rsidRPr="005C594C" w:rsidRDefault="005C594C" w:rsidP="005C594C">
      <w:pPr>
        <w:pStyle w:val="Tekstblokowy1"/>
        <w:tabs>
          <w:tab w:val="left" w:pos="0"/>
        </w:tabs>
        <w:spacing w:line="276" w:lineRule="auto"/>
        <w:ind w:left="0"/>
        <w:rPr>
          <w:rFonts w:ascii="Calibri" w:hAnsi="Calibri" w:cs="Times New Roman"/>
          <w:sz w:val="22"/>
          <w:szCs w:val="22"/>
        </w:rPr>
      </w:pPr>
      <w:r w:rsidRPr="005C594C">
        <w:rPr>
          <w:rFonts w:ascii="Calibri" w:hAnsi="Calibri" w:cs="Times New Roman"/>
          <w:sz w:val="22"/>
          <w:szCs w:val="22"/>
        </w:rPr>
        <w:t xml:space="preserve">zwanym dalej </w:t>
      </w:r>
      <w:r w:rsidRPr="005C594C">
        <w:rPr>
          <w:rFonts w:ascii="Calibri" w:hAnsi="Calibri"/>
          <w:sz w:val="22"/>
          <w:szCs w:val="22"/>
        </w:rPr>
        <w:t>Wykonawcą</w:t>
      </w:r>
      <w:r w:rsidRPr="005C594C">
        <w:rPr>
          <w:rFonts w:ascii="Calibri" w:hAnsi="Calibri" w:cs="Times New Roman"/>
          <w:sz w:val="22"/>
          <w:szCs w:val="22"/>
        </w:rPr>
        <w:t>, reprezentowanym przez:</w:t>
      </w:r>
    </w:p>
    <w:p w:rsidR="00BF019C" w:rsidRPr="005C594C" w:rsidRDefault="005C594C" w:rsidP="005C594C">
      <w:pPr>
        <w:pStyle w:val="Tekstblokowy1"/>
        <w:tabs>
          <w:tab w:val="left" w:pos="0"/>
        </w:tabs>
        <w:spacing w:line="276" w:lineRule="auto"/>
        <w:ind w:left="0"/>
        <w:rPr>
          <w:rFonts w:ascii="Calibri" w:hAnsi="Calibri" w:cs="Times New Roman"/>
          <w:sz w:val="22"/>
          <w:szCs w:val="22"/>
        </w:rPr>
      </w:pPr>
      <w:r w:rsidRPr="005C594C">
        <w:rPr>
          <w:rFonts w:ascii="Calibri" w:hAnsi="Calibri"/>
          <w:bCs/>
          <w:sz w:val="22"/>
          <w:szCs w:val="22"/>
        </w:rPr>
        <w:t>...............................................................................................................</w:t>
      </w:r>
    </w:p>
    <w:p w:rsidR="00BF019C" w:rsidRPr="005C594C" w:rsidRDefault="005C594C" w:rsidP="005C594C">
      <w:pPr>
        <w:tabs>
          <w:tab w:val="left" w:pos="0"/>
        </w:tabs>
        <w:suppressAutoHyphens/>
        <w:spacing w:after="0"/>
        <w:ind w:right="49"/>
        <w:jc w:val="both"/>
        <w:rPr>
          <w:rFonts w:eastAsia="Times New Roman"/>
        </w:rPr>
      </w:pPr>
      <w:r w:rsidRPr="005C594C">
        <w:rPr>
          <w:rFonts w:eastAsia="Times New Roman"/>
        </w:rPr>
        <w:t>o następującej treści:</w:t>
      </w:r>
    </w:p>
    <w:p w:rsidR="00BF019C" w:rsidRPr="005C594C" w:rsidRDefault="005C594C" w:rsidP="005C594C">
      <w:pPr>
        <w:spacing w:before="120" w:after="120"/>
        <w:jc w:val="center"/>
        <w:rPr>
          <w:rFonts w:eastAsia="Times New Roman"/>
        </w:rPr>
      </w:pPr>
      <w:r w:rsidRPr="005C594C">
        <w:rPr>
          <w:rFonts w:eastAsia="Times New Roman"/>
        </w:rPr>
        <w:t>§ 1</w:t>
      </w:r>
    </w:p>
    <w:p w:rsidR="00BF019C" w:rsidRPr="005C594C" w:rsidRDefault="005C594C" w:rsidP="005C594C">
      <w:pPr>
        <w:numPr>
          <w:ilvl w:val="0"/>
          <w:numId w:val="29"/>
        </w:numPr>
        <w:spacing w:after="0"/>
        <w:ind w:left="284" w:hanging="360"/>
        <w:jc w:val="both"/>
        <w:rPr>
          <w:rFonts w:eastAsia="Times New Roman"/>
        </w:rPr>
      </w:pPr>
      <w:r w:rsidRPr="005C594C">
        <w:rPr>
          <w:rFonts w:eastAsia="Times New Roman"/>
        </w:rPr>
        <w:t xml:space="preserve">Przedmiotem umowy jest </w:t>
      </w:r>
      <w:r w:rsidRPr="005C594C">
        <w:t xml:space="preserve">wykonanie </w:t>
      </w:r>
      <w:r w:rsidRPr="005C594C">
        <w:rPr>
          <w:rStyle w:val="FontStyle111"/>
          <w:rFonts w:ascii="Calibri" w:hAnsi="Calibri"/>
          <w:sz w:val="22"/>
          <w:szCs w:val="22"/>
        </w:rPr>
        <w:t>usługi polegającej na zapewnieniu całodziennej usługi cateringowej</w:t>
      </w:r>
      <w:r w:rsidRPr="005C594C">
        <w:t xml:space="preserve"> pt. </w:t>
      </w:r>
      <w:r w:rsidRPr="005C594C">
        <w:rPr>
          <w:i/>
        </w:rPr>
        <w:t xml:space="preserve">„Świadczenie cateringu dla podopiecznych przebywających w Punkcie opieki dla osób z </w:t>
      </w:r>
      <w:proofErr w:type="spellStart"/>
      <w:r w:rsidRPr="005C594C">
        <w:rPr>
          <w:i/>
        </w:rPr>
        <w:t>niepełnosprawnościami</w:t>
      </w:r>
      <w:proofErr w:type="spellEnd"/>
      <w:r w:rsidRPr="005C594C">
        <w:rPr>
          <w:i/>
        </w:rPr>
        <w:t xml:space="preserve"> z Ukrainy”.</w:t>
      </w:r>
    </w:p>
    <w:p w:rsidR="00BF019C" w:rsidRPr="005C594C" w:rsidRDefault="005C594C" w:rsidP="005C594C">
      <w:pPr>
        <w:numPr>
          <w:ilvl w:val="0"/>
          <w:numId w:val="29"/>
        </w:numPr>
        <w:spacing w:after="0"/>
        <w:ind w:left="284" w:hanging="360"/>
        <w:jc w:val="both"/>
        <w:rPr>
          <w:rFonts w:eastAsia="Times New Roman"/>
        </w:rPr>
      </w:pPr>
      <w:r w:rsidRPr="005C594C">
        <w:t>Opis zakresu u</w:t>
      </w:r>
      <w:r w:rsidRPr="005C594C">
        <w:rPr>
          <w:rFonts w:eastAsia="Times New Roman"/>
        </w:rPr>
        <w:t xml:space="preserve">sługi </w:t>
      </w:r>
      <w:r w:rsidRPr="005C594C">
        <w:t>określonej w ust. 1 zawarty jest w załączniku nr 1 do umowy.</w:t>
      </w:r>
    </w:p>
    <w:p w:rsidR="00BF019C" w:rsidRPr="005C594C" w:rsidRDefault="005C594C" w:rsidP="005C594C">
      <w:pPr>
        <w:numPr>
          <w:ilvl w:val="0"/>
          <w:numId w:val="29"/>
        </w:numPr>
        <w:spacing w:after="0"/>
        <w:ind w:left="284" w:hanging="360"/>
        <w:jc w:val="both"/>
        <w:rPr>
          <w:rFonts w:eastAsia="Times New Roman"/>
        </w:rPr>
      </w:pPr>
      <w:r w:rsidRPr="005C594C">
        <w:t xml:space="preserve">Czas realizacji usługi od </w:t>
      </w:r>
      <w:r w:rsidRPr="002A6869">
        <w:t>dnia 1 lutego 2024 r. do 4 marca 2024 r. zgodne</w:t>
      </w:r>
      <w:r w:rsidRPr="005C594C">
        <w:t xml:space="preserve"> z załącznikiem nr 1 </w:t>
      </w:r>
      <w:r w:rsidRPr="005C594C">
        <w:rPr>
          <w:rFonts w:eastAsia="Arial Unicode MS"/>
        </w:rPr>
        <w:t>do umowy</w:t>
      </w:r>
      <w:r w:rsidRPr="005C594C">
        <w:t>.</w:t>
      </w:r>
      <w:r w:rsidRPr="005C594C">
        <w:rPr>
          <w:rFonts w:eastAsia="Times New Roman"/>
        </w:rPr>
        <w:t xml:space="preserve"> </w:t>
      </w:r>
    </w:p>
    <w:p w:rsidR="00BF019C" w:rsidRPr="005C594C" w:rsidRDefault="005C594C" w:rsidP="005C594C">
      <w:pPr>
        <w:numPr>
          <w:ilvl w:val="0"/>
          <w:numId w:val="29"/>
        </w:numPr>
        <w:spacing w:after="0"/>
        <w:ind w:left="284" w:hanging="360"/>
        <w:jc w:val="both"/>
        <w:rPr>
          <w:rFonts w:eastAsia="Times New Roman"/>
        </w:rPr>
      </w:pPr>
      <w:r w:rsidRPr="005C594C">
        <w:rPr>
          <w:rFonts w:eastAsia="Times New Roman" w:cs="Arial"/>
        </w:rPr>
        <w:t xml:space="preserve">Miejsce realizacji usługi – Punkt opieki dla osób z </w:t>
      </w:r>
      <w:proofErr w:type="spellStart"/>
      <w:r w:rsidRPr="005C594C">
        <w:rPr>
          <w:rFonts w:eastAsia="Times New Roman" w:cs="Arial"/>
        </w:rPr>
        <w:t>niepełnosprawnościami</w:t>
      </w:r>
      <w:proofErr w:type="spellEnd"/>
      <w:r w:rsidRPr="005C594C">
        <w:rPr>
          <w:rFonts w:eastAsia="Times New Roman" w:cs="Arial"/>
        </w:rPr>
        <w:t xml:space="preserve"> z Ukrainy przy ul. Marii Skłodowskiej-Curie 27/29, 87-100 Toruń.</w:t>
      </w:r>
    </w:p>
    <w:p w:rsidR="00BF019C" w:rsidRPr="005C594C" w:rsidRDefault="005C594C" w:rsidP="005C594C">
      <w:pPr>
        <w:spacing w:before="120" w:after="120"/>
        <w:jc w:val="center"/>
        <w:rPr>
          <w:rFonts w:eastAsia="Times New Roman"/>
        </w:rPr>
      </w:pPr>
      <w:r w:rsidRPr="005C594C">
        <w:rPr>
          <w:rFonts w:eastAsia="Times New Roman"/>
        </w:rPr>
        <w:t>§ 2</w:t>
      </w:r>
    </w:p>
    <w:p w:rsidR="00BF019C" w:rsidRPr="005C594C" w:rsidRDefault="005C594C" w:rsidP="005C594C">
      <w:pPr>
        <w:numPr>
          <w:ilvl w:val="0"/>
          <w:numId w:val="25"/>
        </w:numPr>
        <w:tabs>
          <w:tab w:val="left" w:pos="284"/>
        </w:tabs>
        <w:spacing w:before="60" w:after="0"/>
        <w:ind w:left="284" w:hanging="284"/>
        <w:jc w:val="both"/>
        <w:rPr>
          <w:rFonts w:eastAsia="Times New Roman"/>
        </w:rPr>
      </w:pPr>
      <w:r w:rsidRPr="005C594C">
        <w:t>Celem realizacji zamówienia jest przeprowadzenie usługi cateringowej, całodniowej (śniadanie, drugie śniadanie, obiad, podwieczorek, kolacja), dla podopiecznych Punktu opieki dla osób z </w:t>
      </w:r>
      <w:proofErr w:type="spellStart"/>
      <w:r w:rsidRPr="005C594C">
        <w:t>niepełnosprawnościami</w:t>
      </w:r>
      <w:proofErr w:type="spellEnd"/>
      <w:r w:rsidRPr="005C594C">
        <w:t xml:space="preserve"> z Ukrainy.</w:t>
      </w:r>
    </w:p>
    <w:p w:rsidR="00BF019C" w:rsidRPr="005C594C" w:rsidRDefault="005C594C" w:rsidP="005C594C">
      <w:pPr>
        <w:numPr>
          <w:ilvl w:val="0"/>
          <w:numId w:val="25"/>
        </w:numPr>
        <w:tabs>
          <w:tab w:val="left" w:pos="284"/>
        </w:tabs>
        <w:spacing w:before="60" w:after="0"/>
        <w:ind w:left="284" w:hanging="284"/>
        <w:jc w:val="both"/>
        <w:rPr>
          <w:rFonts w:eastAsia="Times New Roman"/>
        </w:rPr>
      </w:pPr>
      <w:r w:rsidRPr="005C594C">
        <w:t>Wykonawca oświadcza, że posiada wiedzę fachową w zakresie zapewnienia cateringu zgodnego z załącznikiem nr 1 do umowy, doświadczoną zawodowo kadrę oraz przygotowanie techniczne i zaplecze organizacyjne umożliwiające prawidłowe wykonanie przedmiotu umowy.</w:t>
      </w:r>
    </w:p>
    <w:p w:rsidR="00BF019C" w:rsidRPr="005C594C" w:rsidRDefault="00BF019C" w:rsidP="005C594C">
      <w:pPr>
        <w:tabs>
          <w:tab w:val="left" w:pos="284"/>
        </w:tabs>
        <w:spacing w:before="60" w:after="0"/>
        <w:ind w:left="284"/>
        <w:jc w:val="both"/>
        <w:rPr>
          <w:rFonts w:eastAsia="Times New Roman"/>
        </w:rPr>
      </w:pPr>
    </w:p>
    <w:p w:rsidR="00BF019C" w:rsidRPr="005C594C" w:rsidRDefault="005C594C" w:rsidP="005C594C">
      <w:pPr>
        <w:spacing w:after="120"/>
        <w:jc w:val="center"/>
        <w:rPr>
          <w:rFonts w:eastAsia="Times New Roman"/>
        </w:rPr>
      </w:pPr>
      <w:r w:rsidRPr="005C594C">
        <w:rPr>
          <w:rFonts w:eastAsia="Times New Roman"/>
        </w:rPr>
        <w:t>§ 3</w:t>
      </w:r>
    </w:p>
    <w:p w:rsidR="00BF019C" w:rsidRPr="005C594C" w:rsidRDefault="005C594C" w:rsidP="005C594C">
      <w:pPr>
        <w:numPr>
          <w:ilvl w:val="0"/>
          <w:numId w:val="6"/>
        </w:numPr>
        <w:tabs>
          <w:tab w:val="left" w:pos="284"/>
        </w:tabs>
        <w:spacing w:before="60" w:after="0"/>
        <w:ind w:left="284" w:hanging="284"/>
        <w:jc w:val="both"/>
        <w:rPr>
          <w:rFonts w:eastAsia="Times New Roman"/>
        </w:rPr>
      </w:pPr>
      <w:r w:rsidRPr="005C594C">
        <w:rPr>
          <w:rFonts w:eastAsia="Times New Roman"/>
        </w:rPr>
        <w:t>Wykonawca zobowiązuje się do wykonania przedmiotu umowy na najwyższym profesjonalnym poziomie, zgodnie ze wszystkimi obowiązującymi przepisami prawa i zgodnie z interesami Zamawiającego</w:t>
      </w:r>
      <w:r w:rsidRPr="005C594C">
        <w:t xml:space="preserve"> oraz dołoży wszelkich starań do efektywnego wdrażania zakresu i przedmiotu umowy</w:t>
      </w:r>
      <w:r w:rsidRPr="005C594C">
        <w:rPr>
          <w:rFonts w:eastAsia="Times New Roman"/>
        </w:rPr>
        <w:t>.</w:t>
      </w:r>
    </w:p>
    <w:p w:rsidR="00BF019C" w:rsidRPr="005C594C" w:rsidRDefault="005C594C" w:rsidP="005C594C">
      <w:pPr>
        <w:numPr>
          <w:ilvl w:val="0"/>
          <w:numId w:val="6"/>
        </w:numPr>
        <w:tabs>
          <w:tab w:val="left" w:pos="284"/>
        </w:tabs>
        <w:spacing w:before="80" w:after="0"/>
        <w:ind w:left="284" w:hanging="284"/>
        <w:jc w:val="both"/>
        <w:rPr>
          <w:rFonts w:eastAsia="Times New Roman"/>
        </w:rPr>
      </w:pPr>
      <w:r w:rsidRPr="005C594C">
        <w:rPr>
          <w:rFonts w:eastAsia="Times New Roman"/>
        </w:rPr>
        <w:t>Wykonawca ponosi pełną odpowiedzialność za prawidłową realizację zawartej umowy.</w:t>
      </w:r>
    </w:p>
    <w:p w:rsidR="00BF019C" w:rsidRPr="005C594C" w:rsidRDefault="005C594C" w:rsidP="005C594C">
      <w:pPr>
        <w:numPr>
          <w:ilvl w:val="0"/>
          <w:numId w:val="6"/>
        </w:numPr>
        <w:tabs>
          <w:tab w:val="left" w:pos="0"/>
          <w:tab w:val="left" w:pos="284"/>
          <w:tab w:val="left" w:pos="1418"/>
        </w:tabs>
        <w:spacing w:before="80" w:after="0"/>
        <w:ind w:left="284" w:hanging="284"/>
        <w:jc w:val="both"/>
        <w:rPr>
          <w:color w:val="000000"/>
        </w:rPr>
      </w:pPr>
      <w:r w:rsidRPr="005C594C">
        <w:rPr>
          <w:rFonts w:eastAsia="Times New Roman"/>
        </w:rPr>
        <w:t xml:space="preserve">Wykonawca zobowiązany jest zrealizować przedmiot </w:t>
      </w:r>
      <w:r w:rsidRPr="005C594C">
        <w:t>umowy według opisu zawartego w załączniku nr 1 do umowy.</w:t>
      </w:r>
    </w:p>
    <w:p w:rsidR="00BF019C" w:rsidRPr="005C594C" w:rsidRDefault="005C594C" w:rsidP="005C594C">
      <w:pPr>
        <w:numPr>
          <w:ilvl w:val="0"/>
          <w:numId w:val="6"/>
        </w:numPr>
        <w:tabs>
          <w:tab w:val="left" w:pos="0"/>
          <w:tab w:val="left" w:pos="284"/>
          <w:tab w:val="left" w:pos="1418"/>
        </w:tabs>
        <w:spacing w:before="80" w:after="0"/>
        <w:ind w:left="284" w:hanging="284"/>
        <w:jc w:val="both"/>
        <w:rPr>
          <w:color w:val="000000"/>
        </w:rPr>
      </w:pPr>
      <w:r w:rsidRPr="005C594C">
        <w:rPr>
          <w:rFonts w:eastAsia="Times New Roman"/>
        </w:rPr>
        <w:t>Zamawiający sprawuje kontrolę prawidłowości wykonania przedmiotu umowy</w:t>
      </w:r>
      <w:r w:rsidRPr="005C594C">
        <w:t xml:space="preserve"> oraz</w:t>
      </w:r>
      <w:r w:rsidRPr="005C594C">
        <w:rPr>
          <w:rFonts w:eastAsia="Times New Roman"/>
        </w:rPr>
        <w:t xml:space="preserve"> </w:t>
      </w:r>
      <w:r w:rsidRPr="005C594C">
        <w:t>zastrzega sobie prawo do kontroli i oceny realizacji przedmiotu umowy na każdym jego etapie.</w:t>
      </w:r>
    </w:p>
    <w:p w:rsidR="00BF019C" w:rsidRPr="005C594C" w:rsidRDefault="00BF019C" w:rsidP="005C594C">
      <w:pPr>
        <w:spacing w:before="120" w:after="0"/>
        <w:jc w:val="center"/>
        <w:rPr>
          <w:rFonts w:eastAsia="Times New Roman"/>
        </w:rPr>
      </w:pPr>
    </w:p>
    <w:p w:rsidR="00BF019C" w:rsidRPr="005C594C" w:rsidRDefault="005C594C" w:rsidP="005C594C">
      <w:pPr>
        <w:spacing w:after="120"/>
        <w:jc w:val="center"/>
        <w:rPr>
          <w:rFonts w:eastAsia="Times New Roman"/>
        </w:rPr>
      </w:pPr>
      <w:r w:rsidRPr="005C594C">
        <w:rPr>
          <w:rFonts w:eastAsia="Times New Roman"/>
        </w:rPr>
        <w:t>§ 4</w:t>
      </w:r>
    </w:p>
    <w:p w:rsidR="00BF019C" w:rsidRPr="005C594C" w:rsidRDefault="005C594C" w:rsidP="005C594C">
      <w:pPr>
        <w:tabs>
          <w:tab w:val="left" w:pos="709"/>
          <w:tab w:val="left" w:pos="1134"/>
        </w:tabs>
        <w:spacing w:before="60" w:after="0"/>
        <w:ind w:left="284" w:hanging="284"/>
        <w:jc w:val="both"/>
        <w:rPr>
          <w:rFonts w:eastAsia="Times New Roman"/>
        </w:rPr>
      </w:pPr>
      <w:r w:rsidRPr="005C594C">
        <w:rPr>
          <w:rFonts w:eastAsia="Times New Roman"/>
        </w:rPr>
        <w:t>1.</w:t>
      </w:r>
      <w:r w:rsidRPr="005C594C">
        <w:rPr>
          <w:rFonts w:eastAsia="Times New Roman"/>
        </w:rPr>
        <w:tab/>
        <w:t xml:space="preserve">Osobą upoważnioną po stronie Zamawiającego do kontaktów z Wykonawcą będzie: </w:t>
      </w:r>
      <w:r w:rsidRPr="005C594C">
        <w:rPr>
          <w:rFonts w:eastAsia="Times New Roman"/>
        </w:rPr>
        <w:br/>
        <w:t xml:space="preserve">Anna Lemańska, </w:t>
      </w:r>
      <w:r w:rsidRPr="005C594C">
        <w:t>telefon: 501-604-175, e-mail: a.lemanska@rops.torun.pl.</w:t>
      </w:r>
    </w:p>
    <w:p w:rsidR="00BF019C" w:rsidRPr="005C594C" w:rsidRDefault="005C594C" w:rsidP="005C594C">
      <w:pPr>
        <w:tabs>
          <w:tab w:val="left" w:pos="709"/>
        </w:tabs>
        <w:spacing w:before="60" w:after="0"/>
        <w:ind w:left="284" w:hanging="284"/>
        <w:jc w:val="both"/>
      </w:pPr>
      <w:r w:rsidRPr="005C594C">
        <w:rPr>
          <w:rFonts w:eastAsia="Times New Roman"/>
        </w:rPr>
        <w:t>2.</w:t>
      </w:r>
      <w:r w:rsidRPr="005C594C">
        <w:rPr>
          <w:rFonts w:eastAsia="Times New Roman"/>
        </w:rPr>
        <w:tab/>
        <w:t>Osobą upoważnioną po stronie Wykonawcy do kontaktów z Zamawiającym będzie: ……………………..</w:t>
      </w:r>
      <w:r w:rsidRPr="005C594C">
        <w:t xml:space="preserve"> telefon/e-mail: /</w:t>
      </w:r>
    </w:p>
    <w:p w:rsidR="00BF019C" w:rsidRPr="005C594C" w:rsidRDefault="00BF019C" w:rsidP="005C594C">
      <w:pPr>
        <w:tabs>
          <w:tab w:val="left" w:pos="709"/>
        </w:tabs>
        <w:spacing w:before="60" w:after="0"/>
        <w:ind w:left="284" w:hanging="284"/>
        <w:jc w:val="both"/>
        <w:rPr>
          <w:rFonts w:eastAsia="Times New Roman"/>
        </w:rPr>
      </w:pPr>
    </w:p>
    <w:p w:rsidR="00BF019C" w:rsidRPr="005C594C" w:rsidRDefault="005C594C" w:rsidP="005C594C">
      <w:pPr>
        <w:spacing w:after="120"/>
        <w:jc w:val="center"/>
        <w:rPr>
          <w:rFonts w:eastAsia="Times New Roman"/>
        </w:rPr>
      </w:pPr>
      <w:r w:rsidRPr="005C594C">
        <w:rPr>
          <w:rFonts w:eastAsia="Times New Roman"/>
        </w:rPr>
        <w:t>§ 5</w:t>
      </w:r>
    </w:p>
    <w:p w:rsidR="00BF019C" w:rsidRPr="005C594C" w:rsidRDefault="005C594C" w:rsidP="005C594C">
      <w:pPr>
        <w:numPr>
          <w:ilvl w:val="0"/>
          <w:numId w:val="1"/>
        </w:numPr>
        <w:tabs>
          <w:tab w:val="left" w:pos="360"/>
        </w:tabs>
        <w:suppressAutoHyphens/>
        <w:spacing w:before="60" w:after="0"/>
        <w:ind w:left="357" w:hanging="374"/>
        <w:jc w:val="both"/>
        <w:rPr>
          <w:rStyle w:val="FontStyle111"/>
          <w:rFonts w:ascii="Calibri" w:eastAsia="Times New Roman" w:hAnsi="Calibri"/>
          <w:color w:val="auto"/>
          <w:sz w:val="22"/>
          <w:szCs w:val="22"/>
        </w:rPr>
      </w:pPr>
      <w:r w:rsidRPr="005C594C">
        <w:t xml:space="preserve">Ogólny koszt przedmiotu umowy, o którym mowa w § 1, zwany dalej wynagrodzeniem, zgodnie  </w:t>
      </w:r>
      <w:r w:rsidRPr="005C594C">
        <w:br/>
        <w:t xml:space="preserve">z ofertą Wykonawcy, </w:t>
      </w:r>
      <w:r w:rsidRPr="005C594C">
        <w:rPr>
          <w:color w:val="000000"/>
        </w:rPr>
        <w:t xml:space="preserve">nie przekroczy kwoty brutto: …………..……………….. (słownie: ………………………….………..….). Wyżej wymieniona kwota stanowi iloczyn stawki jednostkowej dziennej, liczby podopiecznych objętych przedmiotową usługą i liczby dni wykonywania usługi. </w:t>
      </w:r>
    </w:p>
    <w:p w:rsidR="00BF019C" w:rsidRPr="005C594C" w:rsidRDefault="005C594C" w:rsidP="005C594C">
      <w:pPr>
        <w:numPr>
          <w:ilvl w:val="0"/>
          <w:numId w:val="1"/>
        </w:numPr>
        <w:tabs>
          <w:tab w:val="left" w:pos="360"/>
        </w:tabs>
        <w:suppressAutoHyphens/>
        <w:spacing w:before="60" w:after="0"/>
        <w:ind w:left="357" w:hanging="374"/>
        <w:jc w:val="both"/>
        <w:rPr>
          <w:rFonts w:eastAsia="Times New Roman"/>
        </w:rPr>
      </w:pPr>
      <w:r w:rsidRPr="005C594C">
        <w:t xml:space="preserve">Wynagrodzenie obejmuje wszelkie koszty </w:t>
      </w:r>
      <w:r w:rsidRPr="005C594C">
        <w:rPr>
          <w:iCs/>
        </w:rPr>
        <w:t>niezbędne do wykonania umowy</w:t>
      </w:r>
      <w:r w:rsidRPr="005C594C">
        <w:t xml:space="preserve"> oraz wszystkie opłaty związane z realizacją przedmiotu umowy.</w:t>
      </w:r>
    </w:p>
    <w:p w:rsidR="00BF019C" w:rsidRPr="005C594C" w:rsidRDefault="005C594C" w:rsidP="005C594C">
      <w:pPr>
        <w:numPr>
          <w:ilvl w:val="0"/>
          <w:numId w:val="1"/>
        </w:numPr>
        <w:tabs>
          <w:tab w:val="left" w:pos="360"/>
        </w:tabs>
        <w:suppressAutoHyphens/>
        <w:spacing w:before="60" w:after="0"/>
        <w:ind w:left="357" w:hanging="374"/>
        <w:jc w:val="both"/>
        <w:rPr>
          <w:rFonts w:eastAsia="Times New Roman"/>
        </w:rPr>
      </w:pPr>
      <w:r w:rsidRPr="005C594C">
        <w:t>Wynagrodzenie obejmuje ryzyko Wykonawcy i jego odpowiedzialność za prawidłowe oszacowanie kosztów wykonania przedmiotu umowy.</w:t>
      </w:r>
    </w:p>
    <w:p w:rsidR="00BF019C" w:rsidRPr="005C594C" w:rsidRDefault="005C594C" w:rsidP="005C594C">
      <w:pPr>
        <w:numPr>
          <w:ilvl w:val="0"/>
          <w:numId w:val="1"/>
        </w:numPr>
        <w:tabs>
          <w:tab w:val="left" w:pos="360"/>
        </w:tabs>
        <w:suppressAutoHyphens/>
        <w:spacing w:before="60" w:after="0"/>
        <w:ind w:left="357" w:hanging="374"/>
        <w:jc w:val="both"/>
        <w:rPr>
          <w:rFonts w:eastAsia="Times New Roman"/>
        </w:rPr>
      </w:pPr>
      <w:r w:rsidRPr="005C594C">
        <w:t>Nie uwzględnienie kosztów wymienionych w ust. 2 przez Wykonawcę w zaoferowanej przez niego cenie nie będzie stanowić podstawy do ponoszenia przez Zamawiającego jakichkolwiek dodatkowych kosztów w terminie późniejszym.</w:t>
      </w:r>
    </w:p>
    <w:p w:rsidR="00BF019C" w:rsidRPr="005C594C" w:rsidRDefault="005C594C" w:rsidP="005C594C">
      <w:pPr>
        <w:numPr>
          <w:ilvl w:val="0"/>
          <w:numId w:val="1"/>
        </w:numPr>
        <w:tabs>
          <w:tab w:val="left" w:pos="360"/>
        </w:tabs>
        <w:suppressAutoHyphens/>
        <w:spacing w:before="60" w:after="0"/>
        <w:ind w:left="357" w:hanging="374"/>
        <w:jc w:val="both"/>
        <w:rPr>
          <w:rFonts w:eastAsia="Times New Roman"/>
        </w:rPr>
      </w:pPr>
      <w:r w:rsidRPr="005C594C">
        <w:rPr>
          <w:rFonts w:eastAsia="Times New Roman"/>
        </w:rPr>
        <w:t>Zapłata wynagrodzenia nastąpi na podstawie prawidłowo wystawionej faktury, przelewem na konto Wykonawcy, podane na fakturze w terminie 30 dni od daty wpływu faktury do siedziby Zamawiającego. P</w:t>
      </w:r>
      <w:r w:rsidRPr="005C594C">
        <w:t xml:space="preserve">rzekazanie Zamawiającemu faktury następuje po każdym pełnym miesiącu zrealizowanej przez Wykonawcę usługi oraz podpisaniu przez obie strony sprawozdania </w:t>
      </w:r>
      <w:r w:rsidRPr="005C594C">
        <w:br/>
        <w:t>z miesięcznego wykonania usługi zgodnie ze wzorem stanowiącym załącznik nr 2 do umowy.</w:t>
      </w:r>
      <w:r w:rsidRPr="005C594C">
        <w:rPr>
          <w:rFonts w:eastAsia="Times New Roman"/>
        </w:rPr>
        <w:t xml:space="preserve"> Wykonawca zobowiązany jest do przedłożenia Zamawiającemu wraz z fakturą specyfikacji zawierającej szczegółowy wykaz poniesionych kosztów z uwzględnieniem aktualnej liczby podopiecznych objętych usługą, będącą przedmiotem zamówienia. </w:t>
      </w:r>
    </w:p>
    <w:p w:rsidR="00BF019C" w:rsidRPr="005C594C" w:rsidRDefault="005C594C" w:rsidP="005C594C">
      <w:pPr>
        <w:numPr>
          <w:ilvl w:val="0"/>
          <w:numId w:val="1"/>
        </w:numPr>
        <w:tabs>
          <w:tab w:val="left" w:pos="360"/>
        </w:tabs>
        <w:suppressAutoHyphens/>
        <w:spacing w:before="60" w:after="0"/>
        <w:ind w:left="357" w:hanging="374"/>
        <w:jc w:val="both"/>
        <w:rPr>
          <w:rFonts w:eastAsia="Times New Roman"/>
        </w:rPr>
      </w:pPr>
      <w:r w:rsidRPr="005C594C">
        <w:rPr>
          <w:rFonts w:eastAsia="Times New Roman"/>
        </w:rPr>
        <w:t>Warunkiem dokonania zapłaty wynagrodzenia w terminie, o którym mowa w ust. 5, będzie dostępność środków finansowych na rachunku bankowym Zamawiającego.</w:t>
      </w:r>
    </w:p>
    <w:p w:rsidR="00BF019C" w:rsidRPr="005C594C" w:rsidRDefault="005C594C" w:rsidP="005C594C">
      <w:pPr>
        <w:numPr>
          <w:ilvl w:val="0"/>
          <w:numId w:val="1"/>
        </w:numPr>
        <w:tabs>
          <w:tab w:val="left" w:pos="360"/>
        </w:tabs>
        <w:suppressAutoHyphens/>
        <w:spacing w:before="60" w:after="0"/>
        <w:ind w:left="357" w:hanging="374"/>
        <w:jc w:val="both"/>
        <w:rPr>
          <w:rFonts w:eastAsia="Times New Roman"/>
        </w:rPr>
      </w:pPr>
      <w:r w:rsidRPr="005C594C">
        <w:rPr>
          <w:rFonts w:eastAsia="Times New Roman"/>
        </w:rPr>
        <w:t>Za dzień dokonania zapłaty strony uznają dzień, w którym zostanie obciążony rachunek bankowy Zamawiającego.</w:t>
      </w:r>
    </w:p>
    <w:p w:rsidR="00BF019C" w:rsidRPr="005C594C" w:rsidRDefault="005C594C" w:rsidP="005C594C">
      <w:pPr>
        <w:numPr>
          <w:ilvl w:val="0"/>
          <w:numId w:val="1"/>
        </w:numPr>
        <w:tabs>
          <w:tab w:val="left" w:pos="360"/>
        </w:tabs>
        <w:suppressAutoHyphens/>
        <w:spacing w:before="60" w:after="0"/>
        <w:ind w:left="357" w:hanging="374"/>
        <w:jc w:val="both"/>
        <w:rPr>
          <w:rFonts w:eastAsia="Times New Roman"/>
        </w:rPr>
      </w:pPr>
      <w:r w:rsidRPr="005C594C">
        <w:rPr>
          <w:rFonts w:eastAsia="Times New Roman"/>
        </w:rPr>
        <w:t>Wykonawca wystawi fakturę wg poniższego wzoru:</w:t>
      </w:r>
    </w:p>
    <w:p w:rsidR="00BF019C" w:rsidRPr="005C594C" w:rsidRDefault="005C594C" w:rsidP="005C594C">
      <w:pPr>
        <w:tabs>
          <w:tab w:val="left" w:pos="360"/>
        </w:tabs>
        <w:suppressAutoHyphens/>
        <w:spacing w:before="60" w:after="0"/>
        <w:ind w:left="374"/>
        <w:jc w:val="center"/>
        <w:rPr>
          <w:rFonts w:eastAsia="Times New Roman"/>
        </w:rPr>
      </w:pPr>
      <w:r w:rsidRPr="005C594C">
        <w:rPr>
          <w:rFonts w:eastAsia="Times New Roman"/>
        </w:rPr>
        <w:t>nabywca: Województwo Kujawsko-Pomorskie</w:t>
      </w:r>
    </w:p>
    <w:p w:rsidR="00BF019C" w:rsidRPr="005C594C" w:rsidRDefault="005C594C" w:rsidP="005C594C">
      <w:pPr>
        <w:tabs>
          <w:tab w:val="left" w:pos="360"/>
        </w:tabs>
        <w:suppressAutoHyphens/>
        <w:spacing w:before="60" w:after="0"/>
        <w:ind w:left="374"/>
        <w:jc w:val="center"/>
        <w:rPr>
          <w:rFonts w:eastAsia="Times New Roman"/>
        </w:rPr>
      </w:pPr>
      <w:r w:rsidRPr="005C594C">
        <w:rPr>
          <w:rFonts w:eastAsia="Times New Roman"/>
        </w:rPr>
        <w:t>siedziba: Pl. Teatralny 2, 87-100 Toruń</w:t>
      </w:r>
    </w:p>
    <w:p w:rsidR="00BF019C" w:rsidRPr="005C594C" w:rsidRDefault="005C594C" w:rsidP="005C594C">
      <w:pPr>
        <w:tabs>
          <w:tab w:val="left" w:pos="360"/>
        </w:tabs>
        <w:suppressAutoHyphens/>
        <w:spacing w:before="60" w:after="0"/>
        <w:ind w:left="374"/>
        <w:jc w:val="center"/>
        <w:rPr>
          <w:rFonts w:eastAsia="Times New Roman"/>
        </w:rPr>
      </w:pPr>
      <w:r w:rsidRPr="005C594C">
        <w:rPr>
          <w:rFonts w:eastAsia="Times New Roman"/>
        </w:rPr>
        <w:t>NIP: 956-19-69-536</w:t>
      </w:r>
    </w:p>
    <w:p w:rsidR="00BF019C" w:rsidRPr="005C594C" w:rsidRDefault="005C594C" w:rsidP="005C594C">
      <w:pPr>
        <w:tabs>
          <w:tab w:val="left" w:pos="360"/>
        </w:tabs>
        <w:suppressAutoHyphens/>
        <w:spacing w:before="60" w:after="0"/>
        <w:ind w:left="374"/>
        <w:jc w:val="center"/>
      </w:pPr>
      <w:r w:rsidRPr="005C594C">
        <w:rPr>
          <w:rFonts w:eastAsia="Times New Roman"/>
        </w:rPr>
        <w:t xml:space="preserve">płatnik: </w:t>
      </w:r>
      <w:r w:rsidRPr="005C594C">
        <w:t>Regionalny Ośrodek Polityki Społecznej</w:t>
      </w:r>
    </w:p>
    <w:p w:rsidR="00BF019C" w:rsidRPr="005C594C" w:rsidRDefault="005C594C" w:rsidP="005C594C">
      <w:pPr>
        <w:tabs>
          <w:tab w:val="left" w:pos="360"/>
        </w:tabs>
        <w:suppressAutoHyphens/>
        <w:spacing w:before="60" w:after="0"/>
        <w:ind w:left="374"/>
        <w:jc w:val="center"/>
      </w:pPr>
      <w:r w:rsidRPr="005C594C">
        <w:t>siedziba:</w:t>
      </w:r>
      <w:r w:rsidRPr="005C594C">
        <w:rPr>
          <w:rFonts w:eastAsia="Times New Roman"/>
        </w:rPr>
        <w:t xml:space="preserve"> ul. </w:t>
      </w:r>
      <w:proofErr w:type="spellStart"/>
      <w:r w:rsidRPr="005C594C">
        <w:rPr>
          <w:rFonts w:eastAsia="Times New Roman"/>
        </w:rPr>
        <w:t>Bartkiewiczówny</w:t>
      </w:r>
      <w:proofErr w:type="spellEnd"/>
      <w:r w:rsidRPr="005C594C">
        <w:rPr>
          <w:rFonts w:eastAsia="Times New Roman"/>
        </w:rPr>
        <w:t xml:space="preserve"> 93, 87-100</w:t>
      </w:r>
      <w:r w:rsidRPr="005C594C">
        <w:t xml:space="preserve"> Toruń</w:t>
      </w:r>
    </w:p>
    <w:p w:rsidR="00BF019C" w:rsidRPr="005C594C" w:rsidRDefault="00BF019C" w:rsidP="005C594C">
      <w:pPr>
        <w:spacing w:after="0"/>
        <w:jc w:val="center"/>
        <w:rPr>
          <w:rFonts w:eastAsia="Times New Roman"/>
        </w:rPr>
      </w:pPr>
    </w:p>
    <w:p w:rsidR="00BF019C" w:rsidRPr="005C594C" w:rsidRDefault="005C594C" w:rsidP="005C594C">
      <w:pPr>
        <w:contextualSpacing/>
        <w:jc w:val="center"/>
      </w:pPr>
      <w:r w:rsidRPr="005C594C">
        <w:t>§ 6</w:t>
      </w:r>
    </w:p>
    <w:p w:rsidR="00BF019C" w:rsidRPr="005C594C" w:rsidRDefault="005C594C" w:rsidP="005C594C">
      <w:pPr>
        <w:pStyle w:val="Bezodstpw"/>
        <w:numPr>
          <w:ilvl w:val="0"/>
          <w:numId w:val="26"/>
        </w:numPr>
        <w:spacing w:line="276" w:lineRule="auto"/>
        <w:ind w:left="360" w:hanging="360"/>
        <w:jc w:val="both"/>
        <w:rPr>
          <w:spacing w:val="-2"/>
        </w:rPr>
      </w:pPr>
      <w:r w:rsidRPr="005C594C">
        <w:rPr>
          <w:spacing w:val="-2"/>
        </w:rPr>
        <w:t>Wykonawca zapłaci Zamawiającemu kary umowne:</w:t>
      </w:r>
    </w:p>
    <w:p w:rsidR="00BF019C" w:rsidRPr="005C594C" w:rsidRDefault="005C594C" w:rsidP="005C594C">
      <w:pPr>
        <w:pStyle w:val="Bezodstpw"/>
        <w:numPr>
          <w:ilvl w:val="0"/>
          <w:numId w:val="18"/>
        </w:numPr>
        <w:spacing w:line="276" w:lineRule="auto"/>
        <w:ind w:left="720" w:hanging="360"/>
        <w:jc w:val="both"/>
        <w:rPr>
          <w:spacing w:val="-2"/>
        </w:rPr>
      </w:pPr>
      <w:r w:rsidRPr="005C594C">
        <w:rPr>
          <w:spacing w:val="-2"/>
        </w:rPr>
        <w:t>w przypadku odstąpienia od umowy przez którąkolwiek ze Stron z przyczyn leżących po stronie Wykonawcy - w wysokości 30 % wynagrodzenia brutto wskazanego w § 5 ust. 1 umowy;</w:t>
      </w:r>
    </w:p>
    <w:p w:rsidR="00BF019C" w:rsidRPr="005C594C" w:rsidRDefault="005C594C" w:rsidP="005C594C">
      <w:pPr>
        <w:pStyle w:val="Bezodstpw"/>
        <w:numPr>
          <w:ilvl w:val="0"/>
          <w:numId w:val="18"/>
        </w:numPr>
        <w:spacing w:line="276" w:lineRule="auto"/>
        <w:ind w:left="720" w:hanging="360"/>
        <w:jc w:val="both"/>
        <w:rPr>
          <w:spacing w:val="-2"/>
        </w:rPr>
      </w:pPr>
      <w:r w:rsidRPr="005C594C">
        <w:rPr>
          <w:spacing w:val="-2"/>
        </w:rPr>
        <w:lastRenderedPageBreak/>
        <w:t>za realizację usługi niezgodnie z opisem przedmiotu zamówienia, stanowiącym załącznik nr 1 do umowy  bez zgody Zamawiającego – w wysokości 1 % wynagrodzenia brutto określonego w § 5 ust. 1 umowy za każdy przypadek stwierdzonej niezgodności;</w:t>
      </w:r>
    </w:p>
    <w:p w:rsidR="00BF019C" w:rsidRPr="005C594C" w:rsidRDefault="005C594C" w:rsidP="005C594C">
      <w:pPr>
        <w:pStyle w:val="Bezodstpw"/>
        <w:numPr>
          <w:ilvl w:val="0"/>
          <w:numId w:val="18"/>
        </w:numPr>
        <w:spacing w:line="276" w:lineRule="auto"/>
        <w:ind w:left="720" w:hanging="360"/>
        <w:jc w:val="both"/>
        <w:rPr>
          <w:spacing w:val="-2"/>
        </w:rPr>
      </w:pPr>
      <w:r w:rsidRPr="005C594C">
        <w:rPr>
          <w:spacing w:val="-2"/>
        </w:rPr>
        <w:t>za stwierdzenie rażących zaniedbań w realizacji przedmiotu umowy – w wysokości 10 % wynagrodzenia brutto wskazanego w § 5 ust. 1 umowy.</w:t>
      </w:r>
    </w:p>
    <w:p w:rsidR="00BF019C" w:rsidRPr="005C594C" w:rsidRDefault="005C594C" w:rsidP="005C594C">
      <w:pPr>
        <w:pStyle w:val="Bezodstpw"/>
        <w:numPr>
          <w:ilvl w:val="0"/>
          <w:numId w:val="26"/>
        </w:numPr>
        <w:spacing w:line="276" w:lineRule="auto"/>
        <w:ind w:left="360" w:hanging="360"/>
        <w:jc w:val="both"/>
      </w:pPr>
      <w:r w:rsidRPr="005C594C">
        <w:t>W przypadku, gdy potrącenie kary umownej z wynagrodzenia Wykonawcy nie będzie możliwe, Wykonawca zobowiązuje się do zapłaty kary umownej w terminie 14 dni roboczych od dnia otrzymania noty obciążeniowej wystawionej przez Zamawiającego.</w:t>
      </w:r>
    </w:p>
    <w:p w:rsidR="00BF019C" w:rsidRPr="005C594C" w:rsidRDefault="005C594C" w:rsidP="005C594C">
      <w:pPr>
        <w:pStyle w:val="Bezodstpw"/>
        <w:numPr>
          <w:ilvl w:val="0"/>
          <w:numId w:val="26"/>
        </w:numPr>
        <w:spacing w:line="276" w:lineRule="auto"/>
        <w:ind w:left="360" w:hanging="360"/>
        <w:jc w:val="both"/>
      </w:pPr>
      <w:r w:rsidRPr="005C594C">
        <w:t>W przypadku nieprzystąpienia do wykonania niniejszej umowy w terminie określonym w umowie z przyczyn leżących po stronie Wykonawcy, Zamawiający może odstąpić od umowy z przyczyn leżących po stronie Zamawiającego ze skutkiem natychmiastowym bez uprzedniego wzywania do usunięcia nieprawidłowości. W takim wypadku Wykonawca zobowiązany jest do zapłaty na rzecz Zamawiającego kwoty w wysokości stanowiącej równowartość 30% kwoty brutto określonej w § 5 ust. 1 tytułem kary umownej.</w:t>
      </w:r>
    </w:p>
    <w:p w:rsidR="00BF019C" w:rsidRPr="005C594C" w:rsidRDefault="005C594C" w:rsidP="005C594C">
      <w:pPr>
        <w:pStyle w:val="Bezodstpw"/>
        <w:numPr>
          <w:ilvl w:val="0"/>
          <w:numId w:val="26"/>
        </w:numPr>
        <w:spacing w:line="276" w:lineRule="auto"/>
        <w:ind w:left="360" w:hanging="360"/>
        <w:jc w:val="both"/>
      </w:pPr>
      <w:r w:rsidRPr="005C594C">
        <w:t>W przypadku nieprawidłowości w realizacji umowy uniemożliwiających jej realizację na zasadach w niej określonych, Zamawiający może od umowy odstąpić z winy Wykonawcy w terminie natychmiastowym ze skutkiem jak w ust. 3.</w:t>
      </w:r>
    </w:p>
    <w:p w:rsidR="00BF019C" w:rsidRPr="005C594C" w:rsidRDefault="005C594C" w:rsidP="005C594C">
      <w:pPr>
        <w:pStyle w:val="Bezodstpw"/>
        <w:numPr>
          <w:ilvl w:val="0"/>
          <w:numId w:val="26"/>
        </w:numPr>
        <w:spacing w:line="276" w:lineRule="auto"/>
        <w:ind w:left="360" w:hanging="360"/>
        <w:jc w:val="both"/>
      </w:pPr>
      <w:r w:rsidRPr="005C594C">
        <w:t>Zapłata kar umownych, o których mowa w ust. 1 lub 3 winna nastąpić w terminie 14 dni od daty odstąpienia od umowy.</w:t>
      </w:r>
    </w:p>
    <w:p w:rsidR="00BF019C" w:rsidRPr="005C594C" w:rsidRDefault="005C594C" w:rsidP="005C594C">
      <w:pPr>
        <w:pStyle w:val="Bezodstpw"/>
        <w:numPr>
          <w:ilvl w:val="0"/>
          <w:numId w:val="26"/>
        </w:numPr>
        <w:spacing w:line="276" w:lineRule="auto"/>
        <w:ind w:left="360" w:hanging="360"/>
        <w:jc w:val="both"/>
      </w:pPr>
      <w:r w:rsidRPr="005C594C">
        <w:t>Strony zastrzegają sobie prawo do dochodzenia odszkodowania w kwotach przekraczających kary umowne na zasadach ogólnych Kodeksu cywilnego.</w:t>
      </w:r>
    </w:p>
    <w:p w:rsidR="00BF019C" w:rsidRPr="005C594C" w:rsidRDefault="005C594C" w:rsidP="005C594C">
      <w:pPr>
        <w:pStyle w:val="Bezodstpw"/>
        <w:numPr>
          <w:ilvl w:val="0"/>
          <w:numId w:val="26"/>
        </w:numPr>
        <w:spacing w:line="276" w:lineRule="auto"/>
        <w:ind w:left="360" w:hanging="360"/>
        <w:jc w:val="both"/>
      </w:pPr>
      <w:r w:rsidRPr="005C594C">
        <w:t>Łączna maksymalna wysokość kar umownych, których mogą dochodzić strony, nie może przekroczyć 40 proc. wynagrodzenia określonego w § 5 ust. 1 umowy.</w:t>
      </w:r>
    </w:p>
    <w:p w:rsidR="00BF019C" w:rsidRPr="005C594C" w:rsidRDefault="005C594C" w:rsidP="005C594C">
      <w:pPr>
        <w:pStyle w:val="Bezodstpw"/>
        <w:numPr>
          <w:ilvl w:val="0"/>
          <w:numId w:val="26"/>
        </w:numPr>
        <w:spacing w:line="276" w:lineRule="auto"/>
        <w:ind w:left="360" w:hanging="360"/>
        <w:jc w:val="both"/>
      </w:pPr>
      <w:r w:rsidRPr="005C594C">
        <w:t>Wykonawca nie ponosi odpowiedzialności za zdarzenia, które są niezależne od niego i na zaistnienie których nie ma wpływu.</w:t>
      </w:r>
    </w:p>
    <w:p w:rsidR="00BF019C" w:rsidRPr="005C594C" w:rsidRDefault="005C594C" w:rsidP="005C594C">
      <w:pPr>
        <w:pStyle w:val="Bezodstpw"/>
        <w:numPr>
          <w:ilvl w:val="0"/>
          <w:numId w:val="26"/>
        </w:numPr>
        <w:spacing w:line="276" w:lineRule="auto"/>
        <w:ind w:left="360" w:hanging="360"/>
        <w:jc w:val="both"/>
      </w:pPr>
      <w:r w:rsidRPr="005C594C">
        <w:t>Każda zmiana adresu stron wymaga powiadomienia o tym strony drugiej pod rygorem uznania pisma skierowanego pod adres dotychczasowy za doręczone.</w:t>
      </w:r>
    </w:p>
    <w:p w:rsidR="00BF019C" w:rsidRPr="005C594C" w:rsidRDefault="00BF019C" w:rsidP="005C594C">
      <w:pPr>
        <w:pStyle w:val="Bezodstpw"/>
        <w:spacing w:line="276" w:lineRule="auto"/>
        <w:jc w:val="both"/>
      </w:pPr>
    </w:p>
    <w:p w:rsidR="00BF019C" w:rsidRPr="005C594C" w:rsidRDefault="005C594C" w:rsidP="005C594C">
      <w:pPr>
        <w:pStyle w:val="Bezodstpw"/>
        <w:spacing w:line="276" w:lineRule="auto"/>
        <w:jc w:val="center"/>
      </w:pPr>
      <w:r w:rsidRPr="005C594C">
        <w:t>§ 7</w:t>
      </w:r>
    </w:p>
    <w:p w:rsidR="00BF019C" w:rsidRPr="005C594C" w:rsidRDefault="00BF019C" w:rsidP="005C594C">
      <w:pPr>
        <w:pStyle w:val="Bezodstpw"/>
        <w:spacing w:line="276" w:lineRule="auto"/>
        <w:jc w:val="center"/>
      </w:pPr>
    </w:p>
    <w:p w:rsidR="00BF019C" w:rsidRPr="005C594C" w:rsidRDefault="005C594C" w:rsidP="005C594C">
      <w:pPr>
        <w:pStyle w:val="Bezodstpw"/>
        <w:numPr>
          <w:ilvl w:val="0"/>
          <w:numId w:val="10"/>
        </w:numPr>
        <w:spacing w:line="276" w:lineRule="auto"/>
        <w:ind w:left="360" w:hanging="360"/>
        <w:jc w:val="both"/>
      </w:pPr>
      <w:r w:rsidRPr="005C594C">
        <w:t>Zamawiający może rozwiązać niniejszą umowę w trybie natychmiastowym w przypadku, gdy Wykonawca:</w:t>
      </w:r>
    </w:p>
    <w:p w:rsidR="00BF019C" w:rsidRPr="005C594C" w:rsidRDefault="005C594C" w:rsidP="005C594C">
      <w:pPr>
        <w:pStyle w:val="Bezodstpw"/>
        <w:numPr>
          <w:ilvl w:val="0"/>
          <w:numId w:val="3"/>
        </w:numPr>
        <w:spacing w:line="276" w:lineRule="auto"/>
        <w:ind w:left="720" w:hanging="360"/>
        <w:jc w:val="both"/>
      </w:pPr>
      <w:r w:rsidRPr="005C594C">
        <w:t>złoży fałszywe, podrobione lub stwierdzające nieprawdę dokumenty w celu uzyskania zapłaty za wykonaną usługę w ramach niniejszej umowy;</w:t>
      </w:r>
    </w:p>
    <w:p w:rsidR="00BF019C" w:rsidRPr="005C594C" w:rsidRDefault="005C594C" w:rsidP="005C594C">
      <w:pPr>
        <w:pStyle w:val="Bezodstpw"/>
        <w:numPr>
          <w:ilvl w:val="0"/>
          <w:numId w:val="3"/>
        </w:numPr>
        <w:spacing w:line="276" w:lineRule="auto"/>
        <w:ind w:left="720" w:hanging="360"/>
        <w:jc w:val="both"/>
      </w:pPr>
      <w:r w:rsidRPr="005C594C">
        <w:t>stał się niewypłacalny;</w:t>
      </w:r>
    </w:p>
    <w:p w:rsidR="00BF019C" w:rsidRPr="005C594C" w:rsidRDefault="005C594C" w:rsidP="005C594C">
      <w:pPr>
        <w:pStyle w:val="Bezodstpw"/>
        <w:numPr>
          <w:ilvl w:val="0"/>
          <w:numId w:val="3"/>
        </w:numPr>
        <w:spacing w:line="276" w:lineRule="auto"/>
        <w:ind w:left="720" w:hanging="360"/>
        <w:jc w:val="both"/>
      </w:pPr>
      <w:r w:rsidRPr="005C594C">
        <w:t xml:space="preserve">nie zrealizował usługi będącej przedmiotem umowy w terminie określonym w umowie, zaprzestał realizacji usługi lub realizuje ją w sposób niezgodny z niniejszą umową. </w:t>
      </w:r>
    </w:p>
    <w:p w:rsidR="00BF019C" w:rsidRPr="005C594C" w:rsidRDefault="00BF019C" w:rsidP="005C594C">
      <w:pPr>
        <w:pStyle w:val="Bezodstpw"/>
        <w:spacing w:line="276" w:lineRule="auto"/>
        <w:jc w:val="both"/>
      </w:pPr>
    </w:p>
    <w:p w:rsidR="00BF019C" w:rsidRPr="005C594C" w:rsidRDefault="005C594C" w:rsidP="005C594C">
      <w:pPr>
        <w:pStyle w:val="Bezodstpw"/>
        <w:spacing w:line="276" w:lineRule="auto"/>
        <w:jc w:val="center"/>
      </w:pPr>
      <w:r w:rsidRPr="005C594C">
        <w:t>§ 8</w:t>
      </w:r>
    </w:p>
    <w:p w:rsidR="00BF019C" w:rsidRPr="005C594C" w:rsidRDefault="00BF019C" w:rsidP="005C594C">
      <w:pPr>
        <w:pStyle w:val="Bezodstpw"/>
        <w:spacing w:line="276" w:lineRule="auto"/>
        <w:jc w:val="center"/>
      </w:pPr>
    </w:p>
    <w:p w:rsidR="00BF019C" w:rsidRPr="005C594C" w:rsidRDefault="005C594C" w:rsidP="005C594C">
      <w:pPr>
        <w:pStyle w:val="Bezodstpw"/>
        <w:spacing w:line="276" w:lineRule="auto"/>
        <w:jc w:val="both"/>
      </w:pPr>
      <w:r w:rsidRPr="005C594C">
        <w:t>W przypadku rozwiązania umowy Wykonawcy zostanie wypłacone wynagrodzenie wyłącznie w wysokości odpowiadającej prawidłowo zrealizowanej części umowy, potrącone o ewentualne kary umowne.</w:t>
      </w:r>
    </w:p>
    <w:p w:rsidR="00BF019C" w:rsidRPr="005C594C" w:rsidRDefault="00BF019C" w:rsidP="005C594C">
      <w:pPr>
        <w:pStyle w:val="Bezodstpw"/>
        <w:spacing w:line="276" w:lineRule="auto"/>
        <w:jc w:val="center"/>
      </w:pPr>
    </w:p>
    <w:p w:rsidR="00BF019C" w:rsidRPr="005C594C" w:rsidRDefault="00BF019C" w:rsidP="005C594C">
      <w:pPr>
        <w:pStyle w:val="Bezodstpw"/>
        <w:spacing w:line="276" w:lineRule="auto"/>
        <w:jc w:val="center"/>
      </w:pPr>
    </w:p>
    <w:p w:rsidR="00BF019C" w:rsidRPr="005C594C" w:rsidRDefault="00BF019C" w:rsidP="005C594C">
      <w:pPr>
        <w:pStyle w:val="Bezodstpw"/>
        <w:spacing w:line="276" w:lineRule="auto"/>
        <w:jc w:val="center"/>
      </w:pPr>
    </w:p>
    <w:p w:rsidR="00BF019C" w:rsidRPr="005C594C" w:rsidRDefault="005C594C" w:rsidP="005C594C">
      <w:pPr>
        <w:pStyle w:val="Bezodstpw"/>
        <w:spacing w:line="276" w:lineRule="auto"/>
        <w:jc w:val="center"/>
      </w:pPr>
      <w:r w:rsidRPr="005C594C">
        <w:lastRenderedPageBreak/>
        <w:t>§ 9</w:t>
      </w:r>
    </w:p>
    <w:p w:rsidR="00BF019C" w:rsidRPr="005C594C" w:rsidRDefault="00BF019C" w:rsidP="005C594C">
      <w:pPr>
        <w:pStyle w:val="Bezodstpw"/>
        <w:spacing w:line="276" w:lineRule="auto"/>
        <w:jc w:val="center"/>
      </w:pPr>
    </w:p>
    <w:p w:rsidR="00BF019C" w:rsidRPr="005C594C" w:rsidRDefault="005C594C" w:rsidP="005C594C">
      <w:pPr>
        <w:pStyle w:val="Bezodstpw"/>
        <w:spacing w:line="276" w:lineRule="auto"/>
        <w:jc w:val="both"/>
        <w:rPr>
          <w:bCs/>
        </w:rPr>
      </w:pPr>
      <w:r w:rsidRPr="005C594C">
        <w:rPr>
          <w:bCs/>
        </w:rPr>
        <w:t>Zmiany umowy wymagają formy pisemnej pod rygorem jej nieważności.</w:t>
      </w:r>
    </w:p>
    <w:p w:rsidR="00BF019C" w:rsidRPr="005C594C" w:rsidRDefault="00BF019C" w:rsidP="005C594C">
      <w:pPr>
        <w:pStyle w:val="Bezodstpw"/>
        <w:spacing w:line="276" w:lineRule="auto"/>
        <w:jc w:val="both"/>
        <w:rPr>
          <w:bCs/>
        </w:rPr>
      </w:pPr>
    </w:p>
    <w:p w:rsidR="00BF019C" w:rsidRPr="005C594C" w:rsidRDefault="005C594C" w:rsidP="005C594C">
      <w:pPr>
        <w:pStyle w:val="Bezodstpw"/>
        <w:spacing w:line="276" w:lineRule="auto"/>
        <w:jc w:val="center"/>
      </w:pPr>
      <w:r w:rsidRPr="005C594C">
        <w:t>§ 10</w:t>
      </w:r>
    </w:p>
    <w:p w:rsidR="00BF019C" w:rsidRPr="005C594C" w:rsidRDefault="00BF019C" w:rsidP="005C594C">
      <w:pPr>
        <w:pStyle w:val="Bezodstpw"/>
        <w:spacing w:line="276" w:lineRule="auto"/>
        <w:jc w:val="center"/>
      </w:pPr>
    </w:p>
    <w:p w:rsidR="00BF019C" w:rsidRPr="005C594C" w:rsidRDefault="005C594C" w:rsidP="005C594C">
      <w:pPr>
        <w:pStyle w:val="Bezodstpw"/>
        <w:numPr>
          <w:ilvl w:val="0"/>
          <w:numId w:val="23"/>
        </w:numPr>
        <w:spacing w:line="276" w:lineRule="auto"/>
        <w:ind w:left="360" w:hanging="360"/>
        <w:jc w:val="both"/>
      </w:pPr>
      <w:r w:rsidRPr="005C594C">
        <w:t>Zamawiający zastrzega sobie prawo zmiany treści umowy w zakresie terminów wykonania zamówienia, wysokości wynagrodzenia umownego, zakresu przedmiotowego umowy w przypadkach:</w:t>
      </w:r>
    </w:p>
    <w:p w:rsidR="00BF019C" w:rsidRPr="005C594C" w:rsidRDefault="005C594C" w:rsidP="005C594C">
      <w:pPr>
        <w:pStyle w:val="Bezodstpw"/>
        <w:numPr>
          <w:ilvl w:val="0"/>
          <w:numId w:val="4"/>
        </w:numPr>
        <w:spacing w:line="276" w:lineRule="auto"/>
        <w:ind w:left="720" w:hanging="360"/>
        <w:jc w:val="both"/>
      </w:pPr>
      <w:r w:rsidRPr="005C594C">
        <w:t>działania siły wyższej, w tym w przypadku wystąpienia okoliczności wynikających z COVID-19 mających wpływ na wykonanie przedmiotu umowy;</w:t>
      </w:r>
    </w:p>
    <w:p w:rsidR="00BF019C" w:rsidRPr="005C594C" w:rsidRDefault="005C594C" w:rsidP="005C594C">
      <w:pPr>
        <w:pStyle w:val="Bezodstpw"/>
        <w:numPr>
          <w:ilvl w:val="0"/>
          <w:numId w:val="4"/>
        </w:numPr>
        <w:spacing w:line="276" w:lineRule="auto"/>
        <w:ind w:left="720" w:hanging="360"/>
        <w:jc w:val="both"/>
      </w:pPr>
      <w:r w:rsidRPr="005C594C">
        <w:t>gdy nastąpi zmiana powszechnie obowiązujących przepisów prawa w zakresie mającym wpływ na realizację przedmiotu umowy;</w:t>
      </w:r>
    </w:p>
    <w:p w:rsidR="00BF019C" w:rsidRPr="005C594C" w:rsidRDefault="005C594C" w:rsidP="005C594C">
      <w:pPr>
        <w:pStyle w:val="Bezodstpw"/>
        <w:numPr>
          <w:ilvl w:val="0"/>
          <w:numId w:val="4"/>
        </w:numPr>
        <w:spacing w:line="276" w:lineRule="auto"/>
        <w:ind w:left="720" w:hanging="360"/>
        <w:jc w:val="both"/>
      </w:pPr>
      <w:r w:rsidRPr="005C594C">
        <w:t xml:space="preserve">gdy konieczność wprowadzenia zmian będzie następstwem zmian wprowadzonych </w:t>
      </w:r>
      <w:r w:rsidRPr="005C594C">
        <w:br/>
        <w:t>w umowach pomiędzy Zamawiającym, a inną niż Wykonawca stroną, w tym instytucjami nadzorującymi realizację projektu, w ramach, którego realizowane jest przedmiot umowy;</w:t>
      </w:r>
    </w:p>
    <w:p w:rsidR="00BF019C" w:rsidRPr="005C594C" w:rsidRDefault="005C594C" w:rsidP="005C594C">
      <w:pPr>
        <w:pStyle w:val="Bezodstpw"/>
        <w:numPr>
          <w:ilvl w:val="0"/>
          <w:numId w:val="4"/>
        </w:numPr>
        <w:spacing w:line="276" w:lineRule="auto"/>
        <w:ind w:left="720" w:hanging="360"/>
        <w:jc w:val="both"/>
      </w:pPr>
      <w:r w:rsidRPr="005C594C">
        <w:t>gdy wynikną rozbieżności lub niejasności w umowie, których nie można usunąć w inny sposób, a zmiana będzie umożliwiać usunięcie rozbieżności i doprecyzowanie umowy w celu jednoznacznej interpretacji jej zapisów przez Strony;</w:t>
      </w:r>
    </w:p>
    <w:p w:rsidR="00BF019C" w:rsidRPr="005C594C" w:rsidRDefault="005C594C" w:rsidP="005C594C">
      <w:pPr>
        <w:pStyle w:val="Bezodstpw"/>
        <w:numPr>
          <w:ilvl w:val="0"/>
          <w:numId w:val="4"/>
        </w:numPr>
        <w:spacing w:line="276" w:lineRule="auto"/>
        <w:ind w:left="720" w:hanging="360"/>
        <w:jc w:val="both"/>
      </w:pPr>
      <w:r w:rsidRPr="005C594C">
        <w:t>gdy konieczność zmiany spowodowana będzie względami organizacyjnymi po stronie Zamawiającego.</w:t>
      </w:r>
    </w:p>
    <w:p w:rsidR="00BF019C" w:rsidRPr="005C594C" w:rsidRDefault="005C594C" w:rsidP="005C594C">
      <w:pPr>
        <w:pStyle w:val="Bezodstpw"/>
        <w:numPr>
          <w:ilvl w:val="0"/>
          <w:numId w:val="23"/>
        </w:numPr>
        <w:spacing w:line="276" w:lineRule="auto"/>
        <w:ind w:left="360" w:hanging="360"/>
        <w:jc w:val="both"/>
      </w:pPr>
      <w:r w:rsidRPr="005C594C">
        <w:rPr>
          <w:bCs/>
        </w:rPr>
        <w:t xml:space="preserve">W </w:t>
      </w:r>
      <w:r w:rsidRPr="005C594C">
        <w:t>sprawach nieuregulowanych niniejszą umową mają zastosowanie przepisy Kodeksu cywilnego.</w:t>
      </w:r>
    </w:p>
    <w:p w:rsidR="00BF019C" w:rsidRPr="005C594C" w:rsidRDefault="005C594C" w:rsidP="005C594C">
      <w:pPr>
        <w:pStyle w:val="Bezodstpw"/>
        <w:numPr>
          <w:ilvl w:val="0"/>
          <w:numId w:val="23"/>
        </w:numPr>
        <w:spacing w:line="276" w:lineRule="auto"/>
        <w:ind w:left="360" w:hanging="360"/>
        <w:jc w:val="both"/>
      </w:pPr>
      <w:r w:rsidRPr="005C594C">
        <w:t>W sprawach spornych sądem rozstrzygającym będzie sąd właściwy miejscowo dla siedziby Zamawiającego.</w:t>
      </w:r>
    </w:p>
    <w:p w:rsidR="00BF019C" w:rsidRPr="005C594C" w:rsidRDefault="005C594C" w:rsidP="005C594C">
      <w:pPr>
        <w:pStyle w:val="Bezodstpw"/>
        <w:spacing w:line="276" w:lineRule="auto"/>
        <w:jc w:val="center"/>
      </w:pPr>
      <w:r w:rsidRPr="005C594C">
        <w:t>§ 11</w:t>
      </w:r>
    </w:p>
    <w:p w:rsidR="00BF019C" w:rsidRPr="005C594C" w:rsidRDefault="00BF019C" w:rsidP="005C594C">
      <w:pPr>
        <w:pStyle w:val="Bezodstpw"/>
        <w:spacing w:line="276" w:lineRule="auto"/>
        <w:jc w:val="center"/>
      </w:pPr>
    </w:p>
    <w:p w:rsidR="00BF019C" w:rsidRPr="005C594C" w:rsidRDefault="005C594C" w:rsidP="005C594C">
      <w:pPr>
        <w:pStyle w:val="Bezodstpw"/>
        <w:spacing w:line="276" w:lineRule="auto"/>
        <w:jc w:val="both"/>
      </w:pPr>
      <w:r w:rsidRPr="005C594C">
        <w:t>Wykonawca wyraża zgodę na przetwarzanie jego danych osobowych w zakresie niezbędnym do wykonania umowy, zgodnie z załącznikiem nr 3 do umowy oraz oświadcza, że zapoznał się</w:t>
      </w:r>
      <w:r w:rsidRPr="005C594C">
        <w:br/>
        <w:t>z klauzulami informacyjnymi dot. przetwarzania danych osobowych, zawartymi w załączniku nr 4 do umowy.</w:t>
      </w:r>
      <w:r w:rsidRPr="005C594C">
        <w:rPr>
          <w:rStyle w:val="Odwoanieprzypisudolnego1"/>
        </w:rPr>
        <w:footnoteReference w:id="1"/>
      </w:r>
    </w:p>
    <w:p w:rsidR="00BF019C" w:rsidRPr="005C594C" w:rsidRDefault="005C594C" w:rsidP="005C594C">
      <w:pPr>
        <w:pStyle w:val="Bezodstpw"/>
        <w:spacing w:line="276" w:lineRule="auto"/>
        <w:jc w:val="center"/>
      </w:pPr>
      <w:r w:rsidRPr="005C594C">
        <w:t>§ 12</w:t>
      </w:r>
    </w:p>
    <w:p w:rsidR="00BF019C" w:rsidRPr="005C594C" w:rsidRDefault="00BF019C" w:rsidP="005C594C">
      <w:pPr>
        <w:pStyle w:val="Bezodstpw"/>
        <w:spacing w:line="276" w:lineRule="auto"/>
      </w:pPr>
    </w:p>
    <w:p w:rsidR="00BF019C" w:rsidRPr="005C594C" w:rsidRDefault="005C594C" w:rsidP="005C594C">
      <w:pPr>
        <w:pStyle w:val="Bezodstpw"/>
        <w:spacing w:line="276" w:lineRule="auto"/>
        <w:jc w:val="both"/>
      </w:pPr>
      <w:r w:rsidRPr="005C594C">
        <w:t xml:space="preserve">Niniejsza umowa została sporządzona w trzech jednobrzmiących egzemplarzach, dwa dla Zamawiającego i jeden dla Wykonawcy. </w:t>
      </w:r>
      <w:r w:rsidRPr="005C594C">
        <w:rPr>
          <w:color w:val="000000"/>
        </w:rPr>
        <w:t xml:space="preserve">Niniejsza umowa została zawarta w dniu ...................................., z mocą obowiązującą od dnia 1 lutego 2024 r.  </w:t>
      </w:r>
    </w:p>
    <w:p w:rsidR="00BF019C" w:rsidRPr="005C594C" w:rsidRDefault="00BF019C" w:rsidP="005C594C">
      <w:pPr>
        <w:pStyle w:val="Bezodstpw"/>
        <w:spacing w:line="276" w:lineRule="auto"/>
        <w:jc w:val="both"/>
        <w:rPr>
          <w:bCs/>
        </w:rPr>
      </w:pPr>
    </w:p>
    <w:p w:rsidR="00BF019C" w:rsidRPr="005C594C" w:rsidRDefault="005C594C" w:rsidP="005C594C">
      <w:pPr>
        <w:pStyle w:val="Bezodstpw"/>
        <w:spacing w:line="276" w:lineRule="auto"/>
        <w:ind w:firstLine="360"/>
      </w:pPr>
      <w:r w:rsidRPr="005C594C">
        <w:t>Zamawiający</w:t>
      </w:r>
      <w:r w:rsidRPr="005C594C">
        <w:tab/>
      </w:r>
      <w:r w:rsidRPr="005C594C">
        <w:tab/>
      </w:r>
      <w:r w:rsidRPr="005C594C">
        <w:tab/>
      </w:r>
      <w:r w:rsidRPr="005C594C">
        <w:tab/>
      </w:r>
      <w:r w:rsidRPr="005C594C">
        <w:tab/>
      </w:r>
      <w:r w:rsidRPr="005C594C">
        <w:tab/>
      </w:r>
      <w:r w:rsidRPr="005C594C">
        <w:tab/>
      </w:r>
      <w:r w:rsidRPr="005C594C">
        <w:tab/>
        <w:t>Wykonawca</w:t>
      </w:r>
    </w:p>
    <w:p w:rsidR="00BF019C" w:rsidRPr="005C594C" w:rsidRDefault="00BF019C" w:rsidP="005C594C">
      <w:pPr>
        <w:tabs>
          <w:tab w:val="left" w:pos="360"/>
        </w:tabs>
        <w:spacing w:after="0" w:line="240" w:lineRule="auto"/>
        <w:ind w:left="597"/>
        <w:jc w:val="center"/>
      </w:pPr>
    </w:p>
    <w:p w:rsidR="00BF019C" w:rsidRPr="005C594C" w:rsidRDefault="00BF019C" w:rsidP="005C594C">
      <w:pPr>
        <w:tabs>
          <w:tab w:val="left" w:pos="360"/>
        </w:tabs>
        <w:spacing w:after="0" w:line="240" w:lineRule="auto"/>
        <w:ind w:left="597"/>
        <w:jc w:val="center"/>
      </w:pPr>
      <w:bookmarkStart w:id="0" w:name="_GoBack"/>
      <w:bookmarkEnd w:id="0"/>
    </w:p>
    <w:p w:rsidR="00BF019C" w:rsidRPr="005C594C" w:rsidRDefault="00BF019C" w:rsidP="005C594C">
      <w:pPr>
        <w:tabs>
          <w:tab w:val="left" w:pos="360"/>
        </w:tabs>
        <w:spacing w:after="0"/>
        <w:ind w:left="597"/>
        <w:jc w:val="center"/>
        <w:rPr>
          <w:rFonts w:eastAsia="Times New Roman"/>
        </w:rPr>
      </w:pPr>
    </w:p>
    <w:p w:rsidR="00BF019C" w:rsidRPr="005C594C" w:rsidRDefault="00BF019C" w:rsidP="005C594C">
      <w:pPr>
        <w:tabs>
          <w:tab w:val="left" w:pos="360"/>
        </w:tabs>
        <w:spacing w:after="0"/>
        <w:ind w:left="597"/>
        <w:jc w:val="center"/>
        <w:rPr>
          <w:rFonts w:eastAsia="Times New Roman"/>
        </w:rPr>
      </w:pPr>
    </w:p>
    <w:p w:rsidR="00BF019C" w:rsidRPr="005C594C" w:rsidRDefault="00BF019C" w:rsidP="005C594C">
      <w:pPr>
        <w:tabs>
          <w:tab w:val="left" w:pos="360"/>
        </w:tabs>
        <w:spacing w:after="0"/>
        <w:rPr>
          <w:rFonts w:eastAsia="Times New Roman"/>
        </w:rPr>
      </w:pPr>
    </w:p>
    <w:p w:rsidR="00BF019C" w:rsidRPr="005C594C" w:rsidRDefault="00BF019C" w:rsidP="005C594C">
      <w:pPr>
        <w:tabs>
          <w:tab w:val="left" w:pos="360"/>
        </w:tabs>
        <w:spacing w:after="0"/>
        <w:rPr>
          <w:rFonts w:eastAsia="Times New Roman"/>
        </w:rPr>
      </w:pPr>
    </w:p>
    <w:p w:rsidR="00BF019C" w:rsidRPr="005C594C" w:rsidRDefault="00BF019C" w:rsidP="005C594C">
      <w:pPr>
        <w:tabs>
          <w:tab w:val="left" w:pos="360"/>
        </w:tabs>
        <w:spacing w:after="0"/>
        <w:rPr>
          <w:rFonts w:eastAsia="Times New Roman"/>
        </w:rPr>
      </w:pPr>
    </w:p>
    <w:p w:rsidR="00BF019C" w:rsidRPr="005C594C" w:rsidRDefault="00BF019C" w:rsidP="005C594C">
      <w:pPr>
        <w:tabs>
          <w:tab w:val="left" w:pos="360"/>
        </w:tabs>
        <w:spacing w:after="0"/>
        <w:rPr>
          <w:rFonts w:eastAsia="Times New Roman"/>
        </w:rPr>
      </w:pPr>
    </w:p>
    <w:p w:rsidR="00BF019C" w:rsidRPr="005C594C" w:rsidRDefault="00BF019C" w:rsidP="005C594C">
      <w:pPr>
        <w:tabs>
          <w:tab w:val="left" w:pos="360"/>
        </w:tabs>
        <w:spacing w:after="0"/>
        <w:rPr>
          <w:rFonts w:eastAsia="Times New Roman"/>
        </w:rPr>
      </w:pPr>
    </w:p>
    <w:p w:rsidR="00BF019C" w:rsidRPr="005C594C" w:rsidRDefault="005C594C" w:rsidP="005C594C">
      <w:pPr>
        <w:ind w:firstLine="708"/>
        <w:jc w:val="right"/>
        <w:rPr>
          <w:rFonts w:cs="Calibri"/>
          <w:b/>
          <w:u w:val="single"/>
        </w:rPr>
      </w:pPr>
      <w:r w:rsidRPr="005C594C">
        <w:rPr>
          <w:rFonts w:ascii="Times New Roman" w:hAnsi="Times New Roman"/>
          <w:b/>
          <w:i/>
        </w:rPr>
        <w:t>Załącznik Nr 1  do  Umowy nr ............</w:t>
      </w:r>
    </w:p>
    <w:p w:rsidR="00BF019C" w:rsidRPr="005C594C" w:rsidRDefault="005C594C" w:rsidP="005C594C">
      <w:pPr>
        <w:ind w:firstLine="708"/>
        <w:jc w:val="center"/>
        <w:rPr>
          <w:rFonts w:cs="Calibri"/>
          <w:b/>
          <w:u w:val="single"/>
        </w:rPr>
      </w:pPr>
      <w:r w:rsidRPr="005C594C">
        <w:rPr>
          <w:rFonts w:cs="Calibri"/>
          <w:b/>
          <w:u w:val="single"/>
        </w:rPr>
        <w:t xml:space="preserve">Opis przedmiotu zamówienia </w:t>
      </w:r>
    </w:p>
    <w:tbl>
      <w:tblPr>
        <w:tblW w:w="8962" w:type="dxa"/>
        <w:tblInd w:w="108" w:type="dxa"/>
        <w:tblLook w:val="04A0"/>
      </w:tblPr>
      <w:tblGrid>
        <w:gridCol w:w="1357"/>
        <w:gridCol w:w="7605"/>
      </w:tblGrid>
      <w:tr w:rsidR="00BF019C" w:rsidRPr="005C594C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9C" w:rsidRPr="005C594C" w:rsidRDefault="005C594C" w:rsidP="005C594C">
            <w:pPr>
              <w:spacing w:after="0"/>
              <w:ind w:left="360" w:hanging="229"/>
              <w:rPr>
                <w:rFonts w:cs="Calibri"/>
                <w:b/>
              </w:rPr>
            </w:pPr>
            <w:r w:rsidRPr="005C594C">
              <w:rPr>
                <w:rFonts w:cs="Calibri"/>
                <w:b/>
              </w:rPr>
              <w:t>Nazwa</w:t>
            </w:r>
          </w:p>
        </w:tc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9C" w:rsidRPr="005C594C" w:rsidRDefault="005C594C" w:rsidP="005C594C">
            <w:pPr>
              <w:ind w:left="360"/>
              <w:jc w:val="center"/>
              <w:rPr>
                <w:rFonts w:cs="Calibri"/>
                <w:b/>
                <w:i/>
                <w:u w:val="single"/>
              </w:rPr>
            </w:pPr>
            <w:r w:rsidRPr="005C594C">
              <w:rPr>
                <w:rFonts w:eastAsia="Times New Roman" w:cs="Calibri"/>
                <w:b/>
                <w:bCs/>
                <w:i/>
                <w:sz w:val="24"/>
                <w:szCs w:val="24"/>
                <w:u w:val="single"/>
              </w:rPr>
              <w:t xml:space="preserve">Świadczenie usługi cateringu na potrzeby podopiecznych Punktu opieki dla osób z </w:t>
            </w:r>
            <w:proofErr w:type="spellStart"/>
            <w:r w:rsidRPr="005C594C">
              <w:rPr>
                <w:rFonts w:eastAsia="Times New Roman" w:cs="Calibri"/>
                <w:b/>
                <w:bCs/>
                <w:i/>
                <w:sz w:val="24"/>
                <w:szCs w:val="24"/>
                <w:u w:val="single"/>
              </w:rPr>
              <w:t>niepełnosprawnościami</w:t>
            </w:r>
            <w:proofErr w:type="spellEnd"/>
            <w:r w:rsidRPr="005C594C">
              <w:rPr>
                <w:rFonts w:eastAsia="Times New Roman" w:cs="Calibri"/>
                <w:b/>
                <w:bCs/>
                <w:i/>
                <w:sz w:val="24"/>
                <w:szCs w:val="24"/>
                <w:u w:val="single"/>
              </w:rPr>
              <w:t xml:space="preserve"> z Ukrainy  </w:t>
            </w:r>
          </w:p>
        </w:tc>
      </w:tr>
      <w:tr w:rsidR="00BF019C" w:rsidRPr="005C594C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9C" w:rsidRPr="005C594C" w:rsidRDefault="005C594C" w:rsidP="005C594C">
            <w:pPr>
              <w:pStyle w:val="Akapitzlist"/>
              <w:spacing w:after="0"/>
              <w:ind w:left="0"/>
              <w:rPr>
                <w:rFonts w:cs="Calibri"/>
                <w:b/>
              </w:rPr>
            </w:pPr>
            <w:r w:rsidRPr="005C594C">
              <w:rPr>
                <w:rFonts w:cs="Calibri"/>
                <w:b/>
              </w:rPr>
              <w:t xml:space="preserve">Planowany termin realizacji </w:t>
            </w:r>
          </w:p>
        </w:tc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9C" w:rsidRPr="005C594C" w:rsidRDefault="005C594C" w:rsidP="005C594C">
            <w:pPr>
              <w:pStyle w:val="Style38"/>
              <w:widowControl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C594C">
              <w:rPr>
                <w:rFonts w:ascii="Calibri" w:hAnsi="Calibri" w:cs="Calibri"/>
                <w:sz w:val="22"/>
                <w:szCs w:val="22"/>
              </w:rPr>
              <w:t xml:space="preserve">Realizacja  usługi w terminie: </w:t>
            </w:r>
          </w:p>
          <w:p w:rsidR="00BF019C" w:rsidRPr="005C594C" w:rsidRDefault="005C594C" w:rsidP="005C594C">
            <w:pPr>
              <w:pStyle w:val="Style38"/>
              <w:widowControl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C594C">
              <w:rPr>
                <w:rFonts w:ascii="Calibri" w:hAnsi="Calibri" w:cs="Calibri"/>
                <w:sz w:val="22"/>
                <w:szCs w:val="22"/>
              </w:rPr>
              <w:t xml:space="preserve">od dnia 1 lutego 2024 r. do dnia 4 marca 2024 r. </w:t>
            </w:r>
          </w:p>
          <w:p w:rsidR="00BF019C" w:rsidRPr="005C594C" w:rsidRDefault="00BF019C" w:rsidP="005C594C">
            <w:pPr>
              <w:pStyle w:val="Akapitzlist"/>
              <w:spacing w:after="0"/>
              <w:jc w:val="both"/>
              <w:rPr>
                <w:rFonts w:cs="Calibri"/>
                <w:b/>
              </w:rPr>
            </w:pPr>
          </w:p>
        </w:tc>
      </w:tr>
      <w:tr w:rsidR="00BF019C" w:rsidRPr="005C594C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9C" w:rsidRPr="005C594C" w:rsidRDefault="005C594C" w:rsidP="005C594C">
            <w:pPr>
              <w:pStyle w:val="Akapitzlist"/>
              <w:spacing w:after="0"/>
              <w:ind w:left="0"/>
              <w:rPr>
                <w:rFonts w:cs="Calibri"/>
                <w:b/>
              </w:rPr>
            </w:pPr>
            <w:r w:rsidRPr="005C594C">
              <w:rPr>
                <w:rFonts w:cs="Calibri"/>
                <w:b/>
              </w:rPr>
              <w:t>Opis przedmiotu zamówienia</w:t>
            </w:r>
          </w:p>
        </w:tc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9C" w:rsidRPr="005C594C" w:rsidRDefault="005C594C" w:rsidP="005C594C">
            <w:pPr>
              <w:pStyle w:val="Tekstpodstawowy"/>
              <w:spacing w:line="276" w:lineRule="auto"/>
              <w:ind w:right="52"/>
              <w:jc w:val="both"/>
              <w:rPr>
                <w:b/>
                <w:lang w:val="pl-PL"/>
              </w:rPr>
            </w:pPr>
            <w:r w:rsidRPr="005C594C">
              <w:rPr>
                <w:b/>
                <w:lang w:val="pl-PL"/>
              </w:rPr>
              <w:t xml:space="preserve">1. Przedmiotem umowy jest zapewnienie całodziennego wyżywienia dla 52 podopiecznych przebywających w Punkcie opieki dla osób </w:t>
            </w:r>
            <w:r w:rsidRPr="005C594C">
              <w:rPr>
                <w:b/>
                <w:lang w:val="pl-PL"/>
              </w:rPr>
              <w:br/>
              <w:t xml:space="preserve">z </w:t>
            </w:r>
            <w:proofErr w:type="spellStart"/>
            <w:r w:rsidRPr="005C594C">
              <w:rPr>
                <w:b/>
                <w:lang w:val="pl-PL"/>
              </w:rPr>
              <w:t>niepełnosprawnościami</w:t>
            </w:r>
            <w:proofErr w:type="spellEnd"/>
            <w:r w:rsidRPr="005C594C">
              <w:rPr>
                <w:b/>
                <w:lang w:val="pl-PL"/>
              </w:rPr>
              <w:t xml:space="preserve"> z Ukrainy przy ul. Marii Skłodowskiej-Curie 27/29 </w:t>
            </w:r>
            <w:r w:rsidRPr="005C594C">
              <w:rPr>
                <w:b/>
                <w:lang w:val="pl-PL"/>
              </w:rPr>
              <w:br/>
              <w:t>w Toruniu.</w:t>
            </w:r>
          </w:p>
          <w:p w:rsidR="00BF019C" w:rsidRPr="005C594C" w:rsidRDefault="005C594C" w:rsidP="005C5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Calibri"/>
              </w:rPr>
            </w:pPr>
            <w:r w:rsidRPr="005C594C">
              <w:t xml:space="preserve">2. Grupa docelowa to mieszkańcy ewakuowanego z obwodu chmielnickiego internatu i domu dziecka w </w:t>
            </w:r>
            <w:proofErr w:type="spellStart"/>
            <w:r w:rsidRPr="005C594C">
              <w:t>Międzybożu</w:t>
            </w:r>
            <w:proofErr w:type="spellEnd"/>
            <w:r w:rsidRPr="005C594C">
              <w:t xml:space="preserve"> na Ukrainie. W związku z tym, iż ewakuowana została cała placówka, podopieczni przebywają w Budynkach nr 1 i 2 pod wyżej wymienionym adresem, wg podziału, który stosowany był w ich rodzimej placówce i nie może ulec zmianie. W Punkcie opieki w Budynkach nr 1 i 2 przebywa obecnie 56 osób, z czego 4 osoby karmionych jest za pomocą sondy/PEG, a dla 52 osób przewidziane jest świadczenie usługi cateringu. W Budynku nr 1 –</w:t>
            </w:r>
            <w:r w:rsidRPr="005C594C">
              <w:rPr>
                <w:rFonts w:cs="Calibri"/>
              </w:rPr>
              <w:t xml:space="preserve"> 22 osoby (13 dziewcząt i kobiet oraz 9 chłopców i mężczyzn) w tym też budynku 18 osób objętych będzie usługą cateringową, a w Budynku nr 2 – 34 osoby (34 chłopców i mężczyzn) – wszystkie te osoby również będą objęte usługą </w:t>
            </w:r>
            <w:proofErr w:type="spellStart"/>
            <w:r w:rsidRPr="005C594C">
              <w:rPr>
                <w:rFonts w:cs="Calibri"/>
              </w:rPr>
              <w:t>caterigową</w:t>
            </w:r>
            <w:proofErr w:type="spellEnd"/>
            <w:r w:rsidRPr="005C594C">
              <w:rPr>
                <w:rFonts w:cs="Calibri"/>
              </w:rPr>
              <w:t xml:space="preserve">. Podopieczni posiadają orzeczenia o niepełnosprawności:   46 osób to osoby z niepełnoprawnością w stopniu znacznym, 3 – umiarkowanym i 7 osób – z orzeczeniem o niepełnosprawności. Mieszkańcy Punku opieki to osoby w wieku 9-36 lat, z czego w Budynku nr 1 mieszka 14 osób pełnoletnich i 8 osób niepełnoletnich, a w Budynku nr 2 - 31 osób pełnoletnich i 3 osoby niepełnoletnie. </w:t>
            </w:r>
            <w:r w:rsidRPr="005C594C">
              <w:t xml:space="preserve">W związku z </w:t>
            </w:r>
            <w:proofErr w:type="spellStart"/>
            <w:r w:rsidRPr="005C594C">
              <w:t>niepełnosprawnościami</w:t>
            </w:r>
            <w:proofErr w:type="spellEnd"/>
            <w:r w:rsidRPr="005C594C">
              <w:t xml:space="preserve">, grupę docelową stanowią osoby o znacznie obniżonym ogólnym poziomie funkcjonowania, które wymagają całodobowej opieki i wspierania w czynnościach codziennych. </w:t>
            </w:r>
          </w:p>
          <w:p w:rsidR="00BF019C" w:rsidRPr="005C594C" w:rsidRDefault="005C594C" w:rsidP="005C594C">
            <w:pPr>
              <w:pStyle w:val="Tekstpodstawowy"/>
              <w:spacing w:line="276" w:lineRule="auto"/>
              <w:ind w:right="52"/>
              <w:jc w:val="both"/>
              <w:rPr>
                <w:lang w:val="pl-PL"/>
              </w:rPr>
            </w:pPr>
            <w:r w:rsidRPr="005C594C">
              <w:rPr>
                <w:lang w:val="pl-PL"/>
              </w:rPr>
              <w:t xml:space="preserve">3. Usługa stanowiąca przedmiot umowy świadczone będą codziennie, w dni powszednie, soboty, niedziele i święta.  </w:t>
            </w:r>
          </w:p>
          <w:p w:rsidR="00BF019C" w:rsidRPr="005C594C" w:rsidRDefault="005C594C" w:rsidP="005C594C">
            <w:pPr>
              <w:pStyle w:val="Tekstpodstawowy"/>
              <w:spacing w:line="276" w:lineRule="auto"/>
              <w:ind w:right="52"/>
              <w:jc w:val="both"/>
              <w:rPr>
                <w:lang w:val="pl-PL"/>
              </w:rPr>
            </w:pPr>
            <w:r w:rsidRPr="005C594C">
              <w:rPr>
                <w:lang w:val="pl-PL"/>
              </w:rPr>
              <w:t>4. Usługa w zakresie przygotowywania i dostaw całodziennego żywienia dla 52 osób obejmuje śniadanie, drugie śniadanie, obiad, podwieczorek i kolację dostarczanych do siedziby Zamawiającego w godzinach wskazanych w poniższych harmonogramie:</w:t>
            </w:r>
          </w:p>
          <w:p w:rsidR="00BF019C" w:rsidRPr="005C594C" w:rsidRDefault="005C594C" w:rsidP="005C594C">
            <w:pPr>
              <w:pStyle w:val="Tekstpodstawowy"/>
              <w:numPr>
                <w:ilvl w:val="0"/>
                <w:numId w:val="28"/>
              </w:numPr>
              <w:spacing w:line="276" w:lineRule="auto"/>
              <w:ind w:left="362" w:right="52"/>
              <w:jc w:val="both"/>
              <w:rPr>
                <w:lang w:val="pl-PL"/>
              </w:rPr>
            </w:pPr>
            <w:r w:rsidRPr="005C594C">
              <w:rPr>
                <w:lang w:val="pl-PL"/>
              </w:rPr>
              <w:t>śniadanie oraz drugie śniadanie między godziną 7:00 a 8:00,</w:t>
            </w:r>
          </w:p>
          <w:p w:rsidR="00BF019C" w:rsidRPr="005C594C" w:rsidRDefault="005C594C" w:rsidP="005C594C">
            <w:pPr>
              <w:pStyle w:val="Tekstpodstawowy"/>
              <w:numPr>
                <w:ilvl w:val="0"/>
                <w:numId w:val="28"/>
              </w:numPr>
              <w:spacing w:line="276" w:lineRule="auto"/>
              <w:ind w:left="362" w:right="52"/>
              <w:jc w:val="both"/>
              <w:rPr>
                <w:lang w:val="pl-PL"/>
              </w:rPr>
            </w:pPr>
            <w:r w:rsidRPr="005C594C">
              <w:rPr>
                <w:lang w:val="pl-PL"/>
              </w:rPr>
              <w:t>obiad, podwieczorek oraz kolacja między godziną 12:00 a 13:00.</w:t>
            </w:r>
          </w:p>
          <w:p w:rsidR="00BF019C" w:rsidRPr="005C594C" w:rsidRDefault="005C594C" w:rsidP="005C594C">
            <w:pPr>
              <w:pStyle w:val="Tekstpodstawowy"/>
              <w:spacing w:line="276" w:lineRule="auto"/>
              <w:ind w:left="362" w:right="52"/>
              <w:jc w:val="both"/>
              <w:rPr>
                <w:lang w:val="pl-PL"/>
              </w:rPr>
            </w:pPr>
            <w:r w:rsidRPr="005C594C">
              <w:rPr>
                <w:lang w:val="pl-PL"/>
              </w:rPr>
              <w:t xml:space="preserve">Godziny dostaw całodziennego żywienia uzależnione są  pory karmienia, </w:t>
            </w:r>
            <w:proofErr w:type="spellStart"/>
            <w:r w:rsidRPr="005C594C">
              <w:rPr>
                <w:lang w:val="pl-PL"/>
              </w:rPr>
              <w:t>tj</w:t>
            </w:r>
            <w:proofErr w:type="spellEnd"/>
            <w:r w:rsidRPr="005C594C">
              <w:rPr>
                <w:lang w:val="pl-PL"/>
              </w:rPr>
              <w:t>:</w:t>
            </w:r>
          </w:p>
          <w:p w:rsidR="00BF019C" w:rsidRPr="005C594C" w:rsidRDefault="005C594C" w:rsidP="005C594C">
            <w:pPr>
              <w:pStyle w:val="Tekstpodstawowy"/>
              <w:spacing w:line="276" w:lineRule="auto"/>
              <w:ind w:left="362" w:right="52"/>
              <w:jc w:val="both"/>
              <w:rPr>
                <w:lang w:val="pl-PL"/>
              </w:rPr>
            </w:pPr>
            <w:r w:rsidRPr="005C594C">
              <w:rPr>
                <w:lang w:val="pl-PL"/>
              </w:rPr>
              <w:t>- śniadanie 8:00-8:30</w:t>
            </w:r>
          </w:p>
          <w:p w:rsidR="00BF019C" w:rsidRPr="005C594C" w:rsidRDefault="005C594C" w:rsidP="005C594C">
            <w:pPr>
              <w:pStyle w:val="Tekstpodstawowy"/>
              <w:spacing w:line="276" w:lineRule="auto"/>
              <w:ind w:left="362" w:right="52"/>
              <w:jc w:val="both"/>
              <w:rPr>
                <w:lang w:val="pl-PL"/>
              </w:rPr>
            </w:pPr>
            <w:r w:rsidRPr="005C594C">
              <w:rPr>
                <w:lang w:val="pl-PL"/>
              </w:rPr>
              <w:t>- drugie śniadanie 11:00-11:15</w:t>
            </w:r>
          </w:p>
          <w:p w:rsidR="00BF019C" w:rsidRPr="005C594C" w:rsidRDefault="005C594C" w:rsidP="005C594C">
            <w:pPr>
              <w:pStyle w:val="Tekstpodstawowy"/>
              <w:spacing w:line="276" w:lineRule="auto"/>
              <w:ind w:left="362" w:right="52"/>
              <w:jc w:val="both"/>
              <w:rPr>
                <w:lang w:val="pl-PL"/>
              </w:rPr>
            </w:pPr>
            <w:r w:rsidRPr="005C594C">
              <w:rPr>
                <w:lang w:val="pl-PL"/>
              </w:rPr>
              <w:t>-obiad 13:00-13:30</w:t>
            </w:r>
          </w:p>
          <w:p w:rsidR="00BF019C" w:rsidRPr="005C594C" w:rsidRDefault="005C594C" w:rsidP="005C594C">
            <w:pPr>
              <w:pStyle w:val="Tekstpodstawowy"/>
              <w:spacing w:line="276" w:lineRule="auto"/>
              <w:ind w:left="362" w:right="52"/>
              <w:jc w:val="both"/>
              <w:rPr>
                <w:lang w:val="pl-PL"/>
              </w:rPr>
            </w:pPr>
            <w:r w:rsidRPr="005C594C">
              <w:rPr>
                <w:lang w:val="pl-PL"/>
              </w:rPr>
              <w:t>- podwieczorek 16:00-16:30</w:t>
            </w:r>
          </w:p>
          <w:p w:rsidR="00BF019C" w:rsidRPr="005C594C" w:rsidRDefault="005C594C" w:rsidP="005C594C">
            <w:pPr>
              <w:pStyle w:val="Tekstpodstawowy"/>
              <w:spacing w:line="276" w:lineRule="auto"/>
              <w:ind w:left="362" w:right="52"/>
              <w:jc w:val="both"/>
              <w:rPr>
                <w:lang w:val="pl-PL"/>
              </w:rPr>
            </w:pPr>
            <w:r w:rsidRPr="005C594C">
              <w:rPr>
                <w:lang w:val="pl-PL"/>
              </w:rPr>
              <w:t>- kolacja 18:00-18:30</w:t>
            </w:r>
          </w:p>
          <w:p w:rsidR="00BF019C" w:rsidRPr="005C594C" w:rsidRDefault="005C594C" w:rsidP="005C594C">
            <w:pPr>
              <w:pStyle w:val="Tekstpodstawowy"/>
              <w:spacing w:line="276" w:lineRule="auto"/>
              <w:ind w:left="-63" w:right="52"/>
              <w:jc w:val="both"/>
              <w:rPr>
                <w:lang w:val="pl-PL"/>
              </w:rPr>
            </w:pPr>
            <w:r w:rsidRPr="005C594C">
              <w:rPr>
                <w:lang w:val="pl-PL"/>
              </w:rPr>
              <w:t xml:space="preserve">5. Posiłki należy przygotowywać z uwzględnieniem zaleceń lekarskich i diet stosowanych w Punkcie opieki. Zamawiający żywienie opiera na następujących </w:t>
            </w:r>
            <w:r w:rsidRPr="005C594C">
              <w:rPr>
                <w:lang w:val="pl-PL"/>
              </w:rPr>
              <w:lastRenderedPageBreak/>
              <w:t>dietach:</w:t>
            </w:r>
          </w:p>
          <w:p w:rsidR="00BF019C" w:rsidRPr="005C594C" w:rsidRDefault="005C594C" w:rsidP="005C594C">
            <w:pPr>
              <w:pStyle w:val="Tekstpodstawowy"/>
              <w:spacing w:line="276" w:lineRule="auto"/>
              <w:ind w:left="362" w:right="52"/>
              <w:jc w:val="both"/>
              <w:rPr>
                <w:lang w:val="pl-PL"/>
              </w:rPr>
            </w:pPr>
            <w:r w:rsidRPr="005C594C">
              <w:rPr>
                <w:lang w:val="pl-PL"/>
              </w:rPr>
              <w:t>a)</w:t>
            </w:r>
            <w:r w:rsidRPr="005C594C">
              <w:rPr>
                <w:lang w:val="pl-PL"/>
              </w:rPr>
              <w:tab/>
              <w:t xml:space="preserve">dieta dla osób z nietolerancją laktozy – przeznaczona do miksowania </w:t>
            </w:r>
            <w:r w:rsidRPr="005C594C">
              <w:rPr>
                <w:lang w:val="pl-PL"/>
              </w:rPr>
              <w:br/>
              <w:t xml:space="preserve">2-4, </w:t>
            </w:r>
          </w:p>
          <w:p w:rsidR="00BF019C" w:rsidRPr="005C594C" w:rsidRDefault="005C594C" w:rsidP="005C594C">
            <w:pPr>
              <w:pStyle w:val="Tekstpodstawowy"/>
              <w:spacing w:line="276" w:lineRule="auto"/>
              <w:ind w:left="362" w:right="52"/>
              <w:jc w:val="both"/>
              <w:rPr>
                <w:lang w:val="pl-PL"/>
              </w:rPr>
            </w:pPr>
            <w:r w:rsidRPr="005C594C">
              <w:rPr>
                <w:lang w:val="pl-PL"/>
              </w:rPr>
              <w:t>b)</w:t>
            </w:r>
            <w:r w:rsidRPr="005C594C">
              <w:rPr>
                <w:lang w:val="pl-PL"/>
              </w:rPr>
              <w:tab/>
              <w:t xml:space="preserve">dieta lekkostrawna dla osób karmionych butelką i łyżką - przeznaczona do miksowania 13-16, </w:t>
            </w:r>
          </w:p>
          <w:p w:rsidR="00BF019C" w:rsidRPr="005C594C" w:rsidRDefault="005C594C" w:rsidP="005C594C">
            <w:pPr>
              <w:pStyle w:val="Tekstpodstawowy"/>
              <w:spacing w:line="276" w:lineRule="auto"/>
              <w:ind w:left="362" w:right="52"/>
              <w:jc w:val="both"/>
              <w:rPr>
                <w:lang w:val="pl-PL"/>
              </w:rPr>
            </w:pPr>
            <w:r w:rsidRPr="005C594C">
              <w:rPr>
                <w:lang w:val="pl-PL"/>
              </w:rPr>
              <w:t>c)</w:t>
            </w:r>
            <w:r w:rsidRPr="005C594C">
              <w:rPr>
                <w:lang w:val="pl-PL"/>
              </w:rPr>
              <w:tab/>
              <w:t xml:space="preserve">dieta podstawowa – 29-31, </w:t>
            </w:r>
          </w:p>
          <w:p w:rsidR="00BF019C" w:rsidRPr="005C594C" w:rsidRDefault="005C594C" w:rsidP="005C594C">
            <w:pPr>
              <w:pStyle w:val="Tekstpodstawowy"/>
              <w:spacing w:line="276" w:lineRule="auto"/>
              <w:ind w:left="362" w:right="52"/>
              <w:jc w:val="both"/>
              <w:rPr>
                <w:lang w:val="pl-PL"/>
              </w:rPr>
            </w:pPr>
            <w:r w:rsidRPr="005C594C">
              <w:rPr>
                <w:lang w:val="pl-PL"/>
              </w:rPr>
              <w:t>d)</w:t>
            </w:r>
            <w:r w:rsidRPr="005C594C">
              <w:rPr>
                <w:lang w:val="pl-PL"/>
              </w:rPr>
              <w:tab/>
              <w:t>dieta cukrzycowa 3-5,</w:t>
            </w:r>
          </w:p>
          <w:p w:rsidR="00BF019C" w:rsidRPr="005C594C" w:rsidRDefault="005C594C" w:rsidP="005C594C">
            <w:pPr>
              <w:pStyle w:val="Tekstpodstawowy"/>
              <w:spacing w:line="276" w:lineRule="auto"/>
              <w:ind w:left="362" w:right="52"/>
              <w:jc w:val="both"/>
              <w:rPr>
                <w:lang w:val="pl-PL"/>
              </w:rPr>
            </w:pPr>
            <w:r w:rsidRPr="005C594C">
              <w:rPr>
                <w:lang w:val="pl-PL"/>
              </w:rPr>
              <w:t>e)</w:t>
            </w:r>
            <w:r w:rsidRPr="005C594C">
              <w:rPr>
                <w:lang w:val="pl-PL"/>
              </w:rPr>
              <w:tab/>
              <w:t>dieta lekkostrawna 4-6.</w:t>
            </w:r>
          </w:p>
          <w:p w:rsidR="00BF019C" w:rsidRPr="005C594C" w:rsidRDefault="005C594C" w:rsidP="005C594C">
            <w:pPr>
              <w:pStyle w:val="Tekstpodstawowy"/>
              <w:spacing w:line="276" w:lineRule="auto"/>
              <w:ind w:left="-63" w:right="52"/>
              <w:jc w:val="both"/>
              <w:rPr>
                <w:lang w:val="pl-PL"/>
              </w:rPr>
            </w:pPr>
            <w:r w:rsidRPr="005C594C">
              <w:rPr>
                <w:lang w:val="pl-PL"/>
              </w:rPr>
              <w:t>Ze względu na trwający proces terapeutyczny i możliwość zmiany diet w wyniku diagnoz liczby diet podane zostały w przedziałach. Zamawiający będzie na bieżąco przekazywał informację o ilości posiłków w ramach każdej z diet. W przypadku zmniejszenia lub zwiększenia ilości posiłków Zamawiający poinformuje Wykonawcę o tym fakcie i oczekuje wprowadzenia korekty w terminie nie większym niż 3 dni. Jednakże w przypadku powrotu podopiecznych do Ukrainy, Zleceniodawca może wstrzymać realizowaną usługę w ciągu 30 dni od poinformowania o tym Wykonawcy.</w:t>
            </w:r>
          </w:p>
          <w:p w:rsidR="00BF019C" w:rsidRPr="005C594C" w:rsidRDefault="005C594C" w:rsidP="005C594C">
            <w:pPr>
              <w:pStyle w:val="Tekstpodstawowy"/>
              <w:spacing w:line="276" w:lineRule="auto"/>
              <w:ind w:left="-63" w:right="52"/>
              <w:jc w:val="center"/>
              <w:rPr>
                <w:b/>
                <w:lang w:val="pl-PL"/>
              </w:rPr>
            </w:pPr>
            <w:r w:rsidRPr="005C594C">
              <w:rPr>
                <w:b/>
                <w:lang w:val="pl-PL"/>
              </w:rPr>
              <w:t>Zalecenia dla poszczególnych diet:</w:t>
            </w:r>
          </w:p>
          <w:p w:rsidR="00BF019C" w:rsidRPr="005C594C" w:rsidRDefault="005C594C" w:rsidP="005C594C">
            <w:pPr>
              <w:pStyle w:val="Tekstpodstawowy"/>
              <w:spacing w:line="276" w:lineRule="auto"/>
              <w:ind w:left="-63" w:right="52"/>
              <w:jc w:val="both"/>
              <w:rPr>
                <w:lang w:val="pl-PL"/>
              </w:rPr>
            </w:pPr>
            <w:r w:rsidRPr="005C594C">
              <w:rPr>
                <w:u w:val="single"/>
                <w:lang w:val="pl-PL"/>
              </w:rPr>
              <w:t>Dieta dla osób z nietolerancją laktozy</w:t>
            </w:r>
            <w:r w:rsidRPr="005C594C">
              <w:rPr>
                <w:lang w:val="pl-PL"/>
              </w:rPr>
              <w:t xml:space="preserve"> – przeznaczona do miksowania. </w:t>
            </w:r>
          </w:p>
          <w:p w:rsidR="00BF019C" w:rsidRPr="005C594C" w:rsidRDefault="005C594C" w:rsidP="005C594C">
            <w:pPr>
              <w:pStyle w:val="Tekstpodstawowy"/>
              <w:spacing w:line="276" w:lineRule="auto"/>
              <w:ind w:left="-63" w:right="52"/>
              <w:jc w:val="both"/>
              <w:rPr>
                <w:lang w:val="pl-PL"/>
              </w:rPr>
            </w:pPr>
            <w:r w:rsidRPr="005C594C">
              <w:rPr>
                <w:lang w:val="pl-PL"/>
              </w:rPr>
              <w:t xml:space="preserve">Każdy posiłek powinien być przygotowany w taki sposób, aby mógł być zostać zmiksowany. Produkty mleczne w jadłospisie nie powinny zawierać laktozy. W praktyce posiłki w nietolerancji laktozy powinny być pozbawione słodkiego mleka. Można natomiast stosować kefiry czy mleko </w:t>
            </w:r>
            <w:proofErr w:type="spellStart"/>
            <w:r w:rsidRPr="005C594C">
              <w:rPr>
                <w:lang w:val="pl-PL"/>
              </w:rPr>
              <w:t>acidofilnego</w:t>
            </w:r>
            <w:proofErr w:type="spellEnd"/>
            <w:r w:rsidRPr="005C594C">
              <w:rPr>
                <w:lang w:val="pl-PL"/>
              </w:rPr>
              <w:t xml:space="preserve">, kozie mleko </w:t>
            </w:r>
            <w:proofErr w:type="spellStart"/>
            <w:r w:rsidRPr="005C594C">
              <w:rPr>
                <w:lang w:val="pl-PL"/>
              </w:rPr>
              <w:t>acidofilne</w:t>
            </w:r>
            <w:proofErr w:type="spellEnd"/>
            <w:r w:rsidRPr="005C594C">
              <w:rPr>
                <w:lang w:val="pl-PL"/>
              </w:rPr>
              <w:t>, jogurty, sery twarde dojrzewające (tj. cheddar, gouda, parmezan), sery kremowe np. brie, fromage czy w sery topione. W cięższych przypadkach nietolerancji zalecane jest spożywanie produktów mlecznych nie zawierających laktozy (</w:t>
            </w:r>
            <w:proofErr w:type="spellStart"/>
            <w:r w:rsidRPr="005C594C">
              <w:rPr>
                <w:lang w:val="pl-PL"/>
              </w:rPr>
              <w:t>bezlaktozowych</w:t>
            </w:r>
            <w:proofErr w:type="spellEnd"/>
            <w:r w:rsidRPr="005C594C">
              <w:rPr>
                <w:lang w:val="pl-PL"/>
              </w:rPr>
              <w:t xml:space="preserve">) oraz wykluczanie innych produktów mających w swoim składzie surowce pochodzące z mleka. </w:t>
            </w:r>
          </w:p>
          <w:p w:rsidR="00BF019C" w:rsidRPr="005C594C" w:rsidRDefault="005C594C" w:rsidP="005C594C">
            <w:pPr>
              <w:pStyle w:val="Tekstpodstawowy"/>
              <w:spacing w:line="276" w:lineRule="auto"/>
              <w:ind w:left="-63" w:right="52"/>
              <w:jc w:val="both"/>
              <w:rPr>
                <w:lang w:val="pl-PL"/>
              </w:rPr>
            </w:pPr>
            <w:r w:rsidRPr="005C594C">
              <w:rPr>
                <w:u w:val="single"/>
                <w:lang w:val="pl-PL"/>
              </w:rPr>
              <w:t>Dieta lekkostrawna</w:t>
            </w:r>
            <w:r w:rsidRPr="005C594C">
              <w:rPr>
                <w:lang w:val="pl-PL"/>
              </w:rPr>
              <w:t xml:space="preserve"> dla osób karmionych butelką i łyżką - przeznaczona do miksowania.   </w:t>
            </w:r>
          </w:p>
          <w:p w:rsidR="00BF019C" w:rsidRPr="005C594C" w:rsidRDefault="005C594C" w:rsidP="005C594C">
            <w:pPr>
              <w:pStyle w:val="Tekstpodstawowy"/>
              <w:spacing w:line="276" w:lineRule="auto"/>
              <w:ind w:left="-63" w:right="52"/>
              <w:jc w:val="both"/>
              <w:rPr>
                <w:lang w:val="pl-PL"/>
              </w:rPr>
            </w:pPr>
            <w:r w:rsidRPr="005C594C">
              <w:rPr>
                <w:lang w:val="pl-PL"/>
              </w:rPr>
              <w:t>Należy wykluczyć z diety produkty długo zalegające w żołądku, wzmagające wydzielanie soku żołądkowego, powodujące wzdęcia oraz bogate w błonnik pokarmowy, np. tłuste produkty, potrawy smażone na tłuszczu, suche nasiona roślin strączkowych, alkohol, ostre przyprawy.</w:t>
            </w:r>
          </w:p>
          <w:p w:rsidR="00BF019C" w:rsidRPr="005C594C" w:rsidRDefault="005C594C" w:rsidP="005C594C">
            <w:pPr>
              <w:pStyle w:val="Tekstpodstawowy"/>
              <w:spacing w:line="276" w:lineRule="auto"/>
              <w:ind w:left="-63" w:right="52"/>
              <w:jc w:val="both"/>
              <w:rPr>
                <w:lang w:val="pl-PL"/>
              </w:rPr>
            </w:pPr>
            <w:r w:rsidRPr="005C594C">
              <w:rPr>
                <w:lang w:val="pl-PL"/>
              </w:rPr>
              <w:t>Należy stosować techniki kulinarne, dzięki którym błonnik pokarmowy będzie lepiej tolerowany:</w:t>
            </w:r>
          </w:p>
          <w:p w:rsidR="00BF019C" w:rsidRPr="005C594C" w:rsidRDefault="005C594C" w:rsidP="005C594C">
            <w:pPr>
              <w:pStyle w:val="Tekstpodstawowy"/>
              <w:spacing w:line="276" w:lineRule="auto"/>
              <w:ind w:left="-63" w:right="52"/>
              <w:jc w:val="both"/>
              <w:rPr>
                <w:lang w:val="pl-PL"/>
              </w:rPr>
            </w:pPr>
            <w:r w:rsidRPr="005C594C">
              <w:rPr>
                <w:lang w:val="pl-PL"/>
              </w:rPr>
              <w:t>• usuwać skórki i pestki z warzyw i owoców,</w:t>
            </w:r>
          </w:p>
          <w:p w:rsidR="00BF019C" w:rsidRPr="005C594C" w:rsidRDefault="005C594C" w:rsidP="005C594C">
            <w:pPr>
              <w:pStyle w:val="Tekstpodstawowy"/>
              <w:spacing w:line="276" w:lineRule="auto"/>
              <w:ind w:left="-63" w:right="52"/>
              <w:jc w:val="both"/>
              <w:rPr>
                <w:lang w:val="pl-PL"/>
              </w:rPr>
            </w:pPr>
            <w:r w:rsidRPr="005C594C">
              <w:rPr>
                <w:lang w:val="pl-PL"/>
              </w:rPr>
              <w:t>• oddzielać i usuwać twarde i zwłókniałe części roślin (np. z fasolki, szparagów czy kalarepy),</w:t>
            </w:r>
          </w:p>
          <w:p w:rsidR="00BF019C" w:rsidRPr="005C594C" w:rsidRDefault="005C594C" w:rsidP="005C594C">
            <w:pPr>
              <w:pStyle w:val="Tekstpodstawowy"/>
              <w:spacing w:line="276" w:lineRule="auto"/>
              <w:ind w:left="-63" w:right="52"/>
              <w:jc w:val="both"/>
              <w:rPr>
                <w:lang w:val="pl-PL"/>
              </w:rPr>
            </w:pPr>
            <w:r w:rsidRPr="005C594C">
              <w:rPr>
                <w:lang w:val="pl-PL"/>
              </w:rPr>
              <w:t>• wydłużać czas gotowania,</w:t>
            </w:r>
          </w:p>
          <w:p w:rsidR="00BF019C" w:rsidRPr="005C594C" w:rsidRDefault="005C594C" w:rsidP="005C594C">
            <w:pPr>
              <w:pStyle w:val="Tekstpodstawowy"/>
              <w:spacing w:line="276" w:lineRule="auto"/>
              <w:ind w:left="-63" w:right="52"/>
              <w:jc w:val="both"/>
              <w:rPr>
                <w:lang w:val="pl-PL"/>
              </w:rPr>
            </w:pPr>
            <w:r w:rsidRPr="005C594C">
              <w:rPr>
                <w:lang w:val="pl-PL"/>
              </w:rPr>
              <w:t>• rozdrabniać, np. przez miksowanie, przecieranie przez sito.</w:t>
            </w:r>
          </w:p>
          <w:p w:rsidR="00BF019C" w:rsidRPr="005C594C" w:rsidRDefault="005C594C" w:rsidP="005C594C">
            <w:pPr>
              <w:pStyle w:val="Tekstpodstawowy"/>
              <w:spacing w:line="276" w:lineRule="auto"/>
              <w:ind w:left="-63" w:right="52"/>
              <w:jc w:val="both"/>
              <w:rPr>
                <w:lang w:val="pl-PL"/>
              </w:rPr>
            </w:pPr>
            <w:r w:rsidRPr="005C594C">
              <w:rPr>
                <w:u w:val="single"/>
                <w:lang w:val="pl-PL"/>
              </w:rPr>
              <w:t>Dieta podstawowa</w:t>
            </w:r>
            <w:r w:rsidRPr="005C594C">
              <w:rPr>
                <w:lang w:val="pl-PL"/>
              </w:rPr>
              <w:t xml:space="preserve"> – nie ma zleceń. </w:t>
            </w:r>
          </w:p>
          <w:p w:rsidR="00BF019C" w:rsidRPr="005C594C" w:rsidRDefault="005C594C" w:rsidP="005C594C">
            <w:pPr>
              <w:pStyle w:val="Tekstpodstawowy"/>
              <w:spacing w:line="276" w:lineRule="auto"/>
              <w:ind w:left="-63" w:right="52"/>
              <w:jc w:val="both"/>
              <w:rPr>
                <w:u w:val="single"/>
                <w:lang w:val="pl-PL"/>
              </w:rPr>
            </w:pPr>
            <w:r w:rsidRPr="005C594C">
              <w:rPr>
                <w:u w:val="single"/>
                <w:lang w:val="pl-PL"/>
              </w:rPr>
              <w:t>Dieta cukrzycowa</w:t>
            </w:r>
            <w:r w:rsidRPr="005C594C">
              <w:rPr>
                <w:lang w:val="pl-PL"/>
              </w:rPr>
              <w:t xml:space="preserve"> - główne źródło węglowodanów powinny stanowić pełnoziarniste produkty zbożowe, zwłaszcza o niskim Indeksie </w:t>
            </w:r>
            <w:proofErr w:type="spellStart"/>
            <w:r w:rsidRPr="005C594C">
              <w:rPr>
                <w:lang w:val="pl-PL"/>
              </w:rPr>
              <w:t>Glikemicznym</w:t>
            </w:r>
            <w:proofErr w:type="spellEnd"/>
            <w:r w:rsidRPr="005C594C">
              <w:rPr>
                <w:lang w:val="pl-PL"/>
              </w:rPr>
              <w:t xml:space="preserve"> (np. pieczywo pełnoziarniste, makaron pełnoziarnisty, ryż brązowy, płatki owsiane, gruboziarniste kasze). W diecie cukrzycowej powinny się znaleźć minimum 4 porcje warzyw (1 porcja to np. 1 średni pomidor, 1/2 dużej papryki lub 1 szklanka </w:t>
            </w:r>
            <w:r w:rsidRPr="005C594C">
              <w:rPr>
                <w:lang w:val="pl-PL"/>
              </w:rPr>
              <w:lastRenderedPageBreak/>
              <w:t xml:space="preserve">warzyw liściastych), zarówno surowych, jak i gotowanych. Zaleca się, aby warzywa znalazły się w każdym z trzech głównych posiłków. Wśród owoców należy wybierać te, które mają niższy Indeks </w:t>
            </w:r>
            <w:proofErr w:type="spellStart"/>
            <w:r w:rsidRPr="005C594C">
              <w:rPr>
                <w:lang w:val="pl-PL"/>
              </w:rPr>
              <w:t>Glikiemiczny</w:t>
            </w:r>
            <w:proofErr w:type="spellEnd"/>
            <w:r w:rsidRPr="005C594C">
              <w:rPr>
                <w:lang w:val="pl-PL"/>
              </w:rPr>
              <w:t xml:space="preserve">.  </w:t>
            </w:r>
          </w:p>
          <w:p w:rsidR="00BF019C" w:rsidRPr="005C594C" w:rsidRDefault="005C594C" w:rsidP="005C594C">
            <w:pPr>
              <w:pStyle w:val="Tekstpodstawowy"/>
              <w:spacing w:line="276" w:lineRule="auto"/>
              <w:ind w:left="-63" w:right="52"/>
              <w:jc w:val="both"/>
              <w:rPr>
                <w:lang w:val="pl-PL"/>
              </w:rPr>
            </w:pPr>
            <w:r w:rsidRPr="005C594C">
              <w:rPr>
                <w:lang w:val="pl-PL"/>
              </w:rPr>
              <w:t>Codziennie należy podawać 2 porcje naturalnych produktów mlecznych, najlepiej fermentowanych. Zaleca się ograniczyć spożycie mięsa, szczególnie czerwonego, w zamian za to należy podawać inne źródła białka – 1-2 razy w tygodniu mięso należy zamieniać na nasiona roślin strączkowych, 2 razy w tygodniu na ryby. Wskazane jest gotowanie, gotowanie na parze, duszenie bez wcześniejsze obsmażania, pieczenie w folii lub rękawie termicznym. Należy ograniczać spożycie tłuszczów zwierzęcych, soli i słodyczy. Zaleca się pic przynajmniej 1,5 l napojów dziennie, najlepiej w postaci wody.</w:t>
            </w:r>
          </w:p>
          <w:p w:rsidR="00BF019C" w:rsidRPr="005C594C" w:rsidRDefault="005C594C" w:rsidP="005C594C">
            <w:pPr>
              <w:pStyle w:val="Tekstpodstawowy"/>
              <w:spacing w:line="276" w:lineRule="auto"/>
              <w:ind w:left="-63" w:right="52"/>
              <w:jc w:val="both"/>
              <w:rPr>
                <w:u w:val="single"/>
                <w:lang w:val="pl-PL"/>
              </w:rPr>
            </w:pPr>
            <w:r w:rsidRPr="005C594C">
              <w:rPr>
                <w:u w:val="single"/>
                <w:lang w:val="pl-PL"/>
              </w:rPr>
              <w:t>Dieta lekkostrawna</w:t>
            </w:r>
            <w:r w:rsidRPr="005C594C">
              <w:rPr>
                <w:lang w:val="pl-PL"/>
              </w:rPr>
              <w:t xml:space="preserve"> - należy wykluczyć z diety produkty długo zalegające w żołądku, wzmagające wydzielanie soku żołądkowego, powodujące wzdęcia oraz bogate w błonnik pokarmowy, np. tłuste produkty, potrawy smażone na tłuszczu, suche nasiona roślin strączkowych, alkohol, ostre przyprawy.</w:t>
            </w:r>
          </w:p>
          <w:p w:rsidR="00BF019C" w:rsidRPr="005C594C" w:rsidRDefault="005C594C" w:rsidP="005C594C">
            <w:pPr>
              <w:pStyle w:val="Tekstpodstawowy"/>
              <w:spacing w:line="276" w:lineRule="auto"/>
              <w:ind w:left="-63" w:right="52"/>
              <w:jc w:val="both"/>
              <w:rPr>
                <w:lang w:val="pl-PL"/>
              </w:rPr>
            </w:pPr>
            <w:r w:rsidRPr="005C594C">
              <w:rPr>
                <w:lang w:val="pl-PL"/>
              </w:rPr>
              <w:t>Zaleca się techniki kulinarne, dzięki którym błonnik pokarmowy będzie lepiej tolerowany:</w:t>
            </w:r>
          </w:p>
          <w:p w:rsidR="00BF019C" w:rsidRPr="005C594C" w:rsidRDefault="005C594C" w:rsidP="005C594C">
            <w:pPr>
              <w:pStyle w:val="Tekstpodstawowy"/>
              <w:spacing w:line="276" w:lineRule="auto"/>
              <w:ind w:left="-63" w:right="52"/>
              <w:jc w:val="both"/>
              <w:rPr>
                <w:lang w:val="pl-PL"/>
              </w:rPr>
            </w:pPr>
            <w:r w:rsidRPr="005C594C">
              <w:rPr>
                <w:lang w:val="pl-PL"/>
              </w:rPr>
              <w:t>• usuwanie skórki i pestki z warzyw i owoców,</w:t>
            </w:r>
          </w:p>
          <w:p w:rsidR="00BF019C" w:rsidRPr="005C594C" w:rsidRDefault="005C594C" w:rsidP="005C594C">
            <w:pPr>
              <w:pStyle w:val="Tekstpodstawowy"/>
              <w:spacing w:line="276" w:lineRule="auto"/>
              <w:ind w:left="-63" w:right="52"/>
              <w:jc w:val="both"/>
              <w:rPr>
                <w:lang w:val="pl-PL"/>
              </w:rPr>
            </w:pPr>
            <w:r w:rsidRPr="005C594C">
              <w:rPr>
                <w:lang w:val="pl-PL"/>
              </w:rPr>
              <w:t>• oddzielnie i usuwanie twardych i zwłókniałych części roślin (np. z fasolki, szparagów czy kalarepy),</w:t>
            </w:r>
          </w:p>
          <w:p w:rsidR="00BF019C" w:rsidRPr="005C594C" w:rsidRDefault="005C594C" w:rsidP="005C594C">
            <w:pPr>
              <w:pStyle w:val="Tekstpodstawowy"/>
              <w:spacing w:line="276" w:lineRule="auto"/>
              <w:ind w:left="-63" w:right="52"/>
              <w:jc w:val="both"/>
              <w:rPr>
                <w:lang w:val="pl-PL"/>
              </w:rPr>
            </w:pPr>
            <w:r w:rsidRPr="005C594C">
              <w:rPr>
                <w:lang w:val="pl-PL"/>
              </w:rPr>
              <w:t>• wydłużanie czasu gotowania,</w:t>
            </w:r>
          </w:p>
          <w:p w:rsidR="00BF019C" w:rsidRPr="005C594C" w:rsidRDefault="005C594C" w:rsidP="005C594C">
            <w:pPr>
              <w:pStyle w:val="Tekstpodstawowy"/>
              <w:spacing w:line="276" w:lineRule="auto"/>
              <w:ind w:left="-63" w:right="52"/>
              <w:jc w:val="both"/>
              <w:rPr>
                <w:lang w:val="pl-PL"/>
              </w:rPr>
            </w:pPr>
            <w:r w:rsidRPr="005C594C">
              <w:rPr>
                <w:lang w:val="pl-PL"/>
              </w:rPr>
              <w:t xml:space="preserve">• rozdrabnianie, np. przez miksowanie, przecieranie przez sito.  </w:t>
            </w:r>
          </w:p>
          <w:p w:rsidR="00BF019C" w:rsidRPr="005C594C" w:rsidRDefault="005C594C" w:rsidP="005C594C">
            <w:pPr>
              <w:pStyle w:val="Tekstpodstawowy"/>
              <w:spacing w:line="276" w:lineRule="auto"/>
              <w:ind w:left="-63" w:right="52"/>
              <w:jc w:val="both"/>
              <w:rPr>
                <w:u w:val="single"/>
                <w:lang w:val="pl-PL"/>
              </w:rPr>
            </w:pPr>
            <w:r w:rsidRPr="005C594C">
              <w:rPr>
                <w:lang w:val="pl-PL"/>
              </w:rPr>
              <w:t>6</w:t>
            </w:r>
            <w:r w:rsidRPr="005C594C">
              <w:rPr>
                <w:u w:val="single"/>
                <w:lang w:val="pl-PL"/>
              </w:rPr>
              <w:t xml:space="preserve">. Wymagania żywieniowe w zakresie kaloryczności, gramatury, przykładowych jadłospisów poszczególnych diet określono w Indywidualnych Programach Odżywiania stanowiących załączniki do niniejszego formularza. </w:t>
            </w:r>
          </w:p>
          <w:p w:rsidR="00BF019C" w:rsidRPr="005C594C" w:rsidRDefault="005C594C" w:rsidP="005C594C">
            <w:pPr>
              <w:pStyle w:val="Tekstpodstawowy"/>
              <w:spacing w:line="276" w:lineRule="auto"/>
              <w:ind w:left="-63" w:right="52"/>
              <w:jc w:val="both"/>
              <w:rPr>
                <w:lang w:val="pl-PL"/>
              </w:rPr>
            </w:pPr>
            <w:r w:rsidRPr="005C594C">
              <w:rPr>
                <w:lang w:val="pl-PL"/>
              </w:rPr>
              <w:t>7. Zamawiający umożliwi świadczenie usług poprzez zapewnienie właściwych warunków sanitarno – higienicznych w miejscu ich wykonywania.</w:t>
            </w:r>
          </w:p>
          <w:p w:rsidR="00BF019C" w:rsidRPr="005C594C" w:rsidRDefault="005C594C" w:rsidP="005C594C">
            <w:pPr>
              <w:pStyle w:val="Tekstpodstawowy"/>
              <w:spacing w:line="276" w:lineRule="auto"/>
              <w:ind w:left="-63" w:right="52"/>
              <w:jc w:val="both"/>
              <w:rPr>
                <w:lang w:val="pl-PL"/>
              </w:rPr>
            </w:pPr>
            <w:r w:rsidRPr="005C594C">
              <w:rPr>
                <w:lang w:val="pl-PL"/>
              </w:rPr>
              <w:t>Zamawiający zobowiązuje się do udostępnienia Wykonawcy pomieszczeń do przechowywania sprzętu i urządzeń czyszczących oraz środków czystości.</w:t>
            </w:r>
          </w:p>
          <w:p w:rsidR="00BF019C" w:rsidRPr="005C594C" w:rsidRDefault="005C594C" w:rsidP="005C594C">
            <w:pPr>
              <w:pStyle w:val="Tekstpodstawowy"/>
              <w:spacing w:line="276" w:lineRule="auto"/>
              <w:ind w:left="-63" w:right="52"/>
              <w:jc w:val="both"/>
              <w:rPr>
                <w:lang w:val="pl-PL"/>
              </w:rPr>
            </w:pPr>
            <w:r w:rsidRPr="005C594C">
              <w:rPr>
                <w:lang w:val="pl-PL"/>
              </w:rPr>
              <w:t>8. Zamawiający nie dopuszcza możliwości wydawania posiłków z półproduktów. Posiłki powinny być przygotowywane z surowców świeżych i wysokiej jakości z zachowaniem reżimów dietetycznych i sanitarnych. Posiłki powinny być wykonane bez użycia produktów typu instant, gotowych produktów oraz ulepszaczy.</w:t>
            </w:r>
          </w:p>
          <w:p w:rsidR="00BF019C" w:rsidRPr="005C594C" w:rsidRDefault="005C594C" w:rsidP="005C594C">
            <w:pPr>
              <w:pStyle w:val="Tekstpodstawowy"/>
              <w:spacing w:line="276" w:lineRule="auto"/>
              <w:ind w:left="-63" w:right="52"/>
              <w:jc w:val="both"/>
              <w:rPr>
                <w:lang w:val="pl-PL"/>
              </w:rPr>
            </w:pPr>
            <w:r w:rsidRPr="005C594C">
              <w:rPr>
                <w:lang w:val="pl-PL"/>
              </w:rPr>
              <w:t>9. Świadczenie powyżej wskazanych usług winny być zgodne i prowadzone przez cały okres obowiązywania umowy w standardzie wskazanym w zamówieniu.</w:t>
            </w:r>
          </w:p>
        </w:tc>
      </w:tr>
      <w:tr w:rsidR="00BF019C" w:rsidRPr="005C594C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9C" w:rsidRPr="005C594C" w:rsidRDefault="005C594C" w:rsidP="005C594C">
            <w:pPr>
              <w:pStyle w:val="Akapitzlist"/>
              <w:spacing w:after="0"/>
              <w:ind w:left="0"/>
              <w:rPr>
                <w:rFonts w:cs="Calibri"/>
                <w:b/>
              </w:rPr>
            </w:pPr>
            <w:r w:rsidRPr="005C594C">
              <w:rPr>
                <w:rFonts w:cs="Calibri"/>
                <w:b/>
              </w:rPr>
              <w:lastRenderedPageBreak/>
              <w:t>Miejsce świadczenia usługi</w:t>
            </w:r>
          </w:p>
        </w:tc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9C" w:rsidRPr="005C594C" w:rsidRDefault="005C594C" w:rsidP="005C594C">
            <w:pPr>
              <w:pStyle w:val="Tekstpodstawowy"/>
              <w:spacing w:line="276" w:lineRule="auto"/>
              <w:ind w:right="52"/>
              <w:jc w:val="both"/>
              <w:rPr>
                <w:b/>
                <w:lang w:val="pl-PL"/>
              </w:rPr>
            </w:pPr>
            <w:r w:rsidRPr="005C594C">
              <w:rPr>
                <w:b/>
                <w:lang w:val="pl-PL"/>
              </w:rPr>
              <w:t xml:space="preserve">Punkt opieki dla osób z </w:t>
            </w:r>
            <w:proofErr w:type="spellStart"/>
            <w:r w:rsidRPr="005C594C">
              <w:rPr>
                <w:b/>
                <w:lang w:val="pl-PL"/>
              </w:rPr>
              <w:t>niepełnosprawnościami</w:t>
            </w:r>
            <w:proofErr w:type="spellEnd"/>
            <w:r w:rsidRPr="005C594C">
              <w:rPr>
                <w:b/>
                <w:lang w:val="pl-PL"/>
              </w:rPr>
              <w:t xml:space="preserve"> z Ukrainy przy ul. Marii Skłodowskiej-Curie 27/29, 87-100 Toruń. </w:t>
            </w:r>
          </w:p>
          <w:p w:rsidR="00BF019C" w:rsidRPr="005C594C" w:rsidRDefault="005C594C" w:rsidP="005C594C">
            <w:pPr>
              <w:pStyle w:val="Tekstpodstawowy"/>
              <w:spacing w:line="276" w:lineRule="auto"/>
              <w:ind w:right="52"/>
              <w:jc w:val="both"/>
              <w:rPr>
                <w:b/>
                <w:lang w:val="pl-PL"/>
              </w:rPr>
            </w:pPr>
            <w:proofErr w:type="spellStart"/>
            <w:r w:rsidRPr="005C594C">
              <w:rPr>
                <w:color w:val="000000"/>
              </w:rPr>
              <w:t>Jednocześnie</w:t>
            </w:r>
            <w:proofErr w:type="spellEnd"/>
            <w:r w:rsidRPr="005C594C">
              <w:rPr>
                <w:color w:val="000000"/>
              </w:rPr>
              <w:t xml:space="preserve"> </w:t>
            </w:r>
            <w:proofErr w:type="spellStart"/>
            <w:r w:rsidRPr="005C594C">
              <w:rPr>
                <w:color w:val="000000"/>
              </w:rPr>
              <w:t>Zamawiający</w:t>
            </w:r>
            <w:proofErr w:type="spellEnd"/>
            <w:r w:rsidRPr="005C594C">
              <w:rPr>
                <w:color w:val="000000"/>
              </w:rPr>
              <w:t xml:space="preserve"> </w:t>
            </w:r>
            <w:proofErr w:type="spellStart"/>
            <w:r w:rsidRPr="005C594C">
              <w:rPr>
                <w:color w:val="000000"/>
              </w:rPr>
              <w:t>informuje</w:t>
            </w:r>
            <w:proofErr w:type="spellEnd"/>
            <w:r w:rsidRPr="005C594C">
              <w:rPr>
                <w:color w:val="000000"/>
              </w:rPr>
              <w:t xml:space="preserve">, </w:t>
            </w:r>
            <w:proofErr w:type="spellStart"/>
            <w:r w:rsidRPr="005C594C">
              <w:rPr>
                <w:color w:val="000000"/>
              </w:rPr>
              <w:t>że</w:t>
            </w:r>
            <w:proofErr w:type="spellEnd"/>
            <w:r w:rsidRPr="005C594C">
              <w:rPr>
                <w:color w:val="000000"/>
              </w:rPr>
              <w:t xml:space="preserve"> w </w:t>
            </w:r>
            <w:proofErr w:type="spellStart"/>
            <w:r w:rsidRPr="005C594C">
              <w:rPr>
                <w:color w:val="000000"/>
              </w:rPr>
              <w:t>związku</w:t>
            </w:r>
            <w:proofErr w:type="spellEnd"/>
            <w:r w:rsidRPr="005C594C">
              <w:rPr>
                <w:color w:val="000000"/>
              </w:rPr>
              <w:t xml:space="preserve"> z </w:t>
            </w:r>
            <w:proofErr w:type="spellStart"/>
            <w:r w:rsidRPr="005C594C">
              <w:rPr>
                <w:color w:val="000000"/>
              </w:rPr>
              <w:t>planowanym</w:t>
            </w:r>
            <w:proofErr w:type="spellEnd"/>
            <w:r w:rsidRPr="005C594C">
              <w:rPr>
                <w:color w:val="000000"/>
              </w:rPr>
              <w:t xml:space="preserve"> </w:t>
            </w:r>
            <w:proofErr w:type="spellStart"/>
            <w:r w:rsidRPr="005C594C">
              <w:rPr>
                <w:color w:val="000000"/>
              </w:rPr>
              <w:t>remontem</w:t>
            </w:r>
            <w:proofErr w:type="spellEnd"/>
            <w:r w:rsidRPr="005C594C">
              <w:rPr>
                <w:color w:val="000000"/>
              </w:rPr>
              <w:t xml:space="preserve"> </w:t>
            </w:r>
            <w:proofErr w:type="spellStart"/>
            <w:r w:rsidRPr="005C594C">
              <w:rPr>
                <w:color w:val="000000"/>
              </w:rPr>
              <w:t>jednego</w:t>
            </w:r>
            <w:proofErr w:type="spellEnd"/>
            <w:r w:rsidRPr="005C594C">
              <w:rPr>
                <w:color w:val="000000"/>
              </w:rPr>
              <w:t xml:space="preserve"> z </w:t>
            </w:r>
            <w:proofErr w:type="spellStart"/>
            <w:r w:rsidRPr="005C594C">
              <w:rPr>
                <w:color w:val="000000"/>
              </w:rPr>
              <w:t>budynków</w:t>
            </w:r>
            <w:proofErr w:type="spellEnd"/>
            <w:r w:rsidRPr="005C594C">
              <w:rPr>
                <w:color w:val="000000"/>
              </w:rPr>
              <w:t xml:space="preserve">, w </w:t>
            </w:r>
            <w:proofErr w:type="spellStart"/>
            <w:r w:rsidRPr="005C594C">
              <w:rPr>
                <w:color w:val="000000"/>
              </w:rPr>
              <w:t>którym</w:t>
            </w:r>
            <w:proofErr w:type="spellEnd"/>
            <w:r w:rsidRPr="005C594C">
              <w:rPr>
                <w:color w:val="000000"/>
              </w:rPr>
              <w:t xml:space="preserve"> </w:t>
            </w:r>
            <w:proofErr w:type="spellStart"/>
            <w:r w:rsidRPr="005C594C">
              <w:rPr>
                <w:color w:val="000000"/>
              </w:rPr>
              <w:t>realizowana</w:t>
            </w:r>
            <w:proofErr w:type="spellEnd"/>
            <w:r w:rsidRPr="005C594C">
              <w:rPr>
                <w:color w:val="000000"/>
              </w:rPr>
              <w:t xml:space="preserve"> </w:t>
            </w:r>
            <w:proofErr w:type="spellStart"/>
            <w:r w:rsidRPr="005C594C">
              <w:rPr>
                <w:color w:val="000000"/>
              </w:rPr>
              <w:t>będzie</w:t>
            </w:r>
            <w:proofErr w:type="spellEnd"/>
            <w:r w:rsidRPr="005C594C">
              <w:rPr>
                <w:color w:val="000000"/>
              </w:rPr>
              <w:t xml:space="preserve"> </w:t>
            </w:r>
            <w:proofErr w:type="spellStart"/>
            <w:r w:rsidRPr="005C594C">
              <w:rPr>
                <w:color w:val="000000"/>
              </w:rPr>
              <w:t>przedmiotowa</w:t>
            </w:r>
            <w:proofErr w:type="spellEnd"/>
            <w:r w:rsidRPr="005C594C">
              <w:rPr>
                <w:color w:val="000000"/>
              </w:rPr>
              <w:t xml:space="preserve"> </w:t>
            </w:r>
            <w:proofErr w:type="spellStart"/>
            <w:r w:rsidRPr="005C594C">
              <w:rPr>
                <w:color w:val="000000"/>
              </w:rPr>
              <w:t>usługa</w:t>
            </w:r>
            <w:proofErr w:type="spellEnd"/>
            <w:r w:rsidRPr="005C594C">
              <w:rPr>
                <w:color w:val="000000"/>
              </w:rPr>
              <w:t xml:space="preserve">, </w:t>
            </w:r>
            <w:proofErr w:type="spellStart"/>
            <w:r w:rsidRPr="005C594C">
              <w:rPr>
                <w:color w:val="000000"/>
              </w:rPr>
              <w:t>zakłada</w:t>
            </w:r>
            <w:proofErr w:type="spellEnd"/>
            <w:r w:rsidRPr="005C594C">
              <w:rPr>
                <w:color w:val="000000"/>
              </w:rPr>
              <w:t xml:space="preserve"> </w:t>
            </w:r>
            <w:proofErr w:type="spellStart"/>
            <w:r w:rsidRPr="005C594C">
              <w:rPr>
                <w:color w:val="000000"/>
              </w:rPr>
              <w:t>się</w:t>
            </w:r>
            <w:proofErr w:type="spellEnd"/>
            <w:r w:rsidRPr="005C594C">
              <w:rPr>
                <w:color w:val="000000"/>
              </w:rPr>
              <w:t xml:space="preserve"> </w:t>
            </w:r>
            <w:proofErr w:type="spellStart"/>
            <w:r w:rsidRPr="005C594C">
              <w:rPr>
                <w:color w:val="000000"/>
              </w:rPr>
              <w:t>przeniesienie</w:t>
            </w:r>
            <w:proofErr w:type="spellEnd"/>
            <w:r w:rsidRPr="005C594C">
              <w:rPr>
                <w:color w:val="000000"/>
              </w:rPr>
              <w:t xml:space="preserve"> </w:t>
            </w:r>
            <w:proofErr w:type="spellStart"/>
            <w:r w:rsidRPr="005C594C">
              <w:rPr>
                <w:color w:val="000000"/>
              </w:rPr>
              <w:t>części</w:t>
            </w:r>
            <w:proofErr w:type="spellEnd"/>
            <w:r w:rsidRPr="005C594C">
              <w:rPr>
                <w:color w:val="000000"/>
              </w:rPr>
              <w:t xml:space="preserve"> </w:t>
            </w:r>
            <w:proofErr w:type="spellStart"/>
            <w:r w:rsidRPr="005C594C">
              <w:rPr>
                <w:color w:val="000000"/>
              </w:rPr>
              <w:t>podopiecznych</w:t>
            </w:r>
            <w:proofErr w:type="spellEnd"/>
            <w:r w:rsidRPr="005C594C">
              <w:rPr>
                <w:color w:val="000000"/>
              </w:rPr>
              <w:t xml:space="preserve"> do </w:t>
            </w:r>
            <w:proofErr w:type="spellStart"/>
            <w:r w:rsidRPr="005C594C">
              <w:rPr>
                <w:color w:val="000000"/>
              </w:rPr>
              <w:t>innego</w:t>
            </w:r>
            <w:proofErr w:type="spellEnd"/>
            <w:r w:rsidRPr="005C594C">
              <w:rPr>
                <w:color w:val="000000"/>
              </w:rPr>
              <w:t xml:space="preserve"> </w:t>
            </w:r>
            <w:proofErr w:type="spellStart"/>
            <w:r w:rsidRPr="005C594C">
              <w:rPr>
                <w:color w:val="000000"/>
              </w:rPr>
              <w:t>budynku</w:t>
            </w:r>
            <w:proofErr w:type="spellEnd"/>
            <w:r w:rsidRPr="005C594C">
              <w:rPr>
                <w:color w:val="000000"/>
              </w:rPr>
              <w:t xml:space="preserve"> w </w:t>
            </w:r>
            <w:proofErr w:type="spellStart"/>
            <w:r w:rsidRPr="005C594C">
              <w:rPr>
                <w:color w:val="000000"/>
              </w:rPr>
              <w:t>tym</w:t>
            </w:r>
            <w:proofErr w:type="spellEnd"/>
            <w:r w:rsidRPr="005C594C">
              <w:rPr>
                <w:color w:val="000000"/>
              </w:rPr>
              <w:t xml:space="preserve"> </w:t>
            </w:r>
            <w:proofErr w:type="spellStart"/>
            <w:r w:rsidRPr="005C594C">
              <w:rPr>
                <w:color w:val="000000"/>
              </w:rPr>
              <w:t>samym</w:t>
            </w:r>
            <w:proofErr w:type="spellEnd"/>
            <w:r w:rsidRPr="005C594C">
              <w:rPr>
                <w:color w:val="000000"/>
              </w:rPr>
              <w:t xml:space="preserve"> </w:t>
            </w:r>
            <w:proofErr w:type="spellStart"/>
            <w:r w:rsidRPr="005C594C">
              <w:rPr>
                <w:color w:val="000000"/>
              </w:rPr>
              <w:t>kompleksie</w:t>
            </w:r>
            <w:proofErr w:type="spellEnd"/>
            <w:r w:rsidRPr="005C594C">
              <w:rPr>
                <w:color w:val="000000"/>
              </w:rPr>
              <w:t xml:space="preserve">, </w:t>
            </w:r>
            <w:proofErr w:type="spellStart"/>
            <w:r w:rsidRPr="005C594C">
              <w:rPr>
                <w:color w:val="000000"/>
              </w:rPr>
              <w:t>lub</w:t>
            </w:r>
            <w:proofErr w:type="spellEnd"/>
            <w:r w:rsidRPr="005C594C">
              <w:rPr>
                <w:color w:val="000000"/>
              </w:rPr>
              <w:t xml:space="preserve"> do </w:t>
            </w:r>
            <w:proofErr w:type="spellStart"/>
            <w:r w:rsidRPr="005C594C">
              <w:rPr>
                <w:color w:val="000000"/>
              </w:rPr>
              <w:t>innej</w:t>
            </w:r>
            <w:proofErr w:type="spellEnd"/>
            <w:r w:rsidRPr="005C594C">
              <w:rPr>
                <w:color w:val="000000"/>
              </w:rPr>
              <w:t xml:space="preserve"> </w:t>
            </w:r>
            <w:proofErr w:type="spellStart"/>
            <w:r w:rsidRPr="005C594C">
              <w:rPr>
                <w:color w:val="000000"/>
              </w:rPr>
              <w:t>lokalizacji</w:t>
            </w:r>
            <w:proofErr w:type="spellEnd"/>
            <w:r w:rsidRPr="005C594C">
              <w:rPr>
                <w:color w:val="000000"/>
              </w:rPr>
              <w:t xml:space="preserve"> </w:t>
            </w:r>
            <w:proofErr w:type="spellStart"/>
            <w:r w:rsidRPr="005C594C">
              <w:rPr>
                <w:color w:val="000000"/>
              </w:rPr>
              <w:t>na</w:t>
            </w:r>
            <w:proofErr w:type="spellEnd"/>
            <w:r w:rsidRPr="005C594C">
              <w:rPr>
                <w:color w:val="000000"/>
              </w:rPr>
              <w:t xml:space="preserve"> </w:t>
            </w:r>
            <w:proofErr w:type="spellStart"/>
            <w:r w:rsidRPr="005C594C">
              <w:rPr>
                <w:color w:val="000000"/>
              </w:rPr>
              <w:t>terenie</w:t>
            </w:r>
            <w:proofErr w:type="spellEnd"/>
            <w:r w:rsidRPr="005C594C">
              <w:rPr>
                <w:color w:val="000000"/>
              </w:rPr>
              <w:t xml:space="preserve"> </w:t>
            </w:r>
            <w:proofErr w:type="spellStart"/>
            <w:r w:rsidRPr="005C594C">
              <w:rPr>
                <w:color w:val="000000"/>
              </w:rPr>
              <w:t>miasta</w:t>
            </w:r>
            <w:proofErr w:type="spellEnd"/>
            <w:r w:rsidRPr="005C594C">
              <w:rPr>
                <w:color w:val="000000"/>
              </w:rPr>
              <w:t xml:space="preserve"> </w:t>
            </w:r>
            <w:proofErr w:type="spellStart"/>
            <w:r w:rsidRPr="005C594C">
              <w:rPr>
                <w:color w:val="000000"/>
              </w:rPr>
              <w:t>Torunia</w:t>
            </w:r>
            <w:proofErr w:type="spellEnd"/>
            <w:r w:rsidRPr="005C594C">
              <w:rPr>
                <w:color w:val="000000"/>
              </w:rPr>
              <w:t xml:space="preserve">. W </w:t>
            </w:r>
            <w:proofErr w:type="spellStart"/>
            <w:r w:rsidRPr="005C594C">
              <w:rPr>
                <w:color w:val="000000"/>
              </w:rPr>
              <w:t>związku</w:t>
            </w:r>
            <w:proofErr w:type="spellEnd"/>
            <w:r w:rsidRPr="005C594C">
              <w:rPr>
                <w:color w:val="000000"/>
              </w:rPr>
              <w:br/>
              <w:t xml:space="preserve">z </w:t>
            </w:r>
            <w:proofErr w:type="spellStart"/>
            <w:r w:rsidRPr="005C594C">
              <w:rPr>
                <w:color w:val="000000"/>
              </w:rPr>
              <w:t>powyższym</w:t>
            </w:r>
            <w:proofErr w:type="spellEnd"/>
            <w:r w:rsidRPr="005C594C">
              <w:rPr>
                <w:color w:val="000000"/>
              </w:rPr>
              <w:t xml:space="preserve"> </w:t>
            </w:r>
            <w:proofErr w:type="spellStart"/>
            <w:r w:rsidRPr="005C594C">
              <w:rPr>
                <w:color w:val="000000"/>
              </w:rPr>
              <w:t>istnieje</w:t>
            </w:r>
            <w:proofErr w:type="spellEnd"/>
            <w:r w:rsidRPr="005C594C">
              <w:rPr>
                <w:color w:val="000000"/>
              </w:rPr>
              <w:t xml:space="preserve"> </w:t>
            </w:r>
            <w:proofErr w:type="spellStart"/>
            <w:r w:rsidRPr="005C594C">
              <w:rPr>
                <w:color w:val="000000"/>
              </w:rPr>
              <w:t>możliwość</w:t>
            </w:r>
            <w:proofErr w:type="spellEnd"/>
            <w:r w:rsidRPr="005C594C">
              <w:rPr>
                <w:color w:val="000000"/>
              </w:rPr>
              <w:t xml:space="preserve">, </w:t>
            </w:r>
            <w:proofErr w:type="spellStart"/>
            <w:r w:rsidRPr="005C594C">
              <w:rPr>
                <w:color w:val="000000"/>
              </w:rPr>
              <w:t>iż</w:t>
            </w:r>
            <w:proofErr w:type="spellEnd"/>
            <w:r w:rsidRPr="005C594C">
              <w:rPr>
                <w:color w:val="000000"/>
              </w:rPr>
              <w:t xml:space="preserve"> </w:t>
            </w:r>
            <w:proofErr w:type="spellStart"/>
            <w:r w:rsidRPr="005C594C">
              <w:rPr>
                <w:color w:val="000000"/>
              </w:rPr>
              <w:t>usługa</w:t>
            </w:r>
            <w:proofErr w:type="spellEnd"/>
            <w:r w:rsidRPr="005C594C">
              <w:rPr>
                <w:color w:val="000000"/>
              </w:rPr>
              <w:t xml:space="preserve"> </w:t>
            </w:r>
            <w:proofErr w:type="spellStart"/>
            <w:r w:rsidRPr="005C594C">
              <w:rPr>
                <w:color w:val="000000"/>
              </w:rPr>
              <w:t>będąca</w:t>
            </w:r>
            <w:proofErr w:type="spellEnd"/>
            <w:r w:rsidRPr="005C594C">
              <w:rPr>
                <w:color w:val="000000"/>
              </w:rPr>
              <w:t xml:space="preserve"> </w:t>
            </w:r>
            <w:proofErr w:type="spellStart"/>
            <w:r w:rsidRPr="005C594C">
              <w:rPr>
                <w:color w:val="000000"/>
              </w:rPr>
              <w:t>przedmiotem</w:t>
            </w:r>
            <w:proofErr w:type="spellEnd"/>
            <w:r w:rsidRPr="005C594C">
              <w:rPr>
                <w:color w:val="000000"/>
              </w:rPr>
              <w:t xml:space="preserve"> </w:t>
            </w:r>
            <w:proofErr w:type="spellStart"/>
            <w:r w:rsidRPr="005C594C">
              <w:rPr>
                <w:color w:val="000000"/>
              </w:rPr>
              <w:t>zamówienia</w:t>
            </w:r>
            <w:proofErr w:type="spellEnd"/>
            <w:r w:rsidRPr="005C594C">
              <w:rPr>
                <w:color w:val="000000"/>
              </w:rPr>
              <w:t xml:space="preserve"> </w:t>
            </w:r>
            <w:proofErr w:type="spellStart"/>
            <w:r w:rsidRPr="005C594C">
              <w:rPr>
                <w:color w:val="000000"/>
              </w:rPr>
              <w:t>realizowana</w:t>
            </w:r>
            <w:proofErr w:type="spellEnd"/>
            <w:r w:rsidRPr="005C594C">
              <w:rPr>
                <w:color w:val="000000"/>
              </w:rPr>
              <w:t xml:space="preserve"> </w:t>
            </w:r>
            <w:proofErr w:type="spellStart"/>
            <w:r w:rsidRPr="005C594C">
              <w:rPr>
                <w:color w:val="000000"/>
              </w:rPr>
              <w:t>będzie</w:t>
            </w:r>
            <w:proofErr w:type="spellEnd"/>
            <w:r w:rsidRPr="005C594C">
              <w:rPr>
                <w:color w:val="000000"/>
              </w:rPr>
              <w:t xml:space="preserve"> w </w:t>
            </w:r>
            <w:proofErr w:type="spellStart"/>
            <w:r w:rsidRPr="005C594C">
              <w:rPr>
                <w:color w:val="000000"/>
              </w:rPr>
              <w:t>dwóch</w:t>
            </w:r>
            <w:proofErr w:type="spellEnd"/>
            <w:r w:rsidRPr="005C594C">
              <w:rPr>
                <w:color w:val="000000"/>
              </w:rPr>
              <w:t xml:space="preserve"> </w:t>
            </w:r>
            <w:proofErr w:type="spellStart"/>
            <w:r w:rsidRPr="005C594C">
              <w:rPr>
                <w:color w:val="000000"/>
              </w:rPr>
              <w:t>lokalizacjach</w:t>
            </w:r>
            <w:proofErr w:type="spellEnd"/>
            <w:r w:rsidRPr="005C594C">
              <w:rPr>
                <w:color w:val="000000"/>
              </w:rPr>
              <w:t xml:space="preserve">. </w:t>
            </w:r>
            <w:proofErr w:type="spellStart"/>
            <w:r w:rsidRPr="005C594C">
              <w:rPr>
                <w:color w:val="000000"/>
              </w:rPr>
              <w:t>Jednak</w:t>
            </w:r>
            <w:proofErr w:type="spellEnd"/>
            <w:r w:rsidRPr="005C594C">
              <w:rPr>
                <w:color w:val="000000"/>
              </w:rPr>
              <w:t xml:space="preserve"> </w:t>
            </w:r>
            <w:proofErr w:type="spellStart"/>
            <w:r w:rsidRPr="005C594C">
              <w:rPr>
                <w:color w:val="000000"/>
              </w:rPr>
              <w:t>mimo</w:t>
            </w:r>
            <w:proofErr w:type="spellEnd"/>
            <w:r w:rsidRPr="005C594C">
              <w:rPr>
                <w:color w:val="000000"/>
              </w:rPr>
              <w:t xml:space="preserve"> </w:t>
            </w:r>
            <w:proofErr w:type="spellStart"/>
            <w:r w:rsidRPr="005C594C">
              <w:rPr>
                <w:color w:val="000000"/>
              </w:rPr>
              <w:t>możliwych</w:t>
            </w:r>
            <w:proofErr w:type="spellEnd"/>
            <w:r w:rsidRPr="005C594C">
              <w:rPr>
                <w:color w:val="000000"/>
              </w:rPr>
              <w:t xml:space="preserve"> </w:t>
            </w:r>
            <w:proofErr w:type="spellStart"/>
            <w:r w:rsidRPr="005C594C">
              <w:rPr>
                <w:color w:val="000000"/>
              </w:rPr>
              <w:t>zmian</w:t>
            </w:r>
            <w:proofErr w:type="spellEnd"/>
            <w:r w:rsidRPr="005C594C">
              <w:rPr>
                <w:color w:val="000000"/>
              </w:rPr>
              <w:t xml:space="preserve"> </w:t>
            </w:r>
            <w:proofErr w:type="spellStart"/>
            <w:r w:rsidRPr="005C594C">
              <w:rPr>
                <w:color w:val="000000"/>
              </w:rPr>
              <w:t>lokalizacji</w:t>
            </w:r>
            <w:proofErr w:type="spellEnd"/>
            <w:r w:rsidRPr="005C594C">
              <w:rPr>
                <w:color w:val="000000"/>
              </w:rPr>
              <w:t xml:space="preserve"> </w:t>
            </w:r>
            <w:proofErr w:type="spellStart"/>
            <w:r w:rsidRPr="005C594C">
              <w:rPr>
                <w:color w:val="000000"/>
              </w:rPr>
              <w:t>zakres</w:t>
            </w:r>
            <w:proofErr w:type="spellEnd"/>
            <w:r w:rsidRPr="005C594C">
              <w:rPr>
                <w:color w:val="000000"/>
              </w:rPr>
              <w:t xml:space="preserve"> </w:t>
            </w:r>
            <w:proofErr w:type="spellStart"/>
            <w:r w:rsidRPr="005C594C">
              <w:rPr>
                <w:color w:val="000000"/>
              </w:rPr>
              <w:t>usługi</w:t>
            </w:r>
            <w:proofErr w:type="spellEnd"/>
            <w:r w:rsidRPr="005C594C">
              <w:rPr>
                <w:color w:val="000000"/>
              </w:rPr>
              <w:t xml:space="preserve">, </w:t>
            </w:r>
            <w:proofErr w:type="spellStart"/>
            <w:r w:rsidRPr="005C594C">
              <w:rPr>
                <w:color w:val="000000"/>
              </w:rPr>
              <w:t>jak</w:t>
            </w:r>
            <w:proofErr w:type="spellEnd"/>
            <w:r w:rsidRPr="005C594C">
              <w:rPr>
                <w:color w:val="000000"/>
              </w:rPr>
              <w:t xml:space="preserve"> </w:t>
            </w:r>
            <w:proofErr w:type="spellStart"/>
            <w:r w:rsidRPr="005C594C">
              <w:rPr>
                <w:color w:val="000000"/>
              </w:rPr>
              <w:t>również</w:t>
            </w:r>
            <w:proofErr w:type="spellEnd"/>
            <w:r w:rsidRPr="005C594C">
              <w:rPr>
                <w:color w:val="000000"/>
              </w:rPr>
              <w:t xml:space="preserve"> </w:t>
            </w:r>
            <w:proofErr w:type="spellStart"/>
            <w:r w:rsidRPr="005C594C">
              <w:rPr>
                <w:color w:val="000000"/>
              </w:rPr>
              <w:t>liczba</w:t>
            </w:r>
            <w:proofErr w:type="spellEnd"/>
            <w:r w:rsidRPr="005C594C">
              <w:rPr>
                <w:color w:val="000000"/>
              </w:rPr>
              <w:t xml:space="preserve"> </w:t>
            </w:r>
            <w:proofErr w:type="spellStart"/>
            <w:r w:rsidRPr="005C594C">
              <w:rPr>
                <w:color w:val="000000"/>
              </w:rPr>
              <w:t>podopiecznych</w:t>
            </w:r>
            <w:proofErr w:type="spellEnd"/>
            <w:r w:rsidRPr="005C594C">
              <w:rPr>
                <w:color w:val="000000"/>
              </w:rPr>
              <w:t xml:space="preserve">, </w:t>
            </w:r>
            <w:proofErr w:type="spellStart"/>
            <w:r w:rsidRPr="005C594C">
              <w:rPr>
                <w:color w:val="000000"/>
              </w:rPr>
              <w:t>dla</w:t>
            </w:r>
            <w:proofErr w:type="spellEnd"/>
            <w:r w:rsidRPr="005C594C">
              <w:rPr>
                <w:color w:val="000000"/>
              </w:rPr>
              <w:t xml:space="preserve"> </w:t>
            </w:r>
            <w:proofErr w:type="spellStart"/>
            <w:r w:rsidRPr="005C594C">
              <w:rPr>
                <w:color w:val="000000"/>
              </w:rPr>
              <w:t>których</w:t>
            </w:r>
            <w:proofErr w:type="spellEnd"/>
            <w:r w:rsidRPr="005C594C">
              <w:rPr>
                <w:color w:val="000000"/>
              </w:rPr>
              <w:t xml:space="preserve"> </w:t>
            </w:r>
            <w:proofErr w:type="spellStart"/>
            <w:r w:rsidRPr="005C594C">
              <w:rPr>
                <w:color w:val="000000"/>
              </w:rPr>
              <w:t>realizowana</w:t>
            </w:r>
            <w:proofErr w:type="spellEnd"/>
            <w:r w:rsidRPr="005C594C">
              <w:rPr>
                <w:color w:val="000000"/>
              </w:rPr>
              <w:t xml:space="preserve"> </w:t>
            </w:r>
            <w:proofErr w:type="spellStart"/>
            <w:r w:rsidRPr="005C594C">
              <w:rPr>
                <w:color w:val="000000"/>
              </w:rPr>
              <w:t>będzie</w:t>
            </w:r>
            <w:proofErr w:type="spellEnd"/>
            <w:r w:rsidRPr="005C594C">
              <w:rPr>
                <w:color w:val="000000"/>
              </w:rPr>
              <w:t xml:space="preserve"> </w:t>
            </w:r>
            <w:proofErr w:type="spellStart"/>
            <w:r w:rsidRPr="005C594C">
              <w:rPr>
                <w:color w:val="000000"/>
              </w:rPr>
              <w:t>usługa</w:t>
            </w:r>
            <w:proofErr w:type="spellEnd"/>
            <w:r w:rsidRPr="005C594C">
              <w:rPr>
                <w:color w:val="000000"/>
              </w:rPr>
              <w:t xml:space="preserve"> </w:t>
            </w:r>
            <w:proofErr w:type="spellStart"/>
            <w:r w:rsidRPr="005C594C">
              <w:rPr>
                <w:color w:val="000000"/>
              </w:rPr>
              <w:t>nie</w:t>
            </w:r>
            <w:proofErr w:type="spellEnd"/>
            <w:r w:rsidRPr="005C594C">
              <w:rPr>
                <w:color w:val="000000"/>
              </w:rPr>
              <w:t xml:space="preserve"> </w:t>
            </w:r>
            <w:proofErr w:type="spellStart"/>
            <w:r w:rsidRPr="005C594C">
              <w:rPr>
                <w:color w:val="000000"/>
              </w:rPr>
              <w:t>ulegną</w:t>
            </w:r>
            <w:proofErr w:type="spellEnd"/>
            <w:r w:rsidRPr="005C594C">
              <w:rPr>
                <w:color w:val="000000"/>
              </w:rPr>
              <w:t xml:space="preserve"> </w:t>
            </w:r>
            <w:proofErr w:type="spellStart"/>
            <w:r w:rsidRPr="005C594C">
              <w:rPr>
                <w:color w:val="000000"/>
              </w:rPr>
              <w:t>zmianie</w:t>
            </w:r>
            <w:proofErr w:type="spellEnd"/>
            <w:r w:rsidRPr="005C594C">
              <w:rPr>
                <w:color w:val="000000"/>
              </w:rPr>
              <w:t xml:space="preserve">. </w:t>
            </w:r>
            <w:proofErr w:type="spellStart"/>
            <w:r w:rsidRPr="005C594C">
              <w:rPr>
                <w:color w:val="000000"/>
              </w:rPr>
              <w:t>Zasady</w:t>
            </w:r>
            <w:proofErr w:type="spellEnd"/>
            <w:r w:rsidRPr="005C594C">
              <w:rPr>
                <w:color w:val="000000"/>
              </w:rPr>
              <w:t xml:space="preserve"> </w:t>
            </w:r>
            <w:proofErr w:type="spellStart"/>
            <w:r w:rsidRPr="005C594C">
              <w:rPr>
                <w:color w:val="000000"/>
              </w:rPr>
              <w:t>rozliczeń</w:t>
            </w:r>
            <w:proofErr w:type="spellEnd"/>
            <w:r w:rsidRPr="005C594C">
              <w:rPr>
                <w:color w:val="000000"/>
              </w:rPr>
              <w:t xml:space="preserve"> z </w:t>
            </w:r>
            <w:proofErr w:type="spellStart"/>
            <w:r w:rsidRPr="005C594C">
              <w:rPr>
                <w:color w:val="000000"/>
              </w:rPr>
              <w:t>Wykonawcą</w:t>
            </w:r>
            <w:proofErr w:type="spellEnd"/>
            <w:r w:rsidRPr="005C594C">
              <w:rPr>
                <w:color w:val="000000"/>
              </w:rPr>
              <w:t xml:space="preserve"> </w:t>
            </w:r>
            <w:proofErr w:type="spellStart"/>
            <w:r w:rsidRPr="005C594C">
              <w:rPr>
                <w:color w:val="000000"/>
              </w:rPr>
              <w:t>również</w:t>
            </w:r>
            <w:proofErr w:type="spellEnd"/>
            <w:r w:rsidRPr="005C594C">
              <w:rPr>
                <w:color w:val="000000"/>
              </w:rPr>
              <w:t xml:space="preserve"> </w:t>
            </w:r>
            <w:proofErr w:type="spellStart"/>
            <w:r w:rsidRPr="005C594C">
              <w:rPr>
                <w:color w:val="000000"/>
              </w:rPr>
              <w:t>nie</w:t>
            </w:r>
            <w:proofErr w:type="spellEnd"/>
            <w:r w:rsidRPr="005C594C">
              <w:rPr>
                <w:color w:val="000000"/>
              </w:rPr>
              <w:t xml:space="preserve"> </w:t>
            </w:r>
            <w:proofErr w:type="spellStart"/>
            <w:r w:rsidRPr="005C594C">
              <w:rPr>
                <w:color w:val="000000"/>
              </w:rPr>
              <w:t>ulegną</w:t>
            </w:r>
            <w:proofErr w:type="spellEnd"/>
            <w:r w:rsidRPr="005C594C">
              <w:rPr>
                <w:color w:val="000000"/>
              </w:rPr>
              <w:t xml:space="preserve"> </w:t>
            </w:r>
            <w:proofErr w:type="spellStart"/>
            <w:r w:rsidRPr="005C594C">
              <w:rPr>
                <w:color w:val="000000"/>
              </w:rPr>
              <w:t>zmianie</w:t>
            </w:r>
            <w:proofErr w:type="spellEnd"/>
            <w:r w:rsidRPr="005C594C">
              <w:rPr>
                <w:color w:val="000000"/>
              </w:rPr>
              <w:t>.</w:t>
            </w:r>
          </w:p>
        </w:tc>
      </w:tr>
      <w:tr w:rsidR="00BF019C" w:rsidRPr="005C594C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9C" w:rsidRPr="005C594C" w:rsidRDefault="005C594C" w:rsidP="005C594C">
            <w:pPr>
              <w:pStyle w:val="Akapitzlist"/>
              <w:spacing w:after="0"/>
              <w:ind w:left="0"/>
              <w:rPr>
                <w:rFonts w:cs="Calibri"/>
                <w:b/>
              </w:rPr>
            </w:pPr>
            <w:r w:rsidRPr="005C594C">
              <w:rPr>
                <w:rFonts w:cs="Calibri"/>
                <w:b/>
              </w:rPr>
              <w:lastRenderedPageBreak/>
              <w:t>Wymagania SARS-CoV-2</w:t>
            </w:r>
          </w:p>
        </w:tc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9C" w:rsidRPr="005C594C" w:rsidRDefault="005C594C" w:rsidP="005C594C">
            <w:pPr>
              <w:pStyle w:val="Akapitzlist"/>
              <w:spacing w:after="0"/>
              <w:ind w:left="34"/>
              <w:jc w:val="both"/>
              <w:rPr>
                <w:rFonts w:cs="Calibri"/>
              </w:rPr>
            </w:pPr>
            <w:r w:rsidRPr="005C594C">
              <w:rPr>
                <w:rFonts w:cs="Calibri"/>
              </w:rPr>
              <w:t>1. Wykonawca winien przestrzegać procedur higienicznych dotyczących higieny rąk, środków transportu, urządzeń i sprzętu oraz stosowania preparatów myjących i dezynfekujących dopuszczonych w kontakcie z żywnością.</w:t>
            </w:r>
          </w:p>
          <w:p w:rsidR="00BF019C" w:rsidRPr="005C594C" w:rsidRDefault="005C594C" w:rsidP="005C594C">
            <w:pPr>
              <w:pStyle w:val="Akapitzlist"/>
              <w:spacing w:after="0"/>
              <w:ind w:left="34"/>
              <w:jc w:val="both"/>
              <w:rPr>
                <w:rFonts w:cs="Calibri"/>
              </w:rPr>
            </w:pPr>
            <w:r w:rsidRPr="005C594C">
              <w:rPr>
                <w:rFonts w:cs="Calibri"/>
              </w:rPr>
              <w:t>2. W przypadku wystąpienia na terytorium Rzeczpospolitej Polskiej stanu epidemii wywołanego przez zakażenia wirusem SARS-CoV-2, w szczególnie uzasadnionych przypadkach za zgodą Zamawiającego:</w:t>
            </w:r>
          </w:p>
          <w:p w:rsidR="00BF019C" w:rsidRPr="005C594C" w:rsidRDefault="005C594C" w:rsidP="005C594C">
            <w:pPr>
              <w:pStyle w:val="Akapitzlist"/>
              <w:spacing w:after="0"/>
              <w:ind w:left="34"/>
              <w:jc w:val="both"/>
              <w:rPr>
                <w:rFonts w:cs="Calibri"/>
              </w:rPr>
            </w:pPr>
            <w:r w:rsidRPr="005C594C">
              <w:rPr>
                <w:rFonts w:cs="Calibri"/>
              </w:rPr>
              <w:t>• wszelkie usługi stanowiące przedmiot zamówienia należy realizować zgodnie z obowiązującymi instrukcjami dotyczącymi realizacji usług pielęgnacyjno-opiekuńczych i innymi zaleceniami wydanymi przez odpowiednie służby i organy państwa,</w:t>
            </w:r>
          </w:p>
          <w:p w:rsidR="00BF019C" w:rsidRPr="005C594C" w:rsidRDefault="005C594C" w:rsidP="005C594C">
            <w:pPr>
              <w:pStyle w:val="Akapitzlist"/>
              <w:spacing w:after="0"/>
              <w:ind w:left="34"/>
              <w:jc w:val="both"/>
              <w:rPr>
                <w:rFonts w:cs="Calibri"/>
                <w:b/>
              </w:rPr>
            </w:pPr>
            <w:r w:rsidRPr="005C594C">
              <w:rPr>
                <w:rFonts w:cs="Calibri"/>
              </w:rPr>
              <w:t>• wymaga się od Wykonawcy właściwego postępowania z osobami podejrzanymi o zakażenie oraz pozostawienie w stałym kontakcie z lokalnymi służbami sanitarno- epidemiologicznymi.</w:t>
            </w:r>
          </w:p>
        </w:tc>
      </w:tr>
      <w:tr w:rsidR="00BF019C">
        <w:trPr>
          <w:trHeight w:val="567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9C" w:rsidRPr="005C594C" w:rsidRDefault="005C594C" w:rsidP="005C594C">
            <w:pPr>
              <w:pStyle w:val="Akapitzlist"/>
              <w:spacing w:after="0"/>
              <w:ind w:left="0"/>
              <w:rPr>
                <w:rFonts w:cs="Calibri"/>
                <w:b/>
              </w:rPr>
            </w:pPr>
            <w:r w:rsidRPr="005C594C">
              <w:rPr>
                <w:rFonts w:cs="Calibri"/>
                <w:b/>
              </w:rPr>
              <w:t>Opis wymagań dotyczących Wykonawcy oraz jego personelu, a także pozostałe informacje dotyczące zamówienia</w:t>
            </w:r>
          </w:p>
        </w:tc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9C" w:rsidRPr="005C594C" w:rsidRDefault="005C594C" w:rsidP="005C594C">
            <w:pPr>
              <w:pStyle w:val="Akapitzlist"/>
              <w:numPr>
                <w:ilvl w:val="0"/>
                <w:numId w:val="13"/>
              </w:numPr>
              <w:spacing w:after="0"/>
              <w:ind w:left="220" w:hanging="220"/>
              <w:jc w:val="both"/>
              <w:rPr>
                <w:rFonts w:cs="Calibri"/>
              </w:rPr>
            </w:pPr>
            <w:r w:rsidRPr="005C594C">
              <w:rPr>
                <w:rFonts w:cs="Calibri"/>
              </w:rPr>
              <w:t>Wykonawca zapewni wykonanie zamówienia przez osoby posiadające odpowiednie kwalifikacje i dopuszczone do wykonywania czynności.</w:t>
            </w:r>
          </w:p>
          <w:p w:rsidR="00BF019C" w:rsidRPr="005C594C" w:rsidRDefault="005C594C" w:rsidP="005C594C">
            <w:pPr>
              <w:pStyle w:val="Akapitzlist"/>
              <w:numPr>
                <w:ilvl w:val="0"/>
                <w:numId w:val="13"/>
              </w:numPr>
              <w:spacing w:after="0"/>
              <w:ind w:left="220" w:hanging="220"/>
              <w:jc w:val="both"/>
              <w:rPr>
                <w:rFonts w:cs="Calibri"/>
              </w:rPr>
            </w:pPr>
            <w:r w:rsidRPr="005C594C">
              <w:rPr>
                <w:rFonts w:cs="Calibri"/>
              </w:rPr>
              <w:t xml:space="preserve">Osoby, które Wykonawca wyznaczy do obsługi cateringu na terenie Punktu opieki muszą zostać przeszkolone przed przystąpieniem do pracy, w szczególności w zakresie : </w:t>
            </w:r>
          </w:p>
          <w:p w:rsidR="00BF019C" w:rsidRPr="005C594C" w:rsidRDefault="005C594C" w:rsidP="005C594C">
            <w:pPr>
              <w:pStyle w:val="Akapitzlist"/>
              <w:spacing w:after="0"/>
              <w:ind w:left="220"/>
              <w:jc w:val="both"/>
              <w:rPr>
                <w:rFonts w:cs="Calibri"/>
              </w:rPr>
            </w:pPr>
            <w:r w:rsidRPr="005C594C">
              <w:rPr>
                <w:rFonts w:cs="Calibri"/>
              </w:rPr>
              <w:t xml:space="preserve">- bezpieczeństwa i higieny pracy, </w:t>
            </w:r>
          </w:p>
          <w:p w:rsidR="00BF019C" w:rsidRPr="005C594C" w:rsidRDefault="005C594C" w:rsidP="005C594C">
            <w:pPr>
              <w:pStyle w:val="Akapitzlist"/>
              <w:spacing w:after="0"/>
              <w:ind w:left="220"/>
              <w:jc w:val="both"/>
              <w:rPr>
                <w:rFonts w:cs="Calibri"/>
              </w:rPr>
            </w:pPr>
            <w:r w:rsidRPr="005C594C">
              <w:rPr>
                <w:rFonts w:cs="Calibri"/>
              </w:rPr>
              <w:t xml:space="preserve">- przepisów przeciw pożarowych, </w:t>
            </w:r>
          </w:p>
          <w:p w:rsidR="00BF019C" w:rsidRPr="005C594C" w:rsidRDefault="005C594C" w:rsidP="005C594C">
            <w:pPr>
              <w:pStyle w:val="Akapitzlist"/>
              <w:spacing w:after="0"/>
              <w:ind w:left="220"/>
              <w:jc w:val="both"/>
              <w:rPr>
                <w:rFonts w:cs="Calibri"/>
              </w:rPr>
            </w:pPr>
            <w:r w:rsidRPr="005C594C">
              <w:rPr>
                <w:rFonts w:cs="Calibri"/>
              </w:rPr>
              <w:t xml:space="preserve">-utrzymania czystości pomieszczeń, </w:t>
            </w:r>
          </w:p>
          <w:p w:rsidR="00BF019C" w:rsidRPr="005C594C" w:rsidRDefault="005C594C" w:rsidP="005C594C">
            <w:pPr>
              <w:pStyle w:val="Akapitzlist"/>
              <w:spacing w:after="0"/>
              <w:ind w:left="220"/>
              <w:jc w:val="both"/>
              <w:rPr>
                <w:rFonts w:cs="Calibri"/>
              </w:rPr>
            </w:pPr>
            <w:r w:rsidRPr="005C594C">
              <w:rPr>
                <w:rFonts w:cs="Calibri"/>
              </w:rPr>
              <w:t>- higieny rąk.</w:t>
            </w:r>
          </w:p>
          <w:p w:rsidR="00BF019C" w:rsidRPr="005C594C" w:rsidRDefault="005C594C" w:rsidP="005C594C">
            <w:pPr>
              <w:pStyle w:val="Akapitzlist"/>
              <w:spacing w:after="0"/>
              <w:ind w:left="220" w:hanging="220"/>
              <w:jc w:val="both"/>
              <w:rPr>
                <w:rFonts w:cs="Calibri"/>
              </w:rPr>
            </w:pPr>
            <w:r w:rsidRPr="005C594C">
              <w:rPr>
                <w:rFonts w:cs="Calibri"/>
              </w:rPr>
              <w:t>3. Wykonawca zobowiązany jest do:</w:t>
            </w:r>
          </w:p>
          <w:p w:rsidR="00BF019C" w:rsidRPr="005C594C" w:rsidRDefault="005C594C" w:rsidP="005C594C">
            <w:pPr>
              <w:pStyle w:val="Akapitzlist"/>
              <w:spacing w:after="0"/>
              <w:ind w:left="220"/>
              <w:jc w:val="both"/>
              <w:rPr>
                <w:rFonts w:cs="Calibri"/>
              </w:rPr>
            </w:pPr>
            <w:r w:rsidRPr="005C594C">
              <w:rPr>
                <w:rFonts w:cs="Calibri"/>
              </w:rPr>
              <w:t>- zachowania w tajemnicy wszystkich informacji dotyczących działalności podmiotu i przebywających w nim podopiecznych,</w:t>
            </w:r>
          </w:p>
          <w:p w:rsidR="00BF019C" w:rsidRPr="005C594C" w:rsidRDefault="005C594C" w:rsidP="005C594C">
            <w:pPr>
              <w:pStyle w:val="Akapitzlist"/>
              <w:spacing w:after="0"/>
              <w:ind w:left="220"/>
              <w:jc w:val="both"/>
              <w:rPr>
                <w:rFonts w:cs="Calibri"/>
              </w:rPr>
            </w:pPr>
            <w:r w:rsidRPr="005C594C">
              <w:rPr>
                <w:rFonts w:cs="Calibri"/>
              </w:rPr>
              <w:t xml:space="preserve">- przestrzegania obowiązujących u Zamawiającego wewnętrznych przepisów porządkowych oraz </w:t>
            </w:r>
            <w:proofErr w:type="spellStart"/>
            <w:r w:rsidRPr="005C594C">
              <w:rPr>
                <w:rFonts w:cs="Calibri"/>
              </w:rPr>
              <w:t>ppoż</w:t>
            </w:r>
            <w:proofErr w:type="spellEnd"/>
            <w:r w:rsidRPr="005C594C">
              <w:rPr>
                <w:rFonts w:cs="Calibri"/>
              </w:rPr>
              <w:t xml:space="preserve"> i bhp;</w:t>
            </w:r>
          </w:p>
          <w:p w:rsidR="00BF019C" w:rsidRPr="005C594C" w:rsidRDefault="005C594C" w:rsidP="005C594C">
            <w:pPr>
              <w:pStyle w:val="Akapitzlist"/>
              <w:spacing w:after="0"/>
              <w:ind w:left="220"/>
              <w:jc w:val="both"/>
              <w:rPr>
                <w:rFonts w:cs="Calibri"/>
              </w:rPr>
            </w:pPr>
            <w:r w:rsidRPr="005C594C">
              <w:rPr>
                <w:rFonts w:cs="Calibri"/>
              </w:rPr>
              <w:t>- świadczenia usług będących przedmiotem niniejszej umowy własnym personelem bądź poprzez podwykonawcę oraz odpowiedniego przeszkolenia osób, które będą wykonywały usługę;</w:t>
            </w:r>
          </w:p>
          <w:p w:rsidR="00BF019C" w:rsidRPr="005C594C" w:rsidRDefault="005C594C" w:rsidP="005C594C">
            <w:pPr>
              <w:pStyle w:val="Akapitzlist"/>
              <w:spacing w:after="0"/>
              <w:ind w:left="220"/>
              <w:jc w:val="both"/>
              <w:rPr>
                <w:rFonts w:cs="Calibri"/>
              </w:rPr>
            </w:pPr>
            <w:r w:rsidRPr="005C594C">
              <w:rPr>
                <w:rFonts w:cs="Calibri"/>
              </w:rPr>
              <w:t>- zapewnienia terminowości i wysokiej jakości wykonywanych prac.</w:t>
            </w:r>
          </w:p>
          <w:p w:rsidR="00BF019C" w:rsidRPr="005C594C" w:rsidRDefault="005C594C" w:rsidP="005C594C">
            <w:pPr>
              <w:pStyle w:val="Akapitzlist"/>
              <w:spacing w:after="0"/>
              <w:ind w:left="220" w:hanging="220"/>
              <w:jc w:val="both"/>
              <w:rPr>
                <w:rFonts w:cs="Calibri"/>
              </w:rPr>
            </w:pPr>
            <w:r w:rsidRPr="005C594C">
              <w:rPr>
                <w:rFonts w:cs="Calibri"/>
              </w:rPr>
              <w:t>4. Wykonawca jest zobowiązany zapewnić odpowiednie ubranie ochronne personelowi świadczącemu usługi (fartuch, rękawiczki jednorazowe, maseczki i inne ubranie) dostosowane do wykonywanych usług z uwzględnieniem stanu epidemii.</w:t>
            </w:r>
          </w:p>
          <w:p w:rsidR="00BF019C" w:rsidRPr="005C594C" w:rsidRDefault="005C594C" w:rsidP="005C594C">
            <w:pPr>
              <w:pStyle w:val="Akapitzlist"/>
              <w:spacing w:after="0"/>
              <w:ind w:left="220" w:hanging="220"/>
              <w:jc w:val="both"/>
              <w:rPr>
                <w:rFonts w:cs="Calibri"/>
              </w:rPr>
            </w:pPr>
            <w:r w:rsidRPr="005C594C">
              <w:rPr>
                <w:rFonts w:cs="Calibri"/>
              </w:rPr>
              <w:t>5. Zamawiający zastrzega sobie prawo kontrolowania, jakości i terminowości prac realizowanych przez pracowników wyznaczonych przez Wykonawcę do realizacji umowy.</w:t>
            </w:r>
          </w:p>
          <w:p w:rsidR="00BF019C" w:rsidRPr="005C594C" w:rsidRDefault="005C594C" w:rsidP="005C594C">
            <w:pPr>
              <w:pStyle w:val="Akapitzlist"/>
              <w:spacing w:after="0"/>
              <w:ind w:left="220" w:hanging="220"/>
              <w:jc w:val="both"/>
              <w:rPr>
                <w:rFonts w:cs="Calibri"/>
              </w:rPr>
            </w:pPr>
            <w:r w:rsidRPr="005C594C">
              <w:rPr>
                <w:rFonts w:cs="Calibri"/>
              </w:rPr>
              <w:t>6. Kontroli dokonywać będzie na bieżąco upoważniony pracownik Zamawiającego, który będzie przekazywał Wykonawcy na bieżąco ewentualne uwagi dotyczące realizowanej usługi.</w:t>
            </w:r>
          </w:p>
          <w:p w:rsidR="00BF019C" w:rsidRPr="005C594C" w:rsidRDefault="005C594C" w:rsidP="005C594C">
            <w:pPr>
              <w:pStyle w:val="Akapitzlist"/>
              <w:spacing w:after="0"/>
              <w:ind w:left="220" w:hanging="220"/>
              <w:jc w:val="both"/>
              <w:rPr>
                <w:rFonts w:cs="Calibri"/>
              </w:rPr>
            </w:pPr>
            <w:r w:rsidRPr="005C594C">
              <w:rPr>
                <w:rFonts w:cs="Calibri"/>
              </w:rPr>
              <w:t>7. Zamawiający zastrzega sobie prawo zgłaszania osobie wyznaczonej przez Wykonawcę na wskazany przez niego adres e-mail każde zdarzenie i okoliczność mającą wpływ na poprawność wykonania przedmiotu umowy, proponując sposób naprawienia nieprawidłowości.</w:t>
            </w:r>
          </w:p>
          <w:p w:rsidR="00BF019C" w:rsidRPr="005C594C" w:rsidRDefault="005C594C" w:rsidP="005C594C">
            <w:pPr>
              <w:pStyle w:val="Akapitzlist"/>
              <w:spacing w:after="0"/>
              <w:ind w:left="220" w:hanging="220"/>
              <w:jc w:val="both"/>
              <w:rPr>
                <w:rFonts w:cs="Calibri"/>
              </w:rPr>
            </w:pPr>
            <w:r w:rsidRPr="005C594C">
              <w:rPr>
                <w:rFonts w:cs="Calibri"/>
              </w:rPr>
              <w:t xml:space="preserve">8. Wykonawca musi przestrzegać wszystkich przepisów związanych z przedmiotem </w:t>
            </w:r>
            <w:r w:rsidRPr="005C594C">
              <w:rPr>
                <w:rFonts w:cs="Calibri"/>
              </w:rPr>
              <w:lastRenderedPageBreak/>
              <w:t>zamówienia, w tym także dotyczących reżimu sanitarnego.</w:t>
            </w:r>
          </w:p>
          <w:p w:rsidR="00BF019C" w:rsidRPr="005C594C" w:rsidRDefault="005C594C" w:rsidP="005C594C">
            <w:pPr>
              <w:pStyle w:val="Akapitzlist"/>
              <w:spacing w:after="0"/>
              <w:ind w:left="220" w:hanging="220"/>
              <w:jc w:val="both"/>
              <w:rPr>
                <w:rFonts w:cs="Calibri"/>
              </w:rPr>
            </w:pPr>
            <w:r w:rsidRPr="005C594C">
              <w:rPr>
                <w:rFonts w:cs="Calibri"/>
              </w:rPr>
              <w:t>9. Płatność następować będzie przelewem na rachunek bankowy Wykonawcy podany na fakturze VAT w terminie 30 dni od daty otrzymania prawidłowo wystawionej faktury VAT, o ile Zleceniobiorca posiadał będzie środki na koncie.</w:t>
            </w:r>
          </w:p>
          <w:p w:rsidR="00BF019C" w:rsidRPr="005C594C" w:rsidRDefault="005C594C" w:rsidP="005C594C">
            <w:pPr>
              <w:pStyle w:val="Akapitzlist"/>
              <w:spacing w:after="0"/>
              <w:ind w:left="220" w:hanging="220"/>
              <w:jc w:val="both"/>
              <w:rPr>
                <w:rFonts w:cs="Calibri"/>
              </w:rPr>
            </w:pPr>
            <w:r w:rsidRPr="005C594C">
              <w:rPr>
                <w:rFonts w:cs="Calibri"/>
              </w:rPr>
              <w:t>10. Wykonawca przed rozpoczęciem przetwarzania danych osobowych zobowiązany jest do podpisania oświadczenia o zapoznaniu się z przepisami                  o ochronie danych osobowych i obowiązku ich stosowania a szczególnie przepisów rozporządzenia Parlamentu Europejskiego i Rady (UE) 2016/679 z dnia 27 kwietnia 2016 r. w sprawie ochrony osób fizycznych w związku z przetwarzaniem danych osobowych (…) i o obowiązku zachowania poufności.</w:t>
            </w:r>
          </w:p>
          <w:p w:rsidR="00BF019C" w:rsidRDefault="005C594C" w:rsidP="005C594C">
            <w:pPr>
              <w:pStyle w:val="Akapitzlist"/>
              <w:spacing w:after="0"/>
              <w:ind w:left="220" w:hanging="220"/>
              <w:jc w:val="both"/>
              <w:rPr>
                <w:rFonts w:cs="Calibri"/>
              </w:rPr>
            </w:pPr>
            <w:r w:rsidRPr="005C594C">
              <w:rPr>
                <w:rFonts w:cs="Calibri"/>
              </w:rPr>
              <w:t>11. Wykonawca zobowiązany jest do zapoznania się i podpisania umowy powierzenia przetwarzania danych osobowych oraz wydania swoim pracownikom imiennych upoważnień do przetwarzania danych osobowych uczestników, a następnie odwołań po zakończeniu wykonanej usługi.</w:t>
            </w:r>
          </w:p>
        </w:tc>
      </w:tr>
    </w:tbl>
    <w:p w:rsidR="00BF019C" w:rsidRDefault="00BF019C" w:rsidP="005C594C">
      <w:pPr>
        <w:pStyle w:val="Akapitzlist"/>
        <w:rPr>
          <w:rFonts w:cs="Calibri"/>
          <w:b/>
          <w:u w:val="single"/>
        </w:rPr>
      </w:pPr>
    </w:p>
    <w:p w:rsidR="00BF019C" w:rsidRDefault="00BF019C" w:rsidP="005C594C">
      <w:pPr>
        <w:tabs>
          <w:tab w:val="left" w:pos="360"/>
        </w:tabs>
        <w:spacing w:after="0"/>
        <w:rPr>
          <w:rFonts w:eastAsia="Times New Roman"/>
        </w:rPr>
      </w:pPr>
    </w:p>
    <w:sectPr w:rsidR="00BF019C" w:rsidSect="00BF019C">
      <w:headerReference w:type="default" r:id="rId7"/>
      <w:footerReference w:type="default" r:id="rId8"/>
      <w:endnotePr>
        <w:numFmt w:val="decimal"/>
      </w:endnotePr>
      <w:pgSz w:w="11906" w:h="16838"/>
      <w:pgMar w:top="851" w:right="1418" w:bottom="1560" w:left="1418" w:header="454" w:footer="34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19C" w:rsidRDefault="00BF019C" w:rsidP="00BF019C">
      <w:pPr>
        <w:spacing w:after="0" w:line="240" w:lineRule="auto"/>
      </w:pPr>
      <w:r>
        <w:separator/>
      </w:r>
    </w:p>
  </w:endnote>
  <w:endnote w:type="continuationSeparator" w:id="0">
    <w:p w:rsidR="00BF019C" w:rsidRDefault="00BF019C" w:rsidP="00BF0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19C" w:rsidRDefault="00FC3706">
    <w:pPr>
      <w:pStyle w:val="Stopka1"/>
      <w:jc w:val="right"/>
      <w:rPr>
        <w:sz w:val="20"/>
      </w:rPr>
    </w:pPr>
    <w:r>
      <w:fldChar w:fldCharType="begin"/>
    </w:r>
    <w:r w:rsidR="005C594C">
      <w:instrText xml:space="preserve"> PAGE </w:instrText>
    </w:r>
    <w:r>
      <w:fldChar w:fldCharType="separate"/>
    </w:r>
    <w:r w:rsidR="002A6869">
      <w:rPr>
        <w:noProof/>
      </w:rPr>
      <w:t>6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19C" w:rsidRDefault="00BF019C" w:rsidP="00BF019C">
      <w:pPr>
        <w:spacing w:after="0" w:line="240" w:lineRule="auto"/>
      </w:pPr>
      <w:r>
        <w:separator/>
      </w:r>
    </w:p>
  </w:footnote>
  <w:footnote w:type="continuationSeparator" w:id="0">
    <w:p w:rsidR="00BF019C" w:rsidRDefault="00BF019C" w:rsidP="00BF019C">
      <w:pPr>
        <w:spacing w:after="0" w:line="240" w:lineRule="auto"/>
      </w:pPr>
      <w:r>
        <w:continuationSeparator/>
      </w:r>
    </w:p>
  </w:footnote>
  <w:footnote w:id="1">
    <w:p w:rsidR="00BF019C" w:rsidRDefault="005C594C">
      <w:pPr>
        <w:pStyle w:val="Tekstprzypisudolnego1"/>
      </w:pPr>
      <w:r>
        <w:rPr>
          <w:rStyle w:val="Odwoanieprzypisudolnego1"/>
        </w:rPr>
        <w:footnoteRef/>
      </w:r>
      <w:r>
        <w:t xml:space="preserve"> Dotyczy osób fizycznych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19C" w:rsidRDefault="00BF019C">
    <w:pPr>
      <w:pStyle w:val="Nagwek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F04C3"/>
    <w:multiLevelType w:val="hybridMultilevel"/>
    <w:tmpl w:val="BF38758C"/>
    <w:name w:val="Lista numerowana 6"/>
    <w:lvl w:ilvl="0" w:tplc="EEC0F994">
      <w:start w:val="1"/>
      <w:numFmt w:val="decimal"/>
      <w:lvlText w:val="%1."/>
      <w:lvlJc w:val="left"/>
      <w:pPr>
        <w:ind w:left="426" w:firstLine="0"/>
      </w:pPr>
      <w:rPr>
        <w:rFonts w:ascii="Calibri" w:eastAsia="Times New Roman" w:hAnsi="Calibri" w:cs="Times New Roman"/>
      </w:rPr>
    </w:lvl>
    <w:lvl w:ilvl="1" w:tplc="4942BB52">
      <w:start w:val="1"/>
      <w:numFmt w:val="lowerLetter"/>
      <w:lvlText w:val="%2."/>
      <w:lvlJc w:val="left"/>
      <w:pPr>
        <w:ind w:left="1080" w:firstLine="0"/>
      </w:pPr>
    </w:lvl>
    <w:lvl w:ilvl="2" w:tplc="D3526A70">
      <w:start w:val="1"/>
      <w:numFmt w:val="decimal"/>
      <w:lvlText w:val="%3)"/>
      <w:lvlJc w:val="left"/>
      <w:pPr>
        <w:ind w:left="1980" w:firstLine="0"/>
      </w:pPr>
    </w:lvl>
    <w:lvl w:ilvl="3" w:tplc="D138020A">
      <w:start w:val="1"/>
      <w:numFmt w:val="decimal"/>
      <w:lvlText w:val="%4."/>
      <w:lvlJc w:val="left"/>
      <w:pPr>
        <w:ind w:left="2520" w:firstLine="0"/>
      </w:pPr>
    </w:lvl>
    <w:lvl w:ilvl="4" w:tplc="780A7C56">
      <w:start w:val="1"/>
      <w:numFmt w:val="lowerLetter"/>
      <w:lvlText w:val="%5."/>
      <w:lvlJc w:val="left"/>
      <w:pPr>
        <w:ind w:left="3240" w:firstLine="0"/>
      </w:pPr>
    </w:lvl>
    <w:lvl w:ilvl="5" w:tplc="6EB8F440">
      <w:start w:val="1"/>
      <w:numFmt w:val="lowerRoman"/>
      <w:lvlText w:val="%6."/>
      <w:lvlJc w:val="left"/>
      <w:pPr>
        <w:ind w:left="4140" w:firstLine="0"/>
      </w:pPr>
    </w:lvl>
    <w:lvl w:ilvl="6" w:tplc="ED4AEAFC">
      <w:start w:val="1"/>
      <w:numFmt w:val="decimal"/>
      <w:lvlText w:val="%7."/>
      <w:lvlJc w:val="left"/>
      <w:pPr>
        <w:ind w:left="4680" w:firstLine="0"/>
      </w:pPr>
    </w:lvl>
    <w:lvl w:ilvl="7" w:tplc="431CF200">
      <w:start w:val="1"/>
      <w:numFmt w:val="lowerLetter"/>
      <w:lvlText w:val="%8."/>
      <w:lvlJc w:val="left"/>
      <w:pPr>
        <w:ind w:left="5400" w:firstLine="0"/>
      </w:pPr>
    </w:lvl>
    <w:lvl w:ilvl="8" w:tplc="8346BD2A">
      <w:start w:val="1"/>
      <w:numFmt w:val="lowerRoman"/>
      <w:lvlText w:val="%9."/>
      <w:lvlJc w:val="left"/>
      <w:pPr>
        <w:ind w:left="6300" w:firstLine="0"/>
      </w:pPr>
    </w:lvl>
  </w:abstractNum>
  <w:abstractNum w:abstractNumId="1">
    <w:nsid w:val="0A854FB6"/>
    <w:multiLevelType w:val="singleLevel"/>
    <w:tmpl w:val="979A810E"/>
    <w:name w:val="WW8Num10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2">
    <w:nsid w:val="0CB94D37"/>
    <w:multiLevelType w:val="hybridMultilevel"/>
    <w:tmpl w:val="EC869136"/>
    <w:name w:val="Lista numerowana 8"/>
    <w:lvl w:ilvl="0" w:tplc="2BFCE2F2">
      <w:start w:val="1"/>
      <w:numFmt w:val="decimal"/>
      <w:lvlText w:val="%1."/>
      <w:lvlJc w:val="left"/>
      <w:pPr>
        <w:ind w:left="284" w:firstLine="0"/>
      </w:pPr>
    </w:lvl>
    <w:lvl w:ilvl="1" w:tplc="F8E4D90E">
      <w:start w:val="1"/>
      <w:numFmt w:val="lowerLetter"/>
      <w:lvlText w:val="%2."/>
      <w:lvlJc w:val="left"/>
      <w:pPr>
        <w:ind w:left="1080" w:firstLine="0"/>
      </w:pPr>
    </w:lvl>
    <w:lvl w:ilvl="2" w:tplc="A2B44C4A">
      <w:start w:val="1"/>
      <w:numFmt w:val="lowerRoman"/>
      <w:lvlText w:val="%3."/>
      <w:lvlJc w:val="left"/>
      <w:pPr>
        <w:ind w:left="1980" w:firstLine="0"/>
      </w:pPr>
    </w:lvl>
    <w:lvl w:ilvl="3" w:tplc="166CB63E">
      <w:start w:val="1"/>
      <w:numFmt w:val="decimal"/>
      <w:lvlText w:val="%4."/>
      <w:lvlJc w:val="left"/>
      <w:pPr>
        <w:ind w:left="2520" w:firstLine="0"/>
      </w:pPr>
    </w:lvl>
    <w:lvl w:ilvl="4" w:tplc="D6EE1812">
      <w:start w:val="1"/>
      <w:numFmt w:val="lowerLetter"/>
      <w:lvlText w:val="%5."/>
      <w:lvlJc w:val="left"/>
      <w:pPr>
        <w:ind w:left="3240" w:firstLine="0"/>
      </w:pPr>
    </w:lvl>
    <w:lvl w:ilvl="5" w:tplc="DAA6A0DC">
      <w:start w:val="1"/>
      <w:numFmt w:val="lowerRoman"/>
      <w:lvlText w:val="%6."/>
      <w:lvlJc w:val="left"/>
      <w:pPr>
        <w:ind w:left="4140" w:firstLine="0"/>
      </w:pPr>
    </w:lvl>
    <w:lvl w:ilvl="6" w:tplc="8FD42A9C">
      <w:start w:val="1"/>
      <w:numFmt w:val="decimal"/>
      <w:lvlText w:val="%7."/>
      <w:lvlJc w:val="left"/>
      <w:pPr>
        <w:ind w:left="4680" w:firstLine="0"/>
      </w:pPr>
    </w:lvl>
    <w:lvl w:ilvl="7" w:tplc="0DFA7224">
      <w:start w:val="1"/>
      <w:numFmt w:val="lowerLetter"/>
      <w:lvlText w:val="%8."/>
      <w:lvlJc w:val="left"/>
      <w:pPr>
        <w:ind w:left="5400" w:firstLine="0"/>
      </w:pPr>
    </w:lvl>
    <w:lvl w:ilvl="8" w:tplc="3020C36E">
      <w:start w:val="1"/>
      <w:numFmt w:val="lowerRoman"/>
      <w:lvlText w:val="%9."/>
      <w:lvlJc w:val="left"/>
      <w:pPr>
        <w:ind w:left="6300" w:firstLine="0"/>
      </w:pPr>
    </w:lvl>
  </w:abstractNum>
  <w:abstractNum w:abstractNumId="3">
    <w:nsid w:val="13E60B11"/>
    <w:multiLevelType w:val="singleLevel"/>
    <w:tmpl w:val="7B1E8984"/>
    <w:name w:val="WW8Num12"/>
    <w:lvl w:ilvl="0">
      <w:start w:val="1"/>
      <w:numFmt w:val="decimal"/>
      <w:lvlText w:val="%1)"/>
      <w:lvlJc w:val="left"/>
      <w:pPr>
        <w:ind w:left="0" w:firstLine="0"/>
      </w:pPr>
    </w:lvl>
  </w:abstractNum>
  <w:abstractNum w:abstractNumId="4">
    <w:nsid w:val="145B1057"/>
    <w:multiLevelType w:val="hybridMultilevel"/>
    <w:tmpl w:val="1054D11A"/>
    <w:name w:val="Lista numerowana 29"/>
    <w:lvl w:ilvl="0" w:tplc="63924DB6">
      <w:start w:val="1"/>
      <w:numFmt w:val="decimal"/>
      <w:lvlText w:val="%1."/>
      <w:lvlJc w:val="left"/>
      <w:pPr>
        <w:ind w:left="360" w:firstLine="0"/>
      </w:pPr>
    </w:lvl>
    <w:lvl w:ilvl="1" w:tplc="ADB4621E">
      <w:start w:val="1"/>
      <w:numFmt w:val="lowerLetter"/>
      <w:lvlText w:val="%2."/>
      <w:lvlJc w:val="left"/>
      <w:pPr>
        <w:ind w:left="1080" w:firstLine="0"/>
      </w:pPr>
    </w:lvl>
    <w:lvl w:ilvl="2" w:tplc="7750C19A">
      <w:start w:val="1"/>
      <w:numFmt w:val="lowerRoman"/>
      <w:lvlText w:val="%3."/>
      <w:lvlJc w:val="left"/>
      <w:pPr>
        <w:ind w:left="1980" w:firstLine="0"/>
      </w:pPr>
    </w:lvl>
    <w:lvl w:ilvl="3" w:tplc="C504DCC0">
      <w:start w:val="1"/>
      <w:numFmt w:val="decimal"/>
      <w:lvlText w:val="%4."/>
      <w:lvlJc w:val="left"/>
      <w:pPr>
        <w:ind w:left="2520" w:firstLine="0"/>
      </w:pPr>
    </w:lvl>
    <w:lvl w:ilvl="4" w:tplc="2E9C696E">
      <w:start w:val="1"/>
      <w:numFmt w:val="lowerLetter"/>
      <w:lvlText w:val="%5."/>
      <w:lvlJc w:val="left"/>
      <w:pPr>
        <w:ind w:left="3240" w:firstLine="0"/>
      </w:pPr>
    </w:lvl>
    <w:lvl w:ilvl="5" w:tplc="10EC7F7C">
      <w:start w:val="1"/>
      <w:numFmt w:val="lowerRoman"/>
      <w:lvlText w:val="%6."/>
      <w:lvlJc w:val="left"/>
      <w:pPr>
        <w:ind w:left="4140" w:firstLine="0"/>
      </w:pPr>
    </w:lvl>
    <w:lvl w:ilvl="6" w:tplc="32C6340C">
      <w:start w:val="1"/>
      <w:numFmt w:val="decimal"/>
      <w:lvlText w:val="%7."/>
      <w:lvlJc w:val="left"/>
      <w:pPr>
        <w:ind w:left="4680" w:firstLine="0"/>
      </w:pPr>
    </w:lvl>
    <w:lvl w:ilvl="7" w:tplc="2EF02AF8">
      <w:start w:val="1"/>
      <w:numFmt w:val="lowerLetter"/>
      <w:lvlText w:val="%8."/>
      <w:lvlJc w:val="left"/>
      <w:pPr>
        <w:ind w:left="5400" w:firstLine="0"/>
      </w:pPr>
    </w:lvl>
    <w:lvl w:ilvl="8" w:tplc="F4085ADC">
      <w:start w:val="1"/>
      <w:numFmt w:val="lowerRoman"/>
      <w:lvlText w:val="%9."/>
      <w:lvlJc w:val="left"/>
      <w:pPr>
        <w:ind w:left="6300" w:firstLine="0"/>
      </w:pPr>
    </w:lvl>
  </w:abstractNum>
  <w:abstractNum w:abstractNumId="5">
    <w:nsid w:val="14786DF2"/>
    <w:multiLevelType w:val="hybridMultilevel"/>
    <w:tmpl w:val="5D68EBBC"/>
    <w:name w:val="Lista numerowana 18"/>
    <w:lvl w:ilvl="0" w:tplc="374E2062">
      <w:start w:val="1"/>
      <w:numFmt w:val="lowerLetter"/>
      <w:lvlText w:val="%1)"/>
      <w:lvlJc w:val="left"/>
      <w:pPr>
        <w:ind w:left="48" w:firstLine="0"/>
      </w:pPr>
    </w:lvl>
    <w:lvl w:ilvl="1" w:tplc="C6F2CBCE">
      <w:start w:val="1"/>
      <w:numFmt w:val="lowerLetter"/>
      <w:lvlText w:val="%2."/>
      <w:lvlJc w:val="left"/>
      <w:pPr>
        <w:ind w:left="768" w:firstLine="0"/>
      </w:pPr>
    </w:lvl>
    <w:lvl w:ilvl="2" w:tplc="56D22842">
      <w:start w:val="1"/>
      <w:numFmt w:val="lowerRoman"/>
      <w:lvlText w:val="%3."/>
      <w:lvlJc w:val="left"/>
      <w:pPr>
        <w:ind w:left="1668" w:firstLine="0"/>
      </w:pPr>
    </w:lvl>
    <w:lvl w:ilvl="3" w:tplc="CB9E0C14">
      <w:start w:val="1"/>
      <w:numFmt w:val="decimal"/>
      <w:lvlText w:val="%4."/>
      <w:lvlJc w:val="left"/>
      <w:pPr>
        <w:ind w:left="2208" w:firstLine="0"/>
      </w:pPr>
    </w:lvl>
    <w:lvl w:ilvl="4" w:tplc="CA92C3F4">
      <w:start w:val="1"/>
      <w:numFmt w:val="lowerLetter"/>
      <w:lvlText w:val="%5."/>
      <w:lvlJc w:val="left"/>
      <w:pPr>
        <w:ind w:left="2928" w:firstLine="0"/>
      </w:pPr>
    </w:lvl>
    <w:lvl w:ilvl="5" w:tplc="15F81674">
      <w:start w:val="1"/>
      <w:numFmt w:val="lowerRoman"/>
      <w:lvlText w:val="%6."/>
      <w:lvlJc w:val="left"/>
      <w:pPr>
        <w:ind w:left="3828" w:firstLine="0"/>
      </w:pPr>
    </w:lvl>
    <w:lvl w:ilvl="6" w:tplc="DCA2F692">
      <w:start w:val="1"/>
      <w:numFmt w:val="decimal"/>
      <w:lvlText w:val="%7."/>
      <w:lvlJc w:val="left"/>
      <w:pPr>
        <w:ind w:left="4368" w:firstLine="0"/>
      </w:pPr>
    </w:lvl>
    <w:lvl w:ilvl="7" w:tplc="C85057D4">
      <w:start w:val="1"/>
      <w:numFmt w:val="lowerLetter"/>
      <w:lvlText w:val="%8."/>
      <w:lvlJc w:val="left"/>
      <w:pPr>
        <w:ind w:left="5088" w:firstLine="0"/>
      </w:pPr>
    </w:lvl>
    <w:lvl w:ilvl="8" w:tplc="B1EE8FBE">
      <w:start w:val="1"/>
      <w:numFmt w:val="lowerRoman"/>
      <w:lvlText w:val="%9."/>
      <w:lvlJc w:val="left"/>
      <w:pPr>
        <w:ind w:left="5988" w:firstLine="0"/>
      </w:pPr>
    </w:lvl>
  </w:abstractNum>
  <w:abstractNum w:abstractNumId="6">
    <w:nsid w:val="1A9C0B38"/>
    <w:multiLevelType w:val="hybridMultilevel"/>
    <w:tmpl w:val="4DE83A26"/>
    <w:name w:val="Lista numerowana 11"/>
    <w:lvl w:ilvl="0" w:tplc="0DF863AE">
      <w:start w:val="1"/>
      <w:numFmt w:val="decimal"/>
      <w:lvlText w:val="%1."/>
      <w:lvlJc w:val="left"/>
      <w:pPr>
        <w:ind w:left="360" w:firstLine="0"/>
      </w:pPr>
    </w:lvl>
    <w:lvl w:ilvl="1" w:tplc="6CE8640C">
      <w:start w:val="1"/>
      <w:numFmt w:val="lowerLetter"/>
      <w:lvlText w:val="%2."/>
      <w:lvlJc w:val="left"/>
      <w:pPr>
        <w:ind w:left="1080" w:firstLine="0"/>
      </w:pPr>
    </w:lvl>
    <w:lvl w:ilvl="2" w:tplc="BE5A157A">
      <w:start w:val="1"/>
      <w:numFmt w:val="lowerRoman"/>
      <w:lvlText w:val="%3."/>
      <w:lvlJc w:val="left"/>
      <w:pPr>
        <w:ind w:left="1980" w:firstLine="0"/>
      </w:pPr>
    </w:lvl>
    <w:lvl w:ilvl="3" w:tplc="585C4248">
      <w:start w:val="1"/>
      <w:numFmt w:val="decimal"/>
      <w:lvlText w:val="%4."/>
      <w:lvlJc w:val="left"/>
      <w:pPr>
        <w:ind w:left="2520" w:firstLine="0"/>
      </w:pPr>
    </w:lvl>
    <w:lvl w:ilvl="4" w:tplc="50BC983E">
      <w:start w:val="1"/>
      <w:numFmt w:val="lowerLetter"/>
      <w:lvlText w:val="%5."/>
      <w:lvlJc w:val="left"/>
      <w:pPr>
        <w:ind w:left="3240" w:firstLine="0"/>
      </w:pPr>
    </w:lvl>
    <w:lvl w:ilvl="5" w:tplc="EFCE49C4">
      <w:start w:val="1"/>
      <w:numFmt w:val="lowerRoman"/>
      <w:lvlText w:val="%6."/>
      <w:lvlJc w:val="left"/>
      <w:pPr>
        <w:ind w:left="4140" w:firstLine="0"/>
      </w:pPr>
    </w:lvl>
    <w:lvl w:ilvl="6" w:tplc="3D622498">
      <w:start w:val="1"/>
      <w:numFmt w:val="decimal"/>
      <w:lvlText w:val="%7."/>
      <w:lvlJc w:val="left"/>
      <w:pPr>
        <w:ind w:left="4680" w:firstLine="0"/>
      </w:pPr>
    </w:lvl>
    <w:lvl w:ilvl="7" w:tplc="5678B810">
      <w:start w:val="1"/>
      <w:numFmt w:val="lowerLetter"/>
      <w:lvlText w:val="%8."/>
      <w:lvlJc w:val="left"/>
      <w:pPr>
        <w:ind w:left="5400" w:firstLine="0"/>
      </w:pPr>
    </w:lvl>
    <w:lvl w:ilvl="8" w:tplc="E32C98BC">
      <w:start w:val="1"/>
      <w:numFmt w:val="lowerRoman"/>
      <w:lvlText w:val="%9."/>
      <w:lvlJc w:val="left"/>
      <w:pPr>
        <w:ind w:left="6300" w:firstLine="0"/>
      </w:pPr>
    </w:lvl>
  </w:abstractNum>
  <w:abstractNum w:abstractNumId="7">
    <w:nsid w:val="1B4A2C91"/>
    <w:multiLevelType w:val="singleLevel"/>
    <w:tmpl w:val="0AAE0BC4"/>
    <w:name w:val="WW8Num4"/>
    <w:lvl w:ilvl="0">
      <w:start w:val="1"/>
      <w:numFmt w:val="lowerLetter"/>
      <w:lvlText w:val="%1)"/>
      <w:lvlJc w:val="left"/>
      <w:pPr>
        <w:ind w:left="709" w:firstLine="0"/>
      </w:pPr>
      <w:rPr>
        <w:b w:val="0"/>
      </w:rPr>
    </w:lvl>
  </w:abstractNum>
  <w:abstractNum w:abstractNumId="8">
    <w:nsid w:val="1EA30A91"/>
    <w:multiLevelType w:val="hybridMultilevel"/>
    <w:tmpl w:val="20968DB2"/>
    <w:name w:val="Lista numerowana 2"/>
    <w:lvl w:ilvl="0" w:tplc="51C0C9D2">
      <w:start w:val="1"/>
      <w:numFmt w:val="decimal"/>
      <w:lvlText w:val="%1."/>
      <w:lvlJc w:val="left"/>
      <w:pPr>
        <w:ind w:left="237" w:firstLine="0"/>
      </w:pPr>
    </w:lvl>
    <w:lvl w:ilvl="1" w:tplc="F10C1950">
      <w:start w:val="1"/>
      <w:numFmt w:val="decimal"/>
      <w:lvlText w:val="%2)"/>
      <w:lvlJc w:val="left"/>
      <w:pPr>
        <w:ind w:left="957" w:firstLine="0"/>
      </w:pPr>
    </w:lvl>
    <w:lvl w:ilvl="2" w:tplc="7E62D840">
      <w:start w:val="1"/>
      <w:numFmt w:val="lowerRoman"/>
      <w:lvlText w:val="%3."/>
      <w:lvlJc w:val="left"/>
      <w:pPr>
        <w:ind w:left="1857" w:firstLine="0"/>
      </w:pPr>
    </w:lvl>
    <w:lvl w:ilvl="3" w:tplc="C80284D6">
      <w:start w:val="1"/>
      <w:numFmt w:val="decimal"/>
      <w:lvlText w:val="%4."/>
      <w:lvlJc w:val="left"/>
      <w:pPr>
        <w:ind w:left="2397" w:firstLine="0"/>
      </w:pPr>
    </w:lvl>
    <w:lvl w:ilvl="4" w:tplc="9F028DF0">
      <w:start w:val="1"/>
      <w:numFmt w:val="lowerLetter"/>
      <w:lvlText w:val="%5."/>
      <w:lvlJc w:val="left"/>
      <w:pPr>
        <w:ind w:left="3117" w:firstLine="0"/>
      </w:pPr>
    </w:lvl>
    <w:lvl w:ilvl="5" w:tplc="CA907304">
      <w:start w:val="1"/>
      <w:numFmt w:val="lowerRoman"/>
      <w:lvlText w:val="%6."/>
      <w:lvlJc w:val="left"/>
      <w:pPr>
        <w:ind w:left="4017" w:firstLine="0"/>
      </w:pPr>
    </w:lvl>
    <w:lvl w:ilvl="6" w:tplc="E33E5CBC">
      <w:start w:val="1"/>
      <w:numFmt w:val="decimal"/>
      <w:lvlText w:val="%7."/>
      <w:lvlJc w:val="left"/>
      <w:pPr>
        <w:ind w:left="4557" w:firstLine="0"/>
      </w:pPr>
    </w:lvl>
    <w:lvl w:ilvl="7" w:tplc="0F185ADC">
      <w:start w:val="1"/>
      <w:numFmt w:val="lowerLetter"/>
      <w:lvlText w:val="%8."/>
      <w:lvlJc w:val="left"/>
      <w:pPr>
        <w:ind w:left="5277" w:firstLine="0"/>
      </w:pPr>
    </w:lvl>
    <w:lvl w:ilvl="8" w:tplc="0CB2852E">
      <w:start w:val="1"/>
      <w:numFmt w:val="lowerRoman"/>
      <w:lvlText w:val="%9."/>
      <w:lvlJc w:val="left"/>
      <w:pPr>
        <w:ind w:left="6177" w:firstLine="0"/>
      </w:pPr>
    </w:lvl>
  </w:abstractNum>
  <w:abstractNum w:abstractNumId="9">
    <w:nsid w:val="264A1743"/>
    <w:multiLevelType w:val="hybridMultilevel"/>
    <w:tmpl w:val="2DA2F93A"/>
    <w:name w:val="Lista numerowana 6222222222222"/>
    <w:lvl w:ilvl="0" w:tplc="A948C5DC">
      <w:start w:val="1"/>
      <w:numFmt w:val="decimal"/>
      <w:lvlText w:val="%1."/>
      <w:lvlJc w:val="left"/>
      <w:pPr>
        <w:ind w:left="0" w:firstLine="0"/>
      </w:pPr>
    </w:lvl>
    <w:lvl w:ilvl="1" w:tplc="44944BC0">
      <w:start w:val="1"/>
      <w:numFmt w:val="lowerLetter"/>
      <w:lvlText w:val="%2."/>
      <w:lvlJc w:val="left"/>
      <w:pPr>
        <w:ind w:left="720" w:firstLine="0"/>
      </w:pPr>
    </w:lvl>
    <w:lvl w:ilvl="2" w:tplc="956E1F08">
      <w:start w:val="1"/>
      <w:numFmt w:val="lowerRoman"/>
      <w:lvlText w:val="%3."/>
      <w:lvlJc w:val="left"/>
      <w:pPr>
        <w:ind w:left="1620" w:firstLine="0"/>
      </w:pPr>
    </w:lvl>
    <w:lvl w:ilvl="3" w:tplc="FF8E9FA4">
      <w:start w:val="1"/>
      <w:numFmt w:val="decimal"/>
      <w:lvlText w:val="%4."/>
      <w:lvlJc w:val="left"/>
      <w:pPr>
        <w:ind w:left="2160" w:firstLine="0"/>
      </w:pPr>
    </w:lvl>
    <w:lvl w:ilvl="4" w:tplc="E02472FC">
      <w:start w:val="1"/>
      <w:numFmt w:val="lowerLetter"/>
      <w:lvlText w:val="%5."/>
      <w:lvlJc w:val="left"/>
      <w:pPr>
        <w:ind w:left="2880" w:firstLine="0"/>
      </w:pPr>
    </w:lvl>
    <w:lvl w:ilvl="5" w:tplc="A59AA3D6">
      <w:start w:val="1"/>
      <w:numFmt w:val="lowerRoman"/>
      <w:lvlText w:val="%6."/>
      <w:lvlJc w:val="left"/>
      <w:pPr>
        <w:ind w:left="3780" w:firstLine="0"/>
      </w:pPr>
    </w:lvl>
    <w:lvl w:ilvl="6" w:tplc="C41E54BA">
      <w:start w:val="1"/>
      <w:numFmt w:val="decimal"/>
      <w:lvlText w:val="%7."/>
      <w:lvlJc w:val="left"/>
      <w:pPr>
        <w:ind w:left="4320" w:firstLine="0"/>
      </w:pPr>
    </w:lvl>
    <w:lvl w:ilvl="7" w:tplc="E9608680">
      <w:start w:val="1"/>
      <w:numFmt w:val="lowerLetter"/>
      <w:lvlText w:val="%8."/>
      <w:lvlJc w:val="left"/>
      <w:pPr>
        <w:ind w:left="5040" w:firstLine="0"/>
      </w:pPr>
    </w:lvl>
    <w:lvl w:ilvl="8" w:tplc="7C3EFBA8">
      <w:start w:val="1"/>
      <w:numFmt w:val="lowerRoman"/>
      <w:lvlText w:val="%9."/>
      <w:lvlJc w:val="left"/>
      <w:pPr>
        <w:ind w:left="5940" w:firstLine="0"/>
      </w:pPr>
    </w:lvl>
  </w:abstractNum>
  <w:abstractNum w:abstractNumId="10">
    <w:nsid w:val="2CC70C04"/>
    <w:multiLevelType w:val="singleLevel"/>
    <w:tmpl w:val="6CBA894A"/>
    <w:name w:val="WW8Num6"/>
    <w:lvl w:ilvl="0">
      <w:start w:val="1"/>
      <w:numFmt w:val="decimal"/>
      <w:lvlText w:val="%1."/>
      <w:lvlJc w:val="left"/>
      <w:pPr>
        <w:ind w:left="927" w:firstLine="0"/>
      </w:pPr>
    </w:lvl>
  </w:abstractNum>
  <w:abstractNum w:abstractNumId="11">
    <w:nsid w:val="3B031E7D"/>
    <w:multiLevelType w:val="hybridMultilevel"/>
    <w:tmpl w:val="9F1A2FA0"/>
    <w:name w:val="Lista numerowana 14"/>
    <w:lvl w:ilvl="0" w:tplc="97983530">
      <w:numFmt w:val="none"/>
      <w:lvlText w:val=""/>
      <w:lvlJc w:val="left"/>
      <w:pPr>
        <w:ind w:left="0" w:firstLine="0"/>
      </w:pPr>
    </w:lvl>
    <w:lvl w:ilvl="1" w:tplc="CEEA8DBE">
      <w:numFmt w:val="none"/>
      <w:lvlText w:val=""/>
      <w:lvlJc w:val="left"/>
      <w:pPr>
        <w:ind w:left="0" w:firstLine="0"/>
      </w:pPr>
    </w:lvl>
    <w:lvl w:ilvl="2" w:tplc="20E69D24">
      <w:numFmt w:val="none"/>
      <w:lvlText w:val=""/>
      <w:lvlJc w:val="left"/>
      <w:pPr>
        <w:ind w:left="0" w:firstLine="0"/>
      </w:pPr>
    </w:lvl>
    <w:lvl w:ilvl="3" w:tplc="188ADCF8">
      <w:numFmt w:val="none"/>
      <w:lvlText w:val=""/>
      <w:lvlJc w:val="left"/>
      <w:pPr>
        <w:ind w:left="0" w:firstLine="0"/>
      </w:pPr>
    </w:lvl>
    <w:lvl w:ilvl="4" w:tplc="BA12E77C">
      <w:numFmt w:val="none"/>
      <w:lvlText w:val=""/>
      <w:lvlJc w:val="left"/>
      <w:pPr>
        <w:ind w:left="0" w:firstLine="0"/>
      </w:pPr>
    </w:lvl>
    <w:lvl w:ilvl="5" w:tplc="3DAAFF06">
      <w:numFmt w:val="none"/>
      <w:lvlText w:val=""/>
      <w:lvlJc w:val="left"/>
      <w:pPr>
        <w:ind w:left="0" w:firstLine="0"/>
      </w:pPr>
    </w:lvl>
    <w:lvl w:ilvl="6" w:tplc="46B056DE">
      <w:numFmt w:val="none"/>
      <w:lvlText w:val=""/>
      <w:lvlJc w:val="left"/>
      <w:pPr>
        <w:ind w:left="0" w:firstLine="0"/>
      </w:pPr>
    </w:lvl>
    <w:lvl w:ilvl="7" w:tplc="D94CD872">
      <w:numFmt w:val="none"/>
      <w:lvlText w:val=""/>
      <w:lvlJc w:val="left"/>
      <w:pPr>
        <w:ind w:left="0" w:firstLine="0"/>
      </w:pPr>
    </w:lvl>
    <w:lvl w:ilvl="8" w:tplc="05B43A4E">
      <w:numFmt w:val="none"/>
      <w:lvlText w:val=""/>
      <w:lvlJc w:val="left"/>
      <w:pPr>
        <w:ind w:left="0" w:firstLine="0"/>
      </w:pPr>
    </w:lvl>
  </w:abstractNum>
  <w:abstractNum w:abstractNumId="12">
    <w:nsid w:val="3E4F2BA9"/>
    <w:multiLevelType w:val="hybridMultilevel"/>
    <w:tmpl w:val="7E0625DE"/>
    <w:name w:val="Lista numerowana 622222222"/>
    <w:lvl w:ilvl="0" w:tplc="2A1CDA2E">
      <w:start w:val="1"/>
      <w:numFmt w:val="decimal"/>
      <w:lvlText w:val="%1)"/>
      <w:lvlJc w:val="left"/>
      <w:pPr>
        <w:ind w:left="360" w:firstLine="0"/>
      </w:pPr>
    </w:lvl>
    <w:lvl w:ilvl="1" w:tplc="ADE4A376">
      <w:start w:val="1"/>
      <w:numFmt w:val="lowerLetter"/>
      <w:lvlText w:val="%2."/>
      <w:lvlJc w:val="left"/>
      <w:pPr>
        <w:ind w:left="1080" w:firstLine="0"/>
      </w:pPr>
    </w:lvl>
    <w:lvl w:ilvl="2" w:tplc="8710F07A">
      <w:start w:val="1"/>
      <w:numFmt w:val="lowerRoman"/>
      <w:lvlText w:val="%3."/>
      <w:lvlJc w:val="left"/>
      <w:pPr>
        <w:ind w:left="1980" w:firstLine="0"/>
      </w:pPr>
    </w:lvl>
    <w:lvl w:ilvl="3" w:tplc="05D079A0">
      <w:start w:val="1"/>
      <w:numFmt w:val="decimal"/>
      <w:lvlText w:val="%4."/>
      <w:lvlJc w:val="left"/>
      <w:pPr>
        <w:ind w:left="2520" w:firstLine="0"/>
      </w:pPr>
    </w:lvl>
    <w:lvl w:ilvl="4" w:tplc="6AE08932">
      <w:start w:val="1"/>
      <w:numFmt w:val="lowerLetter"/>
      <w:lvlText w:val="%5."/>
      <w:lvlJc w:val="left"/>
      <w:pPr>
        <w:ind w:left="3240" w:firstLine="0"/>
      </w:pPr>
    </w:lvl>
    <w:lvl w:ilvl="5" w:tplc="AAD2EF5E">
      <w:start w:val="1"/>
      <w:numFmt w:val="lowerRoman"/>
      <w:lvlText w:val="%6."/>
      <w:lvlJc w:val="left"/>
      <w:pPr>
        <w:ind w:left="4140" w:firstLine="0"/>
      </w:pPr>
    </w:lvl>
    <w:lvl w:ilvl="6" w:tplc="80886032">
      <w:start w:val="1"/>
      <w:numFmt w:val="decimal"/>
      <w:lvlText w:val="%7."/>
      <w:lvlJc w:val="left"/>
      <w:pPr>
        <w:ind w:left="4680" w:firstLine="0"/>
      </w:pPr>
    </w:lvl>
    <w:lvl w:ilvl="7" w:tplc="EB469866">
      <w:start w:val="1"/>
      <w:numFmt w:val="lowerLetter"/>
      <w:lvlText w:val="%8."/>
      <w:lvlJc w:val="left"/>
      <w:pPr>
        <w:ind w:left="5400" w:firstLine="0"/>
      </w:pPr>
    </w:lvl>
    <w:lvl w:ilvl="8" w:tplc="2F565128">
      <w:start w:val="1"/>
      <w:numFmt w:val="lowerRoman"/>
      <w:lvlText w:val="%9."/>
      <w:lvlJc w:val="left"/>
      <w:pPr>
        <w:ind w:left="6300" w:firstLine="0"/>
      </w:pPr>
    </w:lvl>
  </w:abstractNum>
  <w:abstractNum w:abstractNumId="13">
    <w:nsid w:val="47AE194B"/>
    <w:multiLevelType w:val="hybridMultilevel"/>
    <w:tmpl w:val="01E2AFE8"/>
    <w:name w:val="Lista numerowana 3"/>
    <w:lvl w:ilvl="0" w:tplc="DDB0294A">
      <w:start w:val="1"/>
      <w:numFmt w:val="decimal"/>
      <w:lvlText w:val="%1)"/>
      <w:lvlJc w:val="left"/>
      <w:pPr>
        <w:ind w:left="360" w:firstLine="0"/>
      </w:pPr>
    </w:lvl>
    <w:lvl w:ilvl="1" w:tplc="86DC4CC4">
      <w:start w:val="1"/>
      <w:numFmt w:val="lowerLetter"/>
      <w:lvlText w:val="%2."/>
      <w:lvlJc w:val="left"/>
      <w:pPr>
        <w:ind w:left="1080" w:firstLine="0"/>
      </w:pPr>
    </w:lvl>
    <w:lvl w:ilvl="2" w:tplc="4D30C220">
      <w:start w:val="1"/>
      <w:numFmt w:val="lowerRoman"/>
      <w:lvlText w:val="%3."/>
      <w:lvlJc w:val="left"/>
      <w:pPr>
        <w:ind w:left="1980" w:firstLine="0"/>
      </w:pPr>
    </w:lvl>
    <w:lvl w:ilvl="3" w:tplc="F5B83070">
      <w:start w:val="1"/>
      <w:numFmt w:val="decimal"/>
      <w:lvlText w:val="%4."/>
      <w:lvlJc w:val="left"/>
      <w:pPr>
        <w:ind w:left="2520" w:firstLine="0"/>
      </w:pPr>
    </w:lvl>
    <w:lvl w:ilvl="4" w:tplc="B316F226">
      <w:start w:val="1"/>
      <w:numFmt w:val="lowerLetter"/>
      <w:lvlText w:val="%5."/>
      <w:lvlJc w:val="left"/>
      <w:pPr>
        <w:ind w:left="3240" w:firstLine="0"/>
      </w:pPr>
    </w:lvl>
    <w:lvl w:ilvl="5" w:tplc="262E0632">
      <w:start w:val="1"/>
      <w:numFmt w:val="lowerRoman"/>
      <w:lvlText w:val="%6."/>
      <w:lvlJc w:val="left"/>
      <w:pPr>
        <w:ind w:left="4140" w:firstLine="0"/>
      </w:pPr>
    </w:lvl>
    <w:lvl w:ilvl="6" w:tplc="2698E6BA">
      <w:start w:val="1"/>
      <w:numFmt w:val="decimal"/>
      <w:lvlText w:val="%7."/>
      <w:lvlJc w:val="left"/>
      <w:pPr>
        <w:ind w:left="4680" w:firstLine="0"/>
      </w:pPr>
    </w:lvl>
    <w:lvl w:ilvl="7" w:tplc="2F02AB0E">
      <w:start w:val="1"/>
      <w:numFmt w:val="lowerLetter"/>
      <w:lvlText w:val="%8."/>
      <w:lvlJc w:val="left"/>
      <w:pPr>
        <w:ind w:left="5400" w:firstLine="0"/>
      </w:pPr>
    </w:lvl>
    <w:lvl w:ilvl="8" w:tplc="A86CBBDA">
      <w:start w:val="1"/>
      <w:numFmt w:val="lowerRoman"/>
      <w:lvlText w:val="%9."/>
      <w:lvlJc w:val="left"/>
      <w:pPr>
        <w:ind w:left="6300" w:firstLine="0"/>
      </w:pPr>
    </w:lvl>
  </w:abstractNum>
  <w:abstractNum w:abstractNumId="14">
    <w:nsid w:val="4E560174"/>
    <w:multiLevelType w:val="hybridMultilevel"/>
    <w:tmpl w:val="FDB81066"/>
    <w:name w:val="Lista numerowana 62222222222222"/>
    <w:lvl w:ilvl="0" w:tplc="8478930C">
      <w:start w:val="1"/>
      <w:numFmt w:val="decimal"/>
      <w:lvlText w:val="%1)"/>
      <w:lvlJc w:val="left"/>
      <w:pPr>
        <w:ind w:left="360" w:firstLine="0"/>
      </w:pPr>
    </w:lvl>
    <w:lvl w:ilvl="1" w:tplc="D9868FD2">
      <w:start w:val="1"/>
      <w:numFmt w:val="lowerLetter"/>
      <w:lvlText w:val="%2."/>
      <w:lvlJc w:val="left"/>
      <w:pPr>
        <w:ind w:left="1080" w:firstLine="0"/>
      </w:pPr>
    </w:lvl>
    <w:lvl w:ilvl="2" w:tplc="D474DCB4">
      <w:start w:val="1"/>
      <w:numFmt w:val="lowerRoman"/>
      <w:lvlText w:val="%3."/>
      <w:lvlJc w:val="left"/>
      <w:pPr>
        <w:ind w:left="1980" w:firstLine="0"/>
      </w:pPr>
    </w:lvl>
    <w:lvl w:ilvl="3" w:tplc="6C9AE416">
      <w:start w:val="1"/>
      <w:numFmt w:val="decimal"/>
      <w:lvlText w:val="%4."/>
      <w:lvlJc w:val="left"/>
      <w:pPr>
        <w:ind w:left="2520" w:firstLine="0"/>
      </w:pPr>
    </w:lvl>
    <w:lvl w:ilvl="4" w:tplc="A01026CC">
      <w:start w:val="1"/>
      <w:numFmt w:val="lowerLetter"/>
      <w:lvlText w:val="%5."/>
      <w:lvlJc w:val="left"/>
      <w:pPr>
        <w:ind w:left="3240" w:firstLine="0"/>
      </w:pPr>
    </w:lvl>
    <w:lvl w:ilvl="5" w:tplc="B1CEE086">
      <w:start w:val="1"/>
      <w:numFmt w:val="lowerRoman"/>
      <w:lvlText w:val="%6."/>
      <w:lvlJc w:val="left"/>
      <w:pPr>
        <w:ind w:left="4140" w:firstLine="0"/>
      </w:pPr>
    </w:lvl>
    <w:lvl w:ilvl="6" w:tplc="04E870F0">
      <w:start w:val="1"/>
      <w:numFmt w:val="decimal"/>
      <w:lvlText w:val="%7."/>
      <w:lvlJc w:val="left"/>
      <w:pPr>
        <w:ind w:left="4680" w:firstLine="0"/>
      </w:pPr>
    </w:lvl>
    <w:lvl w:ilvl="7" w:tplc="1E609204">
      <w:start w:val="1"/>
      <w:numFmt w:val="lowerLetter"/>
      <w:lvlText w:val="%8."/>
      <w:lvlJc w:val="left"/>
      <w:pPr>
        <w:ind w:left="5400" w:firstLine="0"/>
      </w:pPr>
    </w:lvl>
    <w:lvl w:ilvl="8" w:tplc="306E37C4">
      <w:start w:val="1"/>
      <w:numFmt w:val="lowerRoman"/>
      <w:lvlText w:val="%9."/>
      <w:lvlJc w:val="left"/>
      <w:pPr>
        <w:ind w:left="6300" w:firstLine="0"/>
      </w:pPr>
    </w:lvl>
  </w:abstractNum>
  <w:abstractNum w:abstractNumId="15">
    <w:nsid w:val="4F192D32"/>
    <w:multiLevelType w:val="hybridMultilevel"/>
    <w:tmpl w:val="384E521C"/>
    <w:name w:val="Lista numerowana 13"/>
    <w:lvl w:ilvl="0" w:tplc="7FB83D9A">
      <w:numFmt w:val="none"/>
      <w:lvlText w:val=""/>
      <w:lvlJc w:val="left"/>
      <w:pPr>
        <w:ind w:left="0" w:firstLine="0"/>
      </w:pPr>
    </w:lvl>
    <w:lvl w:ilvl="1" w:tplc="B4F812F8">
      <w:numFmt w:val="none"/>
      <w:lvlText w:val=""/>
      <w:lvlJc w:val="left"/>
      <w:pPr>
        <w:ind w:left="0" w:firstLine="0"/>
      </w:pPr>
    </w:lvl>
    <w:lvl w:ilvl="2" w:tplc="11E25518">
      <w:numFmt w:val="none"/>
      <w:lvlText w:val=""/>
      <w:lvlJc w:val="left"/>
      <w:pPr>
        <w:ind w:left="0" w:firstLine="0"/>
      </w:pPr>
    </w:lvl>
    <w:lvl w:ilvl="3" w:tplc="D4F65BFE">
      <w:numFmt w:val="none"/>
      <w:lvlText w:val=""/>
      <w:lvlJc w:val="left"/>
      <w:pPr>
        <w:ind w:left="0" w:firstLine="0"/>
      </w:pPr>
    </w:lvl>
    <w:lvl w:ilvl="4" w:tplc="93DE1B72">
      <w:numFmt w:val="none"/>
      <w:lvlText w:val=""/>
      <w:lvlJc w:val="left"/>
      <w:pPr>
        <w:ind w:left="0" w:firstLine="0"/>
      </w:pPr>
    </w:lvl>
    <w:lvl w:ilvl="5" w:tplc="63A87FE2">
      <w:numFmt w:val="none"/>
      <w:lvlText w:val=""/>
      <w:lvlJc w:val="left"/>
      <w:pPr>
        <w:ind w:left="0" w:firstLine="0"/>
      </w:pPr>
    </w:lvl>
    <w:lvl w:ilvl="6" w:tplc="66CC389E">
      <w:numFmt w:val="none"/>
      <w:lvlText w:val=""/>
      <w:lvlJc w:val="left"/>
      <w:pPr>
        <w:ind w:left="0" w:firstLine="0"/>
      </w:pPr>
    </w:lvl>
    <w:lvl w:ilvl="7" w:tplc="89086624">
      <w:numFmt w:val="none"/>
      <w:lvlText w:val=""/>
      <w:lvlJc w:val="left"/>
      <w:pPr>
        <w:ind w:left="0" w:firstLine="0"/>
      </w:pPr>
    </w:lvl>
    <w:lvl w:ilvl="8" w:tplc="DEB0A61E">
      <w:numFmt w:val="none"/>
      <w:lvlText w:val=""/>
      <w:lvlJc w:val="left"/>
      <w:pPr>
        <w:ind w:left="0" w:firstLine="0"/>
      </w:pPr>
    </w:lvl>
  </w:abstractNum>
  <w:abstractNum w:abstractNumId="16">
    <w:nsid w:val="514933C6"/>
    <w:multiLevelType w:val="singleLevel"/>
    <w:tmpl w:val="E1229174"/>
    <w:name w:val="Lista numerowana 1"/>
    <w:lvl w:ilvl="0">
      <w:start w:val="1"/>
      <w:numFmt w:val="decimal"/>
      <w:lvlText w:val="%1)"/>
      <w:lvlJc w:val="left"/>
      <w:pPr>
        <w:ind w:left="786" w:firstLine="0"/>
      </w:pPr>
      <w:rPr>
        <w:rFonts w:eastAsia="Times New Roman"/>
      </w:rPr>
    </w:lvl>
  </w:abstractNum>
  <w:abstractNum w:abstractNumId="17">
    <w:nsid w:val="565A796F"/>
    <w:multiLevelType w:val="hybridMultilevel"/>
    <w:tmpl w:val="B07068EA"/>
    <w:name w:val="Lista numerowana 62222222222"/>
    <w:lvl w:ilvl="0" w:tplc="55EE224A">
      <w:start w:val="1"/>
      <w:numFmt w:val="decimal"/>
      <w:lvlText w:val="%1."/>
      <w:lvlJc w:val="left"/>
      <w:pPr>
        <w:ind w:left="0" w:firstLine="0"/>
      </w:pPr>
    </w:lvl>
    <w:lvl w:ilvl="1" w:tplc="ED20799E">
      <w:start w:val="1"/>
      <w:numFmt w:val="lowerLetter"/>
      <w:lvlText w:val="%2."/>
      <w:lvlJc w:val="left"/>
      <w:pPr>
        <w:ind w:left="720" w:firstLine="0"/>
      </w:pPr>
    </w:lvl>
    <w:lvl w:ilvl="2" w:tplc="1B086BF8">
      <w:start w:val="1"/>
      <w:numFmt w:val="lowerRoman"/>
      <w:lvlText w:val="%3."/>
      <w:lvlJc w:val="left"/>
      <w:pPr>
        <w:ind w:left="1620" w:firstLine="0"/>
      </w:pPr>
    </w:lvl>
    <w:lvl w:ilvl="3" w:tplc="81C4CA2C">
      <w:start w:val="1"/>
      <w:numFmt w:val="decimal"/>
      <w:lvlText w:val="%4."/>
      <w:lvlJc w:val="left"/>
      <w:pPr>
        <w:ind w:left="2160" w:firstLine="0"/>
      </w:pPr>
    </w:lvl>
    <w:lvl w:ilvl="4" w:tplc="8A9E39D0">
      <w:start w:val="1"/>
      <w:numFmt w:val="lowerLetter"/>
      <w:lvlText w:val="%5."/>
      <w:lvlJc w:val="left"/>
      <w:pPr>
        <w:ind w:left="2880" w:firstLine="0"/>
      </w:pPr>
    </w:lvl>
    <w:lvl w:ilvl="5" w:tplc="6B3AF1F6">
      <w:start w:val="1"/>
      <w:numFmt w:val="lowerRoman"/>
      <w:lvlText w:val="%6."/>
      <w:lvlJc w:val="left"/>
      <w:pPr>
        <w:ind w:left="3780" w:firstLine="0"/>
      </w:pPr>
    </w:lvl>
    <w:lvl w:ilvl="6" w:tplc="233AB874">
      <w:start w:val="1"/>
      <w:numFmt w:val="decimal"/>
      <w:lvlText w:val="%7."/>
      <w:lvlJc w:val="left"/>
      <w:pPr>
        <w:ind w:left="4320" w:firstLine="0"/>
      </w:pPr>
    </w:lvl>
    <w:lvl w:ilvl="7" w:tplc="BFE4163C">
      <w:start w:val="1"/>
      <w:numFmt w:val="lowerLetter"/>
      <w:lvlText w:val="%8."/>
      <w:lvlJc w:val="left"/>
      <w:pPr>
        <w:ind w:left="5040" w:firstLine="0"/>
      </w:pPr>
    </w:lvl>
    <w:lvl w:ilvl="8" w:tplc="4DD43728">
      <w:start w:val="1"/>
      <w:numFmt w:val="lowerRoman"/>
      <w:lvlText w:val="%9."/>
      <w:lvlJc w:val="left"/>
      <w:pPr>
        <w:ind w:left="5940" w:firstLine="0"/>
      </w:pPr>
    </w:lvl>
  </w:abstractNum>
  <w:abstractNum w:abstractNumId="18">
    <w:nsid w:val="5AB51FF4"/>
    <w:multiLevelType w:val="hybridMultilevel"/>
    <w:tmpl w:val="FD7AEA74"/>
    <w:name w:val="Lista numerowana 9"/>
    <w:lvl w:ilvl="0" w:tplc="2C1C9914">
      <w:start w:val="1"/>
      <w:numFmt w:val="decimal"/>
      <w:lvlText w:val="%1."/>
      <w:lvlJc w:val="left"/>
      <w:pPr>
        <w:ind w:left="360" w:firstLine="0"/>
      </w:pPr>
    </w:lvl>
    <w:lvl w:ilvl="1" w:tplc="F9ACD508">
      <w:start w:val="1"/>
      <w:numFmt w:val="lowerLetter"/>
      <w:lvlText w:val="%2."/>
      <w:lvlJc w:val="left"/>
      <w:pPr>
        <w:ind w:left="1080" w:firstLine="0"/>
      </w:pPr>
    </w:lvl>
    <w:lvl w:ilvl="2" w:tplc="0B2609B0">
      <w:start w:val="1"/>
      <w:numFmt w:val="lowerLetter"/>
      <w:lvlText w:val="%3)"/>
      <w:lvlJc w:val="left"/>
      <w:pPr>
        <w:ind w:left="1980" w:firstLine="0"/>
      </w:pPr>
    </w:lvl>
    <w:lvl w:ilvl="3" w:tplc="FFF86512">
      <w:start w:val="1"/>
      <w:numFmt w:val="decimal"/>
      <w:lvlText w:val="%4."/>
      <w:lvlJc w:val="left"/>
      <w:pPr>
        <w:ind w:left="2520" w:firstLine="0"/>
      </w:pPr>
    </w:lvl>
    <w:lvl w:ilvl="4" w:tplc="039A7ABC">
      <w:start w:val="1"/>
      <w:numFmt w:val="lowerLetter"/>
      <w:lvlText w:val="%5."/>
      <w:lvlJc w:val="left"/>
      <w:pPr>
        <w:ind w:left="3240" w:firstLine="0"/>
      </w:pPr>
    </w:lvl>
    <w:lvl w:ilvl="5" w:tplc="F668846E">
      <w:start w:val="1"/>
      <w:numFmt w:val="lowerRoman"/>
      <w:lvlText w:val="%6."/>
      <w:lvlJc w:val="left"/>
      <w:pPr>
        <w:ind w:left="4140" w:firstLine="0"/>
      </w:pPr>
    </w:lvl>
    <w:lvl w:ilvl="6" w:tplc="F1584A0E">
      <w:start w:val="1"/>
      <w:numFmt w:val="decimal"/>
      <w:lvlText w:val="%7."/>
      <w:lvlJc w:val="left"/>
      <w:pPr>
        <w:ind w:left="4680" w:firstLine="0"/>
      </w:pPr>
    </w:lvl>
    <w:lvl w:ilvl="7" w:tplc="7B3AFD0A">
      <w:start w:val="1"/>
      <w:numFmt w:val="lowerLetter"/>
      <w:lvlText w:val="%8."/>
      <w:lvlJc w:val="left"/>
      <w:pPr>
        <w:ind w:left="5400" w:firstLine="0"/>
      </w:pPr>
    </w:lvl>
    <w:lvl w:ilvl="8" w:tplc="14F69C5A">
      <w:start w:val="1"/>
      <w:numFmt w:val="lowerRoman"/>
      <w:lvlText w:val="%9."/>
      <w:lvlJc w:val="left"/>
      <w:pPr>
        <w:ind w:left="6300" w:firstLine="0"/>
      </w:pPr>
    </w:lvl>
  </w:abstractNum>
  <w:abstractNum w:abstractNumId="19">
    <w:nsid w:val="5DB40F5D"/>
    <w:multiLevelType w:val="hybridMultilevel"/>
    <w:tmpl w:val="42C015FA"/>
    <w:name w:val="Lista numerowana 4"/>
    <w:lvl w:ilvl="0" w:tplc="76F29342">
      <w:start w:val="1"/>
      <w:numFmt w:val="decimal"/>
      <w:lvlText w:val="%1)"/>
      <w:lvlJc w:val="left"/>
      <w:pPr>
        <w:ind w:left="284" w:firstLine="0"/>
      </w:pPr>
      <w:rPr>
        <w:rFonts w:ascii="Calibri" w:eastAsia="Times New Roman" w:hAnsi="Calibri" w:cs="Times New Roman"/>
      </w:rPr>
    </w:lvl>
    <w:lvl w:ilvl="1" w:tplc="AD787F0C">
      <w:start w:val="1"/>
      <w:numFmt w:val="lowerLetter"/>
      <w:lvlText w:val="%2."/>
      <w:lvlJc w:val="left"/>
      <w:pPr>
        <w:ind w:left="1004" w:firstLine="0"/>
      </w:pPr>
    </w:lvl>
    <w:lvl w:ilvl="2" w:tplc="7CEAB4B4">
      <w:start w:val="1"/>
      <w:numFmt w:val="lowerRoman"/>
      <w:lvlText w:val="%3."/>
      <w:lvlJc w:val="left"/>
      <w:pPr>
        <w:ind w:left="1904" w:firstLine="0"/>
      </w:pPr>
    </w:lvl>
    <w:lvl w:ilvl="3" w:tplc="10388158">
      <w:start w:val="1"/>
      <w:numFmt w:val="decimal"/>
      <w:lvlText w:val="%4."/>
      <w:lvlJc w:val="left"/>
      <w:pPr>
        <w:ind w:left="2444" w:firstLine="0"/>
      </w:pPr>
    </w:lvl>
    <w:lvl w:ilvl="4" w:tplc="A94AEF0C">
      <w:start w:val="1"/>
      <w:numFmt w:val="lowerLetter"/>
      <w:lvlText w:val="%5."/>
      <w:lvlJc w:val="left"/>
      <w:pPr>
        <w:ind w:left="3164" w:firstLine="0"/>
      </w:pPr>
    </w:lvl>
    <w:lvl w:ilvl="5" w:tplc="60CE52D2">
      <w:start w:val="1"/>
      <w:numFmt w:val="lowerRoman"/>
      <w:lvlText w:val="%6."/>
      <w:lvlJc w:val="left"/>
      <w:pPr>
        <w:ind w:left="4064" w:firstLine="0"/>
      </w:pPr>
    </w:lvl>
    <w:lvl w:ilvl="6" w:tplc="BD54EAB4">
      <w:start w:val="1"/>
      <w:numFmt w:val="decimal"/>
      <w:lvlText w:val="%7."/>
      <w:lvlJc w:val="left"/>
      <w:pPr>
        <w:ind w:left="4604" w:firstLine="0"/>
      </w:pPr>
    </w:lvl>
    <w:lvl w:ilvl="7" w:tplc="8B581314">
      <w:start w:val="1"/>
      <w:numFmt w:val="lowerLetter"/>
      <w:lvlText w:val="%8."/>
      <w:lvlJc w:val="left"/>
      <w:pPr>
        <w:ind w:left="5324" w:firstLine="0"/>
      </w:pPr>
    </w:lvl>
    <w:lvl w:ilvl="8" w:tplc="6B7CCC68">
      <w:start w:val="1"/>
      <w:numFmt w:val="lowerRoman"/>
      <w:lvlText w:val="%9."/>
      <w:lvlJc w:val="left"/>
      <w:pPr>
        <w:ind w:left="6224" w:firstLine="0"/>
      </w:pPr>
    </w:lvl>
  </w:abstractNum>
  <w:abstractNum w:abstractNumId="20">
    <w:nsid w:val="63E62FA5"/>
    <w:multiLevelType w:val="hybridMultilevel"/>
    <w:tmpl w:val="29A4C9CC"/>
    <w:name w:val="Lista numerowana 15"/>
    <w:lvl w:ilvl="0" w:tplc="48601A28">
      <w:numFmt w:val="none"/>
      <w:lvlText w:val=""/>
      <w:lvlJc w:val="left"/>
      <w:pPr>
        <w:ind w:left="0" w:firstLine="0"/>
      </w:pPr>
    </w:lvl>
    <w:lvl w:ilvl="1" w:tplc="B354274A">
      <w:numFmt w:val="none"/>
      <w:lvlText w:val=""/>
      <w:lvlJc w:val="left"/>
      <w:pPr>
        <w:ind w:left="0" w:firstLine="0"/>
      </w:pPr>
    </w:lvl>
    <w:lvl w:ilvl="2" w:tplc="A7060BEE">
      <w:numFmt w:val="none"/>
      <w:lvlText w:val=""/>
      <w:lvlJc w:val="left"/>
      <w:pPr>
        <w:ind w:left="0" w:firstLine="0"/>
      </w:pPr>
    </w:lvl>
    <w:lvl w:ilvl="3" w:tplc="F0E06312">
      <w:numFmt w:val="none"/>
      <w:lvlText w:val=""/>
      <w:lvlJc w:val="left"/>
      <w:pPr>
        <w:ind w:left="0" w:firstLine="0"/>
      </w:pPr>
    </w:lvl>
    <w:lvl w:ilvl="4" w:tplc="06E8544A">
      <w:numFmt w:val="none"/>
      <w:lvlText w:val=""/>
      <w:lvlJc w:val="left"/>
      <w:pPr>
        <w:ind w:left="0" w:firstLine="0"/>
      </w:pPr>
    </w:lvl>
    <w:lvl w:ilvl="5" w:tplc="F914F67A">
      <w:numFmt w:val="none"/>
      <w:lvlText w:val=""/>
      <w:lvlJc w:val="left"/>
      <w:pPr>
        <w:ind w:left="0" w:firstLine="0"/>
      </w:pPr>
    </w:lvl>
    <w:lvl w:ilvl="6" w:tplc="569CEF1C">
      <w:numFmt w:val="none"/>
      <w:lvlText w:val=""/>
      <w:lvlJc w:val="left"/>
      <w:pPr>
        <w:ind w:left="0" w:firstLine="0"/>
      </w:pPr>
    </w:lvl>
    <w:lvl w:ilvl="7" w:tplc="AACE38A6">
      <w:numFmt w:val="none"/>
      <w:lvlText w:val=""/>
      <w:lvlJc w:val="left"/>
      <w:pPr>
        <w:ind w:left="0" w:firstLine="0"/>
      </w:pPr>
    </w:lvl>
    <w:lvl w:ilvl="8" w:tplc="80247680">
      <w:numFmt w:val="none"/>
      <w:lvlText w:val=""/>
      <w:lvlJc w:val="left"/>
      <w:pPr>
        <w:ind w:left="0" w:firstLine="0"/>
      </w:pPr>
    </w:lvl>
  </w:abstractNum>
  <w:abstractNum w:abstractNumId="21">
    <w:nsid w:val="6A115309"/>
    <w:multiLevelType w:val="hybridMultilevel"/>
    <w:tmpl w:val="A17CA888"/>
    <w:name w:val="Lista numerowana 62222222222223"/>
    <w:lvl w:ilvl="0" w:tplc="FE127BD8">
      <w:start w:val="1"/>
      <w:numFmt w:val="decimal"/>
      <w:lvlText w:val="%1."/>
      <w:lvlJc w:val="left"/>
      <w:pPr>
        <w:ind w:left="0" w:firstLine="0"/>
      </w:pPr>
    </w:lvl>
    <w:lvl w:ilvl="1" w:tplc="77A453C0">
      <w:start w:val="1"/>
      <w:numFmt w:val="lowerLetter"/>
      <w:lvlText w:val="%2."/>
      <w:lvlJc w:val="left"/>
      <w:pPr>
        <w:ind w:left="1080" w:firstLine="0"/>
      </w:pPr>
    </w:lvl>
    <w:lvl w:ilvl="2" w:tplc="755813D6">
      <w:start w:val="1"/>
      <w:numFmt w:val="lowerRoman"/>
      <w:lvlText w:val="%3."/>
      <w:lvlJc w:val="left"/>
      <w:pPr>
        <w:ind w:left="1980" w:firstLine="0"/>
      </w:pPr>
    </w:lvl>
    <w:lvl w:ilvl="3" w:tplc="5AAAB252">
      <w:start w:val="1"/>
      <w:numFmt w:val="decimal"/>
      <w:lvlText w:val="%4."/>
      <w:lvlJc w:val="left"/>
      <w:pPr>
        <w:ind w:left="2520" w:firstLine="0"/>
      </w:pPr>
    </w:lvl>
    <w:lvl w:ilvl="4" w:tplc="859299FA">
      <w:start w:val="1"/>
      <w:numFmt w:val="lowerLetter"/>
      <w:lvlText w:val="%5."/>
      <w:lvlJc w:val="left"/>
      <w:pPr>
        <w:ind w:left="3240" w:firstLine="0"/>
      </w:pPr>
    </w:lvl>
    <w:lvl w:ilvl="5" w:tplc="9CF4D7B0">
      <w:start w:val="1"/>
      <w:numFmt w:val="lowerRoman"/>
      <w:lvlText w:val="%6."/>
      <w:lvlJc w:val="left"/>
      <w:pPr>
        <w:ind w:left="4140" w:firstLine="0"/>
      </w:pPr>
    </w:lvl>
    <w:lvl w:ilvl="6" w:tplc="012C6C44">
      <w:start w:val="1"/>
      <w:numFmt w:val="decimal"/>
      <w:lvlText w:val="%7."/>
      <w:lvlJc w:val="left"/>
      <w:pPr>
        <w:ind w:left="4680" w:firstLine="0"/>
      </w:pPr>
    </w:lvl>
    <w:lvl w:ilvl="7" w:tplc="0B5C2754">
      <w:start w:val="1"/>
      <w:numFmt w:val="lowerLetter"/>
      <w:lvlText w:val="%8."/>
      <w:lvlJc w:val="left"/>
      <w:pPr>
        <w:ind w:left="5400" w:firstLine="0"/>
      </w:pPr>
    </w:lvl>
    <w:lvl w:ilvl="8" w:tplc="2722A34A">
      <w:start w:val="1"/>
      <w:numFmt w:val="lowerRoman"/>
      <w:lvlText w:val="%9."/>
      <w:lvlJc w:val="left"/>
      <w:pPr>
        <w:ind w:left="6300" w:firstLine="0"/>
      </w:pPr>
    </w:lvl>
  </w:abstractNum>
  <w:abstractNum w:abstractNumId="22">
    <w:nsid w:val="6D1A55C3"/>
    <w:multiLevelType w:val="hybridMultilevel"/>
    <w:tmpl w:val="C5A84210"/>
    <w:name w:val="Lista numerowana 62222222"/>
    <w:lvl w:ilvl="0" w:tplc="EE804934">
      <w:start w:val="1"/>
      <w:numFmt w:val="decimal"/>
      <w:lvlText w:val="%1."/>
      <w:lvlJc w:val="left"/>
      <w:pPr>
        <w:ind w:left="0" w:firstLine="0"/>
      </w:pPr>
    </w:lvl>
    <w:lvl w:ilvl="1" w:tplc="C46C1946">
      <w:start w:val="1"/>
      <w:numFmt w:val="lowerLetter"/>
      <w:lvlText w:val="%2."/>
      <w:lvlJc w:val="left"/>
      <w:pPr>
        <w:ind w:left="720" w:firstLine="0"/>
      </w:pPr>
    </w:lvl>
    <w:lvl w:ilvl="2" w:tplc="06623602">
      <w:start w:val="1"/>
      <w:numFmt w:val="lowerRoman"/>
      <w:lvlText w:val="%3."/>
      <w:lvlJc w:val="left"/>
      <w:pPr>
        <w:ind w:left="1620" w:firstLine="0"/>
      </w:pPr>
    </w:lvl>
    <w:lvl w:ilvl="3" w:tplc="3E74691C">
      <w:start w:val="1"/>
      <w:numFmt w:val="decimal"/>
      <w:lvlText w:val="%4."/>
      <w:lvlJc w:val="left"/>
      <w:pPr>
        <w:ind w:left="2160" w:firstLine="0"/>
      </w:pPr>
    </w:lvl>
    <w:lvl w:ilvl="4" w:tplc="DD606FBA">
      <w:start w:val="1"/>
      <w:numFmt w:val="lowerLetter"/>
      <w:lvlText w:val="%5."/>
      <w:lvlJc w:val="left"/>
      <w:pPr>
        <w:ind w:left="2880" w:firstLine="0"/>
      </w:pPr>
    </w:lvl>
    <w:lvl w:ilvl="5" w:tplc="9C002EC6">
      <w:start w:val="1"/>
      <w:numFmt w:val="lowerRoman"/>
      <w:lvlText w:val="%6."/>
      <w:lvlJc w:val="left"/>
      <w:pPr>
        <w:ind w:left="3780" w:firstLine="0"/>
      </w:pPr>
    </w:lvl>
    <w:lvl w:ilvl="6" w:tplc="C5F82D86">
      <w:start w:val="1"/>
      <w:numFmt w:val="decimal"/>
      <w:lvlText w:val="%7."/>
      <w:lvlJc w:val="left"/>
      <w:pPr>
        <w:ind w:left="4320" w:firstLine="0"/>
      </w:pPr>
    </w:lvl>
    <w:lvl w:ilvl="7" w:tplc="D5E41FE2">
      <w:start w:val="1"/>
      <w:numFmt w:val="lowerLetter"/>
      <w:lvlText w:val="%8."/>
      <w:lvlJc w:val="left"/>
      <w:pPr>
        <w:ind w:left="5040" w:firstLine="0"/>
      </w:pPr>
    </w:lvl>
    <w:lvl w:ilvl="8" w:tplc="A142D0D4">
      <w:start w:val="1"/>
      <w:numFmt w:val="lowerRoman"/>
      <w:lvlText w:val="%9."/>
      <w:lvlJc w:val="left"/>
      <w:pPr>
        <w:ind w:left="5940" w:firstLine="0"/>
      </w:pPr>
    </w:lvl>
  </w:abstractNum>
  <w:abstractNum w:abstractNumId="23">
    <w:nsid w:val="6ECC5D59"/>
    <w:multiLevelType w:val="hybridMultilevel"/>
    <w:tmpl w:val="EDDCD3FC"/>
    <w:name w:val="Lista numerowana 7"/>
    <w:lvl w:ilvl="0" w:tplc="EE76E93A">
      <w:start w:val="1"/>
      <w:numFmt w:val="decimal"/>
      <w:lvlText w:val="%1."/>
      <w:lvlJc w:val="left"/>
      <w:pPr>
        <w:ind w:left="360" w:firstLine="0"/>
      </w:pPr>
    </w:lvl>
    <w:lvl w:ilvl="1" w:tplc="FF30576E">
      <w:start w:val="1"/>
      <w:numFmt w:val="lowerLetter"/>
      <w:lvlText w:val="%2."/>
      <w:lvlJc w:val="left"/>
      <w:pPr>
        <w:ind w:left="1080" w:firstLine="0"/>
      </w:pPr>
    </w:lvl>
    <w:lvl w:ilvl="2" w:tplc="AF48EC10">
      <w:start w:val="1"/>
      <w:numFmt w:val="lowerRoman"/>
      <w:lvlText w:val="%3."/>
      <w:lvlJc w:val="left"/>
      <w:pPr>
        <w:ind w:left="1980" w:firstLine="0"/>
      </w:pPr>
    </w:lvl>
    <w:lvl w:ilvl="3" w:tplc="E9D2A53A">
      <w:start w:val="1"/>
      <w:numFmt w:val="decimal"/>
      <w:lvlText w:val="%4."/>
      <w:lvlJc w:val="left"/>
      <w:pPr>
        <w:ind w:left="2520" w:firstLine="0"/>
      </w:pPr>
    </w:lvl>
    <w:lvl w:ilvl="4" w:tplc="3E7C6524">
      <w:start w:val="1"/>
      <w:numFmt w:val="lowerLetter"/>
      <w:lvlText w:val="%5."/>
      <w:lvlJc w:val="left"/>
      <w:pPr>
        <w:ind w:left="3240" w:firstLine="0"/>
      </w:pPr>
    </w:lvl>
    <w:lvl w:ilvl="5" w:tplc="87E4D162">
      <w:start w:val="1"/>
      <w:numFmt w:val="lowerRoman"/>
      <w:lvlText w:val="%6."/>
      <w:lvlJc w:val="left"/>
      <w:pPr>
        <w:ind w:left="4140" w:firstLine="0"/>
      </w:pPr>
    </w:lvl>
    <w:lvl w:ilvl="6" w:tplc="497C8CCC">
      <w:start w:val="1"/>
      <w:numFmt w:val="decimal"/>
      <w:lvlText w:val="%7."/>
      <w:lvlJc w:val="left"/>
      <w:pPr>
        <w:ind w:left="4680" w:firstLine="0"/>
      </w:pPr>
    </w:lvl>
    <w:lvl w:ilvl="7" w:tplc="EE4A2FE6">
      <w:start w:val="1"/>
      <w:numFmt w:val="lowerLetter"/>
      <w:lvlText w:val="%8."/>
      <w:lvlJc w:val="left"/>
      <w:pPr>
        <w:ind w:left="5400" w:firstLine="0"/>
      </w:pPr>
    </w:lvl>
    <w:lvl w:ilvl="8" w:tplc="FC1EA4BC">
      <w:start w:val="1"/>
      <w:numFmt w:val="lowerRoman"/>
      <w:lvlText w:val="%9."/>
      <w:lvlJc w:val="left"/>
      <w:pPr>
        <w:ind w:left="6300" w:firstLine="0"/>
      </w:pPr>
    </w:lvl>
  </w:abstractNum>
  <w:abstractNum w:abstractNumId="24">
    <w:nsid w:val="6F747560"/>
    <w:multiLevelType w:val="hybridMultilevel"/>
    <w:tmpl w:val="80EC76CA"/>
    <w:name w:val="Lista numerowana 10"/>
    <w:lvl w:ilvl="0" w:tplc="9BBE3130">
      <w:start w:val="1"/>
      <w:numFmt w:val="decimal"/>
      <w:lvlText w:val="%1."/>
      <w:lvlJc w:val="left"/>
      <w:pPr>
        <w:ind w:left="66" w:firstLine="0"/>
      </w:pPr>
    </w:lvl>
    <w:lvl w:ilvl="1" w:tplc="7B56FB56">
      <w:start w:val="1"/>
      <w:numFmt w:val="lowerLetter"/>
      <w:lvlText w:val="%2."/>
      <w:lvlJc w:val="left"/>
      <w:pPr>
        <w:ind w:left="786" w:firstLine="0"/>
      </w:pPr>
    </w:lvl>
    <w:lvl w:ilvl="2" w:tplc="D7E293E2">
      <w:start w:val="1"/>
      <w:numFmt w:val="lowerRoman"/>
      <w:lvlText w:val="%3."/>
      <w:lvlJc w:val="left"/>
      <w:pPr>
        <w:ind w:left="1686" w:firstLine="0"/>
      </w:pPr>
    </w:lvl>
    <w:lvl w:ilvl="3" w:tplc="B5A05C6A">
      <w:start w:val="1"/>
      <w:numFmt w:val="decimal"/>
      <w:lvlText w:val="%4."/>
      <w:lvlJc w:val="left"/>
      <w:pPr>
        <w:ind w:left="2226" w:firstLine="0"/>
      </w:pPr>
    </w:lvl>
    <w:lvl w:ilvl="4" w:tplc="BAF8341C">
      <w:start w:val="1"/>
      <w:numFmt w:val="lowerLetter"/>
      <w:lvlText w:val="%5."/>
      <w:lvlJc w:val="left"/>
      <w:pPr>
        <w:ind w:left="2946" w:firstLine="0"/>
      </w:pPr>
    </w:lvl>
    <w:lvl w:ilvl="5" w:tplc="91ACDF9A">
      <w:start w:val="1"/>
      <w:numFmt w:val="lowerRoman"/>
      <w:lvlText w:val="%6."/>
      <w:lvlJc w:val="left"/>
      <w:pPr>
        <w:ind w:left="3846" w:firstLine="0"/>
      </w:pPr>
    </w:lvl>
    <w:lvl w:ilvl="6" w:tplc="B702634A">
      <w:start w:val="1"/>
      <w:numFmt w:val="decimal"/>
      <w:lvlText w:val="%7."/>
      <w:lvlJc w:val="left"/>
      <w:pPr>
        <w:ind w:left="4386" w:firstLine="0"/>
      </w:pPr>
    </w:lvl>
    <w:lvl w:ilvl="7" w:tplc="63261196">
      <w:start w:val="1"/>
      <w:numFmt w:val="lowerLetter"/>
      <w:lvlText w:val="%8."/>
      <w:lvlJc w:val="left"/>
      <w:pPr>
        <w:ind w:left="5106" w:firstLine="0"/>
      </w:pPr>
    </w:lvl>
    <w:lvl w:ilvl="8" w:tplc="F8A0B93C">
      <w:start w:val="1"/>
      <w:numFmt w:val="lowerRoman"/>
      <w:lvlText w:val="%9."/>
      <w:lvlJc w:val="left"/>
      <w:pPr>
        <w:ind w:left="6006" w:firstLine="0"/>
      </w:pPr>
    </w:lvl>
  </w:abstractNum>
  <w:abstractNum w:abstractNumId="25">
    <w:nsid w:val="6FE8633E"/>
    <w:multiLevelType w:val="hybridMultilevel"/>
    <w:tmpl w:val="11262D86"/>
    <w:name w:val="Lista numerowana 5"/>
    <w:lvl w:ilvl="0" w:tplc="C6227DF4">
      <w:start w:val="1"/>
      <w:numFmt w:val="decimal"/>
      <w:lvlText w:val="%1)"/>
      <w:lvlJc w:val="left"/>
      <w:pPr>
        <w:ind w:left="3760" w:firstLine="0"/>
      </w:pPr>
    </w:lvl>
    <w:lvl w:ilvl="1" w:tplc="6484A30E">
      <w:start w:val="1"/>
      <w:numFmt w:val="lowerLetter"/>
      <w:lvlText w:val="%2."/>
      <w:lvlJc w:val="left"/>
      <w:pPr>
        <w:ind w:left="4480" w:firstLine="0"/>
      </w:pPr>
    </w:lvl>
    <w:lvl w:ilvl="2" w:tplc="E1A64B26">
      <w:start w:val="1"/>
      <w:numFmt w:val="lowerRoman"/>
      <w:lvlText w:val="%3."/>
      <w:lvlJc w:val="left"/>
      <w:pPr>
        <w:ind w:left="5380" w:firstLine="0"/>
      </w:pPr>
    </w:lvl>
    <w:lvl w:ilvl="3" w:tplc="6F2C49E4">
      <w:start w:val="1"/>
      <w:numFmt w:val="decimal"/>
      <w:lvlText w:val="%4."/>
      <w:lvlJc w:val="left"/>
      <w:pPr>
        <w:ind w:left="5920" w:firstLine="0"/>
      </w:pPr>
    </w:lvl>
    <w:lvl w:ilvl="4" w:tplc="44EA5948">
      <w:start w:val="1"/>
      <w:numFmt w:val="lowerLetter"/>
      <w:lvlText w:val="%5."/>
      <w:lvlJc w:val="left"/>
      <w:pPr>
        <w:ind w:left="6640" w:firstLine="0"/>
      </w:pPr>
    </w:lvl>
    <w:lvl w:ilvl="5" w:tplc="82C65AA8">
      <w:start w:val="1"/>
      <w:numFmt w:val="lowerRoman"/>
      <w:lvlText w:val="%6."/>
      <w:lvlJc w:val="left"/>
      <w:pPr>
        <w:ind w:left="7540" w:firstLine="0"/>
      </w:pPr>
    </w:lvl>
    <w:lvl w:ilvl="6" w:tplc="6616F6C0">
      <w:start w:val="1"/>
      <w:numFmt w:val="decimal"/>
      <w:lvlText w:val="%7."/>
      <w:lvlJc w:val="left"/>
      <w:pPr>
        <w:ind w:left="8080" w:firstLine="0"/>
      </w:pPr>
    </w:lvl>
    <w:lvl w:ilvl="7" w:tplc="E32A8402">
      <w:start w:val="1"/>
      <w:numFmt w:val="lowerLetter"/>
      <w:lvlText w:val="%8."/>
      <w:lvlJc w:val="left"/>
      <w:pPr>
        <w:ind w:left="8800" w:firstLine="0"/>
      </w:pPr>
    </w:lvl>
    <w:lvl w:ilvl="8" w:tplc="E0886FDE">
      <w:start w:val="1"/>
      <w:numFmt w:val="lowerRoman"/>
      <w:lvlText w:val="%9."/>
      <w:lvlJc w:val="left"/>
      <w:pPr>
        <w:ind w:left="9700" w:firstLine="0"/>
      </w:pPr>
    </w:lvl>
  </w:abstractNum>
  <w:abstractNum w:abstractNumId="26">
    <w:nsid w:val="70AE1B9D"/>
    <w:multiLevelType w:val="hybridMultilevel"/>
    <w:tmpl w:val="00F2B864"/>
    <w:name w:val="Lista numerowana 622222222_1"/>
    <w:lvl w:ilvl="0" w:tplc="583A105C">
      <w:start w:val="1"/>
      <w:numFmt w:val="decimal"/>
      <w:lvlText w:val="%1)"/>
      <w:lvlJc w:val="left"/>
      <w:pPr>
        <w:ind w:left="360" w:firstLine="0"/>
      </w:pPr>
    </w:lvl>
    <w:lvl w:ilvl="1" w:tplc="E9949B66">
      <w:start w:val="1"/>
      <w:numFmt w:val="lowerLetter"/>
      <w:lvlText w:val="%2."/>
      <w:lvlJc w:val="left"/>
      <w:pPr>
        <w:ind w:left="1080" w:firstLine="0"/>
      </w:pPr>
    </w:lvl>
    <w:lvl w:ilvl="2" w:tplc="41025A3C">
      <w:start w:val="1"/>
      <w:numFmt w:val="lowerRoman"/>
      <w:lvlText w:val="%3."/>
      <w:lvlJc w:val="left"/>
      <w:pPr>
        <w:ind w:left="1980" w:firstLine="0"/>
      </w:pPr>
    </w:lvl>
    <w:lvl w:ilvl="3" w:tplc="07CA4E2C">
      <w:start w:val="1"/>
      <w:numFmt w:val="decimal"/>
      <w:lvlText w:val="%4."/>
      <w:lvlJc w:val="left"/>
      <w:pPr>
        <w:ind w:left="2520" w:firstLine="0"/>
      </w:pPr>
    </w:lvl>
    <w:lvl w:ilvl="4" w:tplc="416E7CAE">
      <w:start w:val="1"/>
      <w:numFmt w:val="lowerLetter"/>
      <w:lvlText w:val="%5."/>
      <w:lvlJc w:val="left"/>
      <w:pPr>
        <w:ind w:left="3240" w:firstLine="0"/>
      </w:pPr>
    </w:lvl>
    <w:lvl w:ilvl="5" w:tplc="B510CFC4">
      <w:start w:val="1"/>
      <w:numFmt w:val="lowerRoman"/>
      <w:lvlText w:val="%6."/>
      <w:lvlJc w:val="left"/>
      <w:pPr>
        <w:ind w:left="4140" w:firstLine="0"/>
      </w:pPr>
    </w:lvl>
    <w:lvl w:ilvl="6" w:tplc="39E21BBA">
      <w:start w:val="1"/>
      <w:numFmt w:val="decimal"/>
      <w:lvlText w:val="%7."/>
      <w:lvlJc w:val="left"/>
      <w:pPr>
        <w:ind w:left="4680" w:firstLine="0"/>
      </w:pPr>
    </w:lvl>
    <w:lvl w:ilvl="7" w:tplc="F6D01736">
      <w:start w:val="1"/>
      <w:numFmt w:val="lowerLetter"/>
      <w:lvlText w:val="%8."/>
      <w:lvlJc w:val="left"/>
      <w:pPr>
        <w:ind w:left="5400" w:firstLine="0"/>
      </w:pPr>
    </w:lvl>
    <w:lvl w:ilvl="8" w:tplc="D938DA52">
      <w:start w:val="1"/>
      <w:numFmt w:val="lowerRoman"/>
      <w:lvlText w:val="%9."/>
      <w:lvlJc w:val="left"/>
      <w:pPr>
        <w:ind w:left="6300" w:firstLine="0"/>
      </w:pPr>
    </w:lvl>
  </w:abstractNum>
  <w:abstractNum w:abstractNumId="27">
    <w:nsid w:val="76BF5409"/>
    <w:multiLevelType w:val="hybridMultilevel"/>
    <w:tmpl w:val="45A4FC76"/>
    <w:lvl w:ilvl="0" w:tplc="F90AAEE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EE966F2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0CC8ADD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EAAD2D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48C643D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55B6964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1480B7B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9622F98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82B82F3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8">
    <w:nsid w:val="7A6A7B3B"/>
    <w:multiLevelType w:val="hybridMultilevel"/>
    <w:tmpl w:val="A9221824"/>
    <w:name w:val="Lista numerowana 12"/>
    <w:lvl w:ilvl="0" w:tplc="A07417E6">
      <w:start w:val="1"/>
      <w:numFmt w:val="upperRoman"/>
      <w:pStyle w:val="Styl1"/>
      <w:lvlText w:val="%1."/>
      <w:lvlJc w:val="left"/>
      <w:pPr>
        <w:ind w:left="710" w:firstLine="0"/>
      </w:pPr>
    </w:lvl>
    <w:lvl w:ilvl="1" w:tplc="1D1649BC">
      <w:start w:val="1"/>
      <w:numFmt w:val="lowerLetter"/>
      <w:lvlText w:val="%2."/>
      <w:lvlJc w:val="left"/>
      <w:pPr>
        <w:ind w:left="1080" w:firstLine="0"/>
      </w:pPr>
    </w:lvl>
    <w:lvl w:ilvl="2" w:tplc="3BDAAB04">
      <w:start w:val="1"/>
      <w:numFmt w:val="lowerRoman"/>
      <w:lvlText w:val="%3."/>
      <w:lvlJc w:val="left"/>
      <w:pPr>
        <w:ind w:left="1980" w:firstLine="0"/>
      </w:pPr>
    </w:lvl>
    <w:lvl w:ilvl="3" w:tplc="23500A44">
      <w:start w:val="1"/>
      <w:numFmt w:val="decimal"/>
      <w:lvlText w:val="%4."/>
      <w:lvlJc w:val="left"/>
      <w:pPr>
        <w:ind w:left="2520" w:firstLine="0"/>
      </w:pPr>
    </w:lvl>
    <w:lvl w:ilvl="4" w:tplc="11F656E0">
      <w:start w:val="1"/>
      <w:numFmt w:val="lowerLetter"/>
      <w:lvlText w:val="%5."/>
      <w:lvlJc w:val="left"/>
      <w:pPr>
        <w:ind w:left="3240" w:firstLine="0"/>
      </w:pPr>
    </w:lvl>
    <w:lvl w:ilvl="5" w:tplc="4802E16A">
      <w:start w:val="1"/>
      <w:numFmt w:val="lowerRoman"/>
      <w:lvlText w:val="%6."/>
      <w:lvlJc w:val="left"/>
      <w:pPr>
        <w:ind w:left="4140" w:firstLine="0"/>
      </w:pPr>
    </w:lvl>
    <w:lvl w:ilvl="6" w:tplc="306CFECE">
      <w:start w:val="1"/>
      <w:numFmt w:val="decimal"/>
      <w:lvlText w:val="%7."/>
      <w:lvlJc w:val="left"/>
      <w:pPr>
        <w:ind w:left="4680" w:firstLine="0"/>
      </w:pPr>
    </w:lvl>
    <w:lvl w:ilvl="7" w:tplc="E7C65BD6">
      <w:start w:val="1"/>
      <w:numFmt w:val="lowerLetter"/>
      <w:lvlText w:val="%8."/>
      <w:lvlJc w:val="left"/>
      <w:pPr>
        <w:ind w:left="5400" w:firstLine="0"/>
      </w:pPr>
    </w:lvl>
    <w:lvl w:ilvl="8" w:tplc="7DD83870">
      <w:start w:val="1"/>
      <w:numFmt w:val="lowerRoman"/>
      <w:lvlText w:val="%9."/>
      <w:lvlJc w:val="left"/>
      <w:pPr>
        <w:ind w:left="6300" w:firstLine="0"/>
      </w:pPr>
    </w:lvl>
  </w:abstractNum>
  <w:abstractNum w:abstractNumId="29">
    <w:nsid w:val="7D41783B"/>
    <w:multiLevelType w:val="singleLevel"/>
    <w:tmpl w:val="601CA7B8"/>
    <w:name w:val="WW8Num13"/>
    <w:lvl w:ilvl="0">
      <w:start w:val="1"/>
      <w:numFmt w:val="decimal"/>
      <w:lvlText w:val="%1."/>
      <w:lvlJc w:val="left"/>
      <w:pPr>
        <w:ind w:left="927" w:firstLine="0"/>
      </w:pPr>
      <w:rPr>
        <w:b w:val="0"/>
      </w:rPr>
    </w:lvl>
  </w:abstractNum>
  <w:num w:numId="1">
    <w:abstractNumId w:val="29"/>
  </w:num>
  <w:num w:numId="2">
    <w:abstractNumId w:val="20"/>
  </w:num>
  <w:num w:numId="3">
    <w:abstractNumId w:val="14"/>
  </w:num>
  <w:num w:numId="4">
    <w:abstractNumId w:val="26"/>
  </w:num>
  <w:num w:numId="5">
    <w:abstractNumId w:val="7"/>
  </w:num>
  <w:num w:numId="6">
    <w:abstractNumId w:val="18"/>
  </w:num>
  <w:num w:numId="7">
    <w:abstractNumId w:val="15"/>
  </w:num>
  <w:num w:numId="8">
    <w:abstractNumId w:val="8"/>
  </w:num>
  <w:num w:numId="9">
    <w:abstractNumId w:val="19"/>
  </w:num>
  <w:num w:numId="10">
    <w:abstractNumId w:val="9"/>
  </w:num>
  <w:num w:numId="11">
    <w:abstractNumId w:val="1"/>
  </w:num>
  <w:num w:numId="12">
    <w:abstractNumId w:val="13"/>
  </w:num>
  <w:num w:numId="13">
    <w:abstractNumId w:val="4"/>
  </w:num>
  <w:num w:numId="14">
    <w:abstractNumId w:val="3"/>
  </w:num>
  <w:num w:numId="15">
    <w:abstractNumId w:val="28"/>
  </w:num>
  <w:num w:numId="16">
    <w:abstractNumId w:val="17"/>
  </w:num>
  <w:num w:numId="17">
    <w:abstractNumId w:val="10"/>
  </w:num>
  <w:num w:numId="18">
    <w:abstractNumId w:val="12"/>
  </w:num>
  <w:num w:numId="19">
    <w:abstractNumId w:val="24"/>
  </w:num>
  <w:num w:numId="20">
    <w:abstractNumId w:val="16"/>
  </w:num>
  <w:num w:numId="21">
    <w:abstractNumId w:val="11"/>
  </w:num>
  <w:num w:numId="22">
    <w:abstractNumId w:val="2"/>
  </w:num>
  <w:num w:numId="23">
    <w:abstractNumId w:val="21"/>
  </w:num>
  <w:num w:numId="24">
    <w:abstractNumId w:val="23"/>
  </w:num>
  <w:num w:numId="25">
    <w:abstractNumId w:val="6"/>
  </w:num>
  <w:num w:numId="26">
    <w:abstractNumId w:val="22"/>
  </w:num>
  <w:num w:numId="27">
    <w:abstractNumId w:val="25"/>
  </w:num>
  <w:num w:numId="28">
    <w:abstractNumId w:val="5"/>
  </w:num>
  <w:num w:numId="29">
    <w:abstractNumId w:val="0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BF019C"/>
    <w:rsid w:val="002A6869"/>
    <w:rsid w:val="005C594C"/>
    <w:rsid w:val="00BF019C"/>
    <w:rsid w:val="00FC3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19C"/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qFormat/>
    <w:rsid w:val="00BF019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qFormat/>
    <w:rsid w:val="00BF019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qFormat/>
    <w:rsid w:val="00BF019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38">
    <w:name w:val="Style38"/>
    <w:basedOn w:val="Normalny"/>
    <w:qFormat/>
    <w:rsid w:val="00BF019C"/>
    <w:pPr>
      <w:widowControl w:val="0"/>
      <w:spacing w:after="0" w:line="230" w:lineRule="exact"/>
    </w:pPr>
    <w:rPr>
      <w:rFonts w:ascii="Arial" w:eastAsia="Times New Roman" w:hAnsi="Arial" w:cs="Arial"/>
      <w:sz w:val="24"/>
      <w:szCs w:val="24"/>
    </w:rPr>
  </w:style>
  <w:style w:type="paragraph" w:styleId="Akapitzlist">
    <w:name w:val="List Paragraph"/>
    <w:basedOn w:val="Normalny"/>
    <w:qFormat/>
    <w:rsid w:val="00BF019C"/>
    <w:pPr>
      <w:ind w:left="720"/>
      <w:contextualSpacing/>
    </w:pPr>
  </w:style>
  <w:style w:type="paragraph" w:customStyle="1" w:styleId="Style37">
    <w:name w:val="Style37"/>
    <w:basedOn w:val="Normalny"/>
    <w:qFormat/>
    <w:rsid w:val="00BF019C"/>
    <w:pPr>
      <w:widowControl w:val="0"/>
      <w:spacing w:after="0" w:line="230" w:lineRule="exact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qFormat/>
    <w:rsid w:val="00BF019C"/>
    <w:pPr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Tekstkomentarza1">
    <w:name w:val="Tekst komentarza1"/>
    <w:basedOn w:val="Normalny"/>
    <w:qFormat/>
    <w:rsid w:val="00BF019C"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sid w:val="00BF019C"/>
    <w:rPr>
      <w:b/>
      <w:bCs/>
    </w:rPr>
  </w:style>
  <w:style w:type="paragraph" w:customStyle="1" w:styleId="Tekstblokowy1">
    <w:name w:val="Tekst blokowy1"/>
    <w:basedOn w:val="Normalny"/>
    <w:qFormat/>
    <w:rsid w:val="00BF019C"/>
    <w:pPr>
      <w:suppressAutoHyphens/>
      <w:spacing w:after="0" w:line="240" w:lineRule="auto"/>
      <w:ind w:left="360" w:right="49"/>
      <w:jc w:val="both"/>
    </w:pPr>
    <w:rPr>
      <w:rFonts w:ascii="Times New Roman" w:eastAsia="Times New Roman" w:hAnsi="Times New Roman" w:cs="Calibri"/>
      <w:sz w:val="20"/>
      <w:szCs w:val="20"/>
    </w:rPr>
  </w:style>
  <w:style w:type="paragraph" w:customStyle="1" w:styleId="Styl1">
    <w:name w:val="Styl1"/>
    <w:basedOn w:val="Normalny"/>
    <w:qFormat/>
    <w:rsid w:val="00BF019C"/>
    <w:pPr>
      <w:numPr>
        <w:numId w:val="15"/>
      </w:numPr>
      <w:spacing w:before="100" w:beforeAutospacing="1" w:after="100" w:afterAutospacing="1" w:line="360" w:lineRule="auto"/>
      <w:ind w:left="1430" w:hanging="720"/>
      <w:jc w:val="both"/>
    </w:pPr>
    <w:rPr>
      <w:rFonts w:eastAsia="Times New Roman"/>
      <w:b/>
      <w:sz w:val="28"/>
      <w:szCs w:val="28"/>
    </w:rPr>
  </w:style>
  <w:style w:type="paragraph" w:styleId="Bezodstpw">
    <w:name w:val="No Spacing"/>
    <w:qFormat/>
    <w:rsid w:val="00BF019C"/>
    <w:pPr>
      <w:spacing w:after="0" w:line="240" w:lineRule="auto"/>
    </w:pPr>
    <w:rPr>
      <w:sz w:val="22"/>
      <w:szCs w:val="22"/>
    </w:rPr>
  </w:style>
  <w:style w:type="paragraph" w:customStyle="1" w:styleId="Tekstprzypisudolnego1">
    <w:name w:val="Tekst przypisu dolnego1"/>
    <w:basedOn w:val="Normalny"/>
    <w:qFormat/>
    <w:rsid w:val="00BF019C"/>
    <w:pPr>
      <w:spacing w:after="0" w:line="240" w:lineRule="auto"/>
    </w:pPr>
    <w:rPr>
      <w:sz w:val="20"/>
      <w:szCs w:val="20"/>
    </w:rPr>
  </w:style>
  <w:style w:type="paragraph" w:customStyle="1" w:styleId="CommentText">
    <w:name w:val="Comment Text"/>
    <w:basedOn w:val="Normalny"/>
    <w:qFormat/>
    <w:rsid w:val="00BF019C"/>
    <w:pPr>
      <w:spacing w:after="0" w:line="240" w:lineRule="auto"/>
    </w:pPr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sid w:val="00BF019C"/>
    <w:rPr>
      <w:b/>
      <w:bCs/>
    </w:rPr>
  </w:style>
  <w:style w:type="paragraph" w:customStyle="1" w:styleId="Tekstkomentarza2">
    <w:name w:val="Tekst komentarza2"/>
    <w:basedOn w:val="Normalny"/>
    <w:qFormat/>
    <w:rsid w:val="00BF019C"/>
    <w:pPr>
      <w:spacing w:line="240" w:lineRule="auto"/>
    </w:pPr>
    <w:rPr>
      <w:sz w:val="20"/>
      <w:szCs w:val="20"/>
    </w:rPr>
  </w:style>
  <w:style w:type="paragraph" w:styleId="Tekstpodstawowy">
    <w:name w:val="Body Text"/>
    <w:basedOn w:val="Normalny"/>
    <w:qFormat/>
    <w:rsid w:val="00BF019C"/>
    <w:pPr>
      <w:widowControl w:val="0"/>
      <w:spacing w:after="0" w:line="240" w:lineRule="auto"/>
    </w:pPr>
    <w:rPr>
      <w:rFonts w:cs="Calibri"/>
      <w:lang w:val="en-US"/>
    </w:rPr>
  </w:style>
  <w:style w:type="character" w:customStyle="1" w:styleId="NagwekZnak">
    <w:name w:val="Nagłówek Znak"/>
    <w:basedOn w:val="Domylnaczcionkaakapitu"/>
    <w:rsid w:val="00BF019C"/>
  </w:style>
  <w:style w:type="character" w:customStyle="1" w:styleId="StopkaZnak">
    <w:name w:val="Stopka Znak"/>
    <w:basedOn w:val="Domylnaczcionkaakapitu"/>
    <w:rsid w:val="00BF019C"/>
    <w:rPr>
      <w:rFonts w:ascii="Times New Roman" w:eastAsia="Times New Roman" w:hAnsi="Times New Roman" w:cs="Times New Roman"/>
      <w:sz w:val="24"/>
      <w:szCs w:val="24"/>
    </w:rPr>
  </w:style>
  <w:style w:type="character" w:customStyle="1" w:styleId="Numerstrony1">
    <w:name w:val="Numer strony1"/>
    <w:basedOn w:val="Domylnaczcionkaakapitu"/>
    <w:rsid w:val="00BF019C"/>
  </w:style>
  <w:style w:type="character" w:customStyle="1" w:styleId="TekstdymkaZnak">
    <w:name w:val="Tekst dymka Znak"/>
    <w:basedOn w:val="Domylnaczcionkaakapitu"/>
    <w:rsid w:val="00BF019C"/>
    <w:rPr>
      <w:rFonts w:ascii="Tahoma" w:hAnsi="Tahoma" w:cs="Tahoma"/>
      <w:sz w:val="16"/>
      <w:szCs w:val="16"/>
    </w:rPr>
  </w:style>
  <w:style w:type="character" w:customStyle="1" w:styleId="FontStyle111">
    <w:name w:val="Font Style111"/>
    <w:basedOn w:val="Domylnaczcionkaakapitu"/>
    <w:rsid w:val="00BF019C"/>
    <w:rPr>
      <w:rFonts w:ascii="Arial" w:hAnsi="Arial" w:cs="Arial"/>
      <w:color w:val="000000"/>
      <w:sz w:val="18"/>
      <w:szCs w:val="18"/>
    </w:rPr>
  </w:style>
  <w:style w:type="character" w:styleId="Hipercze">
    <w:name w:val="Hyperlink"/>
    <w:basedOn w:val="Domylnaczcionkaakapitu"/>
    <w:rsid w:val="00BF019C"/>
    <w:rPr>
      <w:color w:val="0000FF"/>
      <w:u w:val="single"/>
    </w:rPr>
  </w:style>
  <w:style w:type="character" w:customStyle="1" w:styleId="Odwoaniedokomentarza1">
    <w:name w:val="Odwołanie do komentarza1"/>
    <w:basedOn w:val="Domylnaczcionkaakapitu"/>
    <w:rsid w:val="00BF019C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BF019C"/>
  </w:style>
  <w:style w:type="character" w:customStyle="1" w:styleId="TematkomentarzaZnak">
    <w:name w:val="Temat komentarza Znak"/>
    <w:basedOn w:val="TekstkomentarzaZnak"/>
    <w:rsid w:val="00BF019C"/>
    <w:rPr>
      <w:b/>
      <w:bCs/>
    </w:rPr>
  </w:style>
  <w:style w:type="character" w:styleId="Pogrubienie">
    <w:name w:val="Strong"/>
    <w:basedOn w:val="Domylnaczcionkaakapitu"/>
    <w:rsid w:val="00BF019C"/>
    <w:rPr>
      <w:b/>
      <w:bCs/>
    </w:rPr>
  </w:style>
  <w:style w:type="character" w:customStyle="1" w:styleId="AkapitzlistZnak">
    <w:name w:val="Akapit z listą Znak"/>
    <w:rsid w:val="00BF019C"/>
    <w:rPr>
      <w:sz w:val="22"/>
      <w:szCs w:val="22"/>
    </w:rPr>
  </w:style>
  <w:style w:type="character" w:customStyle="1" w:styleId="highlight">
    <w:name w:val="highlight"/>
    <w:basedOn w:val="Domylnaczcionkaakapitu"/>
    <w:rsid w:val="00BF019C"/>
  </w:style>
  <w:style w:type="character" w:customStyle="1" w:styleId="Styl1Znak">
    <w:name w:val="Styl1 Znak"/>
    <w:rsid w:val="00BF019C"/>
    <w:rPr>
      <w:rFonts w:eastAsia="Times New Roman"/>
      <w:b/>
      <w:sz w:val="28"/>
      <w:szCs w:val="28"/>
    </w:rPr>
  </w:style>
  <w:style w:type="character" w:customStyle="1" w:styleId="Odwoanieprzypisudolnego1">
    <w:name w:val="Odwołanie przypisu dolnego1"/>
    <w:basedOn w:val="Domylnaczcionkaakapitu"/>
    <w:rsid w:val="00BF019C"/>
    <w:rPr>
      <w:vertAlign w:val="superscript"/>
    </w:rPr>
  </w:style>
  <w:style w:type="character" w:customStyle="1" w:styleId="TekstkomentarzaZnak1">
    <w:name w:val="Tekst komentarza Znak1"/>
    <w:basedOn w:val="Domylnaczcionkaakapitu"/>
    <w:rsid w:val="00BF019C"/>
  </w:style>
  <w:style w:type="character" w:customStyle="1" w:styleId="Odwoaniedokomentarza2">
    <w:name w:val="Odwołanie do komentarza2"/>
    <w:basedOn w:val="Domylnaczcionkaakapitu"/>
    <w:rsid w:val="00BF019C"/>
    <w:rPr>
      <w:sz w:val="16"/>
      <w:szCs w:val="16"/>
    </w:rPr>
  </w:style>
  <w:style w:type="character" w:customStyle="1" w:styleId="TekstpodstawowyZnak">
    <w:name w:val="Tekst podstawowy Znak"/>
    <w:basedOn w:val="Domylnaczcionkaakapitu"/>
    <w:rsid w:val="00BF019C"/>
    <w:rPr>
      <w:rFonts w:cs="Calibri"/>
      <w:sz w:val="22"/>
      <w:szCs w:val="22"/>
      <w:lang w:val="en-US"/>
    </w:rPr>
  </w:style>
  <w:style w:type="table" w:customStyle="1" w:styleId="Zwykatabela">
    <w:name w:val="Zwykła tabela"/>
    <w:uiPriority w:val="99"/>
    <w:semiHidden/>
    <w:unhideWhenUsed/>
    <w:rsid w:val="00BF019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rsid w:val="00BF019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">
    <w:name w:val="Zwykła tabela"/>
    <w:rsid w:val="00BF019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2">
    <w:name w:val="Zwykła tabela"/>
    <w:rsid w:val="00BF019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0"/>
        <w:szCs w:val="20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2"/>
      <w:szCs w:val="22"/>
    </w:rPr>
  </w:style>
  <w:style w:type="paragraph" w:styleId="para1" w:customStyle="1">
    <w:name w:val="Nagłówek1"/>
    <w:qFormat/>
    <w:basedOn w:val="para0"/>
    <w:pPr>
      <w:spacing w:after="0" w:line="240" w:lineRule="auto"/>
      <w:tabs defTabSz="708">
        <w:tab w:val="center" w:pos="4536" w:leader="none"/>
        <w:tab w:val="right" w:pos="9072" w:leader="none"/>
      </w:tabs>
    </w:pPr>
  </w:style>
  <w:style w:type="paragraph" w:styleId="para2" w:customStyle="1">
    <w:name w:val="Stopka1"/>
    <w:qFormat/>
    <w:basedOn w:val="para0"/>
    <w:pPr>
      <w:spacing w:after="0" w:line="240" w:lineRule="auto"/>
      <w:tabs defTabSz="708">
        <w:tab w:val="center" w:pos="4536" w:leader="none"/>
        <w:tab w:val="right" w:pos="9072" w:leader="none"/>
      </w:tabs>
    </w:pPr>
    <w:rPr>
      <w:rFonts w:ascii="Times New Roman" w:hAnsi="Times New Roman" w:eastAsia="Times New Roman"/>
      <w:sz w:val="24"/>
      <w:szCs w:val="24"/>
    </w:rPr>
  </w:style>
  <w:style w:type="paragraph" w:styleId="para3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4" w:customStyle="1">
    <w:name w:val="Style38"/>
    <w:qFormat/>
    <w:basedOn w:val="para0"/>
    <w:pPr>
      <w:spacing w:after="0" w:line="230" w:lineRule="exact"/>
      <w:widowControl w:val="0"/>
    </w:pPr>
    <w:rPr>
      <w:rFonts w:ascii="Arial" w:hAnsi="Arial" w:eastAsia="Times New Roman" w:cs="Arial"/>
      <w:sz w:val="24"/>
      <w:szCs w:val="24"/>
    </w:rPr>
  </w:style>
  <w:style w:type="paragraph" w:styleId="para5">
    <w:name w:val="List Paragraph"/>
    <w:qFormat/>
    <w:basedOn w:val="para0"/>
    <w:pPr>
      <w:ind w:left="720"/>
      <w:contextualSpacing/>
    </w:pPr>
  </w:style>
  <w:style w:type="paragraph" w:styleId="para6" w:customStyle="1">
    <w:name w:val="Style37"/>
    <w:qFormat/>
    <w:basedOn w:val="para0"/>
    <w:pPr>
      <w:spacing w:after="0" w:line="230" w:lineRule="exact"/>
      <w:widowControl w:val="0"/>
    </w:pPr>
    <w:rPr>
      <w:rFonts w:ascii="Arial" w:hAnsi="Arial" w:eastAsia="Times New Roman" w:cs="Arial"/>
      <w:sz w:val="24"/>
      <w:szCs w:val="24"/>
    </w:rPr>
  </w:style>
  <w:style w:type="paragraph" w:styleId="para7" w:customStyle="1">
    <w:name w:val="Default"/>
    <w:qFormat/>
    <w:pPr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val="pl-pl" w:eastAsia="zh-cn" w:bidi="ar-sa"/>
    </w:rPr>
  </w:style>
  <w:style w:type="paragraph" w:styleId="para8" w:customStyle="1">
    <w:name w:val="Tekst komentarza1"/>
    <w:qFormat/>
    <w:basedOn w:val="para0"/>
    <w:rPr>
      <w:sz w:val="20"/>
      <w:szCs w:val="20"/>
    </w:rPr>
  </w:style>
  <w:style w:type="paragraph" w:styleId="para9" w:customStyle="1">
    <w:name w:val="Temat komentarza1"/>
    <w:qFormat/>
    <w:basedOn w:val="para8"/>
    <w:next w:val="para8"/>
    <w:rPr>
      <w:b/>
      <w:bCs/>
    </w:rPr>
  </w:style>
  <w:style w:type="paragraph" w:styleId="para10" w:customStyle="1">
    <w:name w:val="Tekst blokowy1"/>
    <w:qFormat/>
    <w:basedOn w:val="para0"/>
    <w:pPr>
      <w:ind w:left="360" w:right="49"/>
      <w:spacing w:after="0" w:line="240" w:lineRule="auto"/>
      <w:jc w:val="both"/>
      <w:suppressAutoHyphens/>
      <w:hyphenationLines w:val="0"/>
    </w:pPr>
    <w:rPr>
      <w:rFonts w:ascii="Times New Roman" w:hAnsi="Times New Roman" w:eastAsia="Times New Roman" w:cs="Calibri"/>
      <w:sz w:val="20"/>
      <w:szCs w:val="20"/>
    </w:rPr>
  </w:style>
  <w:style w:type="paragraph" w:styleId="para11" w:customStyle="1">
    <w:name w:val="Styl1"/>
    <w:qFormat/>
    <w:basedOn w:val="para0"/>
    <w:pPr>
      <w:numPr>
        <w:ilvl w:val="0"/>
        <w:numId w:val="15"/>
      </w:numPr>
      <w:ind w:left="1430" w:hanging="720"/>
      <w:spacing w:before="100" w:after="100" w:beforeAutospacing="1" w:afterAutospacing="1" w:line="360" w:lineRule="auto"/>
      <w:jc w:val="both"/>
    </w:pPr>
    <w:rPr>
      <w:rFonts w:eastAsia="Times New Roman"/>
      <w:b/>
      <w:sz w:val="28"/>
      <w:szCs w:val="28"/>
    </w:rPr>
  </w:style>
  <w:style w:type="paragraph" w:styleId="para12">
    <w:name w:val="No Spacing"/>
    <w:qFormat/>
    <w:pPr>
      <w:spacing w:after="0" w:line="240" w:lineRule="auto"/>
    </w:pPr>
    <w:rPr>
      <w:rFonts w:ascii="Calibri" w:hAnsi="Calibri" w:eastAsia="Calibri" w:cs="Times New Roman"/>
      <w:sz w:val="22"/>
      <w:szCs w:val="22"/>
      <w:lang w:val="pl-pl" w:eastAsia="zh-cn" w:bidi="ar-sa"/>
    </w:rPr>
  </w:style>
  <w:style w:type="paragraph" w:styleId="para13" w:customStyle="1">
    <w:name w:val="Tekst przypisu dolnego1"/>
    <w:qFormat/>
    <w:basedOn w:val="para0"/>
    <w:pPr>
      <w:spacing w:after="0" w:line="240" w:lineRule="auto"/>
    </w:pPr>
    <w:rPr>
      <w:sz w:val="20"/>
      <w:szCs w:val="20"/>
    </w:rPr>
  </w:style>
  <w:style w:type="paragraph" w:styleId="para14" w:customStyle="1">
    <w:name w:val="Comment Text"/>
    <w:qFormat/>
    <w:basedOn w:val="para0"/>
    <w:pPr>
      <w:spacing w:after="0" w:line="240" w:lineRule="auto"/>
    </w:pPr>
    <w:rPr>
      <w:sz w:val="20"/>
      <w:szCs w:val="20"/>
    </w:rPr>
  </w:style>
  <w:style w:type="paragraph" w:styleId="para15" w:customStyle="1">
    <w:name w:val="Comment Subject"/>
    <w:qFormat/>
    <w:basedOn w:val="para14"/>
    <w:next w:val="para14"/>
    <w:rPr>
      <w:b/>
      <w:bCs/>
    </w:rPr>
  </w:style>
  <w:style w:type="paragraph" w:styleId="para16" w:customStyle="1">
    <w:name w:val="Tekst komentarza2"/>
    <w:qFormat/>
    <w:basedOn w:val="para0"/>
    <w:pPr>
      <w:spacing w:line="240" w:lineRule="auto"/>
    </w:pPr>
    <w:rPr>
      <w:sz w:val="20"/>
      <w:szCs w:val="20"/>
    </w:rPr>
  </w:style>
  <w:style w:type="paragraph" w:styleId="para17">
    <w:name w:val="Body Text"/>
    <w:qFormat/>
    <w:basedOn w:val="para0"/>
    <w:pPr>
      <w:spacing w:after="0" w:line="240" w:lineRule="auto"/>
      <w:widowControl w:val="0"/>
    </w:pPr>
    <w:rPr>
      <w:rFonts w:cs="Calibri"/>
      <w:lang w:val="en-us"/>
    </w:rPr>
  </w:style>
  <w:style w:type="character" w:styleId="char0" w:default="1">
    <w:name w:val="Default Paragraph Font"/>
  </w:style>
  <w:style w:type="character" w:styleId="char1" w:customStyle="1">
    <w:name w:val="Nagłówek Znak"/>
    <w:basedOn w:val="char0"/>
  </w:style>
  <w:style w:type="character" w:styleId="char2" w:customStyle="1">
    <w:name w:val="Stopka Znak"/>
    <w:basedOn w:val="char0"/>
    <w:rPr>
      <w:rFonts w:ascii="Times New Roman" w:hAnsi="Times New Roman" w:eastAsia="Times New Roman" w:cs="Times New Roman"/>
      <w:sz w:val="24"/>
      <w:szCs w:val="24"/>
    </w:rPr>
  </w:style>
  <w:style w:type="character" w:styleId="char3" w:customStyle="1">
    <w:name w:val="Numer strony1"/>
    <w:basedOn w:val="char0"/>
  </w:style>
  <w:style w:type="character" w:styleId="char4" w:customStyle="1">
    <w:name w:val="Tekst dymka Znak"/>
    <w:basedOn w:val="char0"/>
    <w:rPr>
      <w:rFonts w:ascii="Tahoma" w:hAnsi="Tahoma" w:cs="Tahoma"/>
      <w:sz w:val="16"/>
      <w:szCs w:val="16"/>
    </w:rPr>
  </w:style>
  <w:style w:type="character" w:styleId="char5" w:customStyle="1">
    <w:name w:val="Font Style111"/>
    <w:basedOn w:val="char0"/>
    <w:rPr>
      <w:rFonts w:ascii="Arial" w:hAnsi="Arial" w:cs="Arial"/>
      <w:color w:val="000000"/>
      <w:sz w:val="18"/>
      <w:szCs w:val="18"/>
    </w:rPr>
  </w:style>
  <w:style w:type="character" w:styleId="char6">
    <w:name w:val="Hyperlink"/>
    <w:basedOn w:val="char0"/>
    <w:rPr>
      <w:color w:val="0000ff"/>
      <w:u w:color="auto" w:val="single"/>
    </w:rPr>
  </w:style>
  <w:style w:type="character" w:styleId="char7" w:customStyle="1">
    <w:name w:val="Odwołanie do komentarza1"/>
    <w:basedOn w:val="char0"/>
    <w:rPr>
      <w:sz w:val="16"/>
      <w:szCs w:val="16"/>
    </w:rPr>
  </w:style>
  <w:style w:type="character" w:styleId="char8" w:customStyle="1">
    <w:name w:val="Tekst komentarza Znak"/>
    <w:basedOn w:val="char0"/>
  </w:style>
  <w:style w:type="character" w:styleId="char9" w:customStyle="1">
    <w:name w:val="Temat komentarza Znak"/>
    <w:basedOn w:val="char8"/>
    <w:rPr>
      <w:b/>
      <w:bCs/>
    </w:rPr>
  </w:style>
  <w:style w:type="character" w:styleId="char10">
    <w:name w:val="Strong"/>
    <w:basedOn w:val="char0"/>
    <w:rPr>
      <w:b/>
      <w:bCs/>
    </w:rPr>
  </w:style>
  <w:style w:type="character" w:styleId="char11" w:customStyle="1">
    <w:name w:val="Akapit z listą Znak"/>
    <w:rPr>
      <w:sz w:val="22"/>
      <w:szCs w:val="22"/>
    </w:rPr>
  </w:style>
  <w:style w:type="character" w:styleId="char12" w:customStyle="1">
    <w:name w:val="highlight"/>
    <w:basedOn w:val="char0"/>
  </w:style>
  <w:style w:type="character" w:styleId="char13" w:customStyle="1">
    <w:name w:val="Styl1 Znak"/>
    <w:rPr>
      <w:rFonts w:eastAsia="Times New Roman"/>
      <w:b/>
      <w:sz w:val="28"/>
      <w:szCs w:val="28"/>
    </w:rPr>
  </w:style>
  <w:style w:type="character" w:styleId="char14" w:customStyle="1">
    <w:name w:val="Odwołanie przypisu dolnego1"/>
    <w:basedOn w:val="char0"/>
    <w:rPr>
      <w:vertAlign w:val="superscript"/>
    </w:rPr>
  </w:style>
  <w:style w:type="character" w:styleId="char15" w:customStyle="1">
    <w:name w:val="Tekst komentarza Znak1"/>
    <w:basedOn w:val="char0"/>
  </w:style>
  <w:style w:type="character" w:styleId="char16" w:customStyle="1">
    <w:name w:val="Odwołanie do komentarza2"/>
    <w:basedOn w:val="char0"/>
    <w:rPr>
      <w:sz w:val="16"/>
      <w:szCs w:val="16"/>
    </w:rPr>
  </w:style>
  <w:style w:type="character" w:styleId="char17" w:customStyle="1">
    <w:name w:val="Tekst podstawowy Znak"/>
    <w:basedOn w:val="char0"/>
    <w:rPr>
      <w:rFonts w:cs="Calibri"/>
      <w:sz w:val="22"/>
      <w:szCs w:val="22"/>
      <w:lang w:val="en-us"/>
    </w:rPr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3058</Words>
  <Characters>18351</Characters>
  <Application>Microsoft Office Word</Application>
  <DocSecurity>0</DocSecurity>
  <Lines>152</Lines>
  <Paragraphs>42</Paragraphs>
  <ScaleCrop>false</ScaleCrop>
  <Company/>
  <LinksUpToDate>false</LinksUpToDate>
  <CharactersWithSpaces>21367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ilonach</cp:lastModifiedBy>
  <cp:revision>18</cp:revision>
  <cp:lastPrinted>2024-01-22T08:25:00Z</cp:lastPrinted>
  <dcterms:created xsi:type="dcterms:W3CDTF">2022-10-21T07:48:00Z</dcterms:created>
  <dcterms:modified xsi:type="dcterms:W3CDTF">2024-01-23T11:22:00Z</dcterms:modified>
</cp:coreProperties>
</file>