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93" w:rsidRPr="00B63F1F" w:rsidRDefault="005D5E93" w:rsidP="005D5E93">
      <w:pPr>
        <w:suppressAutoHyphens/>
        <w:spacing w:after="0" w:line="240" w:lineRule="auto"/>
        <w:ind w:left="720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>Załącznik nr 1 do zapytania ofertowego</w:t>
      </w:r>
    </w:p>
    <w:p w:rsidR="005D5E93" w:rsidRPr="00B63F1F" w:rsidRDefault="005D5E93" w:rsidP="005D5E93">
      <w:pPr>
        <w:suppressAutoHyphens/>
        <w:spacing w:after="0" w:line="240" w:lineRule="auto"/>
        <w:ind w:left="720"/>
        <w:contextualSpacing/>
        <w:jc w:val="right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b/>
          <w:sz w:val="24"/>
          <w:szCs w:val="24"/>
          <w:lang w:eastAsia="ar-SA"/>
        </w:rPr>
        <w:t>Zadania Inspektora Nadzoru</w:t>
      </w:r>
    </w:p>
    <w:p w:rsidR="005D5E93" w:rsidRPr="00B63F1F" w:rsidRDefault="005D5E93" w:rsidP="005D5E93">
      <w:p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B63F1F" w:rsidRPr="00B63F1F" w:rsidRDefault="00B63F1F" w:rsidP="00B63F1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Reprezentowanie Zamawiającego na budowie przez sprawowanie kontroli zgodności jej realizacji z projektem i pozwoleniem na budowę oraz przepisami prawa, zasadami wiedzy technicznej oraz umową zawartą pomiędzy Wykonawcą Robót a Zamawiającym. </w:t>
      </w:r>
    </w:p>
    <w:p w:rsidR="00B63F1F" w:rsidRDefault="00B63F1F" w:rsidP="00B63F1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Prowadzenie nadzoru inwestorskiego branży drogowej nad realizacją Projektu zgodnie z obowiązującymi przepisami Prawa Budowlanego. </w:t>
      </w:r>
    </w:p>
    <w:p w:rsidR="00B63F1F" w:rsidRDefault="00B63F1F" w:rsidP="00B63F1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Realizowanie Projektu w sposób nieprzerwany. </w:t>
      </w:r>
    </w:p>
    <w:p w:rsidR="00B63F1F" w:rsidRDefault="00B63F1F" w:rsidP="00B63F1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Identyfikacja oraz nadzór nad usuwaniem przez Wykonawcę stwierdzonych nieprawidłowości wraz z wyjaśnieniem wszelkich niejasności i wątpliwości związanych z projektem dotyczącym nadzorowanych prac z projektantem dokumentacji. </w:t>
      </w:r>
    </w:p>
    <w:p w:rsidR="00B63F1F" w:rsidRDefault="00B63F1F" w:rsidP="00B63F1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Kontrolowanie przebiegu robót budowlanych w zakresie branży drogowej, w odniesieniu do harmonogramów, a także na każde wezwanie Zamawiającego. </w:t>
      </w:r>
    </w:p>
    <w:p w:rsidR="00B63F1F" w:rsidRDefault="00B63F1F" w:rsidP="00B63F1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Prowadzenie całości spraw dotyczących budowy z władzami terenowymi, organami nadzoru budowlanego i innymi jednostkami związanymi z realizacją inwestycji oraz z ludnością miejscową. </w:t>
      </w:r>
    </w:p>
    <w:p w:rsidR="00B63F1F" w:rsidRDefault="00B63F1F" w:rsidP="00B63F1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Dokonywanie analiz, opiniowanie oraz zatwierdzenie przedstawionych przez Wykonawcę zmian harmonogramu, w celu ich akceptacji przez Zamawiającego. </w:t>
      </w:r>
    </w:p>
    <w:p w:rsidR="00B63F1F" w:rsidRPr="00B63F1F" w:rsidRDefault="00B63F1F" w:rsidP="00B63F1F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Sporządzanie na żądanie Zamawiającego, Raportu Nadzoru Inwestorskiego z postępu robót w nawiązaniu do harmonogramu rzeczowo-finansowego robót według wzoru udostępnionego przez Zamawiającego (Załącznik nr 1 do Umowy), w terminie wyznaczonym przez Zamawiającego. Raport będzie zawierał następujące informacje: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a) opis stanu realizacji zadania - postęp robót,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>b) </w:t>
      </w: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zaawansowanie rzeczowe oraz finansowe w stosunku do aktualnego harmonogramu przedstawionego przez Wykonawcę,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1134" w:hanging="141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>c)</w:t>
      </w: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>odstępstwa od harmonogramu rzecz</w:t>
      </w:r>
      <w:r>
        <w:rPr>
          <w:rFonts w:ascii="Cambria" w:eastAsia="Times New Roman" w:hAnsi="Cambria" w:cs="Times New Roman"/>
          <w:sz w:val="24"/>
          <w:szCs w:val="24"/>
          <w:lang w:eastAsia="ar-SA"/>
        </w:rPr>
        <w:t xml:space="preserve">owo-finansowego (zmiana terminu </w:t>
      </w: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realizacji inwestycji, zmiana zakresu rzeczowego przedmiotu umowy poprzez zaniechanie wykonania danych robót, wystąpienie robót zamiennych oraz dodatkowych),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d) zagrożenia i problemy na kontrakcie,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e) podjęte działania dot. problemów na kontrakcie,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f) roszczenia Wykonawcy,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g) podjęte działania dot. roszczeń,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h) podwykonawstwo robót,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i) jakość robót (badania laboratoryjne). </w:t>
      </w:r>
    </w:p>
    <w:p w:rsid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9) Uczestniczenie w przekazaniu Wykonawcy Robót placu budowy dla wszystkich etapów wynikających z harmonogramu robót. </w:t>
      </w:r>
    </w:p>
    <w:p w:rsidR="00B63F1F" w:rsidRDefault="00B63F1F" w:rsidP="00B63F1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Prowadzenie dokumentacji ze wszystkich kontaktów z Wykonawcą Robót. </w:t>
      </w:r>
    </w:p>
    <w:p w:rsidR="00B63F1F" w:rsidRDefault="00B63F1F" w:rsidP="00B63F1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Usuwanie z placu budowy osób i sprzętu nie związanych z realizacją Projektu. </w:t>
      </w:r>
    </w:p>
    <w:p w:rsidR="00B63F1F" w:rsidRDefault="00B63F1F" w:rsidP="00B63F1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Akceptacja planu BIOZ. </w:t>
      </w:r>
    </w:p>
    <w:p w:rsidR="00B63F1F" w:rsidRDefault="00B63F1F" w:rsidP="00B63F1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Kontrolowanie przestrzegania przez Wykonawcę Robót zasad BHP oraz planu BIOZ. </w:t>
      </w:r>
    </w:p>
    <w:p w:rsidR="00B63F1F" w:rsidRDefault="00B63F1F" w:rsidP="00B63F1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 xml:space="preserve">Umożliwienie przeprowadzenia kontroli i uczestniczenie w uzyskiwaniu od Projektanta wyjaśnień wątpliwości dotyczących projektu i zawartych w nim rozwiązań. </w:t>
      </w:r>
    </w:p>
    <w:p w:rsidR="00B63F1F" w:rsidRPr="00B63F1F" w:rsidRDefault="00B63F1F" w:rsidP="00B63F1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Wydawanie Kierownikowi Budowy poleceń (potwierdzonych wpisem do dziennika budowy) dotyczących: </w:t>
      </w:r>
    </w:p>
    <w:p w:rsidR="00B63F1F" w:rsidRP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1134" w:hanging="141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- usunięcia nieprawidłowości lub zagrożeń; wykonywania prób lub badań, także wymagających odkrycia robót lub elementów zakrytych; </w:t>
      </w:r>
    </w:p>
    <w:p w:rsidR="00B63F1F" w:rsidRDefault="00B63F1F" w:rsidP="00B63F1F">
      <w:pPr>
        <w:suppressAutoHyphens/>
        <w:autoSpaceDE w:val="0"/>
        <w:autoSpaceDN w:val="0"/>
        <w:adjustRightInd w:val="0"/>
        <w:spacing w:after="0" w:line="240" w:lineRule="auto"/>
        <w:ind w:left="1134" w:hanging="141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- przedstawienia ekspertyz dotyczących prowadzonych robót budowlanych i dowodów dopuszczenia do stosowania wyrobów budowlanych oraz urządzeń technicznych.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Uczestniczenie w Radzie Budowy. W Radach Budowy oprócz Inspektora Nadzoru w zakresie branży drogowej uczestniczą, Kierownik Budowy wraz z innymi przedstawicielami Wykonawcy Robót oraz przedstawiciele Zamawiającego.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Zajmowanie stanowiska, co do sposobu zabezpieczenia wszelkich wykopalisk odkrytych na placu budowy i zgłaszanie tego faktu poprzez Zamawiającego do Wielkopolskiego Wojewódzkiego Konserwatora Zabytków.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Sprawdzanie jakości wykonywanych robót i wbudowanych wyrobów budowlanych, w szczególności zapobieganie zastosowaniu wyrobów budowlanych wadliwych i niedopuszczonych do stosowania w budownictwie.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Podejmowanie decyzji i odpowiedzialności za nie, we wszystkich sprawach związanych z jakością robót, oceną jakości materiałów i postępem robót.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Decydowanie o dopuszczeniu do stosowania lub odrzucenia materiałów, prefabrykatów, mieszanek mineralno-bitumicznych i wszystkich elementów i urządzeń przewidzianych do realizacji robót.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>Akceptowanie receptur, w oparciu o które będą produkowane wszelkie masy bitumiczne wraz z kontrolowaniem wytwórni mas bi</w:t>
      </w:r>
      <w:r>
        <w:rPr>
          <w:rFonts w:ascii="Cambria" w:eastAsia="Times New Roman" w:hAnsi="Cambria" w:cs="Times New Roman"/>
          <w:sz w:val="24"/>
          <w:szCs w:val="24"/>
          <w:lang w:eastAsia="ar-SA"/>
        </w:rPr>
        <w:t xml:space="preserve">tumicznych w zakresie zgodności </w:t>
      </w: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produkowanych mas bitumicznych z przedstawionymi i zatwierdzonymi recepturami.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Egzekwowanie od Wykonawcy Robót wykonywania na bieżąco wszelkich wymaganych przy realizacji inwestycji badań.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Polecenie Wykonawcy Robót przeprowadzenia badań materiałów budzących wątpliwości co do jakości.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Żądanie od Kierownika Budowy dokonania poprawek bądź ponownego wykonania wadliwie wykonanych robót.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Zlecanie Wykonawcy Robót wykonania prac koniecznych ze względu na zagrożenie życia i bezpieczeństwa osób lub zabezpieczających przed awarią oraz niezwłoczne zawiadomienie o tym fakcie Zamawiającego.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>Sprawdzanie i odbiór robót budowlanych ulegają</w:t>
      </w:r>
      <w:r>
        <w:rPr>
          <w:rFonts w:ascii="Cambria" w:eastAsia="Times New Roman" w:hAnsi="Cambria" w:cs="Times New Roman"/>
          <w:sz w:val="24"/>
          <w:szCs w:val="24"/>
          <w:lang w:eastAsia="ar-SA"/>
        </w:rPr>
        <w:t>cych zakryciu lub zanikających.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Uczestniczenie w próbach i odbiorach technicznych sieci.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Przygotowanie i udział w czynnościach odbioru zakończonych elementów i etapów wraz z przekazaniem poszczególnych etapów do użytkowania.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Potwierdzanie faktycznie wykonanych robót oraz usunięcia wad.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>Sprawdzanie wykonywanych robót i powiadamianie Wykonawcy Robót o wykrytych wadach oraz poświadczenie usunięcia wad przez Wykonawcę Robót, a także ustalanie rodzaju i zakresu koniecznych do wykonania robót poprawkowych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Kontrolowanie rozliczeń budowy.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 xml:space="preserve">Sprawdzenie i zatwierdzenie specyfikacji, przedstawiającej wartości, rodzaje oraz ilości wykonanych robót do odbiorów częściowych i końcowych oraz przedkładanych, wymaganych dokumentów do odbiorów, sporządzonych przez Wykonawcę.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Dla każdego z etapów stwierdzenie i poświadczenie zakończenia robót, sprawdzenie kompletności i prawidłowości operatu kolaudacyjnego i przedłożenie do akceptacji Zamawiającego w celu ustalenia terminów odbiorów częściowych lub końcowego.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Sprawdzenie ostatecznej kwoty należnej Wykonawcy Robót, ustalania i wnioskowanie zakresu koniecznych korekt wyliczeń i przedstawianie ich Zamawiającemu w celu podjęcia decyzji o ostatecznej wysokości tej kwoty.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Sporządzenie, na wniosek Wykonawcy lub Zamawiającego, protokołów konieczności w sytuacji, gdy zaistnieje konieczność wystąpienia robót zamiennych oraz dodatkowych, a także pełnienie nadzoru nad tymi pracami, oraz w przypadku ograniczenia zakresu rzeczowego przedmiotu umowy poprzez zaniechanie wykonania danych robót.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Wnioskowanie do Zamawiającego o zlecenie usunięcia wad stronie trzeciej w przypadku, gdy Wykonawca Robót nie usunie ich w uzgodnionym terminie lub usunie je nieprawidłowo.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Dopilnowanie zabezpieczenia przez Wykonawcę Robót terenu budowy w przypadku wypowiedzenia umowy na wykonanie inwestycji.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Akceptacja wniosków Wykonawcy Robót na wykonanie robót dodatkowych lub zamiennych.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Wstrzymanie dalszych robót budowlanych w przypadku, gdy ich kontynuacja może wywołać zagrożenie bądź spowodować niedopuszczalną niezgodność z projektem albo ze zgłoszeniem/pozwoleniem na budowę, albo przepisami BHP, albo planem BIOZ. </w:t>
      </w:r>
    </w:p>
    <w:p w:rsid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Dokonywanie odbiorów częściowych i odbioru końcowego oraz sporządzanie odpowiednio częściowych lub końcowego protokołu odbioru. W odbiorach częściowych oraz w odbiorze końcowym uczestniczą Inspektor Nadzoru, Kierownik Budowy wraz z innymi przedstawicielami Wykonawcy Robót oraz przedstawiciele Zamawiającego. </w:t>
      </w:r>
    </w:p>
    <w:p w:rsidR="005D5E93" w:rsidRPr="00B63F1F" w:rsidRDefault="00B63F1F" w:rsidP="00B63F1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63F1F">
        <w:rPr>
          <w:rFonts w:ascii="Cambria" w:eastAsia="Times New Roman" w:hAnsi="Cambria" w:cs="Times New Roman"/>
          <w:sz w:val="24"/>
          <w:szCs w:val="24"/>
          <w:lang w:eastAsia="ar-SA"/>
        </w:rPr>
        <w:t>Rozliczenie Projektu, udział w komisji inwentaryzacyjnej i komisyjnym odbiorze poinwentaryzacyjnym, w przypadku odstąpienia, rozwiązania i wypowiedzenia umowy na z wykonawcą prac.</w:t>
      </w: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5D5E93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5D5E93" w:rsidRPr="00B63F1F" w:rsidRDefault="005D5E93" w:rsidP="0013320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B63F1F" w:rsidRPr="00B63F1F" w:rsidRDefault="00B63F1F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B63F1F" w:rsidRPr="00B6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A6" w:rsidRDefault="003155A6" w:rsidP="005D5E93">
      <w:pPr>
        <w:spacing w:after="0" w:line="240" w:lineRule="auto"/>
      </w:pPr>
      <w:r>
        <w:separator/>
      </w:r>
    </w:p>
  </w:endnote>
  <w:endnote w:type="continuationSeparator" w:id="0">
    <w:p w:rsidR="003155A6" w:rsidRDefault="003155A6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A6" w:rsidRDefault="003155A6" w:rsidP="005D5E93">
      <w:pPr>
        <w:spacing w:after="0" w:line="240" w:lineRule="auto"/>
      </w:pPr>
      <w:r>
        <w:separator/>
      </w:r>
    </w:p>
  </w:footnote>
  <w:footnote w:type="continuationSeparator" w:id="0">
    <w:p w:rsidR="003155A6" w:rsidRDefault="003155A6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A37"/>
    <w:multiLevelType w:val="hybridMultilevel"/>
    <w:tmpl w:val="8E362092"/>
    <w:lvl w:ilvl="0" w:tplc="345E4432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E60CCC"/>
    <w:multiLevelType w:val="hybridMultilevel"/>
    <w:tmpl w:val="21923A76"/>
    <w:lvl w:ilvl="0" w:tplc="0A5CE5BC">
      <w:start w:val="16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40C98"/>
    <w:multiLevelType w:val="hybridMultilevel"/>
    <w:tmpl w:val="BE542D14"/>
    <w:lvl w:ilvl="0" w:tplc="0D783A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133201"/>
    <w:rsid w:val="00175919"/>
    <w:rsid w:val="002465CE"/>
    <w:rsid w:val="002A4275"/>
    <w:rsid w:val="003155A6"/>
    <w:rsid w:val="00382A99"/>
    <w:rsid w:val="005024AA"/>
    <w:rsid w:val="0057462D"/>
    <w:rsid w:val="005D5E93"/>
    <w:rsid w:val="008638F9"/>
    <w:rsid w:val="008F6D90"/>
    <w:rsid w:val="00A338FD"/>
    <w:rsid w:val="00AA5962"/>
    <w:rsid w:val="00B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Akapitzlist">
    <w:name w:val="List Paragraph"/>
    <w:basedOn w:val="Normalny"/>
    <w:uiPriority w:val="34"/>
    <w:qFormat/>
    <w:rsid w:val="00B6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2019-01-18T09:14:00Z</dcterms:created>
  <dcterms:modified xsi:type="dcterms:W3CDTF">2021-02-18T13:41:00Z</dcterms:modified>
</cp:coreProperties>
</file>