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77777777" w:rsidR="00E757AA" w:rsidRPr="00E60300" w:rsidRDefault="00E757AA" w:rsidP="00E757AA">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1C28505B" wp14:editId="519F78BE">
                <wp:simplePos x="0" y="0"/>
                <wp:positionH relativeFrom="column">
                  <wp:posOffset>151378</wp:posOffset>
                </wp:positionH>
                <wp:positionV relativeFrom="paragraph">
                  <wp:posOffset>47542</wp:posOffset>
                </wp:positionV>
                <wp:extent cx="6248400" cy="2154804"/>
                <wp:effectExtent l="0" t="0" r="19050" b="1714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4804"/>
                        </a:xfrm>
                        <a:prstGeom prst="rect">
                          <a:avLst/>
                        </a:prstGeom>
                        <a:solidFill>
                          <a:srgbClr val="FFFFFF"/>
                        </a:solidFill>
                        <a:ln w="6350">
                          <a:solidFill>
                            <a:srgbClr val="000000"/>
                          </a:solidFill>
                          <a:miter lim="800000"/>
                          <a:headEnd/>
                          <a:tailEnd/>
                        </a:ln>
                      </wps:spPr>
                      <wps:txbx>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1"/>
                            <w:bookmarkEnd w:id="2"/>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505B" id="_x0000_t202" coordsize="21600,21600" o:spt="202" path="m,l,21600r21600,l21600,xe">
                <v:stroke joinstyle="miter"/>
                <v:path gradientshapeok="t" o:connecttype="rect"/>
              </v:shapetype>
              <v:shape id="Pole tekstowe 1" o:spid="_x0000_s1026"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3" w:name="_Hlk137456633"/>
                      <w:bookmarkStart w:id="4"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3"/>
                      <w:bookmarkEnd w:id="4"/>
                    </w:p>
                  </w:txbxContent>
                </v:textbox>
              </v:shape>
            </w:pict>
          </mc:Fallback>
        </mc:AlternateConten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7E33DFE9" w14:textId="1FB69884" w:rsidR="007A4652" w:rsidRPr="007A4652" w:rsidRDefault="00E757AA"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caps/>
          <w:color w:val="000000"/>
          <w:kern w:val="20"/>
          <w:sz w:val="20"/>
          <w:szCs w:val="20"/>
          <w:highlight w:val="yellow"/>
        </w:rPr>
        <w:fldChar w:fldCharType="begin"/>
      </w:r>
      <w:r w:rsidRPr="007A4652">
        <w:rPr>
          <w:caps/>
          <w:color w:val="000000"/>
          <w:kern w:val="20"/>
          <w:sz w:val="20"/>
          <w:szCs w:val="20"/>
          <w:highlight w:val="yellow"/>
        </w:rPr>
        <w:instrText xml:space="preserve"> TOC </w:instrText>
      </w:r>
      <w:r w:rsidRPr="007A4652">
        <w:rPr>
          <w:caps/>
          <w:color w:val="000000"/>
          <w:kern w:val="20"/>
          <w:sz w:val="20"/>
          <w:szCs w:val="20"/>
          <w:highlight w:val="yellow"/>
        </w:rPr>
        <w:fldChar w:fldCharType="separate"/>
      </w:r>
      <w:r w:rsidR="007A4652" w:rsidRPr="007A4652">
        <w:rPr>
          <w:noProof/>
          <w:sz w:val="20"/>
          <w:szCs w:val="20"/>
        </w:rPr>
        <w:t>I. Nazwa oraz adres Zamawiającego:</w:t>
      </w:r>
      <w:r w:rsidR="007A4652" w:rsidRPr="007A4652">
        <w:rPr>
          <w:noProof/>
          <w:sz w:val="20"/>
          <w:szCs w:val="20"/>
        </w:rPr>
        <w:tab/>
      </w:r>
      <w:r w:rsidR="007A4652" w:rsidRPr="007A4652">
        <w:rPr>
          <w:noProof/>
          <w:sz w:val="20"/>
          <w:szCs w:val="20"/>
        </w:rPr>
        <w:fldChar w:fldCharType="begin"/>
      </w:r>
      <w:r w:rsidR="007A4652" w:rsidRPr="007A4652">
        <w:rPr>
          <w:noProof/>
          <w:sz w:val="20"/>
          <w:szCs w:val="20"/>
        </w:rPr>
        <w:instrText xml:space="preserve"> PAGEREF _Toc147835617 \h </w:instrText>
      </w:r>
      <w:r w:rsidR="007A4652" w:rsidRPr="007A4652">
        <w:rPr>
          <w:noProof/>
          <w:sz w:val="20"/>
          <w:szCs w:val="20"/>
        </w:rPr>
      </w:r>
      <w:r w:rsidR="007A4652" w:rsidRPr="007A4652">
        <w:rPr>
          <w:noProof/>
          <w:sz w:val="20"/>
          <w:szCs w:val="20"/>
        </w:rPr>
        <w:fldChar w:fldCharType="separate"/>
      </w:r>
      <w:r w:rsidR="00F72957">
        <w:rPr>
          <w:noProof/>
          <w:sz w:val="20"/>
          <w:szCs w:val="20"/>
        </w:rPr>
        <w:t>3</w:t>
      </w:r>
      <w:r w:rsidR="007A4652" w:rsidRPr="007A4652">
        <w:rPr>
          <w:noProof/>
          <w:sz w:val="20"/>
          <w:szCs w:val="20"/>
        </w:rPr>
        <w:fldChar w:fldCharType="end"/>
      </w:r>
    </w:p>
    <w:p w14:paraId="2721E6E1" w14:textId="67D7D11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 Tryb udzielenia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_Toc147835618 \h </w:instrText>
      </w:r>
      <w:r w:rsidRPr="007A4652">
        <w:rPr>
          <w:noProof/>
          <w:sz w:val="20"/>
          <w:szCs w:val="20"/>
        </w:rPr>
      </w:r>
      <w:r w:rsidRPr="007A4652">
        <w:rPr>
          <w:noProof/>
          <w:sz w:val="20"/>
          <w:szCs w:val="20"/>
        </w:rPr>
        <w:fldChar w:fldCharType="separate"/>
      </w:r>
      <w:r w:rsidR="00F72957">
        <w:rPr>
          <w:noProof/>
          <w:sz w:val="20"/>
          <w:szCs w:val="20"/>
        </w:rPr>
        <w:t>3</w:t>
      </w:r>
      <w:r w:rsidRPr="007A4652">
        <w:rPr>
          <w:noProof/>
          <w:sz w:val="20"/>
          <w:szCs w:val="20"/>
        </w:rPr>
        <w:fldChar w:fldCharType="end"/>
      </w:r>
    </w:p>
    <w:p w14:paraId="5AA31BAE" w14:textId="081BD483"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III. Opis przedmiotu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_Toc147835619 \h </w:instrText>
      </w:r>
      <w:r w:rsidRPr="007A4652">
        <w:rPr>
          <w:noProof/>
          <w:sz w:val="20"/>
          <w:szCs w:val="20"/>
        </w:rPr>
      </w:r>
      <w:r w:rsidRPr="007A4652">
        <w:rPr>
          <w:noProof/>
          <w:sz w:val="20"/>
          <w:szCs w:val="20"/>
        </w:rPr>
        <w:fldChar w:fldCharType="separate"/>
      </w:r>
      <w:r w:rsidR="00F72957">
        <w:rPr>
          <w:noProof/>
          <w:sz w:val="20"/>
          <w:szCs w:val="20"/>
        </w:rPr>
        <w:t>3</w:t>
      </w:r>
      <w:r w:rsidRPr="007A4652">
        <w:rPr>
          <w:noProof/>
          <w:sz w:val="20"/>
          <w:szCs w:val="20"/>
        </w:rPr>
        <w:fldChar w:fldCharType="end"/>
      </w:r>
    </w:p>
    <w:p w14:paraId="3E69C92A" w14:textId="5A05B91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IV. Termin realizacji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_Toc147835620 \h </w:instrText>
      </w:r>
      <w:r w:rsidRPr="007A4652">
        <w:rPr>
          <w:noProof/>
          <w:sz w:val="20"/>
          <w:szCs w:val="20"/>
        </w:rPr>
      </w:r>
      <w:r w:rsidRPr="007A4652">
        <w:rPr>
          <w:noProof/>
          <w:sz w:val="20"/>
          <w:szCs w:val="20"/>
        </w:rPr>
        <w:fldChar w:fldCharType="separate"/>
      </w:r>
      <w:r w:rsidR="00F72957">
        <w:rPr>
          <w:noProof/>
          <w:sz w:val="20"/>
          <w:szCs w:val="20"/>
        </w:rPr>
        <w:t>4</w:t>
      </w:r>
      <w:r w:rsidRPr="007A4652">
        <w:rPr>
          <w:noProof/>
          <w:sz w:val="20"/>
          <w:szCs w:val="20"/>
        </w:rPr>
        <w:fldChar w:fldCharType="end"/>
      </w:r>
    </w:p>
    <w:p w14:paraId="7B5719C2" w14:textId="6A9D994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 W</w:t>
      </w:r>
      <w:r w:rsidRPr="007A4652">
        <w:rPr>
          <w:noProof/>
          <w:sz w:val="20"/>
          <w:szCs w:val="20"/>
        </w:rPr>
        <w:t>arunki udziału w postępowaniu</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_Toc147835621 \h </w:instrText>
      </w:r>
      <w:r w:rsidRPr="007A4652">
        <w:rPr>
          <w:noProof/>
          <w:sz w:val="20"/>
          <w:szCs w:val="20"/>
        </w:rPr>
      </w:r>
      <w:r w:rsidRPr="007A4652">
        <w:rPr>
          <w:noProof/>
          <w:sz w:val="20"/>
          <w:szCs w:val="20"/>
        </w:rPr>
        <w:fldChar w:fldCharType="separate"/>
      </w:r>
      <w:r w:rsidR="00F72957">
        <w:rPr>
          <w:noProof/>
          <w:sz w:val="20"/>
          <w:szCs w:val="20"/>
        </w:rPr>
        <w:t>4</w:t>
      </w:r>
      <w:r w:rsidRPr="007A4652">
        <w:rPr>
          <w:noProof/>
          <w:sz w:val="20"/>
          <w:szCs w:val="20"/>
        </w:rPr>
        <w:fldChar w:fldCharType="end"/>
      </w:r>
    </w:p>
    <w:p w14:paraId="57842EF2" w14:textId="2DC6E82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 Podstawy wykluczenia z postępowania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_Toc147835622 \h </w:instrText>
      </w:r>
      <w:r w:rsidRPr="007A4652">
        <w:rPr>
          <w:noProof/>
          <w:sz w:val="20"/>
          <w:szCs w:val="20"/>
        </w:rPr>
      </w:r>
      <w:r w:rsidRPr="007A4652">
        <w:rPr>
          <w:noProof/>
          <w:sz w:val="20"/>
          <w:szCs w:val="20"/>
        </w:rPr>
        <w:fldChar w:fldCharType="separate"/>
      </w:r>
      <w:r w:rsidR="00F72957">
        <w:rPr>
          <w:noProof/>
          <w:sz w:val="20"/>
          <w:szCs w:val="20"/>
        </w:rPr>
        <w:t>5</w:t>
      </w:r>
      <w:r w:rsidRPr="007A4652">
        <w:rPr>
          <w:noProof/>
          <w:sz w:val="20"/>
          <w:szCs w:val="20"/>
        </w:rPr>
        <w:fldChar w:fldCharType="end"/>
      </w:r>
    </w:p>
    <w:p w14:paraId="0509E358" w14:textId="70E7267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 Wykaz oświadczeń i dokumentów, potwierdzających spełnienie warunków udziału w postępowaniu oraz braku podstaw wykluczenia. (Podmiotowe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_Toc147835623 \h </w:instrText>
      </w:r>
      <w:r w:rsidRPr="007A4652">
        <w:rPr>
          <w:noProof/>
          <w:sz w:val="20"/>
          <w:szCs w:val="20"/>
        </w:rPr>
      </w:r>
      <w:r w:rsidRPr="007A4652">
        <w:rPr>
          <w:noProof/>
          <w:sz w:val="20"/>
          <w:szCs w:val="20"/>
        </w:rPr>
        <w:fldChar w:fldCharType="separate"/>
      </w:r>
      <w:r w:rsidR="00F72957">
        <w:rPr>
          <w:noProof/>
          <w:sz w:val="20"/>
          <w:szCs w:val="20"/>
        </w:rPr>
        <w:t>7</w:t>
      </w:r>
      <w:r w:rsidRPr="007A4652">
        <w:rPr>
          <w:noProof/>
          <w:sz w:val="20"/>
          <w:szCs w:val="20"/>
        </w:rPr>
        <w:fldChar w:fldCharType="end"/>
      </w:r>
    </w:p>
    <w:p w14:paraId="676349E2" w14:textId="5A66DCB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VIII. Przedmiotowe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_Toc147835624 \h </w:instrText>
      </w:r>
      <w:r w:rsidRPr="007A4652">
        <w:rPr>
          <w:noProof/>
          <w:sz w:val="20"/>
          <w:szCs w:val="20"/>
        </w:rPr>
      </w:r>
      <w:r w:rsidRPr="007A4652">
        <w:rPr>
          <w:noProof/>
          <w:sz w:val="20"/>
          <w:szCs w:val="20"/>
        </w:rPr>
        <w:fldChar w:fldCharType="separate"/>
      </w:r>
      <w:r w:rsidR="00F72957">
        <w:rPr>
          <w:noProof/>
          <w:sz w:val="20"/>
          <w:szCs w:val="20"/>
        </w:rPr>
        <w:t>8</w:t>
      </w:r>
      <w:r w:rsidRPr="007A4652">
        <w:rPr>
          <w:noProof/>
          <w:sz w:val="20"/>
          <w:szCs w:val="20"/>
        </w:rPr>
        <w:fldChar w:fldCharType="end"/>
      </w:r>
    </w:p>
    <w:p w14:paraId="671655AA" w14:textId="1D348F99"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IX. Poleganie na zasobach innych podmiotów</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_Toc147835625 \h </w:instrText>
      </w:r>
      <w:r w:rsidRPr="007A4652">
        <w:rPr>
          <w:noProof/>
          <w:sz w:val="20"/>
          <w:szCs w:val="20"/>
        </w:rPr>
      </w:r>
      <w:r w:rsidRPr="007A4652">
        <w:rPr>
          <w:noProof/>
          <w:sz w:val="20"/>
          <w:szCs w:val="20"/>
        </w:rPr>
        <w:fldChar w:fldCharType="separate"/>
      </w:r>
      <w:r w:rsidR="00F72957">
        <w:rPr>
          <w:noProof/>
          <w:sz w:val="20"/>
          <w:szCs w:val="20"/>
        </w:rPr>
        <w:t>8</w:t>
      </w:r>
      <w:r w:rsidRPr="007A4652">
        <w:rPr>
          <w:noProof/>
          <w:sz w:val="20"/>
          <w:szCs w:val="20"/>
        </w:rPr>
        <w:fldChar w:fldCharType="end"/>
      </w:r>
    </w:p>
    <w:p w14:paraId="5EE1508B" w14:textId="3138ED0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 Informacja dla Wykonawców wspólnie ubiegających się o udzielenia zamówienia (spółki cywilne/konsorcja)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_Toc147835626 \h </w:instrText>
      </w:r>
      <w:r w:rsidRPr="007A4652">
        <w:rPr>
          <w:noProof/>
          <w:sz w:val="20"/>
          <w:szCs w:val="20"/>
        </w:rPr>
      </w:r>
      <w:r w:rsidRPr="007A4652">
        <w:rPr>
          <w:noProof/>
          <w:sz w:val="20"/>
          <w:szCs w:val="20"/>
        </w:rPr>
        <w:fldChar w:fldCharType="separate"/>
      </w:r>
      <w:r w:rsidR="00F72957">
        <w:rPr>
          <w:noProof/>
          <w:sz w:val="20"/>
          <w:szCs w:val="20"/>
        </w:rPr>
        <w:t>9</w:t>
      </w:r>
      <w:r w:rsidRPr="007A4652">
        <w:rPr>
          <w:noProof/>
          <w:sz w:val="20"/>
          <w:szCs w:val="20"/>
        </w:rPr>
        <w:fldChar w:fldCharType="end"/>
      </w:r>
    </w:p>
    <w:p w14:paraId="04DBD305" w14:textId="02EAF6C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 Informacja o sposobie porozumiewania się Zamawiającego z wykonawcami oraz przekazywania oświadczeń i dokumentów, a także wskazanie osób uprawnionych do porozumiewania się z Wykonawcami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_Toc147835627 \h </w:instrText>
      </w:r>
      <w:r w:rsidRPr="007A4652">
        <w:rPr>
          <w:noProof/>
          <w:sz w:val="20"/>
          <w:szCs w:val="20"/>
        </w:rPr>
      </w:r>
      <w:r w:rsidRPr="007A4652">
        <w:rPr>
          <w:noProof/>
          <w:sz w:val="20"/>
          <w:szCs w:val="20"/>
        </w:rPr>
        <w:fldChar w:fldCharType="separate"/>
      </w:r>
      <w:r w:rsidR="00F72957">
        <w:rPr>
          <w:noProof/>
          <w:sz w:val="20"/>
          <w:szCs w:val="20"/>
        </w:rPr>
        <w:t>10</w:t>
      </w:r>
      <w:r w:rsidRPr="007A4652">
        <w:rPr>
          <w:noProof/>
          <w:sz w:val="20"/>
          <w:szCs w:val="20"/>
        </w:rPr>
        <w:fldChar w:fldCharType="end"/>
      </w:r>
    </w:p>
    <w:p w14:paraId="003B1739" w14:textId="73FDCFA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 Wymagania dotyczące wadium</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_Toc147835628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75F6A638" w14:textId="5DCC16A3"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XIII. Termin związania ofertą</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_Toc147835629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12539B3F" w14:textId="3E9B995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XIV. Opis sposobu przygotowania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_Toc147835630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2C778D24" w14:textId="13B7DAD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 Miejsce oraz termin składania i otwarcia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_Toc147835631 \h </w:instrText>
      </w:r>
      <w:r w:rsidRPr="007A4652">
        <w:rPr>
          <w:noProof/>
          <w:sz w:val="20"/>
          <w:szCs w:val="20"/>
        </w:rPr>
      </w:r>
      <w:r w:rsidRPr="007A4652">
        <w:rPr>
          <w:noProof/>
          <w:sz w:val="20"/>
          <w:szCs w:val="20"/>
        </w:rPr>
        <w:fldChar w:fldCharType="separate"/>
      </w:r>
      <w:r w:rsidR="00F72957">
        <w:rPr>
          <w:noProof/>
          <w:sz w:val="20"/>
          <w:szCs w:val="20"/>
        </w:rPr>
        <w:t>14</w:t>
      </w:r>
      <w:r w:rsidRPr="007A4652">
        <w:rPr>
          <w:noProof/>
          <w:sz w:val="20"/>
          <w:szCs w:val="20"/>
        </w:rPr>
        <w:fldChar w:fldCharType="end"/>
      </w:r>
    </w:p>
    <w:p w14:paraId="016E5BF9" w14:textId="5BA66FD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 Opis sposobu obliczenia ceny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_Toc147835632 \h </w:instrText>
      </w:r>
      <w:r w:rsidRPr="007A4652">
        <w:rPr>
          <w:noProof/>
          <w:sz w:val="20"/>
          <w:szCs w:val="20"/>
        </w:rPr>
      </w:r>
      <w:r w:rsidRPr="007A4652">
        <w:rPr>
          <w:noProof/>
          <w:sz w:val="20"/>
          <w:szCs w:val="20"/>
        </w:rPr>
        <w:fldChar w:fldCharType="separate"/>
      </w:r>
      <w:r w:rsidR="00F72957">
        <w:rPr>
          <w:noProof/>
          <w:sz w:val="20"/>
          <w:szCs w:val="20"/>
        </w:rPr>
        <w:t>15</w:t>
      </w:r>
      <w:r w:rsidRPr="007A4652">
        <w:rPr>
          <w:noProof/>
          <w:sz w:val="20"/>
          <w:szCs w:val="20"/>
        </w:rPr>
        <w:fldChar w:fldCharType="end"/>
      </w:r>
    </w:p>
    <w:p w14:paraId="01CB1449" w14:textId="34B8778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XVII. Opis kryteriów, którymi Zamawiający będzie się kierował przy wyborze oferty, wraz z podaniem znaczenia tych kryteriów i sposobu oceny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_Toc147835633 \h </w:instrText>
      </w:r>
      <w:r w:rsidRPr="007A4652">
        <w:rPr>
          <w:noProof/>
          <w:sz w:val="20"/>
          <w:szCs w:val="20"/>
        </w:rPr>
      </w:r>
      <w:r w:rsidRPr="007A4652">
        <w:rPr>
          <w:noProof/>
          <w:sz w:val="20"/>
          <w:szCs w:val="20"/>
        </w:rPr>
        <w:fldChar w:fldCharType="separate"/>
      </w:r>
      <w:r w:rsidR="00F72957">
        <w:rPr>
          <w:noProof/>
          <w:sz w:val="20"/>
          <w:szCs w:val="20"/>
        </w:rPr>
        <w:t>16</w:t>
      </w:r>
      <w:r w:rsidRPr="007A4652">
        <w:rPr>
          <w:noProof/>
          <w:sz w:val="20"/>
          <w:szCs w:val="20"/>
        </w:rPr>
        <w:fldChar w:fldCharType="end"/>
      </w:r>
    </w:p>
    <w:p w14:paraId="66D5EA2B" w14:textId="1C6258C9"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XVIII. Informacje o formalnościach, jakie powinny zostać dopełnione po wyborze oferty w celu zawarcia umowy w sprawie zamówienia publicznego.</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_Toc147835634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37855B0F" w14:textId="64C9509D"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XIX. Wymagania dotyczące zabezpieczenia należytego wykonania umowy.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_Toc147835635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12031B1B" w14:textId="50660BC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 Pouczenie o środkach ochrony prawnej przysługujących Wykonawcy w toku postępowania o udzielenie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_Toc147835636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1C338752" w14:textId="226DFB5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 xml:space="preserve">XXI. </w:t>
      </w:r>
      <w:r w:rsidRPr="007A4652">
        <w:rPr>
          <w:rFonts w:cs="Arial"/>
          <w:noProof/>
          <w:sz w:val="20"/>
          <w:szCs w:val="20"/>
          <w:u w:val="single"/>
        </w:rPr>
        <w:t>Ochrona danych osobowych</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_Toc147835637 \h </w:instrText>
      </w:r>
      <w:r w:rsidRPr="007A4652">
        <w:rPr>
          <w:noProof/>
          <w:sz w:val="20"/>
          <w:szCs w:val="20"/>
        </w:rPr>
      </w:r>
      <w:r w:rsidRPr="007A4652">
        <w:rPr>
          <w:noProof/>
          <w:sz w:val="20"/>
          <w:szCs w:val="20"/>
        </w:rPr>
        <w:fldChar w:fldCharType="separate"/>
      </w:r>
      <w:r w:rsidR="00F72957">
        <w:rPr>
          <w:noProof/>
          <w:sz w:val="20"/>
          <w:szCs w:val="20"/>
        </w:rPr>
        <w:t>18</w:t>
      </w:r>
      <w:r w:rsidRPr="007A4652">
        <w:rPr>
          <w:noProof/>
          <w:sz w:val="20"/>
          <w:szCs w:val="20"/>
        </w:rPr>
        <w:fldChar w:fldCharType="end"/>
      </w:r>
    </w:p>
    <w:p w14:paraId="7FDB0437" w14:textId="3C75972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XXII. Załączniki: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_Toc147835638 \h </w:instrText>
      </w:r>
      <w:r w:rsidRPr="007A4652">
        <w:rPr>
          <w:noProof/>
          <w:sz w:val="20"/>
          <w:szCs w:val="20"/>
        </w:rPr>
      </w:r>
      <w:r w:rsidRPr="007A4652">
        <w:rPr>
          <w:noProof/>
          <w:sz w:val="20"/>
          <w:szCs w:val="20"/>
        </w:rPr>
        <w:fldChar w:fldCharType="separate"/>
      </w:r>
      <w:r w:rsidR="00F72957">
        <w:rPr>
          <w:noProof/>
          <w:sz w:val="20"/>
          <w:szCs w:val="20"/>
        </w:rPr>
        <w:t>20</w:t>
      </w:r>
      <w:r w:rsidRPr="007A4652">
        <w:rPr>
          <w:noProof/>
          <w:sz w:val="20"/>
          <w:szCs w:val="20"/>
        </w:rPr>
        <w:fldChar w:fldCharType="end"/>
      </w:r>
    </w:p>
    <w:p w14:paraId="103DB15D" w14:textId="1760233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1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_Toc147835639 \h </w:instrText>
      </w:r>
      <w:r w:rsidRPr="007A4652">
        <w:rPr>
          <w:noProof/>
          <w:sz w:val="20"/>
          <w:szCs w:val="20"/>
        </w:rPr>
      </w:r>
      <w:r w:rsidRPr="007A4652">
        <w:rPr>
          <w:noProof/>
          <w:sz w:val="20"/>
          <w:szCs w:val="20"/>
        </w:rPr>
        <w:fldChar w:fldCharType="separate"/>
      </w:r>
      <w:r w:rsidR="00F72957">
        <w:rPr>
          <w:noProof/>
          <w:sz w:val="20"/>
          <w:szCs w:val="20"/>
        </w:rPr>
        <w:t>21</w:t>
      </w:r>
      <w:r w:rsidRPr="007A4652">
        <w:rPr>
          <w:noProof/>
          <w:sz w:val="20"/>
          <w:szCs w:val="20"/>
        </w:rPr>
        <w:fldChar w:fldCharType="end"/>
      </w:r>
    </w:p>
    <w:p w14:paraId="29C9E82C" w14:textId="0635CD1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_Toc147835640 \h </w:instrText>
      </w:r>
      <w:r w:rsidRPr="007A4652">
        <w:rPr>
          <w:noProof/>
          <w:sz w:val="20"/>
          <w:szCs w:val="20"/>
        </w:rPr>
      </w:r>
      <w:r w:rsidRPr="007A4652">
        <w:rPr>
          <w:noProof/>
          <w:sz w:val="20"/>
          <w:szCs w:val="20"/>
        </w:rPr>
        <w:fldChar w:fldCharType="separate"/>
      </w:r>
      <w:r w:rsidR="00F72957">
        <w:rPr>
          <w:noProof/>
          <w:sz w:val="20"/>
          <w:szCs w:val="20"/>
        </w:rPr>
        <w:t>23</w:t>
      </w:r>
      <w:r w:rsidRPr="007A4652">
        <w:rPr>
          <w:noProof/>
          <w:sz w:val="20"/>
          <w:szCs w:val="20"/>
        </w:rPr>
        <w:fldChar w:fldCharType="end"/>
      </w:r>
    </w:p>
    <w:p w14:paraId="41DC99FB" w14:textId="5760134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2a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_Toc147835641 \h </w:instrText>
      </w:r>
      <w:r w:rsidRPr="007A4652">
        <w:rPr>
          <w:noProof/>
          <w:sz w:val="20"/>
          <w:szCs w:val="20"/>
        </w:rPr>
      </w:r>
      <w:r w:rsidRPr="007A4652">
        <w:rPr>
          <w:noProof/>
          <w:sz w:val="20"/>
          <w:szCs w:val="20"/>
        </w:rPr>
        <w:fldChar w:fldCharType="separate"/>
      </w:r>
      <w:r w:rsidR="00F72957">
        <w:rPr>
          <w:noProof/>
          <w:sz w:val="20"/>
          <w:szCs w:val="20"/>
        </w:rPr>
        <w:t>25</w:t>
      </w:r>
      <w:r w:rsidRPr="007A4652">
        <w:rPr>
          <w:noProof/>
          <w:sz w:val="20"/>
          <w:szCs w:val="20"/>
        </w:rPr>
        <w:fldChar w:fldCharType="end"/>
      </w:r>
    </w:p>
    <w:p w14:paraId="470BFC4A" w14:textId="4E42CDC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2b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_Toc147835642 \h </w:instrText>
      </w:r>
      <w:r w:rsidRPr="007A4652">
        <w:rPr>
          <w:noProof/>
          <w:sz w:val="20"/>
          <w:szCs w:val="20"/>
        </w:rPr>
      </w:r>
      <w:r w:rsidRPr="007A4652">
        <w:rPr>
          <w:noProof/>
          <w:sz w:val="20"/>
          <w:szCs w:val="20"/>
        </w:rPr>
        <w:fldChar w:fldCharType="separate"/>
      </w:r>
      <w:r w:rsidR="00F72957">
        <w:rPr>
          <w:noProof/>
          <w:sz w:val="20"/>
          <w:szCs w:val="20"/>
        </w:rPr>
        <w:t>27</w:t>
      </w:r>
      <w:r w:rsidRPr="007A4652">
        <w:rPr>
          <w:noProof/>
          <w:sz w:val="20"/>
          <w:szCs w:val="20"/>
        </w:rPr>
        <w:fldChar w:fldCharType="end"/>
      </w:r>
    </w:p>
    <w:p w14:paraId="31DA6F03" w14:textId="6AF3916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2c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_Toc147835643 \h </w:instrText>
      </w:r>
      <w:r w:rsidRPr="007A4652">
        <w:rPr>
          <w:noProof/>
          <w:sz w:val="20"/>
          <w:szCs w:val="20"/>
        </w:rPr>
      </w:r>
      <w:r w:rsidRPr="007A4652">
        <w:rPr>
          <w:noProof/>
          <w:sz w:val="20"/>
          <w:szCs w:val="20"/>
        </w:rPr>
        <w:fldChar w:fldCharType="separate"/>
      </w:r>
      <w:r w:rsidR="00F72957">
        <w:rPr>
          <w:noProof/>
          <w:sz w:val="20"/>
          <w:szCs w:val="20"/>
        </w:rPr>
        <w:t>28</w:t>
      </w:r>
      <w:r w:rsidRPr="007A4652">
        <w:rPr>
          <w:noProof/>
          <w:sz w:val="20"/>
          <w:szCs w:val="20"/>
        </w:rPr>
        <w:fldChar w:fldCharType="end"/>
      </w:r>
    </w:p>
    <w:p w14:paraId="23E18E8C" w14:textId="261D5E7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3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_Toc147835644 \h </w:instrText>
      </w:r>
      <w:r w:rsidRPr="007A4652">
        <w:rPr>
          <w:noProof/>
          <w:sz w:val="20"/>
          <w:szCs w:val="20"/>
        </w:rPr>
      </w:r>
      <w:r w:rsidRPr="007A4652">
        <w:rPr>
          <w:noProof/>
          <w:sz w:val="20"/>
          <w:szCs w:val="20"/>
        </w:rPr>
        <w:fldChar w:fldCharType="separate"/>
      </w:r>
      <w:r w:rsidR="00F72957">
        <w:rPr>
          <w:noProof/>
          <w:sz w:val="20"/>
          <w:szCs w:val="20"/>
        </w:rPr>
        <w:t>29</w:t>
      </w:r>
      <w:r w:rsidRPr="007A4652">
        <w:rPr>
          <w:noProof/>
          <w:sz w:val="20"/>
          <w:szCs w:val="20"/>
        </w:rPr>
        <w:fldChar w:fldCharType="end"/>
      </w:r>
    </w:p>
    <w:p w14:paraId="1F265D24" w14:textId="1DA4185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4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_Toc147835645 \h </w:instrText>
      </w:r>
      <w:r w:rsidRPr="007A4652">
        <w:rPr>
          <w:noProof/>
          <w:sz w:val="20"/>
          <w:szCs w:val="20"/>
        </w:rPr>
      </w:r>
      <w:r w:rsidRPr="007A4652">
        <w:rPr>
          <w:noProof/>
          <w:sz w:val="20"/>
          <w:szCs w:val="20"/>
        </w:rPr>
        <w:fldChar w:fldCharType="separate"/>
      </w:r>
      <w:r w:rsidR="00F72957">
        <w:rPr>
          <w:noProof/>
          <w:sz w:val="20"/>
          <w:szCs w:val="20"/>
        </w:rPr>
        <w:t>30</w:t>
      </w:r>
      <w:r w:rsidRPr="007A4652">
        <w:rPr>
          <w:noProof/>
          <w:sz w:val="20"/>
          <w:szCs w:val="20"/>
        </w:rPr>
        <w:fldChar w:fldCharType="end"/>
      </w:r>
    </w:p>
    <w:p w14:paraId="1DCFDE1C" w14:textId="0101ECE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Załącznik nr 5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_Toc147835646 \h </w:instrText>
      </w:r>
      <w:r w:rsidRPr="007A4652">
        <w:rPr>
          <w:noProof/>
          <w:sz w:val="20"/>
          <w:szCs w:val="20"/>
        </w:rPr>
      </w:r>
      <w:r w:rsidRPr="007A4652">
        <w:rPr>
          <w:noProof/>
          <w:sz w:val="20"/>
          <w:szCs w:val="20"/>
        </w:rPr>
        <w:fldChar w:fldCharType="separate"/>
      </w:r>
      <w:r w:rsidR="00F72957">
        <w:rPr>
          <w:noProof/>
          <w:sz w:val="20"/>
          <w:szCs w:val="20"/>
        </w:rPr>
        <w:t>31</w:t>
      </w:r>
      <w:r w:rsidRPr="007A4652">
        <w:rPr>
          <w:noProof/>
          <w:sz w:val="20"/>
          <w:szCs w:val="20"/>
        </w:rPr>
        <w:fldChar w:fldCharType="end"/>
      </w:r>
    </w:p>
    <w:p w14:paraId="75DD7464" w14:textId="77B2CB4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6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_Toc147835647 \h </w:instrText>
      </w:r>
      <w:r w:rsidRPr="007A4652">
        <w:rPr>
          <w:noProof/>
          <w:sz w:val="20"/>
          <w:szCs w:val="20"/>
        </w:rPr>
      </w:r>
      <w:r w:rsidRPr="007A4652">
        <w:rPr>
          <w:noProof/>
          <w:sz w:val="20"/>
          <w:szCs w:val="20"/>
        </w:rPr>
        <w:fldChar w:fldCharType="separate"/>
      </w:r>
      <w:r w:rsidR="00F72957">
        <w:rPr>
          <w:noProof/>
          <w:sz w:val="20"/>
          <w:szCs w:val="20"/>
        </w:rPr>
        <w:t>33</w:t>
      </w:r>
      <w:r w:rsidRPr="007A4652">
        <w:rPr>
          <w:noProof/>
          <w:sz w:val="20"/>
          <w:szCs w:val="20"/>
        </w:rPr>
        <w:fldChar w:fldCharType="end"/>
      </w:r>
    </w:p>
    <w:p w14:paraId="04480776" w14:textId="4BC72A0C" w:rsidR="00E757AA" w:rsidRPr="00182B67" w:rsidRDefault="00E757AA" w:rsidP="007A4652">
      <w:pPr>
        <w:pStyle w:val="Spistreci8"/>
        <w:tabs>
          <w:tab w:val="right" w:leader="dot" w:pos="10194"/>
        </w:tabs>
        <w:spacing w:line="360" w:lineRule="auto"/>
        <w:ind w:left="0"/>
        <w:rPr>
          <w:rFonts w:ascii="Georgia" w:hAnsi="Georgia" w:cs="Georgia"/>
          <w:sz w:val="20"/>
          <w:szCs w:val="20"/>
        </w:rPr>
      </w:pPr>
      <w:r w:rsidRPr="007A4652">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47835617"/>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47835618"/>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109D87FB" w14:textId="53C7F7F1"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r. – Prawo budowlane (Dz.U. z 2020r. poz 1333 ze zm).</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Zamawiający nie przewiduje możliwości udzielenia zamówień podobnych, o których mowa w art. 214 ust. 1 pkt 7 i 8 Ustawy Pzp.</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7B95E933" w14:textId="77777777" w:rsidR="00E757AA" w:rsidRPr="00AE4F02" w:rsidRDefault="00E757AA" w:rsidP="00E757AA">
      <w:pPr>
        <w:pStyle w:val="Tekstpodstawowywcity22"/>
        <w:numPr>
          <w:ilvl w:val="0"/>
          <w:numId w:val="11"/>
        </w:numPr>
        <w:spacing w:after="0"/>
        <w:ind w:left="0" w:firstLine="0"/>
        <w:rPr>
          <w:rFonts w:cs="Arial"/>
          <w:shd w:val="clear" w:color="auto" w:fill="FFFFFF"/>
        </w:rPr>
      </w:pPr>
      <w:r w:rsidRPr="00991E55">
        <w:rPr>
          <w:rFonts w:eastAsiaTheme="minorHAnsi" w:cs="Verdana"/>
          <w:kern w:val="0"/>
          <w:lang w:eastAsia="en-US"/>
        </w:rPr>
        <w:t xml:space="preserve">Zamawiający przewiduje możliwość unieważnienia postępowania o udzielenie zamówienia na podstawie art. </w:t>
      </w:r>
      <w:r w:rsidR="00605466" w:rsidRPr="00991E55">
        <w:rPr>
          <w:rFonts w:eastAsiaTheme="minorHAnsi" w:cs="Verdana"/>
          <w:kern w:val="0"/>
          <w:lang w:eastAsia="en-US"/>
        </w:rPr>
        <w:t>310</w:t>
      </w:r>
      <w:r w:rsidRPr="00991E55">
        <w:rPr>
          <w:rFonts w:eastAsiaTheme="minorHAnsi" w:cs="Verdana"/>
          <w:kern w:val="0"/>
          <w:lang w:eastAsia="en-US"/>
        </w:rPr>
        <w:t xml:space="preserve"> ustawy Pzp jeżeli środki publiczne, które Zamawiający zamierzał przeznaczyć na sfinansowanie</w:t>
      </w:r>
      <w:r w:rsidRPr="00AE4F02">
        <w:rPr>
          <w:rFonts w:eastAsiaTheme="minorHAnsi" w:cs="Verdana"/>
          <w:kern w:val="0"/>
          <w:lang w:eastAsia="en-US"/>
        </w:rPr>
        <w:t xml:space="preserve"> całości lub części zamówienia, nie zostaną mu przyznane.</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9" w:name="_Toc14783561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6F90235" w14:textId="53561502" w:rsidR="002C3060" w:rsidRPr="002C3060" w:rsidRDefault="002C3060" w:rsidP="002C3060">
      <w:pPr>
        <w:pStyle w:val="Tretekstu"/>
        <w:spacing w:after="0" w:line="360" w:lineRule="auto"/>
        <w:rPr>
          <w:rStyle w:val="Hipercze"/>
          <w:rFonts w:ascii="Georgia" w:hAnsi="Georgia" w:cs="Verdana"/>
          <w:bCs/>
          <w:color w:val="000000" w:themeColor="text1"/>
          <w:sz w:val="20"/>
          <w:szCs w:val="20"/>
          <w:u w:val="none"/>
        </w:rPr>
      </w:pPr>
      <w:r w:rsidRPr="002C3060">
        <w:rPr>
          <w:rFonts w:ascii="Georgia" w:hAnsi="Georgia" w:cs="Times New Roman"/>
          <w:bCs/>
          <w:color w:val="000000" w:themeColor="text1"/>
          <w:sz w:val="20"/>
          <w:szCs w:val="20"/>
        </w:rPr>
        <w:t>71220000-6</w:t>
      </w:r>
      <w:r w:rsidR="00474DC0">
        <w:rPr>
          <w:rFonts w:ascii="Georgia" w:hAnsi="Georgia" w:cs="Times New Roman"/>
          <w:bCs/>
          <w:color w:val="000000" w:themeColor="text1"/>
          <w:sz w:val="20"/>
          <w:szCs w:val="20"/>
        </w:rPr>
        <w:t xml:space="preserve">:  </w:t>
      </w:r>
      <w:r w:rsidRPr="002C3060">
        <w:rPr>
          <w:rFonts w:ascii="Georgia" w:hAnsi="Georgia"/>
          <w:bCs/>
          <w:color w:val="000000" w:themeColor="text1"/>
          <w:sz w:val="20"/>
          <w:szCs w:val="20"/>
        </w:rPr>
        <w:fldChar w:fldCharType="begin"/>
      </w:r>
      <w:r w:rsidRPr="002C3060">
        <w:rPr>
          <w:rFonts w:ascii="Georgia" w:hAnsi="Georgia"/>
          <w:bCs/>
          <w:color w:val="000000" w:themeColor="text1"/>
          <w:sz w:val="20"/>
          <w:szCs w:val="20"/>
        </w:rPr>
        <w:instrText>HYPERLINK "https://www.portalzp.pl/kody-cpv/szczegoly/uslugi-projektowania-architektonicznego-8079"</w:instrText>
      </w:r>
      <w:r w:rsidRPr="002C3060">
        <w:rPr>
          <w:rFonts w:ascii="Georgia" w:hAnsi="Georgia"/>
          <w:bCs/>
          <w:color w:val="000000" w:themeColor="text1"/>
          <w:sz w:val="20"/>
          <w:szCs w:val="20"/>
        </w:rPr>
      </w:r>
      <w:r w:rsidRPr="002C3060">
        <w:rPr>
          <w:rFonts w:ascii="Georgia" w:hAnsi="Georgia"/>
          <w:bCs/>
          <w:color w:val="000000" w:themeColor="text1"/>
          <w:sz w:val="20"/>
          <w:szCs w:val="20"/>
        </w:rPr>
        <w:fldChar w:fldCharType="separate"/>
      </w:r>
      <w:r w:rsidRPr="002C3060">
        <w:rPr>
          <w:rStyle w:val="Hipercze"/>
          <w:rFonts w:ascii="Georgia" w:hAnsi="Georgia" w:cs="Verdana"/>
          <w:color w:val="000000" w:themeColor="text1"/>
          <w:sz w:val="20"/>
          <w:szCs w:val="20"/>
          <w:u w:val="none"/>
        </w:rPr>
        <w:t>Usługi projektowania architektonicznego</w:t>
      </w:r>
    </w:p>
    <w:p w14:paraId="7A838667" w14:textId="5248ECE2" w:rsidR="00E757AA" w:rsidRPr="002C3060" w:rsidRDefault="002C3060" w:rsidP="002C3060">
      <w:pPr>
        <w:pStyle w:val="Tretekstu"/>
        <w:spacing w:after="0" w:line="360" w:lineRule="auto"/>
        <w:rPr>
          <w:rFonts w:ascii="Georgia" w:hAnsi="Georgia" w:cs="Times New Roman"/>
          <w:bCs/>
          <w:color w:val="000000" w:themeColor="text1"/>
          <w:sz w:val="20"/>
          <w:szCs w:val="20"/>
        </w:rPr>
      </w:pPr>
      <w:r w:rsidRPr="002C3060">
        <w:rPr>
          <w:rFonts w:ascii="Georgia" w:hAnsi="Georgia" w:cs="Times New Roman"/>
          <w:bCs/>
          <w:color w:val="000000" w:themeColor="text1"/>
          <w:sz w:val="20"/>
          <w:szCs w:val="20"/>
        </w:rPr>
        <w:fldChar w:fldCharType="end"/>
      </w:r>
    </w:p>
    <w:p w14:paraId="22C81F0C" w14:textId="77777777"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 xml:space="preserve">Opis wymagań Zamawiającego określają załącznik nr 1 do SWZ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4783562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165A8EE7" w14:textId="77777777" w:rsidR="00ED6540" w:rsidRDefault="00E757AA" w:rsidP="00E757AA">
      <w:pPr>
        <w:pStyle w:val="Akapitzlist"/>
        <w:numPr>
          <w:ilvl w:val="0"/>
          <w:numId w:val="39"/>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 xml:space="preserve">Termin realizacji </w:t>
      </w:r>
      <w:r w:rsidRPr="00844ED2">
        <w:rPr>
          <w:rFonts w:ascii="Georgia" w:hAnsi="Georgia"/>
          <w:bCs/>
          <w:color w:val="000000"/>
          <w:sz w:val="20"/>
          <w:szCs w:val="20"/>
        </w:rPr>
        <w:t>zamówienia</w:t>
      </w:r>
      <w:r w:rsidRPr="00844ED2">
        <w:rPr>
          <w:rFonts w:ascii="Georgia" w:hAnsi="Georgia"/>
          <w:color w:val="000000"/>
          <w:sz w:val="20"/>
          <w:szCs w:val="20"/>
        </w:rPr>
        <w:t>:</w:t>
      </w:r>
      <w:r w:rsidRPr="00844ED2">
        <w:rPr>
          <w:rFonts w:ascii="Georgia" w:hAnsi="Georgia"/>
          <w:b/>
          <w:bCs/>
          <w:color w:val="000000"/>
          <w:sz w:val="20"/>
          <w:szCs w:val="20"/>
        </w:rPr>
        <w:t xml:space="preserve"> </w:t>
      </w:r>
    </w:p>
    <w:p w14:paraId="3B647664" w14:textId="7CCB3660" w:rsidR="00ED6540" w:rsidRPr="00ED6540" w:rsidRDefault="00ED6540" w:rsidP="00ED6540">
      <w:pPr>
        <w:tabs>
          <w:tab w:val="left" w:pos="0"/>
          <w:tab w:val="left" w:pos="426"/>
        </w:tabs>
        <w:spacing w:line="360" w:lineRule="auto"/>
        <w:jc w:val="both"/>
        <w:textAlignment w:val="auto"/>
        <w:rPr>
          <w:rFonts w:ascii="Georgia" w:hAnsi="Georgia"/>
          <w:color w:val="000000"/>
          <w:sz w:val="20"/>
          <w:szCs w:val="20"/>
        </w:rPr>
      </w:pPr>
      <w:r w:rsidRPr="00ED6540">
        <w:rPr>
          <w:rFonts w:ascii="Georgia" w:hAnsi="Georgia"/>
          <w:color w:val="000000"/>
          <w:sz w:val="20"/>
          <w:szCs w:val="20"/>
        </w:rPr>
        <w:t xml:space="preserve">Wykonanie usług aktualizacji dokumentacji – do 30.12.2023r. </w:t>
      </w:r>
    </w:p>
    <w:p w14:paraId="7541A210" w14:textId="68547C3B" w:rsidR="00E757AA" w:rsidRPr="00ED6540" w:rsidRDefault="00ED6540" w:rsidP="00ED6540">
      <w:pPr>
        <w:tabs>
          <w:tab w:val="left" w:pos="0"/>
          <w:tab w:val="left" w:pos="426"/>
        </w:tabs>
        <w:spacing w:line="360" w:lineRule="auto"/>
        <w:jc w:val="both"/>
        <w:textAlignment w:val="auto"/>
        <w:rPr>
          <w:rFonts w:ascii="Georgia" w:hAnsi="Georgia"/>
          <w:color w:val="000000"/>
          <w:sz w:val="20"/>
          <w:szCs w:val="20"/>
        </w:rPr>
      </w:pPr>
      <w:r w:rsidRPr="00ED6540">
        <w:rPr>
          <w:rFonts w:ascii="Georgia" w:hAnsi="Georgia"/>
          <w:color w:val="000000"/>
          <w:sz w:val="20"/>
          <w:szCs w:val="20"/>
        </w:rPr>
        <w:t xml:space="preserve">Uzyskanie prawomocnej decyzji umożliwiającej rozpoczęcie robót budowlanych do </w:t>
      </w:r>
      <w:r w:rsidRPr="00ED6540">
        <w:rPr>
          <w:rFonts w:ascii="Georgia" w:hAnsi="Georgia"/>
          <w:color w:val="000000" w:themeColor="text1"/>
          <w:sz w:val="20"/>
          <w:szCs w:val="20"/>
        </w:rPr>
        <w:t>1</w:t>
      </w:r>
      <w:r w:rsidR="00E757AA" w:rsidRPr="00ED6540">
        <w:rPr>
          <w:rFonts w:ascii="Georgia" w:hAnsi="Georgia"/>
          <w:color w:val="000000" w:themeColor="text1"/>
          <w:sz w:val="20"/>
          <w:szCs w:val="20"/>
        </w:rPr>
        <w:t>0.</w:t>
      </w:r>
      <w:r w:rsidRPr="00ED6540">
        <w:rPr>
          <w:rFonts w:ascii="Georgia" w:hAnsi="Georgia"/>
          <w:color w:val="000000" w:themeColor="text1"/>
          <w:sz w:val="20"/>
          <w:szCs w:val="20"/>
        </w:rPr>
        <w:t>02</w:t>
      </w:r>
      <w:r w:rsidR="00E757AA" w:rsidRPr="00ED6540">
        <w:rPr>
          <w:rFonts w:ascii="Georgia" w:hAnsi="Georgia"/>
          <w:color w:val="000000" w:themeColor="text1"/>
          <w:sz w:val="20"/>
          <w:szCs w:val="20"/>
        </w:rPr>
        <w:t>.202</w:t>
      </w:r>
      <w:r w:rsidRPr="00ED6540">
        <w:rPr>
          <w:rFonts w:ascii="Georgia" w:hAnsi="Georgia"/>
          <w:color w:val="000000" w:themeColor="text1"/>
          <w:sz w:val="20"/>
          <w:szCs w:val="20"/>
        </w:rPr>
        <w:t>4</w:t>
      </w:r>
      <w:r w:rsidR="00E757AA" w:rsidRPr="00ED6540">
        <w:rPr>
          <w:rFonts w:ascii="Georgia" w:hAnsi="Georgia"/>
          <w:color w:val="000000" w:themeColor="text1"/>
          <w:sz w:val="20"/>
          <w:szCs w:val="20"/>
        </w:rPr>
        <w:t xml:space="preserve">r. </w:t>
      </w:r>
    </w:p>
    <w:p w14:paraId="71F34662" w14:textId="77777777" w:rsidR="00E757AA" w:rsidRPr="00123693" w:rsidRDefault="00E757AA"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4783562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77F4E242" w14:textId="1ED6BDDC" w:rsidR="00991E55" w:rsidRPr="00991E55" w:rsidRDefault="004379D4" w:rsidP="00991E55">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 xml:space="preserve">że w okresie ostatnich pięciu lat </w:t>
      </w:r>
      <w:r w:rsidR="004B1EE9" w:rsidRPr="00991E55">
        <w:rPr>
          <w:rFonts w:ascii="Georgia" w:hAnsi="Georgia"/>
          <w:sz w:val="20"/>
          <w:szCs w:val="20"/>
        </w:rPr>
        <w:t>przed upływem składania ofert, a jeżeli okres prowadzenia działalności jest krótszy - w tym okresie, wykonał</w:t>
      </w:r>
      <w:r w:rsidR="00832D35" w:rsidRPr="00991E55">
        <w:rPr>
          <w:rFonts w:ascii="Georgia" w:hAnsi="Georgia"/>
          <w:sz w:val="20"/>
          <w:szCs w:val="20"/>
        </w:rPr>
        <w:t xml:space="preserve"> lub wykonuje</w:t>
      </w:r>
      <w:r w:rsidR="004B1EE9" w:rsidRPr="00991E55">
        <w:rPr>
          <w:rFonts w:ascii="Georgia" w:hAnsi="Georgia"/>
          <w:sz w:val="20"/>
          <w:szCs w:val="20"/>
        </w:rPr>
        <w:t xml:space="preserve"> co najmniej jedną usługę polegającą na sporządzeniu dokumentacji projektowej dostosowania/modernizacji/termomodernizacji/przebudowy/ </w:t>
      </w:r>
      <w:r w:rsidR="00991E55" w:rsidRPr="00991E55">
        <w:rPr>
          <w:rFonts w:ascii="Georgia" w:hAnsi="Georgia" w:cs="Georgia"/>
          <w:sz w:val="20"/>
          <w:szCs w:val="20"/>
        </w:rPr>
        <w:t xml:space="preserve">czynnego obiektu użyteczności publicznej o powierzchni minimum </w:t>
      </w:r>
      <w:r w:rsidR="006960DC">
        <w:rPr>
          <w:rFonts w:ascii="Georgia" w:hAnsi="Georgia" w:cs="Georgia"/>
          <w:sz w:val="20"/>
          <w:szCs w:val="20"/>
        </w:rPr>
        <w:t>10</w:t>
      </w:r>
      <w:r w:rsidR="00991E55" w:rsidRPr="00991E55">
        <w:rPr>
          <w:rFonts w:ascii="Georgia" w:hAnsi="Georgia" w:cs="Georgia"/>
          <w:sz w:val="20"/>
          <w:szCs w:val="20"/>
        </w:rPr>
        <w:t>00 m</w:t>
      </w:r>
      <w:r w:rsidR="00991E55" w:rsidRPr="00991E55">
        <w:rPr>
          <w:rFonts w:ascii="Georgia" w:hAnsi="Georgia" w:cs="Georgia"/>
          <w:sz w:val="20"/>
          <w:szCs w:val="20"/>
          <w:vertAlign w:val="superscript"/>
        </w:rPr>
        <w:t>2</w:t>
      </w:r>
    </w:p>
    <w:p w14:paraId="5D01D601" w14:textId="0A9E7895" w:rsidR="004379D4" w:rsidRPr="00991E55" w:rsidRDefault="004379D4" w:rsidP="00A364B4">
      <w:pPr>
        <w:pStyle w:val="Domylnie"/>
        <w:spacing w:line="360" w:lineRule="auto"/>
        <w:ind w:left="709"/>
        <w:jc w:val="both"/>
        <w:rPr>
          <w:rFonts w:ascii="Georgia" w:hAnsi="Georgia"/>
          <w:sz w:val="20"/>
          <w:szCs w:val="20"/>
          <w:lang w:val="pl-PL"/>
        </w:rPr>
      </w:pPr>
      <w:r w:rsidRPr="00991E55">
        <w:rPr>
          <w:rFonts w:ascii="Georgia" w:hAnsi="Georgia"/>
          <w:sz w:val="20"/>
          <w:szCs w:val="20"/>
          <w:lang w:val="pl-PL"/>
        </w:rPr>
        <w:t xml:space="preserve">W przypadku, gdy wartość wykonywanych </w:t>
      </w:r>
      <w:r w:rsidR="00832D35" w:rsidRPr="00991E55">
        <w:rPr>
          <w:rFonts w:ascii="Georgia" w:hAnsi="Georgia"/>
          <w:sz w:val="20"/>
          <w:szCs w:val="20"/>
          <w:lang w:val="pl-PL"/>
        </w:rPr>
        <w:t>usług</w:t>
      </w:r>
      <w:r w:rsidRPr="00991E55">
        <w:rPr>
          <w:rFonts w:ascii="Georgia" w:hAnsi="Georgia"/>
          <w:sz w:val="20"/>
          <w:szCs w:val="20"/>
          <w:lang w:val="pl-PL"/>
        </w:rPr>
        <w:t xml:space="preserve"> przedstawiona w poświadczeniach lub innych dokumentach wskazana została w obcej walucie, należy wpisać w wykazie robót, przeliczoną wartość robót na polską walutę (PLN) według średniego kursu NBP obowiązującego na dzień wystawienia dokumentu.</w:t>
      </w:r>
    </w:p>
    <w:p w14:paraId="2A7BC0AD" w14:textId="77777777" w:rsidR="004379D4" w:rsidRPr="00A364B4" w:rsidRDefault="004379D4" w:rsidP="004379D4">
      <w:pPr>
        <w:spacing w:line="360" w:lineRule="auto"/>
        <w:jc w:val="both"/>
        <w:rPr>
          <w:rFonts w:ascii="Georgia" w:hAnsi="Georgia" w:cs="Arial"/>
          <w:sz w:val="20"/>
          <w:szCs w:val="20"/>
          <w:highlight w:val="yellow"/>
        </w:rPr>
      </w:pPr>
    </w:p>
    <w:p w14:paraId="4BE419EA" w14:textId="4D2DA082" w:rsidR="00991E55" w:rsidRPr="00991E55" w:rsidRDefault="004379D4" w:rsidP="00991E55">
      <w:pPr>
        <w:pStyle w:val="Akapitzlist"/>
        <w:numPr>
          <w:ilvl w:val="2"/>
          <w:numId w:val="25"/>
        </w:numPr>
        <w:spacing w:line="360" w:lineRule="auto"/>
        <w:jc w:val="both"/>
        <w:rPr>
          <w:rFonts w:ascii="Georgia" w:hAnsi="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iż dysponuje co najmniej następującymi osobami zatrudnionymi przy bezpośredniej realizacji zamówienia, o minimalnych poniższych kwalifikacjach i doświadczeniu niezbędnym do wykonania zadania:</w:t>
      </w:r>
    </w:p>
    <w:p w14:paraId="52FDBEE7" w14:textId="6CE8819E"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co najmniej 1 (jedną) osobę posiadającą uprawnienia budowlane bez ograniczeń do sporządzania projektów w branży konstrukcyjno-budowlanej w tym wykonał w okresie ostatnich 5 lat co najmniej jeden projekt budowlany w branży konstrukcyjno-budowlanej  dostosowania/modernizacji/termomodernizacji/przebudowy obiektu użyteczności publicznej,</w:t>
      </w:r>
    </w:p>
    <w:p w14:paraId="769AD992" w14:textId="77777777" w:rsid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 co najmniej 1 (jedną) osobę posiadającą uprawnienia budowlane bez ograniczeń do projektowania w specjalności instalacyjnej w zakresie sieci, instalacji  i urządzeń cieplnych , wentylacyjnych , gazowych, wodociągowych i kanalizacyjnych, który w okresie ostatnich 5 lat wykonał co najmniej 1 projekt instalacji sanitarnych w obiekcie użyteczności publicznej w zakresie dostosowania/modernizacji/termomodernizacji/przebudowy.  </w:t>
      </w:r>
    </w:p>
    <w:p w14:paraId="397134E0" w14:textId="2D99B21F"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co najmniej 1 (jedną) osobę posiadającą uprawnienia budowlane bez ograniczeń do projektowania w specjalności instalacyjnej w zakresie sieci, instalacji i urządzeń elektrycznych i elektroenergetycznych który w okresie ostatnich 5 lat wykonał co najmniej 1 projekt instalacji elektrycznych oraz wykonał co najmniej 1 projekt BMS w obiekcie użyteczności publicznej w zakresie dostosowania/modernizacji/termomodernizacji/przebudowy.  </w:t>
      </w:r>
    </w:p>
    <w:p w14:paraId="71000FEE" w14:textId="77777777" w:rsidR="00856156" w:rsidRPr="00856156" w:rsidRDefault="00856156"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47835622"/>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4783562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719BD8B5" w14:textId="22B54ACB"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których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CE822FC"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wymienione w wykazie zostały wykonane lub są wykonywane należycie, w tym:</w:t>
      </w:r>
    </w:p>
    <w:p w14:paraId="539B8D22" w14:textId="7CF9575D"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wskazanych w wykazie, o którym mowa w pkt 5.1 SWZ, w przypadku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5CA86444"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8"/>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783562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47835625"/>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4783562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4783562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4783562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59B105C0"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w:t>
      </w:r>
      <w:r w:rsidRPr="00A43401">
        <w:rPr>
          <w:rFonts w:ascii="Georgia" w:eastAsia="Arial" w:hAnsi="Georgia" w:cs="Arial"/>
          <w:sz w:val="20"/>
          <w:szCs w:val="20"/>
        </w:rPr>
        <w:t xml:space="preserve">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4783562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252D029D"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820D65">
        <w:rPr>
          <w:rFonts w:ascii="Georgia" w:hAnsi="Georgia" w:cs="Arial"/>
          <w:sz w:val="20"/>
          <w:szCs w:val="20"/>
          <w:highlight w:val="cyan"/>
        </w:rPr>
        <w:t>2</w:t>
      </w:r>
      <w:r w:rsidR="00261E5A">
        <w:rPr>
          <w:rFonts w:ascii="Georgia" w:hAnsi="Georgia" w:cs="Arial"/>
          <w:sz w:val="20"/>
          <w:szCs w:val="20"/>
          <w:highlight w:val="cyan"/>
        </w:rPr>
        <w:t>8</w:t>
      </w:r>
      <w:r w:rsidRPr="00BB2E37">
        <w:rPr>
          <w:rFonts w:ascii="Georgia" w:hAnsi="Georgia" w:cs="Arial"/>
          <w:caps/>
          <w:sz w:val="20"/>
          <w:szCs w:val="20"/>
          <w:highlight w:val="cyan"/>
        </w:rPr>
        <w:t>.</w:t>
      </w:r>
      <w:r w:rsidR="00BB2E37" w:rsidRPr="00BB2E37">
        <w:rPr>
          <w:rFonts w:ascii="Georgia" w:hAnsi="Georgia" w:cs="Arial"/>
          <w:caps/>
          <w:sz w:val="20"/>
          <w:szCs w:val="20"/>
          <w:highlight w:val="cyan"/>
        </w:rPr>
        <w:t>11</w:t>
      </w:r>
      <w:r w:rsidRPr="00BB2E37">
        <w:rPr>
          <w:rFonts w:ascii="Georgia" w:hAnsi="Georgia" w:cs="Arial"/>
          <w:caps/>
          <w:sz w:val="20"/>
          <w:szCs w:val="20"/>
          <w:highlight w:val="cyan"/>
        </w:rPr>
        <w:t xml:space="preserve">.2023 </w:t>
      </w:r>
      <w:r w:rsidRPr="00BB2E37">
        <w:rPr>
          <w:rFonts w:ascii="Georgia" w:hAnsi="Georgia" w:cs="Arial"/>
          <w:sz w:val="20"/>
          <w:szCs w:val="20"/>
          <w:highlight w:val="cyan"/>
        </w:rPr>
        <w:t>r</w:t>
      </w:r>
      <w:r w:rsidRPr="008C5B52">
        <w:rPr>
          <w:rFonts w:ascii="Georgia" w:hAnsi="Georgia" w:cs="Arial"/>
          <w:sz w:val="20"/>
          <w:szCs w:val="20"/>
          <w:highlight w:val="cyan"/>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4783563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29">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66D4AD74" w14:textId="77777777"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4BAB40AD"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C372EF">
        <w:rPr>
          <w:rFonts w:ascii="Georgia" w:eastAsia="Calibri" w:hAnsi="Georgia" w:cs="Calibri"/>
          <w:b/>
          <w:bCs/>
          <w:sz w:val="20"/>
          <w:szCs w:val="20"/>
          <w:highlight w:val="cyan"/>
        </w:rPr>
        <w:t>30</w:t>
      </w:r>
      <w:r w:rsidRPr="00F37608">
        <w:rPr>
          <w:rFonts w:ascii="Georgia" w:eastAsia="Calibri" w:hAnsi="Georgia" w:cs="Calibri"/>
          <w:b/>
          <w:bCs/>
          <w:sz w:val="20"/>
          <w:szCs w:val="20"/>
          <w:highlight w:val="cyan"/>
        </w:rPr>
        <w:t>.</w:t>
      </w:r>
      <w:r w:rsidR="00BB2E37" w:rsidRPr="00F37608">
        <w:rPr>
          <w:rFonts w:ascii="Georgia" w:eastAsia="Calibri" w:hAnsi="Georgia" w:cs="Calibri"/>
          <w:b/>
          <w:bCs/>
          <w:sz w:val="20"/>
          <w:szCs w:val="20"/>
          <w:highlight w:val="cyan"/>
        </w:rPr>
        <w:t>10</w:t>
      </w:r>
      <w:r w:rsidRPr="00F37608">
        <w:rPr>
          <w:rFonts w:ascii="Georgia" w:eastAsia="Calibri" w:hAnsi="Georgia" w:cs="Calibri"/>
          <w:b/>
          <w:bCs/>
          <w:sz w:val="20"/>
          <w:szCs w:val="20"/>
          <w:highlight w:val="cyan"/>
        </w:rPr>
        <w:t>.2023 godz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3804F3A8" w14:textId="61CC25EC"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C372EF">
        <w:rPr>
          <w:rFonts w:ascii="Georgia" w:eastAsia="Calibri" w:hAnsi="Georgia" w:cs="Calibri"/>
          <w:b/>
          <w:sz w:val="20"/>
          <w:szCs w:val="20"/>
          <w:highlight w:val="cyan"/>
        </w:rPr>
        <w:t>30</w:t>
      </w:r>
      <w:r w:rsidRPr="00F37608">
        <w:rPr>
          <w:rFonts w:ascii="Georgia" w:eastAsia="Calibri" w:hAnsi="Georgia" w:cs="Calibri"/>
          <w:b/>
          <w:sz w:val="20"/>
          <w:szCs w:val="20"/>
          <w:highlight w:val="cyan"/>
        </w:rPr>
        <w:t>.</w:t>
      </w:r>
      <w:r w:rsidR="00BB2E37" w:rsidRPr="00F37608">
        <w:rPr>
          <w:rFonts w:ascii="Georgia" w:eastAsia="Calibri" w:hAnsi="Georgia" w:cs="Calibri"/>
          <w:b/>
          <w:sz w:val="20"/>
          <w:szCs w:val="20"/>
          <w:highlight w:val="cyan"/>
        </w:rPr>
        <w:t>10</w:t>
      </w:r>
      <w:r w:rsidRPr="00F37608">
        <w:rPr>
          <w:rFonts w:ascii="Georgia" w:eastAsia="Calibri" w:hAnsi="Georgia" w:cs="Calibri"/>
          <w:b/>
          <w:sz w:val="20"/>
          <w:szCs w:val="20"/>
          <w:highlight w:val="cyan"/>
        </w:rPr>
        <w:t>.2023 godz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4783563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7C286281" w14:textId="77777777" w:rsidR="00E757AA" w:rsidRPr="004B16B3" w:rsidRDefault="00E757AA" w:rsidP="00E757A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Pr="004B16B3">
        <w:rPr>
          <w:rFonts w:ascii="Georgia" w:hAnsi="Georgia" w:cs="Arial"/>
          <w:b/>
          <w:sz w:val="20"/>
          <w:szCs w:val="20"/>
        </w:rPr>
        <w:t xml:space="preserve">Załącznik nr </w:t>
      </w:r>
      <w:r w:rsidR="003511B3">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3457F0F1"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2CC30D9E"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1EE257D"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4783563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880505">
        <w:tc>
          <w:tcPr>
            <w:tcW w:w="4961" w:type="dxa"/>
            <w:shd w:val="clear" w:color="auto" w:fill="CCCCCC"/>
            <w:vAlign w:val="center"/>
          </w:tcPr>
          <w:p w14:paraId="1809E724"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880505">
        <w:tc>
          <w:tcPr>
            <w:tcW w:w="4961" w:type="dxa"/>
            <w:vAlign w:val="center"/>
          </w:tcPr>
          <w:p w14:paraId="2CBF14F2" w14:textId="77777777" w:rsidR="00E757AA" w:rsidRPr="003511B3" w:rsidRDefault="00E757AA" w:rsidP="00880505">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880505">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880505">
        <w:tc>
          <w:tcPr>
            <w:tcW w:w="4961" w:type="dxa"/>
            <w:vAlign w:val="center"/>
          </w:tcPr>
          <w:p w14:paraId="70F1333C" w14:textId="18B298F7" w:rsidR="00072E61" w:rsidRPr="00F4442B" w:rsidRDefault="00F4442B" w:rsidP="00880505">
            <w:pPr>
              <w:tabs>
                <w:tab w:val="left" w:pos="567"/>
              </w:tabs>
              <w:jc w:val="center"/>
              <w:rPr>
                <w:rFonts w:ascii="Georgia" w:hAnsi="Georgia" w:cs="Georgia"/>
                <w:sz w:val="20"/>
                <w:szCs w:val="20"/>
              </w:rPr>
            </w:pPr>
            <w:r w:rsidRPr="00F4442B">
              <w:rPr>
                <w:rFonts w:ascii="Georgia" w:eastAsia="Calibri" w:hAnsi="Georgia"/>
                <w:bCs/>
                <w:sz w:val="20"/>
                <w:szCs w:val="20"/>
              </w:rPr>
              <w:t>Termin realizacji</w:t>
            </w:r>
          </w:p>
        </w:tc>
        <w:tc>
          <w:tcPr>
            <w:tcW w:w="3261" w:type="dxa"/>
            <w:vAlign w:val="center"/>
          </w:tcPr>
          <w:p w14:paraId="7047793C" w14:textId="77777777" w:rsidR="00072E61" w:rsidRPr="00F4442B" w:rsidRDefault="00072E61" w:rsidP="00880505">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880505">
        <w:trPr>
          <w:cantSplit/>
          <w:trHeight w:hRule="exact" w:val="274"/>
        </w:trPr>
        <w:tc>
          <w:tcPr>
            <w:tcW w:w="1800" w:type="dxa"/>
            <w:vMerge w:val="restart"/>
            <w:vAlign w:val="center"/>
          </w:tcPr>
          <w:p w14:paraId="66CCD8D8"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880505">
        <w:trPr>
          <w:cantSplit/>
          <w:trHeight w:hRule="exact" w:val="275"/>
        </w:trPr>
        <w:tc>
          <w:tcPr>
            <w:tcW w:w="1800" w:type="dxa"/>
            <w:vMerge/>
            <w:vAlign w:val="center"/>
          </w:tcPr>
          <w:p w14:paraId="321D543E" w14:textId="77777777" w:rsidR="00E757AA" w:rsidRPr="003511B3" w:rsidRDefault="00E757AA" w:rsidP="00880505">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880505">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1700EE38" w14:textId="745DB2A5" w:rsidR="00072E61" w:rsidRPr="00F4442B" w:rsidRDefault="00072E61" w:rsidP="00072E61">
      <w:pPr>
        <w:autoSpaceDE w:val="0"/>
        <w:spacing w:line="360" w:lineRule="auto"/>
        <w:jc w:val="both"/>
        <w:rPr>
          <w:rFonts w:ascii="Georgia" w:hAnsi="Georgia" w:cs="Georgia"/>
          <w:b/>
          <w:bCs/>
          <w:sz w:val="20"/>
          <w:szCs w:val="20"/>
          <w:lang w:val="en-US"/>
        </w:rPr>
      </w:pPr>
      <w:r w:rsidRPr="00F4442B">
        <w:rPr>
          <w:rFonts w:ascii="Georgia" w:hAnsi="Georgia" w:cs="Georgia"/>
          <w:b/>
          <w:bCs/>
          <w:sz w:val="20"/>
          <w:szCs w:val="20"/>
          <w:lang w:val="en-US"/>
        </w:rPr>
        <w:t>2.</w:t>
      </w:r>
      <w:r w:rsidRPr="00F4442B">
        <w:rPr>
          <w:rFonts w:ascii="Georgia" w:eastAsia="Calibri" w:hAnsi="Georgia"/>
          <w:b/>
          <w:bCs/>
          <w:sz w:val="20"/>
          <w:szCs w:val="20"/>
        </w:rPr>
        <w:t xml:space="preserve"> </w:t>
      </w:r>
      <w:r w:rsidR="00F4442B" w:rsidRPr="00F4442B">
        <w:rPr>
          <w:rFonts w:ascii="Georgia" w:eastAsia="Calibri" w:hAnsi="Georgia"/>
          <w:b/>
          <w:bCs/>
          <w:sz w:val="20"/>
          <w:szCs w:val="20"/>
        </w:rPr>
        <w:t>Termin realizacji</w:t>
      </w:r>
      <w:r w:rsidRPr="00F4442B">
        <w:rPr>
          <w:rFonts w:ascii="Georgia" w:hAnsi="Georgia" w:cs="Georgia"/>
          <w:b/>
          <w:bCs/>
          <w:sz w:val="20"/>
          <w:szCs w:val="20"/>
          <w:lang w:val="en-US"/>
        </w:rPr>
        <w:t xml:space="preserve"> </w:t>
      </w:r>
      <w:r w:rsidR="003511B3" w:rsidRPr="00F4442B">
        <w:rPr>
          <w:rFonts w:ascii="Georgia" w:hAnsi="Georgia" w:cs="Georgia"/>
          <w:b/>
          <w:bCs/>
          <w:sz w:val="20"/>
          <w:szCs w:val="20"/>
          <w:lang w:val="en-US"/>
        </w:rPr>
        <w:t xml:space="preserve">– </w:t>
      </w:r>
      <w:proofErr w:type="spellStart"/>
      <w:r w:rsidR="003511B3" w:rsidRPr="00F4442B">
        <w:rPr>
          <w:rFonts w:ascii="Georgia" w:hAnsi="Georgia" w:cs="Georgia"/>
          <w:b/>
          <w:bCs/>
          <w:sz w:val="20"/>
          <w:szCs w:val="20"/>
          <w:lang w:val="en-US"/>
        </w:rPr>
        <w:t>waga</w:t>
      </w:r>
      <w:proofErr w:type="spellEnd"/>
      <w:r w:rsidR="003511B3" w:rsidRPr="00F4442B">
        <w:rPr>
          <w:rFonts w:ascii="Georgia" w:hAnsi="Georgia" w:cs="Georgia"/>
          <w:b/>
          <w:bCs/>
          <w:sz w:val="20"/>
          <w:szCs w:val="20"/>
          <w:lang w:val="en-US"/>
        </w:rPr>
        <w:t xml:space="preserve"> </w:t>
      </w:r>
      <w:r w:rsidRPr="00F4442B">
        <w:rPr>
          <w:rFonts w:ascii="Georgia" w:hAnsi="Georgia" w:cs="Georgia"/>
          <w:b/>
          <w:bCs/>
          <w:sz w:val="20"/>
          <w:szCs w:val="20"/>
          <w:lang w:val="en-US"/>
        </w:rPr>
        <w:t>40%</w:t>
      </w:r>
    </w:p>
    <w:p w14:paraId="19BFA81F" w14:textId="77777777" w:rsidR="00072E61" w:rsidRPr="00F4442B" w:rsidRDefault="00072E61" w:rsidP="00072E61">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F4442B">
        <w:rPr>
          <w:rFonts w:ascii="Georgia" w:eastAsia="Calibri" w:hAnsi="Georgia"/>
          <w:bCs/>
          <w:sz w:val="20"/>
          <w:szCs w:val="20"/>
        </w:rPr>
        <w:t>Sposób przyznania punktacji będzie miało miejsce według następujących zasad:</w:t>
      </w:r>
    </w:p>
    <w:p w14:paraId="68A17591" w14:textId="661C16B1" w:rsidR="00072E61" w:rsidRPr="00F4442B" w:rsidRDefault="00072E61" w:rsidP="00072E61">
      <w:pPr>
        <w:tabs>
          <w:tab w:val="left" w:pos="993"/>
        </w:tabs>
        <w:suppressAutoHyphens w:val="0"/>
        <w:spacing w:line="360" w:lineRule="auto"/>
        <w:contextualSpacing/>
        <w:jc w:val="both"/>
        <w:textAlignment w:val="auto"/>
        <w:rPr>
          <w:rFonts w:ascii="Georgia" w:eastAsia="Calibri" w:hAnsi="Georgia"/>
          <w:bCs/>
          <w:sz w:val="20"/>
          <w:szCs w:val="20"/>
        </w:rPr>
      </w:pPr>
      <w:r w:rsidRPr="00F4442B">
        <w:rPr>
          <w:rFonts w:ascii="Georgia" w:eastAsia="Calibri" w:hAnsi="Georgia"/>
          <w:bCs/>
          <w:sz w:val="20"/>
          <w:szCs w:val="20"/>
        </w:rPr>
        <w:t xml:space="preserve">W przypadku, gdy wykonawca w treści formularza oferty (załącznik nr </w:t>
      </w:r>
      <w:r w:rsidR="00F4442B" w:rsidRPr="00F4442B">
        <w:rPr>
          <w:rFonts w:ascii="Georgia" w:eastAsia="Calibri" w:hAnsi="Georgia"/>
          <w:bCs/>
          <w:sz w:val="20"/>
          <w:szCs w:val="20"/>
        </w:rPr>
        <w:t>4</w:t>
      </w:r>
      <w:r w:rsidRPr="00F4442B">
        <w:rPr>
          <w:rFonts w:ascii="Georgia" w:eastAsia="Calibri" w:hAnsi="Georgia"/>
          <w:bCs/>
          <w:sz w:val="20"/>
          <w:szCs w:val="20"/>
        </w:rPr>
        <w:t xml:space="preserve"> do SWZ) zaoferuje:</w:t>
      </w:r>
    </w:p>
    <w:p w14:paraId="3D24F154" w14:textId="0428918B" w:rsidR="00F4442B" w:rsidRPr="00F4442B" w:rsidRDefault="00F4442B" w:rsidP="00072E61">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sz w:val="20"/>
          <w:szCs w:val="20"/>
        </w:rPr>
      </w:pPr>
      <w:r w:rsidRPr="00F4442B">
        <w:rPr>
          <w:rFonts w:ascii="Georgia" w:eastAsia="Calibri" w:hAnsi="Georgia"/>
          <w:bCs/>
          <w:sz w:val="20"/>
          <w:szCs w:val="20"/>
        </w:rPr>
        <w:t>Termin realizacji wynoszący:</w:t>
      </w:r>
    </w:p>
    <w:p w14:paraId="235A3EDB" w14:textId="77777777" w:rsidR="00F4442B" w:rsidRPr="00F4442B" w:rsidRDefault="00F4442B" w:rsidP="00F4442B">
      <w:pPr>
        <w:pStyle w:val="Akapitzlist"/>
        <w:tabs>
          <w:tab w:val="left" w:pos="0"/>
          <w:tab w:val="left" w:pos="426"/>
        </w:tabs>
        <w:spacing w:line="360" w:lineRule="auto"/>
        <w:jc w:val="both"/>
        <w:textAlignment w:val="auto"/>
        <w:rPr>
          <w:rFonts w:ascii="Georgia" w:hAnsi="Georgia"/>
          <w:color w:val="000000"/>
          <w:sz w:val="20"/>
          <w:szCs w:val="20"/>
        </w:rPr>
      </w:pPr>
      <w:r w:rsidRPr="00F4442B">
        <w:rPr>
          <w:rFonts w:ascii="Georgia" w:hAnsi="Georgia"/>
          <w:color w:val="000000"/>
          <w:sz w:val="20"/>
          <w:szCs w:val="20"/>
        </w:rPr>
        <w:t xml:space="preserve">Wykonanie usług aktualizacji dokumentacji – do 30.12.2023r. </w:t>
      </w:r>
    </w:p>
    <w:p w14:paraId="4DD5A109" w14:textId="70F3331A" w:rsidR="00F4442B" w:rsidRPr="00F4442B" w:rsidRDefault="00F4442B" w:rsidP="00F4442B">
      <w:pPr>
        <w:pStyle w:val="Akapitzlist"/>
        <w:tabs>
          <w:tab w:val="left" w:pos="0"/>
          <w:tab w:val="left" w:pos="426"/>
        </w:tabs>
        <w:spacing w:line="360" w:lineRule="auto"/>
        <w:jc w:val="both"/>
        <w:textAlignment w:val="auto"/>
        <w:rPr>
          <w:rFonts w:ascii="Georgia" w:hAnsi="Georgia"/>
          <w:color w:val="000000"/>
          <w:sz w:val="20"/>
          <w:szCs w:val="20"/>
        </w:rPr>
      </w:pPr>
      <w:r w:rsidRPr="00F4442B">
        <w:rPr>
          <w:rFonts w:ascii="Georgia" w:hAnsi="Georgia"/>
          <w:color w:val="000000"/>
          <w:sz w:val="20"/>
          <w:szCs w:val="20"/>
        </w:rPr>
        <w:t xml:space="preserve">Uzyskanie prawomocnej decyzji umożliwiającej rozpoczęcie robót budowlanych do </w:t>
      </w:r>
      <w:r w:rsidRPr="00F4442B">
        <w:rPr>
          <w:rFonts w:ascii="Georgia" w:hAnsi="Georgia"/>
          <w:color w:val="000000" w:themeColor="text1"/>
          <w:sz w:val="20"/>
          <w:szCs w:val="20"/>
        </w:rPr>
        <w:t xml:space="preserve">10.02.2024r. </w:t>
      </w:r>
    </w:p>
    <w:p w14:paraId="15282062" w14:textId="4D4AE8E6" w:rsidR="00072E61" w:rsidRPr="00F4442B" w:rsidRDefault="00072E61" w:rsidP="00F4442B">
      <w:pPr>
        <w:pStyle w:val="Akapitzlist"/>
        <w:tabs>
          <w:tab w:val="left" w:pos="993"/>
        </w:tabs>
        <w:suppressAutoHyphens w:val="0"/>
        <w:spacing w:line="360" w:lineRule="auto"/>
        <w:ind w:left="1440"/>
        <w:contextualSpacing/>
        <w:jc w:val="both"/>
        <w:textAlignment w:val="auto"/>
        <w:rPr>
          <w:rFonts w:ascii="Georgia" w:eastAsia="Calibri" w:hAnsi="Georgia"/>
          <w:bCs/>
          <w:sz w:val="20"/>
          <w:szCs w:val="20"/>
        </w:rPr>
      </w:pPr>
      <w:r w:rsidRPr="00F4442B">
        <w:rPr>
          <w:rFonts w:ascii="Georgia" w:eastAsia="Calibri" w:hAnsi="Georgia"/>
          <w:bCs/>
          <w:sz w:val="20"/>
          <w:szCs w:val="20"/>
        </w:rPr>
        <w:t>– wykonawca otrzyma 0,00 pkt,</w:t>
      </w:r>
    </w:p>
    <w:p w14:paraId="69D67CA7" w14:textId="77777777" w:rsidR="00F4442B" w:rsidRPr="00F4442B" w:rsidRDefault="00072E61" w:rsidP="00F4442B">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sz w:val="20"/>
          <w:szCs w:val="20"/>
        </w:rPr>
      </w:pPr>
      <w:r w:rsidRPr="00F4442B">
        <w:rPr>
          <w:rFonts w:ascii="Georgia" w:eastAsia="Calibri" w:hAnsi="Georgia"/>
          <w:bCs/>
          <w:sz w:val="20"/>
          <w:szCs w:val="20"/>
        </w:rPr>
        <w:t xml:space="preserve"> </w:t>
      </w:r>
      <w:r w:rsidR="00F4442B" w:rsidRPr="00F4442B">
        <w:rPr>
          <w:rFonts w:ascii="Georgia" w:eastAsia="Calibri" w:hAnsi="Georgia"/>
          <w:bCs/>
          <w:sz w:val="20"/>
          <w:szCs w:val="20"/>
        </w:rPr>
        <w:t>Termin realizacji wynoszący:</w:t>
      </w:r>
    </w:p>
    <w:p w14:paraId="64790AED" w14:textId="402BA41A" w:rsidR="00F4442B" w:rsidRPr="00F4442B" w:rsidRDefault="00F4442B" w:rsidP="00F4442B">
      <w:pPr>
        <w:pStyle w:val="Akapitzlist"/>
        <w:tabs>
          <w:tab w:val="left" w:pos="0"/>
          <w:tab w:val="left" w:pos="426"/>
        </w:tabs>
        <w:spacing w:line="360" w:lineRule="auto"/>
        <w:jc w:val="both"/>
        <w:textAlignment w:val="auto"/>
        <w:rPr>
          <w:rFonts w:ascii="Georgia" w:hAnsi="Georgia"/>
          <w:color w:val="000000"/>
          <w:sz w:val="20"/>
          <w:szCs w:val="20"/>
        </w:rPr>
      </w:pPr>
      <w:r w:rsidRPr="00F4442B">
        <w:rPr>
          <w:rFonts w:ascii="Georgia" w:hAnsi="Georgia"/>
          <w:color w:val="000000"/>
          <w:sz w:val="20"/>
          <w:szCs w:val="20"/>
        </w:rPr>
        <w:t xml:space="preserve">Wykonanie usług aktualizacji dokumentacji – do 23.12.2023r. </w:t>
      </w:r>
    </w:p>
    <w:p w14:paraId="12A51465" w14:textId="3D7B98A7" w:rsidR="00F4442B" w:rsidRPr="00F4442B" w:rsidRDefault="00F4442B" w:rsidP="00F4442B">
      <w:pPr>
        <w:pStyle w:val="Akapitzlist"/>
        <w:tabs>
          <w:tab w:val="left" w:pos="0"/>
          <w:tab w:val="left" w:pos="426"/>
        </w:tabs>
        <w:spacing w:line="360" w:lineRule="auto"/>
        <w:jc w:val="both"/>
        <w:textAlignment w:val="auto"/>
        <w:rPr>
          <w:rFonts w:ascii="Georgia" w:hAnsi="Georgia"/>
          <w:color w:val="000000"/>
          <w:sz w:val="20"/>
          <w:szCs w:val="20"/>
        </w:rPr>
      </w:pPr>
      <w:r w:rsidRPr="00F4442B">
        <w:rPr>
          <w:rFonts w:ascii="Georgia" w:hAnsi="Georgia"/>
          <w:color w:val="000000"/>
          <w:sz w:val="20"/>
          <w:szCs w:val="20"/>
        </w:rPr>
        <w:t xml:space="preserve">Uzyskanie prawomocnej decyzji umożliwiającej rozpoczęcie robót budowlanych do </w:t>
      </w:r>
      <w:r w:rsidRPr="00F4442B">
        <w:rPr>
          <w:rFonts w:ascii="Georgia" w:hAnsi="Georgia"/>
          <w:color w:val="000000" w:themeColor="text1"/>
          <w:sz w:val="20"/>
          <w:szCs w:val="20"/>
        </w:rPr>
        <w:t xml:space="preserve">03.02.2024r. </w:t>
      </w:r>
    </w:p>
    <w:p w14:paraId="3F6F07E0" w14:textId="620C288D" w:rsidR="00072E61" w:rsidRPr="00F4442B" w:rsidRDefault="00072E61" w:rsidP="00F4442B">
      <w:pPr>
        <w:pStyle w:val="Akapitzlist"/>
        <w:tabs>
          <w:tab w:val="left" w:pos="993"/>
        </w:tabs>
        <w:suppressAutoHyphens w:val="0"/>
        <w:spacing w:line="360" w:lineRule="auto"/>
        <w:ind w:left="1440"/>
        <w:contextualSpacing/>
        <w:jc w:val="both"/>
        <w:textAlignment w:val="auto"/>
        <w:rPr>
          <w:rFonts w:ascii="Georgia" w:eastAsia="Calibri" w:hAnsi="Georgia"/>
          <w:bCs/>
          <w:sz w:val="20"/>
          <w:szCs w:val="20"/>
        </w:rPr>
      </w:pPr>
      <w:r w:rsidRPr="00F4442B">
        <w:rPr>
          <w:rFonts w:ascii="Georgia" w:eastAsia="Calibri" w:hAnsi="Georgia"/>
          <w:bCs/>
          <w:sz w:val="20"/>
          <w:szCs w:val="20"/>
        </w:rPr>
        <w:t>– wykonawca otrzyma 20,00 pkt.</w:t>
      </w:r>
    </w:p>
    <w:p w14:paraId="32B1A8FB" w14:textId="77777777" w:rsidR="00F4442B" w:rsidRPr="00F4442B" w:rsidRDefault="00F4442B" w:rsidP="00F4442B">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sz w:val="20"/>
          <w:szCs w:val="20"/>
        </w:rPr>
      </w:pPr>
      <w:r w:rsidRPr="00F4442B">
        <w:rPr>
          <w:rFonts w:ascii="Georgia" w:eastAsia="Calibri" w:hAnsi="Georgia"/>
          <w:bCs/>
          <w:sz w:val="20"/>
          <w:szCs w:val="20"/>
        </w:rPr>
        <w:t>Termin realizacji wynoszący:</w:t>
      </w:r>
    </w:p>
    <w:p w14:paraId="64AC65FF" w14:textId="0F390769" w:rsidR="00F4442B" w:rsidRPr="00735ACE" w:rsidRDefault="00F4442B" w:rsidP="00F4442B">
      <w:pPr>
        <w:pStyle w:val="Akapitzlist"/>
        <w:tabs>
          <w:tab w:val="left" w:pos="0"/>
          <w:tab w:val="left" w:pos="426"/>
        </w:tabs>
        <w:spacing w:line="360" w:lineRule="auto"/>
        <w:jc w:val="both"/>
        <w:textAlignment w:val="auto"/>
        <w:rPr>
          <w:rFonts w:ascii="Georgia" w:hAnsi="Georgia"/>
          <w:color w:val="000000"/>
          <w:sz w:val="20"/>
          <w:szCs w:val="20"/>
        </w:rPr>
      </w:pPr>
      <w:r w:rsidRPr="00735ACE">
        <w:rPr>
          <w:rFonts w:ascii="Georgia" w:hAnsi="Georgia"/>
          <w:color w:val="000000"/>
          <w:sz w:val="20"/>
          <w:szCs w:val="20"/>
        </w:rPr>
        <w:t>Wykonanie usług aktualizacji dokumentacji – do 1</w:t>
      </w:r>
      <w:r w:rsidR="00C936E2">
        <w:rPr>
          <w:rFonts w:ascii="Georgia" w:hAnsi="Georgia"/>
          <w:color w:val="000000"/>
          <w:sz w:val="20"/>
          <w:szCs w:val="20"/>
        </w:rPr>
        <w:t>6</w:t>
      </w:r>
      <w:r w:rsidRPr="00735ACE">
        <w:rPr>
          <w:rFonts w:ascii="Georgia" w:hAnsi="Georgia"/>
          <w:color w:val="000000"/>
          <w:sz w:val="20"/>
          <w:szCs w:val="20"/>
        </w:rPr>
        <w:t xml:space="preserve">.12.2023r. </w:t>
      </w:r>
    </w:p>
    <w:p w14:paraId="44D1C60C" w14:textId="7D5D6889" w:rsidR="00F4442B" w:rsidRPr="00735ACE" w:rsidRDefault="00F4442B" w:rsidP="00F4442B">
      <w:pPr>
        <w:pStyle w:val="Akapitzlist"/>
        <w:tabs>
          <w:tab w:val="left" w:pos="0"/>
          <w:tab w:val="left" w:pos="426"/>
        </w:tabs>
        <w:spacing w:line="360" w:lineRule="auto"/>
        <w:jc w:val="both"/>
        <w:textAlignment w:val="auto"/>
        <w:rPr>
          <w:rFonts w:ascii="Georgia" w:hAnsi="Georgia"/>
          <w:color w:val="000000" w:themeColor="text1"/>
          <w:sz w:val="20"/>
          <w:szCs w:val="20"/>
        </w:rPr>
      </w:pPr>
      <w:r w:rsidRPr="00735ACE">
        <w:rPr>
          <w:rFonts w:ascii="Georgia" w:hAnsi="Georgia"/>
          <w:color w:val="000000"/>
          <w:sz w:val="20"/>
          <w:szCs w:val="20"/>
        </w:rPr>
        <w:t xml:space="preserve">Uzyskanie prawomocnej decyzji umożliwiającej rozpoczęcie robót budowlanych do </w:t>
      </w:r>
      <w:r w:rsidRPr="00735ACE">
        <w:rPr>
          <w:rFonts w:ascii="Georgia" w:hAnsi="Georgia"/>
          <w:color w:val="000000" w:themeColor="text1"/>
          <w:sz w:val="20"/>
          <w:szCs w:val="20"/>
        </w:rPr>
        <w:t xml:space="preserve">27.01.2024r. </w:t>
      </w:r>
    </w:p>
    <w:p w14:paraId="24FEAACF" w14:textId="60627F3C" w:rsidR="00F4442B" w:rsidRPr="00735ACE" w:rsidRDefault="00F4442B" w:rsidP="00F4442B">
      <w:pPr>
        <w:pStyle w:val="Akapitzlist"/>
        <w:tabs>
          <w:tab w:val="left" w:pos="993"/>
        </w:tabs>
        <w:suppressAutoHyphens w:val="0"/>
        <w:spacing w:line="360" w:lineRule="auto"/>
        <w:ind w:left="1440"/>
        <w:contextualSpacing/>
        <w:jc w:val="both"/>
        <w:textAlignment w:val="auto"/>
        <w:rPr>
          <w:rFonts w:ascii="Georgia" w:eastAsia="Calibri" w:hAnsi="Georgia"/>
          <w:bCs/>
          <w:sz w:val="20"/>
          <w:szCs w:val="20"/>
        </w:rPr>
      </w:pPr>
      <w:r w:rsidRPr="00735ACE">
        <w:rPr>
          <w:rFonts w:ascii="Georgia" w:eastAsia="Calibri" w:hAnsi="Georgia"/>
          <w:bCs/>
          <w:sz w:val="20"/>
          <w:szCs w:val="20"/>
        </w:rPr>
        <w:t xml:space="preserve">– wykonawca otrzyma </w:t>
      </w:r>
      <w:r w:rsidR="00F1747C" w:rsidRPr="00735ACE">
        <w:rPr>
          <w:rFonts w:ascii="Georgia" w:eastAsia="Calibri" w:hAnsi="Georgia"/>
          <w:bCs/>
          <w:sz w:val="20"/>
          <w:szCs w:val="20"/>
        </w:rPr>
        <w:t>4</w:t>
      </w:r>
      <w:r w:rsidRPr="00735ACE">
        <w:rPr>
          <w:rFonts w:ascii="Georgia" w:eastAsia="Calibri" w:hAnsi="Georgia"/>
          <w:bCs/>
          <w:sz w:val="20"/>
          <w:szCs w:val="20"/>
        </w:rPr>
        <w:t>0,00 pkt.</w:t>
      </w:r>
    </w:p>
    <w:p w14:paraId="1A4FF7F8"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08E8B5A5" w14:textId="187CAA2A"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Wskazanie </w:t>
      </w:r>
      <w:r w:rsidR="00F4442B" w:rsidRPr="00735ACE">
        <w:rPr>
          <w:rFonts w:ascii="Georgia" w:eastAsia="Calibri" w:hAnsi="Georgia"/>
          <w:sz w:val="20"/>
          <w:szCs w:val="20"/>
        </w:rPr>
        <w:t>terminu</w:t>
      </w:r>
      <w:r w:rsidRPr="00735ACE">
        <w:rPr>
          <w:rFonts w:ascii="Georgia" w:eastAsia="Calibri" w:hAnsi="Georgia"/>
          <w:sz w:val="20"/>
          <w:szCs w:val="20"/>
        </w:rPr>
        <w:t xml:space="preserve"> win</w:t>
      </w:r>
      <w:r w:rsidR="00F4442B" w:rsidRPr="00735ACE">
        <w:rPr>
          <w:rFonts w:ascii="Georgia" w:eastAsia="Calibri" w:hAnsi="Georgia"/>
          <w:sz w:val="20"/>
          <w:szCs w:val="20"/>
        </w:rPr>
        <w:t>ien</w:t>
      </w:r>
      <w:r w:rsidRPr="00735ACE">
        <w:rPr>
          <w:rFonts w:ascii="Georgia" w:eastAsia="Calibri" w:hAnsi="Georgia"/>
          <w:sz w:val="20"/>
          <w:szCs w:val="20"/>
        </w:rPr>
        <w:t xml:space="preserve"> mieć miejsce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stanowiącego załącznik nr </w:t>
      </w:r>
      <w:r w:rsidR="003511B3" w:rsidRPr="00735ACE">
        <w:rPr>
          <w:rFonts w:ascii="Georgia" w:eastAsia="Calibri" w:hAnsi="Georgia"/>
          <w:sz w:val="20"/>
          <w:szCs w:val="20"/>
        </w:rPr>
        <w:t>5</w:t>
      </w:r>
      <w:r w:rsidRPr="00735ACE">
        <w:rPr>
          <w:rFonts w:ascii="Georgia" w:eastAsia="Calibri" w:hAnsi="Georgia"/>
          <w:sz w:val="20"/>
          <w:szCs w:val="20"/>
        </w:rPr>
        <w:t xml:space="preserve"> do SWZ poprzez zaznaczenie odpowiedniego kwadratu.</w:t>
      </w:r>
    </w:p>
    <w:p w14:paraId="628D3888" w14:textId="4199F9E3"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 przypadku, gdy wykonawca nie zaoferuje (nie uzupełni jednego z wariantów (kwadratów) wskazanych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w:t>
      </w:r>
      <w:r w:rsidR="00F4442B" w:rsidRPr="00735ACE">
        <w:rPr>
          <w:rFonts w:ascii="Georgia" w:eastAsia="Calibri" w:hAnsi="Georgia"/>
          <w:sz w:val="20"/>
          <w:szCs w:val="20"/>
        </w:rPr>
        <w:t>termin realizacji</w:t>
      </w:r>
      <w:r w:rsidRPr="00735ACE">
        <w:rPr>
          <w:rFonts w:ascii="Georgia" w:eastAsia="Calibri" w:hAnsi="Georgia"/>
          <w:sz w:val="20"/>
          <w:szCs w:val="20"/>
        </w:rPr>
        <w:t xml:space="preserve">, albo uzupełni go w sposób odmienny niż wskazany z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oferty (np. nie zaznaczy żadnego kwadratu lub zaznaczy oba kwadraty lub wskaże inny </w:t>
      </w:r>
      <w:r w:rsidR="00735ACE" w:rsidRPr="00735ACE">
        <w:rPr>
          <w:rFonts w:ascii="Georgia" w:eastAsia="Calibri" w:hAnsi="Georgia"/>
          <w:sz w:val="20"/>
          <w:szCs w:val="20"/>
        </w:rPr>
        <w:t>termin</w:t>
      </w:r>
      <w:r w:rsidRPr="00735ACE">
        <w:rPr>
          <w:rFonts w:ascii="Georgia" w:eastAsia="Calibri" w:hAnsi="Georgia"/>
          <w:sz w:val="20"/>
          <w:szCs w:val="20"/>
        </w:rPr>
        <w:t xml:space="preserve"> niż zawarty w pkt a)  </w:t>
      </w:r>
      <w:r w:rsidR="00735ACE" w:rsidRPr="00735ACE">
        <w:rPr>
          <w:rFonts w:ascii="Georgia" w:eastAsia="Calibri" w:hAnsi="Georgia"/>
          <w:sz w:val="20"/>
          <w:szCs w:val="20"/>
        </w:rPr>
        <w:t xml:space="preserve">powyżej </w:t>
      </w:r>
      <w:r w:rsidRPr="00735ACE">
        <w:rPr>
          <w:rFonts w:ascii="Georgia" w:eastAsia="Calibri" w:hAnsi="Georgia"/>
          <w:sz w:val="20"/>
          <w:szCs w:val="20"/>
        </w:rPr>
        <w:t xml:space="preserve">Zamawiający uzna, że wykonawca zaoferował </w:t>
      </w:r>
      <w:r w:rsidR="00735ACE" w:rsidRPr="00735ACE">
        <w:rPr>
          <w:rFonts w:ascii="Georgia" w:eastAsia="Calibri" w:hAnsi="Georgia"/>
          <w:sz w:val="20"/>
          <w:szCs w:val="20"/>
        </w:rPr>
        <w:t>najdłużej trwający termin</w:t>
      </w:r>
      <w:r w:rsidRPr="00735ACE">
        <w:rPr>
          <w:rFonts w:ascii="Georgia" w:eastAsia="Calibri" w:hAnsi="Georgia"/>
          <w:sz w:val="20"/>
          <w:szCs w:val="20"/>
        </w:rPr>
        <w:t xml:space="preserve"> i otrzyma wówczas 0,00 pkt w ramach kryterium nr 2.</w:t>
      </w:r>
    </w:p>
    <w:p w14:paraId="5EBE9F15" w14:textId="1E584359"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Zaoferowany </w:t>
      </w:r>
      <w:r w:rsidR="00735ACE" w:rsidRPr="00735ACE">
        <w:rPr>
          <w:rFonts w:ascii="Georgia" w:eastAsia="Calibri" w:hAnsi="Georgia"/>
          <w:sz w:val="20"/>
          <w:szCs w:val="20"/>
        </w:rPr>
        <w:t xml:space="preserve">termin </w:t>
      </w:r>
      <w:r w:rsidRPr="00735ACE">
        <w:rPr>
          <w:rFonts w:ascii="Georgia" w:eastAsia="Calibri" w:hAnsi="Georgia"/>
          <w:sz w:val="20"/>
          <w:szCs w:val="20"/>
        </w:rPr>
        <w:t xml:space="preserve">nie może być krótszy </w:t>
      </w:r>
      <w:r w:rsidR="00735ACE" w:rsidRPr="00735ACE">
        <w:rPr>
          <w:rFonts w:ascii="Georgia" w:eastAsia="Calibri" w:hAnsi="Georgia"/>
          <w:sz w:val="20"/>
          <w:szCs w:val="20"/>
        </w:rPr>
        <w:t>niż wskazany w pkt c) powyżej</w:t>
      </w:r>
      <w:r w:rsidRPr="00735ACE">
        <w:rPr>
          <w:rFonts w:ascii="Georgia" w:eastAsia="Calibri" w:hAnsi="Georgia"/>
          <w:sz w:val="20"/>
          <w:szCs w:val="20"/>
        </w:rPr>
        <w:t xml:space="preserve">. W przypadku, gdy wykonawca zaoferuje </w:t>
      </w:r>
      <w:r w:rsidR="00735ACE" w:rsidRPr="00735ACE">
        <w:rPr>
          <w:rFonts w:ascii="Georgia" w:eastAsia="Calibri" w:hAnsi="Georgia"/>
          <w:sz w:val="20"/>
          <w:szCs w:val="20"/>
        </w:rPr>
        <w:t>termin</w:t>
      </w:r>
      <w:r w:rsidRPr="00735ACE">
        <w:rPr>
          <w:rFonts w:ascii="Georgia" w:eastAsia="Calibri" w:hAnsi="Georgia"/>
          <w:sz w:val="20"/>
          <w:szCs w:val="20"/>
        </w:rPr>
        <w:t xml:space="preserve"> krótszy niż</w:t>
      </w:r>
      <w:r w:rsidR="00735ACE" w:rsidRPr="00735ACE">
        <w:rPr>
          <w:rFonts w:ascii="Georgia" w:eastAsia="Calibri" w:hAnsi="Georgia"/>
          <w:sz w:val="20"/>
          <w:szCs w:val="20"/>
        </w:rPr>
        <w:t xml:space="preserve"> wskazany w pkt c) powyżej</w:t>
      </w:r>
      <w:r w:rsidRPr="00735ACE">
        <w:rPr>
          <w:rFonts w:ascii="Georgia" w:eastAsia="Calibri" w:hAnsi="Georgia"/>
          <w:sz w:val="20"/>
          <w:szCs w:val="20"/>
        </w:rPr>
        <w:t>, oferta wykonawcy będzie podlegać odrzuceniu na podstawie art. 226 ust. 1 pkt 5 ustawy Pzp.</w:t>
      </w:r>
    </w:p>
    <w:p w14:paraId="51E9D520"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W ramach tego kryterium można uzyskać max. 40,00 pkt.</w:t>
      </w:r>
    </w:p>
    <w:bookmarkEnd w:id="48"/>
    <w:p w14:paraId="12A20711" w14:textId="77777777" w:rsidR="00072E61" w:rsidRPr="00735ACE" w:rsidRDefault="00072E61" w:rsidP="00072E61">
      <w:pPr>
        <w:tabs>
          <w:tab w:val="left" w:pos="993"/>
        </w:tabs>
        <w:spacing w:line="360" w:lineRule="auto"/>
        <w:rPr>
          <w:rFonts w:ascii="Georgia" w:eastAsia="Calibri" w:hAnsi="Georgia"/>
          <w:b/>
          <w:sz w:val="20"/>
          <w:szCs w:val="20"/>
        </w:rPr>
      </w:pPr>
    </w:p>
    <w:p w14:paraId="6CF5D3DE"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Przyjmuje się, że 1% = 1 pkt i tak zostanie przeliczona liczba uzyskanych punktów.</w:t>
      </w:r>
    </w:p>
    <w:p w14:paraId="2DCDCA6F"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Oferty zostaną ocenione przez Zamawiającego w skali od 0,00 do 100,00 pkt.</w:t>
      </w:r>
    </w:p>
    <w:p w14:paraId="4ADBD59F" w14:textId="77777777" w:rsidR="00072E61" w:rsidRPr="009137A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Za ofertę najkorzystniejszą uznana zostanie oferta, która uzyska łącznie najwyższą liczbę punktów  (Kryterium nr 1 + Kryterium nr 2).</w:t>
      </w:r>
    </w:p>
    <w:p w14:paraId="6E9F11AC" w14:textId="77777777" w:rsidR="00072E61" w:rsidRPr="00951537" w:rsidRDefault="00072E61" w:rsidP="00072E61">
      <w:pPr>
        <w:pStyle w:val="Tekstpodstawowy"/>
        <w:spacing w:after="0" w:line="360" w:lineRule="auto"/>
        <w:jc w:val="both"/>
        <w:rPr>
          <w:rFonts w:ascii="Georgia" w:hAnsi="Georgia"/>
          <w:b w:val="0"/>
          <w:bCs w:val="0"/>
          <w:i w:val="0"/>
          <w:iCs w:val="0"/>
          <w:kern w:val="2"/>
          <w:sz w:val="20"/>
          <w:szCs w:val="20"/>
        </w:rPr>
      </w:pPr>
    </w:p>
    <w:p w14:paraId="6775D650" w14:textId="77777777" w:rsidR="00072E61" w:rsidRPr="00803030" w:rsidRDefault="00072E61" w:rsidP="00072E61">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EABAB62" w14:textId="77777777" w:rsidR="00072E61" w:rsidRDefault="00072E61" w:rsidP="00072E6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4783563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59AEF06D" w14:textId="77777777" w:rsidR="00E757AA" w:rsidRPr="00123693"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274A58EB" w14:textId="77777777" w:rsidR="00E757AA" w:rsidRPr="00123693" w:rsidRDefault="00E757AA" w:rsidP="00E757A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4783563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29467DAA" w14:textId="5BF95A13" w:rsid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 </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4783563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4783563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4783563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CA730B7" w14:textId="77777777" w:rsidR="00E757AA" w:rsidRPr="00691D20" w:rsidRDefault="00E757AA" w:rsidP="00E757AA">
      <w:pPr>
        <w:tabs>
          <w:tab w:val="left" w:pos="360"/>
        </w:tabs>
        <w:suppressAutoHyphens w:val="0"/>
        <w:rPr>
          <w:rFonts w:ascii="Georgia" w:hAnsi="Georgia" w:cs="Georgia"/>
          <w:color w:val="000000"/>
          <w:sz w:val="20"/>
          <w:szCs w:val="20"/>
        </w:rPr>
      </w:pPr>
    </w:p>
    <w:p w14:paraId="72E70188" w14:textId="77777777" w:rsidR="00E757AA" w:rsidRDefault="00E757AA" w:rsidP="00E757AA">
      <w:pPr>
        <w:spacing w:line="240" w:lineRule="auto"/>
        <w:jc w:val="both"/>
        <w:rPr>
          <w:rFonts w:ascii="Georgia" w:hAnsi="Georgia" w:cs="Georgia"/>
          <w:b/>
          <w:bCs/>
          <w:iCs/>
          <w:sz w:val="20"/>
          <w:szCs w:val="20"/>
        </w:rPr>
      </w:pPr>
    </w:p>
    <w:p w14:paraId="6F3293BD" w14:textId="77777777" w:rsidR="006E3B69" w:rsidRDefault="006E3B69" w:rsidP="00E757AA">
      <w:pPr>
        <w:spacing w:line="240" w:lineRule="auto"/>
        <w:jc w:val="both"/>
        <w:rPr>
          <w:rFonts w:ascii="Georgia" w:hAnsi="Georgia" w:cs="Georgia"/>
          <w:b/>
          <w:bCs/>
          <w:iCs/>
          <w:sz w:val="20"/>
          <w:szCs w:val="20"/>
        </w:rPr>
      </w:pPr>
    </w:p>
    <w:p w14:paraId="6A492B1B" w14:textId="77777777" w:rsidR="006E3B69" w:rsidRDefault="006E3B69" w:rsidP="00E757AA">
      <w:pPr>
        <w:spacing w:line="240" w:lineRule="auto"/>
        <w:jc w:val="both"/>
        <w:rPr>
          <w:rFonts w:ascii="Georgia" w:hAnsi="Georgia" w:cs="Georgia"/>
          <w:b/>
          <w:bCs/>
          <w:iCs/>
          <w:sz w:val="20"/>
          <w:szCs w:val="20"/>
        </w:rPr>
      </w:pPr>
    </w:p>
    <w:p w14:paraId="035E301C" w14:textId="77777777" w:rsidR="006E3B69" w:rsidRDefault="006E3B69" w:rsidP="00E757AA">
      <w:pPr>
        <w:spacing w:line="240" w:lineRule="auto"/>
        <w:jc w:val="both"/>
        <w:rPr>
          <w:rFonts w:ascii="Georgia" w:hAnsi="Georgia" w:cs="Georgia"/>
          <w:i/>
          <w:iCs/>
          <w:sz w:val="18"/>
          <w:szCs w:val="18"/>
        </w:rPr>
      </w:pPr>
    </w:p>
    <w:p w14:paraId="2332C308" w14:textId="77777777" w:rsidR="00E757AA" w:rsidRDefault="00E757AA" w:rsidP="00E757AA">
      <w:pPr>
        <w:spacing w:line="240" w:lineRule="auto"/>
        <w:jc w:val="both"/>
        <w:rPr>
          <w:rFonts w:ascii="Georgia" w:hAnsi="Georgia" w:cs="Georgia"/>
          <w:i/>
          <w:iCs/>
          <w:sz w:val="18"/>
          <w:szCs w:val="18"/>
        </w:rPr>
      </w:pPr>
    </w:p>
    <w:p w14:paraId="6D70D0DC" w14:textId="77777777" w:rsidR="00E757AA" w:rsidRDefault="00E757AA" w:rsidP="00E757AA">
      <w:pPr>
        <w:spacing w:line="240" w:lineRule="auto"/>
        <w:jc w:val="both"/>
        <w:rPr>
          <w:rFonts w:ascii="Georgia" w:hAnsi="Georgia" w:cs="Georgia"/>
          <w:i/>
          <w:iCs/>
          <w:sz w:val="18"/>
          <w:szCs w:val="18"/>
        </w:rPr>
      </w:pPr>
    </w:p>
    <w:p w14:paraId="1C0988A7" w14:textId="77777777" w:rsidR="00E757AA" w:rsidRDefault="00E757AA" w:rsidP="00E757AA">
      <w:pPr>
        <w:spacing w:line="240" w:lineRule="auto"/>
        <w:jc w:val="both"/>
        <w:rPr>
          <w:rFonts w:ascii="Georgia" w:hAnsi="Georgia" w:cs="Georgia"/>
          <w:i/>
          <w:iCs/>
          <w:sz w:val="18"/>
          <w:szCs w:val="18"/>
        </w:rPr>
      </w:pPr>
    </w:p>
    <w:p w14:paraId="34CC248B" w14:textId="77777777" w:rsidR="00E757AA" w:rsidRDefault="00E757AA" w:rsidP="00E757AA">
      <w:pPr>
        <w:spacing w:line="240" w:lineRule="auto"/>
        <w:jc w:val="both"/>
        <w:rPr>
          <w:rFonts w:ascii="Georgia" w:hAnsi="Georgia" w:cs="Georgia"/>
          <w:i/>
          <w:iCs/>
          <w:sz w:val="18"/>
          <w:szCs w:val="18"/>
        </w:rPr>
      </w:pPr>
    </w:p>
    <w:p w14:paraId="16A2B2FA" w14:textId="77777777" w:rsidR="00E757AA" w:rsidRDefault="00E757AA" w:rsidP="00E757AA">
      <w:pPr>
        <w:spacing w:line="240" w:lineRule="auto"/>
        <w:jc w:val="both"/>
        <w:rPr>
          <w:rFonts w:ascii="Georgia" w:hAnsi="Georgia" w:cs="Georgia"/>
          <w:i/>
          <w:iCs/>
          <w:sz w:val="18"/>
          <w:szCs w:val="18"/>
        </w:rPr>
      </w:pPr>
    </w:p>
    <w:p w14:paraId="7AB8E96C" w14:textId="77777777" w:rsidR="00E757AA" w:rsidRDefault="00E757AA" w:rsidP="00E757AA">
      <w:pPr>
        <w:spacing w:line="240" w:lineRule="auto"/>
        <w:jc w:val="both"/>
        <w:rPr>
          <w:rFonts w:ascii="Georgia" w:hAnsi="Georgia" w:cs="Georgia"/>
          <w:i/>
          <w:iCs/>
          <w:sz w:val="18"/>
          <w:szCs w:val="18"/>
        </w:rPr>
      </w:pPr>
    </w:p>
    <w:p w14:paraId="45754237" w14:textId="77777777" w:rsidR="0015094C" w:rsidRDefault="0015094C" w:rsidP="00E757AA">
      <w:pPr>
        <w:spacing w:line="240" w:lineRule="auto"/>
        <w:jc w:val="both"/>
        <w:rPr>
          <w:rFonts w:ascii="Georgia" w:hAnsi="Georgia" w:cs="Georgia"/>
          <w:i/>
          <w:iCs/>
          <w:sz w:val="18"/>
          <w:szCs w:val="18"/>
        </w:rPr>
      </w:pPr>
    </w:p>
    <w:p w14:paraId="6BC859EF" w14:textId="77777777" w:rsidR="0015094C" w:rsidRDefault="0015094C" w:rsidP="00E757AA">
      <w:pPr>
        <w:spacing w:line="240" w:lineRule="auto"/>
        <w:jc w:val="both"/>
        <w:rPr>
          <w:rFonts w:ascii="Georgia" w:hAnsi="Georgia" w:cs="Georgia"/>
          <w:i/>
          <w:iCs/>
          <w:sz w:val="18"/>
          <w:szCs w:val="18"/>
        </w:rPr>
      </w:pPr>
    </w:p>
    <w:p w14:paraId="68023CFE" w14:textId="77777777" w:rsidR="00260BA4" w:rsidRDefault="00260BA4" w:rsidP="00E757AA">
      <w:pPr>
        <w:spacing w:line="240" w:lineRule="auto"/>
        <w:jc w:val="both"/>
        <w:rPr>
          <w:rFonts w:ascii="Georgia" w:hAnsi="Georgia" w:cs="Georgia"/>
          <w:i/>
          <w:iCs/>
          <w:sz w:val="18"/>
          <w:szCs w:val="18"/>
        </w:rPr>
      </w:pPr>
    </w:p>
    <w:p w14:paraId="20C657C9" w14:textId="77777777" w:rsidR="00260BA4" w:rsidRDefault="00260BA4" w:rsidP="00E757AA">
      <w:pPr>
        <w:spacing w:line="240" w:lineRule="auto"/>
        <w:jc w:val="both"/>
        <w:rPr>
          <w:rFonts w:ascii="Georgia" w:hAnsi="Georgia" w:cs="Georgia"/>
          <w:i/>
          <w:iCs/>
          <w:sz w:val="18"/>
          <w:szCs w:val="18"/>
        </w:rPr>
      </w:pPr>
    </w:p>
    <w:p w14:paraId="69CC3BEA" w14:textId="77777777" w:rsidR="00260BA4" w:rsidRDefault="00260BA4" w:rsidP="00E757AA">
      <w:pPr>
        <w:spacing w:line="240" w:lineRule="auto"/>
        <w:jc w:val="both"/>
        <w:rPr>
          <w:rFonts w:ascii="Georgia" w:hAnsi="Georgia" w:cs="Georgia"/>
          <w:i/>
          <w:iCs/>
          <w:sz w:val="18"/>
          <w:szCs w:val="18"/>
        </w:rPr>
      </w:pPr>
    </w:p>
    <w:p w14:paraId="7BD7EAD6" w14:textId="77777777" w:rsidR="00260BA4" w:rsidRDefault="00260BA4" w:rsidP="00E757AA">
      <w:pPr>
        <w:spacing w:line="240" w:lineRule="auto"/>
        <w:jc w:val="both"/>
        <w:rPr>
          <w:rFonts w:ascii="Georgia" w:hAnsi="Georgia" w:cs="Georgia"/>
          <w:i/>
          <w:iCs/>
          <w:sz w:val="18"/>
          <w:szCs w:val="18"/>
        </w:rPr>
      </w:pPr>
    </w:p>
    <w:p w14:paraId="08A8B3B7" w14:textId="77777777" w:rsidR="00EB1F79" w:rsidRDefault="00EB1F79" w:rsidP="00E757AA">
      <w:pPr>
        <w:spacing w:line="240" w:lineRule="auto"/>
        <w:jc w:val="both"/>
        <w:rPr>
          <w:rFonts w:ascii="Georgia" w:hAnsi="Georgia" w:cs="Georgia"/>
          <w:i/>
          <w:iCs/>
          <w:sz w:val="18"/>
          <w:szCs w:val="18"/>
        </w:rPr>
      </w:pPr>
    </w:p>
    <w:p w14:paraId="55365CF0" w14:textId="77777777" w:rsidR="00EB1F79" w:rsidRDefault="00EB1F79" w:rsidP="00E757AA">
      <w:pPr>
        <w:spacing w:line="240" w:lineRule="auto"/>
        <w:jc w:val="both"/>
        <w:rPr>
          <w:rFonts w:ascii="Georgia" w:hAnsi="Georgia" w:cs="Georgia"/>
          <w:i/>
          <w:iCs/>
          <w:sz w:val="18"/>
          <w:szCs w:val="18"/>
        </w:rPr>
      </w:pPr>
    </w:p>
    <w:p w14:paraId="6BEDBEBC" w14:textId="77777777" w:rsidR="00EB1F79" w:rsidRDefault="00EB1F79" w:rsidP="00E757AA">
      <w:pPr>
        <w:spacing w:line="240" w:lineRule="auto"/>
        <w:jc w:val="both"/>
        <w:rPr>
          <w:rFonts w:ascii="Georgia" w:hAnsi="Georgia" w:cs="Georgia"/>
          <w:i/>
          <w:iCs/>
          <w:sz w:val="18"/>
          <w:szCs w:val="18"/>
        </w:rPr>
      </w:pPr>
    </w:p>
    <w:p w14:paraId="17404B10" w14:textId="77777777" w:rsidR="0015094C" w:rsidRDefault="0015094C" w:rsidP="00E757AA">
      <w:pPr>
        <w:spacing w:line="240" w:lineRule="auto"/>
        <w:jc w:val="both"/>
        <w:rPr>
          <w:rFonts w:ascii="Georgia" w:hAnsi="Georgia" w:cs="Georgia"/>
          <w:i/>
          <w:iCs/>
          <w:sz w:val="20"/>
          <w:szCs w:val="20"/>
        </w:rPr>
      </w:pPr>
    </w:p>
    <w:p w14:paraId="781E88DB" w14:textId="77777777" w:rsidR="00F72957" w:rsidRDefault="00F72957" w:rsidP="00E757AA">
      <w:pPr>
        <w:spacing w:line="240" w:lineRule="auto"/>
        <w:jc w:val="both"/>
        <w:rPr>
          <w:rFonts w:ascii="Georgia" w:hAnsi="Georgia" w:cs="Georgia"/>
          <w:i/>
          <w:iCs/>
          <w:sz w:val="20"/>
          <w:szCs w:val="20"/>
        </w:rPr>
      </w:pPr>
    </w:p>
    <w:p w14:paraId="1741C187" w14:textId="77777777" w:rsidR="00F72957" w:rsidRPr="00691D20" w:rsidRDefault="00F72957" w:rsidP="00E757AA">
      <w:pPr>
        <w:spacing w:line="240" w:lineRule="auto"/>
        <w:jc w:val="both"/>
        <w:rPr>
          <w:rFonts w:ascii="Georgia" w:hAnsi="Georgia" w:cs="Georgia"/>
          <w:i/>
          <w:iCs/>
          <w:sz w:val="20"/>
          <w:szCs w:val="20"/>
        </w:rPr>
      </w:pPr>
    </w:p>
    <w:p w14:paraId="21420302" w14:textId="7B27089B"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C372EF">
        <w:rPr>
          <w:rStyle w:val="Domylnaczcionkaakapitu2"/>
          <w:rFonts w:ascii="Georgia" w:hAnsi="Georgia"/>
          <w:color w:val="000000"/>
          <w:sz w:val="20"/>
          <w:szCs w:val="20"/>
        </w:rPr>
        <w:t>20</w:t>
      </w:r>
      <w:r w:rsidRPr="00BE0BC0">
        <w:rPr>
          <w:rStyle w:val="Domylnaczcionkaakapitu2"/>
          <w:rFonts w:ascii="Georgia" w:hAnsi="Georgia"/>
          <w:color w:val="000000"/>
          <w:sz w:val="20"/>
          <w:szCs w:val="20"/>
        </w:rPr>
        <w:t>.</w:t>
      </w:r>
      <w:r w:rsidR="00260BA4">
        <w:rPr>
          <w:rStyle w:val="Domylnaczcionkaakapitu2"/>
          <w:rFonts w:ascii="Georgia" w:hAnsi="Georgia"/>
          <w:color w:val="000000"/>
          <w:sz w:val="20"/>
          <w:szCs w:val="20"/>
        </w:rPr>
        <w:t>10</w:t>
      </w:r>
      <w:r w:rsidRPr="00BE0BC0">
        <w:rPr>
          <w:rStyle w:val="Domylnaczcionkaakapitu2"/>
          <w:rFonts w:ascii="Georgia" w:hAnsi="Georgia"/>
          <w:color w:val="000000"/>
          <w:sz w:val="20"/>
          <w:szCs w:val="20"/>
        </w:rPr>
        <w:t>.202</w:t>
      </w:r>
      <w:r>
        <w:rPr>
          <w:rStyle w:val="Domylnaczcionkaakapitu2"/>
          <w:rFonts w:ascii="Georgia" w:hAnsi="Georgia"/>
          <w:color w:val="000000"/>
          <w:sz w:val="20"/>
          <w:szCs w:val="20"/>
        </w:rPr>
        <w:t>3</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2D9AE1BD" w14:textId="77777777" w:rsidR="00E757AA" w:rsidRDefault="00E757AA" w:rsidP="00E757AA">
      <w:pPr>
        <w:pStyle w:val="Nagwek1"/>
        <w:spacing w:before="0" w:after="0" w:line="360" w:lineRule="auto"/>
        <w:jc w:val="right"/>
        <w:rPr>
          <w:rFonts w:ascii="Georgia" w:hAnsi="Georgia" w:cs="Georgia"/>
          <w:b/>
          <w:bCs w:val="0"/>
          <w:i/>
          <w:iCs/>
          <w:sz w:val="20"/>
          <w:szCs w:val="20"/>
        </w:rPr>
      </w:pPr>
      <w:bookmarkStart w:id="59" w:name="_Toc14783563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9"/>
    </w:p>
    <w:p w14:paraId="29D2EDFF" w14:textId="77777777" w:rsidR="00E757AA" w:rsidRPr="00A932A2" w:rsidRDefault="00E757AA" w:rsidP="00E757AA"/>
    <w:p w14:paraId="1C011D6A" w14:textId="77777777" w:rsidR="00E757AA" w:rsidRDefault="00E757AA" w:rsidP="00E757AA">
      <w:pPr>
        <w:pStyle w:val="Akapitzlist1"/>
        <w:spacing w:line="360" w:lineRule="auto"/>
        <w:ind w:left="0"/>
        <w:jc w:val="center"/>
        <w:rPr>
          <w:rFonts w:ascii="Georgia" w:hAnsi="Georgia" w:cs="Georgia"/>
          <w:b/>
          <w:bCs/>
          <w:i/>
        </w:rPr>
      </w:pPr>
      <w:bookmarkStart w:id="60" w:name="_Toc448470018"/>
      <w:bookmarkStart w:id="61" w:name="_Toc286135481"/>
      <w:bookmarkEnd w:id="58"/>
      <w:bookmarkEnd w:id="60"/>
      <w:r>
        <w:rPr>
          <w:rFonts w:ascii="Georgia" w:hAnsi="Georgia" w:cs="Georgia"/>
          <w:b/>
          <w:bCs/>
          <w:i/>
        </w:rPr>
        <w:t>O</w:t>
      </w:r>
      <w:r w:rsidRPr="00E60300">
        <w:rPr>
          <w:rFonts w:ascii="Georgia" w:hAnsi="Georgia" w:cs="Georgia"/>
          <w:b/>
          <w:bCs/>
          <w:i/>
        </w:rPr>
        <w:t>pis przedmiotu zamówienia</w:t>
      </w:r>
    </w:p>
    <w:p w14:paraId="281A9745" w14:textId="77777777" w:rsidR="00E757AA" w:rsidRDefault="00E757AA" w:rsidP="00E757AA">
      <w:pPr>
        <w:spacing w:line="360" w:lineRule="auto"/>
        <w:jc w:val="center"/>
        <w:rPr>
          <w:rFonts w:ascii="Georgia" w:hAnsi="Georgia" w:cs="Georgia"/>
          <w:b/>
          <w:bCs/>
          <w:i/>
          <w:iCs/>
          <w:sz w:val="20"/>
          <w:szCs w:val="20"/>
        </w:rPr>
      </w:pPr>
    </w:p>
    <w:p w14:paraId="0992CF1F" w14:textId="77777777" w:rsidR="007E3F56" w:rsidRPr="004B1C3A" w:rsidRDefault="007E3F56" w:rsidP="007E3F56"/>
    <w:p w14:paraId="60208BA9" w14:textId="3B1C81B4"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 xml:space="preserve">Przedmiotem zamówienia jest aktualizacja wielobranżowej dokumentacji projektowo-kosztorysowej dotyczącej robót budowlanych, naprawczych, konserwacyjnych, termoizolacyjnych, instalacyjnych wodno- kanalizacyjnych oraz energetycznych wraz z instalacją BMS oraz instalacją fotowoltaiczną  oraz ich włączeniem do istniejącej wewnętrznej instalacji elektrycznej w 5-ciu budynkach Zespołu Zakładów Opieki Zdrowotnej w Wadowicach położonych przy ul Karmelickiej 5 i 7 na działkach 101; 102/1; 1000/1.  </w:t>
      </w:r>
    </w:p>
    <w:p w14:paraId="5B9AC376" w14:textId="77777777" w:rsidR="007E3F56" w:rsidRPr="004B1C3A" w:rsidRDefault="007E3F56" w:rsidP="007E3F56">
      <w:pPr>
        <w:rPr>
          <w:rFonts w:ascii="Georgia" w:hAnsi="Georgia"/>
          <w:sz w:val="20"/>
          <w:szCs w:val="20"/>
        </w:rPr>
      </w:pPr>
    </w:p>
    <w:p w14:paraId="5B496360" w14:textId="77777777" w:rsidR="007E3F56" w:rsidRPr="004B1C3A" w:rsidRDefault="007E3F56" w:rsidP="007E3F56">
      <w:pPr>
        <w:rPr>
          <w:rFonts w:ascii="Georgia" w:hAnsi="Georgia"/>
          <w:sz w:val="20"/>
          <w:szCs w:val="20"/>
        </w:rPr>
      </w:pPr>
    </w:p>
    <w:p w14:paraId="29764E17" w14:textId="77777777"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 xml:space="preserve">Przedmiotowa aktualizacja z uwagi na stopień szczegółowości zadania powinna spełniać składać się z wielobranżowego projektu architektoniczno-budowlanego oraz projektu technicznego. </w:t>
      </w:r>
    </w:p>
    <w:p w14:paraId="3A9E97A1" w14:textId="77777777"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Aktualizacja projektu powinna być sporządzona w uwzględnieniem etapowania inwestycji na poszczególne budynki oraz podział na branże / specjalności:</w:t>
      </w:r>
    </w:p>
    <w:p w14:paraId="712BDC11" w14:textId="77777777" w:rsidR="007E3F56" w:rsidRPr="004B1C3A" w:rsidRDefault="007E3F56" w:rsidP="007E3F56">
      <w:pPr>
        <w:spacing w:line="360" w:lineRule="auto"/>
        <w:rPr>
          <w:rFonts w:ascii="Georgia" w:hAnsi="Georgia"/>
          <w:sz w:val="20"/>
          <w:szCs w:val="20"/>
        </w:rPr>
      </w:pPr>
    </w:p>
    <w:p w14:paraId="3AA67D8C"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xml:space="preserve">- </w:t>
      </w:r>
      <w:proofErr w:type="spellStart"/>
      <w:r w:rsidRPr="004B1C3A">
        <w:rPr>
          <w:rFonts w:ascii="Georgia" w:hAnsi="Georgia"/>
          <w:sz w:val="20"/>
          <w:szCs w:val="20"/>
        </w:rPr>
        <w:t>konstrukcyjno</w:t>
      </w:r>
      <w:proofErr w:type="spellEnd"/>
      <w:r w:rsidRPr="004B1C3A">
        <w:rPr>
          <w:rFonts w:ascii="Georgia" w:hAnsi="Georgia"/>
          <w:sz w:val="20"/>
          <w:szCs w:val="20"/>
        </w:rPr>
        <w:t xml:space="preserve"> - budowlaną</w:t>
      </w:r>
    </w:p>
    <w:p w14:paraId="202B49FD"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wodno-kanalizacyjną i c.o.</w:t>
      </w:r>
    </w:p>
    <w:p w14:paraId="37C2387E"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xml:space="preserve">- elektryczną, odgromową i niskoprądową  </w:t>
      </w:r>
    </w:p>
    <w:p w14:paraId="1AA5A95A" w14:textId="77777777" w:rsidR="007E3F56" w:rsidRPr="007E3F56" w:rsidRDefault="007E3F56" w:rsidP="007E3F56">
      <w:pPr>
        <w:pStyle w:val="Standard"/>
        <w:spacing w:after="0" w:line="360" w:lineRule="auto"/>
        <w:jc w:val="both"/>
        <w:rPr>
          <w:rFonts w:eastAsia="SimSun"/>
          <w:b w:val="0"/>
          <w:bCs w:val="0"/>
          <w:i w:val="0"/>
          <w:iCs w:val="0"/>
          <w:sz w:val="20"/>
          <w:szCs w:val="20"/>
        </w:rPr>
      </w:pPr>
    </w:p>
    <w:p w14:paraId="605EAB59"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 xml:space="preserve">Adres inwestycji: Wadowice, ul. Karmelicka 5 i 7; działki  101; 102/1; 1000/1; jedn. </w:t>
      </w:r>
      <w:proofErr w:type="spellStart"/>
      <w:r w:rsidRPr="007E3F56">
        <w:rPr>
          <w:b w:val="0"/>
          <w:bCs w:val="0"/>
          <w:i w:val="0"/>
          <w:iCs w:val="0"/>
          <w:sz w:val="20"/>
          <w:szCs w:val="20"/>
        </w:rPr>
        <w:t>ewid</w:t>
      </w:r>
      <w:proofErr w:type="spellEnd"/>
      <w:r w:rsidRPr="007E3F56">
        <w:rPr>
          <w:b w:val="0"/>
          <w:bCs w:val="0"/>
          <w:i w:val="0"/>
          <w:iCs w:val="0"/>
          <w:sz w:val="20"/>
          <w:szCs w:val="20"/>
        </w:rPr>
        <w:t xml:space="preserve">.: 121809_4, Wadowice – Miasto, obręb </w:t>
      </w:r>
      <w:proofErr w:type="spellStart"/>
      <w:r w:rsidRPr="007E3F56">
        <w:rPr>
          <w:b w:val="0"/>
          <w:bCs w:val="0"/>
          <w:i w:val="0"/>
          <w:iCs w:val="0"/>
          <w:sz w:val="20"/>
          <w:szCs w:val="20"/>
        </w:rPr>
        <w:t>ewid</w:t>
      </w:r>
      <w:proofErr w:type="spellEnd"/>
      <w:r w:rsidRPr="007E3F56">
        <w:rPr>
          <w:b w:val="0"/>
          <w:bCs w:val="0"/>
          <w:i w:val="0"/>
          <w:iCs w:val="0"/>
          <w:sz w:val="20"/>
          <w:szCs w:val="20"/>
        </w:rPr>
        <w:t xml:space="preserve">.: 0001, Wadowice. Budynki wchodzące w zakres opracowania to:  Budynek Pawilonu C, Łącznik Pawilonu C z budynkiem RTG, Budynek RTG, Budynek Centrum Medycznego Powiatu Wadowickiego, Budynek Administracji.    </w:t>
      </w:r>
    </w:p>
    <w:p w14:paraId="2AE06461"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Dokumentacja podlegająca aktualizacji jest dokumentacją obejmującą m.in specjalności: konstrukcyjno-budowlaną oraz instalacyjną elektryczną silno- i niskoprądową (w tym OZE).</w:t>
      </w:r>
    </w:p>
    <w:p w14:paraId="7D77980E"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Zamawiający udostępni posiadaną dokumentację.</w:t>
      </w:r>
    </w:p>
    <w:p w14:paraId="7011417A"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Zamawiający oczekuje rozszerzenia zakresu sporządzonej w 2019r dokumentacji m.in. w zakresie usunięcia istniejących balkonów w Pawilonie  C,  modernizacji instalacji kanalizacyjnej budynków: Centrum Medycznego Powiatu Wadowickiego, Budynku RTG , Budynku Administracji.</w:t>
      </w:r>
    </w:p>
    <w:p w14:paraId="6109D0D7"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Zakres: </w:t>
      </w:r>
    </w:p>
    <w:p w14:paraId="509DBB1F"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 sprawdzenie aktualności i dostępności wszystkich zastosowanych materiałów i detali rozwiązań systemowych,</w:t>
      </w:r>
    </w:p>
    <w:p w14:paraId="4E206722"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2. ponowna inwentaryzacja przedmiotowych budynków ze szczególnym uwzględnieniem przegród budowlanych zewnętrznych, w tym stolarki i ślusarki okiennej i drzwiowej, oraz instalacji </w:t>
      </w:r>
      <w:proofErr w:type="spellStart"/>
      <w:r w:rsidRPr="007E3F56">
        <w:rPr>
          <w:b w:val="0"/>
          <w:bCs w:val="0"/>
          <w:i w:val="0"/>
          <w:iCs w:val="0"/>
          <w:sz w:val="20"/>
          <w:szCs w:val="20"/>
        </w:rPr>
        <w:t>wod-kan</w:t>
      </w:r>
      <w:proofErr w:type="spellEnd"/>
      <w:r w:rsidRPr="007E3F56">
        <w:rPr>
          <w:b w:val="0"/>
          <w:bCs w:val="0"/>
          <w:i w:val="0"/>
          <w:iCs w:val="0"/>
          <w:sz w:val="20"/>
          <w:szCs w:val="20"/>
        </w:rPr>
        <w:t>, c.o.</w:t>
      </w:r>
    </w:p>
    <w:p w14:paraId="4C215925"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 elektrycznej i odgromowej,</w:t>
      </w:r>
    </w:p>
    <w:p w14:paraId="3665B975"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3. bieżąca komunikacja e-mailowa i telefoniczna z Zamawiającym oraz autorem audytu energetycznego i autorem wniosku o dofinansowanie inwestycji wraz z uwzględnieniem wytycznych Zamawiającego odnośnie  opracowywanej dokumentacji projektowej, </w:t>
      </w:r>
    </w:p>
    <w:p w14:paraId="77888F3F"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4. sporządzenie wszystkich elementów dokumentacji projektowo-kosztorysowej wymaganej ustawą Prawo Budowlane, tj:  projekt architektoniczno-budowlany, projekt techniczny, </w:t>
      </w:r>
      <w:proofErr w:type="spellStart"/>
      <w:r w:rsidRPr="007E3F56">
        <w:rPr>
          <w:b w:val="0"/>
          <w:bCs w:val="0"/>
          <w:i w:val="0"/>
          <w:iCs w:val="0"/>
          <w:sz w:val="20"/>
          <w:szCs w:val="20"/>
        </w:rPr>
        <w:t>STWiOR</w:t>
      </w:r>
      <w:proofErr w:type="spellEnd"/>
      <w:r w:rsidRPr="007E3F56">
        <w:rPr>
          <w:b w:val="0"/>
          <w:bCs w:val="0"/>
          <w:i w:val="0"/>
          <w:iCs w:val="0"/>
          <w:sz w:val="20"/>
          <w:szCs w:val="20"/>
        </w:rPr>
        <w:t xml:space="preserve">, przedmiary robót, kosztorysy inwestorskie – wszystko z podziałem na budynki i branże. </w:t>
      </w:r>
    </w:p>
    <w:p w14:paraId="4CEC6A9B"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5. przygotowanie wyciągu dokumentacji projektowo-kosztorysowej do wniosku o dofinansowanie inwestycji,</w:t>
      </w:r>
    </w:p>
    <w:p w14:paraId="24C2ACEE"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6. wydruk wraz z pracami introligatorskimi wszystkich elementów dokumentacji projektowo-kosztorysowej: projektu architektoniczno-budowlanego, projektu technicznego, </w:t>
      </w:r>
      <w:proofErr w:type="spellStart"/>
      <w:r w:rsidRPr="007E3F56">
        <w:rPr>
          <w:b w:val="0"/>
          <w:bCs w:val="0"/>
          <w:i w:val="0"/>
          <w:iCs w:val="0"/>
          <w:sz w:val="20"/>
          <w:szCs w:val="20"/>
        </w:rPr>
        <w:t>STWiOR</w:t>
      </w:r>
      <w:proofErr w:type="spellEnd"/>
      <w:r w:rsidRPr="007E3F56">
        <w:rPr>
          <w:b w:val="0"/>
          <w:bCs w:val="0"/>
          <w:i w:val="0"/>
          <w:iCs w:val="0"/>
          <w:sz w:val="20"/>
          <w:szCs w:val="20"/>
        </w:rPr>
        <w:t>, przedmiary robót, kosztorysy inwestorskie – wszystko po 3 egz., w specjalności / branży konstrukcyjno-budowlanej oraz pozostałych branżach,</w:t>
      </w:r>
    </w:p>
    <w:p w14:paraId="5B70DA29"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7. pełna autoryzacja całej zaktualizowanej dokumentacji projektowo-kosztorysowej przez projektantów w specjalności konstrukcyjno-budowlanej i elektrycznej z uprawnieniami bez ograniczeń,</w:t>
      </w:r>
    </w:p>
    <w:p w14:paraId="136E3D79"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8. sprawowanie nadzoru autorskiego podczas prowadzenia robót budowlanych i instalacyjnych na podstawie sporządzonej dokumentacji,</w:t>
      </w:r>
    </w:p>
    <w:p w14:paraId="073917FD"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9. przygotowanie nośnika USB lub płyty DVD ze zaktualizowaną dokumentacją w wersji edytowalnej i pdf,</w:t>
      </w:r>
    </w:p>
    <w:p w14:paraId="3459EDE6"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10. uzyskanie wymaganych Prawem Budowlanym decyzji, zgód i pozwoleń umożliwiających prowadzenie robót budowlanych.</w:t>
      </w:r>
    </w:p>
    <w:p w14:paraId="790851BD"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11. wszystkie inne czynności niezbędne do skutecznego i prawomocnego uzyskania zaświadczenia o braku sprzeciwu do zgłoszenia robót budowlanych nie wymagających pozwolenia na budowę.</w:t>
      </w:r>
    </w:p>
    <w:p w14:paraId="33B36FA6" w14:textId="77777777" w:rsidR="007E3F56" w:rsidRPr="007E3F56" w:rsidRDefault="007E3F56" w:rsidP="007E3F56">
      <w:pPr>
        <w:pStyle w:val="Standard"/>
        <w:spacing w:after="0" w:line="360" w:lineRule="auto"/>
        <w:jc w:val="both"/>
        <w:textAlignment w:val="auto"/>
        <w:rPr>
          <w:b w:val="0"/>
          <w:bCs w:val="0"/>
          <w:i w:val="0"/>
          <w:iCs w:val="0"/>
          <w:sz w:val="20"/>
          <w:szCs w:val="20"/>
        </w:rPr>
      </w:pPr>
    </w:p>
    <w:p w14:paraId="1F29EA57" w14:textId="77777777" w:rsidR="00E757AA" w:rsidRDefault="00E757AA" w:rsidP="00E757AA">
      <w:pPr>
        <w:spacing w:line="360" w:lineRule="auto"/>
        <w:jc w:val="center"/>
        <w:rPr>
          <w:rFonts w:ascii="Georgia" w:hAnsi="Georgia" w:cs="Georgia"/>
          <w:b/>
          <w:bCs/>
          <w:i/>
          <w:iCs/>
          <w:sz w:val="20"/>
          <w:szCs w:val="20"/>
        </w:rPr>
      </w:pPr>
    </w:p>
    <w:p w14:paraId="76E9CFFC" w14:textId="77777777" w:rsidR="00735ACE" w:rsidRPr="00DD6891" w:rsidRDefault="00735ACE" w:rsidP="00735ACE">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4780DF03" w14:textId="77777777" w:rsidR="00E757AA" w:rsidRPr="002058D6" w:rsidRDefault="00E757AA" w:rsidP="00E757AA">
      <w:pPr>
        <w:pStyle w:val="Standard"/>
        <w:spacing w:after="0" w:line="360" w:lineRule="auto"/>
      </w:pPr>
    </w:p>
    <w:p w14:paraId="35F85C4B" w14:textId="77777777" w:rsidR="00E757AA" w:rsidRDefault="00E757AA" w:rsidP="00E757A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353787312"/>
      <w:bookmarkStart w:id="67" w:name="_Toc359390918"/>
      <w:bookmarkStart w:id="68" w:name="_Toc374948430"/>
      <w:bookmarkStart w:id="69" w:name="_Toc374948483"/>
      <w:bookmarkStart w:id="70" w:name="_Toc350854806"/>
      <w:bookmarkStart w:id="71" w:name="_Toc353787313"/>
      <w:r w:rsidRPr="00FE21CD">
        <w:rPr>
          <w:rFonts w:ascii="Georgia" w:hAnsi="Georgia" w:cs="Georgia"/>
          <w:b/>
          <w:bCs w:val="0"/>
          <w:i/>
          <w:iCs/>
          <w:sz w:val="20"/>
          <w:szCs w:val="20"/>
        </w:rPr>
        <w:t>Załącznik nr 2 do SWZ</w:t>
      </w:r>
      <w:bookmarkEnd w:id="62"/>
      <w:bookmarkEnd w:id="63"/>
      <w:bookmarkEnd w:id="64"/>
      <w:bookmarkEnd w:id="65"/>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7C8EFD8"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2" w:name="_Hlk115249936"/>
      <w:r w:rsidRPr="00DE3FAA">
        <w:rPr>
          <w:rFonts w:ascii="Georgia" w:hAnsi="Georgia"/>
          <w:sz w:val="20"/>
          <w:szCs w:val="20"/>
        </w:rPr>
        <w:t>„</w:t>
      </w:r>
      <w:r w:rsidR="00DE3FAA" w:rsidRPr="00DE3FAA">
        <w:rPr>
          <w:rFonts w:ascii="Georgia" w:hAnsi="Georgia"/>
          <w:sz w:val="20"/>
          <w:szCs w:val="20"/>
        </w:rPr>
        <w:t>Aktualizacja wielobranżowej dokumentacji projektowo  kosztorysowej budynków ZZOZ w Wadowicach</w:t>
      </w:r>
      <w:r w:rsidRPr="00DE3FAA">
        <w:rPr>
          <w:rFonts w:ascii="Georgia" w:hAnsi="Georgia" w:cs="Georgia"/>
          <w:sz w:val="20"/>
          <w:szCs w:val="20"/>
        </w:rPr>
        <w:t>”</w:t>
      </w:r>
      <w:bookmarkEnd w:id="72"/>
      <w:r w:rsidRPr="00DE3FAA">
        <w:rPr>
          <w:rFonts w:ascii="Georgia" w:hAnsi="Georgia"/>
          <w:sz w:val="20"/>
          <w:szCs w:val="20"/>
        </w:rPr>
        <w:t>, prowadzonego przez Zespół Zakładów Opieki Zdrowotnej 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I W związku z art. 125 ust. 1 ustawy Pzp:</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1. Oświadczam, że nie podlegam wykluczeniu z postępowania na podstawie art. 108 ust 1 ustawy Pzp.</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7777777"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5DDBB908" w14:textId="77777777"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3" w:name="_Toc111703334"/>
      <w:bookmarkStart w:id="74" w:name="_Toc119580898"/>
      <w:bookmarkStart w:id="75" w:name="_Toc123646347"/>
      <w:bookmarkStart w:id="76" w:name="_Toc147835641"/>
      <w:r w:rsidRPr="002D1D95">
        <w:rPr>
          <w:rFonts w:ascii="Georgia" w:hAnsi="Georgia" w:cs="Georgia"/>
          <w:b/>
          <w:bCs w:val="0"/>
          <w:i/>
          <w:iCs/>
          <w:sz w:val="20"/>
          <w:szCs w:val="20"/>
        </w:rPr>
        <w:t>Załącznik nr 2a do SWZ</w:t>
      </w:r>
      <w:bookmarkEnd w:id="73"/>
      <w:bookmarkEnd w:id="74"/>
      <w:bookmarkEnd w:id="75"/>
      <w:bookmarkEnd w:id="76"/>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625C10E2"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8862FE" w:rsidRPr="00DE3FAA">
        <w:rPr>
          <w:rFonts w:ascii="Georgia" w:hAnsi="Georgia"/>
          <w:sz w:val="20"/>
          <w:szCs w:val="20"/>
        </w:rPr>
        <w:t>„Aktualizacja wielobranżowej dokumentacji projektowo  kosztorysowej budynków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7" w:name="_Toc111703335"/>
      <w:bookmarkStart w:id="78" w:name="_Toc119580899"/>
      <w:bookmarkStart w:id="79" w:name="_Toc123646348"/>
      <w:bookmarkStart w:id="80" w:name="_Toc14783564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7"/>
      <w:bookmarkEnd w:id="78"/>
      <w:bookmarkEnd w:id="79"/>
      <w:bookmarkEnd w:id="80"/>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40833878"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719D6" w:rsidRPr="00F719D6">
        <w:rPr>
          <w:rFonts w:ascii="Georgia" w:hAnsi="Georgia"/>
          <w:sz w:val="20"/>
          <w:szCs w:val="20"/>
        </w:rPr>
        <w:t>„</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81" w:name="_Toc111703336"/>
      <w:bookmarkStart w:id="82" w:name="_Toc119580900"/>
      <w:bookmarkStart w:id="83" w:name="_Toc123646349"/>
      <w:bookmarkStart w:id="84" w:name="_Toc14783564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1"/>
      <w:bookmarkEnd w:id="82"/>
      <w:bookmarkEnd w:id="83"/>
      <w:bookmarkEnd w:id="84"/>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072D2C80"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należy dostosować do ilości Wykonawców wspólnie ubiegających się o udzielenie zamówienia</w:t>
      </w:r>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5" w:name="_Toc63852868"/>
      <w:bookmarkStart w:id="86" w:name="_Toc91766464"/>
      <w:bookmarkStart w:id="87" w:name="_Toc93314448"/>
      <w:bookmarkStart w:id="88" w:name="_Toc147835644"/>
      <w:bookmarkStart w:id="89" w:name="_Toc486250563"/>
      <w:bookmarkStart w:id="90" w:name="_Toc51835679"/>
      <w:bookmarkEnd w:id="61"/>
      <w:bookmarkEnd w:id="66"/>
      <w:bookmarkEnd w:id="67"/>
      <w:bookmarkEnd w:id="68"/>
      <w:bookmarkEnd w:id="69"/>
      <w:bookmarkEnd w:id="70"/>
      <w:bookmarkEnd w:id="71"/>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5"/>
      <w:bookmarkEnd w:id="86"/>
      <w:bookmarkEnd w:id="87"/>
      <w:bookmarkEnd w:id="88"/>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WYKONANYCH ROBÓT BUDOWLANYCH (wzór)</w:t>
      </w:r>
    </w:p>
    <w:p w14:paraId="4DF99243" w14:textId="6A851F0A"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Pr>
          <w:rFonts w:ascii="Georgia" w:hAnsi="Georgia" w:cs="Verdana"/>
          <w:sz w:val="20"/>
          <w:szCs w:val="20"/>
        </w:rPr>
        <w:t>„</w:t>
      </w:r>
      <w:r w:rsidR="00A52E8C" w:rsidRPr="00DE3FAA">
        <w:rPr>
          <w:rFonts w:ascii="Georgia" w:hAnsi="Georgia"/>
          <w:sz w:val="20"/>
          <w:szCs w:val="20"/>
        </w:rPr>
        <w:t>Aktualizacja wielobranżowej dokumentacji projektowo  kosztorysowej budynków ZZOZ w Wadowicach</w:t>
      </w:r>
      <w:r w:rsidRPr="00F719D6">
        <w:rPr>
          <w:rFonts w:ascii="Georgia" w:hAnsi="Georgia" w:cs="Georgia"/>
          <w:sz w:val="20"/>
          <w:szCs w:val="20"/>
        </w:rPr>
        <w:t>”</w:t>
      </w:r>
    </w:p>
    <w:p w14:paraId="7A6CE3FC" w14:textId="77777777" w:rsidR="0001541C" w:rsidRPr="00F65ACF" w:rsidRDefault="0001541C" w:rsidP="0001541C">
      <w:pPr>
        <w:spacing w:line="360" w:lineRule="auto"/>
        <w:jc w:val="both"/>
        <w:rPr>
          <w:rFonts w:ascii="Georgia" w:hAnsi="Georgia" w:cs="Tahoma"/>
          <w:color w:val="000000"/>
          <w:sz w:val="20"/>
          <w:szCs w:val="20"/>
        </w:rPr>
      </w:pP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44C05D9C"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sidR="00F1747C">
        <w:rPr>
          <w:rStyle w:val="Domylnaczcionkaakapitu2"/>
          <w:color w:val="000000"/>
          <w:sz w:val="20"/>
          <w:szCs w:val="20"/>
        </w:rPr>
        <w:t>usługi</w:t>
      </w:r>
      <w:r w:rsidRPr="00C922F9">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01541C"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01541C" w:rsidRPr="006D229C" w:rsidRDefault="0001541C" w:rsidP="00880505">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77777777" w:rsidR="0001541C" w:rsidRPr="00394C2A" w:rsidRDefault="0001541C" w:rsidP="00880505">
            <w:pPr>
              <w:pStyle w:val="Normalny1"/>
              <w:autoSpaceDE w:val="0"/>
              <w:spacing w:line="360" w:lineRule="auto"/>
              <w:jc w:val="center"/>
              <w:rPr>
                <w:bCs/>
                <w:color w:val="000000"/>
                <w:sz w:val="18"/>
                <w:szCs w:val="18"/>
              </w:rPr>
            </w:pPr>
            <w:r w:rsidRPr="00394C2A">
              <w:rPr>
                <w:bCs/>
                <w:color w:val="000000"/>
                <w:sz w:val="18"/>
                <w:szCs w:val="18"/>
              </w:rPr>
              <w:t xml:space="preserve">Rodzaj i zakres (zakres robót budowlanych)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Podmiot, na rzecz którego robota budowlana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01541C" w:rsidRPr="00394C2A" w:rsidRDefault="0001541C" w:rsidP="00880505">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880505">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880505">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85EE2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B301956" w14:textId="77777777" w:rsidR="0001541C" w:rsidRPr="00E71577"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F48AE91" w14:textId="77777777" w:rsidR="0001541C" w:rsidRPr="00D11AEB" w:rsidRDefault="0001541C" w:rsidP="0001541C">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425DBE9A" w14:textId="77777777" w:rsidR="0001541C" w:rsidRPr="00D11AEB" w:rsidRDefault="0001541C" w:rsidP="0001541C">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2165F031" w14:textId="77777777"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91" w:name="_Toc91766465"/>
      <w:bookmarkStart w:id="92" w:name="_Toc93314449"/>
      <w:bookmarkStart w:id="93" w:name="_Toc147835645"/>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91"/>
      <w:bookmarkEnd w:id="92"/>
      <w:bookmarkEnd w:id="93"/>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5DD25F00" w14:textId="4C11A02E"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sidR="00FE4B1C" w:rsidRPr="00DE3FAA">
        <w:rPr>
          <w:rFonts w:ascii="Georgia" w:hAnsi="Georgia"/>
          <w:sz w:val="20"/>
          <w:szCs w:val="20"/>
        </w:rPr>
        <w:t>„Aktualizacja wielobranżowej dokumentacji projektowo  kosztorysowej budynków ZZOZ w Wadowicach</w:t>
      </w:r>
      <w:r w:rsidR="00FE4B1C" w:rsidRPr="00DE3FAA">
        <w:rPr>
          <w:rFonts w:ascii="Georgia" w:hAnsi="Georgia" w:cs="Georgia"/>
          <w:sz w:val="20"/>
          <w:szCs w:val="20"/>
        </w:rPr>
        <w:t>”</w:t>
      </w:r>
    </w:p>
    <w:p w14:paraId="416EA08A" w14:textId="77777777" w:rsidR="00FE4B1C" w:rsidRDefault="00FE4B1C" w:rsidP="0001541C">
      <w:pPr>
        <w:spacing w:line="360" w:lineRule="auto"/>
        <w:jc w:val="both"/>
        <w:rPr>
          <w:bCs/>
          <w:kern w:val="0"/>
          <w:sz w:val="20"/>
          <w:szCs w:val="20"/>
          <w:lang w:eastAsia="en-US"/>
        </w:rPr>
      </w:pPr>
    </w:p>
    <w:p w14:paraId="6A936321" w14:textId="77777777" w:rsidR="0001541C" w:rsidRPr="00361C8F" w:rsidRDefault="0001541C" w:rsidP="0001541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Poz</w:t>
            </w:r>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880505">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22862E3" w14:textId="77777777" w:rsidR="0001541C" w:rsidRPr="00E71577"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266923B" w14:textId="77777777" w:rsidR="0001541C" w:rsidRPr="00D11AEB" w:rsidRDefault="0001541C" w:rsidP="0001541C">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7404AD42" w14:textId="77777777" w:rsidR="0001541C" w:rsidRPr="00D11AEB" w:rsidRDefault="0001541C" w:rsidP="0001541C">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7277B648" w14:textId="77777777"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4" w:name="_Toc147835646"/>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9"/>
      <w:bookmarkEnd w:id="90"/>
      <w:bookmarkEnd w:id="94"/>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7BE103D2"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ZP.26.1.</w:t>
      </w:r>
      <w:r w:rsidR="00D74E19">
        <w:rPr>
          <w:rFonts w:ascii="Georgia" w:hAnsi="Georgia"/>
          <w:sz w:val="20"/>
          <w:szCs w:val="20"/>
        </w:rPr>
        <w:t>40</w:t>
      </w:r>
      <w:r w:rsidRPr="00D2404D">
        <w:rPr>
          <w:rFonts w:ascii="Georgia" w:hAnsi="Georgia"/>
          <w:sz w:val="20"/>
          <w:szCs w:val="20"/>
        </w:rPr>
        <w:t>.202</w:t>
      </w:r>
      <w:r>
        <w:rPr>
          <w:rFonts w:ascii="Georgia" w:hAnsi="Georgia"/>
          <w:sz w:val="20"/>
          <w:szCs w:val="20"/>
        </w:rPr>
        <w:t>3</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77777777"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zł, brutto ................................... zł (słownie brutto:................................),</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77777777" w:rsidR="003B0CB0" w:rsidRPr="003B0CB0"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p>
    <w:p w14:paraId="6ADC2B22" w14:textId="77777777" w:rsidR="003B0CB0" w:rsidRDefault="00A27A4D" w:rsidP="003B0CB0">
      <w:pPr>
        <w:pStyle w:val="Standard"/>
        <w:widowControl w:val="0"/>
        <w:numPr>
          <w:ilvl w:val="1"/>
          <w:numId w:val="39"/>
        </w:numPr>
        <w:spacing w:after="0" w:line="360" w:lineRule="auto"/>
        <w:jc w:val="both"/>
        <w:textAlignment w:val="auto"/>
        <w:rPr>
          <w:b w:val="0"/>
          <w:bCs w:val="0"/>
          <w:i w:val="0"/>
          <w:iCs w:val="0"/>
          <w:sz w:val="20"/>
          <w:szCs w:val="20"/>
        </w:rPr>
      </w:pPr>
      <w:r w:rsidRPr="00A27A4D">
        <w:rPr>
          <w:b w:val="0"/>
          <w:bCs w:val="0"/>
          <w:i w:val="0"/>
          <w:iCs w:val="0"/>
          <w:sz w:val="20"/>
          <w:szCs w:val="20"/>
        </w:rPr>
        <w:t>wykonanie usługi aktualizacji dokumentacji do dnia 30.12.2023r. uzyskanie prawomocnej decyzji umożliwiającej  rozpoczęcie robót budowlanych do dnia 10.02.2023r.</w:t>
      </w:r>
    </w:p>
    <w:p w14:paraId="5720A20B" w14:textId="77777777" w:rsidR="003B0CB0" w:rsidRPr="003B0CB0" w:rsidRDefault="00F1747C" w:rsidP="003B0CB0">
      <w:pPr>
        <w:pStyle w:val="Standard"/>
        <w:widowControl w:val="0"/>
        <w:numPr>
          <w:ilvl w:val="1"/>
          <w:numId w:val="39"/>
        </w:numPr>
        <w:spacing w:after="0" w:line="360" w:lineRule="auto"/>
        <w:jc w:val="both"/>
        <w:textAlignment w:val="auto"/>
        <w:rPr>
          <w:b w:val="0"/>
          <w:bCs w:val="0"/>
          <w:i w:val="0"/>
          <w:iCs w:val="0"/>
          <w:sz w:val="20"/>
          <w:szCs w:val="20"/>
        </w:rPr>
      </w:pPr>
      <w:r w:rsidRPr="003B0CB0">
        <w:rPr>
          <w:b w:val="0"/>
          <w:bCs w:val="0"/>
          <w:i w:val="0"/>
          <w:iCs w:val="0"/>
          <w:color w:val="000000"/>
          <w:sz w:val="20"/>
          <w:szCs w:val="20"/>
        </w:rPr>
        <w:t xml:space="preserve">Wykonanie usług aktualizacji dokumentacji do </w:t>
      </w:r>
      <w:r w:rsidR="003B0CB0" w:rsidRPr="003B0CB0">
        <w:rPr>
          <w:b w:val="0"/>
          <w:bCs w:val="0"/>
          <w:i w:val="0"/>
          <w:iCs w:val="0"/>
          <w:color w:val="000000"/>
          <w:sz w:val="20"/>
          <w:szCs w:val="20"/>
        </w:rPr>
        <w:t xml:space="preserve">dnia </w:t>
      </w:r>
      <w:r w:rsidRPr="003B0CB0">
        <w:rPr>
          <w:b w:val="0"/>
          <w:bCs w:val="0"/>
          <w:i w:val="0"/>
          <w:iCs w:val="0"/>
          <w:color w:val="000000"/>
          <w:sz w:val="20"/>
          <w:szCs w:val="20"/>
        </w:rPr>
        <w:t xml:space="preserve">23.12.2023r. </w:t>
      </w:r>
      <w:r w:rsidR="003B0CB0" w:rsidRPr="003B0CB0">
        <w:rPr>
          <w:b w:val="0"/>
          <w:bCs w:val="0"/>
          <w:i w:val="0"/>
          <w:iCs w:val="0"/>
          <w:color w:val="000000"/>
          <w:sz w:val="20"/>
          <w:szCs w:val="20"/>
        </w:rPr>
        <w:t>u</w:t>
      </w:r>
      <w:r w:rsidRPr="003B0CB0">
        <w:rPr>
          <w:b w:val="0"/>
          <w:bCs w:val="0"/>
          <w:i w:val="0"/>
          <w:iCs w:val="0"/>
          <w:color w:val="000000"/>
          <w:sz w:val="20"/>
          <w:szCs w:val="20"/>
        </w:rPr>
        <w:t xml:space="preserve">zyskanie prawomocnej decyzji umożliwiającej rozpoczęcie robót budowlanych do </w:t>
      </w:r>
      <w:r w:rsidRPr="003B0CB0">
        <w:rPr>
          <w:b w:val="0"/>
          <w:bCs w:val="0"/>
          <w:i w:val="0"/>
          <w:iCs w:val="0"/>
          <w:color w:val="000000" w:themeColor="text1"/>
          <w:sz w:val="20"/>
          <w:szCs w:val="20"/>
        </w:rPr>
        <w:t xml:space="preserve">03.02.2024r. </w:t>
      </w:r>
    </w:p>
    <w:p w14:paraId="1261E8AD" w14:textId="408A6C0C" w:rsidR="00F1747C" w:rsidRPr="003B0CB0" w:rsidRDefault="00F1747C" w:rsidP="003B0CB0">
      <w:pPr>
        <w:pStyle w:val="Standard"/>
        <w:widowControl w:val="0"/>
        <w:numPr>
          <w:ilvl w:val="1"/>
          <w:numId w:val="39"/>
        </w:numPr>
        <w:spacing w:after="0" w:line="360" w:lineRule="auto"/>
        <w:jc w:val="both"/>
        <w:textAlignment w:val="auto"/>
        <w:rPr>
          <w:b w:val="0"/>
          <w:bCs w:val="0"/>
          <w:i w:val="0"/>
          <w:iCs w:val="0"/>
          <w:sz w:val="20"/>
          <w:szCs w:val="20"/>
        </w:rPr>
      </w:pPr>
      <w:r w:rsidRPr="003B0CB0">
        <w:rPr>
          <w:b w:val="0"/>
          <w:bCs w:val="0"/>
          <w:i w:val="0"/>
          <w:iCs w:val="0"/>
          <w:color w:val="000000"/>
          <w:sz w:val="20"/>
          <w:szCs w:val="20"/>
        </w:rPr>
        <w:t xml:space="preserve">Wykonanie usług aktualizacji dokumentacji do </w:t>
      </w:r>
      <w:r w:rsidR="003B0CB0" w:rsidRPr="003B0CB0">
        <w:rPr>
          <w:b w:val="0"/>
          <w:bCs w:val="0"/>
          <w:i w:val="0"/>
          <w:iCs w:val="0"/>
          <w:color w:val="000000"/>
          <w:sz w:val="20"/>
          <w:szCs w:val="20"/>
        </w:rPr>
        <w:t xml:space="preserve">dnia </w:t>
      </w:r>
      <w:r w:rsidRPr="003B0CB0">
        <w:rPr>
          <w:b w:val="0"/>
          <w:bCs w:val="0"/>
          <w:i w:val="0"/>
          <w:iCs w:val="0"/>
          <w:color w:val="000000"/>
          <w:sz w:val="20"/>
          <w:szCs w:val="20"/>
        </w:rPr>
        <w:t>1</w:t>
      </w:r>
      <w:r w:rsidR="00C936E2">
        <w:rPr>
          <w:b w:val="0"/>
          <w:bCs w:val="0"/>
          <w:i w:val="0"/>
          <w:iCs w:val="0"/>
          <w:color w:val="000000"/>
          <w:sz w:val="20"/>
          <w:szCs w:val="20"/>
        </w:rPr>
        <w:t>6</w:t>
      </w:r>
      <w:r w:rsidRPr="003B0CB0">
        <w:rPr>
          <w:b w:val="0"/>
          <w:bCs w:val="0"/>
          <w:i w:val="0"/>
          <w:iCs w:val="0"/>
          <w:color w:val="000000"/>
          <w:sz w:val="20"/>
          <w:szCs w:val="20"/>
        </w:rPr>
        <w:t xml:space="preserve">.12.2023r. </w:t>
      </w:r>
      <w:r w:rsidR="003B0CB0" w:rsidRPr="003B0CB0">
        <w:rPr>
          <w:b w:val="0"/>
          <w:bCs w:val="0"/>
          <w:i w:val="0"/>
          <w:iCs w:val="0"/>
          <w:color w:val="000000"/>
          <w:sz w:val="20"/>
          <w:szCs w:val="20"/>
        </w:rPr>
        <w:t>u</w:t>
      </w:r>
      <w:r w:rsidRPr="003B0CB0">
        <w:rPr>
          <w:b w:val="0"/>
          <w:bCs w:val="0"/>
          <w:i w:val="0"/>
          <w:iCs w:val="0"/>
          <w:color w:val="000000"/>
          <w:sz w:val="20"/>
          <w:szCs w:val="20"/>
        </w:rPr>
        <w:t xml:space="preserve">zyskanie prawomocnej decyzji umożliwiającej rozpoczęcie robót budowlanych do </w:t>
      </w:r>
      <w:r w:rsidRPr="003B0CB0">
        <w:rPr>
          <w:b w:val="0"/>
          <w:bCs w:val="0"/>
          <w:i w:val="0"/>
          <w:iCs w:val="0"/>
          <w:color w:val="000000" w:themeColor="text1"/>
          <w:sz w:val="20"/>
          <w:szCs w:val="20"/>
        </w:rPr>
        <w:t xml:space="preserve">27.01.2024r. </w:t>
      </w:r>
    </w:p>
    <w:p w14:paraId="1CE4936D" w14:textId="77777777" w:rsidR="00072E61" w:rsidRPr="003B0CB0" w:rsidRDefault="00072E61" w:rsidP="00072E61">
      <w:pPr>
        <w:tabs>
          <w:tab w:val="left" w:pos="-29536"/>
          <w:tab w:val="left" w:pos="-24468"/>
          <w:tab w:val="left" w:pos="-9811"/>
        </w:tabs>
        <w:suppressAutoHyphens w:val="0"/>
        <w:autoSpaceDN w:val="0"/>
        <w:spacing w:line="360" w:lineRule="auto"/>
        <w:textAlignment w:val="auto"/>
        <w:rPr>
          <w:rFonts w:ascii="Georgia" w:eastAsia="Calibri" w:hAnsi="Georgia" w:cs="Calibri"/>
          <w:i/>
          <w:iCs/>
          <w:color w:val="000000"/>
          <w:kern w:val="0"/>
          <w:sz w:val="20"/>
          <w:szCs w:val="20"/>
          <w:lang w:eastAsia="en-US"/>
        </w:rPr>
      </w:pPr>
      <w:r w:rsidRPr="003B0CB0">
        <w:rPr>
          <w:rFonts w:ascii="Georgia" w:hAnsi="Georgia"/>
          <w:i/>
          <w:iCs/>
          <w:sz w:val="18"/>
          <w:szCs w:val="18"/>
        </w:rPr>
        <w:t>*UWAGA! Brak wpisania ocenianego parametru nie dyskwalifikuje oferty –powoduje jedynie brak dodatkowych punktów.</w:t>
      </w:r>
    </w:p>
    <w:p w14:paraId="07F8788B" w14:textId="1180D7CF" w:rsidR="00E757AA" w:rsidRPr="004E5412" w:rsidRDefault="00E757AA" w:rsidP="00072E61">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77777777"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757AA" w:rsidRPr="00396863" w14:paraId="200C48EE" w14:textId="77777777" w:rsidTr="0088050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880505">
            <w:pPr>
              <w:spacing w:line="360" w:lineRule="auto"/>
              <w:jc w:val="both"/>
              <w:rPr>
                <w:rFonts w:ascii="Georgia" w:hAnsi="Georgia" w:cs="Arial"/>
                <w:sz w:val="18"/>
                <w:szCs w:val="18"/>
              </w:rPr>
            </w:pPr>
          </w:p>
        </w:tc>
      </w:tr>
      <w:tr w:rsidR="00E757AA" w:rsidRPr="00396863" w14:paraId="07DB60F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880505">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upoważnionej(ych)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9B13AD">
          <w:headerReference w:type="default" r:id="rId36"/>
          <w:footerReference w:type="even" r:id="rId37"/>
          <w:footerReference w:type="default" r:id="rId38"/>
          <w:pgSz w:w="11906" w:h="16838" w:code="9"/>
          <w:pgMar w:top="851" w:right="851" w:bottom="567" w:left="851" w:header="284" w:footer="709"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5" w:name="_Toc353787315"/>
      <w:bookmarkStart w:id="96" w:name="_Toc424300300"/>
      <w:bookmarkStart w:id="97" w:name="_Toc464027667"/>
      <w:bookmarkStart w:id="98" w:name="_Toc51835682"/>
      <w:bookmarkStart w:id="99" w:name="_Toc96673398"/>
      <w:bookmarkStart w:id="100" w:name="_Toc147835647"/>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bookmarkStart w:id="114" w:name="_Hlk13763185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5"/>
      <w:bookmarkEnd w:id="96"/>
      <w:bookmarkEnd w:id="97"/>
      <w:bookmarkEnd w:id="98"/>
      <w:bookmarkEnd w:id="99"/>
      <w:bookmarkEnd w:id="100"/>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30889065"/>
      <w:bookmarkStart w:id="119" w:name="_Toc138749916"/>
      <w:bookmarkStart w:id="120" w:name="_Toc138750808"/>
      <w:bookmarkStart w:id="121" w:name="_Toc147835648"/>
      <w:bookmarkStart w:id="122" w:name="_Toc93314453"/>
      <w:r>
        <w:rPr>
          <w:rFonts w:ascii="Georgia" w:hAnsi="Georgia" w:cs="Georgia"/>
          <w:b/>
          <w:bCs w:val="0"/>
        </w:rPr>
        <w:t>Projekt umowy</w:t>
      </w:r>
      <w:bookmarkEnd w:id="115"/>
      <w:bookmarkEnd w:id="116"/>
      <w:bookmarkEnd w:id="117"/>
      <w:bookmarkEnd w:id="118"/>
      <w:bookmarkEnd w:id="119"/>
      <w:bookmarkEnd w:id="120"/>
      <w:bookmarkEnd w:id="121"/>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565F0EDA"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Pr="00291D3B">
        <w:rPr>
          <w:i/>
          <w:iCs/>
          <w:sz w:val="18"/>
          <w:szCs w:val="18"/>
        </w:rPr>
        <w:t>),</w:t>
      </w:r>
      <w:r w:rsidRPr="00272C94">
        <w:rPr>
          <w:i/>
          <w:iCs/>
          <w:sz w:val="18"/>
        </w:rPr>
        <w:t xml:space="preserve"> znak ZP.26.1.</w:t>
      </w:r>
      <w:r w:rsidR="002126D7">
        <w:rPr>
          <w:i/>
          <w:iCs/>
          <w:sz w:val="18"/>
        </w:rPr>
        <w:t>40</w:t>
      </w:r>
      <w:r w:rsidRPr="00272C94">
        <w:rPr>
          <w:i/>
          <w:iCs/>
          <w:sz w:val="18"/>
        </w:rPr>
        <w:t>.202</w:t>
      </w:r>
      <w:r>
        <w:rPr>
          <w:i/>
          <w:iCs/>
          <w:sz w:val="18"/>
        </w:rPr>
        <w:t>3</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E895CAC" w14:textId="77777777" w:rsidR="00C372EF" w:rsidRPr="006C50D9" w:rsidRDefault="00C372EF" w:rsidP="00C372EF">
      <w:pPr>
        <w:pStyle w:val="Akapitzlist1"/>
        <w:tabs>
          <w:tab w:val="left" w:pos="567"/>
        </w:tabs>
        <w:spacing w:line="360" w:lineRule="auto"/>
        <w:ind w:left="0"/>
        <w:jc w:val="center"/>
        <w:rPr>
          <w:rFonts w:ascii="Georgia" w:hAnsi="Georgia"/>
          <w:b/>
          <w:i/>
          <w:sz w:val="20"/>
          <w:szCs w:val="20"/>
        </w:rPr>
      </w:pPr>
      <w:r w:rsidRPr="006C50D9">
        <w:rPr>
          <w:rFonts w:ascii="Georgia" w:hAnsi="Georgia"/>
          <w:b/>
          <w:sz w:val="20"/>
          <w:szCs w:val="20"/>
        </w:rPr>
        <w:t>§ 1.</w:t>
      </w:r>
    </w:p>
    <w:p w14:paraId="06B514B8" w14:textId="77777777" w:rsidR="00C372EF" w:rsidRPr="008F24C5" w:rsidRDefault="00C372EF" w:rsidP="00C372EF">
      <w:pPr>
        <w:pStyle w:val="Akapitzlist"/>
        <w:numPr>
          <w:ilvl w:val="0"/>
          <w:numId w:val="120"/>
        </w:numPr>
        <w:tabs>
          <w:tab w:val="clear" w:pos="360"/>
          <w:tab w:val="num" w:pos="0"/>
        </w:tabs>
        <w:spacing w:line="360" w:lineRule="auto"/>
        <w:ind w:left="0" w:firstLine="0"/>
        <w:jc w:val="both"/>
        <w:rPr>
          <w:rFonts w:ascii="Georgia" w:hAnsi="Georgia"/>
          <w:sz w:val="20"/>
          <w:szCs w:val="20"/>
        </w:rPr>
      </w:pPr>
      <w:r w:rsidRPr="001F6071">
        <w:rPr>
          <w:rFonts w:ascii="Georgia" w:hAnsi="Georgia"/>
          <w:sz w:val="20"/>
          <w:szCs w:val="20"/>
        </w:rPr>
        <w:t xml:space="preserve">Przedmiotem </w:t>
      </w:r>
      <w:r w:rsidRPr="00A27A4D">
        <w:rPr>
          <w:rFonts w:ascii="Georgia" w:hAnsi="Georgia"/>
          <w:sz w:val="20"/>
          <w:szCs w:val="20"/>
        </w:rPr>
        <w:t xml:space="preserve">niniejszej umowy jest realizacja zamówienia publicznego pod nazwą </w:t>
      </w:r>
      <w:r>
        <w:rPr>
          <w:rFonts w:ascii="Georgia" w:hAnsi="Georgia"/>
          <w:sz w:val="20"/>
          <w:szCs w:val="20"/>
        </w:rPr>
        <w:t>„</w:t>
      </w:r>
      <w:r w:rsidRPr="00A27A4D">
        <w:rPr>
          <w:rFonts w:ascii="Georgia" w:hAnsi="Georgia"/>
          <w:sz w:val="20"/>
          <w:szCs w:val="20"/>
        </w:rPr>
        <w:t xml:space="preserve">Aktualizacja </w:t>
      </w:r>
      <w:r w:rsidRPr="008F24C5">
        <w:rPr>
          <w:rFonts w:ascii="Georgia" w:hAnsi="Georgia"/>
          <w:sz w:val="20"/>
          <w:szCs w:val="20"/>
        </w:rPr>
        <w:t>wielobranżowej dokumentacji projektowo  kosztorysowej budynków ZZOZ w Wadowicach”.</w:t>
      </w:r>
    </w:p>
    <w:p w14:paraId="6BE88F56"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Sporządzenie dokumentacji projektowej obejmującej: </w:t>
      </w:r>
    </w:p>
    <w:p w14:paraId="53CFD4CC"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Projekt architektoniczno-budowlany </w:t>
      </w:r>
    </w:p>
    <w:p w14:paraId="67236801"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Projekt techniczny (wykonawczy)</w:t>
      </w:r>
    </w:p>
    <w:p w14:paraId="5459DCA8"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kosztorys inwestorski, przedmiar robót </w:t>
      </w:r>
    </w:p>
    <w:p w14:paraId="16730142"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Opracowanie specyfikacji technicznych wykonania i odbioru robót </w:t>
      </w:r>
    </w:p>
    <w:p w14:paraId="55040DDA"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Przygotowanie kompletnych wniosków i złożenie ich w imieniu Zamawiającego celem uruchomienia trybu administracyjnego (pozwolenia na budowę / jeśli dotyczy/  wraz z uzyskaniem prawomocnych decyzji w tym zakresie). </w:t>
      </w:r>
    </w:p>
    <w:p w14:paraId="17944BF9"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Pełnienie nadzoru autorskiego w okresie realizacji robót budowlanych, w oparciu o wykonaną dokumentację a także pomoc w udzielaniu odpowiedzi na pytania dotyczące dokumentacji na etapie postępowania mającego na celu wyłonienie Wykonawcy robót budowlanych. </w:t>
      </w:r>
    </w:p>
    <w:p w14:paraId="2F3358E3"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Sporządzen</w:t>
      </w:r>
      <w:r w:rsidRPr="008F24C5">
        <w:rPr>
          <w:rFonts w:ascii="Georgia" w:hAnsi="Georgia"/>
          <w:bCs/>
          <w:sz w:val="20"/>
          <w:szCs w:val="20"/>
        </w:rPr>
        <w:t>ie dokumentacji, o której mowa w ust. 1 i 2 wykonane będzie zgodnie ze złożoną ofertą cenową, stanowiącą</w:t>
      </w:r>
      <w:r w:rsidRPr="008F24C5">
        <w:rPr>
          <w:rFonts w:ascii="Georgia" w:hAnsi="Georgia"/>
          <w:b/>
          <w:bCs/>
          <w:sz w:val="20"/>
          <w:szCs w:val="20"/>
        </w:rPr>
        <w:t xml:space="preserve"> załącznik nr 1</w:t>
      </w:r>
      <w:r w:rsidRPr="008F24C5">
        <w:rPr>
          <w:rFonts w:ascii="Georgia" w:hAnsi="Georgia"/>
          <w:bCs/>
          <w:sz w:val="20"/>
          <w:szCs w:val="20"/>
        </w:rPr>
        <w:t xml:space="preserve"> do umowy i opisem przedmiotu zamówienia stanowiącym</w:t>
      </w:r>
      <w:r w:rsidRPr="008F24C5">
        <w:rPr>
          <w:rFonts w:ascii="Georgia" w:hAnsi="Georgia"/>
          <w:b/>
          <w:bCs/>
          <w:sz w:val="20"/>
          <w:szCs w:val="20"/>
        </w:rPr>
        <w:t xml:space="preserve"> załącznik nr 2</w:t>
      </w:r>
      <w:r w:rsidRPr="008F24C5">
        <w:rPr>
          <w:rFonts w:ascii="Georgia" w:hAnsi="Georgia"/>
          <w:bCs/>
          <w:sz w:val="20"/>
          <w:szCs w:val="20"/>
        </w:rPr>
        <w:t>, które stanowią integralną część umowy.</w:t>
      </w:r>
    </w:p>
    <w:p w14:paraId="5FE5D69A"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Opracowanie dokumentacji projektowej ma zawierać wszystkie wymagane potwierdzenia rozwiązań projektowych, opinie, uzgodnienia, zgody i pozwolenia w zakresie wynikającym z obowiązujących norm, przepisów a także spis opracowań składających się na komplet dokumentacji. Każdy z egzemplarzy opracowania projektowego będzie zawierał oświadczenie Wykonawcy o spełnieniu powyższych wymagań.</w:t>
      </w:r>
    </w:p>
    <w:p w14:paraId="0F66BF7E"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 przypadku zmiany przepisów prawa obowiązujących w dniu zawarcia umowy lub wejścia w życie nowych regulacji należy opracować dokumentację projektową i uzyskać decyzje według nowych unormowań.</w:t>
      </w:r>
    </w:p>
    <w:p w14:paraId="73CD0DAD"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przyjmuje do wykonania opisany w ust. 1 przedmiot zamówienia i zapewnia, że opracowana przez Niego dokumentacja zawierać będzie optymalne rozwiązania konstrukcyjne, materiałowe i kosztowe oraz wszystkie niezbędne rysunki szczegółów i detali wraz z ich opisem. Projektowane rozwiązania techniczno-materiałowe dostosowujące lądowisko winny być ekonomicznie w zakupie, montażu/budowie, energooszczędne, przyjazne dla środowiska oraz o niskich kosztach eksploatacji.</w:t>
      </w:r>
    </w:p>
    <w:p w14:paraId="1C929BF0"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niniejszą umową.</w:t>
      </w:r>
    </w:p>
    <w:p w14:paraId="3F7503DB"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przed zawarciem umowy uzyskał od Zamawiającego wszystkie informacje, które mogłyby mieć wpływ na prawidłowe ustalenie zakresu prac i wysokości wynagrodzenia, a nadto oświadcza, że zapoznał się szczegółowo ze wszystkimi założeniami Inwestycji i dokumentami posiadanymi przez Zamawiającego. W/w informacje i dokumenty określają przedmiot niniejszej umowy w sposób wystarczający i gwarantujący jej wykonanie w całości bez konieczności uzupełnień i ponoszenia przez Zamawiającego jakichkolwiek dodatkowych kosztów.</w:t>
      </w:r>
    </w:p>
    <w:p w14:paraId="0721AED8"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Osobami odpowiedzialnymi za realizację niniejszej umowy są:</w:t>
      </w:r>
    </w:p>
    <w:p w14:paraId="323D567B"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sz w:val="20"/>
          <w:szCs w:val="20"/>
        </w:rPr>
        <w:t>ze strony Zamawiającego: Kierownik Działu Technicznego lub osoba przez niego upoważniona.</w:t>
      </w:r>
    </w:p>
    <w:p w14:paraId="762B877E"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cs="Georgia"/>
          <w:sz w:val="20"/>
          <w:szCs w:val="20"/>
        </w:rPr>
        <w:t>ze strony Wykonawcy:……………………………….lub osoba przez niego upoważniona.</w:t>
      </w:r>
    </w:p>
    <w:p w14:paraId="7EF9F2AB" w14:textId="77777777" w:rsidR="00C372EF" w:rsidRPr="008F24C5" w:rsidRDefault="00C372EF" w:rsidP="00C372EF">
      <w:pPr>
        <w:pStyle w:val="Akapitzlist1"/>
        <w:tabs>
          <w:tab w:val="left" w:pos="567"/>
        </w:tabs>
        <w:spacing w:line="360" w:lineRule="auto"/>
        <w:ind w:left="0"/>
        <w:jc w:val="center"/>
        <w:rPr>
          <w:rFonts w:ascii="Georgia" w:hAnsi="Georgia"/>
          <w:b/>
          <w:i/>
          <w:sz w:val="20"/>
          <w:szCs w:val="20"/>
        </w:rPr>
      </w:pPr>
      <w:r w:rsidRPr="008F24C5">
        <w:rPr>
          <w:rFonts w:ascii="Georgia" w:hAnsi="Georgia"/>
          <w:b/>
          <w:sz w:val="20"/>
          <w:szCs w:val="20"/>
        </w:rPr>
        <w:t>§ 2.</w:t>
      </w:r>
    </w:p>
    <w:p w14:paraId="55DF7ABD"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zawiadomi Zamawiającego niezwłocznie o wszelkich okolicznościach, które mogą przeszkodzić w prawidłowym wykonaniu zamówienia.</w:t>
      </w:r>
    </w:p>
    <w:p w14:paraId="79747ECC"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bCs/>
          <w:iCs/>
          <w:sz w:val="20"/>
          <w:szCs w:val="20"/>
        </w:rPr>
        <w:t>Wykonawca</w:t>
      </w:r>
      <w:r w:rsidRPr="008F24C5">
        <w:rPr>
          <w:rFonts w:ascii="Georgia" w:hAnsi="Georgia"/>
          <w:b/>
          <w:i/>
          <w:sz w:val="20"/>
          <w:szCs w:val="20"/>
        </w:rPr>
        <w:t xml:space="preserve"> </w:t>
      </w:r>
      <w:r w:rsidRPr="008F24C5">
        <w:rPr>
          <w:rFonts w:ascii="Georgia" w:hAnsi="Georgia"/>
          <w:sz w:val="20"/>
          <w:szCs w:val="20"/>
        </w:rPr>
        <w:t>wraz z materiałami przekazywanymi Zamawiającemu do odbioru przekaże oświadczenie, że opracowania dokumentacji  projektowej zostały wykonane zgodnie z obowiązującymi przepisami i zasadami wiedzy technicznej oraz materiały przekazane Zamawiającemu są kompletne z punktu widzenia celu jakiemu mają służyć i są tożsame w wersji elektronicznej i papierowej, a także że zostały wykonane zgodnie z wymogami ustawy Prawo zamówień publicznych.</w:t>
      </w:r>
    </w:p>
    <w:p w14:paraId="053145A9"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dostarczy Zamawiającemu dokumentację projektową, o której mowa w §1 ust.1 w następujących formach:</w:t>
      </w:r>
    </w:p>
    <w:p w14:paraId="4E4A0716"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projektowej:</w:t>
      </w:r>
    </w:p>
    <w:p w14:paraId="08FEB4A8"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techniczny  (wykonawczy)</w:t>
      </w:r>
    </w:p>
    <w:p w14:paraId="2E654675"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architektoniczno-budowlany,</w:t>
      </w:r>
    </w:p>
    <w:p w14:paraId="7E4CBD88"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przetargowej (skrócone opisy techniczne, przedmiary robót, kosztorysy inwestorskie z podziałem na branże oraz zbiorczym zestawieniem kosztów w rozbiciu na R, M i S, specyfikacje techniczne wykonania i odbioru robót budowlanych) w 3 egzemplarzach</w:t>
      </w:r>
    </w:p>
    <w:p w14:paraId="6110121A"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elektroniczna ww. dokumentacji projektowej i przetargowej w 2 kompletach. Komplet stanowi:</w:t>
      </w:r>
    </w:p>
    <w:p w14:paraId="4093477D"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w formacie PDF – dokumentacja projektowa, przedmiar, kosztorys inwestorski, kosztorysy branżowe, STWIOR, pliki tekstowe, uzgodnienia, opinie, decyzje</w:t>
      </w:r>
    </w:p>
    <w:p w14:paraId="6D2A4A4B"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 nośnik USB  z plikami graficznymi w formacie CAD</w:t>
      </w:r>
    </w:p>
    <w:p w14:paraId="0A710ED1"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z plikami kosztorysów inwestorskich oraz kosztorysów branżowych w formacie edytowalnym .xls lub.xlsx</w:t>
      </w:r>
    </w:p>
    <w:p w14:paraId="2E522D3C" w14:textId="77777777" w:rsidR="00C372EF" w:rsidRPr="006C50D9" w:rsidRDefault="00C372EF" w:rsidP="00C372EF">
      <w:pPr>
        <w:pStyle w:val="Default"/>
        <w:spacing w:line="360" w:lineRule="auto"/>
        <w:jc w:val="both"/>
        <w:rPr>
          <w:rFonts w:ascii="Georgia" w:hAnsi="Georgia"/>
          <w:sz w:val="20"/>
          <w:szCs w:val="20"/>
        </w:rPr>
      </w:pPr>
      <w:r w:rsidRPr="008F24C5">
        <w:rPr>
          <w:rFonts w:ascii="Georgia" w:hAnsi="Georgia"/>
          <w:sz w:val="20"/>
          <w:szCs w:val="20"/>
        </w:rPr>
        <w:t xml:space="preserve">Dopuszcza się tabelę elementów scalonych obejmującą kosztorysy branżowe w formacie edytowalnym .xls lub. </w:t>
      </w:r>
      <w:proofErr w:type="spellStart"/>
      <w:r w:rsidRPr="008F24C5">
        <w:rPr>
          <w:rFonts w:ascii="Georgia" w:hAnsi="Georgia"/>
          <w:sz w:val="20"/>
          <w:szCs w:val="20"/>
        </w:rPr>
        <w:t>xlsx</w:t>
      </w:r>
      <w:proofErr w:type="spellEnd"/>
    </w:p>
    <w:p w14:paraId="219E3150" w14:textId="77777777" w:rsidR="00C372EF" w:rsidRPr="006C50D9" w:rsidRDefault="00C372EF" w:rsidP="00C372EF">
      <w:pPr>
        <w:pStyle w:val="Default"/>
        <w:spacing w:line="360" w:lineRule="auto"/>
        <w:rPr>
          <w:rFonts w:ascii="Georgia" w:hAnsi="Georgia"/>
          <w:sz w:val="20"/>
          <w:szCs w:val="20"/>
        </w:rPr>
      </w:pPr>
      <w:r w:rsidRPr="006C50D9">
        <w:rPr>
          <w:rFonts w:ascii="Georgia" w:hAnsi="Georgia"/>
          <w:sz w:val="20"/>
          <w:szCs w:val="20"/>
        </w:rPr>
        <w:t>Kosztorysy inwestorskie należy przekazać na osobnych płytach.</w:t>
      </w:r>
    </w:p>
    <w:p w14:paraId="4CD68DB9" w14:textId="77777777" w:rsidR="00C372EF" w:rsidRPr="006C50D9" w:rsidRDefault="00C372EF" w:rsidP="00C372EF">
      <w:pPr>
        <w:pStyle w:val="Akapitzlist1"/>
        <w:tabs>
          <w:tab w:val="left" w:pos="567"/>
        </w:tabs>
        <w:spacing w:line="360" w:lineRule="auto"/>
        <w:ind w:left="0"/>
        <w:jc w:val="center"/>
        <w:rPr>
          <w:rFonts w:ascii="Georgia" w:hAnsi="Georgia"/>
          <w:b/>
          <w:sz w:val="20"/>
          <w:szCs w:val="20"/>
        </w:rPr>
      </w:pPr>
      <w:r w:rsidRPr="006C50D9">
        <w:rPr>
          <w:rFonts w:ascii="Georgia" w:hAnsi="Georgia"/>
          <w:b/>
          <w:sz w:val="20"/>
          <w:szCs w:val="20"/>
        </w:rPr>
        <w:t>§ 3.</w:t>
      </w:r>
    </w:p>
    <w:p w14:paraId="5E07CCDE" w14:textId="77777777" w:rsidR="00C372EF" w:rsidRPr="00B1678A" w:rsidRDefault="00C372EF" w:rsidP="00C372EF">
      <w:pPr>
        <w:pStyle w:val="Default"/>
        <w:numPr>
          <w:ilvl w:val="0"/>
          <w:numId w:val="124"/>
        </w:numPr>
        <w:spacing w:line="360" w:lineRule="auto"/>
        <w:ind w:left="0" w:firstLine="0"/>
        <w:jc w:val="both"/>
        <w:rPr>
          <w:rFonts w:ascii="Georgia" w:hAnsi="Georgia"/>
          <w:sz w:val="20"/>
          <w:szCs w:val="20"/>
        </w:rPr>
      </w:pPr>
      <w:r w:rsidRPr="00B1678A">
        <w:rPr>
          <w:rFonts w:ascii="Georgia" w:hAnsi="Georgia"/>
          <w:sz w:val="20"/>
          <w:szCs w:val="20"/>
        </w:rPr>
        <w:t>Przedmiot umowy zostanie zrealizowany w terminach:</w:t>
      </w:r>
    </w:p>
    <w:p w14:paraId="6C4B589B" w14:textId="77777777" w:rsidR="00C372EF" w:rsidRPr="00B1678A" w:rsidRDefault="00C372EF" w:rsidP="00C372EF">
      <w:pPr>
        <w:pStyle w:val="Default"/>
        <w:numPr>
          <w:ilvl w:val="1"/>
          <w:numId w:val="124"/>
        </w:numPr>
        <w:spacing w:line="360" w:lineRule="auto"/>
        <w:jc w:val="both"/>
        <w:rPr>
          <w:rFonts w:ascii="Georgia" w:hAnsi="Georgia"/>
          <w:sz w:val="20"/>
          <w:szCs w:val="20"/>
        </w:rPr>
      </w:pPr>
      <w:r w:rsidRPr="00B1678A">
        <w:rPr>
          <w:rFonts w:ascii="Georgia" w:hAnsi="Georgia"/>
          <w:b/>
          <w:bCs/>
          <w:sz w:val="20"/>
          <w:szCs w:val="20"/>
        </w:rPr>
        <w:t>do ……………….</w:t>
      </w:r>
      <w:r w:rsidRPr="00B1678A">
        <w:rPr>
          <w:rFonts w:ascii="Georgia" w:hAnsi="Georgia"/>
          <w:sz w:val="20"/>
          <w:szCs w:val="20"/>
        </w:rPr>
        <w:t>.wykonanie usługi aktualizacji dokumentacji</w:t>
      </w:r>
    </w:p>
    <w:p w14:paraId="21932B18" w14:textId="77777777" w:rsidR="00C372EF" w:rsidRPr="00B1678A" w:rsidRDefault="00C372EF" w:rsidP="00C372EF">
      <w:pPr>
        <w:pStyle w:val="Default"/>
        <w:numPr>
          <w:ilvl w:val="1"/>
          <w:numId w:val="124"/>
        </w:numPr>
        <w:spacing w:line="360" w:lineRule="auto"/>
        <w:jc w:val="both"/>
        <w:rPr>
          <w:rFonts w:ascii="Georgia" w:hAnsi="Georgia"/>
          <w:sz w:val="20"/>
          <w:szCs w:val="20"/>
        </w:rPr>
      </w:pPr>
      <w:r w:rsidRPr="00B1678A">
        <w:rPr>
          <w:rFonts w:ascii="Georgia" w:hAnsi="Georgia"/>
          <w:b/>
          <w:bCs/>
          <w:sz w:val="20"/>
          <w:szCs w:val="20"/>
        </w:rPr>
        <w:t xml:space="preserve">do ……………….. </w:t>
      </w:r>
      <w:r w:rsidRPr="00B1678A">
        <w:rPr>
          <w:rFonts w:ascii="Georgia" w:hAnsi="Georgia"/>
          <w:sz w:val="20"/>
          <w:szCs w:val="20"/>
        </w:rPr>
        <w:t>uzyskanie prawomocnej decyzji umożliwiającej  rozpoczęcie robót budowlanych.</w:t>
      </w:r>
    </w:p>
    <w:p w14:paraId="25E90A11" w14:textId="77777777" w:rsidR="00C372EF" w:rsidRPr="00621FFF" w:rsidRDefault="00C372EF"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B1678A">
        <w:rPr>
          <w:rFonts w:ascii="Georgia" w:hAnsi="Georgia"/>
          <w:sz w:val="20"/>
          <w:szCs w:val="20"/>
        </w:rPr>
        <w:t>Wykonawca przekaże</w:t>
      </w:r>
      <w:r w:rsidRPr="00621FFF">
        <w:rPr>
          <w:rFonts w:ascii="Georgia" w:hAnsi="Georgia"/>
          <w:sz w:val="20"/>
          <w:szCs w:val="20"/>
        </w:rPr>
        <w:t xml:space="preserve"> Zamawiającemu przedmiot umowy w siedzibie Zamawiającego najpóźniej 10 dni roboczych przed końcem terminu umowy. W chwili złożenia całej dokumentacji spisany będzie protokół przekazania. W protokole tym będzie określona data, do której Zamawiający oceni przekazaną dokumentację i określi ewentualne braki, wady lub uchybienia w dokumentacji. Po sprawdzeniu przez Zamawiającego przekazanej dokumentacji zostanie podpisany przez obie strony protokół przekazania.</w:t>
      </w:r>
    </w:p>
    <w:p w14:paraId="7833F98D"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 xml:space="preserve">Wykonawca zobowiązany jest do usunięcia stwierdzonych braków lub uchybień w dokumentacji w terminie wyznaczonym przez Zamawiającego jednak nie później niż 7 dni od daty zgłoszenia, bez dodatkowego wynagrodzenia. </w:t>
      </w:r>
    </w:p>
    <w:p w14:paraId="7CF98C15"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Jeżeli okaże się, że dokumentacja zawiera ukryte błędy, Wykonawca zobowiązany jest do ich usunięcia</w:t>
      </w:r>
      <w:r w:rsidRPr="006C50D9">
        <w:rPr>
          <w:rFonts w:ascii="Georgia" w:hAnsi="Georgia"/>
          <w:sz w:val="20"/>
          <w:szCs w:val="20"/>
        </w:rPr>
        <w:br/>
        <w:t>w wyznaczonym terminie bez dodatkowego wynagrodzenia.</w:t>
      </w:r>
    </w:p>
    <w:p w14:paraId="0C7FF732"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w ramach wynagrodzenia, o którym mowa w § 4 ust. 1, przenosi na Zamawiającego autorskie prawa majątkowe do przedmiotu umowy. Zamawiający nabywa prawo do realizacji prac budowlanych na podstawie tej dokumentacji, posługiwania się nią przed właściwymi organami administracyjnymi, posługiwaniu się nią</w:t>
      </w:r>
      <w:r>
        <w:rPr>
          <w:rFonts w:ascii="Georgia" w:hAnsi="Georgia"/>
          <w:sz w:val="20"/>
          <w:szCs w:val="20"/>
        </w:rPr>
        <w:t xml:space="preserve"> </w:t>
      </w:r>
      <w:r w:rsidRPr="006C50D9">
        <w:rPr>
          <w:rFonts w:ascii="Georgia" w:hAnsi="Georgia"/>
          <w:sz w:val="20"/>
          <w:szCs w:val="20"/>
        </w:rPr>
        <w:t>w postępowaniu o udzielenie zamówienia publicznego. Zamawiający nabywa również prawo do utrwalania</w:t>
      </w:r>
      <w:r>
        <w:rPr>
          <w:rFonts w:ascii="Georgia" w:hAnsi="Georgia"/>
          <w:sz w:val="20"/>
          <w:szCs w:val="20"/>
        </w:rPr>
        <w:t xml:space="preserve"> </w:t>
      </w:r>
      <w:r w:rsidRPr="006C50D9">
        <w:rPr>
          <w:rFonts w:ascii="Georgia" w:hAnsi="Georgia"/>
          <w:sz w:val="20"/>
          <w:szCs w:val="20"/>
        </w:rPr>
        <w:t>i zwielokrotniania dowolną techniką egzemplarzy dokumentacji oraz do posługiwania się nią i udostępniania.</w:t>
      </w:r>
    </w:p>
    <w:p w14:paraId="243AEC7E"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upoważnia Zamawiającego do rozporządzania oraz korzystania z dzieła. Wskazane upoważnienie może być przenoszone na osoby trzecie bez konieczności uzyskiwania odrębnej zgody</w:t>
      </w:r>
    </w:p>
    <w:p w14:paraId="038F6183"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Przejście praw autorskich do dzieła nastąpi wraz z momentem przekazania dzieła Zamawiającemu</w:t>
      </w:r>
    </w:p>
    <w:p w14:paraId="2E9C99DC"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Zamawiający ma prawo do wykorzystywania i dalszego opracowywania, w tym dokonywania zmian</w:t>
      </w:r>
      <w:r w:rsidRPr="006C50D9">
        <w:rPr>
          <w:rFonts w:ascii="Georgia" w:hAnsi="Georgia"/>
          <w:sz w:val="20"/>
          <w:szCs w:val="20"/>
        </w:rPr>
        <w:br/>
        <w:t>w przekazywanej dokumentacji bez konieczności ponoszenia dodatkowych kosztów lub konieczności uzyskiwania zgody Wykonawcy wynikającej z prawa autorskiego określonego ustawą z dnia 04.02.1994r o prawie autorskim</w:t>
      </w:r>
      <w:r>
        <w:rPr>
          <w:rFonts w:ascii="Georgia" w:hAnsi="Georgia"/>
          <w:sz w:val="20"/>
          <w:szCs w:val="20"/>
        </w:rPr>
        <w:t xml:space="preserve"> </w:t>
      </w:r>
      <w:r w:rsidRPr="006C50D9">
        <w:rPr>
          <w:rFonts w:ascii="Georgia" w:hAnsi="Georgia"/>
          <w:sz w:val="20"/>
          <w:szCs w:val="20"/>
        </w:rPr>
        <w:t>i prawach pokrewnych.</w:t>
      </w:r>
    </w:p>
    <w:p w14:paraId="48C75A66" w14:textId="77777777" w:rsidR="00C372EF" w:rsidRPr="006C50D9" w:rsidRDefault="00C372EF" w:rsidP="00C372EF">
      <w:pPr>
        <w:spacing w:line="360" w:lineRule="auto"/>
        <w:ind w:right="707"/>
        <w:jc w:val="center"/>
        <w:rPr>
          <w:rFonts w:ascii="Georgia" w:hAnsi="Georgia" w:cs="Georgia"/>
          <w:b/>
          <w:bCs/>
          <w:sz w:val="20"/>
          <w:szCs w:val="20"/>
        </w:rPr>
      </w:pPr>
      <w:r w:rsidRPr="006C50D9">
        <w:rPr>
          <w:rFonts w:ascii="Georgia" w:hAnsi="Georgia" w:cs="Georgia"/>
          <w:b/>
          <w:bCs/>
          <w:sz w:val="20"/>
          <w:szCs w:val="20"/>
        </w:rPr>
        <w:t>§ 4.</w:t>
      </w:r>
    </w:p>
    <w:p w14:paraId="22E3CDDA"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i/>
          <w:color w:val="000000" w:themeColor="text1"/>
          <w:sz w:val="20"/>
          <w:szCs w:val="20"/>
        </w:rPr>
      </w:pPr>
      <w:r w:rsidRPr="006C50D9">
        <w:rPr>
          <w:rFonts w:ascii="Georgia" w:hAnsi="Georgia"/>
          <w:color w:val="000000" w:themeColor="text1"/>
          <w:sz w:val="20"/>
          <w:szCs w:val="20"/>
        </w:rPr>
        <w:t xml:space="preserve">Strony ustalają, że za realizację przedmiotu umowy Zamawiający zapłaci wynagrodzenie ryczałtowe w łącznej wysokości, tj: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zł netto,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brutto</w:t>
      </w:r>
      <w:r w:rsidRPr="006C50D9">
        <w:rPr>
          <w:rFonts w:ascii="Georgia" w:hAnsi="Georgia"/>
          <w:color w:val="000000" w:themeColor="text1"/>
          <w:sz w:val="20"/>
          <w:szCs w:val="20"/>
        </w:rPr>
        <w:t xml:space="preserve"> (słownie: </w:t>
      </w:r>
      <w:r>
        <w:rPr>
          <w:rFonts w:ascii="Georgia" w:hAnsi="Georgia"/>
          <w:color w:val="000000" w:themeColor="text1"/>
          <w:sz w:val="20"/>
          <w:szCs w:val="20"/>
        </w:rPr>
        <w:t>…………………………….</w:t>
      </w:r>
      <w:r w:rsidRPr="006C50D9">
        <w:rPr>
          <w:rFonts w:ascii="Georgia" w:hAnsi="Georgia"/>
          <w:color w:val="000000" w:themeColor="text1"/>
          <w:sz w:val="20"/>
          <w:szCs w:val="20"/>
        </w:rPr>
        <w:t>)</w:t>
      </w:r>
      <w:r>
        <w:rPr>
          <w:rFonts w:ascii="Georgia" w:hAnsi="Georgia"/>
          <w:color w:val="000000" w:themeColor="text1"/>
          <w:sz w:val="20"/>
          <w:szCs w:val="20"/>
        </w:rPr>
        <w:t>.</w:t>
      </w:r>
    </w:p>
    <w:p w14:paraId="185CF306"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color w:val="000000" w:themeColor="text1"/>
          <w:sz w:val="20"/>
        </w:rPr>
      </w:pPr>
      <w:r w:rsidRPr="006C50D9">
        <w:rPr>
          <w:rFonts w:ascii="Georgia" w:hAnsi="Georgia"/>
          <w:color w:val="000000" w:themeColor="text1"/>
          <w:sz w:val="20"/>
        </w:rPr>
        <w:t>Podstawą wystawienia faktury jest podpisany bez uwag protokół przekazania.</w:t>
      </w:r>
    </w:p>
    <w:p w14:paraId="40E3E3F4"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color w:val="000000" w:themeColor="text1"/>
          <w:sz w:val="20"/>
          <w:szCs w:val="20"/>
        </w:rPr>
      </w:pPr>
      <w:r w:rsidRPr="006C50D9">
        <w:rPr>
          <w:rFonts w:ascii="Georgia" w:hAnsi="Georgia"/>
          <w:color w:val="000000" w:themeColor="text1"/>
          <w:sz w:val="20"/>
          <w:szCs w:val="20"/>
        </w:rPr>
        <w:t>Należność będzie płatna przelewem do 60 dni od daty doręczenia prawidłowo wystawionej faktury VAT na numer konta wskazany na fakturze.</w:t>
      </w:r>
    </w:p>
    <w:p w14:paraId="01ACD904"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Wynagrodzenie Wykonawcy jest wynagrodzeniem ryczałtowym i obejmuje wszystkie koszty związane</w:t>
      </w:r>
      <w:r w:rsidRPr="006C50D9">
        <w:rPr>
          <w:rFonts w:ascii="Georgia" w:hAnsi="Georgia"/>
          <w:sz w:val="20"/>
          <w:szCs w:val="20"/>
        </w:rPr>
        <w:br/>
        <w:t>z wykonaniem przedmiotu umowy (tj. opracowanie i uzyskanie niezbędnych decyzji, opinii i uzgodnień od instytucji i władz, wraz z opłatami skarbowymi oraz przekazanie na rzecz Zamawiającego praw autorskich majątkowych, praw zależnych) oraz podatki obowiązujące na terenie RP, w tym podatek VAT. Cena ustalona w złożonej ofercie jest niezmienna bez względu na rzeczywisty poziom kosztów wykonania usługi, kształtujących się na rynku.</w:t>
      </w:r>
    </w:p>
    <w:p w14:paraId="5F0E2BF8"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CF490C">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CF490C">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3DB9A7CE"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 datę zapłaty uznaje się dzień obciążenia rachunku Zamawiającego.</w:t>
      </w:r>
    </w:p>
    <w:p w14:paraId="16676B19" w14:textId="77777777" w:rsidR="00C372EF" w:rsidRPr="006C50D9" w:rsidRDefault="00C372EF" w:rsidP="00C372EF">
      <w:pPr>
        <w:widowControl w:val="0"/>
        <w:spacing w:line="360" w:lineRule="auto"/>
        <w:jc w:val="center"/>
        <w:rPr>
          <w:rFonts w:ascii="Georgia" w:hAnsi="Georgia" w:cs="Georgia"/>
          <w:sz w:val="20"/>
          <w:szCs w:val="20"/>
        </w:rPr>
      </w:pPr>
      <w:r w:rsidRPr="006C50D9">
        <w:rPr>
          <w:rFonts w:ascii="Georgia" w:hAnsi="Georgia" w:cs="Georgia"/>
          <w:b/>
          <w:bCs/>
          <w:sz w:val="20"/>
          <w:szCs w:val="20"/>
        </w:rPr>
        <w:t>§ 5.</w:t>
      </w:r>
    </w:p>
    <w:p w14:paraId="188448B8" w14:textId="77777777" w:rsidR="00C372EF" w:rsidRPr="006C50D9" w:rsidRDefault="00C372EF" w:rsidP="00C372EF">
      <w:pPr>
        <w:pStyle w:val="WW-Tekstpodstawowy21"/>
        <w:numPr>
          <w:ilvl w:val="0"/>
          <w:numId w:val="121"/>
        </w:numPr>
        <w:suppressAutoHyphens w:val="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W przypadku niewykonania lub nienależytego wykonania umowy Wykonawca zobowiązany jest do zapłaty na rzecz Zamawiającego kary umownej/kar umownych:</w:t>
      </w:r>
    </w:p>
    <w:p w14:paraId="25E67BE2"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odstąpienie od umowy z przyczyn zależnych od Wykonawcy, kara umowna wynosi 20 % wartości brutto określonego w </w:t>
      </w:r>
      <w:r w:rsidRPr="006C50D9">
        <w:rPr>
          <w:b w:val="0"/>
          <w:bCs w:val="0"/>
          <w:i w:val="0"/>
          <w:iCs w:val="0"/>
          <w:color w:val="000000" w:themeColor="text1"/>
          <w:sz w:val="20"/>
          <w:szCs w:val="20"/>
          <w:lang w:val="pl-PL"/>
        </w:rPr>
        <w:t>§ 4 ust. 1</w:t>
      </w:r>
    </w:p>
    <w:p w14:paraId="162B5A0E"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w:t>
      </w:r>
      <w:r>
        <w:rPr>
          <w:b w:val="0"/>
          <w:bCs w:val="0"/>
          <w:i w:val="0"/>
          <w:iCs w:val="0"/>
          <w:color w:val="000000" w:themeColor="text1"/>
          <w:kern w:val="0"/>
          <w:sz w:val="20"/>
          <w:szCs w:val="20"/>
          <w:lang w:val="pl-PL" w:eastAsia="pl-PL"/>
        </w:rPr>
        <w:t>zwłokę</w:t>
      </w:r>
      <w:r w:rsidRPr="006C50D9">
        <w:rPr>
          <w:b w:val="0"/>
          <w:bCs w:val="0"/>
          <w:i w:val="0"/>
          <w:iCs w:val="0"/>
          <w:color w:val="000000" w:themeColor="text1"/>
          <w:kern w:val="0"/>
          <w:sz w:val="20"/>
          <w:szCs w:val="20"/>
          <w:lang w:val="pl-PL" w:eastAsia="pl-PL"/>
        </w:rPr>
        <w:t xml:space="preserve"> w wykonaniu umowy, kara umowna wynosi 1 % wynagrodzenia brutto określonego w </w:t>
      </w:r>
      <w:r w:rsidRPr="006C50D9">
        <w:rPr>
          <w:b w:val="0"/>
          <w:bCs w:val="0"/>
          <w:i w:val="0"/>
          <w:iCs w:val="0"/>
          <w:color w:val="000000" w:themeColor="text1"/>
          <w:sz w:val="20"/>
          <w:szCs w:val="20"/>
          <w:lang w:val="pl-PL"/>
        </w:rPr>
        <w:t>§ 4 ust. 1</w:t>
      </w:r>
      <w:r w:rsidRPr="006C50D9">
        <w:rPr>
          <w:b w:val="0"/>
          <w:bCs w:val="0"/>
          <w:i w:val="0"/>
          <w:iCs w:val="0"/>
          <w:color w:val="000000" w:themeColor="text1"/>
          <w:kern w:val="0"/>
          <w:sz w:val="20"/>
          <w:szCs w:val="20"/>
          <w:lang w:val="pl-PL" w:eastAsia="pl-PL"/>
        </w:rPr>
        <w:t xml:space="preserve">, za każdy dzień </w:t>
      </w:r>
      <w:r>
        <w:rPr>
          <w:b w:val="0"/>
          <w:bCs w:val="0"/>
          <w:i w:val="0"/>
          <w:iCs w:val="0"/>
          <w:color w:val="000000" w:themeColor="text1"/>
          <w:kern w:val="0"/>
          <w:sz w:val="20"/>
          <w:szCs w:val="20"/>
          <w:lang w:val="pl-PL" w:eastAsia="pl-PL"/>
        </w:rPr>
        <w:t xml:space="preserve">zwłoki </w:t>
      </w:r>
      <w:r w:rsidRPr="006C50D9">
        <w:rPr>
          <w:b w:val="0"/>
          <w:bCs w:val="0"/>
          <w:i w:val="0"/>
          <w:iCs w:val="0"/>
          <w:color w:val="000000" w:themeColor="text1"/>
          <w:kern w:val="0"/>
          <w:sz w:val="20"/>
          <w:szCs w:val="20"/>
          <w:lang w:val="pl-PL" w:eastAsia="pl-PL"/>
        </w:rPr>
        <w:t xml:space="preserve">o których mowa w </w:t>
      </w:r>
      <w:r w:rsidRPr="006C50D9">
        <w:rPr>
          <w:b w:val="0"/>
          <w:bCs w:val="0"/>
          <w:i w:val="0"/>
          <w:iCs w:val="0"/>
          <w:color w:val="000000" w:themeColor="text1"/>
          <w:sz w:val="20"/>
          <w:szCs w:val="20"/>
          <w:lang w:val="pl-PL"/>
        </w:rPr>
        <w:t>§ 3 ust 1</w:t>
      </w:r>
      <w:r w:rsidRPr="006C50D9">
        <w:rPr>
          <w:b w:val="0"/>
          <w:bCs w:val="0"/>
          <w:i w:val="0"/>
          <w:iCs w:val="0"/>
          <w:color w:val="000000" w:themeColor="text1"/>
          <w:kern w:val="0"/>
          <w:sz w:val="20"/>
          <w:szCs w:val="20"/>
          <w:lang w:val="pl-PL" w:eastAsia="pl-PL"/>
        </w:rPr>
        <w:t xml:space="preserve">, </w:t>
      </w:r>
    </w:p>
    <w:p w14:paraId="182A9378"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w:t>
      </w:r>
      <w:r>
        <w:rPr>
          <w:b w:val="0"/>
          <w:bCs w:val="0"/>
          <w:i w:val="0"/>
          <w:iCs w:val="0"/>
          <w:color w:val="000000" w:themeColor="text1"/>
          <w:kern w:val="0"/>
          <w:sz w:val="20"/>
          <w:szCs w:val="20"/>
          <w:lang w:val="pl-PL" w:eastAsia="pl-PL"/>
        </w:rPr>
        <w:t>zwłoki</w:t>
      </w:r>
      <w:r w:rsidRPr="006C50D9">
        <w:rPr>
          <w:b w:val="0"/>
          <w:bCs w:val="0"/>
          <w:i w:val="0"/>
          <w:iCs w:val="0"/>
          <w:color w:val="000000" w:themeColor="text1"/>
          <w:kern w:val="0"/>
          <w:sz w:val="20"/>
          <w:szCs w:val="20"/>
          <w:lang w:val="pl-PL" w:eastAsia="pl-PL"/>
        </w:rPr>
        <w:t xml:space="preserve"> w usunięcia wad kara umowna wynosi 0,5 % wynagrodzenia brutto określonego w </w:t>
      </w:r>
      <w:r w:rsidRPr="006C50D9">
        <w:rPr>
          <w:b w:val="0"/>
          <w:bCs w:val="0"/>
          <w:i w:val="0"/>
          <w:iCs w:val="0"/>
          <w:color w:val="000000" w:themeColor="text1"/>
          <w:sz w:val="20"/>
          <w:szCs w:val="20"/>
          <w:lang w:val="pl-PL"/>
        </w:rPr>
        <w:t xml:space="preserve">§ 4 ust. 1, za każdy dzień </w:t>
      </w:r>
      <w:r>
        <w:rPr>
          <w:b w:val="0"/>
          <w:bCs w:val="0"/>
          <w:i w:val="0"/>
          <w:iCs w:val="0"/>
          <w:color w:val="000000" w:themeColor="text1"/>
          <w:sz w:val="20"/>
          <w:szCs w:val="20"/>
          <w:lang w:val="pl-PL"/>
        </w:rPr>
        <w:t>zwłoki.</w:t>
      </w:r>
      <w:r w:rsidRPr="006C50D9">
        <w:rPr>
          <w:b w:val="0"/>
          <w:bCs w:val="0"/>
          <w:i w:val="0"/>
          <w:iCs w:val="0"/>
          <w:color w:val="000000" w:themeColor="text1"/>
          <w:sz w:val="20"/>
          <w:szCs w:val="20"/>
          <w:lang w:val="pl-PL"/>
        </w:rPr>
        <w:t xml:space="preserve"> </w:t>
      </w:r>
    </w:p>
    <w:p w14:paraId="346827E7"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rPr>
        <w:t>Zamawiający upoważniony jest do potrącania kar umownych przewidzianych w niniejszej umowie z wynagrodzenia Wykonawcy, po uprzednim pisemnym wezwaniu go do zapłacenia kary.</w:t>
      </w:r>
    </w:p>
    <w:p w14:paraId="1ACFA36F"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Wykonawca ma prawo naliczania odsetek ustawowych za nieterminową zapłatę należności wynikających z niniejszej umowy.</w:t>
      </w:r>
    </w:p>
    <w:p w14:paraId="2ABD9CFC"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 przypadku, gdy kara nie pokrywa poniesionej szkody Zamawiający może dochodzić odszkodowania na zasadach ogólnych.</w:t>
      </w:r>
    </w:p>
    <w:p w14:paraId="473C4A36"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olor w:val="000000" w:themeColor="text1"/>
          <w:sz w:val="20"/>
          <w:szCs w:val="20"/>
        </w:rPr>
        <w:t>Zamawiający ma prawo do odstąpienia od umowy na zasadach określonych w Kodeksie Cywilnym.</w:t>
      </w:r>
    </w:p>
    <w:p w14:paraId="6EF7CB36"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s="Georgia"/>
          <w:sz w:val="20"/>
          <w:szCs w:val="20"/>
        </w:rPr>
        <w:t>Strony uzgadniają, że w przypadku realizowania przedmiotu umowy niezgodnie z warunkami w niej określonymi lub w sposób nie dającymi gwarancji na terminowe zakończenie przedmiotu zamówienia, Zamawiający dopuszcza możliwość rozwiązania niniejszej umowy w trybie natychmiastowym z winy Wykonawcy. Wskutek powyższego (oprócz kary umownej określonej w § 5 ust. 4 pkt. 4.2) obciąży Wykonawcę kwotą wynikającą z różnicy wartości uzgodnionej w niniejszej umowie a wartością uzgodnioną z kolejnym Wykonawcą za realizację przedmiotowego zakresu zamówienia.</w:t>
      </w:r>
    </w:p>
    <w:p w14:paraId="333BCF67"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s="Georgia"/>
          <w:sz w:val="20"/>
          <w:szCs w:val="20"/>
        </w:rPr>
        <w:t>Zamawiający oprócz wypadków wymienionych w przepisach Kodeksu Cywilnego może odstąpić od umowy</w:t>
      </w:r>
      <w:r>
        <w:rPr>
          <w:rFonts w:ascii="Georgia" w:hAnsi="Georgia" w:cs="Georgia"/>
          <w:sz w:val="20"/>
          <w:szCs w:val="20"/>
        </w:rPr>
        <w:t xml:space="preserve"> </w:t>
      </w:r>
      <w:r w:rsidRPr="006C50D9">
        <w:rPr>
          <w:rFonts w:ascii="Georgia" w:hAnsi="Georgia"/>
          <w:sz w:val="20"/>
          <w:szCs w:val="20"/>
        </w:rPr>
        <w:t xml:space="preserve">w razie istotnej zmiany okoliczności, powodującej że wykonanie umowy nie leży w interesie publicznym, a czego nie można było przewidzieć w chwili zawarcia umowy. </w:t>
      </w:r>
    </w:p>
    <w:p w14:paraId="189074C4" w14:textId="77777777" w:rsidR="00C372EF" w:rsidRPr="006C50D9" w:rsidRDefault="00C372EF" w:rsidP="00C372EF">
      <w:pPr>
        <w:widowControl w:val="0"/>
        <w:spacing w:line="360" w:lineRule="auto"/>
        <w:jc w:val="center"/>
        <w:rPr>
          <w:rFonts w:ascii="Georgia" w:hAnsi="Georgia" w:cs="Georgia"/>
          <w:b/>
          <w:bCs/>
          <w:sz w:val="20"/>
          <w:szCs w:val="20"/>
        </w:rPr>
      </w:pPr>
      <w:r w:rsidRPr="006C50D9">
        <w:rPr>
          <w:rFonts w:ascii="Georgia" w:hAnsi="Georgia" w:cs="Georgia"/>
          <w:b/>
          <w:bCs/>
          <w:sz w:val="20"/>
          <w:szCs w:val="20"/>
        </w:rPr>
        <w:t>§ 6.</w:t>
      </w:r>
    </w:p>
    <w:p w14:paraId="78DC4E94"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Zamawiający przewiduje możliwość dokonania zmian postanowień niniejszej umowy w następującym zakresie:</w:t>
      </w:r>
    </w:p>
    <w:p w14:paraId="36BF79A1"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terminów określonych w §3 ust. 1 niniejszej umowy, spowodowanej okolicznościami leżącymi po stronie Zamawiającego lub okolicznościami niezależnymi od Zamawiającego lub Wykonawcy,</w:t>
      </w:r>
      <w:r>
        <w:rPr>
          <w:rFonts w:ascii="Georgia" w:hAnsi="Georgia"/>
          <w:sz w:val="20"/>
          <w:szCs w:val="20"/>
        </w:rPr>
        <w:t xml:space="preserve"> </w:t>
      </w:r>
      <w:r w:rsidRPr="006C50D9">
        <w:rPr>
          <w:rFonts w:ascii="Georgia" w:hAnsi="Georgia"/>
          <w:sz w:val="20"/>
          <w:szCs w:val="20"/>
        </w:rPr>
        <w:t>w szczególności:</w:t>
      </w:r>
    </w:p>
    <w:p w14:paraId="6AA9E4AF"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przedłużający się termin uzyskania uzgodnień, postanowień i decyzji wydawanych przez Organy Administracyjne, gestorów sieci oraz innych podmiotów których uzgodnienia są niezbędne do prawidłowego wykonania przedmiotu umowy, wyłącznie w przypadku zachowania należnej staranności w postępowaniu administracyjnym po stronie Wykonawcy;</w:t>
      </w:r>
    </w:p>
    <w:p w14:paraId="12B70D8E"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 xml:space="preserve">konieczność zmiany wcześniej przyjętych i zaakceptowanych rozwiązań; </w:t>
      </w:r>
    </w:p>
    <w:p w14:paraId="138FBD5B"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regulacji prawnych wprowadzonych w życie po dacie podpisania umowy, wywołujących potrzebę zmiany umowy wraz ze skutkami wprowadzenia takiej zmiany,</w:t>
      </w:r>
    </w:p>
    <w:p w14:paraId="0C600B74"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w przypadku oczywistych omyłek rachunkowych i pisarskich,</w:t>
      </w:r>
    </w:p>
    <w:p w14:paraId="5BA407E1"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 xml:space="preserve">Zmiany do umowy określone w ust. 1 wymagają formy pisemnej pod rygorem nieważności w postaci aneksu do umowy i muszą być udokumentowane. </w:t>
      </w:r>
    </w:p>
    <w:p w14:paraId="3ECF190E" w14:textId="77777777" w:rsidR="00C372EF" w:rsidRPr="006C50D9" w:rsidRDefault="00C372EF" w:rsidP="00C372EF">
      <w:pPr>
        <w:autoSpaceDE w:val="0"/>
        <w:autoSpaceDN w:val="0"/>
        <w:adjustRightInd w:val="0"/>
        <w:spacing w:line="360" w:lineRule="auto"/>
        <w:jc w:val="center"/>
        <w:rPr>
          <w:rFonts w:ascii="Georgia" w:hAnsi="Georgia"/>
          <w:b/>
          <w:bCs/>
          <w:sz w:val="20"/>
          <w:szCs w:val="20"/>
        </w:rPr>
      </w:pPr>
      <w:r w:rsidRPr="006C50D9">
        <w:rPr>
          <w:rFonts w:ascii="Georgia" w:hAnsi="Georgia"/>
          <w:b/>
          <w:bCs/>
          <w:sz w:val="20"/>
          <w:szCs w:val="20"/>
        </w:rPr>
        <w:t>§ 7.</w:t>
      </w:r>
    </w:p>
    <w:p w14:paraId="2A01118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ponosi wobec Zamawiającego odpowiedzialność za wady fizyczne i prawne dokumentacji projektowej, zmniejszające jej wartość lub użyteczność, zgodnie z przepisami Kodeksu cywilnego.</w:t>
      </w:r>
    </w:p>
    <w:p w14:paraId="0609D038"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Strony ustalają, iż odpowiedzialność z tytułu rękojmi za wady przedmiotu umowy zostaje rozszerzona do czasu upływu okresu gwarancji jakości, o którym mowa w ust. 3 niniejszego paragrafu. </w:t>
      </w:r>
    </w:p>
    <w:p w14:paraId="4185B0F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Okres zgłaszania wad przez Zamawiającego zakończy się wraz z upływem okresu gwarancji za wady obiektu wykonanego na podstawie dokumentacji projektowej, jednak nie później niż 36 miesięcy od daty podpisania przez strony protokołu, o którym mowa w §4 ust. 2, i w tym okresie mogą być zgłaszane wady do usunięcia przez Wykonawcę w ramach udzielonej przez niego gwarancji jakości oraz rękojmi za wady. Niniejsza umowa stanowi jednocześnie dokument gwarancji.</w:t>
      </w:r>
    </w:p>
    <w:p w14:paraId="40E2A52F"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 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51E7D16B"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 xml:space="preserve"> odstąpić od umowy w części dotyczącej wadliwej dokumentacji z przyczyn leżących po stronie Wykonawcy, jeżeli stwierdzona wada uniemożliwia realizację inwestycji na jej podstawie oraz naliczyć karę umowną, zgodnie z § 5 ust. 1 pkt. 1.1. niniejszej umowy lub</w:t>
      </w:r>
    </w:p>
    <w:p w14:paraId="4559CB70"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0DE722A"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paragrafie, mają zastosowanie procedury opisane w ust. 4.</w:t>
      </w:r>
    </w:p>
    <w:p w14:paraId="10CE6D02"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Zamawiający zastrzega sobie prawo dokonania wyboru sankcji względem Wykonawcy, określonych w ust.4 niniejszego paragrafu, jeśli nie usunie on wady w wyznaczonym terminie.</w:t>
      </w:r>
    </w:p>
    <w:p w14:paraId="5A389E99"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Skorzystanie przez Zamawiającego z uprawnień wskazanych w ust. 4 niniejszego paragrafu nie wyłącza prawa Zamawiającego do żądania zapłaty odszkodowania z tytułu szkody spowodowanej wadami dokumentacji projektowej.</w:t>
      </w:r>
    </w:p>
    <w:p w14:paraId="49292840"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Po stwierdzeniu usunięcia wad strony sporządzają „protokół usunięcia wad”.</w:t>
      </w:r>
    </w:p>
    <w:p w14:paraId="4AFA02D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wystąpienia robót dodatkowych, zamówień uzupełniających lub zamówień dodatkowych przy realizowaniu inwestycji zgodnie z dokumentacją projektową stanowiącą przedmiot niniejszej umowy i wynikających z wad projektowych, Wykonawca poniesie wszelkie koszty związane z ich wykonaniem.</w:t>
      </w:r>
    </w:p>
    <w:p w14:paraId="744B683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0BE9E0B9" w14:textId="77777777" w:rsidR="00C372EF" w:rsidRPr="0065295E"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 Zapisy art. 8 i 9 niniejszego paragrafu nie wyłączają odpowiedzialności Wykonawcy jako projektanta na zasadach ogólnych.</w:t>
      </w:r>
    </w:p>
    <w:p w14:paraId="265ECB7C"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8.</w:t>
      </w:r>
    </w:p>
    <w:p w14:paraId="1DB12951"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sz w:val="20"/>
        </w:rPr>
        <w:t xml:space="preserve">Sporządzone przez </w:t>
      </w:r>
      <w:r w:rsidRPr="0065295E">
        <w:rPr>
          <w:rFonts w:ascii="Georgia" w:hAnsi="Georgia"/>
          <w:bCs/>
          <w:sz w:val="20"/>
        </w:rPr>
        <w:t>Wykonawcę opracowania, jak również ich części, jako wytwór myśli projektantów podlegają ochronie zgodnie z odrębnymi przepisami o prawach autorskich i prawach pokrewnych.</w:t>
      </w:r>
    </w:p>
    <w:p w14:paraId="308AD707"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Projektantów podpisanych na składowych częściach dokumentacji projektowej uznaje się za autorów tej dokumentacji. Zachowują oni osobiste prawa autorskie do niej zastrzeżone na mocy przepisów o prawach autorskich i prawach pokrewnych.</w:t>
      </w:r>
    </w:p>
    <w:p w14:paraId="5967EFC6"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Całość stanowiących przedmiot umowy opracowań wraz z załącznikami, uzgodnieniami, pozwoleniami,</w:t>
      </w:r>
      <w:r>
        <w:rPr>
          <w:rFonts w:ascii="Georgia" w:hAnsi="Georgia"/>
          <w:bCs/>
          <w:sz w:val="20"/>
        </w:rPr>
        <w:t xml:space="preserve"> </w:t>
      </w:r>
      <w:r w:rsidRPr="0065295E">
        <w:rPr>
          <w:rFonts w:ascii="Georgia" w:hAnsi="Georgia"/>
          <w:bCs/>
          <w:sz w:val="20"/>
        </w:rPr>
        <w:t>i każda jej część osobno, stanowi własność Zamawiającego. Wraz z ich przekazaniem Zamawiającemu,</w:t>
      </w:r>
      <w:r>
        <w:rPr>
          <w:rFonts w:ascii="Georgia" w:hAnsi="Georgia"/>
          <w:bCs/>
          <w:sz w:val="20"/>
        </w:rPr>
        <w:t xml:space="preserve"> </w:t>
      </w:r>
      <w:r w:rsidRPr="0065295E">
        <w:rPr>
          <w:rFonts w:ascii="Georgia" w:hAnsi="Georgia"/>
          <w:bCs/>
          <w:sz w:val="20"/>
        </w:rPr>
        <w:t>a w wypadku rozwiązania Umowy w trakcie jej trwania niezależnie od podstaw i przyczyn rozwiązania, Wykonawca, bez składania dodatkowego oświadczenia woli przenosi na Zamawiającego, niezależnie od wszelkich innych okoliczności, wszelkie autorskie prawa majątkowe związane z przekazaną dokumentacją, objęte następującymi polami eksploatacji: utrwalenie, zwielokrotnienie dowolną techniką wprowadzenie do obrotu, wprowadzenie do pamięci komputera i zezwala mu na dokonywanie bez konieczności uzyskania jego dalszej zgody wszelkich zmian pod warunkiem, że zmiany te dokonywane będą na zlecenia Zamawiającego przez osoby posiadające odpowiednie kwalifikacje i przygotowanie zawodowe. Powyższe przeniesienie autorskich praw majątkowych następuje w stanie wolnym od obciążeń i praw osób trzecich i obejmuje także wszelkie późniejsze zmiany w opracowaniach dokonywane przez Wykonawcę.</w:t>
      </w:r>
    </w:p>
    <w:p w14:paraId="03665CAB" w14:textId="77777777" w:rsidR="00C372EF" w:rsidRPr="00634D2E" w:rsidRDefault="00C372EF" w:rsidP="00C372EF">
      <w:pPr>
        <w:pStyle w:val="Tekstpodstawowy"/>
        <w:spacing w:line="360" w:lineRule="auto"/>
        <w:ind w:right="-27"/>
        <w:jc w:val="center"/>
        <w:rPr>
          <w:rFonts w:ascii="Georgia" w:hAnsi="Georgia" w:cs="Georgia"/>
          <w:i w:val="0"/>
          <w:iCs w:val="0"/>
          <w:sz w:val="20"/>
          <w:szCs w:val="20"/>
          <w:lang w:val="pl-PL"/>
        </w:rPr>
      </w:pPr>
      <w:r w:rsidRPr="00634D2E">
        <w:rPr>
          <w:rFonts w:ascii="Georgia" w:hAnsi="Georgia" w:cs="Georgia"/>
          <w:i w:val="0"/>
          <w:iCs w:val="0"/>
          <w:sz w:val="20"/>
          <w:szCs w:val="20"/>
          <w:lang w:val="pl-PL"/>
        </w:rPr>
        <w:t>§ 9.</w:t>
      </w:r>
    </w:p>
    <w:p w14:paraId="08FDC884"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Wykonawca nie może przenieść wierzytelności na osobę trzecią bez zgody Zamawiającego wyrażonej</w:t>
      </w:r>
      <w:r w:rsidRPr="006C50D9">
        <w:rPr>
          <w:rFonts w:ascii="Georgia" w:hAnsi="Georgia" w:cs="Georgia"/>
          <w:b w:val="0"/>
          <w:bCs w:val="0"/>
          <w:i w:val="0"/>
          <w:iCs w:val="0"/>
          <w:sz w:val="20"/>
          <w:szCs w:val="20"/>
          <w:lang w:val="pl-PL"/>
        </w:rPr>
        <w:br/>
        <w:t>w formie pisemnej pod rygorem nieważności oraz zgody podmiotu tworzącego właściwego dla Zamawiającego zgodnie z art. 54 ust 5 i 6 ustawy o działalności leczniczej.</w:t>
      </w:r>
    </w:p>
    <w:p w14:paraId="0B0232DE"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E6629FD"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 xml:space="preserve">Wyklucza się udzielenia przez Wykonawcę upoważnienia, które skutkowałoby uprawnieniem podmiotu trzeciego do administrowania wierzytelnością, w tym dochodzenie wierzytelności wynikających z niniejszej umowy. </w:t>
      </w:r>
    </w:p>
    <w:p w14:paraId="6065C9B7"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10.</w:t>
      </w:r>
    </w:p>
    <w:p w14:paraId="3BF86698" w14:textId="77777777" w:rsidR="00C372EF" w:rsidRPr="009F1B0F" w:rsidRDefault="00C372EF" w:rsidP="00C372EF">
      <w:pPr>
        <w:pStyle w:val="NormalnyWeb"/>
        <w:numPr>
          <w:ilvl w:val="0"/>
          <w:numId w:val="117"/>
        </w:numPr>
        <w:shd w:val="clear" w:color="auto" w:fill="FFFFFF"/>
        <w:tabs>
          <w:tab w:val="clear" w:pos="360"/>
          <w:tab w:val="num" w:pos="142"/>
        </w:tabs>
        <w:spacing w:before="0" w:after="0" w:line="360" w:lineRule="auto"/>
        <w:ind w:left="0" w:firstLine="0"/>
        <w:jc w:val="both"/>
        <w:rPr>
          <w:rFonts w:ascii="Georgia" w:hAnsi="Georgia" w:cstheme="majorHAnsi"/>
          <w:color w:val="000000" w:themeColor="text1"/>
          <w:sz w:val="20"/>
          <w:szCs w:val="20"/>
        </w:rPr>
      </w:pP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 xml:space="preserve">sprawach oraz ustawy o obronie Ojczyzny z dnia 11 marca 2022r. </w:t>
      </w:r>
      <w:r>
        <w:rPr>
          <w:rFonts w:ascii="Georgia" w:hAnsi="Georgia" w:cstheme="majorHAnsi"/>
          <w:color w:val="000000" w:themeColor="text1"/>
          <w:sz w:val="20"/>
          <w:szCs w:val="20"/>
        </w:rPr>
        <w:t>Wykona</w:t>
      </w:r>
      <w:r w:rsidRPr="009F1B0F">
        <w:rPr>
          <w:rFonts w:ascii="Georgia" w:hAnsi="Georgia" w:cstheme="majorHAnsi"/>
          <w:color w:val="000000" w:themeColor="text1"/>
          <w:sz w:val="20"/>
          <w:szCs w:val="20"/>
        </w:rPr>
        <w:t>wca zobowiązuje się do realizacji usług na rzecz ZZOZ w Wadowicach również w czasie:</w:t>
      </w:r>
    </w:p>
    <w:p w14:paraId="4384AB63" w14:textId="77777777" w:rsidR="00C372EF" w:rsidRPr="009F1B0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53AFCA75" w14:textId="77777777" w:rsidR="00C372E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9F6CE03" w14:textId="77777777" w:rsidR="00C372EF" w:rsidRPr="009A4FA4"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C4A04F6" w14:textId="77777777" w:rsidR="00C372EF" w:rsidRPr="00DA0DBC" w:rsidRDefault="00C372EF" w:rsidP="00C372EF">
      <w:pPr>
        <w:widowControl w:val="0"/>
        <w:numPr>
          <w:ilvl w:val="0"/>
          <w:numId w:val="11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p>
    <w:p w14:paraId="2EAD09DD" w14:textId="77777777" w:rsidR="00C372EF" w:rsidRPr="00CC4516" w:rsidRDefault="00C372EF" w:rsidP="00C372E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Pr>
          <w:rFonts w:ascii="Georgia" w:hAnsi="Georgia"/>
          <w:b/>
          <w:sz w:val="20"/>
          <w:szCs w:val="20"/>
        </w:rPr>
        <w:t>1</w:t>
      </w:r>
      <w:r w:rsidRPr="00621FFF">
        <w:rPr>
          <w:rFonts w:ascii="Georgia" w:hAnsi="Georgia"/>
          <w:b/>
          <w:i/>
          <w:iCs/>
          <w:sz w:val="20"/>
          <w:szCs w:val="20"/>
        </w:rPr>
        <w:t>.</w:t>
      </w:r>
    </w:p>
    <w:p w14:paraId="3F603B7A"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1</w:t>
      </w:r>
      <w:r w:rsidRPr="006C50D9">
        <w:rPr>
          <w:b w:val="0"/>
          <w:bCs w:val="0"/>
          <w:i w:val="0"/>
          <w:iCs w:val="0"/>
          <w:sz w:val="20"/>
          <w:szCs w:val="20"/>
        </w:rPr>
        <w:tab/>
        <w:t>Zmiana lub uzupełnienia postanowień umowy może nastąpić za zgodą obu stron wyrażoną na piśmie w formie aneksu pod rygorem nieważności.</w:t>
      </w:r>
    </w:p>
    <w:p w14:paraId="69D68924"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2</w:t>
      </w:r>
      <w:r w:rsidRPr="006C50D9">
        <w:rPr>
          <w:b w:val="0"/>
          <w:bCs w:val="0"/>
          <w:i w:val="0"/>
          <w:iCs w:val="0"/>
          <w:sz w:val="20"/>
          <w:szCs w:val="20"/>
        </w:rPr>
        <w:tab/>
        <w:t>Ewentualne sprawy sporne powstałe przy realizacji umowy będą rozstrzygane przez Sąd miejscowo właściwy dla siedziby Zamawiającego.</w:t>
      </w:r>
    </w:p>
    <w:p w14:paraId="66581167" w14:textId="77777777" w:rsidR="00C372EF" w:rsidRPr="006C50D9" w:rsidRDefault="00C372EF" w:rsidP="00C372EF">
      <w:pPr>
        <w:pStyle w:val="Tekstpodstawowy"/>
        <w:tabs>
          <w:tab w:val="left" w:pos="-1311"/>
          <w:tab w:val="left" w:pos="342"/>
        </w:tabs>
        <w:spacing w:after="0" w:line="360" w:lineRule="auto"/>
        <w:jc w:val="both"/>
        <w:rPr>
          <w:rFonts w:ascii="Georgia" w:hAnsi="Georgia" w:cs="Georgia"/>
          <w:kern w:val="2"/>
          <w:sz w:val="20"/>
          <w:szCs w:val="20"/>
          <w:lang w:val="pl-PL"/>
        </w:rPr>
      </w:pPr>
      <w:r w:rsidRPr="00634D2E">
        <w:rPr>
          <w:rFonts w:ascii="Georgia" w:hAnsi="Georgia" w:cs="Georgia"/>
          <w:b w:val="0"/>
          <w:bCs w:val="0"/>
          <w:i w:val="0"/>
          <w:iCs w:val="0"/>
          <w:sz w:val="20"/>
          <w:szCs w:val="20"/>
          <w:lang w:val="pl-PL"/>
        </w:rPr>
        <w:t>3</w:t>
      </w:r>
      <w:r w:rsidRPr="00634D2E">
        <w:rPr>
          <w:rFonts w:ascii="Georgia" w:hAnsi="Georgia" w:cs="Georgia"/>
          <w:b w:val="0"/>
          <w:bCs w:val="0"/>
          <w:i w:val="0"/>
          <w:iCs w:val="0"/>
          <w:sz w:val="20"/>
          <w:szCs w:val="20"/>
          <w:lang w:val="pl-PL"/>
        </w:rPr>
        <w:tab/>
      </w:r>
      <w:r w:rsidRPr="006C50D9">
        <w:rPr>
          <w:rFonts w:ascii="Georgia" w:hAnsi="Georgia" w:cs="Georgia"/>
          <w:b w:val="0"/>
          <w:bCs w:val="0"/>
          <w:i w:val="0"/>
          <w:iCs w:val="0"/>
          <w:sz w:val="20"/>
          <w:szCs w:val="20"/>
          <w:lang w:val="pl-PL"/>
        </w:rPr>
        <w:t>W sprawach nieuregulowanych w umowie będą miały odpowiednie zastosowanie przepisy Kodeksu Cywilnego, ustawy Prawo budowlane.</w:t>
      </w:r>
    </w:p>
    <w:p w14:paraId="5BA088C3" w14:textId="77777777" w:rsidR="00C372EF" w:rsidRPr="007E01CD" w:rsidRDefault="00C372EF" w:rsidP="00C372EF">
      <w:pPr>
        <w:pStyle w:val="Tekstpodstawowy"/>
        <w:spacing w:after="0" w:line="360" w:lineRule="auto"/>
        <w:jc w:val="center"/>
        <w:rPr>
          <w:rFonts w:ascii="Georgia" w:hAnsi="Georgia" w:cs="Georgia"/>
          <w:b w:val="0"/>
          <w:bCs w:val="0"/>
          <w:i w:val="0"/>
          <w:iCs w:val="0"/>
          <w:kern w:val="2"/>
          <w:sz w:val="20"/>
          <w:szCs w:val="20"/>
          <w:lang w:val="pl-PL"/>
        </w:rPr>
      </w:pPr>
      <w:r w:rsidRPr="007E01CD">
        <w:rPr>
          <w:rFonts w:ascii="Georgia" w:hAnsi="Georgia" w:cs="Georgia"/>
          <w:i w:val="0"/>
          <w:iCs w:val="0"/>
          <w:kern w:val="2"/>
          <w:sz w:val="20"/>
          <w:szCs w:val="20"/>
          <w:lang w:val="pl-PL"/>
        </w:rPr>
        <w:t>§ 1</w:t>
      </w:r>
      <w:r>
        <w:rPr>
          <w:rFonts w:ascii="Georgia" w:hAnsi="Georgia" w:cs="Georgia"/>
          <w:i w:val="0"/>
          <w:iCs w:val="0"/>
          <w:kern w:val="2"/>
          <w:sz w:val="20"/>
          <w:szCs w:val="20"/>
          <w:lang w:val="pl-PL"/>
        </w:rPr>
        <w:t>2.</w:t>
      </w:r>
    </w:p>
    <w:p w14:paraId="38AB93B5" w14:textId="77777777" w:rsidR="00C372EF" w:rsidRPr="004F6A3E" w:rsidRDefault="00C372EF" w:rsidP="00C372EF">
      <w:pPr>
        <w:pStyle w:val="Tekstpodstawowy"/>
        <w:spacing w:after="0" w:line="360" w:lineRule="auto"/>
        <w:jc w:val="both"/>
        <w:rPr>
          <w:rFonts w:ascii="Georgia" w:hAnsi="Georgia" w:cs="Georgia"/>
          <w:b w:val="0"/>
          <w:bCs w:val="0"/>
          <w:i w:val="0"/>
          <w:iCs w:val="0"/>
          <w:kern w:val="2"/>
          <w:sz w:val="20"/>
          <w:szCs w:val="20"/>
          <w:lang w:val="pl-PL"/>
        </w:rPr>
      </w:pPr>
      <w:r w:rsidRPr="004F6A3E">
        <w:rPr>
          <w:rFonts w:ascii="Georgia" w:hAnsi="Georgia" w:cs="Georgia"/>
          <w:b w:val="0"/>
          <w:bCs w:val="0"/>
          <w:i w:val="0"/>
          <w:iCs w:val="0"/>
          <w:kern w:val="2"/>
          <w:sz w:val="20"/>
          <w:szCs w:val="20"/>
          <w:lang w:val="pl-PL"/>
        </w:rPr>
        <w:t>Umowę sporządzono w dwóch jednobrzmiących egzemplarzach: po jednym dla każdej ze Stron.</w:t>
      </w:r>
    </w:p>
    <w:p w14:paraId="294E4BB1" w14:textId="77777777" w:rsidR="00C372EF" w:rsidRPr="006C50D9" w:rsidRDefault="00C372EF" w:rsidP="00C372EF">
      <w:pPr>
        <w:pStyle w:val="Tekstpodstawowy"/>
        <w:spacing w:line="360" w:lineRule="auto"/>
        <w:jc w:val="both"/>
        <w:rPr>
          <w:rFonts w:ascii="Georgia" w:hAnsi="Georgia" w:cs="Georgia"/>
          <w:kern w:val="2"/>
          <w:sz w:val="20"/>
          <w:szCs w:val="20"/>
          <w:lang w:val="pl-PL"/>
        </w:rPr>
      </w:pP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143E45DC" w14:textId="77777777" w:rsidR="00601ABE" w:rsidRDefault="00601ABE" w:rsidP="00601ABE">
      <w:pPr>
        <w:spacing w:line="240" w:lineRule="auto"/>
        <w:jc w:val="both"/>
        <w:rPr>
          <w:rFonts w:ascii="Georgia" w:hAnsi="Georgia" w:cs="Georgia"/>
          <w:i/>
          <w:iCs/>
          <w:sz w:val="18"/>
          <w:szCs w:val="18"/>
        </w:rPr>
      </w:pPr>
    </w:p>
    <w:p w14:paraId="1B1584CA" w14:textId="77777777" w:rsidR="00601ABE" w:rsidRDefault="00601ABE" w:rsidP="00601ABE">
      <w:pPr>
        <w:spacing w:line="240" w:lineRule="auto"/>
        <w:jc w:val="both"/>
        <w:rPr>
          <w:rFonts w:ascii="Georgia" w:hAnsi="Georgia" w:cs="Georgia"/>
          <w:i/>
          <w:iCs/>
          <w:sz w:val="18"/>
          <w:szCs w:val="18"/>
        </w:rPr>
      </w:pPr>
    </w:p>
    <w:p w14:paraId="46DC59C0" w14:textId="77777777" w:rsidR="00C372EF" w:rsidRDefault="00C372EF" w:rsidP="00601ABE">
      <w:pPr>
        <w:spacing w:line="240" w:lineRule="auto"/>
        <w:jc w:val="both"/>
        <w:rPr>
          <w:rFonts w:ascii="Georgia" w:hAnsi="Georgia" w:cs="Georgia"/>
          <w:i/>
          <w:iCs/>
          <w:sz w:val="18"/>
          <w:szCs w:val="18"/>
        </w:rPr>
      </w:pPr>
    </w:p>
    <w:p w14:paraId="6122790A" w14:textId="77777777" w:rsidR="00C372EF" w:rsidRDefault="00C372EF" w:rsidP="00601ABE">
      <w:pPr>
        <w:spacing w:line="240" w:lineRule="auto"/>
        <w:jc w:val="both"/>
        <w:rPr>
          <w:rFonts w:ascii="Georgia" w:hAnsi="Georgia" w:cs="Georgia"/>
          <w:i/>
          <w:iCs/>
          <w:sz w:val="18"/>
          <w:szCs w:val="18"/>
        </w:rPr>
      </w:pPr>
    </w:p>
    <w:p w14:paraId="7F1D4CA1" w14:textId="77777777" w:rsidR="00601ABE" w:rsidRDefault="00601ABE" w:rsidP="00601ABE">
      <w:pPr>
        <w:spacing w:line="240" w:lineRule="auto"/>
        <w:jc w:val="both"/>
        <w:rPr>
          <w:rFonts w:ascii="Georgia" w:hAnsi="Georgia" w:cs="Georgia"/>
          <w:i/>
          <w:iCs/>
          <w:sz w:val="18"/>
          <w:szCs w:val="18"/>
        </w:rPr>
      </w:pPr>
    </w:p>
    <w:p w14:paraId="1EF9332F" w14:textId="77777777" w:rsidR="00601ABE" w:rsidRDefault="00601ABE" w:rsidP="00601ABE">
      <w:pPr>
        <w:spacing w:line="240" w:lineRule="auto"/>
        <w:jc w:val="both"/>
        <w:rPr>
          <w:rFonts w:ascii="Georgia" w:hAnsi="Georgia" w:cs="Georgia"/>
          <w:i/>
          <w:iCs/>
          <w:sz w:val="18"/>
          <w:szCs w:val="18"/>
        </w:rPr>
      </w:pPr>
    </w:p>
    <w:p w14:paraId="7ABF6D38" w14:textId="77777777"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77777777" w:rsidR="00601ABE" w:rsidRPr="006C50D9" w:rsidRDefault="00601ABE" w:rsidP="00601ABE">
      <w:pPr>
        <w:spacing w:line="360" w:lineRule="auto"/>
        <w:jc w:val="right"/>
        <w:rPr>
          <w:rFonts w:ascii="Georgia" w:hAnsi="Georgia"/>
        </w:rPr>
      </w:pPr>
      <w:bookmarkStart w:id="123" w:name="_Hlk95983183"/>
      <w:r w:rsidRPr="006C50D9">
        <w:rPr>
          <w:rFonts w:ascii="Georgia" w:hAnsi="Georgia" w:cs="Georgia"/>
          <w:b/>
          <w:i/>
          <w:iCs/>
          <w:sz w:val="20"/>
          <w:szCs w:val="20"/>
        </w:rPr>
        <w:t xml:space="preserve">Załącznik nr 2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39"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0"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1"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77777777"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3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Informujemy, że Administratorem Danych jest ZZOZ w Wadowicach ul.Karmelicka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ul.Karmelicka 5, </w:t>
      </w:r>
      <w:hyperlink r:id="rId42"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3"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3"/>
    </w:p>
    <w:sectPr w:rsidR="002D68B0" w:rsidRPr="004A556A" w:rsidSect="000B473C">
      <w:headerReference w:type="default" r:id="rId44"/>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972A" w14:textId="77777777" w:rsidR="004C79E8" w:rsidRDefault="004C79E8" w:rsidP="00E757AA">
      <w:pPr>
        <w:spacing w:line="240" w:lineRule="auto"/>
      </w:pPr>
      <w:r>
        <w:separator/>
      </w:r>
    </w:p>
  </w:endnote>
  <w:endnote w:type="continuationSeparator" w:id="0">
    <w:p w14:paraId="6697D94A" w14:textId="77777777" w:rsidR="004C79E8" w:rsidRDefault="004C79E8"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329" w14:textId="77777777" w:rsidR="00E757AA" w:rsidRDefault="00E757AA" w:rsidP="000B473C">
    <w:pPr>
      <w:pStyle w:val="Stopka"/>
      <w:framePr w:h="536" w:hRule="exact" w:wrap="around" w:vAnchor="text" w:hAnchor="margin" w:xAlign="right" w:y="450"/>
      <w:rPr>
        <w:rStyle w:val="Numerstrony"/>
        <w:sz w:val="18"/>
        <w:szCs w:val="18"/>
      </w:rPr>
    </w:pPr>
  </w:p>
  <w:p w14:paraId="0BD70691" w14:textId="77777777" w:rsidR="00E757AA" w:rsidRDefault="00E757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CB27" w14:textId="77777777" w:rsidR="004C79E8" w:rsidRDefault="004C79E8" w:rsidP="00E757AA">
      <w:pPr>
        <w:spacing w:line="240" w:lineRule="auto"/>
      </w:pPr>
      <w:r>
        <w:separator/>
      </w:r>
    </w:p>
  </w:footnote>
  <w:footnote w:type="continuationSeparator" w:id="0">
    <w:p w14:paraId="657E4314" w14:textId="77777777" w:rsidR="004C79E8" w:rsidRDefault="004C79E8"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69B4C105"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ZP.26.1.40.2023</w:t>
    </w:r>
  </w:p>
  <w:p w14:paraId="78D7F136" w14:textId="4DF1C50D" w:rsidR="009B13AD" w:rsidRPr="004740FC" w:rsidRDefault="009B13AD" w:rsidP="009B13AD">
    <w:pPr>
      <w:pStyle w:val="Nagwek"/>
      <w:jc w:val="center"/>
      <w:rPr>
        <w:szCs w:val="18"/>
      </w:rPr>
    </w:pPr>
    <w:r w:rsidRPr="00F24269">
      <w:rPr>
        <w:rFonts w:ascii="Georgia" w:hAnsi="Georgia" w:cs="Georgia"/>
        <w:sz w:val="18"/>
        <w:szCs w:val="18"/>
      </w:rPr>
      <w:t>[</w:t>
    </w:r>
    <w:r w:rsidR="00C372EF">
      <w:rPr>
        <w:rFonts w:ascii="Georgia" w:hAnsi="Georgia" w:cs="Georgia"/>
        <w:sz w:val="18"/>
        <w:szCs w:val="18"/>
      </w:rPr>
      <w:t>20</w:t>
    </w:r>
    <w:r w:rsidRPr="00F24269">
      <w:rPr>
        <w:rFonts w:ascii="Georgia" w:hAnsi="Georgia" w:cs="Georgia"/>
        <w:sz w:val="18"/>
        <w:szCs w:val="18"/>
      </w:rPr>
      <w:t>.</w:t>
    </w:r>
    <w:r>
      <w:rPr>
        <w:rFonts w:ascii="Georgia" w:hAnsi="Georgia" w:cs="Georgia"/>
        <w:sz w:val="18"/>
        <w:szCs w:val="18"/>
      </w:rPr>
      <w:t>10</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p w14:paraId="4F811800" w14:textId="63D2418F" w:rsidR="00E757AA" w:rsidRPr="00E757AA" w:rsidRDefault="00E757AA" w:rsidP="009B13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6F8" w14:textId="77777777" w:rsidR="00470FB2"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6AE9F5AF" w:rsidR="00470FB2"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601ABE">
      <w:rPr>
        <w:rFonts w:ascii="Georgia" w:hAnsi="Georgia"/>
        <w:sz w:val="18"/>
        <w:szCs w:val="18"/>
      </w:rPr>
      <w:t>40</w:t>
    </w:r>
    <w:r>
      <w:rPr>
        <w:rFonts w:ascii="Georgia" w:hAnsi="Georgia"/>
        <w:sz w:val="18"/>
        <w:szCs w:val="18"/>
      </w:rPr>
      <w:t>.2023</w:t>
    </w:r>
  </w:p>
  <w:p w14:paraId="0EDB3AFA" w14:textId="35B6EA86" w:rsidR="00470FB2" w:rsidRPr="004740FC" w:rsidRDefault="00000000" w:rsidP="000B473C">
    <w:pPr>
      <w:pStyle w:val="Nagwek"/>
      <w:jc w:val="center"/>
      <w:rPr>
        <w:szCs w:val="18"/>
      </w:rPr>
    </w:pPr>
    <w:r w:rsidRPr="00F24269">
      <w:rPr>
        <w:rFonts w:ascii="Georgia" w:hAnsi="Georgia" w:cs="Georgia"/>
        <w:sz w:val="18"/>
        <w:szCs w:val="18"/>
      </w:rPr>
      <w:t>[</w:t>
    </w:r>
    <w:r w:rsidR="00261E5A">
      <w:rPr>
        <w:rFonts w:ascii="Georgia" w:hAnsi="Georgia" w:cs="Georgia"/>
        <w:sz w:val="18"/>
        <w:szCs w:val="18"/>
      </w:rPr>
      <w:t>20</w:t>
    </w:r>
    <w:r w:rsidRPr="00F24269">
      <w:rPr>
        <w:rFonts w:ascii="Georgia" w:hAnsi="Georgia" w:cs="Georgia"/>
        <w:sz w:val="18"/>
        <w:szCs w:val="18"/>
      </w:rPr>
      <w:t>.</w:t>
    </w:r>
    <w:r w:rsidR="00601ABE">
      <w:rPr>
        <w:rFonts w:ascii="Georgia" w:hAnsi="Georgia" w:cs="Georgia"/>
        <w:sz w:val="18"/>
        <w:szCs w:val="18"/>
      </w:rPr>
      <w:t>10</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3"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8"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97"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1"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7"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8267C"/>
    <w:multiLevelType w:val="hybridMultilevel"/>
    <w:tmpl w:val="84762E48"/>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4"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3"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6"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9"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77C064F8"/>
    <w:multiLevelType w:val="hybridMultilevel"/>
    <w:tmpl w:val="7CB24110"/>
    <w:lvl w:ilvl="0" w:tplc="54E2BC90">
      <w:start w:val="1"/>
      <w:numFmt w:val="decimal"/>
      <w:lvlText w:val="%1."/>
      <w:lvlJc w:val="left"/>
      <w:pPr>
        <w:tabs>
          <w:tab w:val="num" w:pos="2340"/>
        </w:tabs>
        <w:ind w:left="2340" w:hanging="360"/>
      </w:pPr>
      <w:rPr>
        <w:rFonts w:ascii="Garamond" w:hAnsi="Garamond" w:cs="Times New Roman" w:hint="default"/>
        <w:b w:val="0"/>
        <w:bCs/>
        <w:sz w:val="22"/>
        <w:szCs w:val="22"/>
      </w:rPr>
    </w:lvl>
    <w:lvl w:ilvl="1" w:tplc="FAAAF9C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1495"/>
        </w:tabs>
        <w:ind w:left="1495"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6"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8"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04852050">
    <w:abstractNumId w:val="1"/>
  </w:num>
  <w:num w:numId="2" w16cid:durableId="720783213">
    <w:abstractNumId w:val="4"/>
  </w:num>
  <w:num w:numId="3" w16cid:durableId="1661423504">
    <w:abstractNumId w:val="3"/>
  </w:num>
  <w:num w:numId="4" w16cid:durableId="323827096">
    <w:abstractNumId w:val="104"/>
  </w:num>
  <w:num w:numId="5" w16cid:durableId="1137600554">
    <w:abstractNumId w:val="88"/>
  </w:num>
  <w:num w:numId="6" w16cid:durableId="1340351700">
    <w:abstractNumId w:val="31"/>
  </w:num>
  <w:num w:numId="7" w16cid:durableId="526213296">
    <w:abstractNumId w:val="84"/>
  </w:num>
  <w:num w:numId="8" w16cid:durableId="317072396">
    <w:abstractNumId w:val="57"/>
  </w:num>
  <w:num w:numId="9" w16cid:durableId="233274350">
    <w:abstractNumId w:val="0"/>
  </w:num>
  <w:num w:numId="10" w16cid:durableId="726075508">
    <w:abstractNumId w:val="102"/>
  </w:num>
  <w:num w:numId="11" w16cid:durableId="1772625209">
    <w:abstractNumId w:val="86"/>
  </w:num>
  <w:num w:numId="12" w16cid:durableId="951322925">
    <w:abstractNumId w:val="52"/>
  </w:num>
  <w:num w:numId="13" w16cid:durableId="710113662">
    <w:abstractNumId w:val="132"/>
  </w:num>
  <w:num w:numId="14" w16cid:durableId="586882654">
    <w:abstractNumId w:val="41"/>
  </w:num>
  <w:num w:numId="15" w16cid:durableId="1043599129">
    <w:abstractNumId w:val="53"/>
  </w:num>
  <w:num w:numId="16" w16cid:durableId="1675571730">
    <w:abstractNumId w:val="76"/>
  </w:num>
  <w:num w:numId="17" w16cid:durableId="234896999">
    <w:abstractNumId w:val="125"/>
  </w:num>
  <w:num w:numId="18" w16cid:durableId="985469757">
    <w:abstractNumId w:val="19"/>
  </w:num>
  <w:num w:numId="19" w16cid:durableId="1036126336">
    <w:abstractNumId w:val="67"/>
  </w:num>
  <w:num w:numId="20" w16cid:durableId="1275139970">
    <w:abstractNumId w:val="96"/>
  </w:num>
  <w:num w:numId="21" w16cid:durableId="353963589">
    <w:abstractNumId w:val="48"/>
  </w:num>
  <w:num w:numId="22" w16cid:durableId="457838164">
    <w:abstractNumId w:val="103"/>
  </w:num>
  <w:num w:numId="23" w16cid:durableId="1651247453">
    <w:abstractNumId w:val="128"/>
  </w:num>
  <w:num w:numId="24" w16cid:durableId="1565800513">
    <w:abstractNumId w:val="140"/>
  </w:num>
  <w:num w:numId="25" w16cid:durableId="1218396583">
    <w:abstractNumId w:val="9"/>
  </w:num>
  <w:num w:numId="26" w16cid:durableId="1876655958">
    <w:abstractNumId w:val="5"/>
  </w:num>
  <w:num w:numId="27" w16cid:durableId="1411585260">
    <w:abstractNumId w:val="75"/>
  </w:num>
  <w:num w:numId="28" w16cid:durableId="1712538422">
    <w:abstractNumId w:val="81"/>
  </w:num>
  <w:num w:numId="29" w16cid:durableId="504132235">
    <w:abstractNumId w:val="45"/>
  </w:num>
  <w:num w:numId="30" w16cid:durableId="512959268">
    <w:abstractNumId w:val="83"/>
  </w:num>
  <w:num w:numId="31" w16cid:durableId="1230263557">
    <w:abstractNumId w:val="58"/>
  </w:num>
  <w:num w:numId="32" w16cid:durableId="1941058751">
    <w:abstractNumId w:val="118"/>
  </w:num>
  <w:num w:numId="33" w16cid:durableId="1380477021">
    <w:abstractNumId w:val="109"/>
  </w:num>
  <w:num w:numId="34" w16cid:durableId="292176853">
    <w:abstractNumId w:val="74"/>
  </w:num>
  <w:num w:numId="35" w16cid:durableId="2069914771">
    <w:abstractNumId w:val="95"/>
  </w:num>
  <w:num w:numId="36" w16cid:durableId="566385379">
    <w:abstractNumId w:val="56"/>
  </w:num>
  <w:num w:numId="37" w16cid:durableId="2045209418">
    <w:abstractNumId w:val="7"/>
  </w:num>
  <w:num w:numId="38" w16cid:durableId="1274089692">
    <w:abstractNumId w:val="36"/>
  </w:num>
  <w:num w:numId="39" w16cid:durableId="215433258">
    <w:abstractNumId w:val="106"/>
  </w:num>
  <w:num w:numId="40" w16cid:durableId="1450201164">
    <w:abstractNumId w:val="119"/>
  </w:num>
  <w:num w:numId="41" w16cid:durableId="828247564">
    <w:abstractNumId w:val="73"/>
  </w:num>
  <w:num w:numId="42" w16cid:durableId="314648028">
    <w:abstractNumId w:val="32"/>
  </w:num>
  <w:num w:numId="43" w16cid:durableId="528882434">
    <w:abstractNumId w:val="71"/>
  </w:num>
  <w:num w:numId="44" w16cid:durableId="1550142852">
    <w:abstractNumId w:val="93"/>
  </w:num>
  <w:num w:numId="45" w16cid:durableId="67581033">
    <w:abstractNumId w:val="21"/>
  </w:num>
  <w:num w:numId="46" w16cid:durableId="1683782675">
    <w:abstractNumId w:val="120"/>
  </w:num>
  <w:num w:numId="47" w16cid:durableId="1226840950">
    <w:abstractNumId w:val="35"/>
  </w:num>
  <w:num w:numId="48" w16cid:durableId="897010994">
    <w:abstractNumId w:val="92"/>
  </w:num>
  <w:num w:numId="49" w16cid:durableId="890002315">
    <w:abstractNumId w:val="135"/>
  </w:num>
  <w:num w:numId="50" w16cid:durableId="932589055">
    <w:abstractNumId w:val="139"/>
  </w:num>
  <w:num w:numId="51" w16cid:durableId="1314094631">
    <w:abstractNumId w:val="51"/>
  </w:num>
  <w:num w:numId="52" w16cid:durableId="1653867456">
    <w:abstractNumId w:val="2"/>
    <w:lvlOverride w:ilvl="0">
      <w:startOverride w:val="1"/>
    </w:lvlOverride>
  </w:num>
  <w:num w:numId="53" w16cid:durableId="1848136773">
    <w:abstractNumId w:val="124"/>
  </w:num>
  <w:num w:numId="54" w16cid:durableId="491485010">
    <w:abstractNumId w:val="13"/>
  </w:num>
  <w:num w:numId="55" w16cid:durableId="1251692639">
    <w:abstractNumId w:val="111"/>
  </w:num>
  <w:num w:numId="56" w16cid:durableId="581724122">
    <w:abstractNumId w:val="6"/>
  </w:num>
  <w:num w:numId="57" w16cid:durableId="1619531935">
    <w:abstractNumId w:val="42"/>
  </w:num>
  <w:num w:numId="58" w16cid:durableId="1203127114">
    <w:abstractNumId w:val="80"/>
  </w:num>
  <w:num w:numId="59" w16cid:durableId="867446650">
    <w:abstractNumId w:val="46"/>
  </w:num>
  <w:num w:numId="60" w16cid:durableId="104666188">
    <w:abstractNumId w:val="29"/>
  </w:num>
  <w:num w:numId="61" w16cid:durableId="1270433997">
    <w:abstractNumId w:val="8"/>
  </w:num>
  <w:num w:numId="62" w16cid:durableId="10609854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98"/>
  </w:num>
  <w:num w:numId="66" w16cid:durableId="858130223">
    <w:abstractNumId w:val="85"/>
  </w:num>
  <w:num w:numId="67" w16cid:durableId="93326260">
    <w:abstractNumId w:val="87"/>
  </w:num>
  <w:num w:numId="68" w16cid:durableId="1672946855">
    <w:abstractNumId w:val="34"/>
  </w:num>
  <w:num w:numId="69" w16cid:durableId="1717043648">
    <w:abstractNumId w:val="22"/>
  </w:num>
  <w:num w:numId="70" w16cid:durableId="1219636134">
    <w:abstractNumId w:val="94"/>
  </w:num>
  <w:num w:numId="71" w16cid:durableId="1281230933">
    <w:abstractNumId w:val="55"/>
  </w:num>
  <w:num w:numId="72" w16cid:durableId="621182778">
    <w:abstractNumId w:val="72"/>
  </w:num>
  <w:num w:numId="73" w16cid:durableId="526606239">
    <w:abstractNumId w:val="101"/>
  </w:num>
  <w:num w:numId="74" w16cid:durableId="502160377">
    <w:abstractNumId w:val="122"/>
  </w:num>
  <w:num w:numId="75" w16cid:durableId="1495949335">
    <w:abstractNumId w:val="136"/>
  </w:num>
  <w:num w:numId="76" w16cid:durableId="859318123">
    <w:abstractNumId w:val="126"/>
  </w:num>
  <w:num w:numId="77" w16cid:durableId="1832138246">
    <w:abstractNumId w:val="28"/>
  </w:num>
  <w:num w:numId="78" w16cid:durableId="906185704">
    <w:abstractNumId w:val="107"/>
  </w:num>
  <w:num w:numId="79" w16cid:durableId="1267544406">
    <w:abstractNumId w:val="70"/>
  </w:num>
  <w:num w:numId="80" w16cid:durableId="1783576948">
    <w:abstractNumId w:val="49"/>
  </w:num>
  <w:num w:numId="81" w16cid:durableId="1211457022">
    <w:abstractNumId w:val="61"/>
  </w:num>
  <w:num w:numId="82" w16cid:durableId="626350747">
    <w:abstractNumId w:val="82"/>
  </w:num>
  <w:num w:numId="83" w16cid:durableId="1076122980">
    <w:abstractNumId w:val="112"/>
  </w:num>
  <w:num w:numId="84" w16cid:durableId="733358545">
    <w:abstractNumId w:val="38"/>
  </w:num>
  <w:num w:numId="85" w16cid:durableId="1976717387">
    <w:abstractNumId w:val="116"/>
  </w:num>
  <w:num w:numId="86" w16cid:durableId="524171632">
    <w:abstractNumId w:val="64"/>
  </w:num>
  <w:num w:numId="87" w16cid:durableId="1061102593">
    <w:abstractNumId w:val="47"/>
  </w:num>
  <w:num w:numId="88" w16cid:durableId="2127559">
    <w:abstractNumId w:val="79"/>
  </w:num>
  <w:num w:numId="89" w16cid:durableId="2136369176">
    <w:abstractNumId w:val="60"/>
  </w:num>
  <w:num w:numId="90" w16cid:durableId="1046368797">
    <w:abstractNumId w:val="133"/>
  </w:num>
  <w:num w:numId="91" w16cid:durableId="1778255192">
    <w:abstractNumId w:val="129"/>
  </w:num>
  <w:num w:numId="92" w16cid:durableId="542601009">
    <w:abstractNumId w:val="20"/>
  </w:num>
  <w:num w:numId="93" w16cid:durableId="2136092596">
    <w:abstractNumId w:val="114"/>
  </w:num>
  <w:num w:numId="94" w16cid:durableId="968362389">
    <w:abstractNumId w:val="44"/>
  </w:num>
  <w:num w:numId="95" w16cid:durableId="1158688129">
    <w:abstractNumId w:val="110"/>
  </w:num>
  <w:num w:numId="96" w16cid:durableId="1781559043">
    <w:abstractNumId w:val="105"/>
  </w:num>
  <w:num w:numId="97" w16cid:durableId="203951900">
    <w:abstractNumId w:val="10"/>
  </w:num>
  <w:num w:numId="98" w16cid:durableId="1434091250">
    <w:abstractNumId w:val="97"/>
  </w:num>
  <w:num w:numId="99" w16cid:durableId="1721859495">
    <w:abstractNumId w:val="14"/>
  </w:num>
  <w:num w:numId="100" w16cid:durableId="1410542121">
    <w:abstractNumId w:val="130"/>
  </w:num>
  <w:num w:numId="101" w16cid:durableId="684864542">
    <w:abstractNumId w:val="43"/>
  </w:num>
  <w:num w:numId="102" w16cid:durableId="620497488">
    <w:abstractNumId w:val="40"/>
  </w:num>
  <w:num w:numId="103" w16cid:durableId="1650472446">
    <w:abstractNumId w:val="16"/>
  </w:num>
  <w:num w:numId="104" w16cid:durableId="24722816">
    <w:abstractNumId w:val="65"/>
  </w:num>
  <w:num w:numId="105" w16cid:durableId="644627009">
    <w:abstractNumId w:val="69"/>
  </w:num>
  <w:num w:numId="106" w16cid:durableId="454523708">
    <w:abstractNumId w:val="138"/>
  </w:num>
  <w:num w:numId="107" w16cid:durableId="223950366">
    <w:abstractNumId w:val="18"/>
  </w:num>
  <w:num w:numId="108" w16cid:durableId="1373967593">
    <w:abstractNumId w:val="11"/>
  </w:num>
  <w:num w:numId="109" w16cid:durableId="1553301255">
    <w:abstractNumId w:val="63"/>
  </w:num>
  <w:num w:numId="110" w16cid:durableId="2015722504">
    <w:abstractNumId w:val="59"/>
  </w:num>
  <w:num w:numId="111" w16cid:durableId="94325766">
    <w:abstractNumId w:val="89"/>
  </w:num>
  <w:num w:numId="112" w16cid:durableId="1383670786">
    <w:abstractNumId w:val="54"/>
  </w:num>
  <w:num w:numId="113" w16cid:durableId="326173855">
    <w:abstractNumId w:val="77"/>
  </w:num>
  <w:num w:numId="114" w16cid:durableId="173153133">
    <w:abstractNumId w:val="108"/>
  </w:num>
  <w:num w:numId="115" w16cid:durableId="1772504541">
    <w:abstractNumId w:val="117"/>
  </w:num>
  <w:num w:numId="116" w16cid:durableId="1825463898">
    <w:abstractNumId w:val="17"/>
  </w:num>
  <w:num w:numId="117" w16cid:durableId="706955664">
    <w:abstractNumId w:val="127"/>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6"/>
  </w:num>
  <w:num w:numId="125" w16cid:durableId="839734396">
    <w:abstractNumId w:val="99"/>
  </w:num>
  <w:num w:numId="126" w16cid:durableId="1519583780">
    <w:abstractNumId w:val="39"/>
  </w:num>
  <w:num w:numId="127" w16cid:durableId="1620985290">
    <w:abstractNumId w:val="100"/>
  </w:num>
  <w:num w:numId="128" w16cid:durableId="599290591">
    <w:abstractNumId w:val="62"/>
  </w:num>
  <w:num w:numId="129" w16cid:durableId="1619218257">
    <w:abstractNumId w:val="50"/>
  </w:num>
  <w:num w:numId="130" w16cid:durableId="1295016097">
    <w:abstractNumId w:val="113"/>
  </w:num>
  <w:num w:numId="131" w16cid:durableId="1798991148">
    <w:abstractNumId w:val="137"/>
  </w:num>
  <w:num w:numId="132" w16cid:durableId="407270457">
    <w:abstractNumId w:val="134"/>
  </w:num>
  <w:num w:numId="133" w16cid:durableId="11320159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0"/>
  </w:num>
  <w:num w:numId="136" w16cid:durableId="465591487">
    <w:abstractNumId w:val="115"/>
  </w:num>
  <w:num w:numId="137" w16cid:durableId="641424186">
    <w:abstractNumId w:val="26"/>
  </w:num>
  <w:num w:numId="138" w16cid:durableId="1593007410">
    <w:abstractNumId w:val="91"/>
  </w:num>
  <w:num w:numId="139" w16cid:durableId="1240091087">
    <w:abstractNumId w:val="121"/>
  </w:num>
  <w:num w:numId="140" w16cid:durableId="38478995">
    <w:abstractNumId w:val="78"/>
  </w:num>
  <w:num w:numId="141" w16cid:durableId="106969032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A"/>
    <w:rsid w:val="0001541C"/>
    <w:rsid w:val="0003031E"/>
    <w:rsid w:val="000319A9"/>
    <w:rsid w:val="00041244"/>
    <w:rsid w:val="00072E61"/>
    <w:rsid w:val="000C05F6"/>
    <w:rsid w:val="000E3D8F"/>
    <w:rsid w:val="0015094C"/>
    <w:rsid w:val="00182B67"/>
    <w:rsid w:val="001E1059"/>
    <w:rsid w:val="002126D7"/>
    <w:rsid w:val="00216E04"/>
    <w:rsid w:val="00240EE4"/>
    <w:rsid w:val="00260BA4"/>
    <w:rsid w:val="00261E5A"/>
    <w:rsid w:val="002874E9"/>
    <w:rsid w:val="002C3060"/>
    <w:rsid w:val="002D62B4"/>
    <w:rsid w:val="002D68B0"/>
    <w:rsid w:val="0030392B"/>
    <w:rsid w:val="003112DC"/>
    <w:rsid w:val="00347AC0"/>
    <w:rsid w:val="003511B3"/>
    <w:rsid w:val="003519F6"/>
    <w:rsid w:val="0036022F"/>
    <w:rsid w:val="00380F5A"/>
    <w:rsid w:val="00382719"/>
    <w:rsid w:val="0038539A"/>
    <w:rsid w:val="003B0CB0"/>
    <w:rsid w:val="003E48EB"/>
    <w:rsid w:val="003F5696"/>
    <w:rsid w:val="00413262"/>
    <w:rsid w:val="004379D4"/>
    <w:rsid w:val="00470FB2"/>
    <w:rsid w:val="00474DC0"/>
    <w:rsid w:val="00481E03"/>
    <w:rsid w:val="00490E2F"/>
    <w:rsid w:val="00493342"/>
    <w:rsid w:val="004A556A"/>
    <w:rsid w:val="004B0113"/>
    <w:rsid w:val="004B1EE9"/>
    <w:rsid w:val="004C79E8"/>
    <w:rsid w:val="00594F70"/>
    <w:rsid w:val="005A650B"/>
    <w:rsid w:val="00601ABE"/>
    <w:rsid w:val="00605466"/>
    <w:rsid w:val="00605F13"/>
    <w:rsid w:val="00621FFF"/>
    <w:rsid w:val="0063516F"/>
    <w:rsid w:val="0063593D"/>
    <w:rsid w:val="006960DC"/>
    <w:rsid w:val="006E3B69"/>
    <w:rsid w:val="006F71D5"/>
    <w:rsid w:val="00710A79"/>
    <w:rsid w:val="00735ACE"/>
    <w:rsid w:val="00740541"/>
    <w:rsid w:val="007678EF"/>
    <w:rsid w:val="007A4652"/>
    <w:rsid w:val="007C0AF6"/>
    <w:rsid w:val="007D0444"/>
    <w:rsid w:val="007E3F56"/>
    <w:rsid w:val="00820D65"/>
    <w:rsid w:val="00832D35"/>
    <w:rsid w:val="00844ED2"/>
    <w:rsid w:val="00856156"/>
    <w:rsid w:val="008740AA"/>
    <w:rsid w:val="00876DC0"/>
    <w:rsid w:val="008862FE"/>
    <w:rsid w:val="008A7476"/>
    <w:rsid w:val="008C5AA0"/>
    <w:rsid w:val="008D0B8D"/>
    <w:rsid w:val="008E6738"/>
    <w:rsid w:val="008F7134"/>
    <w:rsid w:val="00930653"/>
    <w:rsid w:val="00991E55"/>
    <w:rsid w:val="0099528D"/>
    <w:rsid w:val="009B13AD"/>
    <w:rsid w:val="00A10A89"/>
    <w:rsid w:val="00A158F8"/>
    <w:rsid w:val="00A27A4D"/>
    <w:rsid w:val="00A364B4"/>
    <w:rsid w:val="00A51B34"/>
    <w:rsid w:val="00A52E8C"/>
    <w:rsid w:val="00A653F9"/>
    <w:rsid w:val="00A74F37"/>
    <w:rsid w:val="00AE4F02"/>
    <w:rsid w:val="00B1678A"/>
    <w:rsid w:val="00B26F98"/>
    <w:rsid w:val="00BA22B4"/>
    <w:rsid w:val="00BB2E37"/>
    <w:rsid w:val="00BE0C43"/>
    <w:rsid w:val="00C20738"/>
    <w:rsid w:val="00C372EF"/>
    <w:rsid w:val="00C44AC8"/>
    <w:rsid w:val="00C70E8D"/>
    <w:rsid w:val="00C73F68"/>
    <w:rsid w:val="00C77288"/>
    <w:rsid w:val="00C936E2"/>
    <w:rsid w:val="00CA6AFB"/>
    <w:rsid w:val="00CB58C6"/>
    <w:rsid w:val="00CC0F83"/>
    <w:rsid w:val="00CD46AD"/>
    <w:rsid w:val="00D12CA7"/>
    <w:rsid w:val="00D247D9"/>
    <w:rsid w:val="00D74E19"/>
    <w:rsid w:val="00DE3FAA"/>
    <w:rsid w:val="00E12298"/>
    <w:rsid w:val="00E5150D"/>
    <w:rsid w:val="00E757AA"/>
    <w:rsid w:val="00E77B44"/>
    <w:rsid w:val="00EB1F79"/>
    <w:rsid w:val="00ED4F0C"/>
    <w:rsid w:val="00ED6261"/>
    <w:rsid w:val="00ED6540"/>
    <w:rsid w:val="00F1747C"/>
    <w:rsid w:val="00F37608"/>
    <w:rsid w:val="00F4442B"/>
    <w:rsid w:val="00F50654"/>
    <w:rsid w:val="00F6758C"/>
    <w:rsid w:val="00F719D6"/>
    <w:rsid w:val="00F72957"/>
    <w:rsid w:val="00FB627B"/>
    <w:rsid w:val="00FC540F"/>
    <w:rsid w:val="00FD355A"/>
    <w:rsid w:val="00FD3E32"/>
    <w:rsid w:val="00FE4B1C"/>
    <w:rsid w:val="00FE5F08"/>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45BD"/>
  <w15:chartTrackingRefBased/>
  <w15:docId w15:val="{5BC83B9E-88BD-4EAB-9690-12DD822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14:ligatures w14:val="none"/>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14:ligatures w14:val="none"/>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E757AA"/>
    <w:pPr>
      <w:spacing w:after="0" w:line="240" w:lineRule="auto"/>
    </w:pPr>
    <w:rPr>
      <w:rFonts w:ascii="Arial" w:eastAsia="Times New Roman" w:hAnsi="Arial" w:cs="Arial"/>
      <w:kern w:val="0"/>
      <w14:ligatures w14:val="none"/>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14:ligatures w14:val="none"/>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E757AA"/>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zzozwadowice.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sekretariat@zzozwadowice.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hyperlink" Target="mailto:iod@zzozwadowice.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hyperlink" Target="mailto:inspektor@zzozwadowice.pl" TargetMode="Externa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40</Pages>
  <Words>15516</Words>
  <Characters>93101</Characters>
  <Application>Microsoft Office Word</Application>
  <DocSecurity>0</DocSecurity>
  <Lines>775</Lines>
  <Paragraphs>216</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108401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123</cp:revision>
  <cp:lastPrinted>2023-10-20T11:18:00Z</cp:lastPrinted>
  <dcterms:created xsi:type="dcterms:W3CDTF">2023-06-12T07:13:00Z</dcterms:created>
  <dcterms:modified xsi:type="dcterms:W3CDTF">2023-10-20T11:19:00Z</dcterms:modified>
</cp:coreProperties>
</file>