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55633084" w:rsidR="00A45BFA" w:rsidRPr="0076194D" w:rsidRDefault="00FE3A00" w:rsidP="0076194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, dnia </w:t>
      </w:r>
      <w:r w:rsidR="003710E5">
        <w:rPr>
          <w:rFonts w:asciiTheme="majorHAnsi" w:eastAsia="Times New Roman" w:hAnsiTheme="majorHAnsi" w:cs="Arial"/>
          <w:snapToGrid w:val="0"/>
          <w:sz w:val="20"/>
          <w:lang w:eastAsia="pl-PL"/>
        </w:rPr>
        <w:t>1</w:t>
      </w:r>
      <w:r w:rsidR="000A3960">
        <w:rPr>
          <w:rFonts w:asciiTheme="majorHAnsi" w:eastAsia="Times New Roman" w:hAnsiTheme="majorHAnsi" w:cs="Arial"/>
          <w:snapToGrid w:val="0"/>
          <w:sz w:val="20"/>
          <w:lang w:eastAsia="pl-PL"/>
        </w:rPr>
        <w:t>5</w:t>
      </w:r>
      <w:r w:rsidR="003710E5">
        <w:rPr>
          <w:rFonts w:asciiTheme="majorHAnsi" w:eastAsia="Times New Roman" w:hAnsiTheme="majorHAnsi" w:cs="Arial"/>
          <w:snapToGrid w:val="0"/>
          <w:sz w:val="20"/>
          <w:lang w:eastAsia="pl-PL"/>
        </w:rPr>
        <w:t>.11.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202</w:t>
      </w:r>
      <w:r w:rsidR="000C1D97">
        <w:rPr>
          <w:rFonts w:asciiTheme="majorHAnsi" w:eastAsia="Times New Roman" w:hAnsiTheme="majorHAnsi" w:cs="Arial"/>
          <w:snapToGrid w:val="0"/>
          <w:sz w:val="20"/>
          <w:lang w:eastAsia="pl-PL"/>
        </w:rPr>
        <w:t>2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5F7FB90F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  <w:t>Zamawiający:</w:t>
      </w:r>
    </w:p>
    <w:p w14:paraId="41EB70D5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Zarząd Dróg Powiatowych</w:t>
      </w:r>
    </w:p>
    <w:p w14:paraId="005462F1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Plac Kościuszki 4</w:t>
      </w:r>
    </w:p>
    <w:p w14:paraId="63E28BC5" w14:textId="162B717B" w:rsidR="006A1AB6" w:rsidRPr="0081356E" w:rsidRDefault="00FE3A00" w:rsidP="007C6C4D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64-100 Leszno</w:t>
      </w:r>
    </w:p>
    <w:p w14:paraId="439E9C03" w14:textId="06440AA5" w:rsidR="000754A7" w:rsidRPr="0081356E" w:rsidRDefault="000754A7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>INFORMACJA O WYBORZE OFERTY</w:t>
      </w:r>
    </w:p>
    <w:p w14:paraId="7B590706" w14:textId="77777777" w:rsidR="007C6C4D" w:rsidRPr="0081356E" w:rsidRDefault="007C6C4D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</w:p>
    <w:p w14:paraId="2AB56CA0" w14:textId="44B5A949" w:rsidR="00FE3A00" w:rsidRPr="0081356E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>Dotyczy:</w:t>
      </w:r>
      <w:r w:rsidRPr="0081356E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FE3A00" w:rsidRPr="0081356E">
        <w:rPr>
          <w:rFonts w:asciiTheme="majorHAnsi" w:eastAsia="Calibri" w:hAnsiTheme="majorHAnsi" w:cs="Arial"/>
          <w:b/>
          <w:sz w:val="20"/>
          <w:szCs w:val="20"/>
        </w:rPr>
        <w:t>postępowania o udzielenie zamówienia na „</w:t>
      </w:r>
      <w:r w:rsidR="00345195" w:rsidRPr="00345195">
        <w:rPr>
          <w:rFonts w:asciiTheme="majorHAnsi" w:eastAsia="Calibri" w:hAnsiTheme="majorHAnsi" w:cs="Arial"/>
          <w:b/>
          <w:bCs/>
          <w:sz w:val="20"/>
          <w:szCs w:val="20"/>
        </w:rPr>
        <w:t>Dostawę paliw płynnych dla samochodów służbowych i sprzętu Zarządu Dróg Powiatowych w Lesznie</w:t>
      </w:r>
      <w:r w:rsidR="00FE3A00" w:rsidRPr="0081356E">
        <w:rPr>
          <w:rFonts w:asciiTheme="majorHAnsi" w:eastAsia="Calibri" w:hAnsiTheme="majorHAnsi" w:cs="Arial"/>
          <w:b/>
          <w:sz w:val="20"/>
          <w:szCs w:val="20"/>
        </w:rPr>
        <w:t>”</w:t>
      </w:r>
    </w:p>
    <w:p w14:paraId="36D3F33C" w14:textId="41851CFA" w:rsidR="000754A7" w:rsidRPr="0081356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03B5460E" w14:textId="657B508D" w:rsidR="003052CF" w:rsidRPr="0081356E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81356E">
        <w:rPr>
          <w:rFonts w:asciiTheme="majorHAnsi" w:eastAsia="Calibri" w:hAnsiTheme="majorHAnsi" w:cs="Arial"/>
          <w:sz w:val="20"/>
          <w:szCs w:val="20"/>
        </w:rPr>
        <w:t xml:space="preserve">Działając na podstawie art. 253 </w:t>
      </w:r>
      <w:r w:rsidR="001A647F" w:rsidRPr="0081356E">
        <w:rPr>
          <w:rFonts w:asciiTheme="majorHAnsi" w:eastAsia="Calibri" w:hAnsiTheme="majorHAnsi" w:cs="Arial"/>
          <w:sz w:val="20"/>
          <w:szCs w:val="20"/>
        </w:rPr>
        <w:t>ust. 1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ustawy z 11 września 2019 r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 xml:space="preserve">. – 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 xml:space="preserve">Prawo zamówień publicznych (Dz.U. poz. </w:t>
      </w:r>
      <w:r w:rsidR="000C1D97">
        <w:rPr>
          <w:rFonts w:asciiTheme="majorHAnsi" w:eastAsia="Calibri" w:hAnsiTheme="majorHAnsi" w:cs="Arial"/>
          <w:sz w:val="20"/>
          <w:szCs w:val="20"/>
        </w:rPr>
        <w:t>1710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 xml:space="preserve"> ze zm.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) – dalej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>: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 xml:space="preserve"> ustawa Pzp, </w:t>
      </w:r>
      <w:r w:rsidR="00A50184" w:rsidRPr="0081356E">
        <w:rPr>
          <w:rFonts w:asciiTheme="majorHAnsi" w:eastAsia="Calibri" w:hAnsiTheme="majorHAnsi" w:cs="Arial"/>
          <w:sz w:val="20"/>
          <w:szCs w:val="20"/>
        </w:rPr>
        <w:t>Z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 xml:space="preserve">amawiający informuje, że dokonał wyboru oferty najkorzystniejszej. </w:t>
      </w:r>
    </w:p>
    <w:p w14:paraId="216F5C08" w14:textId="77777777" w:rsidR="007C6C4D" w:rsidRPr="0081356E" w:rsidRDefault="007C6C4D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615A8734" w14:textId="6610B733" w:rsidR="0076194D" w:rsidRPr="0081356E" w:rsidRDefault="00693ABB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Jako ofertę najkorzystniejszą uznano ofertę nr </w:t>
      </w:r>
      <w:r w:rsidR="00052E0B">
        <w:rPr>
          <w:rFonts w:asciiTheme="majorHAnsi" w:eastAsia="Calibri" w:hAnsiTheme="majorHAnsi" w:cs="Arial"/>
          <w:b/>
          <w:sz w:val="20"/>
          <w:szCs w:val="20"/>
        </w:rPr>
        <w:t>1</w:t>
      </w: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, złożoną przez </w:t>
      </w:r>
      <w:r w:rsidR="00A50184" w:rsidRPr="0081356E">
        <w:rPr>
          <w:rFonts w:asciiTheme="majorHAnsi" w:eastAsia="Calibri" w:hAnsiTheme="majorHAnsi" w:cs="Arial"/>
          <w:b/>
          <w:sz w:val="20"/>
          <w:szCs w:val="20"/>
        </w:rPr>
        <w:t>W</w:t>
      </w: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ykonawcę: </w:t>
      </w:r>
      <w:r w:rsidR="00C82EC6" w:rsidRPr="00C82EC6">
        <w:rPr>
          <w:rFonts w:asciiTheme="majorHAnsi" w:eastAsia="Calibri" w:hAnsiTheme="majorHAnsi" w:cs="Arial"/>
          <w:b/>
          <w:sz w:val="20"/>
          <w:szCs w:val="20"/>
        </w:rPr>
        <w:t>„JESPOL” JESSA sp. jawna, ul. Osiecka 4, 64-100 Leszno</w:t>
      </w:r>
    </w:p>
    <w:p w14:paraId="02F2D143" w14:textId="77777777" w:rsidR="0076194D" w:rsidRPr="0081356E" w:rsidRDefault="0076194D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46BE3F05" w14:textId="6901BE6A" w:rsidR="00693ABB" w:rsidRPr="0081356E" w:rsidRDefault="00693ABB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418"/>
        <w:gridCol w:w="1559"/>
        <w:gridCol w:w="1417"/>
        <w:gridCol w:w="1276"/>
        <w:gridCol w:w="1559"/>
        <w:gridCol w:w="1843"/>
        <w:gridCol w:w="1276"/>
      </w:tblGrid>
      <w:tr w:rsidR="007A4248" w:rsidRPr="0081356E" w14:paraId="4C29C3F7" w14:textId="77777777" w:rsidTr="007A4248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81356E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14:paraId="0AF4F725" w14:textId="136D8009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  <w:p w14:paraId="2CF32C60" w14:textId="72BA0CF2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(nr oferty)</w:t>
            </w:r>
          </w:p>
        </w:tc>
        <w:tc>
          <w:tcPr>
            <w:tcW w:w="2977" w:type="dxa"/>
            <w:gridSpan w:val="2"/>
            <w:shd w:val="clear" w:color="auto" w:fill="E5B8B7" w:themeFill="accent2" w:themeFillTint="66"/>
            <w:vAlign w:val="center"/>
          </w:tcPr>
          <w:p w14:paraId="07FA3CEA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25FF8EE9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Cena/koszt</w:t>
            </w:r>
          </w:p>
          <w:p w14:paraId="5CBB55D5" w14:textId="02A15E8D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Wartość </w:t>
            </w:r>
            <w:r w:rsidR="00C65A5C" w:rsidRPr="00C65A5C">
              <w:rPr>
                <w:rFonts w:asciiTheme="majorHAnsi" w:eastAsia="Calibri" w:hAnsiTheme="majorHAnsi" w:cs="Arial"/>
                <w:b/>
                <w:sz w:val="20"/>
                <w:szCs w:val="20"/>
              </w:rPr>
              <w:t>z uwzględnieniem stałego upustu cenowego</w:t>
            </w:r>
          </w:p>
          <w:p w14:paraId="465ACBC0" w14:textId="77777777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</w:t>
            </w:r>
            <w:r w:rsidR="00386AD3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zł </w:t>
            </w: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brutto)</w:t>
            </w:r>
          </w:p>
          <w:p w14:paraId="581A596F" w14:textId="161D4F05" w:rsidR="00C65A5C" w:rsidRPr="0081356E" w:rsidRDefault="00C65A5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05E5DA88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5DFD59C3" w14:textId="7A8933E8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 –</w:t>
            </w:r>
          </w:p>
          <w:p w14:paraId="5B697D2F" w14:textId="0A571B18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60%</w:t>
            </w:r>
          </w:p>
          <w:p w14:paraId="78F44AC3" w14:textId="63792DD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przyznana punktacja              </w:t>
            </w:r>
            <w:r w:rsidR="00C65A5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             </w:t>
            </w: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(w %)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14:paraId="4EE5211C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668F9D31" w14:textId="10CC5AD7" w:rsidR="00AC01C9" w:rsidRPr="0081356E" w:rsidRDefault="00C65A5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Stały upust cenowy</w:t>
            </w:r>
            <w:r w:rsidR="00693ABB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="007A4248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                 </w:t>
            </w:r>
            <w:r w:rsidR="00AC01C9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  <w:p w14:paraId="352A68A8" w14:textId="071E521E" w:rsidR="00AC01C9" w:rsidRPr="0081356E" w:rsidRDefault="00AC01C9" w:rsidP="00C65A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</w:t>
            </w:r>
            <w:r w:rsidR="00693ABB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 </w:t>
            </w:r>
            <w:r w:rsidR="00C65A5C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36FDBB3D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3F04F491" w14:textId="443D91C5" w:rsidR="00AC01C9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A4248">
              <w:rPr>
                <w:rFonts w:asciiTheme="majorHAnsi" w:eastAsia="Calibri" w:hAnsiTheme="majorHAnsi" w:cs="Arial"/>
                <w:b/>
                <w:sz w:val="20"/>
                <w:szCs w:val="20"/>
              </w:rPr>
              <w:t>Stały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upust cenowy</w:t>
            </w:r>
            <w:r w:rsidR="00AC01C9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–</w:t>
            </w:r>
          </w:p>
          <w:p w14:paraId="3C273D9C" w14:textId="5E8FEE30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40%</w:t>
            </w:r>
          </w:p>
          <w:p w14:paraId="487368D5" w14:textId="425025FB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             (w %)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24382E51" w14:textId="696756F3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Razem pkt.</w:t>
            </w:r>
          </w:p>
          <w:p w14:paraId="0E898115" w14:textId="27C2A843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(w %)</w:t>
            </w:r>
          </w:p>
        </w:tc>
      </w:tr>
      <w:tr w:rsidR="003869E1" w:rsidRPr="0081356E" w14:paraId="26977183" w14:textId="77777777" w:rsidTr="003869E1">
        <w:tc>
          <w:tcPr>
            <w:tcW w:w="8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751D89B6" w14:textId="77777777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0938FFDC" w14:textId="77777777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6ABC4E65" w14:textId="4A24D697" w:rsidR="007A4248" w:rsidRPr="0081356E" w:rsidRDefault="007A4248" w:rsidP="00C65A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Olej napędowy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221C28F2" w14:textId="0BB91CD4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Benzyna bezołowiowa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551870BA" w14:textId="66A34F0A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25A968F6" w14:textId="20561648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Olej napędowy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15283373" w14:textId="4B727B9D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Benzyna bezołowiowa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6F2C7397" w14:textId="3850F733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175B59F9" w14:textId="77777777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A4248" w:rsidRPr="0081356E" w14:paraId="1F514784" w14:textId="77777777" w:rsidTr="007A4248">
        <w:tc>
          <w:tcPr>
            <w:tcW w:w="846" w:type="dxa"/>
            <w:vAlign w:val="center"/>
          </w:tcPr>
          <w:p w14:paraId="0A3B27C1" w14:textId="2377BEB5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727AE726" w14:textId="6F412DAB" w:rsidR="007A4248" w:rsidRPr="00CF7BB8" w:rsidRDefault="009571B8" w:rsidP="0034519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F7BB8">
              <w:rPr>
                <w:rFonts w:asciiTheme="majorHAnsi" w:eastAsia="Calibri" w:hAnsiTheme="majorHAnsi" w:cs="Arial"/>
                <w:sz w:val="20"/>
                <w:szCs w:val="20"/>
              </w:rPr>
              <w:t>„JESPOL” JESSA sp. jawna,  ul. Osiecka 4, 64-100 Leszno</w:t>
            </w:r>
          </w:p>
        </w:tc>
        <w:tc>
          <w:tcPr>
            <w:tcW w:w="1418" w:type="dxa"/>
            <w:vAlign w:val="center"/>
          </w:tcPr>
          <w:p w14:paraId="7002882D" w14:textId="5D39814D" w:rsidR="007A4248" w:rsidRPr="00CF7BB8" w:rsidRDefault="00CF7BB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F7BB8">
              <w:rPr>
                <w:rFonts w:asciiTheme="majorHAnsi" w:eastAsia="Calibri" w:hAnsiTheme="majorHAnsi" w:cs="Arial"/>
                <w:sz w:val="20"/>
                <w:szCs w:val="20"/>
              </w:rPr>
              <w:t>643 076,00</w:t>
            </w:r>
          </w:p>
        </w:tc>
        <w:tc>
          <w:tcPr>
            <w:tcW w:w="1559" w:type="dxa"/>
            <w:vAlign w:val="center"/>
          </w:tcPr>
          <w:p w14:paraId="168D508A" w14:textId="6F459412" w:rsidR="007A4248" w:rsidRPr="00CF7BB8" w:rsidRDefault="00CF7BB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F7BB8">
              <w:rPr>
                <w:rFonts w:ascii="Cambria" w:hAnsi="Cambria"/>
                <w:sz w:val="20"/>
                <w:szCs w:val="20"/>
              </w:rPr>
              <w:t>52 742,08</w:t>
            </w:r>
          </w:p>
        </w:tc>
        <w:tc>
          <w:tcPr>
            <w:tcW w:w="1417" w:type="dxa"/>
            <w:vAlign w:val="center"/>
          </w:tcPr>
          <w:p w14:paraId="2C2F0B6D" w14:textId="057EEAD6" w:rsidR="007A4248" w:rsidRPr="00CF7BB8" w:rsidRDefault="00084F1E" w:rsidP="00084F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59</w:t>
            </w:r>
          </w:p>
        </w:tc>
        <w:tc>
          <w:tcPr>
            <w:tcW w:w="1276" w:type="dxa"/>
            <w:vAlign w:val="center"/>
          </w:tcPr>
          <w:p w14:paraId="23D62FCA" w14:textId="6E7F77BA" w:rsidR="007A4248" w:rsidRPr="00CF7BB8" w:rsidRDefault="00084F1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3,5</w:t>
            </w:r>
          </w:p>
        </w:tc>
        <w:tc>
          <w:tcPr>
            <w:tcW w:w="1559" w:type="dxa"/>
            <w:vAlign w:val="center"/>
          </w:tcPr>
          <w:p w14:paraId="36B337C8" w14:textId="2B21153B" w:rsidR="007A4248" w:rsidRPr="00CF7BB8" w:rsidRDefault="00084F1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3,5</w:t>
            </w:r>
          </w:p>
        </w:tc>
        <w:tc>
          <w:tcPr>
            <w:tcW w:w="1843" w:type="dxa"/>
            <w:vAlign w:val="center"/>
          </w:tcPr>
          <w:p w14:paraId="6AF40E07" w14:textId="2D143D0F" w:rsidR="007A4248" w:rsidRPr="0081356E" w:rsidRDefault="00084F1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2FCB24D8" w14:textId="7103C21F" w:rsidR="007A4248" w:rsidRPr="0081356E" w:rsidRDefault="00084F1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99</w:t>
            </w:r>
          </w:p>
        </w:tc>
      </w:tr>
      <w:tr w:rsidR="009571B8" w:rsidRPr="0081356E" w14:paraId="0A6109E4" w14:textId="77777777" w:rsidTr="007A4248">
        <w:tc>
          <w:tcPr>
            <w:tcW w:w="846" w:type="dxa"/>
            <w:vAlign w:val="center"/>
          </w:tcPr>
          <w:p w14:paraId="3D6133BB" w14:textId="65575086" w:rsidR="009571B8" w:rsidRPr="0081356E" w:rsidRDefault="009571B8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550A5384" w14:textId="75FC687B" w:rsidR="009571B8" w:rsidRPr="0081356E" w:rsidRDefault="009571B8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45195">
              <w:rPr>
                <w:rFonts w:asciiTheme="majorHAnsi" w:eastAsia="Calibri" w:hAnsiTheme="majorHAnsi" w:cs="Arial"/>
                <w:sz w:val="20"/>
                <w:szCs w:val="20"/>
              </w:rPr>
              <w:t xml:space="preserve">Bioestry Sp. z o.o.,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ul. Wincentego Witosa 7                              56-200 </w:t>
            </w:r>
            <w:r w:rsidRPr="00345195">
              <w:rPr>
                <w:rFonts w:asciiTheme="majorHAnsi" w:eastAsia="Calibri" w:hAnsiTheme="majorHAnsi" w:cs="Arial"/>
                <w:sz w:val="20"/>
                <w:szCs w:val="20"/>
              </w:rPr>
              <w:t>Góra</w:t>
            </w:r>
          </w:p>
        </w:tc>
        <w:tc>
          <w:tcPr>
            <w:tcW w:w="1418" w:type="dxa"/>
            <w:vAlign w:val="center"/>
          </w:tcPr>
          <w:p w14:paraId="0832CCD8" w14:textId="7FC39E58" w:rsidR="009571B8" w:rsidRPr="0081356E" w:rsidRDefault="00CF7BB8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F7BB8">
              <w:rPr>
                <w:rFonts w:asciiTheme="majorHAnsi" w:eastAsia="Calibri" w:hAnsiTheme="majorHAnsi" w:cs="Arial"/>
                <w:sz w:val="20"/>
                <w:szCs w:val="20"/>
              </w:rPr>
              <w:t>665 626,50</w:t>
            </w:r>
          </w:p>
        </w:tc>
        <w:tc>
          <w:tcPr>
            <w:tcW w:w="1559" w:type="dxa"/>
            <w:vAlign w:val="center"/>
          </w:tcPr>
          <w:p w14:paraId="502C058D" w14:textId="38FE40AD" w:rsidR="009571B8" w:rsidRPr="0081356E" w:rsidRDefault="00CF7BB8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F7BB8">
              <w:rPr>
                <w:rFonts w:asciiTheme="majorHAnsi" w:eastAsia="Calibri" w:hAnsiTheme="majorHAnsi" w:cs="Arial"/>
                <w:sz w:val="20"/>
                <w:szCs w:val="20"/>
              </w:rPr>
              <w:t>54 697,50</w:t>
            </w:r>
          </w:p>
        </w:tc>
        <w:tc>
          <w:tcPr>
            <w:tcW w:w="1417" w:type="dxa"/>
            <w:vAlign w:val="center"/>
          </w:tcPr>
          <w:p w14:paraId="1FE91E70" w14:textId="383B09D0" w:rsidR="009571B8" w:rsidRPr="0081356E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57</w:t>
            </w:r>
          </w:p>
        </w:tc>
        <w:tc>
          <w:tcPr>
            <w:tcW w:w="1276" w:type="dxa"/>
            <w:vAlign w:val="center"/>
          </w:tcPr>
          <w:p w14:paraId="4D41695B" w14:textId="2F38393F" w:rsidR="009571B8" w:rsidRPr="0081356E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1,0</w:t>
            </w:r>
          </w:p>
        </w:tc>
        <w:tc>
          <w:tcPr>
            <w:tcW w:w="1559" w:type="dxa"/>
            <w:vAlign w:val="center"/>
          </w:tcPr>
          <w:p w14:paraId="46F6371D" w14:textId="1AF9044D" w:rsidR="009571B8" w:rsidRPr="0081356E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1,0</w:t>
            </w:r>
          </w:p>
        </w:tc>
        <w:tc>
          <w:tcPr>
            <w:tcW w:w="1843" w:type="dxa"/>
            <w:vAlign w:val="center"/>
          </w:tcPr>
          <w:p w14:paraId="6173AA83" w14:textId="71CC51A5" w:rsidR="009571B8" w:rsidRPr="0081356E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14:paraId="2D61575B" w14:textId="5E551818" w:rsidR="009571B8" w:rsidRPr="0081356E" w:rsidRDefault="00084F1E" w:rsidP="008656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</w:t>
            </w:r>
            <w:r w:rsidR="008656AB">
              <w:rPr>
                <w:rFonts w:asciiTheme="majorHAnsi" w:eastAsia="Calibri" w:hAnsiTheme="majorHAnsi"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9571B8" w:rsidRPr="0081356E" w14:paraId="46CCD71F" w14:textId="77777777" w:rsidTr="007A4248">
        <w:tc>
          <w:tcPr>
            <w:tcW w:w="846" w:type="dxa"/>
            <w:vAlign w:val="center"/>
          </w:tcPr>
          <w:p w14:paraId="5A2D95ED" w14:textId="3B65AC29" w:rsidR="009571B8" w:rsidRDefault="009571B8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21DD872E" w14:textId="314FDF4C" w:rsidR="009571B8" w:rsidRPr="009571B8" w:rsidRDefault="009571B8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9571B8">
              <w:rPr>
                <w:rFonts w:asciiTheme="majorHAnsi" w:eastAsia="Calibri" w:hAnsiTheme="majorHAnsi" w:cs="Arial"/>
                <w:sz w:val="20"/>
                <w:szCs w:val="20"/>
              </w:rPr>
              <w:t xml:space="preserve">P.H.U. „MATUZ” Sp. z o.o.,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</w:t>
            </w:r>
            <w:r w:rsidRPr="009571B8">
              <w:rPr>
                <w:rFonts w:asciiTheme="majorHAnsi" w:eastAsia="Calibri" w:hAnsiTheme="majorHAnsi" w:cs="Arial"/>
                <w:sz w:val="20"/>
                <w:szCs w:val="20"/>
              </w:rPr>
              <w:t xml:space="preserve">ul. Chłapowskiego 9,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</w:t>
            </w:r>
            <w:r w:rsidRPr="009571B8">
              <w:rPr>
                <w:rFonts w:asciiTheme="majorHAnsi" w:eastAsia="Calibri" w:hAnsiTheme="majorHAnsi" w:cs="Arial"/>
                <w:sz w:val="20"/>
                <w:szCs w:val="20"/>
              </w:rPr>
              <w:t>64-000 Kościan</w:t>
            </w:r>
          </w:p>
        </w:tc>
        <w:tc>
          <w:tcPr>
            <w:tcW w:w="1418" w:type="dxa"/>
            <w:vAlign w:val="center"/>
          </w:tcPr>
          <w:p w14:paraId="4A97C0A2" w14:textId="3CF977C5" w:rsidR="009571B8" w:rsidRPr="003869E1" w:rsidRDefault="00CF7BB8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F7BB8">
              <w:rPr>
                <w:rFonts w:asciiTheme="majorHAnsi" w:eastAsia="Calibri" w:hAnsiTheme="majorHAnsi" w:cs="Arial"/>
                <w:sz w:val="20"/>
                <w:szCs w:val="20"/>
              </w:rPr>
              <w:t>634 950,00</w:t>
            </w:r>
          </w:p>
        </w:tc>
        <w:tc>
          <w:tcPr>
            <w:tcW w:w="1559" w:type="dxa"/>
            <w:vAlign w:val="center"/>
          </w:tcPr>
          <w:p w14:paraId="3AC5E749" w14:textId="54115021" w:rsidR="009571B8" w:rsidRPr="003869E1" w:rsidRDefault="00CF7BB8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F7BB8">
              <w:rPr>
                <w:rFonts w:asciiTheme="majorHAnsi" w:eastAsia="Calibri" w:hAnsiTheme="majorHAnsi" w:cs="Arial"/>
                <w:sz w:val="20"/>
                <w:szCs w:val="20"/>
              </w:rPr>
              <w:t>51 850,00</w:t>
            </w:r>
          </w:p>
        </w:tc>
        <w:tc>
          <w:tcPr>
            <w:tcW w:w="1417" w:type="dxa"/>
            <w:vAlign w:val="center"/>
          </w:tcPr>
          <w:p w14:paraId="5546AC97" w14:textId="4BF42F6D" w:rsidR="009571B8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13580B3A" w14:textId="5E26AC5A" w:rsidR="009571B8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  <w:vAlign w:val="center"/>
          </w:tcPr>
          <w:p w14:paraId="33B378E7" w14:textId="0CAEE33F" w:rsidR="009571B8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3,0</w:t>
            </w:r>
          </w:p>
        </w:tc>
        <w:tc>
          <w:tcPr>
            <w:tcW w:w="1843" w:type="dxa"/>
            <w:vAlign w:val="center"/>
          </w:tcPr>
          <w:p w14:paraId="0731FEAD" w14:textId="46651A1B" w:rsidR="009571B8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14:paraId="2403F4A3" w14:textId="42E880D2" w:rsidR="009571B8" w:rsidRDefault="00084F1E" w:rsidP="009571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94</w:t>
            </w:r>
          </w:p>
        </w:tc>
      </w:tr>
    </w:tbl>
    <w:p w14:paraId="65068D92" w14:textId="77777777" w:rsidR="0076194D" w:rsidRPr="0081356E" w:rsidRDefault="0076194D" w:rsidP="0076194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65B562B9" w14:textId="61B919B7" w:rsidR="00A26A8B" w:rsidRPr="0081356E" w:rsidRDefault="00A26A8B" w:rsidP="0076194D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sectPr w:rsidR="00A26A8B" w:rsidRPr="0081356E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52E0B"/>
    <w:rsid w:val="000754A7"/>
    <w:rsid w:val="00084F1E"/>
    <w:rsid w:val="000A3960"/>
    <w:rsid w:val="000C0C53"/>
    <w:rsid w:val="000C1D97"/>
    <w:rsid w:val="000C2801"/>
    <w:rsid w:val="000C2BB7"/>
    <w:rsid w:val="000E50E3"/>
    <w:rsid w:val="000F776E"/>
    <w:rsid w:val="00107ED7"/>
    <w:rsid w:val="00114F8B"/>
    <w:rsid w:val="001371AE"/>
    <w:rsid w:val="00177945"/>
    <w:rsid w:val="001A647F"/>
    <w:rsid w:val="001A6821"/>
    <w:rsid w:val="001E2946"/>
    <w:rsid w:val="00250025"/>
    <w:rsid w:val="002C161E"/>
    <w:rsid w:val="002E23D7"/>
    <w:rsid w:val="00302C28"/>
    <w:rsid w:val="003052CF"/>
    <w:rsid w:val="00307365"/>
    <w:rsid w:val="00310D29"/>
    <w:rsid w:val="0033729D"/>
    <w:rsid w:val="00345195"/>
    <w:rsid w:val="003710E5"/>
    <w:rsid w:val="003869E1"/>
    <w:rsid w:val="00386AD3"/>
    <w:rsid w:val="00397121"/>
    <w:rsid w:val="003F05E3"/>
    <w:rsid w:val="00436981"/>
    <w:rsid w:val="00462C95"/>
    <w:rsid w:val="00490755"/>
    <w:rsid w:val="004979BB"/>
    <w:rsid w:val="004D6775"/>
    <w:rsid w:val="004E062C"/>
    <w:rsid w:val="004F4B64"/>
    <w:rsid w:val="00582A06"/>
    <w:rsid w:val="005B1E40"/>
    <w:rsid w:val="005E09C2"/>
    <w:rsid w:val="00654AD1"/>
    <w:rsid w:val="00693ABB"/>
    <w:rsid w:val="006A1AB6"/>
    <w:rsid w:val="006C0A08"/>
    <w:rsid w:val="006D2ED0"/>
    <w:rsid w:val="0076194D"/>
    <w:rsid w:val="007A4248"/>
    <w:rsid w:val="007A79C4"/>
    <w:rsid w:val="007C6C4D"/>
    <w:rsid w:val="0081356E"/>
    <w:rsid w:val="00860C0E"/>
    <w:rsid w:val="008656AB"/>
    <w:rsid w:val="00905A91"/>
    <w:rsid w:val="0095390D"/>
    <w:rsid w:val="009571B8"/>
    <w:rsid w:val="009E70C6"/>
    <w:rsid w:val="00A25A0B"/>
    <w:rsid w:val="00A26A8B"/>
    <w:rsid w:val="00A4591F"/>
    <w:rsid w:val="00A45BFA"/>
    <w:rsid w:val="00A50184"/>
    <w:rsid w:val="00A57AF2"/>
    <w:rsid w:val="00A83015"/>
    <w:rsid w:val="00A86DC0"/>
    <w:rsid w:val="00AB10C6"/>
    <w:rsid w:val="00AC01C9"/>
    <w:rsid w:val="00AD543C"/>
    <w:rsid w:val="00AE0005"/>
    <w:rsid w:val="00B47DA9"/>
    <w:rsid w:val="00B83B4A"/>
    <w:rsid w:val="00B90FA6"/>
    <w:rsid w:val="00C65A5C"/>
    <w:rsid w:val="00C82EC6"/>
    <w:rsid w:val="00C977B5"/>
    <w:rsid w:val="00CA1CAA"/>
    <w:rsid w:val="00CF7BB8"/>
    <w:rsid w:val="00DB5AAB"/>
    <w:rsid w:val="00DE5D6A"/>
    <w:rsid w:val="00DE74DA"/>
    <w:rsid w:val="00E25BC4"/>
    <w:rsid w:val="00E92D37"/>
    <w:rsid w:val="00EF24CD"/>
    <w:rsid w:val="00F01AAC"/>
    <w:rsid w:val="00F035AE"/>
    <w:rsid w:val="00F51A84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25</cp:revision>
  <cp:lastPrinted>2021-02-10T14:08:00Z</cp:lastPrinted>
  <dcterms:created xsi:type="dcterms:W3CDTF">2021-02-10T11:01:00Z</dcterms:created>
  <dcterms:modified xsi:type="dcterms:W3CDTF">2022-11-15T10:37:00Z</dcterms:modified>
</cp:coreProperties>
</file>