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D2256" w14:textId="77777777" w:rsidR="003003C1" w:rsidRDefault="00DF099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4 do SWZ </w:t>
      </w:r>
    </w:p>
    <w:p w14:paraId="7DD32F4A" w14:textId="77777777" w:rsidR="00894633" w:rsidRPr="00894633" w:rsidRDefault="00894633" w:rsidP="00894633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29CA29B6" w14:textId="77777777" w:rsidR="00894633" w:rsidRPr="00894633" w:rsidRDefault="00894633" w:rsidP="00894633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4BAF0076" w14:textId="38B56BB8" w:rsidR="00894633" w:rsidRPr="00894633" w:rsidRDefault="00894633" w:rsidP="00894633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3014EF87" w14:textId="22F2549A" w:rsidR="00894633" w:rsidRDefault="00894633" w:rsidP="00894633">
      <w:pPr>
        <w:spacing w:before="120" w:after="120"/>
        <w:ind w:left="1416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635E6E2C" w14:textId="77777777" w:rsidR="00894633" w:rsidRDefault="00894633" w:rsidP="0089463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D5D225B" w14:textId="2E35DCA5" w:rsidR="003003C1" w:rsidRDefault="00DF099D" w:rsidP="0089463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  <w:t>O AKTUALNOŚCI INFORMACJI ZAWARTYCH W OŚWIADCZENIU, O KTÓRYM MOWA W ART. 125 UST. 1 PZP W ZAKRESIE PODSTAW WYKLUCZENIA Z POSTĘPOWANIA</w:t>
      </w:r>
    </w:p>
    <w:p w14:paraId="4D5D225C" w14:textId="4EF4B60E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W związku ze złożeniem oferty/udostępnieniem zasobów* w postępowaniu o udzielenie zamówienia publicznego pn. „</w:t>
      </w:r>
      <w:r w:rsidR="00894633" w:rsidRPr="00894633">
        <w:rPr>
          <w:rFonts w:ascii="Cambria" w:hAnsi="Cambria" w:cs="Arial"/>
          <w:bCs/>
        </w:rPr>
        <w:t>Remont dróg na terenie Powiatu Ostrzeszowskiego</w:t>
      </w:r>
      <w:r>
        <w:rPr>
          <w:rFonts w:ascii="Cambria" w:hAnsi="Cambria" w:cs="Arial"/>
          <w:bCs/>
        </w:rPr>
        <w:t xml:space="preserve">”, </w:t>
      </w:r>
    </w:p>
    <w:p w14:paraId="0AFD4339" w14:textId="77777777" w:rsidR="00894633" w:rsidRDefault="00894633" w:rsidP="00894633">
      <w:pPr>
        <w:numPr>
          <w:ilvl w:val="0"/>
          <w:numId w:val="5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 xml:space="preserve">Remont drogi powiatowej 5585P Palaty do granicy województwa – I </w:t>
      </w:r>
      <w:proofErr w:type="spellStart"/>
      <w:r w:rsidRPr="00607509">
        <w:rPr>
          <w:rFonts w:ascii="Cambria" w:eastAsia="Calibri" w:hAnsi="Cambria" w:cs="Arial"/>
          <w:bCs/>
          <w:sz w:val="18"/>
          <w:szCs w:val="18"/>
        </w:rPr>
        <w:t>i</w:t>
      </w:r>
      <w:proofErr w:type="spellEnd"/>
      <w:r w:rsidRPr="00607509">
        <w:rPr>
          <w:rFonts w:ascii="Cambria" w:eastAsia="Calibri" w:hAnsi="Cambria" w:cs="Arial"/>
          <w:bCs/>
          <w:sz w:val="18"/>
          <w:szCs w:val="18"/>
        </w:rPr>
        <w:t xml:space="preserve">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31089AA7" w14:textId="77777777" w:rsidR="00894633" w:rsidRDefault="00894633" w:rsidP="00894633">
      <w:pPr>
        <w:numPr>
          <w:ilvl w:val="0"/>
          <w:numId w:val="5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4D5D225F" w14:textId="77777777" w:rsidR="003003C1" w:rsidRDefault="00DF099D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4D5D2260" w14:textId="77777777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 niżej podpisany ____________________________________________________________________________________________</w:t>
      </w:r>
    </w:p>
    <w:p w14:paraId="4D5D2261" w14:textId="77777777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rzecz:</w:t>
      </w:r>
    </w:p>
    <w:p w14:paraId="4D5D2262" w14:textId="77777777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D2263" w14:textId="47866203" w:rsidR="003003C1" w:rsidRDefault="00DF099D">
      <w:pPr>
        <w:spacing w:before="120" w:after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oświadczam, że informacje zawarte w oświadczeniu, o którym mowa w art. 125 ust. 1 ustawy  z dnia 11 września 2019 r. Prawo zamówień publicznych (Dz.U.2023.1605 </w:t>
      </w:r>
      <w:proofErr w:type="spellStart"/>
      <w:r>
        <w:rPr>
          <w:rFonts w:ascii="Cambria" w:hAnsi="Cambria" w:cs="Arial"/>
          <w:bCs/>
        </w:rPr>
        <w:t>t.j</w:t>
      </w:r>
      <w:proofErr w:type="spellEnd"/>
      <w:r>
        <w:rPr>
          <w:rFonts w:ascii="Cambria" w:hAnsi="Cambria" w:cs="Arial"/>
          <w:bCs/>
        </w:rPr>
        <w:t xml:space="preserve">. - „PZP”) przedłożonym </w:t>
      </w:r>
      <w:r w:rsidR="007D6524" w:rsidRPr="007D6524">
        <w:rPr>
          <w:rFonts w:ascii="Cambria" w:hAnsi="Cambria" w:cs="Arial"/>
          <w:bCs/>
        </w:rPr>
        <w:t>uprzednio w postępowaniu</w:t>
      </w:r>
      <w:r>
        <w:rPr>
          <w:rStyle w:val="Odwoaniedokomentarza"/>
        </w:rPr>
        <w:t xml:space="preserve"> </w:t>
      </w:r>
      <w:r>
        <w:rPr>
          <w:rFonts w:ascii="Cambria" w:hAnsi="Cambria" w:cs="Arial"/>
          <w:bCs/>
        </w:rPr>
        <w:t xml:space="preserve"> są aktualne w zakresie podstaw wykluczenia z postępowania określonych w:</w:t>
      </w:r>
    </w:p>
    <w:p w14:paraId="4D5D2264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-</w:t>
      </w:r>
      <w:r>
        <w:rPr>
          <w:rFonts w:ascii="Cambria" w:hAnsi="Cambria" w:cs="Arial"/>
          <w:bCs/>
          <w:sz w:val="18"/>
          <w:szCs w:val="18"/>
        </w:rPr>
        <w:tab/>
        <w:t>art. 108 ust. 1 pkt 3 PZP,</w:t>
      </w:r>
    </w:p>
    <w:p w14:paraId="4D5D2265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-</w:t>
      </w:r>
      <w:r>
        <w:rPr>
          <w:rFonts w:ascii="Cambria" w:hAnsi="Cambria" w:cs="Arial"/>
          <w:bCs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art. 108 ust. 1 pkt 4 PZP dotyczących orzeczenia zakazu ubiegania się o zamówienie publiczne tytułem środka zapobiegawczego, </w:t>
      </w:r>
    </w:p>
    <w:p w14:paraId="4D5D2266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art. 108 ust. 1 pkt 5 PZP dotyczących zawarcia z innymi wykonawcami porozumienia mającego na celu zakłócenie konkurencji, </w:t>
      </w:r>
    </w:p>
    <w:p w14:paraId="4D5D2267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>art. 108 ust. 1 pkt 6 PZP,</w:t>
      </w:r>
    </w:p>
    <w:p w14:paraId="4D5D2268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18"/>
          <w:szCs w:val="18"/>
        </w:rPr>
        <w:t>późn</w:t>
      </w:r>
      <w:proofErr w:type="spellEnd"/>
      <w:r>
        <w:rPr>
          <w:rFonts w:ascii="Cambria" w:hAnsi="Cambria" w:cs="Arial"/>
          <w:sz w:val="18"/>
          <w:szCs w:val="18"/>
        </w:rPr>
        <w:t>. zm.),</w:t>
      </w:r>
    </w:p>
    <w:p w14:paraId="4D5D2269" w14:textId="77777777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 art. 109 ust. 1 pkt 8 i 10 PZP,</w:t>
      </w:r>
    </w:p>
    <w:p w14:paraId="4D5D226A" w14:textId="10DDDB89" w:rsidR="003003C1" w:rsidRDefault="00DF099D">
      <w:pPr>
        <w:spacing w:before="120" w:after="120"/>
        <w:ind w:left="700" w:hanging="70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- </w:t>
      </w:r>
      <w:r>
        <w:rPr>
          <w:rFonts w:ascii="Cambria" w:hAnsi="Cambria" w:cs="Arial"/>
          <w:sz w:val="18"/>
          <w:szCs w:val="18"/>
        </w:rPr>
        <w:tab/>
        <w:t>art. 7 ustawy z dnia 13 kwietnia 2022 r. o szczególnych rozwiązaniach w zakresie przeciwdziałania wspieraniu agresji na Ukrainę oraz służących ochronie bezpieczeństwa narodowego.</w:t>
      </w:r>
    </w:p>
    <w:p w14:paraId="4D5D226B" w14:textId="77777777" w:rsidR="003003C1" w:rsidRDefault="003003C1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D5D226C" w14:textId="77777777" w:rsidR="003003C1" w:rsidRDefault="00DF099D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____________2024 r.</w:t>
      </w:r>
    </w:p>
    <w:p w14:paraId="4D5D226D" w14:textId="77777777" w:rsidR="003003C1" w:rsidRDefault="00DF099D">
      <w:pPr>
        <w:autoSpaceDE w:val="0"/>
        <w:autoSpaceDN w:val="0"/>
        <w:adjustRightInd w:val="0"/>
        <w:spacing w:before="120" w:after="120"/>
        <w:ind w:left="6372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D5D226E" w14:textId="77777777" w:rsidR="003003C1" w:rsidRDefault="00DF099D">
      <w:pPr>
        <w:autoSpaceDE w:val="0"/>
        <w:autoSpaceDN w:val="0"/>
        <w:adjustRightInd w:val="0"/>
        <w:spacing w:before="120" w:after="120"/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sz w:val="16"/>
          <w:szCs w:val="16"/>
        </w:rPr>
        <w:t>* - niepotrzebne skreślić</w:t>
      </w:r>
    </w:p>
    <w:sectPr w:rsidR="00300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2274" w14:textId="77777777" w:rsidR="003003C1" w:rsidRDefault="00DF099D">
      <w:r>
        <w:separator/>
      </w:r>
    </w:p>
  </w:endnote>
  <w:endnote w:type="continuationSeparator" w:id="0">
    <w:p w14:paraId="4D5D2275" w14:textId="77777777" w:rsidR="003003C1" w:rsidRDefault="00DF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9" w14:textId="77777777" w:rsidR="003003C1" w:rsidRDefault="003003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A" w14:textId="77777777" w:rsidR="003003C1" w:rsidRDefault="003003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5D227B" w14:textId="77777777" w:rsidR="003003C1" w:rsidRDefault="00DF09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5D227C" w14:textId="77777777" w:rsidR="003003C1" w:rsidRDefault="003003C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E" w14:textId="77777777" w:rsidR="003003C1" w:rsidRDefault="00300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2272" w14:textId="77777777" w:rsidR="003003C1" w:rsidRDefault="00DF099D">
      <w:r>
        <w:separator/>
      </w:r>
    </w:p>
  </w:footnote>
  <w:footnote w:type="continuationSeparator" w:id="0">
    <w:p w14:paraId="4D5D2273" w14:textId="77777777" w:rsidR="003003C1" w:rsidRDefault="00DF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6" w14:textId="77777777" w:rsidR="003003C1" w:rsidRDefault="003003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7" w14:textId="77777777" w:rsidR="003003C1" w:rsidRDefault="00DF099D">
    <w:pPr>
      <w:pStyle w:val="Nagwek"/>
    </w:pPr>
    <w:r>
      <w:t xml:space="preserve"> </w:t>
    </w:r>
  </w:p>
  <w:p w14:paraId="4D5D2278" w14:textId="77777777" w:rsidR="003003C1" w:rsidRDefault="003003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227D" w14:textId="77777777" w:rsidR="003003C1" w:rsidRDefault="00300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14832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588104">
    <w:abstractNumId w:val="4"/>
    <w:lvlOverride w:ilvl="0">
      <w:startOverride w:val="1"/>
    </w:lvlOverride>
  </w:num>
  <w:num w:numId="3" w16cid:durableId="738594005">
    <w:abstractNumId w:val="3"/>
    <w:lvlOverride w:ilvl="0">
      <w:startOverride w:val="1"/>
    </w:lvlOverride>
  </w:num>
  <w:num w:numId="4" w16cid:durableId="2044668620">
    <w:abstractNumId w:val="2"/>
    <w:lvlOverride w:ilvl="0">
      <w:startOverride w:val="1"/>
    </w:lvlOverride>
  </w:num>
  <w:num w:numId="5" w16cid:durableId="100238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3C1"/>
    <w:rsid w:val="003003C1"/>
    <w:rsid w:val="00332333"/>
    <w:rsid w:val="003C54BF"/>
    <w:rsid w:val="007D6524"/>
    <w:rsid w:val="00894633"/>
    <w:rsid w:val="00D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5D2256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F8D2-D605-4DB4-832C-B3A29C8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PawelG@grabow.umig</cp:lastModifiedBy>
  <cp:revision>30</cp:revision>
  <cp:lastPrinted>2017-05-23T10:32:00Z</cp:lastPrinted>
  <dcterms:created xsi:type="dcterms:W3CDTF">2021-07-19T16:16:00Z</dcterms:created>
  <dcterms:modified xsi:type="dcterms:W3CDTF">2024-02-05T06:31:00Z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