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6D61" w14:textId="0D55FCCB" w:rsidR="008C3BDF" w:rsidRPr="00D51FED" w:rsidRDefault="00BD03CC" w:rsidP="004D02D3">
      <w:pPr>
        <w:rPr>
          <w:rFonts w:ascii="Times New Roman" w:hAnsi="Times New Roman" w:cs="Times New Roman"/>
        </w:rPr>
      </w:pPr>
      <w:r w:rsidRPr="00D51FED">
        <w:rPr>
          <w:rStyle w:val="bold"/>
          <w:rFonts w:ascii="Times New Roman" w:hAnsi="Times New Roman" w:cs="Times New Roman"/>
          <w:b w:val="0"/>
          <w:bCs/>
        </w:rPr>
        <w:t xml:space="preserve">Nazwa postępowania: </w:t>
      </w:r>
      <w:r w:rsidR="005D5EDE" w:rsidRPr="00D51FED">
        <w:rPr>
          <w:rStyle w:val="bold"/>
          <w:rFonts w:ascii="Times New Roman" w:hAnsi="Times New Roman" w:cs="Times New Roman"/>
        </w:rPr>
        <w:t>Budowa ciepłowni geotermalnej w mieście Koło wraz z jej podłączeniem do istniejącego systemu ciepłowniczego MZEC Sp. z o. o.</w:t>
      </w:r>
    </w:p>
    <w:p w14:paraId="0FCE030D" w14:textId="77777777" w:rsidR="008C3BDF" w:rsidRPr="00D51FED" w:rsidRDefault="008C3BDF">
      <w:pPr>
        <w:pStyle w:val="p"/>
        <w:rPr>
          <w:rFonts w:ascii="Times New Roman" w:hAnsi="Times New Roman" w:cs="Times New Roman"/>
        </w:rPr>
      </w:pPr>
    </w:p>
    <w:p w14:paraId="6D57B0E8" w14:textId="77777777" w:rsidR="008C3BDF" w:rsidRPr="00D51FED" w:rsidRDefault="008C3BDF">
      <w:pPr>
        <w:pStyle w:val="p"/>
        <w:rPr>
          <w:rFonts w:ascii="Times New Roman" w:hAnsi="Times New Roman" w:cs="Times New Roman"/>
        </w:rPr>
      </w:pPr>
    </w:p>
    <w:p w14:paraId="582AB468" w14:textId="77777777" w:rsidR="008C3BDF" w:rsidRPr="00D51FED" w:rsidRDefault="00B16897">
      <w:pPr>
        <w:pStyle w:val="center"/>
        <w:rPr>
          <w:rFonts w:ascii="Times New Roman" w:hAnsi="Times New Roman" w:cs="Times New Roman"/>
        </w:rPr>
      </w:pPr>
      <w:r w:rsidRPr="00D51FED">
        <w:rPr>
          <w:rStyle w:val="bold"/>
          <w:rFonts w:ascii="Times New Roman" w:hAnsi="Times New Roman" w:cs="Times New Roman"/>
        </w:rPr>
        <w:t>WYKAZ ROBÓT BUDOWLANYCH</w:t>
      </w:r>
    </w:p>
    <w:p w14:paraId="7957EAFF" w14:textId="6136CA6B" w:rsidR="008C3BDF" w:rsidRPr="00D51FED" w:rsidRDefault="005D5EDE">
      <w:pPr>
        <w:pStyle w:val="p"/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 xml:space="preserve">Dotyczy </w:t>
      </w:r>
      <w:r w:rsidR="00D51FED" w:rsidRPr="00D51FED">
        <w:rPr>
          <w:rFonts w:ascii="Times New Roman" w:hAnsi="Times New Roman" w:cs="Times New Roman"/>
        </w:rPr>
        <w:t>warunku:</w:t>
      </w:r>
    </w:p>
    <w:p w14:paraId="50B5134D" w14:textId="77777777" w:rsidR="00D51FED" w:rsidRPr="00D51FED" w:rsidRDefault="00D51FED" w:rsidP="00D51FED">
      <w:pPr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 xml:space="preserve">- jedno zadanie polegające na budowie ciepłowni geotermalnej o mocy cieplnej co najmniej 9MW lub rozbudowie lub przebudowie ciepłowni geotermalnej o urządzania i instalacje, zwiększające jej moc do co najmniej 9MW z źródła geotermalnego, zakończoną uzyskaniem Pozwolenia na Użytkowanie lub przekazaniem instalacji do eksploatacji, w zakresie robót technologicznych, elektrycznych oraz aparatury </w:t>
      </w:r>
      <w:proofErr w:type="spellStart"/>
      <w:r w:rsidRPr="00D51FED">
        <w:rPr>
          <w:rFonts w:ascii="Times New Roman" w:hAnsi="Times New Roman" w:cs="Times New Roman"/>
        </w:rPr>
        <w:t>kontrolno</w:t>
      </w:r>
      <w:proofErr w:type="spellEnd"/>
      <w:r w:rsidRPr="00D51FED">
        <w:rPr>
          <w:rFonts w:ascii="Times New Roman" w:hAnsi="Times New Roman" w:cs="Times New Roman"/>
        </w:rPr>
        <w:t xml:space="preserve"> pomiarowej i automatyki,</w:t>
      </w:r>
    </w:p>
    <w:p w14:paraId="3B308D9A" w14:textId="77777777" w:rsidR="00D51FED" w:rsidRPr="00D51FED" w:rsidRDefault="00D51FED">
      <w:pPr>
        <w:pStyle w:val="p"/>
        <w:rPr>
          <w:rFonts w:ascii="Times New Roman" w:hAnsi="Times New Roman" w:cs="Times New Roman"/>
        </w:rPr>
      </w:pPr>
    </w:p>
    <w:p w14:paraId="13140BA0" w14:textId="1C1EFE84" w:rsidR="35A3BFFF" w:rsidRPr="00D51FED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21"/>
        <w:gridCol w:w="2542"/>
        <w:gridCol w:w="2760"/>
        <w:gridCol w:w="2760"/>
        <w:gridCol w:w="2857"/>
      </w:tblGrid>
      <w:tr w:rsidR="0098643A" w:rsidRPr="00D51FED" w14:paraId="12172A51" w14:textId="77777777" w:rsidTr="005D5EDE">
        <w:tc>
          <w:tcPr>
            <w:tcW w:w="546" w:type="dxa"/>
            <w:vAlign w:val="center"/>
          </w:tcPr>
          <w:p w14:paraId="629C052F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21" w:type="dxa"/>
            <w:vAlign w:val="center"/>
          </w:tcPr>
          <w:p w14:paraId="167FC966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42" w:type="dxa"/>
            <w:vAlign w:val="center"/>
          </w:tcPr>
          <w:p w14:paraId="3F5E020E" w14:textId="3DDF6587" w:rsidR="0098643A" w:rsidRPr="00D51FED" w:rsidRDefault="005D5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FED">
              <w:rPr>
                <w:rFonts w:ascii="Times New Roman" w:hAnsi="Times New Roman" w:cs="Times New Roman"/>
                <w:b/>
                <w:bCs/>
              </w:rPr>
              <w:t>Moc Cieplna Instalacji</w:t>
            </w:r>
          </w:p>
        </w:tc>
        <w:tc>
          <w:tcPr>
            <w:tcW w:w="2760" w:type="dxa"/>
            <w:vAlign w:val="center"/>
          </w:tcPr>
          <w:p w14:paraId="1481AF2D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60" w:type="dxa"/>
            <w:vAlign w:val="center"/>
          </w:tcPr>
          <w:p w14:paraId="4E2A0DE4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57" w:type="dxa"/>
            <w:vAlign w:val="center"/>
          </w:tcPr>
          <w:p w14:paraId="3E63B4AD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98643A" w:rsidRPr="00D51FED" w14:paraId="0CB49D3B" w14:textId="77777777" w:rsidTr="005D5EDE">
        <w:tc>
          <w:tcPr>
            <w:tcW w:w="546" w:type="dxa"/>
            <w:vAlign w:val="center"/>
          </w:tcPr>
          <w:p w14:paraId="1DBF1442" w14:textId="77777777" w:rsidR="0098643A" w:rsidRPr="00D51FED" w:rsidRDefault="003815FC">
            <w:pPr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1" w:type="dxa"/>
            <w:vAlign w:val="center"/>
          </w:tcPr>
          <w:p w14:paraId="4678EF9C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288D0007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4446C38A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69C86B68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14:paraId="48CD72A9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3D7B23" w14:textId="7D378BE3" w:rsidR="008C3BDF" w:rsidRPr="00D51FED" w:rsidRDefault="008C3BDF">
      <w:pPr>
        <w:pStyle w:val="right"/>
        <w:rPr>
          <w:rFonts w:ascii="Times New Roman" w:hAnsi="Times New Roman" w:cs="Times New Roman"/>
        </w:rPr>
      </w:pPr>
    </w:p>
    <w:p w14:paraId="1E5DCB50" w14:textId="77777777" w:rsidR="005D5EDE" w:rsidRPr="00D51FED" w:rsidRDefault="005D5EDE">
      <w:pPr>
        <w:pStyle w:val="right"/>
        <w:rPr>
          <w:rFonts w:ascii="Times New Roman" w:hAnsi="Times New Roman" w:cs="Times New Roman"/>
        </w:rPr>
      </w:pPr>
    </w:p>
    <w:p w14:paraId="0E63D997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p w14:paraId="188FD6FE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p w14:paraId="208B6D58" w14:textId="5FC4B63B" w:rsidR="00D51FED" w:rsidRPr="00D51FED" w:rsidRDefault="00D51FED" w:rsidP="00D51FED">
      <w:pPr>
        <w:pStyle w:val="right"/>
        <w:jc w:val="left"/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lastRenderedPageBreak/>
        <w:t>Dotyczy warunku:</w:t>
      </w:r>
    </w:p>
    <w:p w14:paraId="509857DA" w14:textId="77777777" w:rsidR="00D51FED" w:rsidRPr="00D51FED" w:rsidRDefault="00D51FED" w:rsidP="00D51FED">
      <w:pPr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>- jedno zadanie polegające na dostawie, montażu oraz uruchomieniu instalacji  zasilania pompy głębinowej o mocy co najmniej 275kW, zakończonej uzyskaniem Pozwolenia na Użytkowanie lub przekazaniem instalacji do eksploatacji, wyposażonej w dedykowaną jednostkę zasilania awaryjnego (UPS), przetwornicę częstotliwości umożliwiającą kontrolę wydajności pompy oraz transformator pośredniczący .</w:t>
      </w:r>
    </w:p>
    <w:p w14:paraId="1D513CDB" w14:textId="77777777" w:rsidR="00D51FED" w:rsidRPr="00D51FED" w:rsidRDefault="00D51FED" w:rsidP="00D51FED">
      <w:pPr>
        <w:pStyle w:val="right"/>
        <w:jc w:val="left"/>
        <w:rPr>
          <w:rFonts w:ascii="Times New Roman" w:hAnsi="Times New Roman" w:cs="Times New Roman"/>
        </w:rPr>
      </w:pPr>
    </w:p>
    <w:p w14:paraId="3BD7C59C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21"/>
        <w:gridCol w:w="2542"/>
        <w:gridCol w:w="2760"/>
        <w:gridCol w:w="2760"/>
        <w:gridCol w:w="2857"/>
      </w:tblGrid>
      <w:tr w:rsidR="005D5EDE" w:rsidRPr="00D51FED" w14:paraId="6DB1A58F" w14:textId="77777777" w:rsidTr="00E45C2A">
        <w:tc>
          <w:tcPr>
            <w:tcW w:w="546" w:type="dxa"/>
            <w:vAlign w:val="center"/>
          </w:tcPr>
          <w:p w14:paraId="2974196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21" w:type="dxa"/>
            <w:vAlign w:val="center"/>
          </w:tcPr>
          <w:p w14:paraId="66003620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42" w:type="dxa"/>
            <w:vAlign w:val="center"/>
          </w:tcPr>
          <w:p w14:paraId="31294710" w14:textId="3D627DF4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FED">
              <w:rPr>
                <w:rFonts w:ascii="Times New Roman" w:hAnsi="Times New Roman" w:cs="Times New Roman"/>
                <w:b/>
                <w:bCs/>
              </w:rPr>
              <w:t>Moc Instalacji</w:t>
            </w:r>
          </w:p>
        </w:tc>
        <w:tc>
          <w:tcPr>
            <w:tcW w:w="2760" w:type="dxa"/>
            <w:vAlign w:val="center"/>
          </w:tcPr>
          <w:p w14:paraId="1797F7B3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60" w:type="dxa"/>
            <w:vAlign w:val="center"/>
          </w:tcPr>
          <w:p w14:paraId="3C063B0F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57" w:type="dxa"/>
            <w:vAlign w:val="center"/>
          </w:tcPr>
          <w:p w14:paraId="56148EA8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5D5EDE" w:rsidRPr="00D51FED" w14:paraId="5833A7D5" w14:textId="77777777" w:rsidTr="00E45C2A">
        <w:tc>
          <w:tcPr>
            <w:tcW w:w="546" w:type="dxa"/>
            <w:vAlign w:val="center"/>
          </w:tcPr>
          <w:p w14:paraId="532959AE" w14:textId="77777777" w:rsidR="005D5EDE" w:rsidRPr="00D51FED" w:rsidRDefault="005D5EDE" w:rsidP="00E45C2A">
            <w:pPr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1" w:type="dxa"/>
            <w:vAlign w:val="center"/>
          </w:tcPr>
          <w:p w14:paraId="7462566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7B9A9B37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7541847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6D84A4D2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14:paraId="14B3FE68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1B2C02" w14:textId="77777777" w:rsidR="005D5EDE" w:rsidRPr="00D51FED" w:rsidRDefault="005D5EDE">
      <w:pPr>
        <w:pStyle w:val="right"/>
        <w:rPr>
          <w:rFonts w:ascii="Times New Roman" w:hAnsi="Times New Roman" w:cs="Times New Roman"/>
        </w:rPr>
      </w:pPr>
    </w:p>
    <w:sectPr w:rsidR="005D5EDE" w:rsidRPr="00D51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394D" w14:textId="77777777" w:rsidR="00E81CB2" w:rsidRDefault="00E81CB2" w:rsidP="00964A30">
      <w:pPr>
        <w:spacing w:after="0" w:line="240" w:lineRule="auto"/>
      </w:pPr>
      <w:r>
        <w:separator/>
      </w:r>
    </w:p>
  </w:endnote>
  <w:endnote w:type="continuationSeparator" w:id="0">
    <w:p w14:paraId="380588B1" w14:textId="77777777" w:rsidR="00E81CB2" w:rsidRDefault="00E81CB2" w:rsidP="009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A738" w14:textId="77777777" w:rsidR="00964A30" w:rsidRDefault="00964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5C7F" w14:textId="0FA451C3" w:rsidR="00964A30" w:rsidRDefault="00964A30" w:rsidP="00964A30">
    <w:pPr>
      <w:pStyle w:val="Stopka"/>
      <w:jc w:val="center"/>
    </w:pPr>
    <w:r w:rsidRPr="00C13861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6B735D78" wp14:editId="6634B8D9">
          <wp:extent cx="5760720" cy="510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876" w14:textId="77777777" w:rsidR="00964A30" w:rsidRDefault="0096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7533" w14:textId="77777777" w:rsidR="00E81CB2" w:rsidRDefault="00E81CB2" w:rsidP="00964A30">
      <w:pPr>
        <w:spacing w:after="0" w:line="240" w:lineRule="auto"/>
      </w:pPr>
      <w:r>
        <w:separator/>
      </w:r>
    </w:p>
  </w:footnote>
  <w:footnote w:type="continuationSeparator" w:id="0">
    <w:p w14:paraId="062D3BE9" w14:textId="77777777" w:rsidR="00E81CB2" w:rsidRDefault="00E81CB2" w:rsidP="0096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93A5" w14:textId="77777777" w:rsidR="00964A30" w:rsidRDefault="00964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9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12386"/>
    </w:tblGrid>
    <w:tr w:rsidR="00964A30" w14:paraId="699E7550" w14:textId="77777777" w:rsidTr="00964A30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DBE1B3" w14:textId="59C098E3" w:rsidR="00964A30" w:rsidRDefault="00964A30" w:rsidP="00964A30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6534DBA9" wp14:editId="1BAD130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6E5ACF" w14:textId="77777777" w:rsidR="00964A30" w:rsidRPr="004812D9" w:rsidRDefault="00964A30" w:rsidP="00964A30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964A30" w14:paraId="0687F5DA" w14:textId="77777777" w:rsidTr="00964A30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076E27" w14:textId="77777777" w:rsidR="00964A30" w:rsidRDefault="00964A30" w:rsidP="00964A30">
          <w:pPr>
            <w:jc w:val="center"/>
          </w:pPr>
        </w:p>
      </w:tc>
      <w:tc>
        <w:tcPr>
          <w:tcW w:w="123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19C42E" w14:textId="77777777" w:rsidR="00964A30" w:rsidRDefault="00964A30" w:rsidP="00964A30">
          <w:pPr>
            <w:ind w:right="7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2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13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16A94447" w14:textId="77777777" w:rsidR="00964A30" w:rsidRDefault="00964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BFE" w14:textId="77777777" w:rsidR="00964A30" w:rsidRDefault="00964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2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4"/>
  </w:num>
  <w:num w:numId="15">
    <w:abstractNumId w:val="2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7"/>
  </w:num>
  <w:num w:numId="27">
    <w:abstractNumId w:val="17"/>
  </w:num>
  <w:num w:numId="28">
    <w:abstractNumId w:val="30"/>
  </w:num>
  <w:num w:numId="29">
    <w:abstractNumId w:val="3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1925E1"/>
    <w:rsid w:val="003815FC"/>
    <w:rsid w:val="004D02D3"/>
    <w:rsid w:val="005106A2"/>
    <w:rsid w:val="005D5EDE"/>
    <w:rsid w:val="00684502"/>
    <w:rsid w:val="008C3BDF"/>
    <w:rsid w:val="00964A30"/>
    <w:rsid w:val="0098643A"/>
    <w:rsid w:val="00A33EE0"/>
    <w:rsid w:val="00B16897"/>
    <w:rsid w:val="00BD03CC"/>
    <w:rsid w:val="00CE57C9"/>
    <w:rsid w:val="00D51FED"/>
    <w:rsid w:val="00E81CB2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2A35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3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30"/>
    <w:rPr>
      <w:sz w:val="22"/>
      <w:szCs w:val="22"/>
    </w:rPr>
  </w:style>
  <w:style w:type="character" w:styleId="Numerstrony">
    <w:name w:val="page number"/>
    <w:rsid w:val="009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4F80D-1B79-43C1-B29B-E086C1B8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Łukasz Strzeżyński (WGP)</cp:lastModifiedBy>
  <cp:revision>3</cp:revision>
  <cp:lastPrinted>2021-11-15T12:41:00Z</cp:lastPrinted>
  <dcterms:created xsi:type="dcterms:W3CDTF">2021-11-15T12:21:00Z</dcterms:created>
  <dcterms:modified xsi:type="dcterms:W3CDTF">2021-11-15T12:41:00Z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