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32673" w14:textId="2AA6D119" w:rsidR="004D5F9B" w:rsidRDefault="004D5F9B" w:rsidP="004D5F9B">
      <w:pPr>
        <w:pStyle w:val="Domylnie"/>
        <w:spacing w:after="120"/>
        <w:jc w:val="right"/>
      </w:pPr>
      <w:bookmarkStart w:id="0" w:name="_Hlk68007308"/>
      <w:bookmarkEnd w:id="0"/>
      <w:r>
        <w:rPr>
          <w:rFonts w:ascii="Arial" w:hAnsi="Arial" w:cs="Arial"/>
        </w:rPr>
        <w:t>K</w:t>
      </w:r>
      <w:r w:rsidR="00C52320">
        <w:rPr>
          <w:rFonts w:ascii="Arial" w:hAnsi="Arial" w:cs="Arial"/>
        </w:rPr>
        <w:t xml:space="preserve">obylnica, </w:t>
      </w:r>
      <w:r w:rsidR="006B7027">
        <w:rPr>
          <w:rFonts w:ascii="Arial" w:hAnsi="Arial" w:cs="Arial"/>
        </w:rPr>
        <w:t xml:space="preserve">dnia </w:t>
      </w:r>
      <w:r w:rsidR="00432A84">
        <w:rPr>
          <w:rFonts w:ascii="Arial" w:hAnsi="Arial" w:cs="Arial"/>
        </w:rPr>
        <w:t>02</w:t>
      </w:r>
      <w:r w:rsidR="00C52320">
        <w:rPr>
          <w:rFonts w:ascii="Arial" w:hAnsi="Arial" w:cs="Arial"/>
        </w:rPr>
        <w:t>.</w:t>
      </w:r>
      <w:r w:rsidR="00341AEE">
        <w:rPr>
          <w:rFonts w:ascii="Arial" w:hAnsi="Arial" w:cs="Arial"/>
        </w:rPr>
        <w:t>1</w:t>
      </w:r>
      <w:r w:rsidR="00432A84">
        <w:rPr>
          <w:rFonts w:ascii="Arial" w:hAnsi="Arial" w:cs="Arial"/>
        </w:rPr>
        <w:t>1</w:t>
      </w:r>
      <w:r w:rsidR="00F40EB2">
        <w:rPr>
          <w:rFonts w:ascii="Arial" w:hAnsi="Arial" w:cs="Arial"/>
        </w:rPr>
        <w:t>.2022</w:t>
      </w:r>
      <w:r w:rsidR="0023435D">
        <w:rPr>
          <w:rFonts w:ascii="Arial" w:hAnsi="Arial" w:cs="Arial"/>
        </w:rPr>
        <w:t xml:space="preserve"> </w:t>
      </w:r>
      <w:r>
        <w:rPr>
          <w:rFonts w:ascii="Arial" w:hAnsi="Arial" w:cs="Arial"/>
        </w:rPr>
        <w:t>r.</w:t>
      </w:r>
    </w:p>
    <w:p w14:paraId="0D36C3A0" w14:textId="00B56A5C" w:rsidR="004D5F9B" w:rsidRDefault="00C52320" w:rsidP="004D5F9B">
      <w:pPr>
        <w:pStyle w:val="Domylnie"/>
        <w:spacing w:after="360"/>
      </w:pPr>
      <w:r>
        <w:rPr>
          <w:rFonts w:ascii="Arial" w:hAnsi="Arial" w:cs="Arial"/>
        </w:rPr>
        <w:t>Znak sprawy: CUW–DOR.271.</w:t>
      </w:r>
      <w:r w:rsidR="00341AEE">
        <w:rPr>
          <w:rFonts w:ascii="Arial" w:hAnsi="Arial" w:cs="Arial"/>
        </w:rPr>
        <w:t>4</w:t>
      </w:r>
      <w:r w:rsidR="00A53EDE">
        <w:rPr>
          <w:rFonts w:ascii="Arial" w:hAnsi="Arial" w:cs="Arial"/>
        </w:rPr>
        <w:t>1</w:t>
      </w:r>
      <w:r>
        <w:rPr>
          <w:rFonts w:ascii="Arial" w:hAnsi="Arial" w:cs="Arial"/>
        </w:rPr>
        <w:t>.2022</w:t>
      </w:r>
      <w:r w:rsidR="004D5F9B">
        <w:rPr>
          <w:rFonts w:ascii="Arial" w:hAnsi="Arial" w:cs="Arial"/>
        </w:rPr>
        <w:t>.OZ</w:t>
      </w:r>
    </w:p>
    <w:p w14:paraId="08FB8D4C" w14:textId="77777777" w:rsidR="004D5F9B" w:rsidRPr="009E3B82" w:rsidRDefault="004D5F9B" w:rsidP="00C52320">
      <w:pPr>
        <w:pStyle w:val="Nagwek1"/>
        <w:spacing w:line="276" w:lineRule="auto"/>
        <w:rPr>
          <w:rFonts w:cs="Arial"/>
          <w:sz w:val="24"/>
          <w:szCs w:val="24"/>
        </w:rPr>
      </w:pPr>
      <w:r w:rsidRPr="009E3B82">
        <w:rPr>
          <w:rFonts w:cs="Arial"/>
          <w:sz w:val="24"/>
          <w:szCs w:val="24"/>
        </w:rPr>
        <w:t>Wykonawcy</w:t>
      </w:r>
    </w:p>
    <w:p w14:paraId="35684A9E" w14:textId="0DE62D2D" w:rsidR="004D5F9B" w:rsidRDefault="00432A84" w:rsidP="009C21BA">
      <w:pPr>
        <w:spacing w:before="360" w:after="240"/>
        <w:rPr>
          <w:rFonts w:ascii="Arial" w:hAnsi="Arial" w:cs="Arial"/>
          <w:b/>
          <w:shd w:val="clear" w:color="auto" w:fill="FFFFFF"/>
        </w:rPr>
      </w:pPr>
      <w:r>
        <w:rPr>
          <w:rFonts w:ascii="Arial" w:hAnsi="Arial" w:cs="Arial"/>
        </w:rPr>
        <w:t>Postępowanie pn.</w:t>
      </w:r>
      <w:r w:rsidR="004D5F9B" w:rsidRPr="00B21C4D">
        <w:rPr>
          <w:rFonts w:ascii="Arial" w:hAnsi="Arial" w:cs="Arial"/>
        </w:rPr>
        <w:t>:</w:t>
      </w:r>
      <w:r w:rsidR="00166BE4">
        <w:rPr>
          <w:rFonts w:ascii="Arial" w:hAnsi="Arial" w:cs="Arial"/>
        </w:rPr>
        <w:t xml:space="preserve"> </w:t>
      </w:r>
      <w:r w:rsidR="00A53EDE" w:rsidRPr="00A53EDE">
        <w:rPr>
          <w:rFonts w:ascii="Arial" w:hAnsi="Arial" w:cs="Arial"/>
          <w:b/>
          <w:shd w:val="clear" w:color="auto" w:fill="FFFFFF"/>
        </w:rPr>
        <w:t>„Sukcesywne dostawy materiałów pędnych (paliw) na potrzeby Gminy Kobylnica i jej jednostek organizacyjnych”.</w:t>
      </w:r>
    </w:p>
    <w:p w14:paraId="23B7930C" w14:textId="4F4006C3" w:rsidR="00670EF7" w:rsidRPr="00670EF7" w:rsidRDefault="00670EF7" w:rsidP="00670EF7">
      <w:pPr>
        <w:spacing w:before="360" w:after="240"/>
        <w:jc w:val="center"/>
        <w:rPr>
          <w:rFonts w:ascii="Arial" w:hAnsi="Arial" w:cs="Arial"/>
          <w:b/>
          <w:bCs/>
          <w:shd w:val="clear" w:color="auto" w:fill="FFFFFF"/>
        </w:rPr>
      </w:pPr>
      <w:r w:rsidRPr="00670EF7">
        <w:rPr>
          <w:rFonts w:ascii="Arial" w:hAnsi="Arial" w:cs="Arial"/>
          <w:b/>
          <w:bCs/>
        </w:rPr>
        <w:t>Wyjaśnienie</w:t>
      </w:r>
      <w:r>
        <w:rPr>
          <w:rFonts w:ascii="Arial" w:hAnsi="Arial" w:cs="Arial"/>
          <w:b/>
          <w:bCs/>
        </w:rPr>
        <w:t xml:space="preserve"> </w:t>
      </w:r>
      <w:r w:rsidRPr="00670EF7">
        <w:rPr>
          <w:rFonts w:ascii="Arial" w:hAnsi="Arial" w:cs="Arial"/>
          <w:b/>
          <w:bCs/>
        </w:rPr>
        <w:t>treści SWZ</w:t>
      </w:r>
      <w:r w:rsidR="00297CC5">
        <w:rPr>
          <w:rFonts w:ascii="Arial" w:hAnsi="Arial" w:cs="Arial"/>
          <w:b/>
          <w:bCs/>
        </w:rPr>
        <w:t xml:space="preserve"> </w:t>
      </w:r>
      <w:r w:rsidR="00297CC5" w:rsidRPr="00670EF7">
        <w:rPr>
          <w:rFonts w:ascii="Arial" w:hAnsi="Arial" w:cs="Arial"/>
          <w:b/>
          <w:bCs/>
          <w:u w:val="single"/>
        </w:rPr>
        <w:t>wraz z przedłużeniem terminu składania ofert</w:t>
      </w:r>
    </w:p>
    <w:p w14:paraId="38C6D683" w14:textId="121395A4" w:rsidR="006B7027" w:rsidRPr="006D09CB" w:rsidRDefault="004D5F9B" w:rsidP="004D52F9">
      <w:pPr>
        <w:pStyle w:val="Domylnie"/>
        <w:spacing w:after="0" w:line="276" w:lineRule="auto"/>
        <w:rPr>
          <w:rFonts w:ascii="Arial" w:hAnsi="Arial" w:cs="Arial"/>
        </w:rPr>
      </w:pPr>
      <w:r w:rsidRPr="00C52320">
        <w:rPr>
          <w:rFonts w:ascii="Arial" w:hAnsi="Arial" w:cs="Arial"/>
        </w:rPr>
        <w:t xml:space="preserve">Centrum Usług Wspólnych w Kobylnicy, działające </w:t>
      </w:r>
      <w:r w:rsidR="006D09CB">
        <w:rPr>
          <w:rFonts w:ascii="Arial" w:hAnsi="Arial" w:cs="Arial"/>
        </w:rPr>
        <w:t>w imieniu swoim i w imieniu pozostałych Zamawiających</w:t>
      </w:r>
      <w:r w:rsidR="006B7027">
        <w:rPr>
          <w:rFonts w:ascii="Arial" w:hAnsi="Arial" w:cs="Arial"/>
        </w:rPr>
        <w:t xml:space="preserve">, </w:t>
      </w:r>
      <w:r w:rsidRPr="00C52320">
        <w:rPr>
          <w:rFonts w:ascii="Arial" w:hAnsi="Arial" w:cs="Arial"/>
        </w:rPr>
        <w:t xml:space="preserve">informuje, że w prowadzonym </w:t>
      </w:r>
      <w:r w:rsidR="00B51964" w:rsidRPr="00C52320">
        <w:rPr>
          <w:rFonts w:ascii="Arial" w:hAnsi="Arial" w:cs="Arial"/>
        </w:rPr>
        <w:t>postępowaniu złożono poniższe</w:t>
      </w:r>
      <w:r w:rsidRPr="00C52320">
        <w:rPr>
          <w:rFonts w:ascii="Arial" w:hAnsi="Arial" w:cs="Arial"/>
        </w:rPr>
        <w:t xml:space="preserve"> </w:t>
      </w:r>
      <w:r w:rsidR="00B51964" w:rsidRPr="00C52320">
        <w:rPr>
          <w:rFonts w:ascii="Arial" w:hAnsi="Arial" w:cs="Arial"/>
        </w:rPr>
        <w:t>za</w:t>
      </w:r>
      <w:r w:rsidR="00F40EB2" w:rsidRPr="00C52320">
        <w:rPr>
          <w:rFonts w:ascii="Arial" w:hAnsi="Arial" w:cs="Arial"/>
        </w:rPr>
        <w:t>pytani</w:t>
      </w:r>
      <w:r w:rsidR="006D09CB">
        <w:rPr>
          <w:rFonts w:ascii="Arial" w:hAnsi="Arial" w:cs="Arial"/>
        </w:rPr>
        <w:t>a</w:t>
      </w:r>
      <w:r w:rsidRPr="00C52320">
        <w:rPr>
          <w:rFonts w:ascii="Arial" w:hAnsi="Arial" w:cs="Arial"/>
        </w:rPr>
        <w:t xml:space="preserve"> dotyczące treści Specyfikacji Warunków Zamówienia (SWZ) i na podstawie art. 284 ust. 2 ustawy z dnia 11 września 2019 r. Prawo zamówień publicznych (t. j. </w:t>
      </w:r>
      <w:r w:rsidR="009C21BA" w:rsidRPr="00C52320">
        <w:rPr>
          <w:rFonts w:ascii="Arial" w:hAnsi="Arial" w:cs="Arial"/>
        </w:rPr>
        <w:t>Dz. U. z 202</w:t>
      </w:r>
      <w:r w:rsidR="000F49B7">
        <w:rPr>
          <w:rFonts w:ascii="Arial" w:hAnsi="Arial" w:cs="Arial"/>
        </w:rPr>
        <w:t>2</w:t>
      </w:r>
      <w:r w:rsidR="009C21BA" w:rsidRPr="00C52320">
        <w:rPr>
          <w:rFonts w:ascii="Arial" w:hAnsi="Arial" w:cs="Arial"/>
        </w:rPr>
        <w:t xml:space="preserve"> r. poz. 1</w:t>
      </w:r>
      <w:r w:rsidR="000F49B7">
        <w:rPr>
          <w:rFonts w:ascii="Arial" w:hAnsi="Arial" w:cs="Arial"/>
        </w:rPr>
        <w:t>710</w:t>
      </w:r>
      <w:r w:rsidR="00341AEE">
        <w:rPr>
          <w:rFonts w:ascii="Arial" w:hAnsi="Arial" w:cs="Arial"/>
        </w:rPr>
        <w:t xml:space="preserve"> ze zm.</w:t>
      </w:r>
      <w:r w:rsidR="009C21BA" w:rsidRPr="00C52320">
        <w:rPr>
          <w:rFonts w:ascii="Arial" w:hAnsi="Arial" w:cs="Arial"/>
        </w:rPr>
        <w:t xml:space="preserve">) </w:t>
      </w:r>
      <w:r w:rsidR="00F40EB2" w:rsidRPr="00C52320">
        <w:rPr>
          <w:rFonts w:ascii="Arial" w:hAnsi="Arial" w:cs="Arial"/>
        </w:rPr>
        <w:t xml:space="preserve">Zamawiający udziela odpowiedzi: </w:t>
      </w:r>
      <w:bookmarkStart w:id="1" w:name="_Hlk680073081"/>
      <w:bookmarkEnd w:id="1"/>
      <w:r w:rsidR="00F40EB2" w:rsidRPr="00C52320">
        <w:rPr>
          <w:rFonts w:ascii="Arial" w:hAnsi="Arial" w:cs="Arial"/>
        </w:rPr>
        <w:br/>
      </w:r>
    </w:p>
    <w:p w14:paraId="78DB7ACD" w14:textId="148B0879" w:rsidR="006D09CB" w:rsidRDefault="006D09CB" w:rsidP="006D09CB">
      <w:pPr>
        <w:numPr>
          <w:ilvl w:val="0"/>
          <w:numId w:val="15"/>
        </w:numPr>
        <w:tabs>
          <w:tab w:val="clear" w:pos="720"/>
          <w:tab w:val="left" w:pos="0"/>
        </w:tabs>
        <w:ind w:left="284" w:hanging="284"/>
        <w:jc w:val="both"/>
        <w:rPr>
          <w:rFonts w:ascii="Arial" w:hAnsi="Arial" w:cs="Arial"/>
        </w:rPr>
      </w:pPr>
      <w:r w:rsidRPr="006D09CB">
        <w:rPr>
          <w:rFonts w:ascii="Arial" w:hAnsi="Arial" w:cs="Arial"/>
        </w:rPr>
        <w:t>W odniesieniu do zapisów SWZ i umowy, informujemy, że Wykonawca daje możliwość tankowania paliwa na wszystkich swoich stacjach, umożliwiających dokonywanie transakcji przy użyciu kart paliwowych. Czy Zamawiający może zaakceptować taką sytuację i</w:t>
      </w:r>
      <w:r w:rsidR="00A03739">
        <w:rPr>
          <w:rFonts w:ascii="Arial" w:hAnsi="Arial" w:cs="Arial"/>
        </w:rPr>
        <w:t> </w:t>
      </w:r>
      <w:r w:rsidRPr="006D09CB">
        <w:rPr>
          <w:rFonts w:ascii="Arial" w:hAnsi="Arial" w:cs="Arial"/>
        </w:rPr>
        <w:t>w</w:t>
      </w:r>
      <w:r w:rsidR="00A03739">
        <w:rPr>
          <w:rFonts w:ascii="Arial" w:hAnsi="Arial" w:cs="Arial"/>
        </w:rPr>
        <w:t> </w:t>
      </w:r>
      <w:r w:rsidRPr="006D09CB">
        <w:rPr>
          <w:rFonts w:ascii="Arial" w:hAnsi="Arial" w:cs="Arial"/>
        </w:rPr>
        <w:t>przypadku ewentualnej modernizacji lub wyłączenia ze sprzedaży danej stacji dokonywać transakcji na innej stacji paliw Wykonawcy położonej najbliżej siedziby stacji wyłącznej lub modernizowanej (w okresie realizacji umowy może zaistnieć taka ewentualność – dostosowanie standardu do wymogów Unii Europejskiej)?</w:t>
      </w:r>
    </w:p>
    <w:p w14:paraId="6EFCA851" w14:textId="04B98EAE" w:rsidR="006D09CB" w:rsidRPr="00432A84" w:rsidRDefault="006D09CB" w:rsidP="006D09CB">
      <w:pPr>
        <w:spacing w:before="240" w:after="240" w:line="276" w:lineRule="auto"/>
        <w:rPr>
          <w:rFonts w:ascii="Arial" w:eastAsia="SimSun" w:hAnsi="Arial" w:cs="Arial"/>
          <w:b/>
          <w:bCs/>
          <w:lang w:eastAsia="en-US"/>
        </w:rPr>
      </w:pPr>
      <w:r w:rsidRPr="00432A84">
        <w:rPr>
          <w:rFonts w:ascii="Arial" w:eastAsia="SimSun" w:hAnsi="Arial" w:cs="Arial"/>
          <w:b/>
          <w:bCs/>
          <w:lang w:eastAsia="en-US"/>
        </w:rPr>
        <w:t xml:space="preserve">Odpowiedź: </w:t>
      </w:r>
      <w:r w:rsidR="00432A84" w:rsidRPr="00432A84">
        <w:rPr>
          <w:rFonts w:ascii="Arial" w:eastAsia="SimSun" w:hAnsi="Arial" w:cs="Arial"/>
          <w:b/>
          <w:bCs/>
          <w:lang w:eastAsia="en-US"/>
        </w:rPr>
        <w:t>Tak, w uzasadnionych okolicznościach, jednakże Zamawiający wymaga, aby był spełniony warunek określony w Rozdziale VI ust. 1 pkt 4.</w:t>
      </w:r>
    </w:p>
    <w:p w14:paraId="0A0AF9C8" w14:textId="77777777" w:rsidR="006D09CB" w:rsidRPr="006D09CB" w:rsidRDefault="006D09CB" w:rsidP="00C51077">
      <w:pPr>
        <w:numPr>
          <w:ilvl w:val="0"/>
          <w:numId w:val="15"/>
        </w:numPr>
        <w:tabs>
          <w:tab w:val="clear" w:pos="720"/>
          <w:tab w:val="left" w:pos="284"/>
          <w:tab w:val="num" w:pos="360"/>
        </w:tabs>
        <w:ind w:left="284" w:hanging="284"/>
        <w:jc w:val="both"/>
        <w:rPr>
          <w:rFonts w:ascii="Arial" w:hAnsi="Arial" w:cs="Arial"/>
        </w:rPr>
      </w:pPr>
      <w:r w:rsidRPr="006D09CB">
        <w:rPr>
          <w:rFonts w:ascii="Arial" w:hAnsi="Arial" w:cs="Arial"/>
        </w:rPr>
        <w:t xml:space="preserve">Czy Zamawiający dopuszcza możliwość zmiany w </w:t>
      </w:r>
      <w:r w:rsidRPr="006D09CB">
        <w:rPr>
          <w:rFonts w:ascii="Arial" w:hAnsi="Arial" w:cs="Arial"/>
          <w:color w:val="000000"/>
        </w:rPr>
        <w:t>§ 1 ust. 9 na następującą procedurę reklamacji paliw:</w:t>
      </w:r>
    </w:p>
    <w:p w14:paraId="621D13A5" w14:textId="2F3664E1" w:rsidR="006D09CB" w:rsidRPr="006D09CB" w:rsidRDefault="006D09CB" w:rsidP="00C51077">
      <w:pPr>
        <w:tabs>
          <w:tab w:val="left" w:pos="284"/>
        </w:tabs>
        <w:ind w:left="284"/>
        <w:jc w:val="both"/>
        <w:rPr>
          <w:rFonts w:ascii="Arial" w:hAnsi="Arial" w:cs="Arial"/>
        </w:rPr>
      </w:pPr>
      <w:r w:rsidRPr="006D09CB">
        <w:rPr>
          <w:rFonts w:ascii="Arial" w:hAnsi="Arial" w:cs="Arial"/>
        </w:rPr>
        <w:t>„Wykonawca odpowiada za szkody spowodowane wadami fizycznymi sprzedanego paliwa. W celu naprawienia ewentualnych szkód Wykonawca, po pisemnym zawiadomieniu przez Zamawiającego o podejrzeniu złej jakości paliwa, przeprowadzi postępowanie reklamacyjne. W terminie 14 dni od dnia zgłoszenia reklamacji Wykonawcy wyda decyzję o uznaniu lub odrzuceniu zgłoszonej reklamacji. W przypadku gdy rozpatrzenie reklamacji wymaga zebrania dodatkowych informacji, w szczególności uzyskania od Zamawiającego lub Operatora stacji paliw, Wykonawca rozpatrzy reklamacje w terminie 14 dni od dnia uzyskania tych informacji. W przypadku uznania roszczenia Zamawiającego Wykonawca naprawi szkodę do wysokości udokumentowanej odpowiednimi rachunkami/fakturami. Zakończenie postępowania reklamacyjnego u Wykonawcy nie zamyka postępowania na</w:t>
      </w:r>
      <w:r w:rsidR="00A03739">
        <w:rPr>
          <w:rFonts w:ascii="Arial" w:hAnsi="Arial" w:cs="Arial"/>
        </w:rPr>
        <w:t> </w:t>
      </w:r>
      <w:r w:rsidRPr="006D09CB">
        <w:rPr>
          <w:rFonts w:ascii="Arial" w:hAnsi="Arial" w:cs="Arial"/>
        </w:rPr>
        <w:t>drodze sądowej”?</w:t>
      </w:r>
    </w:p>
    <w:p w14:paraId="6D96A928" w14:textId="52E9F8F6" w:rsidR="006D09CB" w:rsidRPr="00432A84" w:rsidRDefault="006D09CB" w:rsidP="006D09CB">
      <w:pPr>
        <w:spacing w:before="240" w:after="240" w:line="276" w:lineRule="auto"/>
        <w:rPr>
          <w:rFonts w:ascii="Arial" w:eastAsia="SimSun" w:hAnsi="Arial" w:cs="Arial"/>
          <w:b/>
          <w:bCs/>
          <w:lang w:eastAsia="en-US"/>
        </w:rPr>
      </w:pPr>
      <w:r w:rsidRPr="00432A84">
        <w:rPr>
          <w:rFonts w:ascii="Arial" w:eastAsia="SimSun" w:hAnsi="Arial" w:cs="Arial"/>
          <w:b/>
          <w:bCs/>
          <w:lang w:eastAsia="en-US"/>
        </w:rPr>
        <w:t xml:space="preserve">Odpowiedź: Zamawiający </w:t>
      </w:r>
      <w:r w:rsidR="00432A84" w:rsidRPr="00432A84">
        <w:rPr>
          <w:rFonts w:ascii="Arial" w:eastAsia="SimSun" w:hAnsi="Arial" w:cs="Arial"/>
          <w:b/>
          <w:bCs/>
          <w:lang w:eastAsia="en-US"/>
        </w:rPr>
        <w:t xml:space="preserve">nie dopuszcza możliwości zmiany zapisu </w:t>
      </w:r>
      <w:r w:rsidR="00432A84" w:rsidRPr="00432A84">
        <w:rPr>
          <w:rFonts w:ascii="Arial" w:hAnsi="Arial" w:cs="Arial"/>
          <w:b/>
          <w:bCs/>
        </w:rPr>
        <w:t>§ 1 ust. 9.</w:t>
      </w:r>
    </w:p>
    <w:p w14:paraId="355DE0CE" w14:textId="71FEDD3F" w:rsidR="006D09CB" w:rsidRPr="006D09CB" w:rsidRDefault="006D09CB" w:rsidP="00C51077">
      <w:pPr>
        <w:numPr>
          <w:ilvl w:val="0"/>
          <w:numId w:val="15"/>
        </w:numPr>
        <w:tabs>
          <w:tab w:val="clear" w:pos="720"/>
          <w:tab w:val="num" w:pos="360"/>
          <w:tab w:val="left" w:pos="426"/>
        </w:tabs>
        <w:ind w:left="284" w:hanging="284"/>
        <w:jc w:val="both"/>
        <w:rPr>
          <w:rFonts w:ascii="Arial" w:hAnsi="Arial" w:cs="Arial"/>
        </w:rPr>
      </w:pPr>
      <w:r w:rsidRPr="006D09CB">
        <w:rPr>
          <w:rFonts w:ascii="Arial" w:hAnsi="Arial" w:cs="Arial"/>
        </w:rPr>
        <w:t xml:space="preserve">Czy Zamawiający dopuszczając możliwość dokonywania zakupu paliwa w formie bezgotówkowej przy użyciu kart paliwowych zaakceptuje, aby karty paliwowe wydane zostały w ciągu 10 dni roboczych od przedłożenia wniosku/zamówienia na karty przez Zamawiającego na dedykowanym portalu internetowym po podpisaniu umowy, lub przedłożenia wniosku/zamówienia w przypadku blokady danej karty (utrata, zmiana danych </w:t>
      </w:r>
      <w:r w:rsidRPr="006D09CB">
        <w:rPr>
          <w:rFonts w:ascii="Arial" w:hAnsi="Arial" w:cs="Arial"/>
        </w:rPr>
        <w:lastRenderedPageBreak/>
        <w:t>i itp.) lub zamówienia nowej karty (</w:t>
      </w:r>
      <w:r w:rsidRPr="006D09CB">
        <w:rPr>
          <w:rFonts w:ascii="Arial" w:hAnsi="Arial" w:cs="Arial"/>
          <w:color w:val="000000"/>
        </w:rPr>
        <w:t>§ 1 ust. 12 i ust. 15)? Wykonawca nie ma możliwości wykonania umowy przed otrzymaniem przez Zamawiającego kart paliwowych.</w:t>
      </w:r>
    </w:p>
    <w:p w14:paraId="597AB01F" w14:textId="75259252" w:rsidR="006D09CB" w:rsidRPr="00432A84" w:rsidRDefault="006D09CB" w:rsidP="006D09CB">
      <w:pPr>
        <w:spacing w:before="240" w:after="240" w:line="276" w:lineRule="auto"/>
        <w:rPr>
          <w:rFonts w:ascii="Arial" w:eastAsia="SimSun" w:hAnsi="Arial" w:cs="Arial"/>
          <w:b/>
          <w:bCs/>
          <w:lang w:eastAsia="en-US"/>
        </w:rPr>
      </w:pPr>
      <w:r w:rsidRPr="00432A84">
        <w:rPr>
          <w:rFonts w:ascii="Arial" w:eastAsia="SimSun" w:hAnsi="Arial" w:cs="Arial"/>
          <w:b/>
          <w:bCs/>
          <w:lang w:eastAsia="en-US"/>
        </w:rPr>
        <w:t xml:space="preserve">Odpowiedź: Zamawiający </w:t>
      </w:r>
      <w:r w:rsidR="00432A84" w:rsidRPr="00432A84">
        <w:rPr>
          <w:rFonts w:ascii="Arial" w:eastAsia="SimSun" w:hAnsi="Arial" w:cs="Arial"/>
          <w:b/>
          <w:bCs/>
          <w:lang w:eastAsia="en-US"/>
        </w:rPr>
        <w:t>podtrzymuje aktualne zapisy umowy w powyższym zakresie.</w:t>
      </w:r>
    </w:p>
    <w:p w14:paraId="17515933" w14:textId="108D365B" w:rsidR="006D09CB" w:rsidRPr="006D09CB" w:rsidRDefault="006D09CB" w:rsidP="006D09CB">
      <w:pPr>
        <w:numPr>
          <w:ilvl w:val="0"/>
          <w:numId w:val="15"/>
        </w:numPr>
        <w:tabs>
          <w:tab w:val="clear" w:pos="720"/>
          <w:tab w:val="left" w:pos="0"/>
        </w:tabs>
        <w:ind w:left="284" w:hanging="284"/>
        <w:jc w:val="both"/>
        <w:rPr>
          <w:rFonts w:ascii="Arial" w:hAnsi="Arial" w:cs="Arial"/>
        </w:rPr>
      </w:pPr>
      <w:r w:rsidRPr="006D09CB">
        <w:rPr>
          <w:rFonts w:ascii="Arial" w:hAnsi="Arial" w:cs="Arial"/>
          <w:color w:val="000000"/>
        </w:rPr>
        <w:t>Czy Zamawiający dopuszcza możliwość usunięcia zapisu § 2 ust. 2? Aktualna lista stacji znajduje się na stronie Wykonawcy i Wykonawca nie informuje Zamawiającego bezpośrednio o zmianach.</w:t>
      </w:r>
    </w:p>
    <w:p w14:paraId="146B03AC" w14:textId="3872BC01" w:rsidR="006D09CB" w:rsidRPr="00432A84" w:rsidRDefault="006D09CB" w:rsidP="006D09CB">
      <w:pPr>
        <w:spacing w:before="240" w:after="240" w:line="276" w:lineRule="auto"/>
        <w:rPr>
          <w:rFonts w:ascii="Arial" w:eastAsia="SimSun" w:hAnsi="Arial" w:cs="Arial"/>
          <w:b/>
          <w:bCs/>
          <w:lang w:eastAsia="en-US"/>
        </w:rPr>
      </w:pPr>
      <w:r w:rsidRPr="00432A84">
        <w:rPr>
          <w:rFonts w:ascii="Arial" w:eastAsia="SimSun" w:hAnsi="Arial" w:cs="Arial"/>
          <w:b/>
          <w:bCs/>
          <w:lang w:eastAsia="en-US"/>
        </w:rPr>
        <w:t xml:space="preserve">Odpowiedź: </w:t>
      </w:r>
      <w:r w:rsidR="00432A84" w:rsidRPr="00432A84">
        <w:rPr>
          <w:rFonts w:ascii="Arial" w:eastAsia="SimSun" w:hAnsi="Arial" w:cs="Arial"/>
          <w:b/>
          <w:bCs/>
          <w:lang w:eastAsia="en-US"/>
        </w:rPr>
        <w:t xml:space="preserve">Zamawiający nie dopuszcza możliwości </w:t>
      </w:r>
      <w:r w:rsidR="004A657E">
        <w:rPr>
          <w:rFonts w:ascii="Arial" w:eastAsia="SimSun" w:hAnsi="Arial" w:cs="Arial"/>
          <w:b/>
          <w:bCs/>
          <w:lang w:eastAsia="en-US"/>
        </w:rPr>
        <w:t xml:space="preserve">usunięcia </w:t>
      </w:r>
      <w:r w:rsidR="00432A84" w:rsidRPr="00432A84">
        <w:rPr>
          <w:rFonts w:ascii="Arial" w:eastAsia="SimSun" w:hAnsi="Arial" w:cs="Arial"/>
          <w:b/>
          <w:bCs/>
          <w:lang w:eastAsia="en-US"/>
        </w:rPr>
        <w:t>zapisu § 2 ust. 2.</w:t>
      </w:r>
    </w:p>
    <w:p w14:paraId="7E9640F3" w14:textId="6A48DA34" w:rsidR="006D09CB" w:rsidRPr="006D09CB" w:rsidRDefault="006D09CB" w:rsidP="00C51077">
      <w:pPr>
        <w:numPr>
          <w:ilvl w:val="0"/>
          <w:numId w:val="15"/>
        </w:numPr>
        <w:tabs>
          <w:tab w:val="clear" w:pos="720"/>
          <w:tab w:val="num" w:pos="360"/>
          <w:tab w:val="left" w:pos="426"/>
        </w:tabs>
        <w:ind w:left="284" w:hanging="284"/>
        <w:jc w:val="both"/>
        <w:rPr>
          <w:rFonts w:ascii="Arial" w:hAnsi="Arial" w:cs="Arial"/>
        </w:rPr>
      </w:pPr>
      <w:r w:rsidRPr="006D09CB">
        <w:rPr>
          <w:rFonts w:ascii="Arial" w:hAnsi="Arial" w:cs="Arial"/>
          <w:color w:val="000000"/>
        </w:rPr>
        <w:t xml:space="preserve">Czy Zamawiający dopuszcza możliwość zmiany zapisu § 2 ust. 3 dodając informację, że </w:t>
      </w:r>
      <w:r w:rsidR="00A03739">
        <w:rPr>
          <w:rFonts w:ascii="Arial" w:hAnsi="Arial" w:cs="Arial"/>
          <w:color w:val="000000"/>
        </w:rPr>
        <w:t> </w:t>
      </w:r>
      <w:r w:rsidRPr="006D09CB">
        <w:rPr>
          <w:rFonts w:ascii="Arial" w:hAnsi="Arial" w:cs="Arial"/>
          <w:color w:val="000000"/>
        </w:rPr>
        <w:t>Zamawiający wezwie Wykonawcę do przesłania aktualnej koncesji, a Wykonawca w</w:t>
      </w:r>
      <w:r w:rsidR="00A03739">
        <w:rPr>
          <w:rFonts w:ascii="Arial" w:hAnsi="Arial" w:cs="Arial"/>
          <w:color w:val="000000"/>
        </w:rPr>
        <w:t> </w:t>
      </w:r>
      <w:r w:rsidRPr="006D09CB">
        <w:rPr>
          <w:rFonts w:ascii="Arial" w:hAnsi="Arial" w:cs="Arial"/>
          <w:color w:val="000000"/>
        </w:rPr>
        <w:t>ciągu 7 dni roboczych od otrzymania wezwania prześle do Zamawiającego dokument?</w:t>
      </w:r>
    </w:p>
    <w:p w14:paraId="2FF57423" w14:textId="455FFDC1" w:rsidR="006D09CB" w:rsidRPr="00432A84" w:rsidRDefault="006D09CB" w:rsidP="006D09CB">
      <w:pPr>
        <w:spacing w:before="240" w:after="240" w:line="276" w:lineRule="auto"/>
        <w:rPr>
          <w:rFonts w:ascii="Arial" w:eastAsia="SimSun" w:hAnsi="Arial" w:cs="Arial"/>
          <w:b/>
          <w:bCs/>
          <w:lang w:eastAsia="en-US"/>
        </w:rPr>
      </w:pPr>
      <w:r w:rsidRPr="006D09CB">
        <w:rPr>
          <w:rFonts w:ascii="Arial" w:eastAsia="SimSun" w:hAnsi="Arial" w:cs="Arial"/>
          <w:b/>
          <w:bCs/>
          <w:color w:val="00000A"/>
          <w:lang w:eastAsia="en-US"/>
        </w:rPr>
        <w:t xml:space="preserve">Odpowiedź: </w:t>
      </w:r>
      <w:r w:rsidR="00432A84" w:rsidRPr="00432A84">
        <w:rPr>
          <w:rFonts w:ascii="Arial" w:eastAsia="SimSun" w:hAnsi="Arial" w:cs="Arial"/>
          <w:b/>
          <w:bCs/>
          <w:lang w:eastAsia="en-US"/>
        </w:rPr>
        <w:t xml:space="preserve">Zamawiający nie dopuszcza możliwości zmiany zapisu § 2 ust. </w:t>
      </w:r>
      <w:r w:rsidR="00432A84">
        <w:rPr>
          <w:rFonts w:ascii="Arial" w:eastAsia="SimSun" w:hAnsi="Arial" w:cs="Arial"/>
          <w:b/>
          <w:bCs/>
          <w:lang w:eastAsia="en-US"/>
        </w:rPr>
        <w:t>3</w:t>
      </w:r>
      <w:r w:rsidR="00432A84" w:rsidRPr="00432A84">
        <w:rPr>
          <w:rFonts w:ascii="Arial" w:eastAsia="SimSun" w:hAnsi="Arial" w:cs="Arial"/>
          <w:b/>
          <w:bCs/>
          <w:lang w:eastAsia="en-US"/>
        </w:rPr>
        <w:t>.</w:t>
      </w:r>
    </w:p>
    <w:p w14:paraId="6ADC5BE3" w14:textId="77777777" w:rsidR="006D09CB" w:rsidRPr="006D09CB" w:rsidRDefault="006D09CB" w:rsidP="006D09CB">
      <w:pPr>
        <w:numPr>
          <w:ilvl w:val="0"/>
          <w:numId w:val="15"/>
        </w:numPr>
        <w:tabs>
          <w:tab w:val="clear" w:pos="720"/>
          <w:tab w:val="left" w:pos="0"/>
        </w:tabs>
        <w:ind w:left="284" w:hanging="284"/>
        <w:jc w:val="both"/>
        <w:rPr>
          <w:rFonts w:ascii="Arial" w:hAnsi="Arial" w:cs="Arial"/>
        </w:rPr>
      </w:pPr>
      <w:r w:rsidRPr="006D09CB">
        <w:rPr>
          <w:rFonts w:ascii="Arial" w:hAnsi="Arial" w:cs="Arial"/>
          <w:color w:val="000000"/>
        </w:rPr>
        <w:t>Czy Zamawiający dopuszcza możliwość zmiany zapisu § 2 ust. 5 zmiana zapisu na:</w:t>
      </w:r>
    </w:p>
    <w:p w14:paraId="22BE1159" w14:textId="6672DB17" w:rsidR="006D09CB" w:rsidRPr="006D09CB" w:rsidRDefault="006D09CB" w:rsidP="00C51077">
      <w:pPr>
        <w:tabs>
          <w:tab w:val="left" w:pos="284"/>
        </w:tabs>
        <w:ind w:left="284"/>
        <w:jc w:val="both"/>
        <w:rPr>
          <w:rFonts w:ascii="Arial" w:hAnsi="Arial" w:cs="Arial"/>
          <w:color w:val="000000"/>
        </w:rPr>
      </w:pPr>
      <w:r w:rsidRPr="006D09CB">
        <w:rPr>
          <w:rFonts w:ascii="Arial" w:hAnsi="Arial" w:cs="Arial"/>
          <w:color w:val="000000"/>
        </w:rPr>
        <w:t>„Wykonawca zobowiązany jest w przypadku zawinionego uszkodzenia pojazdu lub</w:t>
      </w:r>
      <w:r w:rsidR="00A03739">
        <w:rPr>
          <w:rFonts w:ascii="Arial" w:hAnsi="Arial" w:cs="Arial"/>
          <w:color w:val="000000"/>
        </w:rPr>
        <w:t> </w:t>
      </w:r>
      <w:r w:rsidRPr="006D09CB">
        <w:rPr>
          <w:rFonts w:ascii="Arial" w:hAnsi="Arial" w:cs="Arial"/>
          <w:color w:val="000000"/>
        </w:rPr>
        <w:t>urządzenia Zamawiającego podczas tankowania albo spowodowanego zatankowaniem paliwa niespełniającego wymogów ust. 4 pokryć wszelkie koszty jego naprawy udokumentowane odpowiednimi rachunkami/fakturami w terminie do 14 dni” oraz usunięcie pozostałej części zdania? Wykonawca nie zapewnia pojazdu zastępczego.</w:t>
      </w:r>
    </w:p>
    <w:p w14:paraId="1AD47905" w14:textId="359CACB7" w:rsidR="006D09CB" w:rsidRDefault="006D09CB" w:rsidP="006D09CB">
      <w:pPr>
        <w:spacing w:before="240" w:after="240" w:line="276" w:lineRule="auto"/>
        <w:rPr>
          <w:rFonts w:ascii="Arial" w:eastAsia="SimSun" w:hAnsi="Arial" w:cs="Arial"/>
          <w:b/>
          <w:bCs/>
          <w:lang w:eastAsia="en-US"/>
        </w:rPr>
      </w:pPr>
      <w:r w:rsidRPr="00E30657">
        <w:rPr>
          <w:rFonts w:ascii="Arial" w:eastAsia="SimSun" w:hAnsi="Arial" w:cs="Arial"/>
          <w:b/>
          <w:bCs/>
          <w:lang w:eastAsia="en-US"/>
        </w:rPr>
        <w:t xml:space="preserve">Odpowiedź: Zamawiający </w:t>
      </w:r>
      <w:r w:rsidR="00E90CBF" w:rsidRPr="00E30657">
        <w:rPr>
          <w:rFonts w:ascii="Arial" w:eastAsia="SimSun" w:hAnsi="Arial" w:cs="Arial"/>
          <w:b/>
          <w:bCs/>
          <w:lang w:eastAsia="en-US"/>
        </w:rPr>
        <w:t xml:space="preserve">dokonuje zmiany zapisu § 2 </w:t>
      </w:r>
      <w:r w:rsidR="00E90CBF" w:rsidRPr="00432A84">
        <w:rPr>
          <w:rFonts w:ascii="Arial" w:eastAsia="SimSun" w:hAnsi="Arial" w:cs="Arial"/>
          <w:b/>
          <w:bCs/>
          <w:lang w:eastAsia="en-US"/>
        </w:rPr>
        <w:t xml:space="preserve">ust. </w:t>
      </w:r>
      <w:r w:rsidR="00E90CBF">
        <w:rPr>
          <w:rFonts w:ascii="Arial" w:eastAsia="SimSun" w:hAnsi="Arial" w:cs="Arial"/>
          <w:b/>
          <w:bCs/>
          <w:lang w:eastAsia="en-US"/>
        </w:rPr>
        <w:t xml:space="preserve">5 </w:t>
      </w:r>
      <w:r w:rsidR="00EC70CD">
        <w:rPr>
          <w:rFonts w:ascii="Arial" w:eastAsia="SimSun" w:hAnsi="Arial" w:cs="Arial"/>
          <w:b/>
          <w:bCs/>
          <w:lang w:eastAsia="en-US"/>
        </w:rPr>
        <w:t xml:space="preserve">projektu umowy </w:t>
      </w:r>
      <w:r w:rsidR="00E90CBF">
        <w:rPr>
          <w:rFonts w:ascii="Arial" w:eastAsia="SimSun" w:hAnsi="Arial" w:cs="Arial"/>
          <w:b/>
          <w:bCs/>
          <w:lang w:eastAsia="en-US"/>
        </w:rPr>
        <w:t>w następujący sposób:</w:t>
      </w:r>
    </w:p>
    <w:p w14:paraId="24A5A594" w14:textId="01B3BED3" w:rsidR="00E90CBF" w:rsidRPr="00E90CBF" w:rsidRDefault="00E90CBF" w:rsidP="00E90CBF">
      <w:pPr>
        <w:widowControl w:val="0"/>
        <w:spacing w:after="0" w:line="276" w:lineRule="auto"/>
        <w:jc w:val="both"/>
        <w:rPr>
          <w:rFonts w:ascii="Arial" w:hAnsi="Arial" w:cs="Arial"/>
          <w:b/>
          <w:bCs/>
        </w:rPr>
      </w:pPr>
      <w:bookmarkStart w:id="2" w:name="_Hlk118269984"/>
      <w:r w:rsidRPr="00E90CBF">
        <w:rPr>
          <w:rFonts w:ascii="Arial" w:hAnsi="Arial" w:cs="Arial"/>
          <w:b/>
          <w:bCs/>
        </w:rPr>
        <w:t>„Wykonawca zobowiązany jest w przypadku uszkodzenia pojazdu lub urządzenia Zamawiającego podczas tankowania lub spowodowanego zatankowaniem paliwa niespełniającego wymogów wskazanych w umowie , pokryć wszelkie koszty jego naprawy lub wymiany łącznie z kosztami towarzyszącymi naprawie pojazdu lub</w:t>
      </w:r>
      <w:r w:rsidR="00A03739">
        <w:rPr>
          <w:rFonts w:ascii="Arial" w:hAnsi="Arial" w:cs="Arial"/>
          <w:b/>
          <w:bCs/>
        </w:rPr>
        <w:t> </w:t>
      </w:r>
      <w:r w:rsidRPr="00E90CBF">
        <w:rPr>
          <w:rFonts w:ascii="Arial" w:hAnsi="Arial" w:cs="Arial"/>
          <w:b/>
          <w:bCs/>
        </w:rPr>
        <w:t>urządzenia/maszyny w terminie wskazanym przez Zamawiającego</w:t>
      </w:r>
      <w:r w:rsidRPr="00E90CBF">
        <w:rPr>
          <w:rFonts w:ascii="Arial" w:hAnsi="Arial" w:cs="Arial"/>
          <w:b/>
          <w:bCs/>
          <w:color w:val="7030A0"/>
        </w:rPr>
        <w:t xml:space="preserve"> </w:t>
      </w:r>
      <w:r w:rsidRPr="00E90CBF">
        <w:rPr>
          <w:rFonts w:ascii="Arial" w:hAnsi="Arial" w:cs="Arial"/>
          <w:b/>
          <w:bCs/>
        </w:rPr>
        <w:t>oraz zobowiązany jest do zwrotu pełnych kosztów wynajmu przez Zamawiającego pojazdu lub maszyny/urządzenia zastępczego, na czas naprawy, na co niniejszym Wykonawca wyraża zgodę.”</w:t>
      </w:r>
    </w:p>
    <w:bookmarkEnd w:id="2"/>
    <w:p w14:paraId="1FFEBA07" w14:textId="77777777" w:rsidR="00E90CBF" w:rsidRPr="00E90CBF" w:rsidRDefault="00E90CBF" w:rsidP="00E90CBF">
      <w:pPr>
        <w:widowControl w:val="0"/>
        <w:spacing w:after="0" w:line="276" w:lineRule="auto"/>
        <w:jc w:val="both"/>
        <w:rPr>
          <w:rFonts w:ascii="Arial" w:eastAsia="Tahoma" w:hAnsi="Arial" w:cs="Arial"/>
          <w:lang w:eastAsia="en-US"/>
        </w:rPr>
      </w:pPr>
    </w:p>
    <w:p w14:paraId="642BFBE4" w14:textId="18EA56BE" w:rsidR="006D09CB" w:rsidRDefault="006D09CB" w:rsidP="006D09CB">
      <w:pPr>
        <w:pStyle w:val="Akapitzlist"/>
        <w:numPr>
          <w:ilvl w:val="0"/>
          <w:numId w:val="15"/>
        </w:numPr>
        <w:tabs>
          <w:tab w:val="clear" w:pos="720"/>
          <w:tab w:val="left" w:pos="0"/>
          <w:tab w:val="num" w:pos="284"/>
        </w:tabs>
        <w:ind w:left="284" w:hanging="284"/>
        <w:jc w:val="both"/>
        <w:rPr>
          <w:rFonts w:ascii="Arial" w:hAnsi="Arial" w:cs="Arial"/>
          <w:color w:val="000000"/>
        </w:rPr>
      </w:pPr>
      <w:r w:rsidRPr="006D09CB">
        <w:rPr>
          <w:rFonts w:ascii="Arial" w:hAnsi="Arial" w:cs="Arial"/>
          <w:color w:val="000000"/>
        </w:rPr>
        <w:t>Czy Zamawiający wyrazi zgodę na zmianę w § 4 ust. 1 pkt 2),  i zaakceptuje, że to po stronie Zamawiającego leży zobowiązanie do przestrzegania dyscypliny finansów publicznych oraz do sprawowania nadzoru nad realizacją wartości umowy. Wykonawca przekaże Zamawiającemu karty oraz narzędzie - portal internetowy, dzięki któremu istnieje możliwość samodzielnego sprawowania nadzoru oraz kontroli poniesionych wydatków?</w:t>
      </w:r>
    </w:p>
    <w:p w14:paraId="710E6DF1" w14:textId="0FB8ABB1" w:rsidR="006D09CB" w:rsidRPr="006D09CB" w:rsidRDefault="006D09CB" w:rsidP="006D09CB">
      <w:pPr>
        <w:spacing w:before="240" w:after="240" w:line="276" w:lineRule="auto"/>
        <w:rPr>
          <w:rFonts w:ascii="Arial" w:eastAsia="SimSun" w:hAnsi="Arial" w:cs="Arial"/>
          <w:b/>
          <w:bCs/>
          <w:color w:val="00000A"/>
          <w:lang w:eastAsia="en-US"/>
        </w:rPr>
      </w:pPr>
      <w:r w:rsidRPr="006D09CB">
        <w:rPr>
          <w:rFonts w:ascii="Arial" w:eastAsia="SimSun" w:hAnsi="Arial" w:cs="Arial"/>
          <w:b/>
          <w:bCs/>
          <w:color w:val="00000A"/>
          <w:lang w:eastAsia="en-US"/>
        </w:rPr>
        <w:t xml:space="preserve">Odpowiedź: </w:t>
      </w:r>
      <w:r w:rsidRPr="00E30657">
        <w:rPr>
          <w:rFonts w:ascii="Arial" w:eastAsia="SimSun" w:hAnsi="Arial" w:cs="Arial"/>
          <w:b/>
          <w:bCs/>
          <w:lang w:eastAsia="en-US"/>
        </w:rPr>
        <w:t xml:space="preserve">Zamawiający </w:t>
      </w:r>
      <w:r w:rsidR="00E30657" w:rsidRPr="00E30657">
        <w:rPr>
          <w:rFonts w:ascii="Arial" w:eastAsia="SimSun" w:hAnsi="Arial" w:cs="Arial"/>
          <w:b/>
          <w:bCs/>
          <w:lang w:eastAsia="en-US"/>
        </w:rPr>
        <w:t xml:space="preserve">akceptuje </w:t>
      </w:r>
      <w:r w:rsidR="00E30657" w:rsidRPr="00E30657">
        <w:rPr>
          <w:rFonts w:ascii="Arial" w:hAnsi="Arial" w:cs="Arial"/>
          <w:b/>
          <w:bCs/>
        </w:rPr>
        <w:t>że to po stronie Zamawiającego leży zobowiązanie do przestrzegania dyscypliny finansów publicznych oraz do sprawowania nadzoru nad realizacją wartości umowy.</w:t>
      </w:r>
    </w:p>
    <w:p w14:paraId="41AA0A4E" w14:textId="58ACA7F2" w:rsidR="006D09CB" w:rsidRPr="00EC70CD" w:rsidRDefault="006D09CB" w:rsidP="006D09CB">
      <w:pPr>
        <w:pStyle w:val="Akapitzlist"/>
        <w:numPr>
          <w:ilvl w:val="0"/>
          <w:numId w:val="15"/>
        </w:numPr>
        <w:tabs>
          <w:tab w:val="clear" w:pos="720"/>
          <w:tab w:val="left" w:pos="0"/>
          <w:tab w:val="num" w:pos="284"/>
        </w:tabs>
        <w:ind w:left="284" w:hanging="284"/>
        <w:jc w:val="both"/>
        <w:rPr>
          <w:rFonts w:ascii="Arial" w:hAnsi="Arial" w:cs="Arial"/>
        </w:rPr>
      </w:pPr>
      <w:r w:rsidRPr="006D09CB">
        <w:rPr>
          <w:rFonts w:ascii="Arial" w:hAnsi="Arial" w:cs="Arial"/>
          <w:color w:val="000000"/>
        </w:rPr>
        <w:t xml:space="preserve">Czy Zamawiający dopuszcza możliwość zmiany w § 7 ust. 4 na proponowany zapis? Propozycja zapisu: „Rozliczenie za zakup paliwa przy użyciu kart paliwowych następować będzie na podstawie faktur, wystawianych przez Wykonawcę po zakończeniu danego okresu rozliczeniowego, zgodnie z przepisami podatkowymi. Strony ustalają następujące okresy rozliczeniowe trwające: od 01 do 15 dnia miesiąca kalendarzowego, od 16 </w:t>
      </w:r>
      <w:r w:rsidRPr="006D09CB">
        <w:rPr>
          <w:rFonts w:ascii="Arial" w:hAnsi="Arial" w:cs="Arial"/>
          <w:color w:val="000000"/>
        </w:rPr>
        <w:lastRenderedPageBreak/>
        <w:t>do</w:t>
      </w:r>
      <w:r w:rsidR="00A03739">
        <w:rPr>
          <w:rFonts w:ascii="Arial" w:hAnsi="Arial" w:cs="Arial"/>
          <w:color w:val="000000"/>
        </w:rPr>
        <w:t> </w:t>
      </w:r>
      <w:r w:rsidRPr="006D09CB">
        <w:rPr>
          <w:rFonts w:ascii="Arial" w:hAnsi="Arial" w:cs="Arial"/>
          <w:color w:val="000000"/>
        </w:rPr>
        <w:t>ostatniego dnia miesiąca kalendarzowego. Za datę sprzedaży uznaje się ostatni dzień okresu rozliczeniowego. Wykonawca do faktury załączy zbiorcze zestawienie transakcji dokonanych w danym okresie rozliczeniowym przez Zamawiającego, zawierające m.in.: rodzaj paliwa, numer rejestracyjny pojazdu, numer karty paliwowej, miejscowość i numer stacji paliw, datę dokonania transakcji, ilość paliwa, cenę brutto paliwa, należny rabat dla paliw.”</w:t>
      </w:r>
    </w:p>
    <w:p w14:paraId="577F0CC5" w14:textId="0BCEF177" w:rsidR="006D09CB" w:rsidRPr="00EC70CD" w:rsidRDefault="006D09CB" w:rsidP="006D09CB">
      <w:pPr>
        <w:tabs>
          <w:tab w:val="left" w:pos="0"/>
        </w:tabs>
        <w:jc w:val="both"/>
        <w:rPr>
          <w:rFonts w:ascii="Arial" w:hAnsi="Arial" w:cs="Arial"/>
        </w:rPr>
      </w:pPr>
      <w:r w:rsidRPr="00EC70CD">
        <w:rPr>
          <w:rFonts w:ascii="Arial" w:eastAsia="SimSun" w:hAnsi="Arial" w:cs="Arial"/>
          <w:b/>
          <w:bCs/>
          <w:lang w:eastAsia="en-US"/>
        </w:rPr>
        <w:t xml:space="preserve">Odpowiedź: </w:t>
      </w:r>
      <w:r w:rsidR="00E30657" w:rsidRPr="00EC70CD">
        <w:rPr>
          <w:rFonts w:ascii="Arial" w:eastAsia="SimSun" w:hAnsi="Arial" w:cs="Arial"/>
          <w:b/>
          <w:bCs/>
          <w:lang w:eastAsia="en-US"/>
        </w:rPr>
        <w:t>Zamawiający podtrzymuje aktualne zapisy umowy w powyższym zakresie.</w:t>
      </w:r>
    </w:p>
    <w:p w14:paraId="5E76EC63" w14:textId="5809057C" w:rsidR="006D09CB" w:rsidRPr="006D09CB" w:rsidRDefault="006D09CB" w:rsidP="006D09CB">
      <w:pPr>
        <w:pStyle w:val="Akapitzlist"/>
        <w:numPr>
          <w:ilvl w:val="0"/>
          <w:numId w:val="15"/>
        </w:numPr>
        <w:tabs>
          <w:tab w:val="clear" w:pos="720"/>
          <w:tab w:val="left" w:pos="0"/>
          <w:tab w:val="num" w:pos="284"/>
        </w:tabs>
        <w:ind w:left="284" w:hanging="284"/>
        <w:jc w:val="both"/>
        <w:rPr>
          <w:rFonts w:ascii="Arial" w:hAnsi="Arial" w:cs="Arial"/>
          <w:color w:val="000000"/>
        </w:rPr>
      </w:pPr>
      <w:r w:rsidRPr="006D09CB">
        <w:rPr>
          <w:rFonts w:ascii="Arial" w:hAnsi="Arial" w:cs="Arial"/>
          <w:color w:val="000000"/>
        </w:rPr>
        <w:t xml:space="preserve">Czy Zamawiający dopuszcza możliwość zmiany w </w:t>
      </w:r>
      <w:r w:rsidRPr="006D09CB">
        <w:rPr>
          <w:rFonts w:ascii="Arial" w:hAnsi="Arial" w:cs="Arial"/>
        </w:rPr>
        <w:t>§ 7 ust. 7 i zaakceptuje termin płatności 21 dni od daty wystawienia faktury?</w:t>
      </w:r>
    </w:p>
    <w:p w14:paraId="6D244E32" w14:textId="2A653644" w:rsidR="006D09CB" w:rsidRPr="006D09CB" w:rsidRDefault="006D09CB" w:rsidP="006D09CB">
      <w:pPr>
        <w:tabs>
          <w:tab w:val="left" w:pos="0"/>
        </w:tabs>
        <w:jc w:val="both"/>
        <w:rPr>
          <w:rFonts w:ascii="Arial" w:hAnsi="Arial" w:cs="Arial"/>
        </w:rPr>
      </w:pPr>
      <w:r w:rsidRPr="006D09CB">
        <w:rPr>
          <w:rFonts w:ascii="Arial" w:eastAsia="SimSun" w:hAnsi="Arial" w:cs="Arial"/>
          <w:b/>
          <w:bCs/>
          <w:color w:val="00000A"/>
          <w:lang w:eastAsia="en-US"/>
        </w:rPr>
        <w:t xml:space="preserve">Odpowiedź: </w:t>
      </w:r>
      <w:r w:rsidR="00EC70CD" w:rsidRPr="00432A84">
        <w:rPr>
          <w:rFonts w:ascii="Arial" w:eastAsia="SimSun" w:hAnsi="Arial" w:cs="Arial"/>
          <w:b/>
          <w:bCs/>
          <w:lang w:eastAsia="en-US"/>
        </w:rPr>
        <w:t>Zamawiający podtrzymuje aktualne zapisy umowy w powyższym zakresie.</w:t>
      </w:r>
    </w:p>
    <w:p w14:paraId="22217229" w14:textId="0BE98E64" w:rsidR="006D09CB" w:rsidRDefault="006D09CB" w:rsidP="00C51077">
      <w:pPr>
        <w:pStyle w:val="Akapitzlist"/>
        <w:numPr>
          <w:ilvl w:val="0"/>
          <w:numId w:val="15"/>
        </w:numPr>
        <w:tabs>
          <w:tab w:val="clear" w:pos="720"/>
          <w:tab w:val="left" w:pos="0"/>
          <w:tab w:val="num" w:pos="426"/>
        </w:tabs>
        <w:ind w:left="426" w:hanging="426"/>
        <w:jc w:val="both"/>
        <w:rPr>
          <w:rFonts w:ascii="Arial" w:hAnsi="Arial" w:cs="Arial"/>
        </w:rPr>
      </w:pPr>
      <w:r w:rsidRPr="006D09CB">
        <w:rPr>
          <w:rFonts w:ascii="Arial" w:hAnsi="Arial" w:cs="Arial"/>
        </w:rPr>
        <w:t xml:space="preserve">Czy Zamawiający wyraża zgodę na doprecyzowanie § 7 ust. 7 poprzez dodanie zdania: "Przy czym Zamawiający akceptuje również dokonywanie płatności na dedykowany dla Zamawiającego rachunek wirtualny (rachunek </w:t>
      </w:r>
      <w:proofErr w:type="spellStart"/>
      <w:r w:rsidRPr="006D09CB">
        <w:rPr>
          <w:rFonts w:ascii="Arial" w:hAnsi="Arial" w:cs="Arial"/>
        </w:rPr>
        <w:t>collect</w:t>
      </w:r>
      <w:proofErr w:type="spellEnd"/>
      <w:r w:rsidRPr="006D09CB">
        <w:rPr>
          <w:rFonts w:ascii="Arial" w:hAnsi="Arial" w:cs="Arial"/>
        </w:rPr>
        <w:t xml:space="preserve">), który jest powiązany z rachunkiem rozliczeniowym uwidocznionym </w:t>
      </w:r>
      <w:r w:rsidR="00EC70CD">
        <w:rPr>
          <w:rFonts w:ascii="Arial" w:hAnsi="Arial" w:cs="Arial"/>
        </w:rPr>
        <w:t xml:space="preserve">w </w:t>
      </w:r>
      <w:r w:rsidRPr="006D09CB">
        <w:rPr>
          <w:rFonts w:ascii="Arial" w:hAnsi="Arial" w:cs="Arial"/>
        </w:rPr>
        <w:t>WYKAZIE PODATNIKÓW VAT (tzw. BIAŁEJ LIŚCIE PODATNIKÓW VAT) prowadzonym przez Szefa Krajowej Administracji Skarbowej."?</w:t>
      </w:r>
    </w:p>
    <w:p w14:paraId="3A6C6ADB" w14:textId="7AB87147" w:rsidR="006D09CB" w:rsidRDefault="006D09CB" w:rsidP="006D09CB">
      <w:pPr>
        <w:tabs>
          <w:tab w:val="left" w:pos="0"/>
        </w:tabs>
        <w:jc w:val="both"/>
        <w:rPr>
          <w:rFonts w:ascii="Arial" w:eastAsia="SimSun" w:hAnsi="Arial" w:cs="Arial"/>
          <w:b/>
          <w:bCs/>
          <w:lang w:eastAsia="en-US"/>
        </w:rPr>
      </w:pPr>
      <w:r w:rsidRPr="006D09CB">
        <w:rPr>
          <w:rFonts w:ascii="Arial" w:eastAsia="SimSun" w:hAnsi="Arial" w:cs="Arial"/>
          <w:b/>
          <w:bCs/>
          <w:color w:val="00000A"/>
          <w:lang w:eastAsia="en-US"/>
        </w:rPr>
        <w:t xml:space="preserve">Odpowiedź: </w:t>
      </w:r>
      <w:r w:rsidR="00EC70CD" w:rsidRPr="00E30657">
        <w:rPr>
          <w:rFonts w:ascii="Arial" w:eastAsia="SimSun" w:hAnsi="Arial" w:cs="Arial"/>
          <w:b/>
          <w:bCs/>
          <w:lang w:eastAsia="en-US"/>
        </w:rPr>
        <w:t xml:space="preserve">Zamawiający dokonuje zmiany zapisu § </w:t>
      </w:r>
      <w:r w:rsidR="004A657E">
        <w:rPr>
          <w:rFonts w:ascii="Arial" w:eastAsia="SimSun" w:hAnsi="Arial" w:cs="Arial"/>
          <w:b/>
          <w:bCs/>
          <w:lang w:eastAsia="en-US"/>
        </w:rPr>
        <w:t>7</w:t>
      </w:r>
      <w:r w:rsidR="00EC70CD" w:rsidRPr="00E30657">
        <w:rPr>
          <w:rFonts w:ascii="Arial" w:eastAsia="SimSun" w:hAnsi="Arial" w:cs="Arial"/>
          <w:b/>
          <w:bCs/>
          <w:lang w:eastAsia="en-US"/>
        </w:rPr>
        <w:t xml:space="preserve"> </w:t>
      </w:r>
      <w:r w:rsidR="00EC70CD" w:rsidRPr="00432A84">
        <w:rPr>
          <w:rFonts w:ascii="Arial" w:eastAsia="SimSun" w:hAnsi="Arial" w:cs="Arial"/>
          <w:b/>
          <w:bCs/>
          <w:lang w:eastAsia="en-US"/>
        </w:rPr>
        <w:t xml:space="preserve">ust. </w:t>
      </w:r>
      <w:r w:rsidR="004A657E">
        <w:rPr>
          <w:rFonts w:ascii="Arial" w:eastAsia="SimSun" w:hAnsi="Arial" w:cs="Arial"/>
          <w:b/>
          <w:bCs/>
          <w:lang w:eastAsia="en-US"/>
        </w:rPr>
        <w:t>7</w:t>
      </w:r>
      <w:r w:rsidR="00EC70CD">
        <w:rPr>
          <w:rFonts w:ascii="Arial" w:eastAsia="SimSun" w:hAnsi="Arial" w:cs="Arial"/>
          <w:b/>
          <w:bCs/>
          <w:lang w:eastAsia="en-US"/>
        </w:rPr>
        <w:t xml:space="preserve"> projektu umowy w</w:t>
      </w:r>
      <w:r w:rsidR="00A03739">
        <w:rPr>
          <w:rFonts w:ascii="Arial" w:eastAsia="SimSun" w:hAnsi="Arial" w:cs="Arial"/>
          <w:b/>
          <w:bCs/>
          <w:lang w:eastAsia="en-US"/>
        </w:rPr>
        <w:t> </w:t>
      </w:r>
      <w:r w:rsidR="00EC70CD">
        <w:rPr>
          <w:rFonts w:ascii="Arial" w:eastAsia="SimSun" w:hAnsi="Arial" w:cs="Arial"/>
          <w:b/>
          <w:bCs/>
          <w:lang w:eastAsia="en-US"/>
        </w:rPr>
        <w:t>następujący sposób:</w:t>
      </w:r>
    </w:p>
    <w:p w14:paraId="3B134F88" w14:textId="72CFFC15" w:rsidR="00EC70CD" w:rsidRPr="00606103" w:rsidRDefault="00EC70CD" w:rsidP="00EC70CD">
      <w:pPr>
        <w:suppressAutoHyphens/>
        <w:spacing w:after="0" w:line="276" w:lineRule="auto"/>
        <w:jc w:val="both"/>
        <w:rPr>
          <w:rFonts w:ascii="Arial" w:hAnsi="Arial" w:cs="Arial"/>
          <w:b/>
          <w:bCs/>
        </w:rPr>
      </w:pPr>
      <w:bookmarkStart w:id="3" w:name="_Hlk118271791"/>
      <w:r w:rsidRPr="00606103">
        <w:rPr>
          <w:rFonts w:ascii="Arial" w:hAnsi="Arial" w:cs="Arial"/>
          <w:b/>
          <w:bCs/>
        </w:rPr>
        <w:t xml:space="preserve">„Należności wynikające z faktur VAT będą płatne w terminie do 30 dni od daty doręczenia do siedziby poszczególnych Płatników prawidłowo wystawionych faktur wraz z dokumentami rozliczeniowymi na rachunek bankowy wskazany na fakturze, </w:t>
      </w:r>
      <w:r w:rsidRPr="00606103">
        <w:rPr>
          <w:rFonts w:ascii="Arial" w:hAnsi="Arial" w:cs="Arial"/>
          <w:b/>
          <w:bCs/>
        </w:rPr>
        <w:br/>
        <w:t>z zastrzeżeniem, że Wykonawca oświadcza, że konto to jest zgodne z wykazem prowadzonym na podstawie art 96b ust. 2 ustawy z dnia 11 marca 2004 r. o podatku od</w:t>
      </w:r>
      <w:r w:rsidR="00A03739">
        <w:rPr>
          <w:rFonts w:ascii="Arial" w:hAnsi="Arial" w:cs="Arial"/>
          <w:b/>
          <w:bCs/>
        </w:rPr>
        <w:t> </w:t>
      </w:r>
      <w:r w:rsidRPr="00606103">
        <w:rPr>
          <w:rFonts w:ascii="Arial" w:hAnsi="Arial" w:cs="Arial"/>
          <w:b/>
          <w:bCs/>
        </w:rPr>
        <w:t>towarów i usług (t. j. Dz. U. z 2022 r. poz. 931 ze zm.) tj.: jego rachunek bankowy służący do obsługi płatności wynikających z niniejszej umowy jest zarejestrowany w</w:t>
      </w:r>
      <w:r w:rsidR="00A03739">
        <w:rPr>
          <w:rFonts w:ascii="Arial" w:hAnsi="Arial" w:cs="Arial"/>
          <w:b/>
          <w:bCs/>
        </w:rPr>
        <w:t> </w:t>
      </w:r>
      <w:r w:rsidRPr="00606103">
        <w:rPr>
          <w:rFonts w:ascii="Arial" w:hAnsi="Arial" w:cs="Arial"/>
          <w:b/>
          <w:bCs/>
        </w:rPr>
        <w:t>rejestrze podatników VAT prowadzonym przez Krajową Administrację Skarbową. Przy czym Zamawiający akceptuje również dokonywanie płatności na dedykowany dla</w:t>
      </w:r>
      <w:r w:rsidR="00A03739">
        <w:rPr>
          <w:rFonts w:ascii="Arial" w:hAnsi="Arial" w:cs="Arial"/>
          <w:b/>
          <w:bCs/>
        </w:rPr>
        <w:t> </w:t>
      </w:r>
      <w:r w:rsidRPr="00606103">
        <w:rPr>
          <w:rFonts w:ascii="Arial" w:hAnsi="Arial" w:cs="Arial"/>
          <w:b/>
          <w:bCs/>
        </w:rPr>
        <w:t xml:space="preserve">Zamawiającego rachunek wirtualny (rachunek </w:t>
      </w:r>
      <w:proofErr w:type="spellStart"/>
      <w:r w:rsidRPr="00606103">
        <w:rPr>
          <w:rFonts w:ascii="Arial" w:hAnsi="Arial" w:cs="Arial"/>
          <w:b/>
          <w:bCs/>
        </w:rPr>
        <w:t>collect</w:t>
      </w:r>
      <w:proofErr w:type="spellEnd"/>
      <w:r w:rsidRPr="00606103">
        <w:rPr>
          <w:rFonts w:ascii="Arial" w:hAnsi="Arial" w:cs="Arial"/>
          <w:b/>
          <w:bCs/>
        </w:rPr>
        <w:t>), który jest powiązany z</w:t>
      </w:r>
      <w:r w:rsidR="00A03739">
        <w:rPr>
          <w:rFonts w:ascii="Arial" w:hAnsi="Arial" w:cs="Arial"/>
          <w:b/>
          <w:bCs/>
        </w:rPr>
        <w:t> </w:t>
      </w:r>
      <w:r w:rsidRPr="00606103">
        <w:rPr>
          <w:rFonts w:ascii="Arial" w:hAnsi="Arial" w:cs="Arial"/>
          <w:b/>
          <w:bCs/>
        </w:rPr>
        <w:t xml:space="preserve">rachunkiem rozliczeniowym </w:t>
      </w:r>
      <w:r w:rsidR="00606103" w:rsidRPr="00606103">
        <w:rPr>
          <w:rFonts w:ascii="Arial" w:hAnsi="Arial" w:cs="Arial"/>
          <w:b/>
          <w:bCs/>
        </w:rPr>
        <w:t>zarejestrowanym w rejestrze podatników VAT prowadzonym przez Krajową Administrację Skarbową.</w:t>
      </w:r>
      <w:r w:rsidR="00606103">
        <w:rPr>
          <w:rFonts w:ascii="Arial" w:hAnsi="Arial" w:cs="Arial"/>
          <w:b/>
          <w:bCs/>
        </w:rPr>
        <w:t>”</w:t>
      </w:r>
    </w:p>
    <w:bookmarkEnd w:id="3"/>
    <w:p w14:paraId="473168AF" w14:textId="77777777" w:rsidR="00EC70CD" w:rsidRPr="006D09CB" w:rsidRDefault="00EC70CD" w:rsidP="00EC70CD">
      <w:pPr>
        <w:suppressAutoHyphens/>
        <w:spacing w:after="0" w:line="276" w:lineRule="auto"/>
        <w:jc w:val="both"/>
        <w:rPr>
          <w:rFonts w:ascii="Arial" w:hAnsi="Arial" w:cs="Arial"/>
        </w:rPr>
      </w:pPr>
    </w:p>
    <w:p w14:paraId="14A5146F" w14:textId="77777777" w:rsidR="00C51077" w:rsidRDefault="006D09CB" w:rsidP="006D09CB">
      <w:pPr>
        <w:pStyle w:val="Akapitzlist"/>
        <w:numPr>
          <w:ilvl w:val="0"/>
          <w:numId w:val="15"/>
        </w:numPr>
        <w:tabs>
          <w:tab w:val="clear" w:pos="720"/>
          <w:tab w:val="left" w:pos="0"/>
          <w:tab w:val="num" w:pos="426"/>
        </w:tabs>
        <w:ind w:left="284" w:hanging="284"/>
        <w:jc w:val="both"/>
        <w:rPr>
          <w:rFonts w:ascii="Arial" w:hAnsi="Arial" w:cs="Arial"/>
        </w:rPr>
      </w:pPr>
      <w:r w:rsidRPr="006D09CB">
        <w:rPr>
          <w:rFonts w:ascii="Arial" w:hAnsi="Arial" w:cs="Arial"/>
        </w:rPr>
        <w:t>Czy istnieje możliwość zmiany zapisu w umowie § 7 ust. 8 na proponowany:</w:t>
      </w:r>
    </w:p>
    <w:p w14:paraId="36925EC7" w14:textId="1357C6AA" w:rsidR="006D09CB" w:rsidRPr="00C51077" w:rsidRDefault="006D09CB" w:rsidP="00C51077">
      <w:pPr>
        <w:tabs>
          <w:tab w:val="left" w:pos="567"/>
        </w:tabs>
        <w:ind w:left="426"/>
        <w:jc w:val="both"/>
        <w:rPr>
          <w:rFonts w:ascii="Arial" w:hAnsi="Arial" w:cs="Arial"/>
        </w:rPr>
      </w:pPr>
      <w:r w:rsidRPr="00C51077">
        <w:rPr>
          <w:rFonts w:ascii="Arial" w:hAnsi="Arial" w:cs="Arial"/>
        </w:rPr>
        <w:t>„Za termin dokonania płatności uważa się datę wpływu należności z tytułu dokonanej sprzedaży produktów i usług na rzecz Zamawiającego na rachunek bankowy Wykonawcy.”?</w:t>
      </w:r>
    </w:p>
    <w:p w14:paraId="57A35EEB" w14:textId="41CE7A17" w:rsidR="006D09CB" w:rsidRPr="00C51077" w:rsidRDefault="006D09CB" w:rsidP="006D09CB">
      <w:pPr>
        <w:tabs>
          <w:tab w:val="left" w:pos="0"/>
        </w:tabs>
        <w:jc w:val="both"/>
        <w:rPr>
          <w:rFonts w:ascii="Arial" w:hAnsi="Arial" w:cs="Arial"/>
        </w:rPr>
      </w:pPr>
      <w:r w:rsidRPr="00C51077">
        <w:rPr>
          <w:rFonts w:ascii="Arial" w:eastAsia="SimSun" w:hAnsi="Arial" w:cs="Arial"/>
          <w:b/>
          <w:bCs/>
          <w:color w:val="00000A"/>
          <w:lang w:eastAsia="en-US"/>
        </w:rPr>
        <w:t xml:space="preserve">Odpowiedź: </w:t>
      </w:r>
      <w:r w:rsidR="00606103" w:rsidRPr="00432A84">
        <w:rPr>
          <w:rFonts w:ascii="Arial" w:eastAsia="SimSun" w:hAnsi="Arial" w:cs="Arial"/>
          <w:b/>
          <w:bCs/>
          <w:lang w:eastAsia="en-US"/>
        </w:rPr>
        <w:t>Zamawiający podtrzymuje aktualne zapisy umowy w powyższym zakresie.</w:t>
      </w:r>
    </w:p>
    <w:p w14:paraId="579D34AB" w14:textId="77777777" w:rsidR="006D09CB" w:rsidRPr="00C51077" w:rsidRDefault="006D09CB" w:rsidP="00C51077">
      <w:pPr>
        <w:pStyle w:val="Akapitzlist"/>
        <w:numPr>
          <w:ilvl w:val="0"/>
          <w:numId w:val="15"/>
        </w:numPr>
        <w:tabs>
          <w:tab w:val="clear" w:pos="720"/>
          <w:tab w:val="left" w:pos="0"/>
          <w:tab w:val="num" w:pos="426"/>
        </w:tabs>
        <w:ind w:left="426" w:hanging="426"/>
        <w:jc w:val="both"/>
        <w:rPr>
          <w:rFonts w:ascii="Arial" w:hAnsi="Arial" w:cs="Arial"/>
        </w:rPr>
      </w:pPr>
      <w:r w:rsidRPr="00C51077">
        <w:rPr>
          <w:rFonts w:ascii="Arial" w:hAnsi="Arial" w:cs="Arial"/>
        </w:rPr>
        <w:t>Czy Zamawiający dopuszcza możliwość zmiany zapisu § 7 ust. 10 i zaakceptowanie procedury reklamacyjnej jaka obowiązuje u Wykonawcy?</w:t>
      </w:r>
    </w:p>
    <w:p w14:paraId="44FA5664" w14:textId="494918B0" w:rsidR="006D09CB" w:rsidRDefault="006D09CB" w:rsidP="00C51077">
      <w:pPr>
        <w:autoSpaceDE w:val="0"/>
        <w:autoSpaceDN w:val="0"/>
        <w:adjustRightInd w:val="0"/>
        <w:ind w:left="426"/>
        <w:jc w:val="both"/>
        <w:rPr>
          <w:rFonts w:ascii="Arial" w:hAnsi="Arial" w:cs="Arial"/>
        </w:rPr>
      </w:pPr>
      <w:r w:rsidRPr="00C51077">
        <w:rPr>
          <w:rFonts w:ascii="Arial" w:hAnsi="Arial" w:cs="Arial"/>
        </w:rPr>
        <w:t>„Zamawiający ma obowiązek zgłosić Wykonawcy pisemne zastrzeżenie co</w:t>
      </w:r>
      <w:r w:rsidR="00A03739">
        <w:rPr>
          <w:rFonts w:ascii="Arial" w:hAnsi="Arial" w:cs="Arial"/>
        </w:rPr>
        <w:t> </w:t>
      </w:r>
      <w:r w:rsidRPr="00C51077">
        <w:rPr>
          <w:rFonts w:ascii="Arial" w:hAnsi="Arial" w:cs="Arial"/>
        </w:rPr>
        <w:t>do</w:t>
      </w:r>
      <w:r w:rsidR="00A03739">
        <w:rPr>
          <w:rFonts w:ascii="Arial" w:hAnsi="Arial" w:cs="Arial"/>
        </w:rPr>
        <w:t> </w:t>
      </w:r>
      <w:r w:rsidRPr="00C51077">
        <w:rPr>
          <w:rFonts w:ascii="Arial" w:hAnsi="Arial" w:cs="Arial"/>
        </w:rPr>
        <w:t xml:space="preserve">niezgodności na wystawionej fakturze w terminie 14 dni od daty otrzymania faktury od Wykonawcy. Zamawiający zobowiązany jest do pisemnego powiadomienia Wykonawcy w szczególności o: kwestionowanych transakcjach bezgotówkowych ujętych na fakturze, błędach lub innych nieprawidłowościach w przeprowadzaniu rozliczenia. Wykonawca dokona rozpatrzenia zgłoszeń, o których mowa w zdaniu poprzednim niezwłocznie, nie później jednak niż w terminie 14 dni roboczych od dnia ich otrzymania. Zgłoszenie przez Zamawiającego pisemnego zastrzeżenia, co do niezgodności transakcji </w:t>
      </w:r>
      <w:r w:rsidRPr="00C51077">
        <w:rPr>
          <w:rFonts w:ascii="Arial" w:hAnsi="Arial" w:cs="Arial"/>
        </w:rPr>
        <w:lastRenderedPageBreak/>
        <w:t>(błędów), nie zwalnia go z obowiązku terminowego uregulowania należności wynikającej z umowy”?</w:t>
      </w:r>
    </w:p>
    <w:p w14:paraId="3FF5CD97" w14:textId="437F51C0" w:rsidR="00C51077" w:rsidRPr="00C51077" w:rsidRDefault="00C51077" w:rsidP="00C51077">
      <w:pPr>
        <w:tabs>
          <w:tab w:val="left" w:pos="0"/>
        </w:tabs>
        <w:jc w:val="both"/>
        <w:rPr>
          <w:rFonts w:ascii="Arial" w:hAnsi="Arial" w:cs="Arial"/>
        </w:rPr>
      </w:pPr>
      <w:r w:rsidRPr="00C51077">
        <w:rPr>
          <w:rFonts w:ascii="Arial" w:eastAsia="SimSun" w:hAnsi="Arial" w:cs="Arial"/>
          <w:b/>
          <w:bCs/>
          <w:color w:val="00000A"/>
          <w:lang w:eastAsia="en-US"/>
        </w:rPr>
        <w:t xml:space="preserve">Odpowiedź: </w:t>
      </w:r>
      <w:r w:rsidR="00606103" w:rsidRPr="00432A84">
        <w:rPr>
          <w:rFonts w:ascii="Arial" w:eastAsia="SimSun" w:hAnsi="Arial" w:cs="Arial"/>
          <w:b/>
          <w:bCs/>
          <w:lang w:eastAsia="en-US"/>
        </w:rPr>
        <w:t>Zamawiający podtrzymuje aktualne zapisy umowy w powyższym zakresie.</w:t>
      </w:r>
    </w:p>
    <w:p w14:paraId="30476E5D" w14:textId="3F52DB0D" w:rsidR="00C51077" w:rsidRDefault="00C51077" w:rsidP="00C51077">
      <w:pPr>
        <w:pStyle w:val="Akapitzlist"/>
        <w:numPr>
          <w:ilvl w:val="0"/>
          <w:numId w:val="15"/>
        </w:numPr>
        <w:tabs>
          <w:tab w:val="clear" w:pos="720"/>
        </w:tabs>
        <w:autoSpaceDE w:val="0"/>
        <w:autoSpaceDN w:val="0"/>
        <w:adjustRightInd w:val="0"/>
        <w:ind w:left="426" w:hanging="426"/>
        <w:jc w:val="both"/>
        <w:rPr>
          <w:rFonts w:ascii="Arial" w:hAnsi="Arial" w:cs="Arial"/>
        </w:rPr>
      </w:pPr>
      <w:r w:rsidRPr="00C51077">
        <w:rPr>
          <w:rFonts w:ascii="Arial" w:hAnsi="Arial" w:cs="Arial"/>
          <w:color w:val="000000"/>
        </w:rPr>
        <w:t xml:space="preserve">Czy Zamawiający dopuszcza możliwość usunięcia zapisów </w:t>
      </w:r>
      <w:r w:rsidRPr="00C51077">
        <w:rPr>
          <w:rFonts w:ascii="Arial" w:hAnsi="Arial" w:cs="Arial"/>
        </w:rPr>
        <w:t>§ 7 ust. 15, gdyż jest taka sama jak treść zapisu w ust. 11 § 7?</w:t>
      </w:r>
    </w:p>
    <w:p w14:paraId="68AA58CA" w14:textId="2E49BF2E" w:rsidR="00C51077" w:rsidRPr="00136C6B" w:rsidRDefault="00C51077" w:rsidP="00C51077">
      <w:pPr>
        <w:tabs>
          <w:tab w:val="left" w:pos="0"/>
        </w:tabs>
        <w:jc w:val="both"/>
        <w:rPr>
          <w:rFonts w:ascii="Arial" w:hAnsi="Arial" w:cs="Arial"/>
        </w:rPr>
      </w:pPr>
      <w:r w:rsidRPr="00136C6B">
        <w:rPr>
          <w:rFonts w:ascii="Arial" w:eastAsia="SimSun" w:hAnsi="Arial" w:cs="Arial"/>
          <w:b/>
          <w:bCs/>
          <w:color w:val="00000A"/>
          <w:lang w:eastAsia="en-US"/>
        </w:rPr>
        <w:t xml:space="preserve">Odpowiedź: </w:t>
      </w:r>
      <w:r w:rsidR="00E2350B" w:rsidRPr="00136C6B">
        <w:rPr>
          <w:rFonts w:ascii="Arial" w:eastAsia="SimSun" w:hAnsi="Arial" w:cs="Arial"/>
          <w:b/>
          <w:bCs/>
          <w:lang w:eastAsia="en-US"/>
        </w:rPr>
        <w:t>Zamawiający podtrzymuje aktualne zapisy umowy w powyższym zakresie.</w:t>
      </w:r>
    </w:p>
    <w:p w14:paraId="1C4E09D2" w14:textId="4096E815" w:rsidR="006D09CB" w:rsidRPr="00136C6B" w:rsidRDefault="00C51077" w:rsidP="00C51077">
      <w:pPr>
        <w:pStyle w:val="Akapitzlist"/>
        <w:numPr>
          <w:ilvl w:val="0"/>
          <w:numId w:val="15"/>
        </w:numPr>
        <w:tabs>
          <w:tab w:val="clear" w:pos="720"/>
        </w:tabs>
        <w:autoSpaceDE w:val="0"/>
        <w:autoSpaceDN w:val="0"/>
        <w:adjustRightInd w:val="0"/>
        <w:ind w:left="426" w:hanging="426"/>
        <w:jc w:val="both"/>
        <w:rPr>
          <w:rFonts w:ascii="Arial" w:hAnsi="Arial" w:cs="Arial"/>
        </w:rPr>
      </w:pPr>
      <w:r w:rsidRPr="00136C6B">
        <w:rPr>
          <w:rFonts w:ascii="Arial" w:hAnsi="Arial" w:cs="Arial"/>
          <w:color w:val="000000"/>
        </w:rPr>
        <w:t>Czy Zamawiający dopuszcza możliwość zmiany w § 7 ust. 16 poprzez dodanie zadania o</w:t>
      </w:r>
      <w:r w:rsidR="009E3B82" w:rsidRPr="00136C6B">
        <w:rPr>
          <w:rFonts w:ascii="Arial" w:hAnsi="Arial" w:cs="Arial"/>
          <w:color w:val="000000"/>
        </w:rPr>
        <w:t> </w:t>
      </w:r>
      <w:r w:rsidRPr="00136C6B">
        <w:rPr>
          <w:rFonts w:ascii="Arial" w:hAnsi="Arial" w:cs="Arial"/>
          <w:color w:val="000000"/>
        </w:rPr>
        <w:t xml:space="preserve">następującej treści: „Powyższy treść zapis nie ma zastosowania do wirtualnego rachunku bankowego (rachunku </w:t>
      </w:r>
      <w:proofErr w:type="spellStart"/>
      <w:r w:rsidRPr="00136C6B">
        <w:rPr>
          <w:rFonts w:ascii="Arial" w:hAnsi="Arial" w:cs="Arial"/>
          <w:color w:val="000000"/>
        </w:rPr>
        <w:t>collectowego</w:t>
      </w:r>
      <w:proofErr w:type="spellEnd"/>
      <w:r w:rsidRPr="00136C6B">
        <w:rPr>
          <w:rFonts w:ascii="Arial" w:hAnsi="Arial" w:cs="Arial"/>
          <w:color w:val="000000"/>
        </w:rPr>
        <w:t>), który przypisany jest do rachunku rozliczeniowego Wykonawcy znajdującego się na tzw. białej liście podatników VAT na</w:t>
      </w:r>
      <w:r w:rsidR="009E3B82" w:rsidRPr="00136C6B">
        <w:rPr>
          <w:rFonts w:ascii="Arial" w:hAnsi="Arial" w:cs="Arial"/>
          <w:color w:val="000000"/>
        </w:rPr>
        <w:t> </w:t>
      </w:r>
      <w:r w:rsidRPr="00136C6B">
        <w:rPr>
          <w:rFonts w:ascii="Arial" w:hAnsi="Arial" w:cs="Arial"/>
          <w:color w:val="000000"/>
        </w:rPr>
        <w:t>stronie Ministerstwa Finansów.”?</w:t>
      </w:r>
    </w:p>
    <w:p w14:paraId="6B18FA51" w14:textId="5C957B74" w:rsidR="00C51077" w:rsidRPr="00C51077" w:rsidRDefault="00C51077" w:rsidP="00C51077">
      <w:pPr>
        <w:tabs>
          <w:tab w:val="left" w:pos="0"/>
        </w:tabs>
        <w:jc w:val="both"/>
        <w:rPr>
          <w:rFonts w:ascii="Arial" w:hAnsi="Arial" w:cs="Arial"/>
        </w:rPr>
      </w:pPr>
      <w:r w:rsidRPr="00136C6B">
        <w:rPr>
          <w:rFonts w:ascii="Arial" w:eastAsia="SimSun" w:hAnsi="Arial" w:cs="Arial"/>
          <w:b/>
          <w:bCs/>
          <w:color w:val="00000A"/>
          <w:lang w:eastAsia="en-US"/>
        </w:rPr>
        <w:t xml:space="preserve">Odpowiedź: </w:t>
      </w:r>
      <w:r w:rsidR="009E3B82" w:rsidRPr="00136C6B">
        <w:rPr>
          <w:rFonts w:ascii="Arial" w:eastAsia="SimSun" w:hAnsi="Arial" w:cs="Arial"/>
          <w:b/>
          <w:bCs/>
          <w:lang w:eastAsia="en-US"/>
        </w:rPr>
        <w:t>Zamawiający podtrzymuje aktualne zapisy umowy w powyższym zakresie</w:t>
      </w:r>
      <w:r w:rsidR="00136C6B" w:rsidRPr="00136C6B">
        <w:rPr>
          <w:rFonts w:ascii="Arial" w:eastAsia="SimSun" w:hAnsi="Arial" w:cs="Arial"/>
          <w:b/>
          <w:bCs/>
          <w:lang w:eastAsia="en-US"/>
        </w:rPr>
        <w:t>, ponieważ nie stoją one w sprzeczności zapisem proponowanym przez Wykonawcę</w:t>
      </w:r>
      <w:r w:rsidR="009E3B82" w:rsidRPr="00136C6B">
        <w:rPr>
          <w:rFonts w:ascii="Arial" w:eastAsia="SimSun" w:hAnsi="Arial" w:cs="Arial"/>
          <w:b/>
          <w:bCs/>
          <w:lang w:eastAsia="en-US"/>
        </w:rPr>
        <w:t>.</w:t>
      </w:r>
    </w:p>
    <w:p w14:paraId="5F82903B" w14:textId="32EE9651" w:rsidR="00C51077" w:rsidRPr="00C51077" w:rsidRDefault="00C51077" w:rsidP="00C51077">
      <w:pPr>
        <w:pStyle w:val="Akapitzlist"/>
        <w:numPr>
          <w:ilvl w:val="0"/>
          <w:numId w:val="15"/>
        </w:numPr>
        <w:tabs>
          <w:tab w:val="clear" w:pos="720"/>
        </w:tabs>
        <w:autoSpaceDE w:val="0"/>
        <w:autoSpaceDN w:val="0"/>
        <w:adjustRightInd w:val="0"/>
        <w:ind w:left="426" w:hanging="426"/>
        <w:jc w:val="both"/>
        <w:rPr>
          <w:rFonts w:ascii="Arial" w:hAnsi="Arial" w:cs="Arial"/>
        </w:rPr>
      </w:pPr>
      <w:r w:rsidRPr="00C51077">
        <w:rPr>
          <w:rFonts w:ascii="Arial" w:hAnsi="Arial" w:cs="Arial"/>
          <w:color w:val="000000"/>
        </w:rPr>
        <w:t>Czy Zamawiający dopuszcza możliwość zmiany w § 8 ust. 1 pkt. 1 - zmiana kary na 10% części wynagrodzenia brutto wskazanego w §7 ust. 1, za niezrealizowany zakres Umowy wskutek odstąpienia od Umowy lub jej rozwiązania przez którąkolwiek ze stron z winy Wykonawcy?</w:t>
      </w:r>
    </w:p>
    <w:p w14:paraId="06096B89" w14:textId="32612376" w:rsidR="00C51077" w:rsidRPr="004A657E" w:rsidRDefault="00C51077" w:rsidP="00C51077">
      <w:pPr>
        <w:tabs>
          <w:tab w:val="left" w:pos="0"/>
        </w:tabs>
        <w:jc w:val="both"/>
        <w:rPr>
          <w:rFonts w:ascii="Arial" w:eastAsia="SimSun" w:hAnsi="Arial" w:cs="Arial"/>
          <w:b/>
          <w:bCs/>
          <w:lang w:eastAsia="en-US"/>
        </w:rPr>
      </w:pPr>
      <w:r w:rsidRPr="004A657E">
        <w:rPr>
          <w:rFonts w:ascii="Arial" w:eastAsia="SimSun" w:hAnsi="Arial" w:cs="Arial"/>
          <w:b/>
          <w:bCs/>
          <w:lang w:eastAsia="en-US"/>
        </w:rPr>
        <w:t xml:space="preserve">Odpowiedź: </w:t>
      </w:r>
      <w:r w:rsidR="004A657E" w:rsidRPr="004A657E">
        <w:rPr>
          <w:rFonts w:ascii="Arial" w:eastAsia="SimSun" w:hAnsi="Arial" w:cs="Arial"/>
          <w:b/>
          <w:bCs/>
          <w:lang w:eastAsia="en-US"/>
        </w:rPr>
        <w:t>Zamawiający dokonuje zmiany zapisu § 8 ust. 1 pkt 1 projektu umowy w</w:t>
      </w:r>
      <w:r w:rsidR="00A03739">
        <w:rPr>
          <w:rFonts w:ascii="Arial" w:eastAsia="SimSun" w:hAnsi="Arial" w:cs="Arial"/>
          <w:b/>
          <w:bCs/>
          <w:lang w:eastAsia="en-US"/>
        </w:rPr>
        <w:t> </w:t>
      </w:r>
      <w:r w:rsidR="004A657E" w:rsidRPr="004A657E">
        <w:rPr>
          <w:rFonts w:ascii="Arial" w:eastAsia="SimSun" w:hAnsi="Arial" w:cs="Arial"/>
          <w:b/>
          <w:bCs/>
          <w:lang w:eastAsia="en-US"/>
        </w:rPr>
        <w:t>następujący sposób:</w:t>
      </w:r>
    </w:p>
    <w:p w14:paraId="378F379F" w14:textId="5BCD9F7D" w:rsidR="004A657E" w:rsidRDefault="004A657E" w:rsidP="004A657E">
      <w:pPr>
        <w:widowControl w:val="0"/>
        <w:tabs>
          <w:tab w:val="left" w:pos="993"/>
        </w:tabs>
        <w:autoSpaceDE w:val="0"/>
        <w:autoSpaceDN w:val="0"/>
        <w:adjustRightInd w:val="0"/>
        <w:spacing w:after="0" w:line="276" w:lineRule="auto"/>
        <w:jc w:val="both"/>
        <w:rPr>
          <w:rFonts w:ascii="Arial" w:hAnsi="Arial" w:cs="Arial"/>
          <w:b/>
          <w:bCs/>
        </w:rPr>
      </w:pPr>
      <w:bookmarkStart w:id="4" w:name="_Hlk118273723"/>
      <w:r w:rsidRPr="004A657E">
        <w:rPr>
          <w:rFonts w:ascii="Arial" w:hAnsi="Arial" w:cs="Arial"/>
          <w:b/>
          <w:bCs/>
        </w:rPr>
        <w:t>„w wysokości 10% części wynagrodzenia brutto wskazanego w §7 ust. 1 za</w:t>
      </w:r>
      <w:r w:rsidR="00A03739">
        <w:rPr>
          <w:rFonts w:ascii="Arial" w:hAnsi="Arial" w:cs="Arial"/>
          <w:b/>
          <w:bCs/>
        </w:rPr>
        <w:t> </w:t>
      </w:r>
      <w:r w:rsidRPr="004A657E">
        <w:rPr>
          <w:rFonts w:ascii="Arial" w:hAnsi="Arial" w:cs="Arial"/>
          <w:b/>
          <w:bCs/>
        </w:rPr>
        <w:t>niezrealizowany zakres Umowy</w:t>
      </w:r>
      <w:r>
        <w:rPr>
          <w:rFonts w:ascii="Arial" w:hAnsi="Arial" w:cs="Arial"/>
          <w:b/>
          <w:bCs/>
        </w:rPr>
        <w:t>,</w:t>
      </w:r>
      <w:r w:rsidRPr="004A657E">
        <w:rPr>
          <w:rFonts w:ascii="Arial" w:hAnsi="Arial" w:cs="Arial"/>
          <w:b/>
          <w:bCs/>
        </w:rPr>
        <w:t xml:space="preserve"> wskutek odstąpienia od umowy lub jej rozwiązania przez którąkolwiek ze stron</w:t>
      </w:r>
      <w:r>
        <w:rPr>
          <w:rFonts w:ascii="Arial" w:hAnsi="Arial" w:cs="Arial"/>
          <w:b/>
          <w:bCs/>
        </w:rPr>
        <w:t>,</w:t>
      </w:r>
      <w:r w:rsidRPr="004A657E">
        <w:rPr>
          <w:rFonts w:ascii="Arial" w:hAnsi="Arial" w:cs="Arial"/>
          <w:b/>
          <w:bCs/>
        </w:rPr>
        <w:t xml:space="preserve"> wskutek okoliczności, za które odpowiada Wykonawca”.</w:t>
      </w:r>
      <w:bookmarkEnd w:id="4"/>
    </w:p>
    <w:p w14:paraId="5D414750" w14:textId="77777777" w:rsidR="004A657E" w:rsidRPr="004A657E" w:rsidRDefault="004A657E" w:rsidP="004A657E">
      <w:pPr>
        <w:widowControl w:val="0"/>
        <w:tabs>
          <w:tab w:val="left" w:pos="993"/>
        </w:tabs>
        <w:autoSpaceDE w:val="0"/>
        <w:autoSpaceDN w:val="0"/>
        <w:adjustRightInd w:val="0"/>
        <w:spacing w:after="0" w:line="276" w:lineRule="auto"/>
        <w:jc w:val="both"/>
        <w:rPr>
          <w:rFonts w:ascii="Arial" w:hAnsi="Arial" w:cs="Arial"/>
          <w:b/>
          <w:bCs/>
        </w:rPr>
      </w:pPr>
    </w:p>
    <w:p w14:paraId="43084900" w14:textId="528457D3" w:rsidR="00C51077" w:rsidRPr="00C51077" w:rsidRDefault="00C51077" w:rsidP="00C51077">
      <w:pPr>
        <w:pStyle w:val="Akapitzlist"/>
        <w:numPr>
          <w:ilvl w:val="0"/>
          <w:numId w:val="15"/>
        </w:numPr>
        <w:tabs>
          <w:tab w:val="clear" w:pos="720"/>
        </w:tabs>
        <w:autoSpaceDE w:val="0"/>
        <w:autoSpaceDN w:val="0"/>
        <w:adjustRightInd w:val="0"/>
        <w:ind w:left="426" w:hanging="426"/>
        <w:jc w:val="both"/>
        <w:rPr>
          <w:rFonts w:ascii="Arial" w:hAnsi="Arial" w:cs="Arial"/>
        </w:rPr>
      </w:pPr>
      <w:r w:rsidRPr="00C51077">
        <w:rPr>
          <w:rFonts w:ascii="Arial" w:hAnsi="Arial" w:cs="Arial"/>
          <w:color w:val="000000"/>
        </w:rPr>
        <w:t>Czy Zamawiający dopuszcza możliwość odstąpienia od kary wskazanej w § 8 ust. 1 pkt. 2? Niestety Wykonawca nie ma wpływu na pracę doręczycieli przesyłki, dlatego też nakładanie kary za zwłokę jest krzywdzące dla Wykonawcy. Wykonawca dołoży wszelkich starań, aby karty wydane były terminowo. Aby uniknąć sytuacji braku możliwości zatankowania pojazdu, Wykonawca proponuje wydanie karty na okaziciela, tzw. Uniwersalnej dostosowanej do potrzeb wszystkich użytkowanych pojazdów.</w:t>
      </w:r>
    </w:p>
    <w:p w14:paraId="3A2A2AB8" w14:textId="6F631E5A" w:rsidR="00C51077" w:rsidRPr="004A657E" w:rsidRDefault="00C51077" w:rsidP="00C51077">
      <w:pPr>
        <w:tabs>
          <w:tab w:val="left" w:pos="0"/>
        </w:tabs>
        <w:jc w:val="both"/>
        <w:rPr>
          <w:rFonts w:ascii="Arial" w:hAnsi="Arial" w:cs="Arial"/>
        </w:rPr>
      </w:pPr>
      <w:r w:rsidRPr="004A657E">
        <w:rPr>
          <w:rFonts w:ascii="Arial" w:eastAsia="SimSun" w:hAnsi="Arial" w:cs="Arial"/>
          <w:b/>
          <w:bCs/>
          <w:lang w:eastAsia="en-US"/>
        </w:rPr>
        <w:t xml:space="preserve">Odpowiedź: </w:t>
      </w:r>
      <w:r w:rsidR="004A657E" w:rsidRPr="004A657E">
        <w:rPr>
          <w:rFonts w:ascii="Arial" w:eastAsia="SimSun" w:hAnsi="Arial" w:cs="Arial"/>
          <w:b/>
          <w:bCs/>
          <w:lang w:eastAsia="en-US"/>
        </w:rPr>
        <w:t>Zamawiający podtrzymuje aktualne zapisy umowy w powyższym zakresie.</w:t>
      </w:r>
    </w:p>
    <w:p w14:paraId="4AF04E07" w14:textId="2DE08E9E" w:rsidR="00C51077" w:rsidRPr="00C51077" w:rsidRDefault="00C51077" w:rsidP="00C51077">
      <w:pPr>
        <w:pStyle w:val="Akapitzlist"/>
        <w:numPr>
          <w:ilvl w:val="0"/>
          <w:numId w:val="15"/>
        </w:numPr>
        <w:tabs>
          <w:tab w:val="clear" w:pos="720"/>
        </w:tabs>
        <w:autoSpaceDE w:val="0"/>
        <w:autoSpaceDN w:val="0"/>
        <w:adjustRightInd w:val="0"/>
        <w:ind w:left="426" w:hanging="426"/>
        <w:jc w:val="both"/>
        <w:rPr>
          <w:rFonts w:ascii="Arial" w:hAnsi="Arial" w:cs="Arial"/>
        </w:rPr>
      </w:pPr>
      <w:r w:rsidRPr="00C51077">
        <w:rPr>
          <w:rFonts w:ascii="Arial" w:hAnsi="Arial" w:cs="Arial"/>
          <w:color w:val="000000"/>
        </w:rPr>
        <w:t>Czy Zamawiający dopuszcza możliwość zmiany w § 8 ust. 1 pkt. 4 zapisu na: „w</w:t>
      </w:r>
      <w:r w:rsidR="00A03739">
        <w:rPr>
          <w:rFonts w:ascii="Arial" w:hAnsi="Arial" w:cs="Arial"/>
          <w:color w:val="000000"/>
        </w:rPr>
        <w:t> </w:t>
      </w:r>
      <w:r w:rsidRPr="00C51077">
        <w:rPr>
          <w:rFonts w:ascii="Arial" w:hAnsi="Arial" w:cs="Arial"/>
          <w:color w:val="000000"/>
        </w:rPr>
        <w:t>wysokości 1000 zł odrębnie za każdy stwierdzony przypadek zwłoki w usunięciu uszkodzeń/szkód, o której mowa w § 2 ust. 5”? Zdaniem Wykonawcy kara jest zdecydowanie wygórowana.</w:t>
      </w:r>
    </w:p>
    <w:p w14:paraId="7992A5D1" w14:textId="1EF5B399" w:rsidR="00C51077" w:rsidRPr="00352F01" w:rsidRDefault="00C51077" w:rsidP="00C51077">
      <w:pPr>
        <w:tabs>
          <w:tab w:val="left" w:pos="0"/>
        </w:tabs>
        <w:jc w:val="both"/>
        <w:rPr>
          <w:rFonts w:ascii="Arial" w:eastAsia="SimSun" w:hAnsi="Arial" w:cs="Arial"/>
          <w:b/>
          <w:bCs/>
          <w:lang w:eastAsia="en-US"/>
        </w:rPr>
      </w:pPr>
      <w:r w:rsidRPr="00352F01">
        <w:rPr>
          <w:rFonts w:ascii="Arial" w:eastAsia="SimSun" w:hAnsi="Arial" w:cs="Arial"/>
          <w:b/>
          <w:bCs/>
          <w:lang w:eastAsia="en-US"/>
        </w:rPr>
        <w:t xml:space="preserve">Odpowiedź: </w:t>
      </w:r>
      <w:r w:rsidR="00352F01" w:rsidRPr="00352F01">
        <w:rPr>
          <w:rFonts w:ascii="Arial" w:eastAsia="SimSun" w:hAnsi="Arial" w:cs="Arial"/>
          <w:b/>
          <w:bCs/>
          <w:lang w:eastAsia="en-US"/>
        </w:rPr>
        <w:t xml:space="preserve">Zamawiający dokonuje zmiany zapisu § 8 ust. 1 pkt </w:t>
      </w:r>
      <w:r w:rsidR="00352F01">
        <w:rPr>
          <w:rFonts w:ascii="Arial" w:eastAsia="SimSun" w:hAnsi="Arial" w:cs="Arial"/>
          <w:b/>
          <w:bCs/>
          <w:lang w:eastAsia="en-US"/>
        </w:rPr>
        <w:t>4</w:t>
      </w:r>
      <w:r w:rsidR="00352F01" w:rsidRPr="00352F01">
        <w:rPr>
          <w:rFonts w:ascii="Arial" w:eastAsia="SimSun" w:hAnsi="Arial" w:cs="Arial"/>
          <w:b/>
          <w:bCs/>
          <w:lang w:eastAsia="en-US"/>
        </w:rPr>
        <w:t xml:space="preserve"> projektu umowy w</w:t>
      </w:r>
      <w:r w:rsidR="00A03739">
        <w:rPr>
          <w:rFonts w:ascii="Arial" w:eastAsia="SimSun" w:hAnsi="Arial" w:cs="Arial"/>
          <w:b/>
          <w:bCs/>
          <w:lang w:eastAsia="en-US"/>
        </w:rPr>
        <w:t> </w:t>
      </w:r>
      <w:r w:rsidR="00352F01" w:rsidRPr="00352F01">
        <w:rPr>
          <w:rFonts w:ascii="Arial" w:eastAsia="SimSun" w:hAnsi="Arial" w:cs="Arial"/>
          <w:b/>
          <w:bCs/>
          <w:lang w:eastAsia="en-US"/>
        </w:rPr>
        <w:t>następujący sposób:</w:t>
      </w:r>
    </w:p>
    <w:p w14:paraId="3500313C" w14:textId="790999C1" w:rsidR="00352F01" w:rsidRPr="00352F01" w:rsidRDefault="00352F01" w:rsidP="00C51077">
      <w:pPr>
        <w:tabs>
          <w:tab w:val="left" w:pos="0"/>
        </w:tabs>
        <w:jc w:val="both"/>
        <w:rPr>
          <w:rFonts w:ascii="Arial" w:hAnsi="Arial" w:cs="Arial"/>
          <w:b/>
          <w:bCs/>
        </w:rPr>
      </w:pPr>
      <w:r w:rsidRPr="00352F01">
        <w:rPr>
          <w:rFonts w:ascii="Arial" w:hAnsi="Arial" w:cs="Arial"/>
          <w:b/>
          <w:bCs/>
        </w:rPr>
        <w:t xml:space="preserve">„w wysokości </w:t>
      </w:r>
      <w:r>
        <w:rPr>
          <w:rFonts w:ascii="Arial" w:hAnsi="Arial" w:cs="Arial"/>
          <w:b/>
          <w:bCs/>
        </w:rPr>
        <w:t>1</w:t>
      </w:r>
      <w:r w:rsidRPr="00352F01">
        <w:rPr>
          <w:rFonts w:ascii="Arial" w:hAnsi="Arial" w:cs="Arial"/>
          <w:b/>
          <w:bCs/>
        </w:rPr>
        <w:t xml:space="preserve"> 000,00 zł odrębnie za każdy stwierdzony przypadek zwłoki w usunięciu uszkodzeń/szkód, o których mowa w § 2 ust. 5”.</w:t>
      </w:r>
    </w:p>
    <w:p w14:paraId="3436F7DD" w14:textId="4F6533BB" w:rsidR="00C51077" w:rsidRDefault="00C51077" w:rsidP="00C51077">
      <w:pPr>
        <w:pStyle w:val="Akapitzlist"/>
        <w:numPr>
          <w:ilvl w:val="0"/>
          <w:numId w:val="15"/>
        </w:numPr>
        <w:tabs>
          <w:tab w:val="clear" w:pos="720"/>
        </w:tabs>
        <w:autoSpaceDE w:val="0"/>
        <w:autoSpaceDN w:val="0"/>
        <w:adjustRightInd w:val="0"/>
        <w:ind w:left="426" w:hanging="426"/>
        <w:jc w:val="both"/>
        <w:rPr>
          <w:rFonts w:ascii="Arial" w:hAnsi="Arial" w:cs="Arial"/>
        </w:rPr>
      </w:pPr>
      <w:r w:rsidRPr="00C51077">
        <w:rPr>
          <w:rFonts w:ascii="Arial" w:hAnsi="Arial" w:cs="Arial"/>
          <w:color w:val="000000"/>
        </w:rPr>
        <w:t xml:space="preserve">Czy Zamawiający dopuszcza możliwość zmiany w </w:t>
      </w:r>
      <w:r w:rsidRPr="00C51077">
        <w:rPr>
          <w:rFonts w:ascii="Arial" w:hAnsi="Arial" w:cs="Arial"/>
        </w:rPr>
        <w:t>§ 8 ust. 3 dodając zdanie: „Niezależnie od sposobu rozliczenia kar umownych, Strona występująca z żądaniem zapłaty kary umownej wystawi na rzecz drugiej Strony notę księgową (obciążeniową) na kwotę należnych kar umownych.”?</w:t>
      </w:r>
    </w:p>
    <w:p w14:paraId="787E6845" w14:textId="06A8A311" w:rsidR="00C51077" w:rsidRDefault="00C51077" w:rsidP="00C51077">
      <w:pPr>
        <w:tabs>
          <w:tab w:val="left" w:pos="0"/>
        </w:tabs>
        <w:jc w:val="both"/>
        <w:rPr>
          <w:rFonts w:ascii="Arial" w:eastAsia="SimSun" w:hAnsi="Arial" w:cs="Arial"/>
          <w:b/>
          <w:bCs/>
          <w:lang w:eastAsia="en-US"/>
        </w:rPr>
      </w:pPr>
      <w:r w:rsidRPr="00C51077">
        <w:rPr>
          <w:rFonts w:ascii="Arial" w:eastAsia="SimSun" w:hAnsi="Arial" w:cs="Arial"/>
          <w:b/>
          <w:bCs/>
          <w:color w:val="00000A"/>
          <w:lang w:eastAsia="en-US"/>
        </w:rPr>
        <w:lastRenderedPageBreak/>
        <w:t xml:space="preserve">Odpowiedź: </w:t>
      </w:r>
      <w:r w:rsidR="00352F01" w:rsidRPr="00352F01">
        <w:rPr>
          <w:rFonts w:ascii="Arial" w:eastAsia="SimSun" w:hAnsi="Arial" w:cs="Arial"/>
          <w:b/>
          <w:bCs/>
          <w:lang w:eastAsia="en-US"/>
        </w:rPr>
        <w:t xml:space="preserve">Zamawiający dokonuje zmiany zapisu § 8 ust. </w:t>
      </w:r>
      <w:r w:rsidR="00352F01">
        <w:rPr>
          <w:rFonts w:ascii="Arial" w:eastAsia="SimSun" w:hAnsi="Arial" w:cs="Arial"/>
          <w:b/>
          <w:bCs/>
          <w:lang w:eastAsia="en-US"/>
        </w:rPr>
        <w:t>3</w:t>
      </w:r>
      <w:r w:rsidR="00352F01" w:rsidRPr="00352F01">
        <w:rPr>
          <w:rFonts w:ascii="Arial" w:eastAsia="SimSun" w:hAnsi="Arial" w:cs="Arial"/>
          <w:b/>
          <w:bCs/>
          <w:lang w:eastAsia="en-US"/>
        </w:rPr>
        <w:t xml:space="preserve"> projektu umowy w</w:t>
      </w:r>
      <w:r w:rsidR="00A03739">
        <w:rPr>
          <w:rFonts w:ascii="Arial" w:eastAsia="SimSun" w:hAnsi="Arial" w:cs="Arial"/>
          <w:b/>
          <w:bCs/>
          <w:lang w:eastAsia="en-US"/>
        </w:rPr>
        <w:t> </w:t>
      </w:r>
      <w:r w:rsidR="00352F01" w:rsidRPr="00352F01">
        <w:rPr>
          <w:rFonts w:ascii="Arial" w:eastAsia="SimSun" w:hAnsi="Arial" w:cs="Arial"/>
          <w:b/>
          <w:bCs/>
          <w:lang w:eastAsia="en-US"/>
        </w:rPr>
        <w:t>następujący sposób:</w:t>
      </w:r>
    </w:p>
    <w:p w14:paraId="6AD05FE9" w14:textId="0B4730A7" w:rsidR="00352F01" w:rsidRPr="00352F01" w:rsidRDefault="00352F01" w:rsidP="00C51077">
      <w:pPr>
        <w:tabs>
          <w:tab w:val="left" w:pos="0"/>
        </w:tabs>
        <w:jc w:val="both"/>
        <w:rPr>
          <w:rFonts w:ascii="Arial" w:hAnsi="Arial" w:cs="Arial"/>
          <w:b/>
          <w:bCs/>
        </w:rPr>
      </w:pPr>
      <w:r w:rsidRPr="00352F01">
        <w:rPr>
          <w:rFonts w:ascii="Arial" w:hAnsi="Arial" w:cs="Arial"/>
          <w:b/>
          <w:bCs/>
        </w:rPr>
        <w:t>„Zamawiający może potrącić należne kary umowne określone w ust. 1 z wynagrodzenia Wykonawcy. Niezależnie od sposobu rozliczenia kar umownych, Strona występująca z</w:t>
      </w:r>
      <w:r w:rsidR="00A03739">
        <w:rPr>
          <w:rFonts w:ascii="Arial" w:hAnsi="Arial" w:cs="Arial"/>
          <w:b/>
          <w:bCs/>
        </w:rPr>
        <w:t> </w:t>
      </w:r>
      <w:r w:rsidRPr="00352F01">
        <w:rPr>
          <w:rFonts w:ascii="Arial" w:hAnsi="Arial" w:cs="Arial"/>
          <w:b/>
          <w:bCs/>
        </w:rPr>
        <w:t>żądaniem zapłaty kary umownej wystawi na rzecz drugiej Strony notę księgową (obciążeniową) na kwotę należnych kar umownych”.</w:t>
      </w:r>
    </w:p>
    <w:p w14:paraId="7D669A94" w14:textId="4C38CDC8" w:rsidR="00C51077" w:rsidRDefault="00C51077" w:rsidP="00C51077">
      <w:pPr>
        <w:pStyle w:val="Akapitzlist"/>
        <w:numPr>
          <w:ilvl w:val="0"/>
          <w:numId w:val="15"/>
        </w:numPr>
        <w:tabs>
          <w:tab w:val="clear" w:pos="720"/>
        </w:tabs>
        <w:autoSpaceDE w:val="0"/>
        <w:autoSpaceDN w:val="0"/>
        <w:adjustRightInd w:val="0"/>
        <w:ind w:left="426" w:hanging="426"/>
        <w:jc w:val="both"/>
        <w:rPr>
          <w:rFonts w:ascii="Arial" w:hAnsi="Arial" w:cs="Arial"/>
        </w:rPr>
      </w:pPr>
      <w:r w:rsidRPr="00C51077">
        <w:rPr>
          <w:rFonts w:ascii="Arial" w:hAnsi="Arial" w:cs="Arial"/>
        </w:rPr>
        <w:t>Czy Zamawiający dopuszcza możliwość zaakceptowania Regulaminu Wykonawcy dotyczącego warunków wydania i używania kart paliwowych w zakresie niesprzecznym z</w:t>
      </w:r>
      <w:r w:rsidR="00A03739">
        <w:rPr>
          <w:rFonts w:ascii="Arial" w:hAnsi="Arial" w:cs="Arial"/>
        </w:rPr>
        <w:t> </w:t>
      </w:r>
      <w:r w:rsidRPr="00C51077">
        <w:rPr>
          <w:rFonts w:ascii="Arial" w:hAnsi="Arial" w:cs="Arial"/>
        </w:rPr>
        <w:t>postanowieniami SWZ</w:t>
      </w:r>
      <w:r w:rsidRPr="00C51077">
        <w:rPr>
          <w:rFonts w:ascii="Arial" w:eastAsia="Calibri" w:hAnsi="Arial" w:cs="Arial"/>
          <w:bCs/>
          <w:color w:val="000000"/>
          <w:lang w:eastAsia="en-US"/>
        </w:rPr>
        <w:t xml:space="preserve">, </w:t>
      </w:r>
      <w:r w:rsidRPr="00C51077">
        <w:rPr>
          <w:rFonts w:ascii="Arial" w:hAnsi="Arial" w:cs="Arial"/>
        </w:rPr>
        <w:t>w formie załącznika stanowiącego integralną część umowy?</w:t>
      </w:r>
    </w:p>
    <w:p w14:paraId="257A5ACE" w14:textId="0207081B" w:rsidR="00C51077" w:rsidRPr="00A03739" w:rsidRDefault="00C51077" w:rsidP="00C51077">
      <w:pPr>
        <w:tabs>
          <w:tab w:val="left" w:pos="0"/>
        </w:tabs>
        <w:jc w:val="both"/>
        <w:rPr>
          <w:rFonts w:ascii="Arial" w:hAnsi="Arial" w:cs="Arial"/>
          <w:b/>
          <w:bCs/>
        </w:rPr>
      </w:pPr>
      <w:r w:rsidRPr="00A03739">
        <w:rPr>
          <w:rFonts w:ascii="Arial" w:eastAsia="SimSun" w:hAnsi="Arial" w:cs="Arial"/>
          <w:b/>
          <w:bCs/>
          <w:lang w:eastAsia="en-US"/>
        </w:rPr>
        <w:t xml:space="preserve">Odpowiedź: Zamawiający </w:t>
      </w:r>
      <w:r w:rsidR="00352F01" w:rsidRPr="00A03739">
        <w:rPr>
          <w:rFonts w:ascii="Arial" w:eastAsia="SimSun" w:hAnsi="Arial" w:cs="Arial"/>
          <w:b/>
          <w:bCs/>
          <w:lang w:eastAsia="en-US"/>
        </w:rPr>
        <w:t xml:space="preserve">na obecnym etapie postępowania nie dopuszcza możliwości </w:t>
      </w:r>
      <w:r w:rsidR="00352F01" w:rsidRPr="00A03739">
        <w:rPr>
          <w:rFonts w:ascii="Arial" w:hAnsi="Arial" w:cs="Arial"/>
          <w:b/>
          <w:bCs/>
        </w:rPr>
        <w:t>zaakceptowania Regulaminu Wykonawcy dotyczącego warunków wydania i używania kart paliwowych w zakresie niesprzecznym z postanowieniami SWZ</w:t>
      </w:r>
      <w:r w:rsidR="00352F01" w:rsidRPr="00A03739">
        <w:rPr>
          <w:rFonts w:ascii="Arial" w:eastAsia="Calibri" w:hAnsi="Arial" w:cs="Arial"/>
          <w:b/>
          <w:bCs/>
          <w:lang w:eastAsia="en-US"/>
        </w:rPr>
        <w:t xml:space="preserve">, </w:t>
      </w:r>
      <w:r w:rsidR="00352F01" w:rsidRPr="00A03739">
        <w:rPr>
          <w:rFonts w:ascii="Arial" w:hAnsi="Arial" w:cs="Arial"/>
          <w:b/>
          <w:bCs/>
        </w:rPr>
        <w:t>w formie załącznika stanowiącego integralną część umowy</w:t>
      </w:r>
      <w:r w:rsidR="00A03739">
        <w:rPr>
          <w:rFonts w:ascii="Arial" w:hAnsi="Arial" w:cs="Arial"/>
          <w:b/>
          <w:bCs/>
        </w:rPr>
        <w:t>,</w:t>
      </w:r>
      <w:r w:rsidR="00A03739" w:rsidRPr="00A03739">
        <w:rPr>
          <w:rFonts w:ascii="Arial" w:hAnsi="Arial" w:cs="Arial"/>
          <w:b/>
          <w:bCs/>
        </w:rPr>
        <w:t xml:space="preserve"> w związku z </w:t>
      </w:r>
      <w:r w:rsidR="00A03739">
        <w:rPr>
          <w:rFonts w:ascii="Arial" w:hAnsi="Arial" w:cs="Arial"/>
          <w:b/>
          <w:bCs/>
        </w:rPr>
        <w:t xml:space="preserve">obowiązkiem </w:t>
      </w:r>
      <w:r w:rsidR="00A03739" w:rsidRPr="00A03739">
        <w:rPr>
          <w:rFonts w:ascii="Arial" w:hAnsi="Arial" w:cs="Arial"/>
          <w:b/>
          <w:bCs/>
        </w:rPr>
        <w:t>wypełnieni</w:t>
      </w:r>
      <w:r w:rsidR="00A03739">
        <w:rPr>
          <w:rFonts w:ascii="Arial" w:hAnsi="Arial" w:cs="Arial"/>
          <w:b/>
          <w:bCs/>
        </w:rPr>
        <w:t xml:space="preserve">a </w:t>
      </w:r>
      <w:r w:rsidR="00A03739" w:rsidRPr="00A03739">
        <w:rPr>
          <w:rFonts w:ascii="Arial" w:hAnsi="Arial" w:cs="Arial"/>
          <w:b/>
          <w:bCs/>
        </w:rPr>
        <w:t xml:space="preserve">art. 16 </w:t>
      </w:r>
      <w:r w:rsidR="00A03739">
        <w:rPr>
          <w:rFonts w:ascii="Arial" w:hAnsi="Arial" w:cs="Arial"/>
          <w:b/>
          <w:bCs/>
        </w:rPr>
        <w:t>u</w:t>
      </w:r>
      <w:r w:rsidR="00A03739" w:rsidRPr="00A03739">
        <w:rPr>
          <w:rFonts w:ascii="Arial" w:hAnsi="Arial" w:cs="Arial"/>
          <w:b/>
          <w:bCs/>
        </w:rPr>
        <w:t>stawy Prawo zamówień publicznych.</w:t>
      </w:r>
    </w:p>
    <w:p w14:paraId="71E0FE24" w14:textId="3538CCE7" w:rsidR="00C51077" w:rsidRDefault="00C51077" w:rsidP="0023435D">
      <w:pPr>
        <w:spacing w:line="276" w:lineRule="auto"/>
        <w:rPr>
          <w:rFonts w:ascii="Arial" w:eastAsia="SimSun" w:hAnsi="Arial" w:cs="Arial"/>
          <w:b/>
          <w:bCs/>
          <w:color w:val="00000A"/>
          <w:lang w:eastAsia="en-US"/>
        </w:rPr>
      </w:pPr>
    </w:p>
    <w:p w14:paraId="5F198A17" w14:textId="35CDAE70" w:rsidR="007E649C" w:rsidRDefault="00297CC5" w:rsidP="0023435D">
      <w:pPr>
        <w:spacing w:line="276" w:lineRule="auto"/>
        <w:rPr>
          <w:rFonts w:ascii="Arial" w:eastAsia="SimSun" w:hAnsi="Arial" w:cs="Arial"/>
          <w:b/>
          <w:bCs/>
          <w:lang w:eastAsia="en-US"/>
        </w:rPr>
      </w:pPr>
      <w:r>
        <w:rPr>
          <w:rFonts w:ascii="Arial" w:eastAsia="SimSun" w:hAnsi="Arial" w:cs="Arial"/>
          <w:b/>
          <w:bCs/>
          <w:lang w:eastAsia="en-US"/>
        </w:rPr>
        <w:t xml:space="preserve">- </w:t>
      </w:r>
      <w:r w:rsidR="007E649C" w:rsidRPr="00352F01">
        <w:rPr>
          <w:rFonts w:ascii="Arial" w:eastAsia="SimSun" w:hAnsi="Arial" w:cs="Arial"/>
          <w:b/>
          <w:bCs/>
          <w:lang w:eastAsia="en-US"/>
        </w:rPr>
        <w:t xml:space="preserve">Zamawiający dokonuje </w:t>
      </w:r>
      <w:r w:rsidR="007E649C">
        <w:rPr>
          <w:rFonts w:ascii="Arial" w:eastAsia="SimSun" w:hAnsi="Arial" w:cs="Arial"/>
          <w:b/>
          <w:bCs/>
          <w:lang w:eastAsia="en-US"/>
        </w:rPr>
        <w:t xml:space="preserve">również </w:t>
      </w:r>
      <w:r w:rsidR="007E649C" w:rsidRPr="00352F01">
        <w:rPr>
          <w:rFonts w:ascii="Arial" w:eastAsia="SimSun" w:hAnsi="Arial" w:cs="Arial"/>
          <w:b/>
          <w:bCs/>
          <w:lang w:eastAsia="en-US"/>
        </w:rPr>
        <w:t xml:space="preserve">zmiany zapisu § </w:t>
      </w:r>
      <w:r w:rsidR="007E649C">
        <w:rPr>
          <w:rFonts w:ascii="Arial" w:eastAsia="SimSun" w:hAnsi="Arial" w:cs="Arial"/>
          <w:b/>
          <w:bCs/>
          <w:lang w:eastAsia="en-US"/>
        </w:rPr>
        <w:t>4</w:t>
      </w:r>
      <w:r w:rsidR="007E649C" w:rsidRPr="00352F01">
        <w:rPr>
          <w:rFonts w:ascii="Arial" w:eastAsia="SimSun" w:hAnsi="Arial" w:cs="Arial"/>
          <w:b/>
          <w:bCs/>
          <w:lang w:eastAsia="en-US"/>
        </w:rPr>
        <w:t xml:space="preserve"> ust. </w:t>
      </w:r>
      <w:r w:rsidR="007E649C">
        <w:rPr>
          <w:rFonts w:ascii="Arial" w:eastAsia="SimSun" w:hAnsi="Arial" w:cs="Arial"/>
          <w:b/>
          <w:bCs/>
          <w:lang w:eastAsia="en-US"/>
        </w:rPr>
        <w:t>1 pkt 2</w:t>
      </w:r>
      <w:r w:rsidR="007E649C" w:rsidRPr="00352F01">
        <w:rPr>
          <w:rFonts w:ascii="Arial" w:eastAsia="SimSun" w:hAnsi="Arial" w:cs="Arial"/>
          <w:b/>
          <w:bCs/>
          <w:lang w:eastAsia="en-US"/>
        </w:rPr>
        <w:t xml:space="preserve"> projektu umowy w</w:t>
      </w:r>
      <w:r w:rsidR="007E649C">
        <w:rPr>
          <w:rFonts w:ascii="Arial" w:eastAsia="SimSun" w:hAnsi="Arial" w:cs="Arial"/>
          <w:b/>
          <w:bCs/>
          <w:lang w:eastAsia="en-US"/>
        </w:rPr>
        <w:t> </w:t>
      </w:r>
      <w:r w:rsidR="007E649C" w:rsidRPr="00352F01">
        <w:rPr>
          <w:rFonts w:ascii="Arial" w:eastAsia="SimSun" w:hAnsi="Arial" w:cs="Arial"/>
          <w:b/>
          <w:bCs/>
          <w:lang w:eastAsia="en-US"/>
        </w:rPr>
        <w:t>następujący sposób:</w:t>
      </w:r>
    </w:p>
    <w:p w14:paraId="6F385711" w14:textId="14F5157D" w:rsidR="007E649C" w:rsidRPr="007E649C" w:rsidRDefault="007E649C" w:rsidP="007E649C">
      <w:pPr>
        <w:suppressAutoHyphens/>
        <w:spacing w:after="0" w:line="240" w:lineRule="auto"/>
        <w:rPr>
          <w:rFonts w:ascii="Arial" w:eastAsia="Tahoma" w:hAnsi="Arial" w:cs="Arial"/>
          <w:b/>
          <w:bCs/>
          <w:lang w:eastAsia="en-US"/>
        </w:rPr>
      </w:pPr>
      <w:bookmarkStart w:id="5" w:name="_Hlk117147984"/>
      <w:r w:rsidRPr="007E649C">
        <w:rPr>
          <w:rFonts w:ascii="Arial" w:eastAsia="Tahoma" w:hAnsi="Arial" w:cs="Arial"/>
          <w:b/>
          <w:bCs/>
          <w:lang w:eastAsia="en-US"/>
        </w:rPr>
        <w:t>„do dnia osiągnięcia kwoty maksymalnego wynagrodzenia brutto wskazanego w §7 ust.</w:t>
      </w:r>
      <w:r>
        <w:rPr>
          <w:rFonts w:ascii="Arial" w:eastAsia="Tahoma" w:hAnsi="Arial" w:cs="Arial"/>
          <w:b/>
          <w:bCs/>
          <w:lang w:eastAsia="en-US"/>
        </w:rPr>
        <w:t xml:space="preserve"> </w:t>
      </w:r>
      <w:r w:rsidRPr="007E649C">
        <w:rPr>
          <w:rFonts w:ascii="Arial" w:eastAsia="Tahoma" w:hAnsi="Arial" w:cs="Arial"/>
          <w:b/>
          <w:bCs/>
          <w:lang w:eastAsia="en-US"/>
        </w:rPr>
        <w:t>1”.</w:t>
      </w:r>
    </w:p>
    <w:bookmarkEnd w:id="5"/>
    <w:p w14:paraId="74E423A5" w14:textId="3C4D4D31" w:rsidR="007E649C" w:rsidRDefault="007E649C" w:rsidP="0023435D">
      <w:pPr>
        <w:spacing w:line="276" w:lineRule="auto"/>
        <w:rPr>
          <w:rFonts w:ascii="Arial" w:eastAsia="SimSun" w:hAnsi="Arial" w:cs="Arial"/>
          <w:color w:val="00000A"/>
          <w:lang w:eastAsia="en-US"/>
        </w:rPr>
      </w:pPr>
    </w:p>
    <w:p w14:paraId="45FB698A" w14:textId="452F415A" w:rsidR="00297CC5" w:rsidRPr="00611433" w:rsidRDefault="00297CC5" w:rsidP="00297CC5">
      <w:pPr>
        <w:spacing w:line="276" w:lineRule="auto"/>
        <w:rPr>
          <w:rFonts w:ascii="Arial" w:eastAsia="SimSun" w:hAnsi="Arial" w:cs="Arial"/>
          <w:b/>
          <w:bCs/>
          <w:lang w:eastAsia="en-US"/>
        </w:rPr>
      </w:pPr>
      <w:r>
        <w:rPr>
          <w:rFonts w:ascii="Arial" w:eastAsia="SimSun" w:hAnsi="Arial" w:cs="Arial"/>
          <w:b/>
          <w:bCs/>
          <w:lang w:eastAsia="en-US"/>
        </w:rPr>
        <w:t xml:space="preserve">- </w:t>
      </w:r>
      <w:r w:rsidRPr="00611433">
        <w:rPr>
          <w:rFonts w:ascii="Arial" w:eastAsia="SimSun" w:hAnsi="Arial" w:cs="Arial"/>
          <w:b/>
          <w:bCs/>
          <w:lang w:eastAsia="en-US"/>
        </w:rPr>
        <w:t xml:space="preserve">Zamawiający niniejszym pismem dokonuje zmiany SWZ oraz odpowiednio treści ogłoszenia o zamówieniu w zakresie: </w:t>
      </w:r>
    </w:p>
    <w:p w14:paraId="590CBD9B" w14:textId="77777777" w:rsidR="00297CC5" w:rsidRPr="00B01F95" w:rsidRDefault="00297CC5" w:rsidP="00297CC5">
      <w:pPr>
        <w:pStyle w:val="Akapitzlist"/>
        <w:numPr>
          <w:ilvl w:val="0"/>
          <w:numId w:val="14"/>
        </w:numPr>
        <w:spacing w:line="276" w:lineRule="auto"/>
        <w:rPr>
          <w:rFonts w:ascii="Arial" w:eastAsia="SimSun" w:hAnsi="Arial" w:cs="Arial"/>
          <w:lang w:eastAsia="en-US"/>
        </w:rPr>
      </w:pPr>
      <w:r w:rsidRPr="00B01F95">
        <w:rPr>
          <w:rFonts w:ascii="Arial" w:eastAsia="SimSun" w:hAnsi="Arial" w:cs="Arial"/>
          <w:lang w:eastAsia="en-US"/>
        </w:rPr>
        <w:t>terminu związania ofertą - Rozdziału XIV ust. 1, który otrzymuje następujące brzmienie:</w:t>
      </w:r>
    </w:p>
    <w:p w14:paraId="58D2C16B" w14:textId="6500817D" w:rsidR="00297CC5" w:rsidRPr="000F3DEC" w:rsidRDefault="00297CC5" w:rsidP="00297CC5">
      <w:pPr>
        <w:spacing w:line="276" w:lineRule="auto"/>
        <w:rPr>
          <w:rFonts w:ascii="Arial" w:eastAsia="SimSun" w:hAnsi="Arial" w:cs="Arial"/>
          <w:b/>
          <w:bCs/>
          <w:lang w:eastAsia="en-US"/>
        </w:rPr>
      </w:pPr>
      <w:r w:rsidRPr="00B01F95">
        <w:rPr>
          <w:rFonts w:ascii="Arial" w:eastAsia="SimSun" w:hAnsi="Arial" w:cs="Arial"/>
          <w:b/>
          <w:bCs/>
          <w:lang w:eastAsia="en-US"/>
        </w:rPr>
        <w:t>„Wykonawca będzie związany ofertą przez okres 30 dni, tj. do dnia 0</w:t>
      </w:r>
      <w:r w:rsidR="007954FC">
        <w:rPr>
          <w:rFonts w:ascii="Arial" w:eastAsia="SimSun" w:hAnsi="Arial" w:cs="Arial"/>
          <w:b/>
          <w:bCs/>
          <w:lang w:eastAsia="en-US"/>
        </w:rPr>
        <w:t>7</w:t>
      </w:r>
      <w:r w:rsidRPr="00B01F95">
        <w:rPr>
          <w:rFonts w:ascii="Arial" w:eastAsia="SimSun" w:hAnsi="Arial" w:cs="Arial"/>
          <w:b/>
          <w:bCs/>
          <w:lang w:eastAsia="en-US"/>
        </w:rPr>
        <w:t xml:space="preserve">.12.2022 r., który </w:t>
      </w:r>
      <w:r w:rsidRPr="000F3DEC">
        <w:rPr>
          <w:rFonts w:ascii="Arial" w:eastAsia="SimSun" w:hAnsi="Arial" w:cs="Arial"/>
          <w:b/>
          <w:bCs/>
          <w:lang w:eastAsia="en-US"/>
        </w:rPr>
        <w:t>liczony jest od dnia upływu terminu składania ofert”.</w:t>
      </w:r>
    </w:p>
    <w:p w14:paraId="2853051B" w14:textId="77777777" w:rsidR="00297CC5" w:rsidRPr="000F3DEC" w:rsidRDefault="00297CC5" w:rsidP="00297CC5">
      <w:pPr>
        <w:pStyle w:val="Akapitzlist"/>
        <w:numPr>
          <w:ilvl w:val="0"/>
          <w:numId w:val="14"/>
        </w:numPr>
        <w:spacing w:line="276" w:lineRule="auto"/>
        <w:rPr>
          <w:rFonts w:ascii="Arial" w:eastAsia="SimSun" w:hAnsi="Arial" w:cs="Arial"/>
          <w:color w:val="00000A"/>
          <w:lang w:eastAsia="en-US"/>
        </w:rPr>
      </w:pPr>
      <w:r w:rsidRPr="000F3DEC">
        <w:rPr>
          <w:rFonts w:ascii="Arial" w:eastAsia="SimSun" w:hAnsi="Arial" w:cs="Arial"/>
          <w:color w:val="00000A"/>
          <w:lang w:eastAsia="en-US"/>
        </w:rPr>
        <w:t>miejsce i termin składania ofert – Rozdziału XV ust. 1, który otrzymuje następujące brzmienie:</w:t>
      </w:r>
    </w:p>
    <w:p w14:paraId="13F7B17B" w14:textId="75324EDE" w:rsidR="00297CC5" w:rsidRPr="000F3DEC" w:rsidRDefault="00297CC5" w:rsidP="00297CC5">
      <w:pPr>
        <w:spacing w:line="276" w:lineRule="auto"/>
        <w:rPr>
          <w:rFonts w:ascii="Arial" w:eastAsia="SimSun" w:hAnsi="Arial" w:cs="Arial"/>
          <w:b/>
          <w:bCs/>
          <w:color w:val="00000A"/>
          <w:lang w:eastAsia="en-US"/>
        </w:rPr>
      </w:pPr>
      <w:r w:rsidRPr="000F3DEC">
        <w:rPr>
          <w:rFonts w:ascii="Arial" w:eastAsia="SimSun" w:hAnsi="Arial" w:cs="Arial"/>
          <w:b/>
          <w:bCs/>
          <w:color w:val="00000A"/>
          <w:lang w:eastAsia="en-US"/>
        </w:rPr>
        <w:t xml:space="preserve">„Ofertę wraz z wymaganymi dokumentami należy umieścić na platformazakupowa.pl pod adresem https://platformazakupowa.pl/pn/cuwkobylnica w myśl Ustawy </w:t>
      </w:r>
      <w:proofErr w:type="spellStart"/>
      <w:r w:rsidRPr="000F3DEC">
        <w:rPr>
          <w:rFonts w:ascii="Arial" w:eastAsia="SimSun" w:hAnsi="Arial" w:cs="Arial"/>
          <w:b/>
          <w:bCs/>
          <w:color w:val="00000A"/>
          <w:lang w:eastAsia="en-US"/>
        </w:rPr>
        <w:t>Pzp</w:t>
      </w:r>
      <w:proofErr w:type="spellEnd"/>
      <w:r w:rsidRPr="000F3DEC">
        <w:rPr>
          <w:rFonts w:ascii="Arial" w:eastAsia="SimSun" w:hAnsi="Arial" w:cs="Arial"/>
          <w:b/>
          <w:bCs/>
          <w:color w:val="00000A"/>
          <w:lang w:eastAsia="en-US"/>
        </w:rPr>
        <w:t xml:space="preserve"> na stronie internetowej prowadzonego postępowania tj. Centrum Usług Wspólnych w Kobylnicy, ul. Wodna 20/2, do dnia </w:t>
      </w:r>
      <w:r w:rsidRPr="000F3DEC">
        <w:rPr>
          <w:rFonts w:ascii="Arial" w:eastAsia="SimSun" w:hAnsi="Arial" w:cs="Arial"/>
          <w:b/>
          <w:bCs/>
          <w:lang w:eastAsia="en-US"/>
        </w:rPr>
        <w:t>0</w:t>
      </w:r>
      <w:r>
        <w:rPr>
          <w:rFonts w:ascii="Arial" w:eastAsia="SimSun" w:hAnsi="Arial" w:cs="Arial"/>
          <w:b/>
          <w:bCs/>
          <w:lang w:eastAsia="en-US"/>
        </w:rPr>
        <w:t>8</w:t>
      </w:r>
      <w:r w:rsidRPr="000F3DEC">
        <w:rPr>
          <w:rFonts w:ascii="Arial" w:eastAsia="SimSun" w:hAnsi="Arial" w:cs="Arial"/>
          <w:b/>
          <w:bCs/>
          <w:lang w:eastAsia="en-US"/>
        </w:rPr>
        <w:t>.11.2022 r. do godziny 9:00”.</w:t>
      </w:r>
    </w:p>
    <w:p w14:paraId="206078E7" w14:textId="77777777" w:rsidR="00297CC5" w:rsidRPr="000F3DEC" w:rsidRDefault="00297CC5" w:rsidP="00297CC5">
      <w:pPr>
        <w:pStyle w:val="Akapitzlist"/>
        <w:numPr>
          <w:ilvl w:val="0"/>
          <w:numId w:val="14"/>
        </w:numPr>
        <w:spacing w:line="276" w:lineRule="auto"/>
        <w:rPr>
          <w:rFonts w:ascii="Arial" w:eastAsia="SimSun" w:hAnsi="Arial" w:cs="Arial"/>
          <w:color w:val="00000A"/>
          <w:lang w:eastAsia="en-US"/>
        </w:rPr>
      </w:pPr>
      <w:r w:rsidRPr="000F3DEC">
        <w:rPr>
          <w:rFonts w:ascii="Arial" w:eastAsia="SimSun" w:hAnsi="Arial" w:cs="Arial"/>
          <w:color w:val="00000A"/>
          <w:lang w:eastAsia="en-US"/>
        </w:rPr>
        <w:t xml:space="preserve">otwarcia ofert – Rozdziału XVI ust.1, który otrzymuje następujące brzmienie: </w:t>
      </w:r>
    </w:p>
    <w:p w14:paraId="54EA924D" w14:textId="79CAD840" w:rsidR="00297CC5" w:rsidRPr="00297CC5" w:rsidRDefault="00297CC5" w:rsidP="0023435D">
      <w:pPr>
        <w:spacing w:line="276" w:lineRule="auto"/>
        <w:rPr>
          <w:rFonts w:ascii="Arial" w:eastAsia="SimSun" w:hAnsi="Arial" w:cs="Arial"/>
          <w:b/>
          <w:bCs/>
          <w:color w:val="00000A"/>
          <w:lang w:eastAsia="en-US"/>
        </w:rPr>
      </w:pPr>
      <w:r w:rsidRPr="000F3DEC">
        <w:rPr>
          <w:rFonts w:ascii="Arial" w:eastAsia="SimSun" w:hAnsi="Arial" w:cs="Arial"/>
          <w:b/>
          <w:bCs/>
          <w:color w:val="00000A"/>
          <w:lang w:eastAsia="en-US"/>
        </w:rPr>
        <w:t>„Otwarcie ofert następuje niezwłocznie po upływie terminu składania ofert, nie później niż następnego dnia po dniu, w którym upłynął termin składania ofert tj. w dniu 0</w:t>
      </w:r>
      <w:r>
        <w:rPr>
          <w:rFonts w:ascii="Arial" w:eastAsia="SimSun" w:hAnsi="Arial" w:cs="Arial"/>
          <w:b/>
          <w:bCs/>
          <w:color w:val="00000A"/>
          <w:lang w:eastAsia="en-US"/>
        </w:rPr>
        <w:t>8</w:t>
      </w:r>
      <w:r w:rsidRPr="000F3DEC">
        <w:rPr>
          <w:rFonts w:ascii="Arial" w:eastAsia="SimSun" w:hAnsi="Arial" w:cs="Arial"/>
          <w:b/>
          <w:bCs/>
          <w:color w:val="00000A"/>
          <w:lang w:eastAsia="en-US"/>
        </w:rPr>
        <w:t>.11.2022 r. o godz. 9:15”.</w:t>
      </w:r>
    </w:p>
    <w:p w14:paraId="33702C0A" w14:textId="1EB4A1A9" w:rsidR="006B40FA" w:rsidRPr="006B40FA" w:rsidRDefault="006B40FA" w:rsidP="006B40FA">
      <w:pPr>
        <w:spacing w:line="276" w:lineRule="auto"/>
        <w:rPr>
          <w:rFonts w:ascii="Arial" w:hAnsi="Arial" w:cs="Arial"/>
        </w:rPr>
      </w:pPr>
      <w:r w:rsidRPr="006B40FA">
        <w:rPr>
          <w:rFonts w:ascii="Arial" w:hAnsi="Arial" w:cs="Arial"/>
        </w:rPr>
        <w:t>Pozostałe zapisy SWZ</w:t>
      </w:r>
      <w:r w:rsidR="002544E5">
        <w:rPr>
          <w:rFonts w:ascii="Arial" w:hAnsi="Arial" w:cs="Arial"/>
        </w:rPr>
        <w:t>, umowy</w:t>
      </w:r>
      <w:r w:rsidR="001253D8">
        <w:rPr>
          <w:rFonts w:ascii="Arial" w:hAnsi="Arial" w:cs="Arial"/>
        </w:rPr>
        <w:t xml:space="preserve"> </w:t>
      </w:r>
      <w:r w:rsidR="00C81B08">
        <w:rPr>
          <w:rFonts w:ascii="Arial" w:hAnsi="Arial" w:cs="Arial"/>
        </w:rPr>
        <w:t>oraz</w:t>
      </w:r>
      <w:r w:rsidRPr="006B40FA">
        <w:rPr>
          <w:rFonts w:ascii="Arial" w:hAnsi="Arial" w:cs="Arial"/>
        </w:rPr>
        <w:t xml:space="preserve"> ogłoszeni</w:t>
      </w:r>
      <w:r w:rsidR="00297CC5">
        <w:rPr>
          <w:rFonts w:ascii="Arial" w:hAnsi="Arial" w:cs="Arial"/>
        </w:rPr>
        <w:t>a</w:t>
      </w:r>
      <w:r w:rsidRPr="006B40FA">
        <w:rPr>
          <w:rFonts w:ascii="Arial" w:hAnsi="Arial" w:cs="Arial"/>
        </w:rPr>
        <w:t xml:space="preserve"> o zamówieniu pozostają bez zmian.</w:t>
      </w:r>
    </w:p>
    <w:p w14:paraId="1F6B2C32" w14:textId="6E8278DA" w:rsidR="00C519A7" w:rsidRDefault="006B40FA" w:rsidP="006B40FA">
      <w:pPr>
        <w:spacing w:line="276" w:lineRule="auto"/>
        <w:rPr>
          <w:rFonts w:ascii="Arial" w:hAnsi="Arial" w:cs="Arial"/>
        </w:rPr>
      </w:pPr>
      <w:r w:rsidRPr="006B40FA">
        <w:rPr>
          <w:rFonts w:ascii="Arial" w:hAnsi="Arial" w:cs="Arial"/>
        </w:rPr>
        <w:t>Zgodnie z art. 28</w:t>
      </w:r>
      <w:r w:rsidR="003A1B1D">
        <w:rPr>
          <w:rFonts w:ascii="Arial" w:hAnsi="Arial" w:cs="Arial"/>
        </w:rPr>
        <w:t>4</w:t>
      </w:r>
      <w:r w:rsidRPr="006B40FA">
        <w:rPr>
          <w:rFonts w:ascii="Arial" w:hAnsi="Arial" w:cs="Arial"/>
        </w:rPr>
        <w:t xml:space="preserve"> ust. </w:t>
      </w:r>
      <w:r w:rsidR="003A1B1D">
        <w:rPr>
          <w:rFonts w:ascii="Arial" w:hAnsi="Arial" w:cs="Arial"/>
        </w:rPr>
        <w:t>6</w:t>
      </w:r>
      <w:r w:rsidRPr="006B40FA">
        <w:rPr>
          <w:rFonts w:ascii="Arial" w:hAnsi="Arial" w:cs="Arial"/>
        </w:rPr>
        <w:t xml:space="preserve"> </w:t>
      </w:r>
      <w:proofErr w:type="spellStart"/>
      <w:r w:rsidRPr="006B40FA">
        <w:rPr>
          <w:rFonts w:ascii="Arial" w:hAnsi="Arial" w:cs="Arial"/>
        </w:rPr>
        <w:t>Pzp</w:t>
      </w:r>
      <w:proofErr w:type="spellEnd"/>
      <w:r w:rsidR="003A1B1D">
        <w:rPr>
          <w:rFonts w:ascii="Arial" w:hAnsi="Arial" w:cs="Arial"/>
        </w:rPr>
        <w:t>,</w:t>
      </w:r>
      <w:r w:rsidRPr="006B40FA">
        <w:rPr>
          <w:rFonts w:ascii="Arial" w:hAnsi="Arial" w:cs="Arial"/>
        </w:rPr>
        <w:t xml:space="preserve"> </w:t>
      </w:r>
      <w:r w:rsidR="003A1B1D">
        <w:rPr>
          <w:rFonts w:ascii="Arial" w:hAnsi="Arial" w:cs="Arial"/>
        </w:rPr>
        <w:t xml:space="preserve">treść zapytań wraz z wyjaśnieniami </w:t>
      </w:r>
      <w:r w:rsidRPr="006B40FA">
        <w:rPr>
          <w:rFonts w:ascii="Arial" w:hAnsi="Arial" w:cs="Arial"/>
        </w:rPr>
        <w:t>Zamawiający udostępnia na</w:t>
      </w:r>
      <w:r w:rsidR="00DA1F8F">
        <w:rPr>
          <w:rFonts w:ascii="Arial" w:hAnsi="Arial" w:cs="Arial"/>
        </w:rPr>
        <w:t> </w:t>
      </w:r>
      <w:r w:rsidRPr="006B40FA">
        <w:rPr>
          <w:rFonts w:ascii="Arial" w:hAnsi="Arial" w:cs="Arial"/>
        </w:rPr>
        <w:t>stronie internetowej prowadzonego postępowania.</w:t>
      </w:r>
    </w:p>
    <w:p w14:paraId="34D15ABB" w14:textId="24F22205" w:rsidR="00A77520" w:rsidRDefault="00C52320" w:rsidP="00C52320">
      <w:pPr>
        <w:pStyle w:val="Domylnie"/>
        <w:spacing w:after="0" w:line="276" w:lineRule="auto"/>
        <w:rPr>
          <w:rFonts w:ascii="Arial" w:hAnsi="Arial" w:cs="Arial"/>
        </w:rPr>
      </w:pPr>
      <w:r w:rsidRPr="00C52320">
        <w:rPr>
          <w:rFonts w:ascii="Arial" w:hAnsi="Arial" w:cs="Arial"/>
        </w:rPr>
        <w:lastRenderedPageBreak/>
        <w:t xml:space="preserve">Powyższe wyjaśnienia </w:t>
      </w:r>
      <w:r w:rsidR="009E3B82">
        <w:rPr>
          <w:rFonts w:ascii="Arial" w:hAnsi="Arial" w:cs="Arial"/>
        </w:rPr>
        <w:t xml:space="preserve">i zmiany </w:t>
      </w:r>
      <w:r w:rsidRPr="00C52320">
        <w:rPr>
          <w:rFonts w:ascii="Arial" w:hAnsi="Arial" w:cs="Arial"/>
        </w:rPr>
        <w:t>wprowadzone niniejszym pismem</w:t>
      </w:r>
      <w:r w:rsidR="00EF074E">
        <w:rPr>
          <w:rFonts w:ascii="Arial" w:hAnsi="Arial" w:cs="Arial"/>
        </w:rPr>
        <w:t>,</w:t>
      </w:r>
      <w:r w:rsidRPr="00C52320">
        <w:rPr>
          <w:rFonts w:ascii="Arial" w:hAnsi="Arial" w:cs="Arial"/>
        </w:rPr>
        <w:t xml:space="preserve"> stanowią integralną część SWZ i są wiążące dla wszystkich Wykonawców ubiegających się o zamówienie publiczne.</w:t>
      </w:r>
      <w:r w:rsidR="00F40EB2" w:rsidRPr="00C52320">
        <w:rPr>
          <w:rFonts w:ascii="Arial" w:hAnsi="Arial" w:cs="Arial"/>
          <w:b/>
        </w:rPr>
        <w:br/>
      </w:r>
    </w:p>
    <w:p w14:paraId="2B35B47C" w14:textId="5412ED78" w:rsidR="006442D8" w:rsidRDefault="006442D8" w:rsidP="00C52320">
      <w:pPr>
        <w:pStyle w:val="Domylnie"/>
        <w:spacing w:after="0" w:line="276" w:lineRule="auto"/>
        <w:rPr>
          <w:rFonts w:ascii="Arial" w:hAnsi="Arial" w:cs="Arial"/>
        </w:rPr>
      </w:pPr>
    </w:p>
    <w:p w14:paraId="752D085B" w14:textId="2E9E9AB8" w:rsidR="006B70C6" w:rsidRDefault="006B70C6" w:rsidP="00C52320">
      <w:pPr>
        <w:pStyle w:val="Domylnie"/>
        <w:spacing w:after="0" w:line="276" w:lineRule="auto"/>
        <w:rPr>
          <w:rFonts w:ascii="Arial" w:hAnsi="Arial" w:cs="Arial"/>
        </w:rPr>
      </w:pPr>
      <w:r>
        <w:rPr>
          <w:rFonts w:ascii="Arial" w:hAnsi="Arial" w:cs="Arial"/>
        </w:rPr>
        <w:t>Załączni</w:t>
      </w:r>
      <w:r w:rsidR="00341AEE">
        <w:rPr>
          <w:rFonts w:ascii="Arial" w:hAnsi="Arial" w:cs="Arial"/>
        </w:rPr>
        <w:t>k</w:t>
      </w:r>
      <w:r>
        <w:rPr>
          <w:rFonts w:ascii="Arial" w:hAnsi="Arial" w:cs="Arial"/>
        </w:rPr>
        <w:t>:</w:t>
      </w:r>
    </w:p>
    <w:p w14:paraId="563969BB" w14:textId="014E6CA7" w:rsidR="00297CC5" w:rsidRDefault="00297CC5" w:rsidP="00341AEE">
      <w:pPr>
        <w:pStyle w:val="Domylnie"/>
        <w:numPr>
          <w:ilvl w:val="0"/>
          <w:numId w:val="13"/>
        </w:numPr>
        <w:spacing w:after="0" w:line="276" w:lineRule="auto"/>
        <w:rPr>
          <w:rFonts w:ascii="Arial" w:hAnsi="Arial" w:cs="Arial"/>
        </w:rPr>
      </w:pPr>
      <w:r>
        <w:rPr>
          <w:rFonts w:ascii="Arial" w:hAnsi="Arial" w:cs="Arial"/>
        </w:rPr>
        <w:t>Ogłoszenie o zmianie ogłoszenia</w:t>
      </w:r>
    </w:p>
    <w:p w14:paraId="38AAF159" w14:textId="392535D5" w:rsidR="00297CC5" w:rsidRDefault="00297CC5" w:rsidP="00341AEE">
      <w:pPr>
        <w:pStyle w:val="Domylnie"/>
        <w:numPr>
          <w:ilvl w:val="0"/>
          <w:numId w:val="13"/>
        </w:numPr>
        <w:spacing w:after="0" w:line="276" w:lineRule="auto"/>
        <w:rPr>
          <w:rFonts w:ascii="Arial" w:hAnsi="Arial" w:cs="Arial"/>
        </w:rPr>
      </w:pPr>
      <w:r>
        <w:rPr>
          <w:rFonts w:ascii="Arial" w:hAnsi="Arial" w:cs="Arial"/>
        </w:rPr>
        <w:t>SWZ po zmianach</w:t>
      </w:r>
    </w:p>
    <w:p w14:paraId="638EF8E1" w14:textId="6DE146B5" w:rsidR="00297CC5" w:rsidRPr="00297CC5" w:rsidRDefault="00297CC5" w:rsidP="00297CC5">
      <w:pPr>
        <w:pStyle w:val="Domylnie"/>
        <w:numPr>
          <w:ilvl w:val="0"/>
          <w:numId w:val="13"/>
        </w:numPr>
        <w:spacing w:after="0" w:line="276" w:lineRule="auto"/>
        <w:rPr>
          <w:rFonts w:ascii="Arial" w:hAnsi="Arial" w:cs="Arial"/>
        </w:rPr>
      </w:pPr>
      <w:r>
        <w:rPr>
          <w:rFonts w:ascii="Arial" w:hAnsi="Arial" w:cs="Arial"/>
        </w:rPr>
        <w:t>Załącznik nr 8 do SWZ – Umowa projekt AKTUALNY</w:t>
      </w:r>
    </w:p>
    <w:p w14:paraId="0C7126CA" w14:textId="02C86BAC" w:rsidR="00341AEE" w:rsidRDefault="00341AEE" w:rsidP="00341AEE">
      <w:pPr>
        <w:pStyle w:val="Domylnie"/>
        <w:spacing w:after="0" w:line="276" w:lineRule="auto"/>
        <w:ind w:left="720"/>
        <w:rPr>
          <w:rFonts w:ascii="Arial" w:hAnsi="Arial" w:cs="Arial"/>
        </w:rPr>
      </w:pPr>
    </w:p>
    <w:p w14:paraId="5DD7683E" w14:textId="2BC70CA9" w:rsidR="00A77520" w:rsidRDefault="00A77520" w:rsidP="00341AEE">
      <w:pPr>
        <w:pStyle w:val="Domylnie"/>
        <w:spacing w:after="0" w:line="276" w:lineRule="auto"/>
        <w:ind w:left="720"/>
        <w:rPr>
          <w:rFonts w:ascii="Arial" w:hAnsi="Arial" w:cs="Arial"/>
        </w:rPr>
      </w:pPr>
    </w:p>
    <w:p w14:paraId="0E3D7CB9" w14:textId="77777777" w:rsidR="00A77520" w:rsidRDefault="00A77520" w:rsidP="00341AEE">
      <w:pPr>
        <w:pStyle w:val="Domylnie"/>
        <w:spacing w:after="0" w:line="276" w:lineRule="auto"/>
        <w:ind w:left="720"/>
        <w:rPr>
          <w:rFonts w:ascii="Arial" w:hAnsi="Arial" w:cs="Arial"/>
        </w:rPr>
      </w:pPr>
    </w:p>
    <w:p w14:paraId="5CB83FFF" w14:textId="21EBC8C1" w:rsidR="00F40EB2" w:rsidRPr="00C52320" w:rsidRDefault="00792BBA" w:rsidP="00C52320">
      <w:pPr>
        <w:pStyle w:val="Domylnie"/>
        <w:spacing w:after="0" w:line="276" w:lineRule="auto"/>
        <w:rPr>
          <w:rFonts w:ascii="Arial" w:hAnsi="Arial" w:cs="Arial"/>
        </w:rPr>
      </w:pPr>
      <w:r w:rsidRPr="00C52320">
        <w:rPr>
          <w:rFonts w:ascii="Arial" w:hAnsi="Arial" w:cs="Arial"/>
        </w:rPr>
        <w:br/>
      </w:r>
    </w:p>
    <w:p w14:paraId="237C0F20" w14:textId="4066C8BF" w:rsidR="00F40EB2" w:rsidRPr="00C52320" w:rsidRDefault="00C52320" w:rsidP="00A430E5">
      <w:pPr>
        <w:pStyle w:val="Akapitzlist"/>
        <w:spacing w:line="276" w:lineRule="auto"/>
        <w:ind w:left="2846" w:firstLine="694"/>
        <w:jc w:val="both"/>
        <w:rPr>
          <w:rFonts w:ascii="Arial" w:hAnsi="Arial" w:cs="Arial"/>
          <w:b/>
        </w:rPr>
      </w:pPr>
      <w:r>
        <w:rPr>
          <w:rFonts w:ascii="Arial" w:hAnsi="Arial" w:cs="Arial"/>
          <w:b/>
        </w:rPr>
        <w:t xml:space="preserve">Dyrektor </w:t>
      </w:r>
      <w:r w:rsidR="00F40EB2" w:rsidRPr="00C52320">
        <w:rPr>
          <w:rFonts w:ascii="Arial" w:hAnsi="Arial" w:cs="Arial"/>
          <w:b/>
        </w:rPr>
        <w:t>Centrum Usług Wspólnych w Kobylnicy</w:t>
      </w:r>
    </w:p>
    <w:p w14:paraId="47897933" w14:textId="658916D3" w:rsidR="006442D8" w:rsidRDefault="00FD0AF3" w:rsidP="00FD0AF3">
      <w:pPr>
        <w:spacing w:line="276" w:lineRule="auto"/>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A430E5">
        <w:rPr>
          <w:rFonts w:ascii="Arial" w:hAnsi="Arial" w:cs="Arial"/>
          <w:b/>
        </w:rPr>
        <w:tab/>
      </w:r>
      <w:r>
        <w:rPr>
          <w:rFonts w:ascii="Arial" w:hAnsi="Arial" w:cs="Arial"/>
          <w:b/>
        </w:rPr>
        <w:t xml:space="preserve">Marta </w:t>
      </w:r>
      <w:proofErr w:type="spellStart"/>
      <w:r>
        <w:rPr>
          <w:rFonts w:ascii="Arial" w:hAnsi="Arial" w:cs="Arial"/>
          <w:b/>
        </w:rPr>
        <w:t>Prezlata</w:t>
      </w:r>
      <w:proofErr w:type="spellEnd"/>
    </w:p>
    <w:sectPr w:rsidR="006442D8" w:rsidSect="00FF0CA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BE827" w14:textId="77777777" w:rsidR="00C52320" w:rsidRDefault="00C52320" w:rsidP="004D5F9B">
      <w:pPr>
        <w:spacing w:after="0" w:line="240" w:lineRule="auto"/>
      </w:pPr>
      <w:r>
        <w:separator/>
      </w:r>
    </w:p>
  </w:endnote>
  <w:endnote w:type="continuationSeparator" w:id="0">
    <w:p w14:paraId="5DBF0FA0" w14:textId="77777777" w:rsidR="00C52320" w:rsidRDefault="00C52320" w:rsidP="004D5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C6B52" w14:textId="77777777" w:rsidR="00C52320" w:rsidRDefault="00C52320" w:rsidP="004D5F9B">
      <w:pPr>
        <w:spacing w:after="0" w:line="240" w:lineRule="auto"/>
      </w:pPr>
      <w:r>
        <w:separator/>
      </w:r>
    </w:p>
  </w:footnote>
  <w:footnote w:type="continuationSeparator" w:id="0">
    <w:p w14:paraId="21929A76" w14:textId="77777777" w:rsidR="00C52320" w:rsidRDefault="00C52320" w:rsidP="004D5F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08D24" w14:textId="77777777" w:rsidR="00341AEE" w:rsidRDefault="00341AEE" w:rsidP="00341AEE">
    <w:pPr>
      <w:pStyle w:val="Nagwek"/>
      <w:rPr>
        <w:rFonts w:ascii="Arial" w:hAnsi="Arial" w:cs="Arial"/>
        <w:b/>
      </w:rPr>
    </w:pPr>
    <w:r>
      <w:rPr>
        <w:rFonts w:ascii="Arial" w:hAnsi="Arial" w:cs="Arial"/>
        <w:b/>
      </w:rPr>
      <w:t>Centrum Usług Wspólnych w Kobylnicy</w:t>
    </w:r>
  </w:p>
  <w:p w14:paraId="4804A226" w14:textId="7A269C54" w:rsidR="00C52320" w:rsidRPr="00341AEE" w:rsidRDefault="00341AEE" w:rsidP="00341AEE">
    <w:pPr>
      <w:pStyle w:val="Nagwek"/>
      <w:tabs>
        <w:tab w:val="left" w:pos="1985"/>
      </w:tabs>
      <w:spacing w:after="120"/>
      <w:rPr>
        <w:rFonts w:ascii="Arial" w:hAnsi="Arial" w:cs="Arial"/>
        <w:b/>
      </w:rPr>
    </w:pPr>
    <w:r>
      <w:rPr>
        <w:rFonts w:ascii="Arial" w:hAnsi="Arial" w:cs="Arial"/>
        <w:b/>
      </w:rPr>
      <w:t>ul. Wodna 20/2 76</w:t>
    </w:r>
    <w:r w:rsidRPr="00A500BF">
      <w:rPr>
        <w:rFonts w:ascii="Arial" w:hAnsi="Arial" w:cs="Arial"/>
        <w:b/>
      </w:rPr>
      <w:t>–</w:t>
    </w:r>
    <w:r>
      <w:rPr>
        <w:rFonts w:ascii="Arial" w:hAnsi="Arial" w:cs="Arial"/>
        <w:b/>
      </w:rPr>
      <w:t>251 Kobylnica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53CB"/>
    <w:multiLevelType w:val="hybridMultilevel"/>
    <w:tmpl w:val="050E33CE"/>
    <w:lvl w:ilvl="0" w:tplc="519078F0">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4E75332"/>
    <w:multiLevelType w:val="hybridMultilevel"/>
    <w:tmpl w:val="53D43FA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FB66802"/>
    <w:multiLevelType w:val="hybridMultilevel"/>
    <w:tmpl w:val="535C46AA"/>
    <w:lvl w:ilvl="0" w:tplc="1B0C0F4E">
      <w:start w:val="1"/>
      <w:numFmt w:val="decimal"/>
      <w:lvlText w:val="%1."/>
      <w:lvlJc w:val="left"/>
      <w:pPr>
        <w:ind w:left="502" w:hanging="360"/>
      </w:pPr>
      <w:rPr>
        <w:b w:val="0"/>
        <w:color w:val="auto"/>
      </w:rPr>
    </w:lvl>
    <w:lvl w:ilvl="1" w:tplc="EE7A5932">
      <w:start w:val="1"/>
      <w:numFmt w:val="decimal"/>
      <w:lvlText w:val="%2)"/>
      <w:lvlJc w:val="left"/>
      <w:pPr>
        <w:ind w:left="786" w:hanging="360"/>
      </w:pPr>
    </w:lvl>
    <w:lvl w:ilvl="2" w:tplc="0415001B">
      <w:start w:val="1"/>
      <w:numFmt w:val="lowerRoman"/>
      <w:lvlText w:val="%3."/>
      <w:lvlJc w:val="right"/>
      <w:pPr>
        <w:ind w:left="2160" w:hanging="180"/>
      </w:pPr>
    </w:lvl>
    <w:lvl w:ilvl="3" w:tplc="436CE476">
      <w:start w:val="1"/>
      <w:numFmt w:val="decimal"/>
      <w:lvlText w:val="%4."/>
      <w:lvlJc w:val="left"/>
      <w:pPr>
        <w:ind w:left="2880" w:hanging="360"/>
      </w:pPr>
      <w:rPr>
        <w:strike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0820408"/>
    <w:multiLevelType w:val="hybridMultilevel"/>
    <w:tmpl w:val="53D43FA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1BE548C"/>
    <w:multiLevelType w:val="hybridMultilevel"/>
    <w:tmpl w:val="A5D67A32"/>
    <w:lvl w:ilvl="0" w:tplc="43626F80">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2422561"/>
    <w:multiLevelType w:val="hybridMultilevel"/>
    <w:tmpl w:val="53D43FA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35F5821"/>
    <w:multiLevelType w:val="hybridMultilevel"/>
    <w:tmpl w:val="53D43FA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C0A5953"/>
    <w:multiLevelType w:val="hybridMultilevel"/>
    <w:tmpl w:val="B47EF7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191C93"/>
    <w:multiLevelType w:val="hybridMultilevel"/>
    <w:tmpl w:val="53D43FA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2BB285E"/>
    <w:multiLevelType w:val="hybridMultilevel"/>
    <w:tmpl w:val="30406236"/>
    <w:lvl w:ilvl="0" w:tplc="EE1072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75355F"/>
    <w:multiLevelType w:val="hybridMultilevel"/>
    <w:tmpl w:val="53D43FA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31374E07"/>
    <w:multiLevelType w:val="hybridMultilevel"/>
    <w:tmpl w:val="53D43FA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36CE29DB"/>
    <w:multiLevelType w:val="hybridMultilevel"/>
    <w:tmpl w:val="53D43FA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7B8457A"/>
    <w:multiLevelType w:val="hybridMultilevel"/>
    <w:tmpl w:val="B9E662D2"/>
    <w:lvl w:ilvl="0" w:tplc="FF46AB44">
      <w:start w:val="4"/>
      <w:numFmt w:val="decimal"/>
      <w:lvlText w:val="%1)"/>
      <w:lvlJc w:val="left"/>
      <w:pPr>
        <w:ind w:left="3600" w:hanging="360"/>
      </w:pPr>
      <w:rPr>
        <w:rFonts w:hint="default"/>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4" w15:restartNumberingAfterBreak="0">
    <w:nsid w:val="38612500"/>
    <w:multiLevelType w:val="hybridMultilevel"/>
    <w:tmpl w:val="53D43FA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9261EB0"/>
    <w:multiLevelType w:val="hybridMultilevel"/>
    <w:tmpl w:val="A33265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AE6A3B"/>
    <w:multiLevelType w:val="hybridMultilevel"/>
    <w:tmpl w:val="53D43FA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46031DF8"/>
    <w:multiLevelType w:val="hybridMultilevel"/>
    <w:tmpl w:val="53D43FA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7D62788"/>
    <w:multiLevelType w:val="hybridMultilevel"/>
    <w:tmpl w:val="96D4CB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7825B0"/>
    <w:multiLevelType w:val="hybridMultilevel"/>
    <w:tmpl w:val="53D43FA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E042DD1"/>
    <w:multiLevelType w:val="multilevel"/>
    <w:tmpl w:val="C134645C"/>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1" w15:restartNumberingAfterBreak="0">
    <w:nsid w:val="503F4C37"/>
    <w:multiLevelType w:val="hybridMultilevel"/>
    <w:tmpl w:val="53D43FA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53885EE8"/>
    <w:multiLevelType w:val="hybridMultilevel"/>
    <w:tmpl w:val="52F627F6"/>
    <w:lvl w:ilvl="0" w:tplc="9216C7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C82A43"/>
    <w:multiLevelType w:val="hybridMultilevel"/>
    <w:tmpl w:val="907A162E"/>
    <w:lvl w:ilvl="0" w:tplc="1D5E1D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B130EE3"/>
    <w:multiLevelType w:val="multilevel"/>
    <w:tmpl w:val="66428AC8"/>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F665E4E"/>
    <w:multiLevelType w:val="hybridMultilevel"/>
    <w:tmpl w:val="07C46D00"/>
    <w:lvl w:ilvl="0" w:tplc="89726B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09A25C2"/>
    <w:multiLevelType w:val="hybridMultilevel"/>
    <w:tmpl w:val="84C620BE"/>
    <w:lvl w:ilvl="0" w:tplc="4586944A">
      <w:start w:val="1"/>
      <w:numFmt w:val="decimal"/>
      <w:lvlText w:val="%1)"/>
      <w:lvlJc w:val="left"/>
      <w:pPr>
        <w:ind w:left="938" w:hanging="360"/>
      </w:pPr>
      <w:rPr>
        <w:rFonts w:hint="default"/>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27" w15:restartNumberingAfterBreak="0">
    <w:nsid w:val="70DA3058"/>
    <w:multiLevelType w:val="hybridMultilevel"/>
    <w:tmpl w:val="1EA05B80"/>
    <w:lvl w:ilvl="0" w:tplc="FFFFFFFF">
      <w:start w:val="1"/>
      <w:numFmt w:val="decimal"/>
      <w:lvlText w:val="%1."/>
      <w:lvlJc w:val="left"/>
      <w:pPr>
        <w:tabs>
          <w:tab w:val="num" w:pos="360"/>
        </w:tabs>
        <w:ind w:left="36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786"/>
        </w:tabs>
        <w:ind w:left="786" w:hanging="360"/>
      </w:pPr>
      <w:rPr>
        <w:rFonts w:cs="Times New Roman"/>
      </w:rPr>
    </w:lvl>
    <w:lvl w:ilvl="3" w:tplc="9D926F3E">
      <w:start w:val="12"/>
      <w:numFmt w:val="decimal"/>
      <w:lvlText w:val="%4"/>
      <w:lvlJc w:val="left"/>
      <w:pPr>
        <w:tabs>
          <w:tab w:val="num" w:pos="2880"/>
        </w:tabs>
        <w:ind w:left="2880" w:hanging="360"/>
      </w:pPr>
      <w:rPr>
        <w:rFonts w:cs="Times New Roman"/>
      </w:rPr>
    </w:lvl>
    <w:lvl w:ilvl="4" w:tplc="B0460930">
      <w:start w:val="1"/>
      <w:numFmt w:val="decimal"/>
      <w:lvlText w:val="%5)"/>
      <w:lvlJc w:val="left"/>
      <w:pPr>
        <w:tabs>
          <w:tab w:val="num" w:pos="3600"/>
        </w:tabs>
        <w:ind w:left="3600" w:hanging="360"/>
      </w:pPr>
      <w:rPr>
        <w:rFonts w:hint="default"/>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8" w15:restartNumberingAfterBreak="0">
    <w:nsid w:val="72BC5B10"/>
    <w:multiLevelType w:val="hybridMultilevel"/>
    <w:tmpl w:val="53D43FA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73572CA6"/>
    <w:multiLevelType w:val="hybridMultilevel"/>
    <w:tmpl w:val="E792589E"/>
    <w:lvl w:ilvl="0" w:tplc="1726847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BAE105F"/>
    <w:multiLevelType w:val="hybridMultilevel"/>
    <w:tmpl w:val="53D43FA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CEF3724"/>
    <w:multiLevelType w:val="hybridMultilevel"/>
    <w:tmpl w:val="65CE2172"/>
    <w:lvl w:ilvl="0" w:tplc="7AB279E0">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7F273F1C"/>
    <w:multiLevelType w:val="hybridMultilevel"/>
    <w:tmpl w:val="53D43FA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82655950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63036683">
    <w:abstractNumId w:val="27"/>
  </w:num>
  <w:num w:numId="3" w16cid:durableId="837692243">
    <w:abstractNumId w:val="13"/>
  </w:num>
  <w:num w:numId="4" w16cid:durableId="7219524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228883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32880064">
    <w:abstractNumId w:val="9"/>
  </w:num>
  <w:num w:numId="7" w16cid:durableId="649097808">
    <w:abstractNumId w:val="25"/>
  </w:num>
  <w:num w:numId="8" w16cid:durableId="435372972">
    <w:abstractNumId w:val="24"/>
  </w:num>
  <w:num w:numId="9" w16cid:durableId="2015568656">
    <w:abstractNumId w:val="22"/>
  </w:num>
  <w:num w:numId="10" w16cid:durableId="1546334756">
    <w:abstractNumId w:val="4"/>
  </w:num>
  <w:num w:numId="11" w16cid:durableId="1975676445">
    <w:abstractNumId w:val="23"/>
  </w:num>
  <w:num w:numId="12" w16cid:durableId="1591163846">
    <w:abstractNumId w:val="7"/>
  </w:num>
  <w:num w:numId="13" w16cid:durableId="2038463304">
    <w:abstractNumId w:val="18"/>
  </w:num>
  <w:num w:numId="14" w16cid:durableId="1685739791">
    <w:abstractNumId w:val="15"/>
  </w:num>
  <w:num w:numId="15" w16cid:durableId="1725520164">
    <w:abstractNumId w:val="30"/>
  </w:num>
  <w:num w:numId="16" w16cid:durableId="2019307798">
    <w:abstractNumId w:val="1"/>
  </w:num>
  <w:num w:numId="17" w16cid:durableId="2023429962">
    <w:abstractNumId w:val="19"/>
  </w:num>
  <w:num w:numId="18" w16cid:durableId="1230535448">
    <w:abstractNumId w:val="28"/>
  </w:num>
  <w:num w:numId="19" w16cid:durableId="1185482576">
    <w:abstractNumId w:val="5"/>
  </w:num>
  <w:num w:numId="20" w16cid:durableId="665978366">
    <w:abstractNumId w:val="11"/>
  </w:num>
  <w:num w:numId="21" w16cid:durableId="403335471">
    <w:abstractNumId w:val="21"/>
  </w:num>
  <w:num w:numId="22" w16cid:durableId="556089073">
    <w:abstractNumId w:val="14"/>
  </w:num>
  <w:num w:numId="23" w16cid:durableId="2028940901">
    <w:abstractNumId w:val="8"/>
  </w:num>
  <w:num w:numId="24" w16cid:durableId="1590234252">
    <w:abstractNumId w:val="3"/>
  </w:num>
  <w:num w:numId="25" w16cid:durableId="1227960879">
    <w:abstractNumId w:val="32"/>
  </w:num>
  <w:num w:numId="26" w16cid:durableId="2142577716">
    <w:abstractNumId w:val="12"/>
  </w:num>
  <w:num w:numId="27" w16cid:durableId="635910609">
    <w:abstractNumId w:val="16"/>
  </w:num>
  <w:num w:numId="28" w16cid:durableId="736363905">
    <w:abstractNumId w:val="6"/>
  </w:num>
  <w:num w:numId="29" w16cid:durableId="1552037363">
    <w:abstractNumId w:val="17"/>
  </w:num>
  <w:num w:numId="30" w16cid:durableId="1024524617">
    <w:abstractNumId w:val="10"/>
  </w:num>
  <w:num w:numId="31" w16cid:durableId="21393752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24343028">
    <w:abstractNumId w:val="29"/>
  </w:num>
  <w:num w:numId="33" w16cid:durableId="641278112">
    <w:abstractNumId w:val="0"/>
  </w:num>
  <w:num w:numId="34" w16cid:durableId="199256358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F9B"/>
    <w:rsid w:val="000D4BE7"/>
    <w:rsid w:val="000D6F40"/>
    <w:rsid w:val="000F49B7"/>
    <w:rsid w:val="001213D7"/>
    <w:rsid w:val="001253D8"/>
    <w:rsid w:val="00136C6B"/>
    <w:rsid w:val="00166BE4"/>
    <w:rsid w:val="00170E80"/>
    <w:rsid w:val="00174354"/>
    <w:rsid w:val="001749B6"/>
    <w:rsid w:val="0019798B"/>
    <w:rsid w:val="001A0507"/>
    <w:rsid w:val="001A7183"/>
    <w:rsid w:val="001C0849"/>
    <w:rsid w:val="001C34DD"/>
    <w:rsid w:val="001D471B"/>
    <w:rsid w:val="0023435D"/>
    <w:rsid w:val="002544E5"/>
    <w:rsid w:val="00297CC5"/>
    <w:rsid w:val="002C3331"/>
    <w:rsid w:val="002D3892"/>
    <w:rsid w:val="00341AEE"/>
    <w:rsid w:val="0035262D"/>
    <w:rsid w:val="00352F01"/>
    <w:rsid w:val="003672E8"/>
    <w:rsid w:val="003A1B1D"/>
    <w:rsid w:val="003C3C4A"/>
    <w:rsid w:val="00432A84"/>
    <w:rsid w:val="004A657E"/>
    <w:rsid w:val="004D52F9"/>
    <w:rsid w:val="004D5F9B"/>
    <w:rsid w:val="004E23A2"/>
    <w:rsid w:val="004F7C9E"/>
    <w:rsid w:val="00542A29"/>
    <w:rsid w:val="00567D47"/>
    <w:rsid w:val="00586815"/>
    <w:rsid w:val="005A194C"/>
    <w:rsid w:val="005A3230"/>
    <w:rsid w:val="005C588B"/>
    <w:rsid w:val="005F39F7"/>
    <w:rsid w:val="00600BF4"/>
    <w:rsid w:val="00606103"/>
    <w:rsid w:val="006442D8"/>
    <w:rsid w:val="00670EF7"/>
    <w:rsid w:val="006958B1"/>
    <w:rsid w:val="006B40FA"/>
    <w:rsid w:val="006B7027"/>
    <w:rsid w:val="006B70C6"/>
    <w:rsid w:val="006C2478"/>
    <w:rsid w:val="006D09CB"/>
    <w:rsid w:val="006F07A9"/>
    <w:rsid w:val="00792BBA"/>
    <w:rsid w:val="007954FC"/>
    <w:rsid w:val="007A5A3E"/>
    <w:rsid w:val="007E649C"/>
    <w:rsid w:val="007F2C5D"/>
    <w:rsid w:val="008163F3"/>
    <w:rsid w:val="00851507"/>
    <w:rsid w:val="008B67CF"/>
    <w:rsid w:val="008C10B9"/>
    <w:rsid w:val="00910973"/>
    <w:rsid w:val="009737AA"/>
    <w:rsid w:val="009C21BA"/>
    <w:rsid w:val="009D09D3"/>
    <w:rsid w:val="009E3B82"/>
    <w:rsid w:val="00A03739"/>
    <w:rsid w:val="00A24E4A"/>
    <w:rsid w:val="00A269F3"/>
    <w:rsid w:val="00A430E5"/>
    <w:rsid w:val="00A53EDE"/>
    <w:rsid w:val="00A77520"/>
    <w:rsid w:val="00A77DD8"/>
    <w:rsid w:val="00B01F95"/>
    <w:rsid w:val="00B21C4D"/>
    <w:rsid w:val="00B329CC"/>
    <w:rsid w:val="00B51964"/>
    <w:rsid w:val="00BA2EFA"/>
    <w:rsid w:val="00BB626E"/>
    <w:rsid w:val="00BC0C10"/>
    <w:rsid w:val="00BF137F"/>
    <w:rsid w:val="00BF20C8"/>
    <w:rsid w:val="00C16580"/>
    <w:rsid w:val="00C3072D"/>
    <w:rsid w:val="00C51077"/>
    <w:rsid w:val="00C519A7"/>
    <w:rsid w:val="00C52320"/>
    <w:rsid w:val="00C753A2"/>
    <w:rsid w:val="00C81B08"/>
    <w:rsid w:val="00C874C5"/>
    <w:rsid w:val="00CE2831"/>
    <w:rsid w:val="00CF6F3B"/>
    <w:rsid w:val="00D070E5"/>
    <w:rsid w:val="00DA1F8F"/>
    <w:rsid w:val="00DD3F54"/>
    <w:rsid w:val="00DE6BB3"/>
    <w:rsid w:val="00E2350B"/>
    <w:rsid w:val="00E30657"/>
    <w:rsid w:val="00E87DF1"/>
    <w:rsid w:val="00E90CBF"/>
    <w:rsid w:val="00E95C8C"/>
    <w:rsid w:val="00EC3C05"/>
    <w:rsid w:val="00EC70CD"/>
    <w:rsid w:val="00ED72BB"/>
    <w:rsid w:val="00EF074E"/>
    <w:rsid w:val="00EF2CE5"/>
    <w:rsid w:val="00F04798"/>
    <w:rsid w:val="00F40EB2"/>
    <w:rsid w:val="00F5001A"/>
    <w:rsid w:val="00F8040E"/>
    <w:rsid w:val="00FD0AF3"/>
    <w:rsid w:val="00FF0C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C6E5D95"/>
  <w15:docId w15:val="{7FD1725C-A922-47F2-8EF0-A7DD24C37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D5F9B"/>
    <w:pPr>
      <w:spacing w:after="160" w:line="256" w:lineRule="auto"/>
    </w:pPr>
    <w:rPr>
      <w:rFonts w:eastAsiaTheme="minorEastAsia"/>
      <w:lang w:eastAsia="pl-PL"/>
    </w:rPr>
  </w:style>
  <w:style w:type="paragraph" w:styleId="Nagwek1">
    <w:name w:val="heading 1"/>
    <w:basedOn w:val="Domylnie"/>
    <w:next w:val="Normalny"/>
    <w:link w:val="Nagwek1Znak"/>
    <w:uiPriority w:val="9"/>
    <w:qFormat/>
    <w:rsid w:val="004D5F9B"/>
    <w:pPr>
      <w:keepNext/>
      <w:keepLines/>
      <w:numPr>
        <w:numId w:val="1"/>
      </w:numPr>
      <w:spacing w:before="240" w:after="360"/>
      <w:jc w:val="right"/>
      <w:outlineLvl w:val="0"/>
    </w:pPr>
    <w:rPr>
      <w:rFonts w:ascii="Arial" w:hAnsi="Arial"/>
      <w:b/>
      <w:bCs/>
      <w:sz w:val="32"/>
      <w:szCs w:val="32"/>
    </w:rPr>
  </w:style>
  <w:style w:type="paragraph" w:styleId="Nagwek2">
    <w:name w:val="heading 2"/>
    <w:basedOn w:val="Normalny"/>
    <w:next w:val="Normalny"/>
    <w:link w:val="Nagwek2Znak"/>
    <w:uiPriority w:val="9"/>
    <w:semiHidden/>
    <w:unhideWhenUsed/>
    <w:qFormat/>
    <w:rsid w:val="004D5F9B"/>
    <w:pPr>
      <w:keepNext/>
      <w:keepLines/>
      <w:numPr>
        <w:ilvl w:val="1"/>
        <w:numId w:val="1"/>
      </w:numPr>
      <w:tabs>
        <w:tab w:val="clear" w:pos="576"/>
      </w:tabs>
      <w:spacing w:before="200" w:after="0"/>
      <w:ind w:left="0" w:firstLine="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D5F9B"/>
    <w:rPr>
      <w:rFonts w:ascii="Arial" w:eastAsia="SimSun" w:hAnsi="Arial" w:cs="Calibri"/>
      <w:b/>
      <w:bCs/>
      <w:color w:val="00000A"/>
      <w:sz w:val="32"/>
      <w:szCs w:val="32"/>
    </w:rPr>
  </w:style>
  <w:style w:type="character" w:customStyle="1" w:styleId="Nagwek2Znak">
    <w:name w:val="Nagłówek 2 Znak"/>
    <w:basedOn w:val="Domylnaczcionkaakapitu"/>
    <w:link w:val="Nagwek2"/>
    <w:uiPriority w:val="9"/>
    <w:semiHidden/>
    <w:rsid w:val="004D5F9B"/>
    <w:rPr>
      <w:rFonts w:asciiTheme="majorHAnsi" w:eastAsiaTheme="majorEastAsia" w:hAnsiTheme="majorHAnsi" w:cstheme="majorBidi"/>
      <w:b/>
      <w:bCs/>
      <w:color w:val="4F81BD" w:themeColor="accent1"/>
      <w:sz w:val="26"/>
      <w:szCs w:val="26"/>
      <w:lang w:eastAsia="pl-PL"/>
    </w:rPr>
  </w:style>
  <w:style w:type="paragraph" w:customStyle="1" w:styleId="Domylnie">
    <w:name w:val="Domyślnie"/>
    <w:rsid w:val="004D5F9B"/>
    <w:pPr>
      <w:tabs>
        <w:tab w:val="left" w:pos="720"/>
      </w:tabs>
      <w:suppressAutoHyphens/>
      <w:spacing w:after="160" w:line="252" w:lineRule="auto"/>
    </w:pPr>
    <w:rPr>
      <w:rFonts w:ascii="Calibri" w:eastAsia="SimSun" w:hAnsi="Calibri" w:cs="Calibri"/>
      <w:color w:val="00000A"/>
    </w:rPr>
  </w:style>
  <w:style w:type="paragraph" w:styleId="Nagwek">
    <w:name w:val="header"/>
    <w:basedOn w:val="Normalny"/>
    <w:link w:val="NagwekZnak"/>
    <w:uiPriority w:val="99"/>
    <w:unhideWhenUsed/>
    <w:rsid w:val="004D5F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5F9B"/>
    <w:rPr>
      <w:rFonts w:eastAsiaTheme="minorEastAsia"/>
      <w:lang w:eastAsia="pl-PL"/>
    </w:rPr>
  </w:style>
  <w:style w:type="paragraph" w:styleId="Stopka">
    <w:name w:val="footer"/>
    <w:basedOn w:val="Normalny"/>
    <w:link w:val="StopkaZnak"/>
    <w:uiPriority w:val="99"/>
    <w:unhideWhenUsed/>
    <w:rsid w:val="004D5F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5F9B"/>
    <w:rPr>
      <w:rFonts w:eastAsiaTheme="minorEastAsia"/>
      <w:lang w:eastAsia="pl-PL"/>
    </w:rPr>
  </w:style>
  <w:style w:type="paragraph" w:styleId="Tekstdymka">
    <w:name w:val="Balloon Text"/>
    <w:basedOn w:val="Normalny"/>
    <w:link w:val="TekstdymkaZnak"/>
    <w:uiPriority w:val="99"/>
    <w:semiHidden/>
    <w:unhideWhenUsed/>
    <w:rsid w:val="004D5F9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D5F9B"/>
    <w:rPr>
      <w:rFonts w:ascii="Tahoma" w:eastAsiaTheme="minorEastAsia" w:hAnsi="Tahoma" w:cs="Tahoma"/>
      <w:sz w:val="16"/>
      <w:szCs w:val="16"/>
      <w:lang w:eastAsia="pl-PL"/>
    </w:rPr>
  </w:style>
  <w:style w:type="paragraph" w:styleId="Akapitzlist">
    <w:name w:val="List Paragraph"/>
    <w:aliases w:val="normalny tekst,List Paragraph"/>
    <w:basedOn w:val="Normalny"/>
    <w:link w:val="AkapitzlistZnak"/>
    <w:uiPriority w:val="34"/>
    <w:qFormat/>
    <w:rsid w:val="00567D47"/>
    <w:pPr>
      <w:ind w:left="720"/>
      <w:contextualSpacing/>
    </w:pPr>
  </w:style>
  <w:style w:type="character" w:styleId="Hipercze">
    <w:name w:val="Hyperlink"/>
    <w:basedOn w:val="Domylnaczcionkaakapitu"/>
    <w:uiPriority w:val="99"/>
    <w:unhideWhenUsed/>
    <w:rsid w:val="00567D47"/>
    <w:rPr>
      <w:color w:val="0000FF" w:themeColor="hyperlink"/>
      <w:u w:val="single"/>
    </w:rPr>
  </w:style>
  <w:style w:type="character" w:customStyle="1" w:styleId="AkapitzlistZnak">
    <w:name w:val="Akapit z listą Znak"/>
    <w:aliases w:val="normalny tekst Znak,List Paragraph Znak"/>
    <w:link w:val="Akapitzlist"/>
    <w:uiPriority w:val="34"/>
    <w:qFormat/>
    <w:locked/>
    <w:rsid w:val="00567D47"/>
    <w:rPr>
      <w:rFonts w:eastAsiaTheme="minorEastAsia"/>
      <w:lang w:eastAsia="pl-PL"/>
    </w:rPr>
  </w:style>
  <w:style w:type="paragraph" w:customStyle="1" w:styleId="Standard">
    <w:name w:val="Standard"/>
    <w:rsid w:val="00567D47"/>
    <w:pPr>
      <w:suppressAutoHyphens/>
      <w:autoSpaceDN w:val="0"/>
    </w:pPr>
    <w:rPr>
      <w:rFonts w:ascii="Calibri" w:eastAsia="Calibri" w:hAnsi="Calibri" w:cs="Calibri"/>
      <w:kern w:val="3"/>
      <w:lang w:eastAsia="zh-CN"/>
    </w:rPr>
  </w:style>
  <w:style w:type="paragraph" w:customStyle="1" w:styleId="Default">
    <w:name w:val="Default"/>
    <w:rsid w:val="00C52320"/>
    <w:pPr>
      <w:autoSpaceDE w:val="0"/>
      <w:autoSpaceDN w:val="0"/>
      <w:adjustRightInd w:val="0"/>
      <w:spacing w:after="0" w:line="240" w:lineRule="auto"/>
    </w:pPr>
    <w:rPr>
      <w:rFonts w:ascii="Calibri" w:hAnsi="Calibri" w:cs="Calibri"/>
      <w:color w:val="000000"/>
      <w:sz w:val="24"/>
      <w:szCs w:val="24"/>
    </w:rPr>
  </w:style>
  <w:style w:type="paragraph" w:customStyle="1" w:styleId="Akapitzlist1">
    <w:name w:val="Akapit z listą1"/>
    <w:basedOn w:val="Normalny"/>
    <w:uiPriority w:val="99"/>
    <w:rsid w:val="00C52320"/>
    <w:pPr>
      <w:spacing w:after="200" w:line="276" w:lineRule="auto"/>
      <w:ind w:left="720"/>
    </w:pPr>
    <w:rPr>
      <w:rFonts w:ascii="Calibri" w:eastAsia="Times New Roman" w:hAnsi="Calibri" w:cs="Calibri"/>
      <w:lang w:eastAsia="en-US"/>
    </w:rPr>
  </w:style>
  <w:style w:type="character" w:styleId="Nierozpoznanawzmianka">
    <w:name w:val="Unresolved Mention"/>
    <w:basedOn w:val="Domylnaczcionkaakapitu"/>
    <w:uiPriority w:val="99"/>
    <w:semiHidden/>
    <w:unhideWhenUsed/>
    <w:rsid w:val="005A32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74790">
      <w:bodyDiv w:val="1"/>
      <w:marLeft w:val="0"/>
      <w:marRight w:val="0"/>
      <w:marTop w:val="0"/>
      <w:marBottom w:val="0"/>
      <w:divBdr>
        <w:top w:val="none" w:sz="0" w:space="0" w:color="auto"/>
        <w:left w:val="none" w:sz="0" w:space="0" w:color="auto"/>
        <w:bottom w:val="none" w:sz="0" w:space="0" w:color="auto"/>
        <w:right w:val="none" w:sz="0" w:space="0" w:color="auto"/>
      </w:divBdr>
    </w:div>
    <w:div w:id="569266334">
      <w:bodyDiv w:val="1"/>
      <w:marLeft w:val="0"/>
      <w:marRight w:val="0"/>
      <w:marTop w:val="0"/>
      <w:marBottom w:val="0"/>
      <w:divBdr>
        <w:top w:val="none" w:sz="0" w:space="0" w:color="auto"/>
        <w:left w:val="none" w:sz="0" w:space="0" w:color="auto"/>
        <w:bottom w:val="none" w:sz="0" w:space="0" w:color="auto"/>
        <w:right w:val="none" w:sz="0" w:space="0" w:color="auto"/>
      </w:divBdr>
    </w:div>
    <w:div w:id="1572040165">
      <w:bodyDiv w:val="1"/>
      <w:marLeft w:val="0"/>
      <w:marRight w:val="0"/>
      <w:marTop w:val="0"/>
      <w:marBottom w:val="0"/>
      <w:divBdr>
        <w:top w:val="none" w:sz="0" w:space="0" w:color="auto"/>
        <w:left w:val="none" w:sz="0" w:space="0" w:color="auto"/>
        <w:bottom w:val="none" w:sz="0" w:space="0" w:color="auto"/>
        <w:right w:val="none" w:sz="0" w:space="0" w:color="auto"/>
      </w:divBdr>
    </w:div>
    <w:div w:id="177452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6</Pages>
  <Words>2063</Words>
  <Characters>12378</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k.pierzchalska</dc:creator>
  <cp:lastModifiedBy>Magdalena Czerniej</cp:lastModifiedBy>
  <cp:revision>13</cp:revision>
  <cp:lastPrinted>2022-09-16T08:29:00Z</cp:lastPrinted>
  <dcterms:created xsi:type="dcterms:W3CDTF">2022-10-31T11:10:00Z</dcterms:created>
  <dcterms:modified xsi:type="dcterms:W3CDTF">2022-11-02T13:49:00Z</dcterms:modified>
</cp:coreProperties>
</file>