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7EE9" w14:textId="19EB028C" w:rsidR="007641A0" w:rsidRDefault="007641A0" w:rsidP="007641A0">
      <w:pPr>
        <w:tabs>
          <w:tab w:val="num" w:pos="10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Załącznik nr 2 do SWZ</w:t>
      </w:r>
    </w:p>
    <w:p w14:paraId="3F9266E5" w14:textId="77777777" w:rsidR="007641A0" w:rsidRPr="00623541" w:rsidRDefault="007641A0" w:rsidP="007641A0">
      <w:pPr>
        <w:tabs>
          <w:tab w:val="num" w:pos="1080"/>
        </w:tabs>
        <w:ind w:left="900" w:hanging="360"/>
        <w:jc w:val="right"/>
        <w:rPr>
          <w:b/>
          <w:color w:val="000000"/>
          <w:lang w:eastAsia="ar-SA"/>
        </w:rPr>
      </w:pPr>
    </w:p>
    <w:p w14:paraId="6E822625" w14:textId="77777777" w:rsidR="007641A0" w:rsidRDefault="007641A0" w:rsidP="007641A0">
      <w:pPr>
        <w:widowControl w:val="0"/>
        <w:suppressAutoHyphens/>
        <w:jc w:val="center"/>
        <w:rPr>
          <w:color w:val="000000"/>
          <w:sz w:val="22"/>
          <w:szCs w:val="22"/>
          <w:lang w:eastAsia="ar-SA"/>
        </w:rPr>
      </w:pPr>
      <w:r w:rsidRPr="00CD0DEE">
        <w:rPr>
          <w:b/>
          <w:color w:val="000000"/>
          <w:sz w:val="22"/>
          <w:szCs w:val="22"/>
          <w:lang w:eastAsia="ar-SA"/>
        </w:rPr>
        <w:t>UMOWA Nr….…/2022</w:t>
      </w:r>
      <w:r>
        <w:rPr>
          <w:b/>
          <w:color w:val="000000"/>
          <w:sz w:val="22"/>
          <w:szCs w:val="22"/>
          <w:lang w:eastAsia="ar-SA"/>
        </w:rPr>
        <w:t xml:space="preserve"> </w:t>
      </w:r>
      <w:r w:rsidRPr="00CD0DEE">
        <w:rPr>
          <w:b/>
          <w:color w:val="000000"/>
          <w:sz w:val="22"/>
          <w:szCs w:val="22"/>
          <w:lang w:eastAsia="ar-SA"/>
        </w:rPr>
        <w:t xml:space="preserve">- </w:t>
      </w:r>
      <w:r w:rsidRPr="00CD0DEE">
        <w:rPr>
          <w:color w:val="000000"/>
          <w:sz w:val="22"/>
          <w:szCs w:val="22"/>
          <w:lang w:eastAsia="ar-SA"/>
        </w:rPr>
        <w:t>wzór</w:t>
      </w:r>
    </w:p>
    <w:p w14:paraId="11FE5A2C" w14:textId="77777777" w:rsidR="007641A0" w:rsidRPr="00CD0DEE" w:rsidRDefault="007641A0" w:rsidP="007641A0">
      <w:pPr>
        <w:widowControl w:val="0"/>
        <w:suppressAutoHyphens/>
        <w:jc w:val="center"/>
        <w:rPr>
          <w:color w:val="000000"/>
          <w:sz w:val="22"/>
          <w:szCs w:val="22"/>
          <w:lang w:eastAsia="ar-SA"/>
        </w:rPr>
      </w:pPr>
    </w:p>
    <w:p w14:paraId="65D5FFDB" w14:textId="67CD81E2" w:rsidR="007641A0" w:rsidRDefault="007641A0" w:rsidP="007641A0">
      <w:pPr>
        <w:jc w:val="both"/>
        <w:rPr>
          <w:bCs/>
          <w:w w:val="106"/>
          <w:sz w:val="22"/>
          <w:szCs w:val="22"/>
        </w:rPr>
      </w:pPr>
      <w:r w:rsidRPr="00CD0DEE">
        <w:rPr>
          <w:bCs/>
          <w:w w:val="106"/>
          <w:sz w:val="22"/>
          <w:szCs w:val="22"/>
        </w:rPr>
        <w:t>zawarta w dniu .......................... pomiędzy</w:t>
      </w:r>
    </w:p>
    <w:p w14:paraId="51FCB0D0" w14:textId="77777777" w:rsidR="007641A0" w:rsidRDefault="007641A0" w:rsidP="007641A0">
      <w:pPr>
        <w:jc w:val="both"/>
        <w:rPr>
          <w:bCs/>
          <w:w w:val="106"/>
          <w:sz w:val="22"/>
          <w:szCs w:val="22"/>
        </w:rPr>
      </w:pPr>
    </w:p>
    <w:p w14:paraId="5DC56566" w14:textId="77777777" w:rsidR="007641A0" w:rsidRPr="00CD0DEE" w:rsidRDefault="007641A0" w:rsidP="007641A0">
      <w:pPr>
        <w:jc w:val="both"/>
        <w:rPr>
          <w:b/>
          <w:bCs/>
          <w:w w:val="106"/>
          <w:sz w:val="22"/>
          <w:szCs w:val="22"/>
        </w:rPr>
      </w:pPr>
      <w:r w:rsidRPr="00CD0DEE">
        <w:rPr>
          <w:bCs/>
          <w:w w:val="106"/>
          <w:sz w:val="22"/>
          <w:szCs w:val="22"/>
        </w:rPr>
        <w:t xml:space="preserve"> </w:t>
      </w:r>
      <w:r>
        <w:rPr>
          <w:b/>
          <w:bCs/>
          <w:w w:val="106"/>
          <w:sz w:val="22"/>
          <w:szCs w:val="22"/>
        </w:rPr>
        <w:t>Domem Pomocy Społecznej</w:t>
      </w:r>
    </w:p>
    <w:p w14:paraId="78CFE905" w14:textId="77777777" w:rsidR="007641A0" w:rsidRDefault="007641A0" w:rsidP="007641A0">
      <w:pPr>
        <w:jc w:val="both"/>
        <w:rPr>
          <w:b/>
          <w:bCs/>
          <w:w w:val="106"/>
          <w:sz w:val="22"/>
          <w:szCs w:val="22"/>
        </w:rPr>
      </w:pPr>
      <w:r w:rsidRPr="001E26CE">
        <w:rPr>
          <w:w w:val="106"/>
          <w:sz w:val="22"/>
          <w:szCs w:val="22"/>
        </w:rPr>
        <w:t>z siedzibą</w:t>
      </w:r>
      <w:r>
        <w:rPr>
          <w:b/>
          <w:bCs/>
          <w:w w:val="106"/>
          <w:sz w:val="22"/>
          <w:szCs w:val="22"/>
        </w:rPr>
        <w:t>: ul. Przebendowskiego 1, 84-200 Wejherowo</w:t>
      </w:r>
    </w:p>
    <w:p w14:paraId="5B2B6564" w14:textId="77777777" w:rsidR="007641A0" w:rsidRDefault="007641A0" w:rsidP="007641A0">
      <w:pPr>
        <w:jc w:val="both"/>
        <w:rPr>
          <w:b/>
          <w:bCs/>
          <w:w w:val="106"/>
          <w:sz w:val="22"/>
          <w:szCs w:val="22"/>
        </w:rPr>
      </w:pPr>
      <w:r>
        <w:rPr>
          <w:b/>
          <w:bCs/>
          <w:w w:val="106"/>
          <w:sz w:val="22"/>
          <w:szCs w:val="22"/>
        </w:rPr>
        <w:t>NIP: 588 18 05 343, Regon: 000296578</w:t>
      </w:r>
    </w:p>
    <w:p w14:paraId="2ADDA1D8" w14:textId="77777777" w:rsidR="007641A0" w:rsidRDefault="007641A0" w:rsidP="007641A0">
      <w:pPr>
        <w:jc w:val="both"/>
        <w:rPr>
          <w:b/>
          <w:bCs/>
          <w:w w:val="106"/>
          <w:sz w:val="22"/>
          <w:szCs w:val="22"/>
        </w:rPr>
      </w:pPr>
    </w:p>
    <w:p w14:paraId="423C4A6C" w14:textId="1DFFF7BD" w:rsidR="007641A0" w:rsidRPr="00CD0DEE" w:rsidRDefault="007641A0" w:rsidP="007641A0">
      <w:pPr>
        <w:spacing w:line="276" w:lineRule="auto"/>
        <w:jc w:val="both"/>
        <w:rPr>
          <w:bCs/>
          <w:spacing w:val="-9"/>
          <w:w w:val="106"/>
          <w:sz w:val="22"/>
          <w:szCs w:val="22"/>
        </w:rPr>
      </w:pPr>
      <w:r w:rsidRPr="00CD0DEE">
        <w:rPr>
          <w:bCs/>
          <w:w w:val="106"/>
          <w:sz w:val="22"/>
          <w:szCs w:val="22"/>
        </w:rPr>
        <w:t xml:space="preserve">reprezentowanym </w:t>
      </w:r>
      <w:r w:rsidRPr="00CD0DEE">
        <w:rPr>
          <w:bCs/>
          <w:spacing w:val="-9"/>
          <w:w w:val="106"/>
          <w:sz w:val="22"/>
          <w:szCs w:val="22"/>
        </w:rPr>
        <w:t>przez:</w:t>
      </w:r>
    </w:p>
    <w:p w14:paraId="148EADB7" w14:textId="77777777" w:rsidR="007641A0" w:rsidRPr="001E26CE" w:rsidRDefault="007641A0" w:rsidP="007641A0">
      <w:pPr>
        <w:spacing w:line="276" w:lineRule="auto"/>
        <w:rPr>
          <w:b/>
          <w:bCs/>
          <w:sz w:val="22"/>
          <w:szCs w:val="22"/>
        </w:rPr>
      </w:pPr>
      <w:r w:rsidRPr="001E26CE">
        <w:rPr>
          <w:b/>
          <w:bCs/>
          <w:sz w:val="22"/>
          <w:szCs w:val="22"/>
        </w:rPr>
        <w:t>mgr Alicję Hilla – Dyrektora DPS</w:t>
      </w:r>
    </w:p>
    <w:p w14:paraId="40AAFFA0" w14:textId="77777777" w:rsidR="007641A0" w:rsidRPr="00CD0DEE" w:rsidRDefault="007641A0" w:rsidP="007641A0">
      <w:pPr>
        <w:spacing w:line="276" w:lineRule="auto"/>
        <w:rPr>
          <w:b/>
          <w:i/>
          <w:sz w:val="22"/>
          <w:szCs w:val="22"/>
        </w:rPr>
      </w:pPr>
    </w:p>
    <w:p w14:paraId="7B1D752A" w14:textId="77777777" w:rsidR="007641A0" w:rsidRPr="00CD0DEE" w:rsidRDefault="007641A0" w:rsidP="007641A0">
      <w:pPr>
        <w:rPr>
          <w:b/>
          <w:spacing w:val="-1"/>
          <w:w w:val="102"/>
          <w:sz w:val="22"/>
          <w:szCs w:val="22"/>
        </w:rPr>
      </w:pPr>
      <w:r w:rsidRPr="00CD0DEE">
        <w:rPr>
          <w:spacing w:val="-1"/>
          <w:w w:val="102"/>
          <w:sz w:val="22"/>
          <w:szCs w:val="22"/>
        </w:rPr>
        <w:t xml:space="preserve">zwanym dalej </w:t>
      </w:r>
      <w:r w:rsidRPr="00CD0DEE">
        <w:rPr>
          <w:b/>
          <w:spacing w:val="-1"/>
          <w:w w:val="102"/>
          <w:sz w:val="22"/>
          <w:szCs w:val="22"/>
        </w:rPr>
        <w:t xml:space="preserve">Zamawiającym, </w:t>
      </w:r>
    </w:p>
    <w:p w14:paraId="3424B682" w14:textId="77777777" w:rsidR="007641A0" w:rsidRPr="00CD0DEE" w:rsidRDefault="007641A0" w:rsidP="007641A0">
      <w:pPr>
        <w:rPr>
          <w:sz w:val="22"/>
          <w:szCs w:val="22"/>
        </w:rPr>
      </w:pPr>
      <w:r w:rsidRPr="00CD0DEE">
        <w:rPr>
          <w:spacing w:val="-1"/>
          <w:w w:val="102"/>
          <w:sz w:val="22"/>
          <w:szCs w:val="22"/>
        </w:rPr>
        <w:t>a</w:t>
      </w:r>
    </w:p>
    <w:p w14:paraId="7F7A6294" w14:textId="0D51F611" w:rsidR="007641A0" w:rsidRDefault="007641A0" w:rsidP="007641A0">
      <w:pPr>
        <w:rPr>
          <w:spacing w:val="-1"/>
          <w:w w:val="102"/>
          <w:sz w:val="22"/>
          <w:szCs w:val="22"/>
        </w:rPr>
      </w:pPr>
      <w:r>
        <w:rPr>
          <w:spacing w:val="-1"/>
          <w:w w:val="10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4C14D" w14:textId="77777777" w:rsidR="007641A0" w:rsidRPr="00CD0DEE" w:rsidRDefault="007641A0" w:rsidP="007641A0">
      <w:pPr>
        <w:rPr>
          <w:spacing w:val="-1"/>
          <w:w w:val="102"/>
          <w:sz w:val="22"/>
          <w:szCs w:val="22"/>
        </w:rPr>
      </w:pPr>
    </w:p>
    <w:p w14:paraId="3E18726D" w14:textId="77777777" w:rsidR="007641A0" w:rsidRPr="00CD0DEE" w:rsidRDefault="007641A0" w:rsidP="007641A0">
      <w:pPr>
        <w:rPr>
          <w:spacing w:val="-1"/>
          <w:w w:val="102"/>
          <w:sz w:val="22"/>
          <w:szCs w:val="22"/>
        </w:rPr>
      </w:pPr>
      <w:r w:rsidRPr="00CD0DEE">
        <w:rPr>
          <w:spacing w:val="-1"/>
          <w:w w:val="102"/>
          <w:sz w:val="22"/>
          <w:szCs w:val="22"/>
        </w:rPr>
        <w:t>reprezentowanym przez :</w:t>
      </w:r>
    </w:p>
    <w:p w14:paraId="4AEA9611" w14:textId="3114F874" w:rsidR="007641A0" w:rsidRDefault="007641A0" w:rsidP="007641A0">
      <w:pPr>
        <w:rPr>
          <w:spacing w:val="-1"/>
          <w:w w:val="102"/>
          <w:sz w:val="22"/>
          <w:szCs w:val="22"/>
        </w:rPr>
      </w:pPr>
      <w:r>
        <w:rPr>
          <w:spacing w:val="-1"/>
          <w:w w:val="102"/>
          <w:sz w:val="22"/>
          <w:szCs w:val="22"/>
        </w:rPr>
        <w:t>……………………………………………………………………………………………………………</w:t>
      </w:r>
    </w:p>
    <w:p w14:paraId="248BD52E" w14:textId="77777777" w:rsidR="007641A0" w:rsidRPr="00CD0DEE" w:rsidRDefault="007641A0" w:rsidP="007641A0">
      <w:pPr>
        <w:rPr>
          <w:spacing w:val="-1"/>
          <w:w w:val="102"/>
          <w:sz w:val="22"/>
          <w:szCs w:val="22"/>
        </w:rPr>
      </w:pPr>
    </w:p>
    <w:p w14:paraId="237E18BC" w14:textId="77777777" w:rsidR="007641A0" w:rsidRPr="00CD0DEE" w:rsidRDefault="007641A0" w:rsidP="007641A0">
      <w:pPr>
        <w:rPr>
          <w:b/>
          <w:sz w:val="22"/>
          <w:szCs w:val="22"/>
        </w:rPr>
      </w:pPr>
      <w:r w:rsidRPr="00CD0DEE">
        <w:rPr>
          <w:sz w:val="22"/>
          <w:szCs w:val="22"/>
        </w:rPr>
        <w:t xml:space="preserve">zwanym dalej </w:t>
      </w:r>
      <w:r w:rsidRPr="00CD0DEE">
        <w:rPr>
          <w:b/>
          <w:sz w:val="22"/>
          <w:szCs w:val="22"/>
        </w:rPr>
        <w:t>Wykonawcą.</w:t>
      </w:r>
    </w:p>
    <w:p w14:paraId="3787A1AA" w14:textId="77777777" w:rsidR="007641A0" w:rsidRPr="00CD0DEE" w:rsidRDefault="007641A0" w:rsidP="007641A0">
      <w:pPr>
        <w:jc w:val="center"/>
        <w:rPr>
          <w:color w:val="000000"/>
          <w:sz w:val="22"/>
          <w:szCs w:val="22"/>
        </w:rPr>
      </w:pPr>
    </w:p>
    <w:p w14:paraId="6951C787" w14:textId="77777777" w:rsidR="007641A0" w:rsidRPr="00CD0DEE" w:rsidRDefault="007641A0" w:rsidP="007641A0">
      <w:pPr>
        <w:jc w:val="center"/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t>§ 1.</w:t>
      </w:r>
    </w:p>
    <w:p w14:paraId="01607EE8" w14:textId="77777777" w:rsidR="007641A0" w:rsidRPr="00CD0DEE" w:rsidRDefault="007641A0" w:rsidP="007641A0">
      <w:pPr>
        <w:jc w:val="center"/>
        <w:rPr>
          <w:color w:val="000000"/>
          <w:sz w:val="22"/>
          <w:szCs w:val="22"/>
        </w:rPr>
      </w:pPr>
    </w:p>
    <w:p w14:paraId="6DF13D3B" w14:textId="77777777" w:rsidR="007641A0" w:rsidRPr="00CD0DEE" w:rsidRDefault="007641A0" w:rsidP="007641A0">
      <w:pPr>
        <w:jc w:val="both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Umowa niniejsza, zwana dalej ,,Umową” zostaje zawarta w wyniku przeprowadzonego postępowania o udzielenie zamówienia publicznego w trybie podstawowym bez negocjacji, na postawie art. 275 pkt 1 ustawy z dnia 11 września 2019 r. Prawo zamówień publicznych.</w:t>
      </w:r>
    </w:p>
    <w:p w14:paraId="5AC6EE0E" w14:textId="77777777" w:rsidR="007641A0" w:rsidRPr="00CD0DEE" w:rsidRDefault="007641A0" w:rsidP="007641A0">
      <w:pPr>
        <w:jc w:val="center"/>
        <w:rPr>
          <w:color w:val="000000"/>
          <w:sz w:val="22"/>
          <w:szCs w:val="22"/>
        </w:rPr>
      </w:pPr>
    </w:p>
    <w:p w14:paraId="1CA76A93" w14:textId="77777777" w:rsidR="007641A0" w:rsidRPr="00CD0DEE" w:rsidRDefault="007641A0" w:rsidP="007641A0">
      <w:pPr>
        <w:jc w:val="center"/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t>§ 2.</w:t>
      </w:r>
    </w:p>
    <w:p w14:paraId="5DB05AEC" w14:textId="77777777" w:rsidR="007641A0" w:rsidRPr="00CD0DEE" w:rsidRDefault="007641A0" w:rsidP="007641A0">
      <w:pPr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t>Przedmiot Umowy</w:t>
      </w:r>
    </w:p>
    <w:p w14:paraId="519D018D" w14:textId="50980F36" w:rsidR="007641A0" w:rsidRPr="00CD0DEE" w:rsidRDefault="007641A0" w:rsidP="007641A0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 xml:space="preserve">Przedmiotem zamówienia jest </w:t>
      </w:r>
      <w:r w:rsidR="00A71970" w:rsidRPr="00A95A26">
        <w:rPr>
          <w:b/>
          <w:bCs/>
          <w:color w:val="000000"/>
          <w:sz w:val="22"/>
          <w:szCs w:val="22"/>
        </w:rPr>
        <w:t>Dostawa</w:t>
      </w:r>
      <w:r w:rsidR="009C54B5">
        <w:rPr>
          <w:b/>
          <w:bCs/>
          <w:color w:val="000000"/>
          <w:sz w:val="22"/>
          <w:szCs w:val="22"/>
        </w:rPr>
        <w:t xml:space="preserve"> samochodu osobowego 9-cio miejscowego przystosowanego do  przewozu  osób niepełnosprawnych na wózku inwalidzkim wyposażonego w windę elektryczną.</w:t>
      </w:r>
    </w:p>
    <w:p w14:paraId="0F5154B1" w14:textId="6EC54E47" w:rsidR="007641A0" w:rsidRPr="00CD0DEE" w:rsidRDefault="007641A0" w:rsidP="007641A0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 xml:space="preserve">Wykonawca zobowiązuje się </w:t>
      </w:r>
      <w:r w:rsidRPr="00CD0DEE">
        <w:rPr>
          <w:kern w:val="1"/>
          <w:sz w:val="22"/>
          <w:szCs w:val="22"/>
          <w:lang w:eastAsia="hi-IN" w:bidi="hi-IN"/>
        </w:rPr>
        <w:t xml:space="preserve">do dostarczenia </w:t>
      </w:r>
      <w:r w:rsidRPr="00CD0DEE">
        <w:rPr>
          <w:color w:val="000000"/>
          <w:sz w:val="22"/>
          <w:szCs w:val="22"/>
        </w:rPr>
        <w:t xml:space="preserve">Zamawiającemu fabrycznie nowego samochodu osobowego marki……………….. model ……………………… wraz z wyposażeniem, zwanym dalej „samochodem” </w:t>
      </w:r>
      <w:r w:rsidRPr="00CD0DEE">
        <w:rPr>
          <w:kern w:val="1"/>
          <w:sz w:val="22"/>
          <w:szCs w:val="22"/>
          <w:lang w:eastAsia="hi-IN" w:bidi="hi-IN"/>
        </w:rPr>
        <w:t>zgodnie ze Specyfikacją Warunków Zamówienia, załącznikami do niej, oraz niniejsz</w:t>
      </w:r>
      <w:r w:rsidR="00A96E37">
        <w:rPr>
          <w:kern w:val="1"/>
          <w:sz w:val="22"/>
          <w:szCs w:val="22"/>
          <w:lang w:eastAsia="hi-IN" w:bidi="hi-IN"/>
        </w:rPr>
        <w:t>ą</w:t>
      </w:r>
      <w:r w:rsidRPr="00CD0DEE">
        <w:rPr>
          <w:kern w:val="1"/>
          <w:sz w:val="22"/>
          <w:szCs w:val="22"/>
          <w:lang w:eastAsia="hi-IN" w:bidi="hi-IN"/>
        </w:rPr>
        <w:t xml:space="preserve"> umową.</w:t>
      </w:r>
    </w:p>
    <w:p w14:paraId="3E2AD54E" w14:textId="77777777" w:rsidR="007641A0" w:rsidRPr="00CD0DEE" w:rsidRDefault="007641A0" w:rsidP="007641A0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Szczegółowy opis przedmiotu zamówienia określa załącznik nr 1 do SWZ.</w:t>
      </w:r>
    </w:p>
    <w:p w14:paraId="0C45E45C" w14:textId="77777777" w:rsidR="007641A0" w:rsidRPr="00CD0DEE" w:rsidRDefault="007641A0" w:rsidP="007641A0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 xml:space="preserve">Niniejsza umowa realizowana jest zgodnie z </w:t>
      </w:r>
      <w:r>
        <w:rPr>
          <w:color w:val="000000"/>
          <w:sz w:val="22"/>
          <w:szCs w:val="22"/>
        </w:rPr>
        <w:t xml:space="preserve">przedmiotem zamówienia na dostawę 9-cio osobowego samochodu przystosowanego do przewozu osób niepełnosprawnych, wyposażonego w windę wewnętrzną </w:t>
      </w:r>
      <w:r w:rsidRPr="00CD0DEE">
        <w:rPr>
          <w:color w:val="000000"/>
          <w:sz w:val="22"/>
          <w:szCs w:val="22"/>
        </w:rPr>
        <w:t xml:space="preserve">w ramach Programu wyrównywania różnic między regionami III obszar D. </w:t>
      </w:r>
    </w:p>
    <w:p w14:paraId="70565AC9" w14:textId="77777777" w:rsidR="007641A0" w:rsidRPr="00CD0DEE" w:rsidRDefault="007641A0" w:rsidP="007641A0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Realizacja przedmiotu niniejszej umowy dofinansowana jest ze środków Państwowego Funduszu Rehabilitacji Osób Niepełnosprawnych w ramach ww. programu</w:t>
      </w:r>
      <w:r>
        <w:rPr>
          <w:color w:val="000000"/>
          <w:sz w:val="22"/>
          <w:szCs w:val="22"/>
        </w:rPr>
        <w:t>.</w:t>
      </w:r>
    </w:p>
    <w:p w14:paraId="3BE5C828" w14:textId="77777777" w:rsidR="007641A0" w:rsidRPr="00CD0DEE" w:rsidRDefault="007641A0" w:rsidP="007641A0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 xml:space="preserve">Wykonawca  zobowiązuje  się  dostarczyć  przedmiot  umowy  do  siedziby  Zamawiającego </w:t>
      </w:r>
      <w:r w:rsidRPr="00CD0DEE">
        <w:rPr>
          <w:color w:val="000000"/>
          <w:sz w:val="22"/>
          <w:szCs w:val="22"/>
        </w:rPr>
        <w:br/>
        <w:t xml:space="preserve">na adres: </w:t>
      </w:r>
      <w:r>
        <w:rPr>
          <w:color w:val="000000"/>
          <w:sz w:val="22"/>
          <w:szCs w:val="22"/>
        </w:rPr>
        <w:t>Dom Pomocy Społecznej, ul. Przebendowskiego 1, 84-200 Wejherowo.</w:t>
      </w:r>
    </w:p>
    <w:p w14:paraId="793C792D" w14:textId="77777777" w:rsidR="007641A0" w:rsidRPr="002531F2" w:rsidRDefault="007641A0" w:rsidP="007641A0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2531F2">
        <w:rPr>
          <w:color w:val="000000"/>
          <w:sz w:val="22"/>
          <w:szCs w:val="22"/>
        </w:rPr>
        <w:t>Wykonawca  oświadcza,  że przedmiot  umowy,  o  którym  mowa  w  ust.  1:</w:t>
      </w:r>
    </w:p>
    <w:p w14:paraId="20019A9A" w14:textId="77777777" w:rsidR="007641A0" w:rsidRPr="002531F2" w:rsidRDefault="007641A0" w:rsidP="007641A0">
      <w:pPr>
        <w:numPr>
          <w:ilvl w:val="0"/>
          <w:numId w:val="21"/>
        </w:numPr>
        <w:overflowPunct/>
        <w:autoSpaceDE/>
        <w:autoSpaceDN/>
        <w:adjustRightInd/>
        <w:ind w:left="567" w:hanging="284"/>
        <w:jc w:val="both"/>
        <w:textAlignment w:val="auto"/>
        <w:rPr>
          <w:color w:val="000000"/>
          <w:sz w:val="22"/>
          <w:szCs w:val="22"/>
        </w:rPr>
      </w:pPr>
      <w:r w:rsidRPr="002531F2">
        <w:rPr>
          <w:color w:val="000000"/>
          <w:sz w:val="22"/>
          <w:szCs w:val="22"/>
        </w:rPr>
        <w:t>jest fabrycznie nowy, wyprodukowany w 202</w:t>
      </w:r>
      <w:r>
        <w:rPr>
          <w:color w:val="000000"/>
          <w:sz w:val="22"/>
          <w:szCs w:val="22"/>
        </w:rPr>
        <w:t>2</w:t>
      </w:r>
      <w:r w:rsidRPr="002531F2">
        <w:rPr>
          <w:color w:val="000000"/>
          <w:sz w:val="22"/>
          <w:szCs w:val="22"/>
        </w:rPr>
        <w:t xml:space="preserve"> lub 202</w:t>
      </w:r>
      <w:r>
        <w:rPr>
          <w:color w:val="000000"/>
          <w:sz w:val="22"/>
          <w:szCs w:val="22"/>
        </w:rPr>
        <w:t>3</w:t>
      </w:r>
      <w:r w:rsidRPr="002531F2">
        <w:rPr>
          <w:color w:val="000000"/>
          <w:sz w:val="22"/>
          <w:szCs w:val="22"/>
        </w:rPr>
        <w:t xml:space="preserve"> roku, kompletny wolny od wad konstrukcyjnych, materiałowych i wykonawczych, gotowy do rejestracji i użytkowania w celu wynikającym z Umowy,</w:t>
      </w:r>
    </w:p>
    <w:p w14:paraId="7894C51B" w14:textId="77777777" w:rsidR="007641A0" w:rsidRPr="002531F2" w:rsidRDefault="007641A0" w:rsidP="007641A0">
      <w:pPr>
        <w:numPr>
          <w:ilvl w:val="0"/>
          <w:numId w:val="21"/>
        </w:numPr>
        <w:overflowPunct/>
        <w:autoSpaceDE/>
        <w:autoSpaceDN/>
        <w:adjustRightInd/>
        <w:ind w:left="567" w:hanging="284"/>
        <w:jc w:val="both"/>
        <w:textAlignment w:val="auto"/>
        <w:rPr>
          <w:color w:val="000000"/>
          <w:sz w:val="22"/>
          <w:szCs w:val="22"/>
        </w:rPr>
      </w:pPr>
      <w:r w:rsidRPr="002531F2">
        <w:rPr>
          <w:color w:val="000000"/>
          <w:sz w:val="22"/>
          <w:szCs w:val="22"/>
        </w:rPr>
        <w:t>nie jest ograniczony prawami osób trzecich, nie jest przedmiotem jakiegokolwiek postępowania i zabezpieczenia (wykonawcy przysługuje pełne prawo do dysponowania),</w:t>
      </w:r>
    </w:p>
    <w:p w14:paraId="7E5AA1BA" w14:textId="77777777" w:rsidR="007641A0" w:rsidRPr="002531F2" w:rsidRDefault="007641A0" w:rsidP="007641A0">
      <w:pPr>
        <w:numPr>
          <w:ilvl w:val="0"/>
          <w:numId w:val="21"/>
        </w:numPr>
        <w:overflowPunct/>
        <w:autoSpaceDE/>
        <w:autoSpaceDN/>
        <w:adjustRightInd/>
        <w:ind w:left="567" w:hanging="284"/>
        <w:jc w:val="both"/>
        <w:textAlignment w:val="auto"/>
        <w:rPr>
          <w:color w:val="000000"/>
          <w:sz w:val="22"/>
          <w:szCs w:val="22"/>
        </w:rPr>
      </w:pPr>
      <w:r w:rsidRPr="002531F2">
        <w:rPr>
          <w:color w:val="000000"/>
          <w:sz w:val="22"/>
          <w:szCs w:val="22"/>
        </w:rPr>
        <w:t>jest zgodny z przepisami ustawy z dnia 20 czerwca 1997 r. Prawo o ruchu drogowym, wraz z aktami wykonawczymi do tej ustawy, oraz innymi przepisami obowiązującego prawa krajowego oraz prawa unijnego.</w:t>
      </w:r>
    </w:p>
    <w:p w14:paraId="75FB65C3" w14:textId="77777777" w:rsidR="007641A0" w:rsidRPr="00CD0DEE" w:rsidRDefault="007641A0" w:rsidP="007641A0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 xml:space="preserve">Z chwilą wydania przedmiotu umowy, Wykonawca zobowiązuje się przenieść na Zamawiającego własność rzeczy.  </w:t>
      </w:r>
    </w:p>
    <w:p w14:paraId="487BDA28" w14:textId="77777777" w:rsidR="007641A0" w:rsidRDefault="007641A0" w:rsidP="007641A0">
      <w:pPr>
        <w:jc w:val="center"/>
        <w:rPr>
          <w:b/>
          <w:bCs/>
          <w:color w:val="000000"/>
          <w:sz w:val="22"/>
          <w:szCs w:val="22"/>
        </w:rPr>
      </w:pPr>
    </w:p>
    <w:p w14:paraId="526D1529" w14:textId="77777777" w:rsidR="007641A0" w:rsidRDefault="007641A0" w:rsidP="007641A0">
      <w:pPr>
        <w:jc w:val="center"/>
        <w:rPr>
          <w:b/>
          <w:bCs/>
          <w:color w:val="000000"/>
          <w:sz w:val="22"/>
          <w:szCs w:val="22"/>
        </w:rPr>
      </w:pPr>
    </w:p>
    <w:p w14:paraId="3DD19D90" w14:textId="77777777" w:rsidR="007641A0" w:rsidRPr="00CD0DEE" w:rsidRDefault="007641A0" w:rsidP="007641A0">
      <w:pPr>
        <w:jc w:val="center"/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lastRenderedPageBreak/>
        <w:t>§ 3.</w:t>
      </w:r>
    </w:p>
    <w:p w14:paraId="2D9664B8" w14:textId="77777777" w:rsidR="007641A0" w:rsidRPr="00CD0DEE" w:rsidRDefault="007641A0" w:rsidP="007641A0">
      <w:pPr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t>Termin wykonania zamówienia</w:t>
      </w:r>
    </w:p>
    <w:p w14:paraId="7DA2C4A7" w14:textId="77777777" w:rsidR="007641A0" w:rsidRPr="00CD0DEE" w:rsidRDefault="007641A0" w:rsidP="007641A0">
      <w:pPr>
        <w:numPr>
          <w:ilvl w:val="0"/>
          <w:numId w:val="3"/>
        </w:numPr>
        <w:overflowPunct/>
        <w:ind w:left="284" w:hanging="284"/>
        <w:jc w:val="both"/>
        <w:textAlignment w:val="auto"/>
        <w:rPr>
          <w:sz w:val="22"/>
          <w:szCs w:val="22"/>
        </w:rPr>
      </w:pPr>
      <w:r w:rsidRPr="00CD0DEE">
        <w:rPr>
          <w:color w:val="000000"/>
          <w:sz w:val="22"/>
          <w:szCs w:val="22"/>
        </w:rPr>
        <w:t xml:space="preserve">Termin wykonania zamówienia: </w:t>
      </w:r>
      <w:r>
        <w:rPr>
          <w:color w:val="000000"/>
          <w:sz w:val="22"/>
          <w:szCs w:val="22"/>
        </w:rPr>
        <w:t>dziesięć</w:t>
      </w:r>
      <w:r w:rsidRPr="00CD0DEE">
        <w:rPr>
          <w:color w:val="000000"/>
          <w:sz w:val="22"/>
          <w:szCs w:val="22"/>
        </w:rPr>
        <w:t xml:space="preserve"> miesięcy od dnia podpisania umowy.</w:t>
      </w:r>
    </w:p>
    <w:p w14:paraId="685F2464" w14:textId="77777777" w:rsidR="007641A0" w:rsidRPr="00CD0DEE" w:rsidRDefault="007641A0" w:rsidP="007641A0">
      <w:pPr>
        <w:numPr>
          <w:ilvl w:val="0"/>
          <w:numId w:val="3"/>
        </w:numPr>
        <w:overflowPunct/>
        <w:ind w:left="284" w:hanging="284"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>Zamawiający  za  datę  wykonania  przedmiotu  umowy  uważa  datę  zakończenia  czynności odbioru  tj.:  zakończenia  wszystkich  czynności  technicznych  i  prawnych  związanych  z odbiorem  samochodu  oraz  podpisania  przez  Strony  protokołu  odbioru (protokołu zdawczo-odbiorczego).</w:t>
      </w:r>
    </w:p>
    <w:p w14:paraId="2503F58F" w14:textId="77777777" w:rsidR="007641A0" w:rsidRPr="00CD0DEE" w:rsidRDefault="007641A0" w:rsidP="007641A0">
      <w:pPr>
        <w:jc w:val="center"/>
        <w:rPr>
          <w:color w:val="000000"/>
          <w:sz w:val="22"/>
          <w:szCs w:val="22"/>
        </w:rPr>
      </w:pPr>
    </w:p>
    <w:p w14:paraId="23F031A3" w14:textId="77777777" w:rsidR="007641A0" w:rsidRPr="00CD0DEE" w:rsidRDefault="007641A0" w:rsidP="007641A0">
      <w:pPr>
        <w:jc w:val="center"/>
        <w:rPr>
          <w:b/>
          <w:bCs/>
          <w:color w:val="000000"/>
          <w:sz w:val="22"/>
          <w:szCs w:val="22"/>
        </w:rPr>
      </w:pPr>
      <w:bookmarkStart w:id="0" w:name="_Hlk92709876"/>
      <w:r w:rsidRPr="00CD0DEE">
        <w:rPr>
          <w:b/>
          <w:bCs/>
          <w:color w:val="000000"/>
          <w:sz w:val="22"/>
          <w:szCs w:val="22"/>
        </w:rPr>
        <w:t>§ 4.</w:t>
      </w:r>
    </w:p>
    <w:p w14:paraId="50AD0704" w14:textId="77777777" w:rsidR="007641A0" w:rsidRPr="00CD0DEE" w:rsidRDefault="007641A0" w:rsidP="007641A0">
      <w:pPr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t>Warunki dostawy i odbiór przedmiotu umowy</w:t>
      </w:r>
    </w:p>
    <w:p w14:paraId="18F30543" w14:textId="77777777" w:rsidR="007641A0" w:rsidRPr="00CD0DEE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Odbiór przedmiotu umowy nastąpi w siedzibie Zamawiającego.</w:t>
      </w:r>
    </w:p>
    <w:p w14:paraId="3E1DA8E4" w14:textId="77777777" w:rsidR="007641A0" w:rsidRPr="00CD0DEE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Wykonawca poinformuje Zamawiającego o terminie dostawy samochodu w formie pisemnej bądź elektronicznej (mailowo) co najmniej na 3 dni przed planowanym terminem odbioru.</w:t>
      </w:r>
    </w:p>
    <w:p w14:paraId="12E50C98" w14:textId="77777777" w:rsidR="007641A0" w:rsidRPr="00CD0DEE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Wykonawca zobowiązany jest do dostarczenia przedmiotu zamówienia do siedziby Zamawiającego na własny koszt i ryzyko w dni robocze w godzinach od 9.</w:t>
      </w:r>
      <w:r w:rsidRPr="00CD0DEE">
        <w:rPr>
          <w:color w:val="000000"/>
          <w:sz w:val="22"/>
          <w:szCs w:val="22"/>
          <w:vertAlign w:val="superscript"/>
        </w:rPr>
        <w:t>00</w:t>
      </w:r>
      <w:r w:rsidRPr="00CD0DEE">
        <w:rPr>
          <w:color w:val="000000"/>
          <w:sz w:val="22"/>
          <w:szCs w:val="22"/>
        </w:rPr>
        <w:t xml:space="preserve"> do 13.</w:t>
      </w:r>
      <w:r w:rsidRPr="00CD0DEE">
        <w:rPr>
          <w:color w:val="000000"/>
          <w:sz w:val="22"/>
          <w:szCs w:val="22"/>
          <w:vertAlign w:val="superscript"/>
        </w:rPr>
        <w:t>00</w:t>
      </w:r>
      <w:r w:rsidRPr="00CD0DEE">
        <w:rPr>
          <w:color w:val="000000"/>
          <w:sz w:val="22"/>
          <w:szCs w:val="22"/>
        </w:rPr>
        <w:t>.</w:t>
      </w:r>
    </w:p>
    <w:p w14:paraId="7820EDEB" w14:textId="77777777" w:rsidR="007641A0" w:rsidRPr="00CD0DEE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 xml:space="preserve">Wraz z dostawą samochodu do siedziby Zamawiającego Wykonawca jest zobowiązany </w:t>
      </w:r>
      <w:r w:rsidRPr="00CD0DEE">
        <w:rPr>
          <w:color w:val="000000"/>
          <w:sz w:val="22"/>
          <w:szCs w:val="22"/>
        </w:rPr>
        <w:br/>
        <w:t xml:space="preserve">do dostarczenia wszystkich dokumentów samochodu, niezbędnych do rejestracji pojazdu </w:t>
      </w:r>
      <w:r w:rsidRPr="00CD0DEE">
        <w:rPr>
          <w:color w:val="000000"/>
          <w:sz w:val="22"/>
          <w:szCs w:val="22"/>
        </w:rPr>
        <w:br/>
        <w:t xml:space="preserve">we właściwym organie komunikacji. </w:t>
      </w:r>
    </w:p>
    <w:p w14:paraId="2254543F" w14:textId="77777777" w:rsidR="007641A0" w:rsidRPr="00CD0DEE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Odbiór zostanie potwierdzony podpisaniem protokołu odbioru, po stwierdzeniu przez Zamawiającego, że samochód jest zgodny z opisem określonym w Załączniku 1 do niniejszej umowy oraz posiada:</w:t>
      </w:r>
    </w:p>
    <w:p w14:paraId="1830C2BD" w14:textId="77777777" w:rsidR="007641A0" w:rsidRPr="00CD0DEE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 xml:space="preserve">instrukcję  obsługi w języku polskim,  </w:t>
      </w:r>
    </w:p>
    <w:p w14:paraId="21AB9BF0" w14:textId="77777777" w:rsidR="007641A0" w:rsidRPr="00CD0DEE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książkę  gwarancyjną,</w:t>
      </w:r>
    </w:p>
    <w:p w14:paraId="4F8A0068" w14:textId="77777777" w:rsidR="007641A0" w:rsidRPr="00CD0DEE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książkę serwisową,</w:t>
      </w:r>
    </w:p>
    <w:p w14:paraId="7C3E74C9" w14:textId="77777777" w:rsidR="007641A0" w:rsidRPr="00CD0DEE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kartę pojazdu,</w:t>
      </w:r>
    </w:p>
    <w:p w14:paraId="03134F84" w14:textId="77777777" w:rsidR="007641A0" w:rsidRPr="00CD0DEE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dokumenty gwarancyjne samochodu wystawione przez producenta,</w:t>
      </w:r>
    </w:p>
    <w:p w14:paraId="16DE1E3F" w14:textId="77777777" w:rsidR="007641A0" w:rsidRPr="00CD0DEE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komplet kluczy do samochodu w liczbie dostarczonej przez producenta, wraz z innymi przynależnościami,</w:t>
      </w:r>
    </w:p>
    <w:p w14:paraId="623B1F91" w14:textId="77777777" w:rsidR="007641A0" w:rsidRPr="00CD0DEE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instrukcję zabezpieczenia pasażera na wózku inwalidzkim,</w:t>
      </w:r>
    </w:p>
    <w:p w14:paraId="1136F5DD" w14:textId="77777777" w:rsidR="007641A0" w:rsidRPr="00CD0DEE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badania UDT zgodnie z obowiązującymi przepisami,</w:t>
      </w:r>
    </w:p>
    <w:p w14:paraId="0482E040" w14:textId="77777777" w:rsidR="007641A0" w:rsidRPr="00CD0DEE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świadectwo homologacji jako samochód osobowy przeznaczony do przewozu osób niepełnosprawnych (w tym 2 osób na wózkach inwalidzkich),</w:t>
      </w:r>
    </w:p>
    <w:p w14:paraId="2BE1BD3C" w14:textId="77777777" w:rsidR="007641A0" w:rsidRPr="00CD0DEE" w:rsidRDefault="007641A0" w:rsidP="007641A0">
      <w:pPr>
        <w:numPr>
          <w:ilvl w:val="0"/>
          <w:numId w:val="4"/>
        </w:numPr>
        <w:overflowPunct/>
        <w:ind w:left="624" w:hanging="340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inne wymagane prawem dokumenty pojazdu niezbędne do skutecznego zarejestrowania samochodu w Wydziale Komunikacji właściwym dla siedziby Zamawiającego.</w:t>
      </w:r>
    </w:p>
    <w:p w14:paraId="0E25734D" w14:textId="77777777" w:rsidR="007641A0" w:rsidRPr="00CD0DEE" w:rsidRDefault="007641A0" w:rsidP="007641A0">
      <w:pPr>
        <w:ind w:left="284"/>
        <w:jc w:val="both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 xml:space="preserve">oraz  że  powyższe dokumenty i przedmioty zostały Zamawiającemu wydane.  </w:t>
      </w:r>
    </w:p>
    <w:p w14:paraId="4DC515E8" w14:textId="77777777" w:rsidR="007641A0" w:rsidRPr="00CD0DEE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Wykonawca udokumentuje Zamawiającemu, że dostarczony samochód posiada świadectwo homologacji wystawione zgodnie z ustawą z dnia 20 czerwca 1997 r. Prawo o ruchu  drogowym oraz  spełnia wymogi Rozporządzenia Parlamentu Europejskiego i Rady 2019/631 z dnia 17 kwietnia 2019 r. określające normy emisji CO</w:t>
      </w:r>
      <w:r w:rsidRPr="00CD0DEE">
        <w:rPr>
          <w:color w:val="000000"/>
          <w:sz w:val="22"/>
          <w:szCs w:val="22"/>
          <w:vertAlign w:val="subscript"/>
        </w:rPr>
        <w:t>2</w:t>
      </w:r>
      <w:r w:rsidRPr="00CD0DEE">
        <w:rPr>
          <w:color w:val="000000"/>
          <w:sz w:val="22"/>
          <w:szCs w:val="22"/>
        </w:rPr>
        <w:t xml:space="preserve"> dla nowych samochodów osobowych i dla nowych lekkich pojazdów użytkowych.</w:t>
      </w:r>
    </w:p>
    <w:p w14:paraId="1CE64352" w14:textId="77777777" w:rsidR="007641A0" w:rsidRPr="00A95A26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 xml:space="preserve">W przypadku, gdy samochód ma jakiekolwiek wady, usterki lub braki które uniemożliwiają korzystanie z przedmiotu zamówienia, niezgodności w stosunku do postanowień niniejszej umowy lub jest niezgodny z warunkami niniejszej umowy, Specyfikacją Warunków Zamówienia lub Ofertą Wykonawcy lub gdy brak jest któregokolwiek z dokumentów, o których mowa w ust. 5, Zamawiający może odmówić odbioru samochodu oraz wyznaczyć Wykonawcy termin na usunięcie wad, braków lub </w:t>
      </w:r>
      <w:r w:rsidRPr="00A95A26">
        <w:rPr>
          <w:color w:val="000000"/>
          <w:sz w:val="22"/>
          <w:szCs w:val="22"/>
        </w:rPr>
        <w:t xml:space="preserve">innych uchybień nie dłuższy niż 10 dni. </w:t>
      </w:r>
    </w:p>
    <w:p w14:paraId="48B152B1" w14:textId="4F593A6D" w:rsidR="007641A0" w:rsidRPr="00A95A26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A95A26">
        <w:rPr>
          <w:color w:val="000000"/>
          <w:sz w:val="22"/>
          <w:szCs w:val="22"/>
        </w:rPr>
        <w:t>W przypadku, o którym mowa w ust. 7 zostanie sporządzony protokół stwierdzający zaistniałe usterki, braki lub niezgodności w stosunku do postanowień niniejszej umowy. Protokół sporządza się w trzech je</w:t>
      </w:r>
      <w:r w:rsidR="008850DC" w:rsidRPr="00A95A26">
        <w:rPr>
          <w:color w:val="000000"/>
          <w:sz w:val="22"/>
          <w:szCs w:val="22"/>
        </w:rPr>
        <w:t>dnobrzmiących egzemplarzach, dwóch</w:t>
      </w:r>
      <w:r w:rsidRPr="00A95A26">
        <w:rPr>
          <w:color w:val="000000"/>
          <w:sz w:val="22"/>
          <w:szCs w:val="22"/>
        </w:rPr>
        <w:t xml:space="preserve"> dla Zamawiającego i je</w:t>
      </w:r>
      <w:r w:rsidR="008850DC" w:rsidRPr="00A95A26">
        <w:rPr>
          <w:color w:val="000000"/>
          <w:sz w:val="22"/>
          <w:szCs w:val="22"/>
        </w:rPr>
        <w:t>dnym</w:t>
      </w:r>
      <w:r w:rsidRPr="00A95A26">
        <w:rPr>
          <w:color w:val="000000"/>
          <w:sz w:val="22"/>
          <w:szCs w:val="22"/>
        </w:rPr>
        <w:t xml:space="preserve"> dla Wykonawcy.</w:t>
      </w:r>
    </w:p>
    <w:p w14:paraId="3F7997D6" w14:textId="77777777" w:rsidR="00535942" w:rsidRPr="00A95A26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A95A26">
        <w:rPr>
          <w:color w:val="000000"/>
          <w:sz w:val="22"/>
          <w:szCs w:val="22"/>
        </w:rPr>
        <w:t xml:space="preserve">Jeżeli po upływie terminu wyznaczonego na usunięcie wad, braków lub innych uchybień </w:t>
      </w:r>
      <w:r w:rsidRPr="00A95A26">
        <w:rPr>
          <w:kern w:val="1"/>
          <w:sz w:val="22"/>
          <w:szCs w:val="22"/>
          <w:lang w:eastAsia="hi-IN" w:bidi="hi-IN"/>
        </w:rPr>
        <w:t>nie zostaną one usunięte Zamawiający może odstąpić od umowy.</w:t>
      </w:r>
      <w:r w:rsidR="00535942" w:rsidRPr="00A95A26">
        <w:rPr>
          <w:kern w:val="1"/>
          <w:sz w:val="22"/>
          <w:szCs w:val="22"/>
          <w:lang w:eastAsia="hi-IN" w:bidi="hi-IN"/>
        </w:rPr>
        <w:t xml:space="preserve"> W takim przypadku Wykonawca pokryje szkodę, jaką Zamawiający poniósł w związku z odstąpieniem od umowy. Za szkodę będzie uznana w szczególności:</w:t>
      </w:r>
    </w:p>
    <w:p w14:paraId="55BE2917" w14:textId="685708DF" w:rsidR="007641A0" w:rsidRPr="00A95A26" w:rsidRDefault="00535942" w:rsidP="00535942">
      <w:pPr>
        <w:pStyle w:val="Akapitzlist"/>
        <w:numPr>
          <w:ilvl w:val="0"/>
          <w:numId w:val="23"/>
        </w:numPr>
        <w:overflowPunct/>
        <w:jc w:val="both"/>
        <w:textAlignment w:val="auto"/>
        <w:rPr>
          <w:kern w:val="1"/>
          <w:sz w:val="22"/>
          <w:szCs w:val="22"/>
          <w:lang w:eastAsia="hi-IN" w:bidi="hi-IN"/>
        </w:rPr>
      </w:pPr>
      <w:r w:rsidRPr="00A95A26">
        <w:rPr>
          <w:kern w:val="1"/>
          <w:sz w:val="22"/>
          <w:szCs w:val="22"/>
          <w:lang w:eastAsia="hi-IN" w:bidi="hi-IN"/>
        </w:rPr>
        <w:t xml:space="preserve">różnica pomiędzy ceną wynikającą z niniejszej umowy a ceną, jaką zapłaci Zamawiający w wyniku zawarcia umowy na zakup samochodu w wyniku nowego postępowania; </w:t>
      </w:r>
    </w:p>
    <w:p w14:paraId="09AA60FA" w14:textId="4C56B069" w:rsidR="00535942" w:rsidRPr="00A95A26" w:rsidRDefault="00535942" w:rsidP="00535942">
      <w:pPr>
        <w:pStyle w:val="Akapitzlist"/>
        <w:numPr>
          <w:ilvl w:val="0"/>
          <w:numId w:val="23"/>
        </w:numPr>
        <w:overflowPunct/>
        <w:jc w:val="both"/>
        <w:textAlignment w:val="auto"/>
        <w:rPr>
          <w:color w:val="000000"/>
          <w:sz w:val="22"/>
          <w:szCs w:val="22"/>
        </w:rPr>
      </w:pPr>
      <w:r w:rsidRPr="00A95A26">
        <w:rPr>
          <w:color w:val="000000"/>
          <w:sz w:val="22"/>
          <w:szCs w:val="22"/>
        </w:rPr>
        <w:t>kwota dofinansowania PFRON którą Zamawiający utraci w przypadku przekroczenia terminów wskazanych w umowie o dofinansowanie zakupu w ramach Programu wyrównywania różnic między regionami III obszar D.</w:t>
      </w:r>
    </w:p>
    <w:p w14:paraId="7B3B3A8F" w14:textId="3CCCDA56" w:rsidR="007641A0" w:rsidRPr="00A95A26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A95A26">
        <w:rPr>
          <w:color w:val="000000"/>
          <w:sz w:val="22"/>
          <w:szCs w:val="22"/>
        </w:rPr>
        <w:t>W przypadku, w którym Zamawiający stwierdzi</w:t>
      </w:r>
      <w:r w:rsidR="00535942" w:rsidRPr="00A95A26">
        <w:rPr>
          <w:color w:val="000000"/>
          <w:sz w:val="22"/>
          <w:szCs w:val="22"/>
        </w:rPr>
        <w:t>,</w:t>
      </w:r>
      <w:r w:rsidR="00686F0A" w:rsidRPr="00A95A26">
        <w:rPr>
          <w:color w:val="000000"/>
          <w:sz w:val="22"/>
          <w:szCs w:val="22"/>
        </w:rPr>
        <w:t xml:space="preserve"> że </w:t>
      </w:r>
      <w:r w:rsidRPr="00A95A26">
        <w:rPr>
          <w:color w:val="000000"/>
          <w:sz w:val="22"/>
          <w:szCs w:val="22"/>
        </w:rPr>
        <w:t>zaistniałe wady i usterki nie uniemożliwiają korzystania z przedmiotu zamówienia, protokół odbioru zawierać będzie zastrzeżenie, że samochód</w:t>
      </w:r>
      <w:r w:rsidRPr="00CD0DEE">
        <w:rPr>
          <w:color w:val="000000"/>
          <w:sz w:val="22"/>
          <w:szCs w:val="22"/>
        </w:rPr>
        <w:t xml:space="preserve"> </w:t>
      </w:r>
      <w:r w:rsidRPr="00A95A26">
        <w:rPr>
          <w:color w:val="000000"/>
          <w:sz w:val="22"/>
          <w:szCs w:val="22"/>
        </w:rPr>
        <w:lastRenderedPageBreak/>
        <w:t xml:space="preserve">odebrany został z uwagami ze strony Zamawiającego. Zamawiający wyznaczy wówczas termin do </w:t>
      </w:r>
      <w:r w:rsidRPr="00A95A26">
        <w:rPr>
          <w:color w:val="000000"/>
          <w:spacing w:val="-2"/>
          <w:sz w:val="22"/>
          <w:szCs w:val="22"/>
        </w:rPr>
        <w:t>usunięcia wad lub braków nie dłuższy niż 10 dni z zastrzeżeniem § 8 ust. 1 pkt 2) umowy.</w:t>
      </w:r>
    </w:p>
    <w:p w14:paraId="2A426CAC" w14:textId="7FC3B88D" w:rsidR="007641A0" w:rsidRPr="00A95A26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sz w:val="22"/>
          <w:szCs w:val="22"/>
        </w:rPr>
      </w:pPr>
      <w:r w:rsidRPr="00A95A26">
        <w:rPr>
          <w:sz w:val="22"/>
          <w:szCs w:val="22"/>
        </w:rPr>
        <w:t xml:space="preserve">W momencie odbioru samochodu, pojazd musi  posiadać </w:t>
      </w:r>
      <w:r w:rsidR="00CF2238" w:rsidRPr="00A95A26">
        <w:rPr>
          <w:sz w:val="22"/>
          <w:szCs w:val="22"/>
        </w:rPr>
        <w:t xml:space="preserve">minimum </w:t>
      </w:r>
      <w:r w:rsidRPr="00A95A26">
        <w:rPr>
          <w:sz w:val="22"/>
          <w:szCs w:val="22"/>
        </w:rPr>
        <w:t>1/4 zbiornika paliwa oraz pełne zbiorniki na płyny eksploatacyjne.</w:t>
      </w:r>
    </w:p>
    <w:p w14:paraId="514FCB8A" w14:textId="77777777" w:rsidR="007641A0" w:rsidRPr="00A95A26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A95A26">
        <w:rPr>
          <w:color w:val="000000"/>
          <w:sz w:val="22"/>
          <w:szCs w:val="22"/>
        </w:rPr>
        <w:t>W ramach wynagrodzenia określonego w ofercie Wykonawca przeprowadzi szkolenie personelu w zakresie obsługi, konserwacji i bezpieczeństwa, uruchomienia pojazdu wraz z jego przygotowaniem do pracy.</w:t>
      </w:r>
    </w:p>
    <w:p w14:paraId="7D404ACA" w14:textId="77777777" w:rsidR="007641A0" w:rsidRPr="00A95A26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A95A26">
        <w:rPr>
          <w:color w:val="000000"/>
          <w:sz w:val="22"/>
          <w:szCs w:val="22"/>
        </w:rPr>
        <w:t>Za datę wykonania przez Wykonawcę zamówienia uznaje się datę podpisania przez strony protokołu odbioru.</w:t>
      </w:r>
    </w:p>
    <w:p w14:paraId="26822989" w14:textId="2DAAF169" w:rsidR="007641A0" w:rsidRPr="00A95A26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A95A26">
        <w:rPr>
          <w:color w:val="000000"/>
          <w:sz w:val="22"/>
          <w:szCs w:val="22"/>
        </w:rPr>
        <w:t>Protokół sporządza się w trzech jed</w:t>
      </w:r>
      <w:r w:rsidR="00CF2238" w:rsidRPr="00A95A26">
        <w:rPr>
          <w:color w:val="000000"/>
          <w:sz w:val="22"/>
          <w:szCs w:val="22"/>
        </w:rPr>
        <w:t xml:space="preserve">nobrzmiących egzemplarzach, dwóch </w:t>
      </w:r>
      <w:r w:rsidRPr="00A95A26">
        <w:rPr>
          <w:color w:val="000000"/>
          <w:sz w:val="22"/>
          <w:szCs w:val="22"/>
        </w:rPr>
        <w:t xml:space="preserve">dla </w:t>
      </w:r>
      <w:r w:rsidR="00CF2238" w:rsidRPr="00A95A26">
        <w:rPr>
          <w:color w:val="000000"/>
          <w:sz w:val="22"/>
          <w:szCs w:val="22"/>
        </w:rPr>
        <w:t>Zamawiającego i jednym</w:t>
      </w:r>
      <w:r w:rsidRPr="00A95A26">
        <w:rPr>
          <w:color w:val="000000"/>
          <w:sz w:val="22"/>
          <w:szCs w:val="22"/>
        </w:rPr>
        <w:t xml:space="preserve"> dla Wykonawcy.</w:t>
      </w:r>
    </w:p>
    <w:p w14:paraId="6A8033E0" w14:textId="77777777" w:rsidR="007641A0" w:rsidRPr="00CD0DEE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sz w:val="22"/>
          <w:szCs w:val="22"/>
        </w:rPr>
      </w:pPr>
      <w:r w:rsidRPr="00A95A26">
        <w:rPr>
          <w:sz w:val="22"/>
          <w:szCs w:val="22"/>
        </w:rPr>
        <w:t>Podpisując protokół odbioru Wykonawca oświadcza, że dostarczony pojazd jest kompletny i spełnia wymagania określone w ustawie z dnia 20 czerwca 1997 r. – Prawo o ruchu drogowym oraz w Rozporządzeniu</w:t>
      </w:r>
      <w:r w:rsidRPr="00CD0DEE">
        <w:rPr>
          <w:sz w:val="22"/>
          <w:szCs w:val="22"/>
        </w:rPr>
        <w:t xml:space="preserve"> Ministra Infrastruktury z dnia 31 grudnia 2002 r. w sprawie warunków technicznych pojazdów oraz zakresu ich niezbędnego wyposażenia.</w:t>
      </w:r>
    </w:p>
    <w:bookmarkEnd w:id="0"/>
    <w:p w14:paraId="535300AD" w14:textId="77777777" w:rsidR="007641A0" w:rsidRPr="00CD0DEE" w:rsidRDefault="007641A0" w:rsidP="007641A0">
      <w:pPr>
        <w:jc w:val="both"/>
        <w:rPr>
          <w:color w:val="000000"/>
          <w:sz w:val="22"/>
          <w:szCs w:val="22"/>
        </w:rPr>
      </w:pPr>
    </w:p>
    <w:p w14:paraId="324DC0B2" w14:textId="77777777" w:rsidR="007641A0" w:rsidRPr="00CD0DEE" w:rsidRDefault="007641A0" w:rsidP="007641A0">
      <w:pPr>
        <w:jc w:val="center"/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t>§ 5.</w:t>
      </w:r>
    </w:p>
    <w:p w14:paraId="6BE629F4" w14:textId="4145C6D7" w:rsidR="007641A0" w:rsidRPr="00CD0DEE" w:rsidRDefault="009D1C7A" w:rsidP="007641A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Przedstawicielstwo stron</w:t>
      </w:r>
    </w:p>
    <w:p w14:paraId="77E465CE" w14:textId="77777777" w:rsidR="007641A0" w:rsidRPr="00CD0DEE" w:rsidRDefault="007641A0" w:rsidP="007641A0">
      <w:pPr>
        <w:numPr>
          <w:ilvl w:val="0"/>
          <w:numId w:val="7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Korespondencja między stronami związana z realizacją niniejszej umowy powinna być kierowana z zachowaniem formy pisemnej na adresy:</w:t>
      </w:r>
    </w:p>
    <w:p w14:paraId="10228CE5" w14:textId="77777777" w:rsidR="007641A0" w:rsidRPr="00CD0DEE" w:rsidRDefault="007641A0" w:rsidP="007641A0">
      <w:pPr>
        <w:numPr>
          <w:ilvl w:val="0"/>
          <w:numId w:val="6"/>
        </w:numPr>
        <w:overflowPunct/>
        <w:ind w:left="567" w:hanging="283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 xml:space="preserve">dla Zamawiającego: </w:t>
      </w:r>
      <w:r>
        <w:rPr>
          <w:color w:val="000000"/>
          <w:sz w:val="22"/>
          <w:szCs w:val="22"/>
        </w:rPr>
        <w:t>Dom Pomocy Społecznej, ul. Przebendowskiego 1, 84-200 Wejherowo.</w:t>
      </w:r>
    </w:p>
    <w:p w14:paraId="1883E6D0" w14:textId="77777777" w:rsidR="007641A0" w:rsidRPr="00CD0DEE" w:rsidRDefault="007641A0" w:rsidP="007641A0">
      <w:pPr>
        <w:numPr>
          <w:ilvl w:val="0"/>
          <w:numId w:val="6"/>
        </w:numPr>
        <w:overflowPunct/>
        <w:autoSpaceDE/>
        <w:autoSpaceDN/>
        <w:adjustRightInd/>
        <w:ind w:left="567" w:hanging="283"/>
        <w:jc w:val="both"/>
        <w:textAlignment w:val="auto"/>
        <w:rPr>
          <w:sz w:val="22"/>
          <w:szCs w:val="22"/>
        </w:rPr>
      </w:pPr>
      <w:r w:rsidRPr="00CD0DEE">
        <w:rPr>
          <w:color w:val="000000"/>
          <w:sz w:val="22"/>
          <w:szCs w:val="22"/>
        </w:rPr>
        <w:t>dla Wykonawcy: ..............................................................................................................................</w:t>
      </w:r>
    </w:p>
    <w:p w14:paraId="173A8731" w14:textId="2CCD4138" w:rsidR="007641A0" w:rsidRPr="00CD0DEE" w:rsidRDefault="007641A0" w:rsidP="007641A0">
      <w:pPr>
        <w:numPr>
          <w:ilvl w:val="0"/>
          <w:numId w:val="7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 xml:space="preserve">Zamawiający wyznacza jako koordynującą wykonanie niniejszej umowy osobę: </w:t>
      </w:r>
      <w:r w:rsidRPr="00E005CD">
        <w:rPr>
          <w:b/>
          <w:bCs/>
          <w:color w:val="000000"/>
          <w:sz w:val="22"/>
          <w:szCs w:val="22"/>
        </w:rPr>
        <w:t>Andrzelinę Mach</w:t>
      </w:r>
      <w:r w:rsidRPr="00CD0DEE">
        <w:rPr>
          <w:color w:val="000000"/>
          <w:sz w:val="22"/>
          <w:szCs w:val="22"/>
        </w:rPr>
        <w:t>,</w:t>
      </w:r>
      <w:r w:rsidR="009C54B5">
        <w:rPr>
          <w:color w:val="000000"/>
          <w:sz w:val="22"/>
          <w:szCs w:val="22"/>
        </w:rPr>
        <w:t xml:space="preserve">     </w:t>
      </w:r>
      <w:r w:rsidRPr="00CD0DEE">
        <w:rPr>
          <w:color w:val="000000"/>
          <w:sz w:val="22"/>
          <w:szCs w:val="22"/>
        </w:rPr>
        <w:t xml:space="preserve"> e-mail: </w:t>
      </w:r>
      <w:hyperlink r:id="rId6" w:history="1">
        <w:r w:rsidRPr="00E47BC5">
          <w:rPr>
            <w:rStyle w:val="Hipercze"/>
            <w:sz w:val="22"/>
            <w:szCs w:val="22"/>
          </w:rPr>
          <w:t>a.mach@dpswejherowo.com.pl</w:t>
        </w:r>
      </w:hyperlink>
      <w:r>
        <w:rPr>
          <w:color w:val="000000"/>
          <w:sz w:val="22"/>
          <w:szCs w:val="22"/>
        </w:rPr>
        <w:t xml:space="preserve"> </w:t>
      </w:r>
      <w:r w:rsidRPr="00CD0DEE">
        <w:rPr>
          <w:color w:val="000000"/>
          <w:sz w:val="22"/>
          <w:szCs w:val="22"/>
        </w:rPr>
        <w:t xml:space="preserve">, nr tel. </w:t>
      </w:r>
      <w:r>
        <w:rPr>
          <w:color w:val="000000"/>
          <w:sz w:val="22"/>
          <w:szCs w:val="22"/>
        </w:rPr>
        <w:t>797 916 112.</w:t>
      </w:r>
    </w:p>
    <w:p w14:paraId="3B611D2C" w14:textId="77777777" w:rsidR="007641A0" w:rsidRPr="00CD0DEE" w:rsidRDefault="007641A0" w:rsidP="007641A0">
      <w:pPr>
        <w:numPr>
          <w:ilvl w:val="0"/>
          <w:numId w:val="7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Jako  koordynującą  wykonanie  niniejszej  umowy  Wykonawca  wyznacza  następującą osobę: ..........................................., e-mail: ....................................; nr tel.: ..........................</w:t>
      </w:r>
    </w:p>
    <w:p w14:paraId="17A8E792" w14:textId="77777777" w:rsidR="007641A0" w:rsidRPr="00CD0DEE" w:rsidRDefault="007641A0" w:rsidP="007641A0">
      <w:pPr>
        <w:jc w:val="both"/>
        <w:rPr>
          <w:color w:val="000000"/>
          <w:sz w:val="22"/>
          <w:szCs w:val="22"/>
        </w:rPr>
      </w:pPr>
    </w:p>
    <w:p w14:paraId="45C88390" w14:textId="77777777" w:rsidR="007641A0" w:rsidRPr="00CD0DEE" w:rsidRDefault="007641A0" w:rsidP="007641A0">
      <w:pPr>
        <w:jc w:val="center"/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t>§ 6.</w:t>
      </w:r>
    </w:p>
    <w:p w14:paraId="386BF5A4" w14:textId="77777777" w:rsidR="007641A0" w:rsidRPr="00CD0DEE" w:rsidRDefault="007641A0" w:rsidP="007641A0">
      <w:pPr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t>Wynagrodzenie i zapłata wynagrodzenia</w:t>
      </w:r>
    </w:p>
    <w:p w14:paraId="20BB759D" w14:textId="77777777" w:rsidR="007641A0" w:rsidRPr="00CD0DEE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>Za wykonanie przedmiotu umowy, określonego w niniejszej Umowie, Strony ustalają wynagrodzenie   w wysokości:</w:t>
      </w:r>
    </w:p>
    <w:p w14:paraId="529BC420" w14:textId="77777777" w:rsidR="007641A0" w:rsidRPr="00960D95" w:rsidRDefault="007641A0" w:rsidP="007641A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jc w:val="both"/>
        <w:rPr>
          <w:b/>
          <w:bCs/>
          <w:sz w:val="22"/>
          <w:szCs w:val="22"/>
        </w:rPr>
      </w:pPr>
      <w:r w:rsidRPr="00960D95">
        <w:rPr>
          <w:b/>
          <w:bCs/>
          <w:sz w:val="22"/>
          <w:szCs w:val="22"/>
        </w:rPr>
        <w:t>brutto: ………….  zł</w:t>
      </w:r>
    </w:p>
    <w:p w14:paraId="3CBFF364" w14:textId="77777777" w:rsidR="007641A0" w:rsidRPr="00960D95" w:rsidRDefault="007641A0" w:rsidP="007641A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jc w:val="both"/>
        <w:rPr>
          <w:b/>
          <w:bCs/>
          <w:sz w:val="22"/>
          <w:szCs w:val="22"/>
        </w:rPr>
      </w:pPr>
      <w:r w:rsidRPr="00960D95">
        <w:rPr>
          <w:b/>
          <w:bCs/>
          <w:sz w:val="22"/>
          <w:szCs w:val="22"/>
        </w:rPr>
        <w:t>słownie:……………………</w:t>
      </w:r>
    </w:p>
    <w:p w14:paraId="2AE90F28" w14:textId="77777777" w:rsidR="007641A0" w:rsidRPr="00960D95" w:rsidRDefault="007641A0" w:rsidP="007641A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jc w:val="both"/>
        <w:rPr>
          <w:b/>
          <w:bCs/>
          <w:sz w:val="22"/>
          <w:szCs w:val="22"/>
        </w:rPr>
      </w:pPr>
      <w:r w:rsidRPr="00960D95">
        <w:rPr>
          <w:b/>
          <w:bCs/>
          <w:sz w:val="22"/>
          <w:szCs w:val="22"/>
        </w:rPr>
        <w:t xml:space="preserve">w tym podatek VAT 23  %, tj.:  ……………………….  zł </w:t>
      </w:r>
    </w:p>
    <w:p w14:paraId="49F7447A" w14:textId="77777777" w:rsidR="007641A0" w:rsidRPr="00960D95" w:rsidRDefault="007641A0" w:rsidP="007641A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jc w:val="both"/>
        <w:rPr>
          <w:b/>
          <w:bCs/>
          <w:sz w:val="22"/>
          <w:szCs w:val="22"/>
        </w:rPr>
      </w:pPr>
      <w:r w:rsidRPr="00960D95">
        <w:rPr>
          <w:b/>
          <w:bCs/>
          <w:sz w:val="22"/>
          <w:szCs w:val="22"/>
        </w:rPr>
        <w:t>netto: ………………….zł</w:t>
      </w:r>
    </w:p>
    <w:p w14:paraId="2E0AD915" w14:textId="77777777" w:rsidR="007641A0" w:rsidRPr="00CD0DEE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>Wynagrodzenie za wykonanie przedmiotu Umowy będzie płatne na podstawie faktury.</w:t>
      </w:r>
    </w:p>
    <w:p w14:paraId="7136CF85" w14:textId="77777777" w:rsidR="007641A0" w:rsidRPr="00CD0DEE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>Podstawą do wystawienia faktury będzie podpisanie przez Zamawiającego protokołu odbioru, na zasadach określonych w § 4 Umowy.</w:t>
      </w:r>
    </w:p>
    <w:p w14:paraId="5EC419CD" w14:textId="2CEA099D" w:rsidR="007641A0" w:rsidRPr="00CD0DEE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 xml:space="preserve">Wynagrodzenie Wykonawcy, obejmuje wszelkie koszty związane z należytą realizacją przedmiotu umowy, w tym w szczególności koszty dostawy </w:t>
      </w:r>
      <w:r w:rsidRPr="00A95A26">
        <w:rPr>
          <w:sz w:val="22"/>
          <w:szCs w:val="22"/>
        </w:rPr>
        <w:t>oraz transport</w:t>
      </w:r>
      <w:r w:rsidR="009D1C7A" w:rsidRPr="00A95A26">
        <w:rPr>
          <w:sz w:val="22"/>
          <w:szCs w:val="22"/>
        </w:rPr>
        <w:t>u</w:t>
      </w:r>
      <w:r w:rsidRPr="00A95A26">
        <w:rPr>
          <w:sz w:val="22"/>
          <w:szCs w:val="22"/>
        </w:rPr>
        <w:t xml:space="preserve"> do siedziby Zamawiającego przedmiotu umowy, instrukcję obsługi oraz podatek akcyzowy, ubezpieczenia</w:t>
      </w:r>
      <w:r w:rsidRPr="00CD0DEE">
        <w:rPr>
          <w:sz w:val="22"/>
          <w:szCs w:val="22"/>
        </w:rPr>
        <w:t xml:space="preserve"> przedmiotu umowy na czas transportu oraz wszelkie inne koszty związane z realizacją przedmiotu umowy. </w:t>
      </w:r>
    </w:p>
    <w:p w14:paraId="241EAA50" w14:textId="77777777" w:rsidR="007641A0" w:rsidRPr="00CD0DEE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>Ustalone przez Strony wynagrodzenie stanowi wynagrodzenie ryczałtowe w rozumieniu art. 632 Kodeksu cywilnego.</w:t>
      </w:r>
    </w:p>
    <w:p w14:paraId="47787490" w14:textId="77777777" w:rsidR="007641A0" w:rsidRPr="00CD0DEE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 xml:space="preserve">Niedoszacowanie, pominięcie oraz brak rozpoznania zakresu przedmiotu umowy, nie może być podstawą do żądania zmiany wynagrodzenia ryczałtowego. </w:t>
      </w:r>
    </w:p>
    <w:p w14:paraId="731C864F" w14:textId="77777777" w:rsidR="007641A0" w:rsidRPr="00CD0DEE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>Wynagrodzenie,  o  którym  mowa  powyżej  płatne  będzie  przelewem  na  rachunek bankowy Wykonawcy wskazany na fakturze.</w:t>
      </w:r>
    </w:p>
    <w:p w14:paraId="28598846" w14:textId="517E616D" w:rsidR="007641A0" w:rsidRPr="00CD0DEE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 xml:space="preserve">Rozliczenie finansowe za wykonanie przedmiotu umowy nastąpi przelewem na rachunek bankowy Wykonawcy wskazany na fakturze w terminie </w:t>
      </w:r>
      <w:r w:rsidR="000C7B44" w:rsidRPr="000C7B44">
        <w:rPr>
          <w:b/>
          <w:bCs/>
          <w:sz w:val="22"/>
          <w:szCs w:val="22"/>
        </w:rPr>
        <w:t>30</w:t>
      </w:r>
      <w:r w:rsidRPr="000C7B44">
        <w:rPr>
          <w:b/>
          <w:bCs/>
          <w:sz w:val="22"/>
          <w:szCs w:val="22"/>
        </w:rPr>
        <w:t xml:space="preserve"> dni</w:t>
      </w:r>
      <w:r w:rsidRPr="00CD0DEE">
        <w:rPr>
          <w:sz w:val="22"/>
          <w:szCs w:val="22"/>
        </w:rPr>
        <w:t xml:space="preserve"> po dostarczeniu przez Wykonawcę prawidłowo wystawionej faktury w sposób następujący:</w:t>
      </w:r>
    </w:p>
    <w:p w14:paraId="0DCDBDC6" w14:textId="77777777" w:rsidR="007641A0" w:rsidRPr="00960D95" w:rsidRDefault="007641A0" w:rsidP="00F604D0">
      <w:pPr>
        <w:pStyle w:val="Akapitzlist"/>
        <w:widowControl w:val="0"/>
        <w:tabs>
          <w:tab w:val="left" w:pos="284"/>
        </w:tabs>
        <w:suppressAutoHyphens/>
        <w:jc w:val="both"/>
        <w:rPr>
          <w:b/>
          <w:bCs/>
          <w:sz w:val="22"/>
          <w:szCs w:val="22"/>
        </w:rPr>
      </w:pPr>
      <w:r w:rsidRPr="00960D95">
        <w:rPr>
          <w:b/>
          <w:bCs/>
          <w:sz w:val="22"/>
          <w:szCs w:val="22"/>
        </w:rPr>
        <w:t xml:space="preserve">Nabywca: </w:t>
      </w:r>
      <w:r>
        <w:rPr>
          <w:b/>
          <w:bCs/>
          <w:sz w:val="22"/>
          <w:szCs w:val="22"/>
        </w:rPr>
        <w:t>Powiat Wejherowski, ul. 3 Maja 4, 84-200 Wejherowo, NIP: 588 241 79 33</w:t>
      </w:r>
    </w:p>
    <w:p w14:paraId="28F60E54" w14:textId="77777777" w:rsidR="007641A0" w:rsidRPr="00960D95" w:rsidRDefault="007641A0" w:rsidP="00F604D0">
      <w:pPr>
        <w:pStyle w:val="Akapitzlist"/>
        <w:widowControl w:val="0"/>
        <w:tabs>
          <w:tab w:val="left" w:pos="284"/>
        </w:tabs>
        <w:suppressAutoHyphens/>
        <w:jc w:val="both"/>
        <w:rPr>
          <w:b/>
          <w:bCs/>
          <w:sz w:val="22"/>
          <w:szCs w:val="22"/>
        </w:rPr>
      </w:pPr>
      <w:r w:rsidRPr="00960D95">
        <w:rPr>
          <w:b/>
          <w:bCs/>
          <w:sz w:val="22"/>
          <w:szCs w:val="22"/>
        </w:rPr>
        <w:t xml:space="preserve">Odbiorca: </w:t>
      </w:r>
      <w:r>
        <w:rPr>
          <w:b/>
          <w:bCs/>
          <w:sz w:val="22"/>
          <w:szCs w:val="22"/>
        </w:rPr>
        <w:t>Dom Pomocy Społecznej, ul. Przebendowskiego 1, 84-200 Wejherowo</w:t>
      </w:r>
    </w:p>
    <w:p w14:paraId="0290653E" w14:textId="77777777" w:rsidR="007641A0" w:rsidRPr="00CD0DEE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>Płatność wynikająca z umowy zostanie dokonana za pośrednictwem metody podzielonej płatności. Dla wskazanego przez Wykonawcę do płatności rachunku bankowego musi być utworzony rachunek VAT na cele prowadzonej działalności gospodarczej.</w:t>
      </w:r>
    </w:p>
    <w:p w14:paraId="78889BE4" w14:textId="77777777" w:rsidR="007641A0" w:rsidRPr="00CD0DEE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 xml:space="preserve"> Wykonawca oświadcza, że jest płatnikiem podatku VAT uprawnionym do wystawienia faktury VAT. Numer NIP Wykonawcy   ………………….</w:t>
      </w:r>
    </w:p>
    <w:p w14:paraId="2BD165A7" w14:textId="1B4D0BFC" w:rsidR="007641A0" w:rsidRPr="00CD0DEE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 xml:space="preserve"> Za dzień zapłaty uważa się dzień </w:t>
      </w:r>
      <w:r w:rsidR="009C7483" w:rsidRPr="00A95A26">
        <w:rPr>
          <w:sz w:val="22"/>
          <w:szCs w:val="22"/>
        </w:rPr>
        <w:t>obciążenia</w:t>
      </w:r>
      <w:r w:rsidRPr="00A95A26">
        <w:rPr>
          <w:sz w:val="22"/>
          <w:szCs w:val="22"/>
        </w:rPr>
        <w:t xml:space="preserve"> rachunku bankowego </w:t>
      </w:r>
      <w:r w:rsidR="009C7483" w:rsidRPr="00A95A26">
        <w:rPr>
          <w:sz w:val="22"/>
          <w:szCs w:val="22"/>
        </w:rPr>
        <w:t>Zamawiającego</w:t>
      </w:r>
      <w:r w:rsidRPr="00A95A26">
        <w:rPr>
          <w:sz w:val="22"/>
          <w:szCs w:val="22"/>
        </w:rPr>
        <w:t>.</w:t>
      </w:r>
    </w:p>
    <w:p w14:paraId="1B3590C3" w14:textId="77777777" w:rsidR="007641A0" w:rsidRPr="00CD0DEE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lastRenderedPageBreak/>
        <w:t xml:space="preserve"> Płatności będą realizowane w złotych.</w:t>
      </w:r>
    </w:p>
    <w:p w14:paraId="70FF3B30" w14:textId="594BBAD0" w:rsidR="007641A0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 xml:space="preserve"> Wykonawca pod rygorem nieważności nie może przenieść wierzytelności stanowiącej wynagrodzenie z tytułu wykonania niniejszej umowy na jakąkolwiek osobę trzecią bez pisemnej zgody Zamawiającego.</w:t>
      </w:r>
    </w:p>
    <w:p w14:paraId="494AA39D" w14:textId="77777777" w:rsidR="009C54B5" w:rsidRPr="00CD0DEE" w:rsidRDefault="009C54B5" w:rsidP="009C54B5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0A8EA30B" w14:textId="77777777" w:rsidR="007641A0" w:rsidRPr="00CD0DEE" w:rsidRDefault="007641A0" w:rsidP="007641A0">
      <w:pPr>
        <w:widowControl w:val="0"/>
        <w:tabs>
          <w:tab w:val="left" w:pos="284"/>
        </w:tabs>
        <w:suppressAutoHyphens/>
        <w:ind w:left="284"/>
        <w:jc w:val="both"/>
        <w:rPr>
          <w:sz w:val="22"/>
          <w:szCs w:val="22"/>
        </w:rPr>
      </w:pPr>
    </w:p>
    <w:p w14:paraId="1D118130" w14:textId="77777777" w:rsidR="007641A0" w:rsidRPr="00CD0DEE" w:rsidRDefault="007641A0" w:rsidP="007641A0">
      <w:pPr>
        <w:jc w:val="center"/>
        <w:rPr>
          <w:b/>
          <w:bCs/>
          <w:color w:val="000000"/>
          <w:sz w:val="22"/>
          <w:szCs w:val="22"/>
        </w:rPr>
      </w:pPr>
      <w:bookmarkStart w:id="1" w:name="_Hlk92709952"/>
      <w:r w:rsidRPr="00CD0DEE">
        <w:rPr>
          <w:b/>
          <w:bCs/>
          <w:color w:val="000000"/>
          <w:sz w:val="22"/>
          <w:szCs w:val="22"/>
        </w:rPr>
        <w:t>§ 7.</w:t>
      </w:r>
    </w:p>
    <w:p w14:paraId="4395DE03" w14:textId="77777777" w:rsidR="007641A0" w:rsidRPr="00CD0DEE" w:rsidRDefault="007641A0" w:rsidP="007641A0">
      <w:pPr>
        <w:tabs>
          <w:tab w:val="left" w:pos="1800"/>
        </w:tabs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t xml:space="preserve">Gwarancja </w:t>
      </w:r>
      <w:r w:rsidRPr="00CD0DEE">
        <w:rPr>
          <w:b/>
          <w:sz w:val="22"/>
          <w:szCs w:val="22"/>
        </w:rPr>
        <w:t>Wykonawcy i uprawnienia z tytułu rękojmi za wady</w:t>
      </w:r>
    </w:p>
    <w:p w14:paraId="6772EF2E" w14:textId="02564FB3" w:rsidR="007641A0" w:rsidRPr="00CD0DEE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>Wykonawca udziela na pojazd stanowiący przedmiot umowy marka: ................. model : gwarancj</w:t>
      </w:r>
      <w:r w:rsidR="008B6086">
        <w:rPr>
          <w:sz w:val="22"/>
          <w:szCs w:val="22"/>
        </w:rPr>
        <w:t xml:space="preserve">ę </w:t>
      </w:r>
      <w:r>
        <w:rPr>
          <w:sz w:val="22"/>
          <w:szCs w:val="22"/>
        </w:rPr>
        <w:t>z</w:t>
      </w:r>
      <w:r w:rsidRPr="00CD0DEE">
        <w:rPr>
          <w:sz w:val="22"/>
          <w:szCs w:val="22"/>
        </w:rPr>
        <w:t>godnie ze złożoną ofertą:</w:t>
      </w:r>
    </w:p>
    <w:p w14:paraId="3F4EAC99" w14:textId="229EE7B7" w:rsidR="007641A0" w:rsidRPr="00CD0DEE" w:rsidRDefault="008B6086" w:rsidP="007641A0">
      <w:pPr>
        <w:numPr>
          <w:ilvl w:val="0"/>
          <w:numId w:val="20"/>
        </w:numPr>
        <w:overflowPunct/>
        <w:autoSpaceDE/>
        <w:autoSpaceDN/>
        <w:adjustRightInd/>
        <w:ind w:left="567" w:hanging="283"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>M</w:t>
      </w:r>
      <w:r w:rsidR="007641A0" w:rsidRPr="00CD0DEE">
        <w:rPr>
          <w:sz w:val="22"/>
          <w:szCs w:val="22"/>
        </w:rPr>
        <w:t>echaniczn</w:t>
      </w:r>
      <w:r>
        <w:rPr>
          <w:sz w:val="22"/>
          <w:szCs w:val="22"/>
        </w:rPr>
        <w:t xml:space="preserve">ą </w:t>
      </w:r>
      <w:r w:rsidR="007641A0" w:rsidRPr="00CD0DEE">
        <w:rPr>
          <w:sz w:val="22"/>
          <w:szCs w:val="22"/>
        </w:rPr>
        <w:t>(na silnik wszystkie podzespoły samochodu, obejmujące prawidłowe funkcjonowanie samochodu, wady materiałowe i fabryczne) oraz zabudowę samochodu służącą do przewozu osób niepełnosprawnych</w:t>
      </w:r>
      <w:r w:rsidR="007641A0">
        <w:rPr>
          <w:sz w:val="22"/>
          <w:szCs w:val="22"/>
        </w:rPr>
        <w:t xml:space="preserve"> na okres </w:t>
      </w:r>
      <w:r w:rsidR="007641A0" w:rsidRPr="00CD0DEE">
        <w:rPr>
          <w:sz w:val="22"/>
          <w:szCs w:val="22"/>
        </w:rPr>
        <w:t>.................  lat</w:t>
      </w:r>
      <w:r w:rsidR="007641A0">
        <w:rPr>
          <w:sz w:val="22"/>
          <w:szCs w:val="22"/>
        </w:rPr>
        <w:t>,</w:t>
      </w:r>
    </w:p>
    <w:p w14:paraId="48405135" w14:textId="04669858" w:rsidR="007641A0" w:rsidRPr="00CD0DEE" w:rsidRDefault="007641A0" w:rsidP="007641A0">
      <w:pPr>
        <w:numPr>
          <w:ilvl w:val="0"/>
          <w:numId w:val="20"/>
        </w:numPr>
        <w:overflowPunct/>
        <w:autoSpaceDE/>
        <w:autoSpaceDN/>
        <w:adjustRightInd/>
        <w:ind w:left="567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Pr="00CD0DEE">
        <w:rPr>
          <w:sz w:val="22"/>
          <w:szCs w:val="22"/>
        </w:rPr>
        <w:t xml:space="preserve">powłokę lakierniczą </w:t>
      </w:r>
      <w:r>
        <w:rPr>
          <w:sz w:val="22"/>
          <w:szCs w:val="22"/>
        </w:rPr>
        <w:t>na okres</w:t>
      </w:r>
      <w:r w:rsidR="008B6086">
        <w:rPr>
          <w:sz w:val="22"/>
          <w:szCs w:val="22"/>
        </w:rPr>
        <w:t>……….. l</w:t>
      </w:r>
      <w:r w:rsidRPr="00CD0DEE">
        <w:rPr>
          <w:sz w:val="22"/>
          <w:szCs w:val="22"/>
        </w:rPr>
        <w:t>at</w:t>
      </w:r>
      <w:r w:rsidR="008B6086">
        <w:rPr>
          <w:sz w:val="22"/>
          <w:szCs w:val="22"/>
        </w:rPr>
        <w:t>,</w:t>
      </w:r>
    </w:p>
    <w:p w14:paraId="6678401C" w14:textId="6E8BCDE4" w:rsidR="007641A0" w:rsidRPr="00CD0DEE" w:rsidRDefault="007641A0" w:rsidP="007641A0">
      <w:pPr>
        <w:numPr>
          <w:ilvl w:val="0"/>
          <w:numId w:val="20"/>
        </w:numPr>
        <w:overflowPunct/>
        <w:autoSpaceDE/>
        <w:autoSpaceDN/>
        <w:adjustRightInd/>
        <w:ind w:left="567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8B6086">
        <w:rPr>
          <w:sz w:val="22"/>
          <w:szCs w:val="22"/>
        </w:rPr>
        <w:t>perforację nadwozia</w:t>
      </w:r>
      <w:r>
        <w:rPr>
          <w:sz w:val="22"/>
          <w:szCs w:val="22"/>
        </w:rPr>
        <w:t xml:space="preserve"> na okres </w:t>
      </w:r>
      <w:r w:rsidRPr="00CD0DEE">
        <w:rPr>
          <w:sz w:val="22"/>
          <w:szCs w:val="22"/>
        </w:rPr>
        <w:t>..............</w:t>
      </w:r>
      <w:r w:rsidR="008B6086">
        <w:rPr>
          <w:sz w:val="22"/>
          <w:szCs w:val="22"/>
        </w:rPr>
        <w:t xml:space="preserve"> lat</w:t>
      </w:r>
    </w:p>
    <w:p w14:paraId="2E40548E" w14:textId="77777777" w:rsidR="007641A0" w:rsidRPr="00CD0DEE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 xml:space="preserve">Okres gwarancji liczony jest od dnia podpisania </w:t>
      </w:r>
      <w:r w:rsidRPr="00CD0DEE">
        <w:rPr>
          <w:b/>
          <w:bCs/>
          <w:sz w:val="22"/>
          <w:szCs w:val="22"/>
        </w:rPr>
        <w:t xml:space="preserve">protokołu odbioru </w:t>
      </w:r>
      <w:r w:rsidRPr="00CD0DEE">
        <w:rPr>
          <w:sz w:val="22"/>
          <w:szCs w:val="22"/>
        </w:rPr>
        <w:t>przez Zamawiającego i Wykonawcę.</w:t>
      </w:r>
    </w:p>
    <w:p w14:paraId="74F89204" w14:textId="7C2F6C3D" w:rsidR="007641A0" w:rsidRPr="00CD0DEE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Zamawiający zastrzega</w:t>
      </w:r>
      <w:r w:rsidR="008B6086">
        <w:rPr>
          <w:color w:val="000000"/>
          <w:sz w:val="22"/>
          <w:szCs w:val="22"/>
        </w:rPr>
        <w:t>,</w:t>
      </w:r>
      <w:r w:rsidRPr="00CD0DEE">
        <w:rPr>
          <w:color w:val="000000"/>
          <w:sz w:val="22"/>
          <w:szCs w:val="22"/>
        </w:rPr>
        <w:t xml:space="preserve"> że Wykonawca zobowiązany jest w okresie </w:t>
      </w:r>
      <w:r w:rsidR="003B6CD7">
        <w:rPr>
          <w:color w:val="000000"/>
          <w:sz w:val="22"/>
          <w:szCs w:val="22"/>
        </w:rPr>
        <w:t>obowiązywania gwarancji o </w:t>
      </w:r>
      <w:r w:rsidR="003B6CD7" w:rsidRPr="00A95A26">
        <w:rPr>
          <w:color w:val="000000"/>
          <w:sz w:val="22"/>
          <w:szCs w:val="22"/>
        </w:rPr>
        <w:t>której</w:t>
      </w:r>
      <w:r w:rsidRPr="00CD0DEE">
        <w:rPr>
          <w:color w:val="000000"/>
          <w:sz w:val="22"/>
          <w:szCs w:val="22"/>
        </w:rPr>
        <w:t xml:space="preserve"> mowa w ust. 1 pkt 1) do przeprowadzania wszystkich przeglądów okresowych określonych przez producenta pojazdu w książce serwisowej, instrukcji obsługi czy też innych dokumentach gwarancyjnych dotyczących samochodu – w zależności od dokumentów które wystawia producent pojazdu. Przeglądy należy wykonywać w autoryzowanej stacji kontroli pojazdów oddalonej nie więcej niż 100 km od siedziby Zamawiającego.</w:t>
      </w:r>
    </w:p>
    <w:bookmarkEnd w:id="1"/>
    <w:p w14:paraId="7F0699C3" w14:textId="2BD50CBC" w:rsidR="007641A0" w:rsidRPr="00CD0DEE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>Na przedmiot umowy zo</w:t>
      </w:r>
      <w:r w:rsidR="00A27144">
        <w:rPr>
          <w:sz w:val="22"/>
          <w:szCs w:val="22"/>
        </w:rPr>
        <w:t xml:space="preserve">stanie wystawiona karta </w:t>
      </w:r>
      <w:r w:rsidR="00A27144" w:rsidRPr="00A95A26">
        <w:rPr>
          <w:sz w:val="22"/>
          <w:szCs w:val="22"/>
        </w:rPr>
        <w:t>pojazdu i</w:t>
      </w:r>
      <w:r w:rsidRPr="00A95A26">
        <w:rPr>
          <w:sz w:val="22"/>
          <w:szCs w:val="22"/>
        </w:rPr>
        <w:t xml:space="preserve"> książka</w:t>
      </w:r>
      <w:r w:rsidRPr="00CD0DEE">
        <w:rPr>
          <w:sz w:val="22"/>
          <w:szCs w:val="22"/>
        </w:rPr>
        <w:t xml:space="preserve"> gwarancyjna z datą rozpoczęcia gwarancji liczoną od daty podpisania protokołu odbioru.</w:t>
      </w:r>
    </w:p>
    <w:p w14:paraId="3B45C6DA" w14:textId="77777777" w:rsidR="007641A0" w:rsidRPr="00CD0DEE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 xml:space="preserve">Wykonawca udziela na przedmiot umowy rękojmi za wady na okres równy okresowi gwarancji licząc od dnia podpisania protokołu odbioru. </w:t>
      </w:r>
    </w:p>
    <w:p w14:paraId="7EEA5A28" w14:textId="77777777" w:rsidR="007641A0" w:rsidRPr="00CD0DEE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 xml:space="preserve">Wykonawca jest odpowiedzialny względem Zamawiającego z tytułu rękojmi za wady przedmiotu umowy, stwierdzone w toku czynności odbioru i powstałe w okresie rękojmi, przy czym Wykonawca w ramach rękojmi ma obowiązek usunąć również te wady, które ujawniono po upływie okresu obowiązywania rękojmi, lecz które powstały w okresie obowiązywania rękojmi. </w:t>
      </w:r>
    </w:p>
    <w:p w14:paraId="7F919CE0" w14:textId="77777777" w:rsidR="007641A0" w:rsidRPr="00CD0DEE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 xml:space="preserve">Rękojmia będzie realizowana na zasadach określonych w przepisach Kodeksu cywilnego. </w:t>
      </w:r>
    </w:p>
    <w:p w14:paraId="103C3065" w14:textId="77777777" w:rsidR="007641A0" w:rsidRPr="00CD0DEE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 xml:space="preserve">Wykonawca ponosi odpowiedzialność z tytułu gwarancji jakości oraz rękojmi za wady, przy czym Zamawiający może wykonywać uprawnienia z tytułu rękojmi za wady niezależnie od uprawnień wynikających z gwarancji. </w:t>
      </w:r>
    </w:p>
    <w:p w14:paraId="70193F45" w14:textId="77777777" w:rsidR="007641A0" w:rsidRPr="00CD0DEE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 xml:space="preserve">Wykonawca wraz z dokumentami określonymi w § 4 dostarczy wykaz autoryzowanych serwisów świadczących usługi napraw gwarancyjnych i niegwarancyjnych na terenie całego kraju. </w:t>
      </w:r>
    </w:p>
    <w:p w14:paraId="139D3D32" w14:textId="77777777" w:rsidR="007641A0" w:rsidRPr="00CD0DEE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>Wszelkie koszty z tytułu uprawnień gwarancyjnych ponosi Wykonawca, w tym koszty dostarczenia samochodu do serwisu i jego zwrot Zamawiającemu.</w:t>
      </w:r>
    </w:p>
    <w:p w14:paraId="124155D9" w14:textId="77777777" w:rsidR="007641A0" w:rsidRPr="00CD0DEE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W okresie gwarancji i rękojmi Wykonawca ma obowiązek bezpłatnego usunięcia wszelkich wad przedmiotu umowy w terminie 7 dni, liczonych od dnia zgłoszenia.</w:t>
      </w:r>
    </w:p>
    <w:p w14:paraId="6F871F86" w14:textId="77777777" w:rsidR="007641A0" w:rsidRPr="00CD0DEE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W sytuacji gdy naprawa samochodu będzie trwała dłużej niż 7 dni, okres gwarancji będzie odpowiednio wydłużony o czas trwania naprawy.</w:t>
      </w:r>
    </w:p>
    <w:p w14:paraId="2DD152A3" w14:textId="77777777" w:rsidR="007641A0" w:rsidRPr="00CD0DEE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Wykonanie obowiązków wynikających z gwarancji będzie każdorazowo potwierdzone protokołem naprawy. Protokół musi zawierać co najmniej określenie wykonanych czynności, uszkodzonych elementów, precyzyjne określenie wymienionych elementów.</w:t>
      </w:r>
    </w:p>
    <w:p w14:paraId="525C13E6" w14:textId="77777777" w:rsidR="007641A0" w:rsidRPr="00CD0DEE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W przypadku dwukrotnego wystąpienia w okresie gwarancji, tej samej usterki/wady, Wykonawca zobowiązuje się do wymiany wadliwej części lub wymiany tworzącego całość zespołu części na nowe, wolne od wad, w terminie 14 dni od daty otrzymania zawiadomienia, dokonanego przez Zamawiającego.</w:t>
      </w:r>
    </w:p>
    <w:p w14:paraId="317452D8" w14:textId="20665234" w:rsidR="007641A0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W przypadku gdy wady pojazdu uniemożliwi</w:t>
      </w:r>
      <w:r w:rsidR="00EA5CE0">
        <w:rPr>
          <w:color w:val="000000"/>
          <w:sz w:val="22"/>
          <w:szCs w:val="22"/>
        </w:rPr>
        <w:t xml:space="preserve">ają jego prawidłową </w:t>
      </w:r>
      <w:r w:rsidR="00EA5CE0" w:rsidRPr="00A95A26">
        <w:rPr>
          <w:color w:val="000000"/>
          <w:sz w:val="22"/>
          <w:szCs w:val="22"/>
        </w:rPr>
        <w:t>eksploatację</w:t>
      </w:r>
      <w:r w:rsidRPr="00A95A26">
        <w:rPr>
          <w:color w:val="000000"/>
          <w:sz w:val="22"/>
          <w:szCs w:val="22"/>
        </w:rPr>
        <w:t>, Zamawiający</w:t>
      </w:r>
      <w:r w:rsidRPr="00CD0DEE">
        <w:rPr>
          <w:color w:val="000000"/>
          <w:sz w:val="22"/>
          <w:szCs w:val="22"/>
        </w:rPr>
        <w:t xml:space="preserve"> po trzech naprawach ma prawo odstąpić od umowy lub żądać wymiany pojazdu na wolny od wad.</w:t>
      </w:r>
    </w:p>
    <w:p w14:paraId="437BAA67" w14:textId="4233A67E" w:rsidR="00DB3A06" w:rsidRPr="00A95A26" w:rsidRDefault="00DB3A06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A95A26">
        <w:rPr>
          <w:color w:val="000000"/>
          <w:sz w:val="22"/>
          <w:szCs w:val="22"/>
        </w:rPr>
        <w:t>W przypadku wykonania istotnych napraw w ramach gwarancji, jej okres odnawia się. Za początek upływu terminu odnowionej gwarancji przyjmuje się dzień oddania w pełni sprawnego pojazdu do eksploatacji. Za i</w:t>
      </w:r>
      <w:r w:rsidR="001033BE" w:rsidRPr="00A95A26">
        <w:rPr>
          <w:color w:val="000000"/>
          <w:sz w:val="22"/>
          <w:szCs w:val="22"/>
        </w:rPr>
        <w:t>stotną naprawę strony uznają m.in.</w:t>
      </w:r>
      <w:r w:rsidRPr="00A95A26">
        <w:rPr>
          <w:color w:val="000000"/>
          <w:sz w:val="22"/>
          <w:szCs w:val="22"/>
        </w:rPr>
        <w:t xml:space="preserve"> naprawę trwającą ponad miesiąc, wymianę istotnego elementu pojazdu (silnika, skrzyni biegów, układu hamulcowego, podnośnika)</w:t>
      </w:r>
      <w:r w:rsidR="001033BE" w:rsidRPr="00A95A26">
        <w:rPr>
          <w:color w:val="000000"/>
          <w:sz w:val="22"/>
          <w:szCs w:val="22"/>
        </w:rPr>
        <w:t>.</w:t>
      </w:r>
    </w:p>
    <w:p w14:paraId="569AFEB6" w14:textId="4BDEF91E" w:rsidR="007641A0" w:rsidRPr="00CD0DEE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Zgłoszenia usterki/wady w okresie gwarancyjnym Zamawiający dokona w formie pisemnej lub elektronicznie (e-mail)</w:t>
      </w:r>
      <w:r w:rsidR="005713D7">
        <w:rPr>
          <w:color w:val="000000"/>
          <w:sz w:val="22"/>
          <w:szCs w:val="22"/>
        </w:rPr>
        <w:t>.</w:t>
      </w:r>
    </w:p>
    <w:p w14:paraId="132A6895" w14:textId="77777777" w:rsidR="007641A0" w:rsidRPr="00CD0DEE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lastRenderedPageBreak/>
        <w:t>Uprawnienia wynikające z udzielonej gwarancji przechodzą na innego posiadacza/właściciela pojazdu bez konieczności potwierdzenia tego w osobnym dokumencie.</w:t>
      </w:r>
    </w:p>
    <w:p w14:paraId="5CFAD526" w14:textId="77777777" w:rsidR="007641A0" w:rsidRPr="00CD0DEE" w:rsidRDefault="007641A0" w:rsidP="007641A0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>Zamawiający może dochodzić roszczeń wynikających z gwarancji także po upływie okresu gwarancji, jeżeli dokonał zgłoszenia wady przed jego upływem.</w:t>
      </w:r>
    </w:p>
    <w:p w14:paraId="1DCFF56A" w14:textId="77777777" w:rsidR="007641A0" w:rsidRPr="00CD0DEE" w:rsidRDefault="007641A0" w:rsidP="007641A0">
      <w:pPr>
        <w:jc w:val="both"/>
        <w:rPr>
          <w:sz w:val="22"/>
          <w:szCs w:val="22"/>
        </w:rPr>
      </w:pPr>
    </w:p>
    <w:p w14:paraId="4E06987B" w14:textId="77777777" w:rsidR="007641A0" w:rsidRPr="00CD0DEE" w:rsidRDefault="007641A0" w:rsidP="007641A0">
      <w:pPr>
        <w:jc w:val="center"/>
        <w:rPr>
          <w:b/>
          <w:bCs/>
          <w:color w:val="000000"/>
          <w:sz w:val="22"/>
          <w:szCs w:val="22"/>
        </w:rPr>
      </w:pPr>
      <w:bookmarkStart w:id="2" w:name="_Hlk92710019"/>
      <w:r w:rsidRPr="00CD0DEE">
        <w:rPr>
          <w:b/>
          <w:bCs/>
          <w:color w:val="000000"/>
          <w:sz w:val="22"/>
          <w:szCs w:val="22"/>
        </w:rPr>
        <w:t>§ 8.</w:t>
      </w:r>
    </w:p>
    <w:p w14:paraId="6E1490A1" w14:textId="77777777" w:rsidR="007641A0" w:rsidRPr="00CD0DEE" w:rsidRDefault="007641A0" w:rsidP="007641A0">
      <w:pPr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t>Kary umowne</w:t>
      </w:r>
    </w:p>
    <w:p w14:paraId="25FD6A8C" w14:textId="77777777" w:rsidR="007641A0" w:rsidRPr="00CD0DEE" w:rsidRDefault="007641A0" w:rsidP="007641A0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Za niewykonanie lub nienależyte wykonanie umowy Zamawiający zastrzega sobie prawo do dochodzenia kar umownych:</w:t>
      </w:r>
    </w:p>
    <w:p w14:paraId="05ED52A8" w14:textId="77777777" w:rsidR="007641A0" w:rsidRPr="00CD0DEE" w:rsidRDefault="007641A0" w:rsidP="007641A0">
      <w:pPr>
        <w:numPr>
          <w:ilvl w:val="6"/>
          <w:numId w:val="9"/>
        </w:numPr>
        <w:overflowPunct/>
        <w:ind w:left="567" w:hanging="283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za zwłokę w wykonaniu zamówienia - niedostarczenie samochodu w terminie określonym w § 3 ust. 1, w wysokości: 4% wynagrodzenia umownego brutto określonego w § 6 ust. 1 umowy za każdy dzień zwłoki w wydaniu samochodu, liczony od następnego dnia przypadającego po dniu w którym zgodnie z umową miało nastąpić wydanie samochodu,</w:t>
      </w:r>
    </w:p>
    <w:p w14:paraId="7C88A9AE" w14:textId="77777777" w:rsidR="007641A0" w:rsidRPr="00CD0DEE" w:rsidRDefault="007641A0" w:rsidP="007641A0">
      <w:pPr>
        <w:numPr>
          <w:ilvl w:val="6"/>
          <w:numId w:val="9"/>
        </w:numPr>
        <w:overflowPunct/>
        <w:ind w:left="567" w:hanging="283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za zwłokę w usunięciu usterek stwierdzonych przy odbiorze przedmiotu zamówienia w wysokości 0,1 % wynagrodzenia umownego brutto określonego w § 6 ust. 1 umowy za każdy dzień zwłoki w stosunku od terminu wskazanego przez Zamawiającego na usunięcie wad bądź braków,</w:t>
      </w:r>
    </w:p>
    <w:p w14:paraId="21E27053" w14:textId="753E3121" w:rsidR="007641A0" w:rsidRPr="00CD0DEE" w:rsidRDefault="007641A0" w:rsidP="007641A0">
      <w:pPr>
        <w:numPr>
          <w:ilvl w:val="6"/>
          <w:numId w:val="9"/>
        </w:numPr>
        <w:overflowPunct/>
        <w:ind w:left="567" w:hanging="283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za zwłokę w wykonywaniu zobowiązań z tytułu gwarancji lub rękojmi w wysokości 0,25%  wartości wynagrodzenia umownego brutto, o którym mowa w § 6 ust. 1 umowy za każdy dzień zwłoki liczony od dnia następnego przypadającego po dniu, w którym zob</w:t>
      </w:r>
      <w:r w:rsidR="009A71FD">
        <w:rPr>
          <w:color w:val="000000"/>
          <w:sz w:val="22"/>
          <w:szCs w:val="22"/>
        </w:rPr>
        <w:t>owiązanie miało zostać wykonane.</w:t>
      </w:r>
    </w:p>
    <w:p w14:paraId="06FBDA3A" w14:textId="77777777" w:rsidR="007641A0" w:rsidRPr="00CD0DEE" w:rsidRDefault="007641A0" w:rsidP="007641A0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Kara umowna, o której mowa w ust. 1 pkt 1), należna jest Zamawiającemu także w sytuacji, gdy Zamawiający odmówił przyjęcia samochodu z przyczyn związanych z posiadaniem przez samochód wad, usterek lub braków które uniemożliwiają korzystanie z przedmiotu zamówienia, niezgodności w stosunku do postanowień niniejszej umowy, Specyfikacją Warunków Zamówienia lub Ofertą Wykonawcy lub gdy brak jest któregokolwiek z dokumentów, o których mowa w § 4 ust. 5 umowy, co potwierdzone będzie podpisaniem protokołu o którym mowa w § 4 ust. 8.</w:t>
      </w:r>
    </w:p>
    <w:bookmarkEnd w:id="2"/>
    <w:p w14:paraId="06EF8DC9" w14:textId="77777777" w:rsidR="007641A0" w:rsidRPr="00CD0DEE" w:rsidRDefault="007641A0" w:rsidP="007641A0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Zamawiający ma prawo naliczyć karę umowną za odstąpienie  od umowy przez Wykonawcę z przyczyn niezależnych od Zamawiającego oraz za odstąpienie od umowy przez Zamawiającego z winy Wykonawcy w wysokości 15% wartości wynagrodzenia umownego brutto, o którym mowa w § 6 ust. 1 umowy.</w:t>
      </w:r>
    </w:p>
    <w:p w14:paraId="2F1EF9AA" w14:textId="2A717369" w:rsidR="007641A0" w:rsidRPr="00CD0DEE" w:rsidRDefault="007641A0" w:rsidP="007641A0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 xml:space="preserve">Wykonawca wyraża zgodę na potrącenie z należnego wynagrodzenia Wykonawcy kwoty powstałej z tytułu </w:t>
      </w:r>
      <w:r w:rsidRPr="00A95A26">
        <w:rPr>
          <w:color w:val="000000"/>
          <w:sz w:val="22"/>
          <w:szCs w:val="22"/>
        </w:rPr>
        <w:t>kar</w:t>
      </w:r>
      <w:r w:rsidR="00FA188A" w:rsidRPr="00A95A26">
        <w:rPr>
          <w:color w:val="000000"/>
          <w:sz w:val="22"/>
          <w:szCs w:val="22"/>
        </w:rPr>
        <w:t xml:space="preserve"> umownych.</w:t>
      </w:r>
    </w:p>
    <w:p w14:paraId="525CB796" w14:textId="77777777" w:rsidR="007641A0" w:rsidRPr="00CD0DEE" w:rsidRDefault="007641A0" w:rsidP="007641A0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Zamawiający zastrzega sobie prawo do odszkodowania na zasadach ogólnych, o ile wartość faktycznie poniesionych szkód przekracza wysokość kar umownych.</w:t>
      </w:r>
    </w:p>
    <w:p w14:paraId="49FBE49C" w14:textId="77777777" w:rsidR="007641A0" w:rsidRPr="00CD0DEE" w:rsidRDefault="007641A0" w:rsidP="007641A0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Kary umowne podlegają łączeniu.</w:t>
      </w:r>
    </w:p>
    <w:p w14:paraId="5F7E1CD2" w14:textId="77777777" w:rsidR="007641A0" w:rsidRPr="00A95A26" w:rsidRDefault="007641A0" w:rsidP="007641A0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 xml:space="preserve">Strony określają łączną maksymalną wysokość kar umownych, których dochodzić mogą strony nie </w:t>
      </w:r>
      <w:r w:rsidRPr="00A95A26">
        <w:rPr>
          <w:color w:val="000000"/>
          <w:sz w:val="22"/>
          <w:szCs w:val="22"/>
        </w:rPr>
        <w:t>większą niż 40% wartości umowy.</w:t>
      </w:r>
    </w:p>
    <w:p w14:paraId="092F019A" w14:textId="2886F005" w:rsidR="004B7BCB" w:rsidRPr="00A95A26" w:rsidRDefault="004B7BCB" w:rsidP="003F4FF2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A95A26">
        <w:rPr>
          <w:color w:val="000000"/>
          <w:sz w:val="22"/>
          <w:szCs w:val="22"/>
        </w:rPr>
        <w:t xml:space="preserve">Kary umowne </w:t>
      </w:r>
      <w:r w:rsidR="003F4FF2" w:rsidRPr="00A95A26">
        <w:rPr>
          <w:color w:val="000000"/>
          <w:sz w:val="22"/>
          <w:szCs w:val="22"/>
        </w:rPr>
        <w:t xml:space="preserve">o których mowa w § 8 ust. 1 pkt 1-2 </w:t>
      </w:r>
      <w:r w:rsidRPr="00A95A26">
        <w:rPr>
          <w:color w:val="000000"/>
          <w:sz w:val="22"/>
          <w:szCs w:val="22"/>
        </w:rPr>
        <w:t xml:space="preserve">będą naliczane maksymalnie do 6 miesięcy po upływie terminu </w:t>
      </w:r>
      <w:r w:rsidR="003F4FF2" w:rsidRPr="00A95A26">
        <w:rPr>
          <w:color w:val="000000"/>
          <w:sz w:val="22"/>
          <w:szCs w:val="22"/>
        </w:rPr>
        <w:t xml:space="preserve">zakończenia umowy- jej terminu końcowego lub terminu wynikającego z rozwiązania lub odstąpienia od umowy, a kary wskazane w § 8 ust. 1 pkt 3  do upływu </w:t>
      </w:r>
      <w:r w:rsidRPr="00A95A26">
        <w:rPr>
          <w:color w:val="000000"/>
          <w:sz w:val="22"/>
          <w:szCs w:val="22"/>
        </w:rPr>
        <w:t>obowiązywania najdłuższej gwarancji.</w:t>
      </w:r>
    </w:p>
    <w:p w14:paraId="04249090" w14:textId="77777777" w:rsidR="007641A0" w:rsidRPr="00CD0DEE" w:rsidRDefault="007641A0" w:rsidP="007641A0">
      <w:pPr>
        <w:numPr>
          <w:ilvl w:val="6"/>
          <w:numId w:val="8"/>
        </w:numPr>
        <w:overflowPunct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A95A26">
        <w:rPr>
          <w:color w:val="000000"/>
          <w:sz w:val="22"/>
          <w:szCs w:val="22"/>
        </w:rPr>
        <w:t>Zamawiający ma prawo do potrącania kar umownych z wynagrodzenia Wykonawcy należnego z tytułu wykonania</w:t>
      </w:r>
      <w:r w:rsidRPr="00CD0DEE">
        <w:rPr>
          <w:color w:val="000000"/>
          <w:sz w:val="22"/>
          <w:szCs w:val="22"/>
        </w:rPr>
        <w:t xml:space="preserve"> niniejszej umowy z zastrzeżeniem zakazu potrącania kar umownych zastrzeżonych na wypadek niewykonania lub nienależytego wykonania umowy z wynagrodzenia wykonawcy - w okresie ogłoszenia stanu zagrożenia epidemicznego albo stanu epidemii w związku z COVID-19, i przez 30 dni od dnia odwołania stanu, który obowiązywał jako ostatni, o ile zdarzenie, w związku z którym zastrzeżono tę karę, nastąpiło w okresie ogłoszenia stanu zagrożenia epidemicznego albo stanu epidemii</w:t>
      </w:r>
    </w:p>
    <w:p w14:paraId="09CAA9D9" w14:textId="77777777" w:rsidR="007641A0" w:rsidRPr="00CD0DEE" w:rsidRDefault="007641A0" w:rsidP="007641A0">
      <w:pPr>
        <w:rPr>
          <w:color w:val="000000"/>
          <w:sz w:val="22"/>
          <w:szCs w:val="22"/>
        </w:rPr>
      </w:pPr>
    </w:p>
    <w:p w14:paraId="3EE2B2E3" w14:textId="77777777" w:rsidR="007641A0" w:rsidRPr="00CD0DEE" w:rsidRDefault="007641A0" w:rsidP="007641A0">
      <w:pPr>
        <w:jc w:val="center"/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t>§ 9.</w:t>
      </w:r>
    </w:p>
    <w:p w14:paraId="19F58C21" w14:textId="77777777" w:rsidR="007641A0" w:rsidRPr="00CD0DEE" w:rsidRDefault="007641A0" w:rsidP="007641A0">
      <w:pPr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t>Umowne prawo odstąpienia od umowy.</w:t>
      </w:r>
    </w:p>
    <w:p w14:paraId="7C0D8369" w14:textId="77777777" w:rsidR="007641A0" w:rsidRPr="00CD0DEE" w:rsidRDefault="007641A0" w:rsidP="007641A0">
      <w:pPr>
        <w:widowControl w:val="0"/>
        <w:numPr>
          <w:ilvl w:val="0"/>
          <w:numId w:val="10"/>
        </w:numPr>
        <w:tabs>
          <w:tab w:val="clear" w:pos="1440"/>
        </w:tabs>
        <w:suppressAutoHyphens/>
        <w:overflowPunct/>
        <w:autoSpaceDE/>
        <w:autoSpaceDN/>
        <w:adjustRightInd/>
        <w:ind w:left="284" w:hanging="284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 xml:space="preserve">Zamawiającemu przysługuje prawo odstąpienia od umowy w następujących  przypadkach: </w:t>
      </w:r>
    </w:p>
    <w:p w14:paraId="2D77408B" w14:textId="4F7AAC72" w:rsidR="007641A0" w:rsidRPr="00A95A26" w:rsidRDefault="007641A0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 xml:space="preserve">w razie wystąpienia istotnej zmiany okoliczności powodującej, że wykonanie umowy nie leży </w:t>
      </w:r>
      <w:r w:rsidRPr="00A95A26">
        <w:rPr>
          <w:sz w:val="22"/>
          <w:szCs w:val="22"/>
        </w:rPr>
        <w:t>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</w:t>
      </w:r>
      <w:r w:rsidR="00750C75" w:rsidRPr="00A95A26">
        <w:rPr>
          <w:sz w:val="22"/>
          <w:szCs w:val="22"/>
        </w:rPr>
        <w:t>adomości o tych okolicznościach</w:t>
      </w:r>
      <w:r w:rsidRPr="00A95A26">
        <w:rPr>
          <w:sz w:val="22"/>
          <w:szCs w:val="22"/>
        </w:rPr>
        <w:t xml:space="preserve">. W takim przypadku Wykonawca </w:t>
      </w:r>
      <w:r w:rsidR="00CA3E42" w:rsidRPr="00A95A26">
        <w:rPr>
          <w:sz w:val="22"/>
          <w:szCs w:val="22"/>
        </w:rPr>
        <w:t xml:space="preserve">nie </w:t>
      </w:r>
      <w:r w:rsidRPr="00A95A26">
        <w:rPr>
          <w:sz w:val="22"/>
          <w:szCs w:val="22"/>
        </w:rPr>
        <w:t xml:space="preserve">może żądać wynagrodzenia </w:t>
      </w:r>
      <w:r w:rsidR="00CA3E42" w:rsidRPr="00A95A26">
        <w:rPr>
          <w:sz w:val="22"/>
          <w:szCs w:val="22"/>
        </w:rPr>
        <w:t>lub odszkodowania;</w:t>
      </w:r>
    </w:p>
    <w:p w14:paraId="52F3CF77" w14:textId="528C52B7" w:rsidR="007641A0" w:rsidRPr="00A95A26" w:rsidRDefault="007641A0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sz w:val="22"/>
          <w:szCs w:val="22"/>
        </w:rPr>
      </w:pPr>
      <w:r w:rsidRPr="00A95A26">
        <w:rPr>
          <w:sz w:val="22"/>
          <w:szCs w:val="22"/>
        </w:rPr>
        <w:t>ogłoszenia upadłości, likwidacji lub rozwiązania firmy Wykonawcy, o czym Wykonawca zobowiązuje się niezwł</w:t>
      </w:r>
      <w:r w:rsidR="009F414C" w:rsidRPr="00A95A26">
        <w:rPr>
          <w:sz w:val="22"/>
          <w:szCs w:val="22"/>
        </w:rPr>
        <w:t>ocznie powiadomić Zamawiającego;</w:t>
      </w:r>
    </w:p>
    <w:p w14:paraId="6E6AE032" w14:textId="1900EE3B" w:rsidR="007641A0" w:rsidRPr="00CD0DEE" w:rsidRDefault="007641A0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sz w:val="22"/>
          <w:szCs w:val="22"/>
        </w:rPr>
      </w:pPr>
      <w:r w:rsidRPr="00A95A26">
        <w:rPr>
          <w:sz w:val="22"/>
          <w:szCs w:val="22"/>
        </w:rPr>
        <w:t>wydania</w:t>
      </w:r>
      <w:r w:rsidRPr="00CD0DEE">
        <w:rPr>
          <w:sz w:val="22"/>
          <w:szCs w:val="22"/>
        </w:rPr>
        <w:t xml:space="preserve"> n</w:t>
      </w:r>
      <w:r w:rsidR="009F414C">
        <w:rPr>
          <w:sz w:val="22"/>
          <w:szCs w:val="22"/>
        </w:rPr>
        <w:t>akazu zajęcia majątku Wykonawcy;</w:t>
      </w:r>
    </w:p>
    <w:p w14:paraId="1527C172" w14:textId="61B94E9D" w:rsidR="007641A0" w:rsidRPr="00CD0DEE" w:rsidRDefault="007641A0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lastRenderedPageBreak/>
        <w:t>w przypadkach określonyc</w:t>
      </w:r>
      <w:r w:rsidR="009F414C">
        <w:rPr>
          <w:sz w:val="22"/>
          <w:szCs w:val="22"/>
        </w:rPr>
        <w:t>h w § 4 ust. 9 oraz § 7 ust. 15;</w:t>
      </w:r>
    </w:p>
    <w:p w14:paraId="3134FFD1" w14:textId="4BDEC52A" w:rsidR="007641A0" w:rsidRPr="00A95A26" w:rsidRDefault="007641A0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 xml:space="preserve">gdy opóźnienie w wykonaniu przedmiotu umowy trwa dłużej niż 10 dni kalendarzowych od upływu </w:t>
      </w:r>
      <w:r w:rsidRPr="00A95A26">
        <w:rPr>
          <w:sz w:val="22"/>
          <w:szCs w:val="22"/>
        </w:rPr>
        <w:t>t</w:t>
      </w:r>
      <w:r w:rsidR="009F414C" w:rsidRPr="00A95A26">
        <w:rPr>
          <w:sz w:val="22"/>
          <w:szCs w:val="22"/>
        </w:rPr>
        <w:t>erminu określonego w § 3 ust.1.;</w:t>
      </w:r>
    </w:p>
    <w:p w14:paraId="4DFF07E5" w14:textId="7B03C6BC" w:rsidR="009F414C" w:rsidRPr="00A95A26" w:rsidRDefault="009F414C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sz w:val="22"/>
          <w:szCs w:val="22"/>
        </w:rPr>
      </w:pPr>
      <w:r w:rsidRPr="00A95A26">
        <w:rPr>
          <w:sz w:val="22"/>
          <w:szCs w:val="22"/>
        </w:rPr>
        <w:t>gdy Zamawiający poweźmie wiedzę, że Wykonawca nie wykona zamówienia w ustalonym terminie, a przedłużenie terminu wykonania zamówienia nie będzie możliwe, celowe lub uniemożliwi uzyskanie przez Zamawiającego dofinansowania PFRON.</w:t>
      </w:r>
    </w:p>
    <w:p w14:paraId="5946C0C1" w14:textId="2B4CA012" w:rsidR="007641A0" w:rsidRPr="00CD0DEE" w:rsidRDefault="007641A0" w:rsidP="007641A0">
      <w:pPr>
        <w:numPr>
          <w:ilvl w:val="0"/>
          <w:numId w:val="10"/>
        </w:numPr>
        <w:tabs>
          <w:tab w:val="clear" w:pos="1440"/>
        </w:tabs>
        <w:overflowPunct/>
        <w:ind w:left="284" w:hanging="284"/>
        <w:jc w:val="both"/>
        <w:textAlignment w:val="auto"/>
        <w:rPr>
          <w:sz w:val="22"/>
          <w:szCs w:val="22"/>
        </w:rPr>
      </w:pPr>
      <w:r w:rsidRPr="00A95A26">
        <w:rPr>
          <w:sz w:val="22"/>
          <w:szCs w:val="22"/>
        </w:rPr>
        <w:t>Odstąpienie od umowy powinno nastąpić w formie pisemnej wraz z uzasadnieniem, pod rygorem nieważności</w:t>
      </w:r>
      <w:r w:rsidRPr="00CD0DEE">
        <w:rPr>
          <w:sz w:val="22"/>
          <w:szCs w:val="22"/>
        </w:rPr>
        <w:t>. Przed odstąpieniem od umowy Zamawiający wezwie Wykonawcę do usunięcia naruszeń, wyznaczając mu w tym celu termin. Bezskuteczny upływ powyższego terminu uprawnia Zamawiającego do odstąpienia od umowy.</w:t>
      </w:r>
    </w:p>
    <w:p w14:paraId="0A5D7F10" w14:textId="77777777" w:rsidR="007641A0" w:rsidRPr="00CD0DEE" w:rsidRDefault="007641A0" w:rsidP="007641A0">
      <w:pPr>
        <w:tabs>
          <w:tab w:val="left" w:pos="4230"/>
          <w:tab w:val="center" w:pos="4536"/>
        </w:tabs>
        <w:rPr>
          <w:color w:val="000000"/>
          <w:sz w:val="22"/>
          <w:szCs w:val="22"/>
        </w:rPr>
      </w:pPr>
    </w:p>
    <w:p w14:paraId="3FE03F36" w14:textId="77777777" w:rsidR="007641A0" w:rsidRPr="00CD0DEE" w:rsidRDefault="007641A0" w:rsidP="007641A0">
      <w:pPr>
        <w:tabs>
          <w:tab w:val="left" w:pos="4230"/>
          <w:tab w:val="center" w:pos="4536"/>
        </w:tabs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tab/>
      </w:r>
      <w:r w:rsidRPr="00CD0DEE">
        <w:rPr>
          <w:b/>
          <w:bCs/>
          <w:color w:val="000000"/>
          <w:sz w:val="22"/>
          <w:szCs w:val="22"/>
        </w:rPr>
        <w:tab/>
        <w:t>§ 10.</w:t>
      </w:r>
    </w:p>
    <w:p w14:paraId="18E5CF83" w14:textId="77777777" w:rsidR="007641A0" w:rsidRPr="00CD0DEE" w:rsidRDefault="007641A0" w:rsidP="007641A0">
      <w:pPr>
        <w:tabs>
          <w:tab w:val="left" w:pos="4230"/>
          <w:tab w:val="center" w:pos="4536"/>
        </w:tabs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t>Zmiana Umowy</w:t>
      </w:r>
    </w:p>
    <w:p w14:paraId="4356A6B6" w14:textId="77777777" w:rsidR="007641A0" w:rsidRPr="00CD0DEE" w:rsidRDefault="007641A0" w:rsidP="007641A0">
      <w:pPr>
        <w:numPr>
          <w:ilvl w:val="6"/>
          <w:numId w:val="15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  <w:lang w:eastAsia="ar-SA"/>
        </w:rPr>
      </w:pPr>
      <w:r w:rsidRPr="00CD0DEE">
        <w:rPr>
          <w:sz w:val="22"/>
          <w:szCs w:val="22"/>
          <w:lang w:eastAsia="ar-SA"/>
        </w:rPr>
        <w:t>Zamawiający dopuszcza możliwość dokonania zmian postanowień zawartej umowy w stosunku do treści oferty, na podstawie której dokonano wyboru Wykonawcy, w szczególności wystąpienia okoliczności, o których mowa w ustawie Prawo zamówień publicznych, a także w następujących przypadkach:</w:t>
      </w:r>
    </w:p>
    <w:p w14:paraId="6E4670F3" w14:textId="77777777" w:rsidR="007641A0" w:rsidRPr="00CD0DEE" w:rsidRDefault="007641A0" w:rsidP="007641A0">
      <w:pPr>
        <w:pStyle w:val="Akapitzlist"/>
        <w:numPr>
          <w:ilvl w:val="1"/>
          <w:numId w:val="16"/>
        </w:numPr>
        <w:suppressAutoHyphens/>
        <w:overflowPunct/>
        <w:autoSpaceDE/>
        <w:autoSpaceDN/>
        <w:adjustRightInd/>
        <w:ind w:left="567" w:hanging="284"/>
        <w:jc w:val="both"/>
        <w:textAlignment w:val="auto"/>
        <w:rPr>
          <w:b/>
          <w:sz w:val="22"/>
          <w:szCs w:val="22"/>
        </w:rPr>
      </w:pPr>
      <w:r w:rsidRPr="00CD0DEE">
        <w:rPr>
          <w:b/>
          <w:sz w:val="22"/>
          <w:szCs w:val="22"/>
        </w:rPr>
        <w:t>zmiany dotyczące terminu realizacji zamówienia:</w:t>
      </w:r>
    </w:p>
    <w:p w14:paraId="1F681C81" w14:textId="77777777" w:rsidR="007641A0" w:rsidRPr="00CD0DEE" w:rsidRDefault="007641A0" w:rsidP="007641A0">
      <w:pPr>
        <w:numPr>
          <w:ilvl w:val="0"/>
          <w:numId w:val="12"/>
        </w:numPr>
        <w:overflowPunct/>
        <w:autoSpaceDE/>
        <w:autoSpaceDN/>
        <w:adjustRightInd/>
        <w:ind w:left="851" w:hanging="284"/>
        <w:contextualSpacing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>jeśli pojawiły się okoliczności natury obiektywnej, których nie można było przewidzieć w chwili zawierania Umowy uniemożliwiające dotrzymanie terminu realizacji wskazanego w Umowie, za które nie odpowiada Wykonawca. W takim przypadku termin realizacji umowy może zostać wydłużony o czas niezbędny do wyjaśnienia okoliczności natury obiektywnej,</w:t>
      </w:r>
    </w:p>
    <w:p w14:paraId="781A4F03" w14:textId="77777777" w:rsidR="007641A0" w:rsidRPr="00CD0DEE" w:rsidRDefault="007641A0" w:rsidP="007641A0">
      <w:pPr>
        <w:numPr>
          <w:ilvl w:val="0"/>
          <w:numId w:val="12"/>
        </w:numPr>
        <w:overflowPunct/>
        <w:autoSpaceDE/>
        <w:autoSpaceDN/>
        <w:adjustRightInd/>
        <w:ind w:left="851" w:hanging="284"/>
        <w:contextualSpacing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>w przypadku wystąpienia stanu nadzwyczajnego uniemożliwiającego dotrzymanie terminu realizacji zamówienia (np. stan wyjątkowy, stan klęski żywiołowej). W takim przypadku termin realizacji umowy zostanie wydłużony o czas trwania stanu nadzwyczajnego,</w:t>
      </w:r>
    </w:p>
    <w:p w14:paraId="2456113D" w14:textId="32A5DB08" w:rsidR="007641A0" w:rsidRPr="00CD0DEE" w:rsidRDefault="007641A0" w:rsidP="007641A0">
      <w:pPr>
        <w:numPr>
          <w:ilvl w:val="0"/>
          <w:numId w:val="12"/>
        </w:numPr>
        <w:overflowPunct/>
        <w:autoSpaceDE/>
        <w:autoSpaceDN/>
        <w:adjustRightInd/>
        <w:ind w:left="851" w:hanging="284"/>
        <w:contextualSpacing/>
        <w:jc w:val="both"/>
        <w:textAlignment w:val="auto"/>
        <w:rPr>
          <w:sz w:val="22"/>
          <w:szCs w:val="22"/>
        </w:rPr>
      </w:pPr>
      <w:r w:rsidRPr="00CD0DEE">
        <w:rPr>
          <w:sz w:val="22"/>
          <w:szCs w:val="22"/>
        </w:rPr>
        <w:t>w sytuacji zaistnienia wpływu okoliczności związanych z wystąpieniem pandemii, w tym COVID-19 lub wprowadzenia w Polsce stanu o charakterze nadzwyczajnym, na należyte wykonanie niniejszej umowy, pod warunkiem potwierdzenia wystąpienia tego wpływu przez Wykonawcę stosownymi</w:t>
      </w:r>
      <w:r w:rsidR="004361F5">
        <w:rPr>
          <w:sz w:val="22"/>
          <w:szCs w:val="22"/>
        </w:rPr>
        <w:t xml:space="preserve"> oświadczeniami lub dokumentami.</w:t>
      </w:r>
    </w:p>
    <w:p w14:paraId="14E02169" w14:textId="7DC0D8C1" w:rsidR="007641A0" w:rsidRPr="00CD0DEE" w:rsidRDefault="004361F5" w:rsidP="007641A0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ind w:left="851" w:hanging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="007641A0" w:rsidRPr="00CD0DEE">
        <w:rPr>
          <w:rFonts w:eastAsia="Calibri"/>
          <w:sz w:val="22"/>
          <w:szCs w:val="22"/>
          <w:lang w:eastAsia="en-US"/>
        </w:rPr>
        <w:t xml:space="preserve"> przypadku, gdy</w:t>
      </w:r>
      <w:r w:rsidR="002943A5">
        <w:rPr>
          <w:rFonts w:eastAsia="Calibri"/>
          <w:sz w:val="22"/>
          <w:szCs w:val="22"/>
          <w:lang w:eastAsia="en-US"/>
        </w:rPr>
        <w:t xml:space="preserve"> zmiany określone w pkt a) i c)</w:t>
      </w:r>
      <w:r w:rsidR="007641A0" w:rsidRPr="00CD0DEE">
        <w:rPr>
          <w:rFonts w:eastAsia="Calibri"/>
          <w:sz w:val="22"/>
          <w:szCs w:val="22"/>
          <w:lang w:eastAsia="en-US"/>
        </w:rPr>
        <w:t xml:space="preserve"> inicjuje Wykonawca, jest on zobowiązany udowodnić tzn. udokumentować w formie pisemnej Zamawiającemu uzasadnienie proponowanej zmiany.</w:t>
      </w:r>
    </w:p>
    <w:p w14:paraId="756E8139" w14:textId="77777777" w:rsidR="007641A0" w:rsidRPr="00CD0DEE" w:rsidRDefault="007641A0" w:rsidP="007641A0">
      <w:pPr>
        <w:pStyle w:val="Akapitzlist"/>
        <w:numPr>
          <w:ilvl w:val="1"/>
          <w:numId w:val="16"/>
        </w:numPr>
        <w:suppressAutoHyphens/>
        <w:overflowPunct/>
        <w:autoSpaceDE/>
        <w:autoSpaceDN/>
        <w:adjustRightInd/>
        <w:ind w:left="567" w:hanging="284"/>
        <w:jc w:val="both"/>
        <w:textAlignment w:val="auto"/>
        <w:rPr>
          <w:b/>
          <w:sz w:val="22"/>
          <w:szCs w:val="22"/>
        </w:rPr>
      </w:pPr>
      <w:r w:rsidRPr="00CD0DEE">
        <w:rPr>
          <w:b/>
          <w:sz w:val="22"/>
          <w:szCs w:val="22"/>
        </w:rPr>
        <w:t>pozostałe zmiany:</w:t>
      </w:r>
    </w:p>
    <w:p w14:paraId="2B605DDF" w14:textId="77777777" w:rsidR="007641A0" w:rsidRPr="00A95A26" w:rsidRDefault="007641A0" w:rsidP="007641A0">
      <w:pPr>
        <w:numPr>
          <w:ilvl w:val="0"/>
          <w:numId w:val="13"/>
        </w:numPr>
        <w:overflowPunct/>
        <w:autoSpaceDE/>
        <w:autoSpaceDN/>
        <w:adjustRightInd/>
        <w:ind w:left="851" w:hanging="283"/>
        <w:jc w:val="both"/>
        <w:textAlignment w:val="auto"/>
        <w:rPr>
          <w:sz w:val="22"/>
          <w:szCs w:val="22"/>
          <w:lang w:eastAsia="ar-SA"/>
        </w:rPr>
      </w:pPr>
      <w:r w:rsidRPr="00CD0DEE">
        <w:rPr>
          <w:sz w:val="22"/>
          <w:szCs w:val="22"/>
          <w:lang w:eastAsia="ar-SA"/>
        </w:rPr>
        <w:t xml:space="preserve">zmiana </w:t>
      </w:r>
      <w:r w:rsidRPr="00A95A26">
        <w:rPr>
          <w:sz w:val="22"/>
          <w:szCs w:val="22"/>
          <w:lang w:eastAsia="ar-SA"/>
        </w:rPr>
        <w:t>danych związanych z obsługą administracyjno-organizacyjną umowy, (np. zmiana danych teleadresowych, zmiana formy zabezpieczenia należytego wykonania umowy itp.),</w:t>
      </w:r>
    </w:p>
    <w:p w14:paraId="2AFDF8B9" w14:textId="7676C695" w:rsidR="007641A0" w:rsidRPr="00A95A26" w:rsidRDefault="007641A0" w:rsidP="007641A0">
      <w:pPr>
        <w:numPr>
          <w:ilvl w:val="0"/>
          <w:numId w:val="13"/>
        </w:numPr>
        <w:overflowPunct/>
        <w:autoSpaceDE/>
        <w:autoSpaceDN/>
        <w:adjustRightInd/>
        <w:ind w:left="851" w:hanging="283"/>
        <w:jc w:val="both"/>
        <w:textAlignment w:val="auto"/>
        <w:rPr>
          <w:sz w:val="22"/>
          <w:szCs w:val="22"/>
          <w:lang w:eastAsia="ar-SA"/>
        </w:rPr>
      </w:pPr>
      <w:r w:rsidRPr="00A95A26">
        <w:rPr>
          <w:sz w:val="22"/>
          <w:szCs w:val="22"/>
          <w:lang w:eastAsia="ar-SA"/>
        </w:rPr>
        <w:t>w przypadku stwierdzenia rozbieżności lub niejasności w umowie, których nie można usunąć w inny sposób, a zmiana umowy będzie umożliwiać usuniecie rozbieżn</w:t>
      </w:r>
      <w:r w:rsidR="002943A5" w:rsidRPr="00A95A26">
        <w:rPr>
          <w:sz w:val="22"/>
          <w:szCs w:val="22"/>
          <w:lang w:eastAsia="ar-SA"/>
        </w:rPr>
        <w:t>ości i doprecyzowanie umowy celem</w:t>
      </w:r>
      <w:r w:rsidRPr="00A95A26">
        <w:rPr>
          <w:sz w:val="22"/>
          <w:szCs w:val="22"/>
          <w:lang w:eastAsia="ar-SA"/>
        </w:rPr>
        <w:t xml:space="preserve"> jednoznacznej interpretacji jej zapisów przez strony,</w:t>
      </w:r>
    </w:p>
    <w:p w14:paraId="549718AF" w14:textId="38688C62" w:rsidR="004B14F0" w:rsidRPr="00A95A26" w:rsidRDefault="004B14F0" w:rsidP="004B14F0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A95A26">
        <w:rPr>
          <w:sz w:val="22"/>
          <w:szCs w:val="22"/>
          <w:lang w:eastAsia="ar-SA"/>
        </w:rPr>
        <w:t xml:space="preserve">          c)  zmiana wynagrodzenia Wykonawcy w przypadku zmiany stawki podatku od towarów i usług.</w:t>
      </w:r>
    </w:p>
    <w:p w14:paraId="459CB9DF" w14:textId="0DE64733" w:rsidR="007641A0" w:rsidRPr="00A95A26" w:rsidRDefault="007641A0" w:rsidP="004C3744">
      <w:pPr>
        <w:numPr>
          <w:ilvl w:val="0"/>
          <w:numId w:val="14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  <w:lang w:eastAsia="ar-SA"/>
        </w:rPr>
      </w:pPr>
      <w:r w:rsidRPr="00A95A26">
        <w:rPr>
          <w:sz w:val="22"/>
          <w:szCs w:val="22"/>
          <w:lang w:eastAsia="ar-SA"/>
        </w:rPr>
        <w:t>Warunkiem dokonania zmian, o których mowa powyżej jest:</w:t>
      </w:r>
    </w:p>
    <w:p w14:paraId="289377C1" w14:textId="77777777" w:rsidR="007641A0" w:rsidRPr="00A95A26" w:rsidRDefault="007641A0" w:rsidP="007641A0">
      <w:pPr>
        <w:pStyle w:val="Bezodstpw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A95A26">
        <w:rPr>
          <w:rFonts w:ascii="Times New Roman" w:hAnsi="Times New Roman" w:cs="Times New Roman"/>
          <w:lang w:eastAsia="ar-SA"/>
        </w:rPr>
        <w:t>uzasadnienie zmiany,</w:t>
      </w:r>
    </w:p>
    <w:p w14:paraId="3C65F57D" w14:textId="5B04972E" w:rsidR="007641A0" w:rsidRPr="00A95A26" w:rsidRDefault="004C3744" w:rsidP="007641A0">
      <w:pPr>
        <w:pStyle w:val="Bezodstpw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A95A26">
        <w:rPr>
          <w:rFonts w:ascii="Times New Roman" w:hAnsi="Times New Roman" w:cs="Times New Roman"/>
          <w:lang w:eastAsia="ar-SA"/>
        </w:rPr>
        <w:t>zachowanie formy pisemnej</w:t>
      </w:r>
      <w:r w:rsidR="007641A0" w:rsidRPr="00A95A26">
        <w:rPr>
          <w:rFonts w:ascii="Times New Roman" w:hAnsi="Times New Roman" w:cs="Times New Roman"/>
          <w:lang w:eastAsia="ar-SA"/>
        </w:rPr>
        <w:t xml:space="preserve"> pod rygorem nieważności.</w:t>
      </w:r>
    </w:p>
    <w:p w14:paraId="2E87961A" w14:textId="2931D288" w:rsidR="007641A0" w:rsidRPr="00CD0DEE" w:rsidRDefault="007641A0" w:rsidP="007641A0">
      <w:pPr>
        <w:numPr>
          <w:ilvl w:val="0"/>
          <w:numId w:val="14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  <w:lang w:eastAsia="ar-SA"/>
        </w:rPr>
      </w:pPr>
      <w:r w:rsidRPr="00A95A26">
        <w:rPr>
          <w:color w:val="000000"/>
          <w:sz w:val="22"/>
          <w:szCs w:val="22"/>
        </w:rPr>
        <w:t>Dopuszczalne są wszelkie</w:t>
      </w:r>
      <w:r w:rsidRPr="00CD0DEE">
        <w:rPr>
          <w:color w:val="000000"/>
          <w:sz w:val="22"/>
          <w:szCs w:val="22"/>
        </w:rPr>
        <w:t xml:space="preserve"> zmiany nieistotne</w:t>
      </w:r>
      <w:r w:rsidR="00B77881">
        <w:rPr>
          <w:color w:val="000000"/>
          <w:sz w:val="22"/>
          <w:szCs w:val="22"/>
        </w:rPr>
        <w:t>, rozumiane</w:t>
      </w:r>
      <w:r w:rsidRPr="00CD0DEE">
        <w:rPr>
          <w:color w:val="000000"/>
          <w:sz w:val="22"/>
          <w:szCs w:val="22"/>
        </w:rPr>
        <w:t xml:space="preserve"> jako zmiany umowy wywołane przyczynami zewnętrznymi, które w sposób obiektywny uzasadniają potrzebę tych zmian, niepowodujące zachwiania równowagi ekonomicznej pomiędzy Wykonawcą a Zamawiającym, które nie prowadzą również do zachwiania pozycji konkurencyjnej Wykonawcy w stosunku do innych Wykonawców biorących udział w postępowaniu, jak też nie prowadzą do zmiany kręgu Wykonawców zdolnych do wykonania zamówienia lub zainteresowanych udziałem w postępowaniu.</w:t>
      </w:r>
    </w:p>
    <w:p w14:paraId="7569F157" w14:textId="77777777" w:rsidR="007641A0" w:rsidRPr="00CD0DEE" w:rsidRDefault="007641A0" w:rsidP="007641A0">
      <w:pPr>
        <w:numPr>
          <w:ilvl w:val="0"/>
          <w:numId w:val="14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  <w:lang w:eastAsia="ar-SA"/>
        </w:rPr>
      </w:pPr>
      <w:r w:rsidRPr="00CD0DEE">
        <w:rPr>
          <w:sz w:val="22"/>
          <w:szCs w:val="22"/>
          <w:lang w:eastAsia="ar-SA"/>
        </w:rPr>
        <w:t>Wszystkie powyższe zapisy stanowią katalog zmian, na które Zamawiający może wyrazić zgodę. Nie stanowią jednocześnie zobowiązania do wyrażenia takiej zgody.</w:t>
      </w:r>
    </w:p>
    <w:p w14:paraId="7C5C8A71" w14:textId="77777777" w:rsidR="007641A0" w:rsidRPr="00CD0DEE" w:rsidRDefault="007641A0" w:rsidP="007641A0">
      <w:pPr>
        <w:widowControl w:val="0"/>
        <w:tabs>
          <w:tab w:val="left" w:pos="284"/>
        </w:tabs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05380A5D" w14:textId="77777777" w:rsidR="007641A0" w:rsidRPr="00CD0DEE" w:rsidRDefault="007641A0" w:rsidP="007641A0">
      <w:pPr>
        <w:jc w:val="center"/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t>§ 11.</w:t>
      </w:r>
    </w:p>
    <w:p w14:paraId="51F24842" w14:textId="77777777" w:rsidR="007641A0" w:rsidRPr="00CD0DEE" w:rsidRDefault="007641A0" w:rsidP="007641A0">
      <w:pPr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t>Postanowienia końcowe</w:t>
      </w:r>
    </w:p>
    <w:p w14:paraId="56CAE7D6" w14:textId="77777777" w:rsidR="007641A0" w:rsidRPr="00CD0DEE" w:rsidRDefault="007641A0" w:rsidP="007641A0">
      <w:pPr>
        <w:numPr>
          <w:ilvl w:val="1"/>
          <w:numId w:val="18"/>
        </w:numPr>
        <w:tabs>
          <w:tab w:val="clear" w:pos="1440"/>
        </w:tabs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W sprawach nieuregulowanych niniejszą umową mają zastosowanie przepisy ustaw: Prawo zamówień publicznych wraz z aktami wykonawczymi, oraz Kodeks cywilny, o ile przepisy ustawy Prawa zamówień publicznych nie stanowią inaczej.</w:t>
      </w:r>
    </w:p>
    <w:p w14:paraId="412CF11B" w14:textId="77777777" w:rsidR="007641A0" w:rsidRPr="00CD0DEE" w:rsidRDefault="007641A0" w:rsidP="007641A0">
      <w:pPr>
        <w:numPr>
          <w:ilvl w:val="1"/>
          <w:numId w:val="18"/>
        </w:numPr>
        <w:tabs>
          <w:tab w:val="clear" w:pos="1440"/>
        </w:tabs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sz w:val="22"/>
          <w:szCs w:val="22"/>
        </w:rPr>
        <w:t>Wszelkie spory, mogące wyniknąć z tytułu niniejszej umowy, będą rozstrzygane polubownie. W przypadku braku porozumienia właściwym sądem do rozpatrywania sporów wynikłych z realizacji umowy jest sąd właściwy miejscowo dla siedziby Zamawiającego.</w:t>
      </w:r>
    </w:p>
    <w:p w14:paraId="742A7604" w14:textId="77777777" w:rsidR="007641A0" w:rsidRPr="00CD0DEE" w:rsidRDefault="007641A0" w:rsidP="007641A0">
      <w:pPr>
        <w:numPr>
          <w:ilvl w:val="1"/>
          <w:numId w:val="18"/>
        </w:numPr>
        <w:tabs>
          <w:tab w:val="clear" w:pos="1440"/>
        </w:tabs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sz w:val="22"/>
          <w:szCs w:val="22"/>
        </w:rPr>
        <w:lastRenderedPageBreak/>
        <w:t>Umowę sporządzono w trzech jednobrzmiących egzemplarzach, z czego jeden otrzymuje Wykonawca, dwa Zamawiający.</w:t>
      </w:r>
    </w:p>
    <w:p w14:paraId="1BFE7629" w14:textId="77777777" w:rsidR="007641A0" w:rsidRPr="00CD0DEE" w:rsidRDefault="007641A0" w:rsidP="007641A0">
      <w:pPr>
        <w:numPr>
          <w:ilvl w:val="1"/>
          <w:numId w:val="18"/>
        </w:numPr>
        <w:tabs>
          <w:tab w:val="clear" w:pos="1440"/>
        </w:tabs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CD0DEE">
        <w:rPr>
          <w:color w:val="000000"/>
          <w:sz w:val="22"/>
          <w:szCs w:val="22"/>
        </w:rPr>
        <w:t>Integralną część umowy stanowią załączniki</w:t>
      </w:r>
    </w:p>
    <w:p w14:paraId="0C07BC5E" w14:textId="77777777" w:rsidR="007641A0" w:rsidRPr="00CD0DEE" w:rsidRDefault="007641A0" w:rsidP="007641A0">
      <w:pPr>
        <w:numPr>
          <w:ilvl w:val="0"/>
          <w:numId w:val="19"/>
        </w:numPr>
        <w:tabs>
          <w:tab w:val="clear" w:pos="360"/>
        </w:tabs>
        <w:ind w:left="567" w:hanging="284"/>
        <w:textAlignment w:val="auto"/>
        <w:rPr>
          <w:sz w:val="22"/>
          <w:szCs w:val="22"/>
          <w:lang w:eastAsia="ar-SA"/>
        </w:rPr>
      </w:pPr>
      <w:r w:rsidRPr="00CD0DEE">
        <w:rPr>
          <w:sz w:val="22"/>
          <w:szCs w:val="22"/>
          <w:lang w:eastAsia="ar-SA"/>
        </w:rPr>
        <w:t>Oferta Wykonawcy-Załącznik nr 1,</w:t>
      </w:r>
    </w:p>
    <w:p w14:paraId="1FD221D7" w14:textId="77777777" w:rsidR="007641A0" w:rsidRPr="00CD0DEE" w:rsidRDefault="007641A0" w:rsidP="007641A0">
      <w:pPr>
        <w:numPr>
          <w:ilvl w:val="0"/>
          <w:numId w:val="19"/>
        </w:numPr>
        <w:tabs>
          <w:tab w:val="clear" w:pos="360"/>
        </w:tabs>
        <w:ind w:left="567" w:hanging="284"/>
        <w:textAlignment w:val="auto"/>
        <w:rPr>
          <w:sz w:val="22"/>
          <w:szCs w:val="22"/>
          <w:lang w:eastAsia="ar-SA"/>
        </w:rPr>
      </w:pPr>
      <w:r w:rsidRPr="00CD0DEE">
        <w:rPr>
          <w:sz w:val="22"/>
          <w:szCs w:val="22"/>
          <w:lang w:eastAsia="ar-SA"/>
        </w:rPr>
        <w:t>SWZ z załącznikami- Załącznik nr 2,</w:t>
      </w:r>
    </w:p>
    <w:p w14:paraId="5B68F7B7" w14:textId="77777777" w:rsidR="007641A0" w:rsidRPr="00CD0DEE" w:rsidRDefault="007641A0" w:rsidP="007641A0">
      <w:pPr>
        <w:rPr>
          <w:color w:val="000000"/>
          <w:sz w:val="22"/>
          <w:szCs w:val="22"/>
        </w:rPr>
      </w:pPr>
    </w:p>
    <w:p w14:paraId="64F413AD" w14:textId="77777777" w:rsidR="007641A0" w:rsidRPr="00CD0DEE" w:rsidRDefault="007641A0" w:rsidP="007641A0">
      <w:pPr>
        <w:rPr>
          <w:color w:val="000000"/>
          <w:sz w:val="22"/>
          <w:szCs w:val="22"/>
        </w:rPr>
      </w:pPr>
    </w:p>
    <w:p w14:paraId="02A3B8C8" w14:textId="77777777" w:rsidR="007641A0" w:rsidRPr="00CD0DEE" w:rsidRDefault="007641A0" w:rsidP="007641A0">
      <w:pPr>
        <w:ind w:left="708"/>
        <w:rPr>
          <w:b/>
          <w:bCs/>
          <w:color w:val="000000"/>
          <w:sz w:val="22"/>
          <w:szCs w:val="22"/>
        </w:rPr>
      </w:pPr>
      <w:r w:rsidRPr="00CD0DEE">
        <w:rPr>
          <w:b/>
          <w:bCs/>
          <w:color w:val="000000"/>
          <w:sz w:val="22"/>
          <w:szCs w:val="22"/>
        </w:rPr>
        <w:t xml:space="preserve">ZAMAWIAJĄCY </w:t>
      </w:r>
      <w:r w:rsidRPr="00CD0DEE">
        <w:rPr>
          <w:b/>
          <w:bCs/>
          <w:color w:val="000000"/>
          <w:sz w:val="22"/>
          <w:szCs w:val="22"/>
        </w:rPr>
        <w:tab/>
      </w:r>
      <w:r w:rsidRPr="00CD0DEE">
        <w:rPr>
          <w:b/>
          <w:bCs/>
          <w:color w:val="000000"/>
          <w:sz w:val="22"/>
          <w:szCs w:val="22"/>
        </w:rPr>
        <w:tab/>
      </w:r>
      <w:r w:rsidRPr="00CD0DEE">
        <w:rPr>
          <w:b/>
          <w:bCs/>
          <w:color w:val="000000"/>
          <w:sz w:val="22"/>
          <w:szCs w:val="22"/>
        </w:rPr>
        <w:tab/>
      </w:r>
      <w:r w:rsidRPr="00CD0DEE">
        <w:rPr>
          <w:b/>
          <w:bCs/>
          <w:color w:val="000000"/>
          <w:sz w:val="22"/>
          <w:szCs w:val="22"/>
        </w:rPr>
        <w:tab/>
      </w:r>
      <w:r w:rsidRPr="00CD0DEE">
        <w:rPr>
          <w:b/>
          <w:bCs/>
          <w:color w:val="000000"/>
          <w:sz w:val="22"/>
          <w:szCs w:val="22"/>
        </w:rPr>
        <w:tab/>
      </w:r>
      <w:r w:rsidRPr="00CD0DEE">
        <w:rPr>
          <w:b/>
          <w:bCs/>
          <w:color w:val="000000"/>
          <w:sz w:val="22"/>
          <w:szCs w:val="22"/>
        </w:rPr>
        <w:tab/>
      </w:r>
      <w:r w:rsidRPr="00CD0DEE">
        <w:rPr>
          <w:b/>
          <w:bCs/>
          <w:color w:val="000000"/>
          <w:sz w:val="22"/>
          <w:szCs w:val="22"/>
        </w:rPr>
        <w:tab/>
        <w:t>WYKONAWCA</w:t>
      </w:r>
    </w:p>
    <w:p w14:paraId="5DF47778" w14:textId="77777777" w:rsidR="007641A0" w:rsidRDefault="007641A0" w:rsidP="007641A0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</w:p>
    <w:p w14:paraId="069813E3" w14:textId="77777777" w:rsidR="007641A0" w:rsidRPr="00101277" w:rsidRDefault="007641A0" w:rsidP="007641A0">
      <w:pPr>
        <w:tabs>
          <w:tab w:val="num" w:pos="1080"/>
        </w:tabs>
        <w:rPr>
          <w:i/>
          <w:sz w:val="22"/>
          <w:szCs w:val="22"/>
        </w:rPr>
      </w:pPr>
    </w:p>
    <w:p w14:paraId="0E2BF98B" w14:textId="133F950E" w:rsidR="00DD1F55" w:rsidRDefault="007641A0" w:rsidP="007641A0">
      <w:r>
        <w:rPr>
          <w:i/>
          <w:sz w:val="22"/>
          <w:szCs w:val="22"/>
        </w:rPr>
        <w:br w:type="page"/>
      </w:r>
    </w:p>
    <w:sectPr w:rsidR="00DD1F55" w:rsidSect="009C54B5">
      <w:pgSz w:w="11906" w:h="16838"/>
      <w:pgMar w:top="851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10" w15:restartNumberingAfterBreak="0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4CC5F20"/>
    <w:multiLevelType w:val="hybridMultilevel"/>
    <w:tmpl w:val="47BA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7" w15:restartNumberingAfterBreak="0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B03B1"/>
    <w:multiLevelType w:val="hybridMultilevel"/>
    <w:tmpl w:val="B622B74E"/>
    <w:lvl w:ilvl="0" w:tplc="B950CC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33447587">
    <w:abstractNumId w:val="15"/>
  </w:num>
  <w:num w:numId="2" w16cid:durableId="936446087">
    <w:abstractNumId w:val="0"/>
  </w:num>
  <w:num w:numId="3" w16cid:durableId="1742022743">
    <w:abstractNumId w:val="17"/>
  </w:num>
  <w:num w:numId="4" w16cid:durableId="118380908">
    <w:abstractNumId w:val="21"/>
  </w:num>
  <w:num w:numId="5" w16cid:durableId="835805147">
    <w:abstractNumId w:val="13"/>
  </w:num>
  <w:num w:numId="6" w16cid:durableId="1093476727">
    <w:abstractNumId w:val="19"/>
  </w:num>
  <w:num w:numId="7" w16cid:durableId="1532916558">
    <w:abstractNumId w:val="3"/>
  </w:num>
  <w:num w:numId="8" w16cid:durableId="1010446449">
    <w:abstractNumId w:val="5"/>
  </w:num>
  <w:num w:numId="9" w16cid:durableId="510336904">
    <w:abstractNumId w:val="2"/>
  </w:num>
  <w:num w:numId="10" w16cid:durableId="404377750">
    <w:abstractNumId w:val="20"/>
  </w:num>
  <w:num w:numId="11" w16cid:durableId="549004234">
    <w:abstractNumId w:val="14"/>
  </w:num>
  <w:num w:numId="12" w16cid:durableId="876897611">
    <w:abstractNumId w:val="9"/>
  </w:num>
  <w:num w:numId="13" w16cid:durableId="450126611">
    <w:abstractNumId w:val="6"/>
  </w:num>
  <w:num w:numId="14" w16cid:durableId="1931234331">
    <w:abstractNumId w:val="1"/>
  </w:num>
  <w:num w:numId="15" w16cid:durableId="452481154">
    <w:abstractNumId w:val="8"/>
  </w:num>
  <w:num w:numId="16" w16cid:durableId="319816784">
    <w:abstractNumId w:val="4"/>
  </w:num>
  <w:num w:numId="17" w16cid:durableId="455174301">
    <w:abstractNumId w:val="16"/>
  </w:num>
  <w:num w:numId="18" w16cid:durableId="1693724394">
    <w:abstractNumId w:val="10"/>
  </w:num>
  <w:num w:numId="19" w16cid:durableId="467863459">
    <w:abstractNumId w:val="11"/>
  </w:num>
  <w:num w:numId="20" w16cid:durableId="123619538">
    <w:abstractNumId w:val="22"/>
  </w:num>
  <w:num w:numId="21" w16cid:durableId="816343217">
    <w:abstractNumId w:val="12"/>
  </w:num>
  <w:num w:numId="22" w16cid:durableId="1559050044">
    <w:abstractNumId w:val="7"/>
  </w:num>
  <w:num w:numId="23" w16cid:durableId="11322148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A0"/>
    <w:rsid w:val="000C7B44"/>
    <w:rsid w:val="001033BE"/>
    <w:rsid w:val="0027565C"/>
    <w:rsid w:val="002943A5"/>
    <w:rsid w:val="002964A9"/>
    <w:rsid w:val="003B6CD7"/>
    <w:rsid w:val="003C0E84"/>
    <w:rsid w:val="003F4FF2"/>
    <w:rsid w:val="004361F5"/>
    <w:rsid w:val="004A500C"/>
    <w:rsid w:val="004B14F0"/>
    <w:rsid w:val="004B7BCB"/>
    <w:rsid w:val="004C3744"/>
    <w:rsid w:val="00535942"/>
    <w:rsid w:val="005713D7"/>
    <w:rsid w:val="00582970"/>
    <w:rsid w:val="00686F0A"/>
    <w:rsid w:val="00750C75"/>
    <w:rsid w:val="007641A0"/>
    <w:rsid w:val="0077765F"/>
    <w:rsid w:val="008850DC"/>
    <w:rsid w:val="008B6086"/>
    <w:rsid w:val="008F2D4C"/>
    <w:rsid w:val="009A71FD"/>
    <w:rsid w:val="009C54B5"/>
    <w:rsid w:val="009C7483"/>
    <w:rsid w:val="009D1C7A"/>
    <w:rsid w:val="009F414C"/>
    <w:rsid w:val="00A27144"/>
    <w:rsid w:val="00A71970"/>
    <w:rsid w:val="00A95A26"/>
    <w:rsid w:val="00A96E37"/>
    <w:rsid w:val="00B77881"/>
    <w:rsid w:val="00CA3E42"/>
    <w:rsid w:val="00CF2238"/>
    <w:rsid w:val="00DB3A06"/>
    <w:rsid w:val="00DD1F55"/>
    <w:rsid w:val="00EA5CE0"/>
    <w:rsid w:val="00F604D0"/>
    <w:rsid w:val="00F802A9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54FC"/>
  <w15:docId w15:val="{C2EE9D9E-3AD1-4D7F-B970-3709C2F4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641A0"/>
    <w:pPr>
      <w:ind w:left="720"/>
    </w:pPr>
  </w:style>
  <w:style w:type="character" w:styleId="Hipercze">
    <w:name w:val="Hyperlink"/>
    <w:basedOn w:val="Domylnaczcionkaakapitu"/>
    <w:uiPriority w:val="99"/>
    <w:rsid w:val="007641A0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641A0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locked/>
    <w:rsid w:val="007641A0"/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7641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mach@dpswejherow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D6EFC-A60E-44DF-8166-670CA791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3281</Words>
  <Characters>19692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Andrzelina Mach</dc:creator>
  <cp:lastModifiedBy>Andrzelina Mach</cp:lastModifiedBy>
  <cp:revision>2</cp:revision>
  <cp:lastPrinted>2022-09-16T06:45:00Z</cp:lastPrinted>
  <dcterms:created xsi:type="dcterms:W3CDTF">2022-09-16T06:52:00Z</dcterms:created>
  <dcterms:modified xsi:type="dcterms:W3CDTF">2022-09-16T06:52:00Z</dcterms:modified>
</cp:coreProperties>
</file>