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69" w:rsidRDefault="00890D3B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Samodzielny Publiczny Zespół Zakładów Opieki Zdrowotnej</w:t>
      </w:r>
    </w:p>
    <w:p w:rsidR="00413569" w:rsidRDefault="00890D3B">
      <w:pPr>
        <w:pStyle w:val="Nagwek1"/>
      </w:pPr>
      <w:r>
        <w:rPr>
          <w:b/>
          <w:bCs/>
          <w:sz w:val="28"/>
          <w:szCs w:val="28"/>
        </w:rPr>
        <w:t>w Przasnyszu</w:t>
      </w:r>
    </w:p>
    <w:p w:rsidR="00413569" w:rsidRDefault="00890D3B">
      <w:pPr>
        <w:pStyle w:val="Standard"/>
        <w:jc w:val="center"/>
        <w:rPr>
          <w:rFonts w:eastAsia="Batang, 바탕"/>
          <w:b/>
          <w:bCs/>
          <w:sz w:val="28"/>
          <w:szCs w:val="28"/>
        </w:rPr>
      </w:pPr>
      <w:r>
        <w:rPr>
          <w:rFonts w:eastAsia="Batang, 바탕"/>
          <w:b/>
          <w:bCs/>
          <w:sz w:val="28"/>
          <w:szCs w:val="28"/>
        </w:rPr>
        <w:t>ul. Sadowa 9, 06-300 Przasnysz</w:t>
      </w:r>
    </w:p>
    <w:p w:rsidR="00413569" w:rsidRDefault="00413569">
      <w:pPr>
        <w:pStyle w:val="Standard"/>
        <w:jc w:val="center"/>
        <w:rPr>
          <w:rFonts w:eastAsia="Batang, 바탕"/>
          <w:b/>
          <w:bCs/>
          <w:sz w:val="28"/>
          <w:szCs w:val="28"/>
        </w:rPr>
      </w:pPr>
    </w:p>
    <w:p w:rsidR="00413569" w:rsidRDefault="00413569">
      <w:pPr>
        <w:pStyle w:val="Standard"/>
        <w:jc w:val="center"/>
        <w:rPr>
          <w:rFonts w:eastAsia="Batang, 바탕"/>
          <w:b/>
          <w:bCs/>
          <w:sz w:val="28"/>
          <w:szCs w:val="28"/>
        </w:rPr>
      </w:pPr>
    </w:p>
    <w:p w:rsidR="00413569" w:rsidRDefault="00413569">
      <w:pPr>
        <w:pStyle w:val="Standard"/>
        <w:jc w:val="center"/>
        <w:rPr>
          <w:rFonts w:eastAsia="Batang, 바탕"/>
          <w:b/>
          <w:bCs/>
          <w:sz w:val="28"/>
          <w:szCs w:val="28"/>
        </w:rPr>
      </w:pPr>
    </w:p>
    <w:p w:rsidR="00413569" w:rsidRDefault="00413569">
      <w:pPr>
        <w:pStyle w:val="Standard"/>
        <w:jc w:val="center"/>
        <w:rPr>
          <w:rFonts w:eastAsia="Batang, 바탕"/>
          <w:b/>
          <w:bCs/>
          <w:sz w:val="28"/>
          <w:szCs w:val="28"/>
        </w:rPr>
      </w:pPr>
    </w:p>
    <w:p w:rsidR="00413569" w:rsidRDefault="00413569">
      <w:pPr>
        <w:pStyle w:val="Standard"/>
        <w:jc w:val="center"/>
        <w:rPr>
          <w:rFonts w:eastAsia="Batang, 바탕"/>
          <w:b/>
          <w:bCs/>
          <w:sz w:val="28"/>
          <w:szCs w:val="28"/>
        </w:rPr>
      </w:pPr>
    </w:p>
    <w:p w:rsidR="00413569" w:rsidRDefault="00413569">
      <w:pPr>
        <w:pStyle w:val="Standard"/>
        <w:ind w:left="6381" w:right="289"/>
        <w:rPr>
          <w:rFonts w:eastAsia="Batang, 바탕"/>
        </w:rPr>
      </w:pPr>
    </w:p>
    <w:p w:rsidR="00413569" w:rsidRDefault="00413569">
      <w:pPr>
        <w:pStyle w:val="Standard"/>
        <w:ind w:left="6381" w:right="289"/>
        <w:rPr>
          <w:rFonts w:eastAsia="Batang, 바탕"/>
        </w:rPr>
      </w:pPr>
    </w:p>
    <w:p w:rsidR="00413569" w:rsidRDefault="00890D3B">
      <w:pPr>
        <w:pStyle w:val="Standard"/>
        <w:keepNext/>
        <w:widowControl w:val="0"/>
        <w:tabs>
          <w:tab w:val="left" w:pos="432"/>
        </w:tabs>
        <w:spacing w:line="480" w:lineRule="auto"/>
        <w:ind w:left="432" w:hanging="432"/>
        <w:jc w:val="center"/>
        <w:rPr>
          <w:rFonts w:eastAsia="SimSun, 宋体" w:cs="Mangal"/>
          <w:b/>
          <w:sz w:val="40"/>
          <w:lang w:eastAsia="hi-IN"/>
        </w:rPr>
      </w:pPr>
      <w:r>
        <w:rPr>
          <w:rFonts w:eastAsia="SimSun, 宋体" w:cs="Mangal"/>
          <w:b/>
          <w:sz w:val="40"/>
          <w:lang w:eastAsia="hi-IN"/>
        </w:rPr>
        <w:t>SPECYFIKACJA  WARUNKÓW  ZAMÓWIENIA</w:t>
      </w:r>
    </w:p>
    <w:p w:rsidR="00413569" w:rsidRDefault="00413569">
      <w:pPr>
        <w:pStyle w:val="Standard"/>
        <w:widowControl w:val="0"/>
        <w:spacing w:line="360" w:lineRule="auto"/>
        <w:rPr>
          <w:rFonts w:eastAsia="SimSun, 宋体" w:cs="Mangal"/>
          <w:b/>
          <w:sz w:val="28"/>
          <w:lang w:eastAsia="hi-IN"/>
        </w:rPr>
      </w:pPr>
    </w:p>
    <w:p w:rsidR="00413569" w:rsidRDefault="00413569">
      <w:pPr>
        <w:pStyle w:val="Standard"/>
        <w:widowControl w:val="0"/>
        <w:spacing w:line="360" w:lineRule="auto"/>
        <w:rPr>
          <w:rFonts w:eastAsia="SimSun, 宋体" w:cs="Mangal"/>
          <w:b/>
          <w:sz w:val="28"/>
          <w:lang w:eastAsia="hi-IN"/>
        </w:rPr>
      </w:pPr>
    </w:p>
    <w:p w:rsidR="00413569" w:rsidRDefault="00413569">
      <w:pPr>
        <w:pStyle w:val="Standard"/>
        <w:widowControl w:val="0"/>
        <w:spacing w:line="360" w:lineRule="auto"/>
        <w:rPr>
          <w:rFonts w:eastAsia="SimSun, 宋体" w:cs="Mangal"/>
          <w:b/>
          <w:sz w:val="28"/>
          <w:lang w:eastAsia="hi-IN"/>
        </w:rPr>
      </w:pPr>
    </w:p>
    <w:p w:rsidR="00413569" w:rsidRDefault="00890D3B">
      <w:pPr>
        <w:pStyle w:val="Standard"/>
        <w:widowControl w:val="0"/>
        <w:spacing w:line="360" w:lineRule="auto"/>
      </w:pPr>
      <w:r>
        <w:rPr>
          <w:sz w:val="28"/>
          <w:lang w:eastAsia="hi-IN"/>
        </w:rPr>
        <w:t xml:space="preserve">      </w:t>
      </w:r>
      <w:r>
        <w:rPr>
          <w:rFonts w:eastAsia="SimSun, 宋体" w:cs="Mangal"/>
          <w:sz w:val="28"/>
          <w:lang w:eastAsia="hi-IN"/>
        </w:rPr>
        <w:t>Dotyczy:</w:t>
      </w:r>
    </w:p>
    <w:p w:rsidR="00413569" w:rsidRDefault="00890D3B">
      <w:pPr>
        <w:pStyle w:val="Standard"/>
        <w:spacing w:line="360" w:lineRule="auto"/>
        <w:ind w:left="1416"/>
      </w:pPr>
      <w:r>
        <w:rPr>
          <w:b/>
          <w:bCs/>
          <w:i/>
          <w:sz w:val="28"/>
        </w:rPr>
        <w:t xml:space="preserve">Postępowania </w:t>
      </w:r>
      <w:r>
        <w:rPr>
          <w:b/>
          <w:bCs/>
          <w:i/>
          <w:sz w:val="28"/>
        </w:rPr>
        <w:t>prowadzonego w trybie podstawowym na dostawę materiałów opatrunkowych dla potrzeb Samodzielnego  Publicznego  Zespołu Zakładów Opieki Zdrowotnej</w:t>
      </w:r>
      <w:r>
        <w:rPr>
          <w:i/>
          <w:sz w:val="28"/>
        </w:rPr>
        <w:t xml:space="preserve"> </w:t>
      </w:r>
      <w:r>
        <w:rPr>
          <w:b/>
          <w:bCs/>
          <w:i/>
          <w:sz w:val="28"/>
        </w:rPr>
        <w:t>w Przasnyszu.</w:t>
      </w:r>
    </w:p>
    <w:p w:rsidR="00413569" w:rsidRDefault="00413569">
      <w:pPr>
        <w:pStyle w:val="Standard"/>
        <w:widowControl w:val="0"/>
        <w:spacing w:line="100" w:lineRule="atLeast"/>
        <w:ind w:left="1416"/>
        <w:rPr>
          <w:rFonts w:eastAsia="SimSun, 宋体" w:cs="Mangal"/>
          <w:i/>
          <w:sz w:val="28"/>
          <w:lang w:eastAsia="hi-IN"/>
        </w:rPr>
      </w:pPr>
    </w:p>
    <w:p w:rsidR="00413569" w:rsidRDefault="00413569">
      <w:pPr>
        <w:pStyle w:val="Standard"/>
        <w:widowControl w:val="0"/>
        <w:spacing w:line="100" w:lineRule="atLeast"/>
        <w:ind w:left="1416"/>
        <w:rPr>
          <w:rFonts w:eastAsia="SimSun, 宋体" w:cs="Mangal"/>
          <w:i/>
          <w:sz w:val="28"/>
          <w:lang w:eastAsia="hi-IN"/>
        </w:rPr>
      </w:pPr>
    </w:p>
    <w:p w:rsidR="00413569" w:rsidRDefault="00413569">
      <w:pPr>
        <w:pStyle w:val="Standard"/>
        <w:widowControl w:val="0"/>
        <w:spacing w:line="100" w:lineRule="atLeast"/>
        <w:ind w:left="1416"/>
        <w:rPr>
          <w:rFonts w:eastAsia="SimSun, 宋体" w:cs="Mangal"/>
          <w:i/>
          <w:sz w:val="28"/>
          <w:lang w:eastAsia="hi-IN"/>
        </w:rPr>
      </w:pPr>
    </w:p>
    <w:p w:rsidR="00413569" w:rsidRDefault="00413569">
      <w:pPr>
        <w:pStyle w:val="Standard"/>
        <w:widowControl w:val="0"/>
        <w:spacing w:line="100" w:lineRule="atLeast"/>
        <w:ind w:left="1416"/>
        <w:rPr>
          <w:rFonts w:eastAsia="SimSun, 宋体" w:cs="Mangal"/>
          <w:i/>
          <w:sz w:val="28"/>
          <w:lang w:eastAsia="hi-IN"/>
        </w:rPr>
      </w:pPr>
    </w:p>
    <w:p w:rsidR="00413569" w:rsidRDefault="00890D3B">
      <w:pPr>
        <w:pStyle w:val="Standard"/>
        <w:widowControl w:val="0"/>
        <w:spacing w:line="360" w:lineRule="auto"/>
        <w:ind w:left="851"/>
      </w:pPr>
      <w:r>
        <w:rPr>
          <w:rFonts w:eastAsia="SimSun, 宋体" w:cs="Mangal"/>
          <w:i/>
          <w:sz w:val="28"/>
          <w:lang w:eastAsia="hi-IN"/>
        </w:rPr>
        <w:t>Nr sprawy: SPZZOZ.ZP/36/2021.</w:t>
      </w:r>
    </w:p>
    <w:p w:rsidR="00413569" w:rsidRDefault="00890D3B">
      <w:pPr>
        <w:pStyle w:val="Standard"/>
        <w:widowControl w:val="0"/>
        <w:ind w:left="851"/>
        <w:rPr>
          <w:rFonts w:eastAsia="SimSun, 宋体" w:cs="Mangal"/>
          <w:sz w:val="28"/>
          <w:lang w:eastAsia="hi-IN"/>
        </w:rPr>
      </w:pPr>
      <w:r>
        <w:rPr>
          <w:rFonts w:eastAsia="SimSun, 宋体" w:cs="Mangal"/>
          <w:sz w:val="28"/>
          <w:lang w:eastAsia="hi-IN"/>
        </w:rPr>
        <w:tab/>
      </w:r>
      <w:r>
        <w:rPr>
          <w:rFonts w:eastAsia="SimSun, 宋体" w:cs="Mangal"/>
          <w:sz w:val="28"/>
          <w:lang w:eastAsia="hi-IN"/>
        </w:rPr>
        <w:tab/>
      </w:r>
    </w:p>
    <w:p w:rsidR="00413569" w:rsidRDefault="00890D3B">
      <w:pPr>
        <w:pStyle w:val="Standard"/>
        <w:widowControl w:val="0"/>
        <w:spacing w:line="480" w:lineRule="auto"/>
        <w:ind w:firstLine="708"/>
      </w:pPr>
      <w:r>
        <w:rPr>
          <w:rFonts w:eastAsia="SimSun, 宋体" w:cs="Mangal"/>
          <w:sz w:val="28"/>
          <w:lang w:eastAsia="hi-IN"/>
        </w:rPr>
        <w:t xml:space="preserve">Termin realizacji –od dnia podpisania umowy do dnia </w:t>
      </w:r>
      <w:r>
        <w:rPr>
          <w:rFonts w:eastAsia="SimSun, 宋体" w:cs="Mangal"/>
          <w:sz w:val="28"/>
          <w:lang w:eastAsia="hi-IN"/>
        </w:rPr>
        <w:t xml:space="preserve">22.12.2022r.                  </w:t>
      </w:r>
    </w:p>
    <w:p w:rsidR="00413569" w:rsidRDefault="00413569">
      <w:pPr>
        <w:pStyle w:val="Standard"/>
        <w:widowControl w:val="0"/>
        <w:spacing w:line="480" w:lineRule="auto"/>
        <w:rPr>
          <w:rFonts w:eastAsia="SimSun, 宋体" w:cs="Mangal"/>
          <w:sz w:val="28"/>
          <w:lang w:eastAsia="hi-IN"/>
        </w:rPr>
      </w:pPr>
    </w:p>
    <w:p w:rsidR="00413569" w:rsidRDefault="00890D3B">
      <w:pPr>
        <w:pStyle w:val="Standard"/>
        <w:keepNext/>
        <w:widowControl w:val="0"/>
        <w:tabs>
          <w:tab w:val="left" w:pos="-12"/>
        </w:tabs>
        <w:spacing w:line="480" w:lineRule="auto"/>
        <w:rPr>
          <w:rFonts w:eastAsia="SimSun, 宋体" w:cs="Mangal"/>
          <w:sz w:val="28"/>
          <w:lang w:eastAsia="hi-IN"/>
        </w:rPr>
      </w:pPr>
      <w:r>
        <w:rPr>
          <w:rFonts w:eastAsia="SimSun, 宋体" w:cs="Mangal"/>
          <w:sz w:val="28"/>
          <w:lang w:eastAsia="hi-IN"/>
        </w:rPr>
        <w:t xml:space="preserve">                                                                                </w:t>
      </w:r>
      <w:r>
        <w:rPr>
          <w:rFonts w:eastAsia="SimSun, 宋体" w:cs="Mangal"/>
          <w:lang w:eastAsia="hi-IN"/>
        </w:rPr>
        <w:t>Zatwierdzam:</w:t>
      </w:r>
    </w:p>
    <w:p w:rsidR="00413569" w:rsidRDefault="00890D3B">
      <w:pPr>
        <w:pStyle w:val="Standard"/>
        <w:widowControl w:val="0"/>
        <w:tabs>
          <w:tab w:val="left" w:pos="-12"/>
        </w:tabs>
        <w:spacing w:line="480" w:lineRule="auto"/>
        <w:rPr>
          <w:rFonts w:eastAsia="SimSun, 宋体" w:cs="Mangal"/>
          <w:lang w:eastAsia="hi-IN"/>
        </w:rPr>
      </w:pPr>
      <w:r>
        <w:rPr>
          <w:rFonts w:eastAsia="SimSun, 宋体" w:cs="Mangal"/>
          <w:lang w:eastAsia="hi-IN"/>
        </w:rPr>
        <w:t xml:space="preserve">                                                                                  Dyrektor SPZZOZ w Przasnyszu</w:t>
      </w:r>
    </w:p>
    <w:p w:rsidR="00413569" w:rsidRDefault="00890D3B">
      <w:pPr>
        <w:pStyle w:val="Standard"/>
        <w:widowControl w:val="0"/>
        <w:tabs>
          <w:tab w:val="left" w:pos="-12"/>
        </w:tabs>
        <w:spacing w:line="480" w:lineRule="auto"/>
        <w:rPr>
          <w:rFonts w:eastAsia="SimSun, 宋体" w:cs="Mangal"/>
          <w:lang w:eastAsia="hi-IN"/>
        </w:rPr>
      </w:pPr>
      <w:r>
        <w:rPr>
          <w:rFonts w:eastAsia="SimSun, 宋体" w:cs="Mangal"/>
          <w:lang w:eastAsia="hi-IN"/>
        </w:rPr>
        <w:t xml:space="preserve">                    </w:t>
      </w:r>
      <w:r>
        <w:rPr>
          <w:rFonts w:eastAsia="SimSun, 宋体" w:cs="Mangal"/>
          <w:lang w:eastAsia="hi-IN"/>
        </w:rPr>
        <w:t xml:space="preserve">                                                              mgr Grzegorz Magnuszewski</w:t>
      </w:r>
    </w:p>
    <w:p w:rsidR="00413569" w:rsidRDefault="00413569">
      <w:pPr>
        <w:pStyle w:val="Standard"/>
        <w:widowControl w:val="0"/>
        <w:ind w:left="4956"/>
        <w:rPr>
          <w:rFonts w:eastAsia="SimSun, 宋体" w:cs="Mangal"/>
          <w:sz w:val="28"/>
          <w:lang w:eastAsia="hi-IN"/>
        </w:rPr>
      </w:pPr>
    </w:p>
    <w:p w:rsidR="00413569" w:rsidRDefault="00413569">
      <w:pPr>
        <w:pStyle w:val="Standard"/>
        <w:widowControl w:val="0"/>
        <w:ind w:left="4956"/>
        <w:rPr>
          <w:rFonts w:eastAsia="SimSun, 宋体" w:cs="Mangal"/>
          <w:sz w:val="28"/>
          <w:lang w:eastAsia="hi-IN"/>
        </w:rPr>
      </w:pPr>
    </w:p>
    <w:p w:rsidR="00413569" w:rsidRDefault="00413569">
      <w:pPr>
        <w:pStyle w:val="Standard"/>
        <w:widowControl w:val="0"/>
        <w:ind w:left="4956"/>
        <w:rPr>
          <w:rFonts w:eastAsia="SimSun, 宋体" w:cs="Mangal"/>
          <w:sz w:val="28"/>
          <w:lang w:eastAsia="hi-IN"/>
        </w:rPr>
      </w:pPr>
    </w:p>
    <w:p w:rsidR="00413569" w:rsidRDefault="00413569">
      <w:pPr>
        <w:pStyle w:val="Standard"/>
        <w:widowControl w:val="0"/>
        <w:ind w:left="4956"/>
        <w:rPr>
          <w:rFonts w:eastAsia="SimSun, 宋体" w:cs="Mangal"/>
          <w:sz w:val="28"/>
          <w:lang w:eastAsia="hi-IN"/>
        </w:rPr>
      </w:pPr>
    </w:p>
    <w:p w:rsidR="00413569" w:rsidRDefault="00413569">
      <w:pPr>
        <w:pStyle w:val="Standard"/>
        <w:widowControl w:val="0"/>
        <w:rPr>
          <w:rFonts w:eastAsia="SimSun, 宋体" w:cs="Mangal"/>
          <w:sz w:val="28"/>
          <w:lang w:eastAsia="hi-IN"/>
        </w:rPr>
      </w:pPr>
    </w:p>
    <w:p w:rsidR="00413569" w:rsidRDefault="00890D3B">
      <w:pPr>
        <w:pStyle w:val="Standard"/>
        <w:widowControl w:val="0"/>
        <w:jc w:val="center"/>
        <w:rPr>
          <w:rFonts w:eastAsia="SimSun, 宋体" w:cs="Mangal"/>
          <w:lang w:eastAsia="hi-IN"/>
        </w:rPr>
      </w:pPr>
      <w:r>
        <w:rPr>
          <w:rFonts w:eastAsia="SimSun, 宋体" w:cs="Mangal"/>
          <w:lang w:eastAsia="hi-IN"/>
        </w:rPr>
        <w:t>Przasnysz, grudzień 2021r.</w:t>
      </w:r>
    </w:p>
    <w:p w:rsidR="00413569" w:rsidRDefault="00413569">
      <w:pPr>
        <w:pStyle w:val="Standard"/>
        <w:ind w:right="289"/>
        <w:jc w:val="right"/>
        <w:rPr>
          <w:rFonts w:eastAsia="Batang, 바탕"/>
          <w:b/>
        </w:rPr>
      </w:pPr>
    </w:p>
    <w:p w:rsidR="00413569" w:rsidRDefault="00890D3B">
      <w:pPr>
        <w:pStyle w:val="Nagwek3"/>
        <w:jc w:val="both"/>
        <w:rPr>
          <w:u w:val="none"/>
        </w:rPr>
      </w:pPr>
      <w:r>
        <w:rPr>
          <w:u w:val="none"/>
        </w:rPr>
        <w:t>I. Nazwa i adres  Zamawiającego:</w:t>
      </w:r>
    </w:p>
    <w:p w:rsidR="00413569" w:rsidRDefault="00890D3B">
      <w:pPr>
        <w:pStyle w:val="Tekstpodstawowywcity21"/>
      </w:pPr>
      <w:r>
        <w:rPr>
          <w:b w:val="0"/>
          <w:i w:val="0"/>
        </w:rPr>
        <w:t xml:space="preserve">Zamawiający: </w:t>
      </w:r>
      <w:r>
        <w:rPr>
          <w:b w:val="0"/>
        </w:rPr>
        <w:t>Samodzielny Publiczny Zespół Zakładów Opieki Zdrowotnej</w:t>
      </w:r>
      <w:r>
        <w:rPr>
          <w:b w:val="0"/>
          <w:i w:val="0"/>
        </w:rPr>
        <w:t xml:space="preserve"> w Przasnyszu</w:t>
      </w:r>
    </w:p>
    <w:p w:rsidR="00413569" w:rsidRDefault="00890D3B">
      <w:pPr>
        <w:pStyle w:val="Tekstpodstawowywcity21"/>
      </w:pPr>
      <w:r>
        <w:rPr>
          <w:b w:val="0"/>
          <w:i w:val="0"/>
        </w:rPr>
        <w:t xml:space="preserve">Adres: </w:t>
      </w:r>
      <w:r>
        <w:rPr>
          <w:b w:val="0"/>
        </w:rPr>
        <w:t>ul. Sadowa 9,  06-300 Przasnysz</w:t>
      </w:r>
    </w:p>
    <w:p w:rsidR="00413569" w:rsidRDefault="00890D3B">
      <w:pPr>
        <w:pStyle w:val="Tekstpodstawowywcity21"/>
      </w:pPr>
      <w:r>
        <w:rPr>
          <w:b w:val="0"/>
          <w:i w:val="0"/>
        </w:rPr>
        <w:t>Tel: + 48 (</w:t>
      </w:r>
      <w:r>
        <w:rPr>
          <w:b w:val="0"/>
        </w:rPr>
        <w:t>29)  75 34 310</w:t>
      </w:r>
    </w:p>
    <w:p w:rsidR="00413569" w:rsidRDefault="00890D3B">
      <w:pPr>
        <w:pStyle w:val="Tekstpodstawowywcity21"/>
        <w:ind w:left="0"/>
      </w:pPr>
      <w:r>
        <w:rPr>
          <w:rFonts w:eastAsia="Times New Roman" w:cs="Times New Roman"/>
          <w:b w:val="0"/>
          <w:i w:val="0"/>
        </w:rPr>
        <w:t xml:space="preserve">      </w:t>
      </w:r>
      <w:r>
        <w:rPr>
          <w:b w:val="0"/>
          <w:i w:val="0"/>
        </w:rPr>
        <w:t>Fax: + 48 (</w:t>
      </w:r>
      <w:r>
        <w:rPr>
          <w:b w:val="0"/>
        </w:rPr>
        <w:t>29) 75 34 380</w:t>
      </w:r>
    </w:p>
    <w:p w:rsidR="00413569" w:rsidRDefault="00890D3B">
      <w:pPr>
        <w:pStyle w:val="Tekstpodstawowywcity21"/>
      </w:pPr>
      <w:r>
        <w:rPr>
          <w:b w:val="0"/>
          <w:i w:val="0"/>
        </w:rPr>
        <w:t xml:space="preserve">Adres strony internetowej:  </w:t>
      </w:r>
      <w:r>
        <w:rPr>
          <w:b w:val="0"/>
        </w:rPr>
        <w:t>www.szpitalprzasnysz.pl</w:t>
      </w:r>
    </w:p>
    <w:p w:rsidR="00413569" w:rsidRDefault="00890D3B">
      <w:pPr>
        <w:pStyle w:val="Tekstpodstawowywcity21"/>
      </w:pPr>
      <w:r>
        <w:rPr>
          <w:b w:val="0"/>
          <w:i w:val="0"/>
        </w:rPr>
        <w:t xml:space="preserve">e-mail: </w:t>
      </w:r>
      <w:hyperlink r:id="rId8" w:history="1">
        <w:r>
          <w:rPr>
            <w:b w:val="0"/>
          </w:rPr>
          <w:t>szpitalprzasnysz@op.pl</w:t>
        </w:r>
      </w:hyperlink>
    </w:p>
    <w:p w:rsidR="00413569" w:rsidRDefault="00890D3B">
      <w:pPr>
        <w:pStyle w:val="Tekstpodstawowywcity21"/>
      </w:pPr>
      <w:r>
        <w:rPr>
          <w:b w:val="0"/>
        </w:rPr>
        <w:t xml:space="preserve"> NIP   761133388</w:t>
      </w:r>
      <w:r>
        <w:rPr>
          <w:b w:val="0"/>
        </w:rPr>
        <w:t>1              REGON   000302480</w:t>
      </w:r>
    </w:p>
    <w:p w:rsidR="00413569" w:rsidRDefault="00890D3B">
      <w:pPr>
        <w:pStyle w:val="pkt"/>
        <w:tabs>
          <w:tab w:val="left" w:pos="1211"/>
          <w:tab w:val="left" w:pos="4140"/>
          <w:tab w:val="left" w:leader="dot" w:pos="8820"/>
        </w:tabs>
        <w:ind w:left="360" w:firstLine="0"/>
        <w:rPr>
          <w:rFonts w:ascii="Liberation Serif" w:hAnsi="Liberation Serif" w:cs="Calibri"/>
          <w:b/>
          <w:bCs/>
          <w:color w:val="000000"/>
          <w:sz w:val="24"/>
          <w:szCs w:val="24"/>
        </w:rPr>
      </w:pPr>
      <w:r>
        <w:rPr>
          <w:rFonts w:ascii="Liberation Serif" w:hAnsi="Liberation Serif" w:cs="Calibri"/>
          <w:b/>
          <w:bCs/>
          <w:color w:val="000000"/>
          <w:sz w:val="24"/>
          <w:szCs w:val="24"/>
        </w:rPr>
        <w:t>Godziny urzędowania: poniedziałek – piątek od 7:30 do 15:05</w:t>
      </w:r>
    </w:p>
    <w:p w:rsidR="00413569" w:rsidRDefault="00413569">
      <w:pPr>
        <w:pStyle w:val="Tekstpodstawowywcity21"/>
        <w:rPr>
          <w:b w:val="0"/>
          <w:i w:val="0"/>
        </w:rPr>
      </w:pPr>
    </w:p>
    <w:p w:rsidR="00413569" w:rsidRDefault="00890D3B">
      <w:pPr>
        <w:pStyle w:val="Tekstpodstawowywcity21"/>
      </w:pPr>
      <w:r>
        <w:rPr>
          <w:b w:val="0"/>
          <w:i w:val="0"/>
        </w:rPr>
        <w:t xml:space="preserve">Numer referencyjny nadany sprawie przez Zamawiającego : </w:t>
      </w:r>
      <w:r>
        <w:rPr>
          <w:bCs/>
          <w:i w:val="0"/>
        </w:rPr>
        <w:t>SPZZOZ.ZP/36/2021</w:t>
      </w:r>
    </w:p>
    <w:p w:rsidR="00413569" w:rsidRDefault="00413569">
      <w:pPr>
        <w:pStyle w:val="Tekstpodstawowywcity21"/>
      </w:pPr>
    </w:p>
    <w:p w:rsidR="00413569" w:rsidRDefault="00890D3B">
      <w:pPr>
        <w:pStyle w:val="Default"/>
        <w:ind w:left="0" w:firstLine="0"/>
      </w:pPr>
      <w:r>
        <w:rPr>
          <w:rFonts w:ascii="Liberation Serif" w:hAnsi="Liberation Serif" w:cs="Calibri"/>
          <w:b/>
          <w:bCs/>
        </w:rPr>
        <w:t xml:space="preserve"> II. Adres strony internetowej</w:t>
      </w:r>
      <w:r>
        <w:rPr>
          <w:rFonts w:ascii="Liberation Serif" w:hAnsi="Liberation Serif" w:cs="Calibri"/>
          <w:b/>
          <w:bCs/>
          <w:lang w:eastAsia="pl-PL"/>
        </w:rPr>
        <w:t>, na której jest prowadzone postępowanie i na której będą</w:t>
      </w:r>
      <w:r>
        <w:rPr>
          <w:rFonts w:ascii="Liberation Serif" w:hAnsi="Liberation Serif" w:cs="Calibri"/>
          <w:b/>
          <w:bCs/>
          <w:lang w:eastAsia="pl-PL"/>
        </w:rPr>
        <w:t xml:space="preserve">  </w:t>
      </w:r>
    </w:p>
    <w:p w:rsidR="00413569" w:rsidRDefault="00890D3B">
      <w:pPr>
        <w:pStyle w:val="Default"/>
        <w:ind w:left="0" w:firstLine="0"/>
        <w:rPr>
          <w:rFonts w:ascii="Liberation Serif" w:hAnsi="Liberation Serif" w:cs="Calibri"/>
          <w:b/>
          <w:bCs/>
          <w:lang w:eastAsia="pl-PL"/>
        </w:rPr>
      </w:pPr>
      <w:r>
        <w:rPr>
          <w:rFonts w:ascii="Liberation Serif" w:hAnsi="Liberation Serif" w:cs="Calibri"/>
          <w:b/>
          <w:bCs/>
          <w:lang w:eastAsia="pl-PL"/>
        </w:rPr>
        <w:t xml:space="preserve">       udostępnione zmiany i wyjaśnienia treści SWZ oraz inne dokumenty zamówienia</w:t>
      </w:r>
    </w:p>
    <w:p w:rsidR="00413569" w:rsidRDefault="00890D3B">
      <w:pPr>
        <w:pStyle w:val="Default"/>
        <w:ind w:left="0" w:firstLine="0"/>
        <w:rPr>
          <w:rFonts w:ascii="Liberation Serif" w:hAnsi="Liberation Serif" w:cs="Calibri"/>
          <w:b/>
          <w:bCs/>
          <w:lang w:eastAsia="pl-PL"/>
        </w:rPr>
      </w:pPr>
      <w:r>
        <w:rPr>
          <w:rFonts w:ascii="Liberation Serif" w:hAnsi="Liberation Serif" w:cs="Calibri"/>
          <w:b/>
          <w:bCs/>
          <w:lang w:eastAsia="pl-PL"/>
        </w:rPr>
        <w:t xml:space="preserve">       bezpośrednio związane z postępowaniem o udzielenie zamówienia</w:t>
      </w:r>
    </w:p>
    <w:p w:rsidR="00413569" w:rsidRDefault="00413569">
      <w:pPr>
        <w:pStyle w:val="Standard"/>
        <w:ind w:left="142" w:hanging="142"/>
        <w:rPr>
          <w:rFonts w:cs="Calibri"/>
          <w:b/>
          <w:bCs/>
          <w:lang w:eastAsia="pl-PL"/>
        </w:rPr>
      </w:pPr>
    </w:p>
    <w:p w:rsidR="00413569" w:rsidRDefault="00890D3B">
      <w:pPr>
        <w:pStyle w:val="Default"/>
        <w:ind w:left="397" w:firstLine="0"/>
      </w:pPr>
      <w:r>
        <w:rPr>
          <w:rFonts w:ascii="Liberation Serif" w:hAnsi="Liberation Serif" w:cs="Calibri"/>
          <w:lang w:eastAsia="pl-PL"/>
        </w:rPr>
        <w:t>Adres platformy, za pomocą której należy złożyć ofertę oraz na której udostępnione będą zmiany i wyj</w:t>
      </w:r>
      <w:r>
        <w:rPr>
          <w:rFonts w:ascii="Liberation Serif" w:hAnsi="Liberation Serif" w:cs="Calibri"/>
          <w:lang w:eastAsia="pl-PL"/>
        </w:rPr>
        <w:t>aśnienia treści specyfikacji warunków zamówienia (SWZ) oraz inne dokumenty zamówienia bezpośrednio związane z postępowaniem o udzielenie zamówienia:</w:t>
      </w:r>
    </w:p>
    <w:p w:rsidR="00413569" w:rsidRDefault="00890D3B">
      <w:pPr>
        <w:pStyle w:val="Standard"/>
        <w:ind w:right="289"/>
        <w:jc w:val="both"/>
        <w:rPr>
          <w:rFonts w:eastAsia="Batang, 바탕"/>
        </w:rPr>
      </w:pPr>
      <w:r>
        <w:rPr>
          <w:b/>
        </w:rPr>
        <w:t xml:space="preserve">      </w:t>
      </w:r>
      <w:hyperlink r:id="rId9" w:history="1">
        <w:r>
          <w:rPr>
            <w:rStyle w:val="Internetlink"/>
            <w:bCs/>
            <w:lang w:eastAsia="pl-PL"/>
          </w:rPr>
          <w:t>https://platformazakupowa.pl/pn/szp</w:t>
        </w:r>
        <w:r>
          <w:rPr>
            <w:rStyle w:val="Internetlink"/>
            <w:bCs/>
            <w:lang w:eastAsia="pl-PL"/>
          </w:rPr>
          <w:t>italprzasnysz</w:t>
        </w:r>
      </w:hyperlink>
    </w:p>
    <w:p w:rsidR="00413569" w:rsidRDefault="00413569">
      <w:pPr>
        <w:pStyle w:val="Standard"/>
        <w:ind w:right="289"/>
        <w:jc w:val="both"/>
        <w:rPr>
          <w:rFonts w:eastAsia="Batang, 바탕"/>
        </w:rPr>
      </w:pPr>
    </w:p>
    <w:p w:rsidR="00413569" w:rsidRDefault="00890D3B">
      <w:pPr>
        <w:pStyle w:val="Nagwek1"/>
        <w:spacing w:line="264" w:lineRule="auto"/>
        <w:ind w:left="0" w:firstLine="0"/>
      </w:pPr>
      <w:r>
        <w:rPr>
          <w:b/>
          <w:bCs/>
        </w:rPr>
        <w:t xml:space="preserve">III. </w:t>
      </w:r>
      <w:r>
        <w:t xml:space="preserve"> </w:t>
      </w:r>
      <w:r>
        <w:rPr>
          <w:b/>
          <w:lang w:eastAsia="ar-SA"/>
        </w:rPr>
        <w:t>Tryb udzielenia zamówienia</w:t>
      </w:r>
    </w:p>
    <w:p w:rsidR="00413569" w:rsidRDefault="00890D3B">
      <w:pPr>
        <w:pStyle w:val="Standard"/>
        <w:numPr>
          <w:ilvl w:val="0"/>
          <w:numId w:val="36"/>
        </w:numPr>
        <w:spacing w:line="264" w:lineRule="auto"/>
        <w:ind w:left="284" w:hanging="284"/>
        <w:rPr>
          <w:rFonts w:eastAsia="Calibri"/>
        </w:rPr>
      </w:pPr>
      <w:r>
        <w:rPr>
          <w:rFonts w:eastAsia="Calibri"/>
        </w:rPr>
        <w:t>Postępowanie o udzielenie zamówienia publicznego jest w trybie podstawowym, na postawie art. 275 pkt. 1 ustawy z dnia 11 września 2019 r. – Prawo zamówień publicznych  (Dz.U. z 2021</w:t>
      </w:r>
      <w:r>
        <w:rPr>
          <w:rFonts w:eastAsia="Calibri"/>
        </w:rPr>
        <w:t xml:space="preserve"> r. poz. 1129 z </w:t>
      </w:r>
      <w:proofErr w:type="spellStart"/>
      <w:r>
        <w:rPr>
          <w:rFonts w:eastAsia="Calibri"/>
        </w:rPr>
        <w:t>późn</w:t>
      </w:r>
      <w:proofErr w:type="spellEnd"/>
      <w:r>
        <w:rPr>
          <w:rFonts w:eastAsia="Calibri"/>
        </w:rPr>
        <w:t xml:space="preserve">. </w:t>
      </w:r>
      <w:proofErr w:type="spellStart"/>
      <w:r>
        <w:rPr>
          <w:rFonts w:eastAsia="Calibri"/>
        </w:rPr>
        <w:t>zm</w:t>
      </w:r>
      <w:proofErr w:type="spellEnd"/>
      <w:r>
        <w:rPr>
          <w:rFonts w:eastAsia="Calibri"/>
        </w:rPr>
        <w:t xml:space="preserve">) zwanej dalej „ustawą </w:t>
      </w:r>
      <w:proofErr w:type="spellStart"/>
      <w:r>
        <w:rPr>
          <w:rFonts w:eastAsia="Calibri"/>
        </w:rPr>
        <w:t>Pzp</w:t>
      </w:r>
      <w:proofErr w:type="spellEnd"/>
      <w:r>
        <w:rPr>
          <w:rFonts w:eastAsia="Calibri"/>
        </w:rPr>
        <w:t>)”.</w:t>
      </w:r>
    </w:p>
    <w:p w:rsidR="00413569" w:rsidRDefault="00890D3B">
      <w:pPr>
        <w:pStyle w:val="Standard"/>
        <w:numPr>
          <w:ilvl w:val="0"/>
          <w:numId w:val="1"/>
        </w:numPr>
        <w:spacing w:line="264" w:lineRule="auto"/>
        <w:ind w:left="284" w:hanging="284"/>
        <w:rPr>
          <w:rFonts w:eastAsia="Calibri"/>
        </w:rPr>
      </w:pPr>
      <w:r>
        <w:rPr>
          <w:rFonts w:eastAsia="Calibri"/>
        </w:rPr>
        <w:t>Zamawiający nie przewiduje wyboru oferty najkorzystniejszej z możliwością prowadzenia negocjacji.</w:t>
      </w:r>
    </w:p>
    <w:p w:rsidR="00413569" w:rsidRDefault="00413569">
      <w:pPr>
        <w:pStyle w:val="Standard"/>
        <w:ind w:left="1418" w:right="289" w:hanging="1418"/>
        <w:rPr>
          <w:rFonts w:eastAsia="Batang, 바탕"/>
          <w:b/>
        </w:rPr>
      </w:pPr>
    </w:p>
    <w:p w:rsidR="00413569" w:rsidRDefault="00890D3B">
      <w:pPr>
        <w:pStyle w:val="Nagwek3"/>
        <w:jc w:val="both"/>
        <w:rPr>
          <w:u w:val="none"/>
        </w:rPr>
      </w:pPr>
      <w:r>
        <w:rPr>
          <w:u w:val="none"/>
        </w:rPr>
        <w:t>IV. Opis przedmiotu zamówienia:</w:t>
      </w:r>
    </w:p>
    <w:p w:rsidR="00413569" w:rsidRDefault="00890D3B">
      <w:pPr>
        <w:pStyle w:val="Standard"/>
        <w:ind w:left="284" w:right="289" w:hanging="284"/>
      </w:pPr>
      <w:r>
        <w:rPr>
          <w:lang w:eastAsia="pl-PL"/>
        </w:rPr>
        <w:t>1. Przedmiotem zamówienia jest dostawa materiałów  opatrunkowych dla</w:t>
      </w:r>
      <w:r>
        <w:rPr>
          <w:lang w:eastAsia="pl-PL"/>
        </w:rPr>
        <w:t xml:space="preserve"> SPZZOZ w Przasnyszu sukcesywnie przez okres 1 roku od daty podpisania umowy,</w:t>
      </w:r>
      <w:r>
        <w:rPr>
          <w:b/>
          <w:lang w:eastAsia="pl-PL"/>
        </w:rPr>
        <w:t xml:space="preserve"> </w:t>
      </w:r>
      <w:r>
        <w:rPr>
          <w:lang w:eastAsia="pl-PL"/>
        </w:rPr>
        <w:t>zgodnie z zapotrzebowaniem Zamawiającego.</w:t>
      </w:r>
    </w:p>
    <w:p w:rsidR="00413569" w:rsidRDefault="00890D3B">
      <w:pPr>
        <w:pStyle w:val="Standard"/>
        <w:ind w:left="284" w:right="289" w:hanging="284"/>
        <w:rPr>
          <w:lang w:eastAsia="pl-PL"/>
        </w:rPr>
      </w:pPr>
      <w:r>
        <w:rPr>
          <w:lang w:eastAsia="pl-PL"/>
        </w:rPr>
        <w:t>2. Wymagania dotyczące przedmiotu dostawy:</w:t>
      </w:r>
    </w:p>
    <w:p w:rsidR="00413569" w:rsidRDefault="00890D3B">
      <w:pPr>
        <w:pStyle w:val="Standard"/>
        <w:numPr>
          <w:ilvl w:val="0"/>
          <w:numId w:val="37"/>
        </w:numPr>
        <w:tabs>
          <w:tab w:val="left" w:pos="852"/>
          <w:tab w:val="center" w:pos="4962"/>
          <w:tab w:val="right" w:pos="9498"/>
        </w:tabs>
        <w:ind w:left="426" w:hanging="426"/>
        <w:jc w:val="both"/>
        <w:rPr>
          <w:lang w:eastAsia="pl-PL"/>
        </w:rPr>
      </w:pPr>
      <w:r>
        <w:rPr>
          <w:rFonts w:eastAsia="Times New Roman" w:cs="Times New Roman"/>
          <w:lang w:eastAsia="pl-PL"/>
        </w:rPr>
        <w:t>wymagane przepisami dokumenty dla artykułów będących przedmiotem zamówienia, których to posia</w:t>
      </w:r>
      <w:r>
        <w:rPr>
          <w:rFonts w:eastAsia="Times New Roman" w:cs="Times New Roman"/>
          <w:lang w:eastAsia="pl-PL"/>
        </w:rPr>
        <w:t>danie wynika z zakwalifikowania artykułów do odpowiedniej klasy wyrobu medycznego,</w:t>
      </w:r>
    </w:p>
    <w:p w:rsidR="00413569" w:rsidRDefault="00890D3B">
      <w:pPr>
        <w:pStyle w:val="Standard"/>
        <w:numPr>
          <w:ilvl w:val="0"/>
          <w:numId w:val="37"/>
        </w:numPr>
        <w:tabs>
          <w:tab w:val="left" w:pos="852"/>
          <w:tab w:val="center" w:pos="4962"/>
          <w:tab w:val="right" w:pos="9498"/>
        </w:tabs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dokumenty potwierdzające rejestrację wyrobów z gazy w klasie II A reg. 7</w:t>
      </w:r>
    </w:p>
    <w:p w:rsidR="00413569" w:rsidRDefault="00890D3B">
      <w:pPr>
        <w:pStyle w:val="Standard"/>
        <w:numPr>
          <w:ilvl w:val="0"/>
          <w:numId w:val="37"/>
        </w:numPr>
        <w:tabs>
          <w:tab w:val="left" w:pos="852"/>
          <w:tab w:val="center" w:pos="4962"/>
          <w:tab w:val="right" w:pos="9498"/>
        </w:tabs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dokumenty potwierdzające sterylizację opatrunków parą wodną w nadciśnieniu do jałowych kompresów gaz</w:t>
      </w:r>
      <w:r>
        <w:rPr>
          <w:rFonts w:eastAsia="Times New Roman" w:cs="Times New Roman"/>
          <w:lang w:eastAsia="pl-PL"/>
        </w:rPr>
        <w:t xml:space="preserve">owych, włókninowych, </w:t>
      </w:r>
      <w:proofErr w:type="spellStart"/>
      <w:r>
        <w:rPr>
          <w:rFonts w:eastAsia="Times New Roman" w:cs="Times New Roman"/>
          <w:lang w:eastAsia="pl-PL"/>
        </w:rPr>
        <w:t>tupferów</w:t>
      </w:r>
      <w:proofErr w:type="spellEnd"/>
      <w:r>
        <w:rPr>
          <w:rFonts w:eastAsia="Times New Roman" w:cs="Times New Roman"/>
          <w:lang w:eastAsia="pl-PL"/>
        </w:rPr>
        <w:t xml:space="preserve"> i setonów, serwet i pakietów operacyjnych.</w:t>
      </w:r>
    </w:p>
    <w:p w:rsidR="00413569" w:rsidRDefault="00890D3B">
      <w:pPr>
        <w:pStyle w:val="Standard"/>
        <w:numPr>
          <w:ilvl w:val="0"/>
          <w:numId w:val="37"/>
        </w:numPr>
        <w:tabs>
          <w:tab w:val="left" w:pos="852"/>
          <w:tab w:val="center" w:pos="4962"/>
          <w:tab w:val="right" w:pos="9498"/>
        </w:tabs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dokumenty potwierdzające że opakowania medyczne opatrunków jałowych zgodne są z normą PN-EN 868-5,</w:t>
      </w:r>
    </w:p>
    <w:p w:rsidR="00413569" w:rsidRDefault="00890D3B">
      <w:pPr>
        <w:pStyle w:val="Standard"/>
        <w:numPr>
          <w:ilvl w:val="0"/>
          <w:numId w:val="37"/>
        </w:numPr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na każdym opakowaniu winna znajdować się data produkcji i ważności. Termin  ważności</w:t>
      </w:r>
      <w:r>
        <w:rPr>
          <w:rFonts w:eastAsia="Times New Roman" w:cs="Times New Roman"/>
          <w:lang w:eastAsia="pl-PL"/>
        </w:rPr>
        <w:t xml:space="preserve"> nie może być krótszy niż 6 miesięcy od daty zakupu.</w:t>
      </w:r>
    </w:p>
    <w:p w:rsidR="00413569" w:rsidRDefault="00890D3B">
      <w:pPr>
        <w:pStyle w:val="Standard"/>
        <w:tabs>
          <w:tab w:val="left" w:pos="360"/>
        </w:tabs>
        <w:suppressAutoHyphens w:val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Na potwierdzenie powyższego Wykonawca załączy oświadczenie stanowiące załącznik nr 5 do SWZ</w:t>
      </w:r>
    </w:p>
    <w:p w:rsidR="00413569" w:rsidRDefault="00890D3B">
      <w:pPr>
        <w:pStyle w:val="Standard"/>
        <w:ind w:left="1418" w:right="289" w:hanging="1418"/>
      </w:pPr>
      <w:r>
        <w:rPr>
          <w:rFonts w:eastAsia="Batang, 바탕"/>
        </w:rPr>
        <w:t>3. Zamawiający dopuszcza składanie ofert częściowych na poszczególne pakiety od 1 do 13.</w:t>
      </w:r>
    </w:p>
    <w:p w:rsidR="00413569" w:rsidRDefault="00890D3B">
      <w:pPr>
        <w:pStyle w:val="Standard"/>
        <w:ind w:left="284" w:right="289" w:hanging="284"/>
        <w:rPr>
          <w:rFonts w:eastAsia="Batang, 바탕"/>
        </w:rPr>
      </w:pPr>
      <w:r>
        <w:rPr>
          <w:rFonts w:eastAsia="Batang, 바탕"/>
        </w:rPr>
        <w:t xml:space="preserve">4. Brak w ofercie </w:t>
      </w:r>
      <w:r>
        <w:rPr>
          <w:rFonts w:eastAsia="Batang, 바탕"/>
        </w:rPr>
        <w:t>danego pakietu choćby jednej pozycji spowoduje odrzucenie oferty dla tego pakietu jako nieporównywalnej.</w:t>
      </w:r>
    </w:p>
    <w:p w:rsidR="00413569" w:rsidRDefault="00890D3B">
      <w:pPr>
        <w:pStyle w:val="Standard"/>
        <w:ind w:left="1418" w:right="289" w:hanging="1418"/>
        <w:rPr>
          <w:rFonts w:eastAsia="Batang, 바탕"/>
        </w:rPr>
      </w:pPr>
      <w:r>
        <w:rPr>
          <w:rFonts w:eastAsia="Batang, 바탕"/>
        </w:rPr>
        <w:t>5. Miejsce realizacji zamówienia –  Apteka Zamawiającego.</w:t>
      </w:r>
    </w:p>
    <w:p w:rsidR="00413569" w:rsidRDefault="00413569">
      <w:pPr>
        <w:pStyle w:val="Standard"/>
        <w:ind w:left="1418" w:right="289" w:hanging="1418"/>
        <w:rPr>
          <w:rFonts w:eastAsia="Batang, 바탕"/>
        </w:rPr>
      </w:pPr>
    </w:p>
    <w:p w:rsidR="00413569" w:rsidRDefault="00890D3B">
      <w:pPr>
        <w:pStyle w:val="Standard"/>
        <w:tabs>
          <w:tab w:val="left" w:pos="1778"/>
          <w:tab w:val="center" w:pos="5954"/>
          <w:tab w:val="right" w:pos="10490"/>
        </w:tabs>
        <w:ind w:left="1418" w:right="289" w:hanging="1418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>Kod CPV – 33141100-1 – Opatrunki, zaciski, szwy, podwiązki</w:t>
      </w:r>
    </w:p>
    <w:p w:rsidR="00413569" w:rsidRDefault="00413569">
      <w:pPr>
        <w:pStyle w:val="Standard"/>
        <w:ind w:left="1418" w:right="289" w:hanging="1418"/>
        <w:rPr>
          <w:rFonts w:eastAsia="Batang, 바탕"/>
        </w:rPr>
      </w:pPr>
    </w:p>
    <w:p w:rsidR="00413569" w:rsidRDefault="00413569">
      <w:pPr>
        <w:pStyle w:val="Standard"/>
        <w:ind w:left="1418" w:right="289" w:hanging="1418"/>
        <w:rPr>
          <w:rFonts w:eastAsia="Batang, 바탕"/>
        </w:rPr>
      </w:pPr>
    </w:p>
    <w:p w:rsidR="00413569" w:rsidRDefault="00890D3B">
      <w:pPr>
        <w:pStyle w:val="Nagwek3"/>
        <w:jc w:val="both"/>
        <w:rPr>
          <w:u w:val="none"/>
        </w:rPr>
      </w:pPr>
      <w:r>
        <w:rPr>
          <w:u w:val="none"/>
        </w:rPr>
        <w:t>V. Termin wykonania zamówienia</w:t>
      </w:r>
      <w:r>
        <w:rPr>
          <w:u w:val="none"/>
        </w:rPr>
        <w:t>:</w:t>
      </w:r>
    </w:p>
    <w:p w:rsidR="00413569" w:rsidRDefault="00890D3B">
      <w:pPr>
        <w:pStyle w:val="Standard"/>
        <w:ind w:left="1418" w:right="289" w:hanging="1134"/>
        <w:rPr>
          <w:rFonts w:eastAsia="Batang, 바탕"/>
        </w:rPr>
      </w:pPr>
      <w:r>
        <w:rPr>
          <w:rFonts w:eastAsia="Batang, 바탕"/>
        </w:rPr>
        <w:t xml:space="preserve">Od dnia podpisania umowy do dnia 22 grudnia 2022r.             </w:t>
      </w:r>
    </w:p>
    <w:p w:rsidR="00413569" w:rsidRDefault="00413569">
      <w:pPr>
        <w:pStyle w:val="Standard"/>
        <w:ind w:left="1418" w:right="289" w:hanging="1418"/>
        <w:rPr>
          <w:rFonts w:eastAsia="Batang, 바탕"/>
        </w:rPr>
      </w:pPr>
    </w:p>
    <w:p w:rsidR="00413569" w:rsidRDefault="00890D3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Warunki udziału w postępowaniu:</w:t>
      </w:r>
    </w:p>
    <w:p w:rsidR="00413569" w:rsidRDefault="00890D3B">
      <w:pPr>
        <w:pStyle w:val="Standard"/>
        <w:spacing w:after="200" w:line="276" w:lineRule="auto"/>
        <w:ind w:left="360" w:firstLine="66"/>
        <w:rPr>
          <w:rFonts w:eastAsia="Calibri"/>
          <w:lang w:eastAsia="en-US"/>
        </w:rPr>
      </w:pPr>
      <w:r>
        <w:rPr>
          <w:rFonts w:eastAsia="Calibri"/>
          <w:lang w:eastAsia="en-US"/>
        </w:rPr>
        <w:t>O udzielenie zamówienia mogą ubiegać się Wykonawcy wobec których nie zachodzą  przesłanki skutkujące wykluczeniem z postępowania określone w art. 108 i</w:t>
      </w:r>
      <w:r>
        <w:rPr>
          <w:rFonts w:eastAsia="Calibri"/>
          <w:lang w:eastAsia="en-US"/>
        </w:rPr>
        <w:t xml:space="preserve"> 109 ustawy:</w:t>
      </w:r>
    </w:p>
    <w:p w:rsidR="00413569" w:rsidRDefault="00890D3B">
      <w:pPr>
        <w:pStyle w:val="Standard"/>
        <w:numPr>
          <w:ilvl w:val="1"/>
          <w:numId w:val="2"/>
        </w:numPr>
        <w:ind w:left="786" w:hanging="360"/>
      </w:pPr>
      <w:r>
        <w:t>Art. 108</w:t>
      </w:r>
    </w:p>
    <w:p w:rsidR="00413569" w:rsidRDefault="00890D3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będącego osobą fizyczną, którego prawomocnie skazano za przestępstwo:</w:t>
      </w:r>
    </w:p>
    <w:p w:rsidR="00413569" w:rsidRDefault="00890D3B">
      <w:pPr>
        <w:pStyle w:val="Akapitzlist"/>
        <w:spacing w:after="0" w:line="240" w:lineRule="auto"/>
        <w:ind w:left="1276" w:hanging="21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a) udziału w zorganizowanej grupie przestępczej albo związku mającym na celu popełnienie przestępstwa lub przestępstwa skarbowego, o którym mowa w </w:t>
      </w:r>
      <w:hyperlink r:id="rId10" w:history="1">
        <w:r>
          <w:rPr>
            <w:rStyle w:val="Internetlink"/>
            <w:rFonts w:ascii="Times New Roman" w:hAnsi="Times New Roman" w:cs="Times New Roman"/>
            <w:sz w:val="24"/>
            <w:szCs w:val="24"/>
          </w:rPr>
          <w:t>art. 258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Kodeksu karnego,</w:t>
      </w:r>
    </w:p>
    <w:p w:rsidR="00413569" w:rsidRDefault="00890D3B">
      <w:pPr>
        <w:pStyle w:val="Akapitzlist"/>
        <w:spacing w:line="264" w:lineRule="auto"/>
        <w:ind w:left="1276" w:hanging="21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b) handlu ludźmi, o którym mowa w </w:t>
      </w:r>
      <w:hyperlink r:id="rId11" w:history="1">
        <w:r>
          <w:rPr>
            <w:rStyle w:val="Internetlink"/>
            <w:rFonts w:ascii="Times New Roman" w:hAnsi="Times New Roman" w:cs="Times New Roman"/>
            <w:sz w:val="24"/>
            <w:szCs w:val="24"/>
          </w:rPr>
          <w:t>art. 189a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Kodeksu karnego,</w:t>
      </w:r>
    </w:p>
    <w:p w:rsidR="00413569" w:rsidRDefault="00890D3B">
      <w:pPr>
        <w:pStyle w:val="Akapitzlist"/>
        <w:spacing w:line="264" w:lineRule="auto"/>
        <w:ind w:left="1276" w:hanging="21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c) o którym mowa w </w:t>
      </w:r>
      <w:hyperlink r:id="rId12" w:history="1">
        <w:r>
          <w:rPr>
            <w:rStyle w:val="Internetlink"/>
            <w:rFonts w:ascii="Times New Roman" w:hAnsi="Times New Roman" w:cs="Times New Roman"/>
            <w:sz w:val="24"/>
            <w:szCs w:val="24"/>
          </w:rPr>
          <w:t>art. 228-230a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Style w:val="Internetlink"/>
            <w:rFonts w:ascii="Times New Roman" w:hAnsi="Times New Roman" w:cs="Times New Roman"/>
            <w:sz w:val="24"/>
            <w:szCs w:val="24"/>
          </w:rPr>
          <w:t>art. 250a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Kodeksu karnego lub w art. 46 lub art. 48</w:t>
      </w:r>
      <w:r>
        <w:rPr>
          <w:rFonts w:ascii="Times New Roman" w:hAnsi="Times New Roman" w:cs="Times New Roman"/>
          <w:sz w:val="24"/>
          <w:szCs w:val="24"/>
        </w:rPr>
        <w:t xml:space="preserve"> ustawy z dnia 25 czerwca 2010 r. o sporcie,</w:t>
      </w:r>
    </w:p>
    <w:p w:rsidR="00413569" w:rsidRDefault="00890D3B">
      <w:pPr>
        <w:pStyle w:val="Akapitzlist"/>
        <w:spacing w:line="264" w:lineRule="auto"/>
        <w:ind w:left="1276" w:hanging="21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d) finansowania przestępstwa o charakterze terrorystycznym, o którym mowa w </w:t>
      </w:r>
      <w:hyperlink r:id="rId14" w:history="1">
        <w:r>
          <w:rPr>
            <w:rStyle w:val="Internetlink"/>
            <w:rFonts w:ascii="Times New Roman" w:hAnsi="Times New Roman" w:cs="Times New Roman"/>
            <w:sz w:val="24"/>
            <w:szCs w:val="24"/>
          </w:rPr>
          <w:t>art. 165a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Kodeksu karnego, lub przestępstwo udar</w:t>
      </w:r>
      <w:r>
        <w:rPr>
          <w:rFonts w:ascii="Times New Roman" w:hAnsi="Times New Roman" w:cs="Times New Roman"/>
          <w:sz w:val="24"/>
          <w:szCs w:val="24"/>
        </w:rPr>
        <w:t xml:space="preserve">emniania lub utrudniania stwierdzenia przestępnego pochodzenia pieniędzy lub ukrywania ich pochodzenia, o którym mowa w </w:t>
      </w:r>
      <w:hyperlink r:id="rId15" w:history="1">
        <w:r>
          <w:rPr>
            <w:rStyle w:val="Internetlink"/>
            <w:rFonts w:ascii="Times New Roman" w:hAnsi="Times New Roman" w:cs="Times New Roman"/>
            <w:sz w:val="24"/>
            <w:szCs w:val="24"/>
          </w:rPr>
          <w:t>art. 299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Kodeksu karnego,</w:t>
      </w:r>
    </w:p>
    <w:p w:rsidR="00413569" w:rsidRDefault="00890D3B">
      <w:pPr>
        <w:pStyle w:val="Akapitzlist"/>
        <w:spacing w:line="264" w:lineRule="auto"/>
        <w:ind w:left="1276" w:hanging="211"/>
        <w:jc w:val="both"/>
      </w:pPr>
      <w:r>
        <w:rPr>
          <w:rFonts w:ascii="Times New Roman" w:hAnsi="Times New Roman" w:cs="Times New Roman"/>
          <w:sz w:val="24"/>
          <w:szCs w:val="24"/>
        </w:rPr>
        <w:t>e) o charakterze terroryst</w:t>
      </w:r>
      <w:r>
        <w:rPr>
          <w:rFonts w:ascii="Times New Roman" w:hAnsi="Times New Roman" w:cs="Times New Roman"/>
          <w:sz w:val="24"/>
          <w:szCs w:val="24"/>
        </w:rPr>
        <w:t xml:space="preserve">ycznym, o którym mowa w </w:t>
      </w:r>
      <w:hyperlink r:id="rId16" w:history="1">
        <w:r>
          <w:rPr>
            <w:rStyle w:val="Internetlink"/>
            <w:rFonts w:ascii="Times New Roman" w:hAnsi="Times New Roman" w:cs="Times New Roman"/>
            <w:sz w:val="24"/>
            <w:szCs w:val="24"/>
          </w:rPr>
          <w:t>art. 115 §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Kodeksu karnego, lub mające na celu popełnienie tego przestępstwa,</w:t>
      </w:r>
    </w:p>
    <w:p w:rsidR="00413569" w:rsidRDefault="00890D3B">
      <w:pPr>
        <w:pStyle w:val="Akapitzlist"/>
        <w:spacing w:line="264" w:lineRule="auto"/>
        <w:ind w:left="1276" w:hanging="211"/>
        <w:jc w:val="both"/>
      </w:pPr>
      <w:r>
        <w:rPr>
          <w:rFonts w:ascii="Times New Roman" w:hAnsi="Times New Roman" w:cs="Times New Roman"/>
          <w:sz w:val="24"/>
          <w:szCs w:val="24"/>
        </w:rPr>
        <w:t>f)  powierzenia wykonywania pracy małoletniemu cudzoziemcowi</w:t>
      </w:r>
      <w:r>
        <w:rPr>
          <w:rFonts w:ascii="Times New Roman" w:hAnsi="Times New Roman" w:cs="Times New Roman"/>
          <w:sz w:val="24"/>
          <w:szCs w:val="24"/>
        </w:rPr>
        <w:t xml:space="preserve">, o którym mowa w </w:t>
      </w:r>
      <w:hyperlink r:id="rId17" w:history="1">
        <w:r>
          <w:rPr>
            <w:rStyle w:val="Internetlink"/>
            <w:rFonts w:ascii="Times New Roman" w:hAnsi="Times New Roman" w:cs="Times New Roman"/>
            <w:sz w:val="24"/>
            <w:szCs w:val="24"/>
          </w:rPr>
          <w:t>art. 9 ust.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ustawy z dnia 15 czerwca 2012 r. o skutkach powierzania wykonywania pracy cudzoziemcom przebywającym wbrew przepisom na terytorium Rzecz</w:t>
      </w:r>
      <w:r>
        <w:rPr>
          <w:rFonts w:ascii="Times New Roman" w:hAnsi="Times New Roman" w:cs="Times New Roman"/>
          <w:sz w:val="24"/>
          <w:szCs w:val="24"/>
        </w:rPr>
        <w:t>ypospolitej Polskiej (Dz. U. poz. 769),</w:t>
      </w:r>
    </w:p>
    <w:p w:rsidR="00413569" w:rsidRDefault="00890D3B">
      <w:pPr>
        <w:pStyle w:val="Akapitzlist"/>
        <w:spacing w:line="264" w:lineRule="auto"/>
        <w:ind w:left="1276" w:hanging="21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g) przeciwko obrotowi gospodarczemu, o których mowa w </w:t>
      </w:r>
      <w:hyperlink r:id="rId18" w:history="1">
        <w:r>
          <w:rPr>
            <w:rStyle w:val="Internetlink"/>
            <w:rFonts w:ascii="Times New Roman" w:hAnsi="Times New Roman" w:cs="Times New Roman"/>
            <w:sz w:val="24"/>
            <w:szCs w:val="24"/>
          </w:rPr>
          <w:t>art. 296-307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Kodeksu karnego, przestępstwo oszustwa, o którym mowa w </w:t>
      </w:r>
      <w:hyperlink r:id="rId19" w:history="1">
        <w:r>
          <w:rPr>
            <w:rStyle w:val="Internetlink"/>
            <w:rFonts w:ascii="Times New Roman" w:hAnsi="Times New Roman" w:cs="Times New Roman"/>
            <w:sz w:val="24"/>
            <w:szCs w:val="24"/>
          </w:rPr>
          <w:t>art. 286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Kodeksu karnego, przestępstwo przeciwko wiarygodności dokumentów, o których mowa w </w:t>
      </w:r>
      <w:hyperlink r:id="rId20" w:history="1">
        <w:r>
          <w:rPr>
            <w:rStyle w:val="Internetlink"/>
            <w:rFonts w:ascii="Times New Roman" w:hAnsi="Times New Roman" w:cs="Times New Roman"/>
            <w:sz w:val="24"/>
            <w:szCs w:val="24"/>
          </w:rPr>
          <w:t xml:space="preserve">art. </w:t>
        </w:r>
        <w:r>
          <w:rPr>
            <w:rStyle w:val="Internetlink"/>
            <w:rFonts w:ascii="Times New Roman" w:hAnsi="Times New Roman" w:cs="Times New Roman"/>
            <w:sz w:val="24"/>
            <w:szCs w:val="24"/>
          </w:rPr>
          <w:t>270-277d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Kodeksu karnego, lub przestępstwo skarbowe,</w:t>
      </w:r>
    </w:p>
    <w:p w:rsidR="00413569" w:rsidRDefault="00890D3B">
      <w:pPr>
        <w:pStyle w:val="Akapitzlist"/>
        <w:spacing w:line="264" w:lineRule="auto"/>
        <w:ind w:left="1276" w:hanging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 o którym mowa w art. 9 ust. 1 i 3 lub art. 10 ustawy z dnia 15 czerwca 2012 r. o skutkach powierzania wykonywania pracy cudzoziemcom przebywającym wbrew przepisom na terytorium Rzeczypospolitej Polski</w:t>
      </w:r>
      <w:r>
        <w:rPr>
          <w:rFonts w:ascii="Times New Roman" w:hAnsi="Times New Roman" w:cs="Times New Roman"/>
          <w:sz w:val="24"/>
          <w:szCs w:val="24"/>
        </w:rPr>
        <w:t>ej</w:t>
      </w:r>
    </w:p>
    <w:p w:rsidR="00413569" w:rsidRDefault="00890D3B">
      <w:pPr>
        <w:pStyle w:val="Akapitzlist"/>
        <w:spacing w:line="264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lub za odpowiedni czyn zabroniony określony w przepisach prawa obcego;</w:t>
      </w:r>
    </w:p>
    <w:p w:rsidR="00413569" w:rsidRDefault="00890D3B">
      <w:pPr>
        <w:pStyle w:val="Akapitzlist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urzędującego członka jego organu zarządzającego lub nadzorczego, wspólnika spółki w spółce jawnej lub partnerskiej albo komplementariusza w spółce komandytowej lub komandyto</w:t>
      </w:r>
      <w:r>
        <w:rPr>
          <w:rFonts w:ascii="Times New Roman" w:hAnsi="Times New Roman" w:cs="Times New Roman"/>
          <w:sz w:val="24"/>
          <w:szCs w:val="24"/>
        </w:rPr>
        <w:t>wo-akcyjnej lub prokurenta prawomocnie skazano za przestępstwo, o którym mowa w pkt 1;</w:t>
      </w:r>
    </w:p>
    <w:p w:rsidR="00413569" w:rsidRDefault="00890D3B">
      <w:pPr>
        <w:pStyle w:val="Akapitzlist"/>
        <w:numPr>
          <w:ilvl w:val="0"/>
          <w:numId w:val="3"/>
        </w:numPr>
        <w:tabs>
          <w:tab w:val="left" w:pos="1287"/>
        </w:tabs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wobec którego wydano prawomocny wyrok sądu lub ostateczną decyzję administracyjną o zaleganiu z uiszczeniem podatków, opłat lub składek na ubezpieczenie społeczne lub </w:t>
      </w:r>
      <w:r>
        <w:rPr>
          <w:rFonts w:ascii="Times New Roman" w:hAnsi="Times New Roman" w:cs="Times New Roman"/>
          <w:sz w:val="24"/>
          <w:szCs w:val="24"/>
        </w:rPr>
        <w:t xml:space="preserve">zdrowotne, chyba że wykonawca odpowiednio przed upływem terminu do składania wniosków o dopuszczenie do udziału w postępowaniu albo przed upływem </w:t>
      </w:r>
      <w:r>
        <w:rPr>
          <w:rFonts w:ascii="Times New Roman" w:hAnsi="Times New Roman" w:cs="Times New Roman"/>
          <w:sz w:val="24"/>
          <w:szCs w:val="24"/>
        </w:rPr>
        <w:lastRenderedPageBreak/>
        <w:t>terminu składania ofert dokonał płatności należnych podatków, opłat lub składek na ubezpieczenie społeczne lub</w:t>
      </w:r>
      <w:r>
        <w:rPr>
          <w:rFonts w:ascii="Times New Roman" w:hAnsi="Times New Roman" w:cs="Times New Roman"/>
          <w:sz w:val="24"/>
          <w:szCs w:val="24"/>
        </w:rPr>
        <w:t xml:space="preserve"> zdrowotne wraz z odsetkami lub grzywnami lub zawarł wiążące porozumienie w sprawie spłaty tych należności;</w:t>
      </w:r>
    </w:p>
    <w:p w:rsidR="00413569" w:rsidRDefault="00890D3B">
      <w:pPr>
        <w:pStyle w:val="Akapitzlist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którego prawomocnie orzeczono zakaz ubiegania się o zamówienia publiczne;</w:t>
      </w:r>
    </w:p>
    <w:p w:rsidR="00413569" w:rsidRDefault="00890D3B">
      <w:pPr>
        <w:pStyle w:val="Akapitzlist"/>
        <w:numPr>
          <w:ilvl w:val="0"/>
          <w:numId w:val="3"/>
        </w:numPr>
        <w:tabs>
          <w:tab w:val="left" w:pos="1287"/>
        </w:tabs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jeżeli zamawiający może stwierdzić, na podstawie wiarygodnych prze</w:t>
      </w:r>
      <w:r>
        <w:rPr>
          <w:rFonts w:ascii="Times New Roman" w:hAnsi="Times New Roman" w:cs="Times New Roman"/>
          <w:sz w:val="24"/>
          <w:szCs w:val="24"/>
        </w:rPr>
        <w:t xml:space="preserve">słanek, że wykonawca zawarł z innymi wykonawcami porozumienie mające na celu zakłócenie konkurencji, w szczególności jeżeli należąc do tej samej grupy kapitałowej w rozumieniu </w:t>
      </w:r>
      <w:hyperlink r:id="rId21" w:history="1">
        <w:r>
          <w:rPr>
            <w:rStyle w:val="Internetlink"/>
            <w:rFonts w:ascii="Times New Roman" w:hAnsi="Times New Roman" w:cs="Times New Roman"/>
            <w:color w:val="000000"/>
            <w:sz w:val="24"/>
            <w:szCs w:val="24"/>
            <w:u w:val="none"/>
          </w:rPr>
          <w:t>ustawy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z dni</w:t>
      </w:r>
      <w:r>
        <w:rPr>
          <w:rFonts w:ascii="Times New Roman" w:hAnsi="Times New Roman" w:cs="Times New Roman"/>
          <w:sz w:val="24"/>
          <w:szCs w:val="24"/>
        </w:rPr>
        <w:t>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413569" w:rsidRDefault="00890D3B">
      <w:pPr>
        <w:pStyle w:val="Akapitzlist"/>
        <w:numPr>
          <w:ilvl w:val="0"/>
          <w:numId w:val="3"/>
        </w:numPr>
        <w:tabs>
          <w:tab w:val="left" w:pos="1287"/>
        </w:tabs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jeżeli, w przypadkach, </w:t>
      </w:r>
      <w:r>
        <w:rPr>
          <w:rFonts w:ascii="Times New Roman" w:hAnsi="Times New Roman" w:cs="Times New Roman"/>
          <w:sz w:val="24"/>
          <w:szCs w:val="24"/>
        </w:rPr>
        <w:t xml:space="preserve">o których mowa w art. 108 ust. 1 pkt. 5 PZP, doszło do zakłócenia konkurencji wynikającego z wcześniejszego zaangażowania tego wykonawcy lub podmiotu, który należy z wykonawcą do tej samej grupy kapitałowej w rozumieniu </w:t>
      </w:r>
      <w:hyperlink r:id="rId22" w:history="1">
        <w:r>
          <w:rPr>
            <w:rStyle w:val="Internetlink"/>
            <w:rFonts w:ascii="Times New Roman" w:hAnsi="Times New Roman" w:cs="Times New Roman"/>
            <w:color w:val="000000"/>
            <w:sz w:val="24"/>
            <w:szCs w:val="24"/>
            <w:u w:val="none"/>
          </w:rPr>
          <w:t>ustawy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</w:t>
      </w:r>
      <w:r>
        <w:rPr>
          <w:rFonts w:ascii="Times New Roman" w:hAnsi="Times New Roman" w:cs="Times New Roman"/>
          <w:sz w:val="24"/>
          <w:szCs w:val="24"/>
        </w:rPr>
        <w:t xml:space="preserve"> zamówienia,</w:t>
      </w:r>
    </w:p>
    <w:p w:rsidR="00413569" w:rsidRDefault="00890D3B">
      <w:pPr>
        <w:pStyle w:val="Standard"/>
        <w:spacing w:line="264" w:lineRule="auto"/>
        <w:ind w:left="709" w:right="289" w:hanging="709"/>
        <w:rPr>
          <w:bCs/>
        </w:rPr>
      </w:pPr>
      <w:r>
        <w:rPr>
          <w:bCs/>
        </w:rPr>
        <w:t>2. nie podlegają wykluczeniu na podstawie art. 109:</w:t>
      </w:r>
    </w:p>
    <w:p w:rsidR="00413569" w:rsidRDefault="00890D3B">
      <w:pPr>
        <w:pStyle w:val="Standard"/>
        <w:spacing w:line="264" w:lineRule="auto"/>
        <w:ind w:left="709" w:right="289" w:hanging="425"/>
      </w:pPr>
      <w:r>
        <w:rPr>
          <w:bCs/>
        </w:rPr>
        <w:t xml:space="preserve">1) </w:t>
      </w:r>
      <w:r>
        <w:t>który naruszył obowiązki dotyczące płatności podatków, opłat lub składek na ubezpieczenia społeczne lub zdrowotne, z wyjątkiem przypadku, o którym mowa w art. 108 ust. 1 pkt 3, chyba że wy</w:t>
      </w:r>
      <w:r>
        <w:t>konawca odpowiednio przed upływem terminu do składania wniosków o dopuszczenie do udziału w postępowaniu albo przed upływem terminu składania ofert dokonał płatności należnych podatków, opłat lub składek na ubezpieczenia społeczne lub zdrowotne wraz z odse</w:t>
      </w:r>
      <w:r>
        <w:t>tkami lub grzywnami lub zawarł wiążące porozumienie w sprawie spłaty tych należności</w:t>
      </w:r>
    </w:p>
    <w:p w:rsidR="00413569" w:rsidRDefault="00890D3B">
      <w:pPr>
        <w:pStyle w:val="Standard"/>
        <w:spacing w:line="264" w:lineRule="auto"/>
        <w:ind w:left="709" w:right="289" w:hanging="425"/>
      </w:pPr>
      <w:r>
        <w:rPr>
          <w:bCs/>
        </w:rPr>
        <w:t xml:space="preserve">2) </w:t>
      </w:r>
      <w:r>
        <w:rPr>
          <w:rFonts w:eastAsia="Calibri"/>
          <w:lang w:eastAsia="en-US"/>
        </w:rPr>
        <w:t>który naruszył obowiązki w dziedzinie ochrony środowiska, prawa socjalnego lub prawa pracy</w:t>
      </w:r>
    </w:p>
    <w:p w:rsidR="00413569" w:rsidRDefault="00890D3B">
      <w:pPr>
        <w:pStyle w:val="Standard"/>
        <w:spacing w:line="264" w:lineRule="auto"/>
        <w:ind w:left="993" w:right="289" w:hanging="42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a) będącego osobą fizyczną skazanego prawomocnie za przestępstwo przeciwko </w:t>
      </w:r>
      <w:r>
        <w:rPr>
          <w:rFonts w:eastAsia="Calibri"/>
          <w:lang w:eastAsia="en-US"/>
        </w:rPr>
        <w:t>środowisku, o 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:rsidR="00413569" w:rsidRDefault="00890D3B">
      <w:pPr>
        <w:pStyle w:val="Standard"/>
        <w:spacing w:line="264" w:lineRule="auto"/>
        <w:ind w:left="993" w:right="289" w:hanging="426"/>
      </w:pPr>
      <w:r>
        <w:rPr>
          <w:rFonts w:eastAsia="Calibri"/>
          <w:bCs/>
          <w:lang w:eastAsia="en-US"/>
        </w:rPr>
        <w:t xml:space="preserve">b) </w:t>
      </w:r>
      <w:r>
        <w:rPr>
          <w:rFonts w:eastAsia="Calibri"/>
          <w:bCs/>
          <w:lang w:eastAsia="en-US"/>
        </w:rPr>
        <w:t xml:space="preserve"> </w:t>
      </w:r>
      <w:r>
        <w:rPr>
          <w:rFonts w:eastAsia="Calibri"/>
          <w:lang w:eastAsia="en-US"/>
        </w:rPr>
        <w:t xml:space="preserve">będącego osobą fizyczną prawomocnie </w:t>
      </w:r>
      <w:r>
        <w:rPr>
          <w:rFonts w:eastAsia="Calibri"/>
          <w:bCs/>
          <w:lang w:eastAsia="en-US"/>
        </w:rPr>
        <w:t xml:space="preserve">ukaranego </w:t>
      </w:r>
      <w:r>
        <w:rPr>
          <w:rFonts w:eastAsia="Calibri"/>
          <w:lang w:eastAsia="en-US"/>
        </w:rPr>
        <w:t>za wykroczenie przeciwko prawom pracownika lub wykroczenie przeciwko środowisku, jeżeli za jego popełnienie wymierzono karę aresztu, ograniczenia wolności lub karę grzywny,</w:t>
      </w:r>
    </w:p>
    <w:p w:rsidR="00413569" w:rsidRDefault="00890D3B">
      <w:pPr>
        <w:pStyle w:val="Standard"/>
        <w:spacing w:line="264" w:lineRule="auto"/>
        <w:ind w:left="993" w:right="289" w:hanging="426"/>
        <w:rPr>
          <w:rFonts w:eastAsia="Calibri"/>
          <w:lang w:eastAsia="en-US"/>
        </w:rPr>
      </w:pPr>
      <w:r>
        <w:rPr>
          <w:rFonts w:eastAsia="Calibri"/>
          <w:lang w:eastAsia="en-US"/>
        </w:rPr>
        <w:t>c)  wobec, którego wydano ostateczną</w:t>
      </w:r>
      <w:r>
        <w:rPr>
          <w:rFonts w:eastAsia="Calibri"/>
          <w:lang w:eastAsia="en-US"/>
        </w:rPr>
        <w:t xml:space="preserve"> decyzję administracyjną  o naruszeniu obowiązków wynikających z prawa ochrony środowiska, prawa pracy lub przepisów o zabezpieczeniu społecznym jeżeli wymierzono tą decyzją karę pieniężną.</w:t>
      </w:r>
    </w:p>
    <w:p w:rsidR="00413569" w:rsidRDefault="00890D3B">
      <w:pPr>
        <w:pStyle w:val="Standard"/>
        <w:spacing w:line="264" w:lineRule="auto"/>
        <w:ind w:left="709" w:right="289" w:hanging="425"/>
      </w:pPr>
      <w:r>
        <w:rPr>
          <w:bCs/>
        </w:rPr>
        <w:t xml:space="preserve">3)  </w:t>
      </w:r>
      <w:r>
        <w:t>jeżeli urzędującego członka jego organu zarządzającego lub nad</w:t>
      </w:r>
      <w:r>
        <w:t xml:space="preserve">zorczego, wspólnika spółki w spółce jawnej lub partnerskiej albo komplementariusza w spółce komandytowej lub komandytowo-akcyjnej lub prokurenta prawomocnie skazano za przestępstwo lub </w:t>
      </w:r>
      <w:r>
        <w:rPr>
          <w:bCs/>
        </w:rPr>
        <w:t xml:space="preserve">ukarano za </w:t>
      </w:r>
      <w:r>
        <w:t>wykroczenie, o którym mowa w pkt 2 lit. a lub b;</w:t>
      </w:r>
    </w:p>
    <w:p w:rsidR="00413569" w:rsidRDefault="00890D3B">
      <w:pPr>
        <w:pStyle w:val="Standard"/>
        <w:spacing w:line="264" w:lineRule="auto"/>
        <w:ind w:left="709" w:right="289" w:hanging="425"/>
      </w:pPr>
      <w:r>
        <w:rPr>
          <w:bCs/>
        </w:rPr>
        <w:t xml:space="preserve">4)  </w:t>
      </w:r>
      <w:r>
        <w:t>w stosu</w:t>
      </w:r>
      <w:r>
        <w:t>nku do którego otwarto likwidację, ogłoszono upadłość, którego aktywami zarządza likwidator lub sąd, zawarł układ z wierzycielami, którego działalność gospodarcza jest zawieszona albo znajduje się on w innej tego rodzaju sytuacji wynikającej z podobnej pro</w:t>
      </w:r>
      <w:r>
        <w:t>cedury przewidzianej w przepisach miejsca wszczęcia tej procedury;</w:t>
      </w:r>
    </w:p>
    <w:p w:rsidR="00413569" w:rsidRDefault="00890D3B">
      <w:pPr>
        <w:pStyle w:val="Standard"/>
        <w:spacing w:line="264" w:lineRule="auto"/>
        <w:ind w:left="709" w:right="289" w:hanging="425"/>
      </w:pPr>
      <w:r>
        <w:t xml:space="preserve">5)  który w sposób zawiniony poważnie naruszył obowiązki zawodowe co podważa jego uczciwość w szczególności gdy Wykonawca w wyniku zamierzonego działania lub </w:t>
      </w:r>
      <w:r>
        <w:lastRenderedPageBreak/>
        <w:t>rażącego niedbalstwa nie wykona</w:t>
      </w:r>
      <w:r>
        <w:t>ł lub nienależycie wykonał zamówienie co zamawiający jest w stanie wykazać za pomocą stosownych dowodów;</w:t>
      </w:r>
    </w:p>
    <w:p w:rsidR="00413569" w:rsidRDefault="00890D3B">
      <w:pPr>
        <w:pStyle w:val="Standard"/>
        <w:spacing w:line="264" w:lineRule="auto"/>
        <w:ind w:left="709" w:right="289" w:hanging="425"/>
      </w:pPr>
      <w:r>
        <w:t>6)  jeżeli występuje konflikt interesów w rozumieniu art. 56 ust. 2, którego nie można skutecznie wyeliminować w inny sposób niż poprzez wykluczenie wy</w:t>
      </w:r>
      <w:r>
        <w:t>konawcy;</w:t>
      </w:r>
    </w:p>
    <w:p w:rsidR="00413569" w:rsidRDefault="00890D3B">
      <w:pPr>
        <w:pStyle w:val="Standard"/>
        <w:spacing w:line="264" w:lineRule="auto"/>
        <w:ind w:left="709" w:right="289" w:hanging="425"/>
      </w:pPr>
      <w:r>
        <w:t xml:space="preserve">7)  który z przyczyn leżących po jego stronie, w znacznym stopniu lub zakresie nie wykonał lub nienależycie wykonał albo długotrwale nienależycie wykonywał istotne zobowiązanie wynikające z wcześniejszej umowy w sprawie zamówienia publicznego lub </w:t>
      </w:r>
      <w:r>
        <w:t>umowy koncesji co doprowadziło do wypowiedzenia lub odstąpienia od umowy, odszkodowania, wykonania zastępczego lub realizacji uprawnień z tytułu rękojmi za wady;</w:t>
      </w:r>
    </w:p>
    <w:p w:rsidR="00413569" w:rsidRDefault="00890D3B">
      <w:pPr>
        <w:pStyle w:val="Standard"/>
        <w:spacing w:line="264" w:lineRule="auto"/>
        <w:ind w:left="709" w:right="289" w:hanging="425"/>
      </w:pPr>
      <w:r>
        <w:t>8) który w wyniku zamierzonego działania lub rażącego niedbalstwa wprowadził zamawiającego w b</w:t>
      </w:r>
      <w:r>
        <w:t>łąd  przy przedstawieniu informacji, że nie podlega wykluczeniu spełnia warunki udziału w postępowaniu lub kryteria selekcji, co mogło mieć istotny wpływ na decyzje podejmowane przez zamawiającego w postępowaniu o udzielenie zamówienia, lub który zataił te</w:t>
      </w:r>
      <w:r>
        <w:t xml:space="preserve"> informacje lub nie jest w stanie przedstawić wymaganych podmiotowych środków dowodowych;</w:t>
      </w:r>
    </w:p>
    <w:p w:rsidR="00413569" w:rsidRDefault="00890D3B">
      <w:pPr>
        <w:pStyle w:val="Standard"/>
        <w:spacing w:line="264" w:lineRule="auto"/>
        <w:ind w:left="709" w:right="289" w:hanging="425"/>
      </w:pPr>
      <w:r>
        <w:t>9)  który bezprawnie wpływał lub próbował wpływać na czynności zamawiającego lub próbował pozyskać lub pozyskał informacje poufne, mogące dać mu przewagę w postępowan</w:t>
      </w:r>
      <w:r>
        <w:t>iu o udzielenie zamówienia;</w:t>
      </w:r>
    </w:p>
    <w:p w:rsidR="00413569" w:rsidRDefault="00890D3B">
      <w:pPr>
        <w:pStyle w:val="Standard"/>
        <w:spacing w:line="264" w:lineRule="auto"/>
        <w:ind w:left="709" w:right="289" w:hanging="425"/>
      </w:pPr>
      <w:r>
        <w:t>10)  który w wyniku lekkomyślności lub niedbalstwa przedstawił informacje wprowadzające w błąd co mogło mieć istotny wpływ na decyzje podejmowane przez zamawiającego w postępowaniu o udzielenie zamówienia.</w:t>
      </w:r>
    </w:p>
    <w:p w:rsidR="00413569" w:rsidRDefault="00413569">
      <w:pPr>
        <w:pStyle w:val="Standard"/>
        <w:spacing w:line="264" w:lineRule="auto"/>
        <w:ind w:left="709" w:right="289" w:hanging="709"/>
      </w:pPr>
    </w:p>
    <w:p w:rsidR="00413569" w:rsidRDefault="00890D3B">
      <w:pPr>
        <w:pStyle w:val="Standard"/>
        <w:spacing w:line="264" w:lineRule="auto"/>
        <w:ind w:left="709" w:right="289" w:hanging="709"/>
      </w:pPr>
      <w:r>
        <w:t>Wykluczenie Wykonawcy</w:t>
      </w:r>
      <w:r>
        <w:t xml:space="preserve"> następuje zgodnie z art. 110 i 111 ustawy </w:t>
      </w:r>
      <w:proofErr w:type="spellStart"/>
      <w:r>
        <w:t>Pzp</w:t>
      </w:r>
      <w:proofErr w:type="spellEnd"/>
      <w:r>
        <w:t>;</w:t>
      </w:r>
    </w:p>
    <w:p w:rsidR="00413569" w:rsidRDefault="00413569">
      <w:pPr>
        <w:pStyle w:val="Standard"/>
        <w:spacing w:after="200" w:line="276" w:lineRule="auto"/>
      </w:pPr>
    </w:p>
    <w:p w:rsidR="00413569" w:rsidRDefault="00890D3B">
      <w:pPr>
        <w:pStyle w:val="Standard"/>
        <w:spacing w:after="200" w:line="276" w:lineRule="auto"/>
        <w:ind w:left="1418" w:hanging="1418"/>
        <w:rPr>
          <w:rFonts w:eastAsia="Calibri"/>
          <w:lang w:eastAsia="en-US"/>
        </w:rPr>
      </w:pPr>
      <w:r>
        <w:rPr>
          <w:rFonts w:eastAsia="Calibri"/>
          <w:lang w:eastAsia="en-US"/>
        </w:rPr>
        <w:t>3. Spełniają warunki udziału w postępowaniu art. 112 ust.2 dotyczące:</w:t>
      </w:r>
    </w:p>
    <w:p w:rsidR="00413569" w:rsidRDefault="00890D3B">
      <w:pPr>
        <w:pStyle w:val="Standard"/>
        <w:numPr>
          <w:ilvl w:val="0"/>
          <w:numId w:val="39"/>
        </w:numPr>
        <w:spacing w:after="200" w:line="276" w:lineRule="auto"/>
        <w:ind w:left="1004" w:hanging="360"/>
        <w:rPr>
          <w:rFonts w:eastAsia="Calibri"/>
          <w:lang w:eastAsia="en-US"/>
        </w:rPr>
      </w:pPr>
      <w:r>
        <w:rPr>
          <w:rFonts w:eastAsia="Calibri"/>
          <w:lang w:eastAsia="en-US"/>
        </w:rPr>
        <w:t>zdolności do występowania w obrocie gospodarczym</w:t>
      </w:r>
    </w:p>
    <w:p w:rsidR="00413569" w:rsidRDefault="00890D3B">
      <w:pPr>
        <w:pStyle w:val="Standard"/>
        <w:ind w:left="1004"/>
      </w:pPr>
      <w:r>
        <w:t>Zamawiający nie wyznacza szczegółowego warunku w tym zakresie. Potwierdzeniem, że Wykon</w:t>
      </w:r>
      <w:r>
        <w:t>awca spełnia w/w warunek będzie złożenie oświadczenia - zgodnie z Załącznikiem nr 3 do SWZ</w:t>
      </w:r>
    </w:p>
    <w:p w:rsidR="00413569" w:rsidRDefault="00890D3B">
      <w:pPr>
        <w:pStyle w:val="Standard"/>
        <w:numPr>
          <w:ilvl w:val="0"/>
          <w:numId w:val="4"/>
        </w:numPr>
        <w:spacing w:after="200" w:line="276" w:lineRule="auto"/>
        <w:ind w:left="1004" w:hanging="360"/>
      </w:pPr>
      <w:r>
        <w:t>uprawnień do prowadzenia określonej działalności gospodarczej lub zawodowej, o ile wynika to z odrębnych przepisów,</w:t>
      </w:r>
    </w:p>
    <w:p w:rsidR="00413569" w:rsidRDefault="00890D3B">
      <w:pPr>
        <w:pStyle w:val="Standard"/>
        <w:ind w:left="1004"/>
      </w:pPr>
      <w:r>
        <w:t xml:space="preserve">Zamawiający nie wyznacza szczegółowego warunku w </w:t>
      </w:r>
      <w:r>
        <w:t>tym zakresie. Potwierdzeniem, że Wykonawca spełnia w/w warunek będzie złożenie oświadczenia - zgodnie z Załącznikiem nr 3 do SWZ</w:t>
      </w:r>
    </w:p>
    <w:p w:rsidR="00413569" w:rsidRDefault="00890D3B">
      <w:pPr>
        <w:pStyle w:val="Standard"/>
        <w:numPr>
          <w:ilvl w:val="0"/>
          <w:numId w:val="4"/>
        </w:numPr>
        <w:spacing w:after="200" w:line="276" w:lineRule="auto"/>
        <w:ind w:left="1004" w:hanging="360"/>
      </w:pPr>
      <w:r>
        <w:t>sytuacji ekonomicznej lub finansowej</w:t>
      </w:r>
    </w:p>
    <w:p w:rsidR="00413569" w:rsidRDefault="00890D3B">
      <w:pPr>
        <w:pStyle w:val="Standard"/>
        <w:ind w:left="1004"/>
      </w:pPr>
      <w:r>
        <w:t>Zamawiający nie wyznacza szczegółowego warunku w tym zakresie. Potwierdzeniem, że Wykonawc</w:t>
      </w:r>
      <w:r>
        <w:t>a spełnia w/w warunek będzie złożenie oświadczenia - zgodnie z Załącznikiem nr 3 do SWZ</w:t>
      </w:r>
    </w:p>
    <w:p w:rsidR="00413569" w:rsidRDefault="00890D3B">
      <w:pPr>
        <w:pStyle w:val="Standard"/>
        <w:numPr>
          <w:ilvl w:val="0"/>
          <w:numId w:val="4"/>
        </w:numPr>
        <w:spacing w:after="200" w:line="276" w:lineRule="auto"/>
        <w:ind w:left="1004" w:hanging="360"/>
      </w:pPr>
      <w:r>
        <w:t>sytuacji technicznej lub zawodowej</w:t>
      </w:r>
    </w:p>
    <w:p w:rsidR="00413569" w:rsidRDefault="00890D3B">
      <w:pPr>
        <w:pStyle w:val="Standard"/>
        <w:ind w:left="1004"/>
      </w:pPr>
      <w:r>
        <w:t>Zamawiający nie wyznacza szczegółowego warunku w tym zakresie. Potwierdzeniem, że Wykonawca spełnia w/w warunek będzie złożenie oświa</w:t>
      </w:r>
      <w:r>
        <w:t>dczenia - zgodnie z Załącznikiem nr 3 do SWZ</w:t>
      </w:r>
    </w:p>
    <w:p w:rsidR="00413569" w:rsidRDefault="00413569">
      <w:pPr>
        <w:pStyle w:val="Standard"/>
        <w:ind w:left="1004"/>
      </w:pPr>
    </w:p>
    <w:p w:rsidR="00413569" w:rsidRDefault="00890D3B">
      <w:pPr>
        <w:pStyle w:val="Standard"/>
        <w:autoSpaceDE w:val="0"/>
        <w:spacing w:line="264" w:lineRule="auto"/>
      </w:pPr>
      <w:r>
        <w:lastRenderedPageBreak/>
        <w:t>4. Wykonawcy mogą wspólnie ubiegać się o udzielenie zamówienia:</w:t>
      </w:r>
    </w:p>
    <w:p w:rsidR="00413569" w:rsidRDefault="00890D3B">
      <w:pPr>
        <w:pStyle w:val="Standard"/>
        <w:numPr>
          <w:ilvl w:val="0"/>
          <w:numId w:val="40"/>
        </w:numPr>
        <w:autoSpaceDE w:val="0"/>
        <w:spacing w:line="264" w:lineRule="auto"/>
        <w:ind w:left="714" w:hanging="357"/>
      </w:pPr>
      <w:r>
        <w:t>w przypadku spółki cywilnej Zamawiający przyjmuje, że Wykonawcami są wspólnicy spółki cywilnej, których udział w postępowaniu traktowany jest jako</w:t>
      </w:r>
      <w:r>
        <w:t xml:space="preserve"> wspólne ubieganie się o udzielenie zamówienia w rozumieniu art. 58 ust. 1 ustawy </w:t>
      </w:r>
      <w:proofErr w:type="spellStart"/>
      <w:r>
        <w:t>Pzp</w:t>
      </w:r>
      <w:proofErr w:type="spellEnd"/>
      <w:r>
        <w:t xml:space="preserve">;  </w:t>
      </w:r>
    </w:p>
    <w:p w:rsidR="00413569" w:rsidRDefault="00890D3B">
      <w:pPr>
        <w:pStyle w:val="Standard"/>
        <w:numPr>
          <w:ilvl w:val="0"/>
          <w:numId w:val="5"/>
        </w:numPr>
        <w:autoSpaceDE w:val="0"/>
        <w:spacing w:line="264" w:lineRule="auto"/>
        <w:ind w:left="714" w:hanging="357"/>
      </w:pPr>
      <w:r>
        <w:t>Wykonawcy występujący wspólnie ustanawiają pełnomocnika do reprezentowania ich w postępowaniu o udzielenie zamówienia albo do reprezentowania w postępowaniu i zawarcia</w:t>
      </w:r>
      <w:r>
        <w:t xml:space="preserve"> umowy w sprawie zamówienia publicznego;</w:t>
      </w:r>
    </w:p>
    <w:p w:rsidR="00413569" w:rsidRDefault="00890D3B">
      <w:pPr>
        <w:pStyle w:val="Standard"/>
        <w:numPr>
          <w:ilvl w:val="0"/>
          <w:numId w:val="5"/>
        </w:numPr>
        <w:spacing w:line="264" w:lineRule="auto"/>
        <w:ind w:left="714" w:hanging="357"/>
      </w:pPr>
      <w:r>
        <w:t>Pełnomocnictwo do dokonywania czynności, o których mowa w pkt 2 powinno mieć postać dokumentu stwierdzającego ustanowienie pełnomocnika, podpisanego przez uprawnionych do ich reprezentacji przedstawicieli wszystkich</w:t>
      </w:r>
      <w:r>
        <w:t xml:space="preserve"> pozostałych Wykonawców. Pełnomocnictwo należy dołączyć do oferty;</w:t>
      </w:r>
    </w:p>
    <w:p w:rsidR="00413569" w:rsidRDefault="00890D3B">
      <w:pPr>
        <w:pStyle w:val="Standard"/>
        <w:numPr>
          <w:ilvl w:val="0"/>
          <w:numId w:val="5"/>
        </w:numPr>
        <w:spacing w:line="264" w:lineRule="auto"/>
        <w:ind w:left="714" w:hanging="357"/>
      </w:pPr>
      <w:r>
        <w:t>Wykonawcy wspólnie ubiegający się o udzielenie zamówienia ponoszą solidarną odpowiedzialność za wykonanie umowy i wniesienie zabezpieczenia należytego wykonania umowy;</w:t>
      </w:r>
    </w:p>
    <w:p w:rsidR="00413569" w:rsidRDefault="00890D3B">
      <w:pPr>
        <w:pStyle w:val="Standard"/>
        <w:numPr>
          <w:ilvl w:val="0"/>
          <w:numId w:val="5"/>
        </w:numPr>
        <w:spacing w:line="264" w:lineRule="auto"/>
        <w:ind w:left="714" w:hanging="357"/>
      </w:pPr>
      <w:r>
        <w:t>Oferta musi być podpi</w:t>
      </w:r>
      <w:r>
        <w:t>sana w taki sposób, by wiązała wszystkich wykonawców występujących wspólnie;</w:t>
      </w:r>
    </w:p>
    <w:p w:rsidR="00413569" w:rsidRDefault="00890D3B">
      <w:pPr>
        <w:pStyle w:val="Standard"/>
        <w:numPr>
          <w:ilvl w:val="0"/>
          <w:numId w:val="5"/>
        </w:numPr>
        <w:spacing w:line="264" w:lineRule="auto"/>
        <w:ind w:left="714" w:hanging="357"/>
      </w:pPr>
      <w:r>
        <w:t>Wszelka korespondencja oraz rozliczenia dokonywane będą z Wykonawcą występującym jako pełnomocnik pozostałych (liderem);</w:t>
      </w:r>
    </w:p>
    <w:p w:rsidR="00413569" w:rsidRDefault="00890D3B">
      <w:pPr>
        <w:pStyle w:val="Standard"/>
        <w:numPr>
          <w:ilvl w:val="0"/>
          <w:numId w:val="5"/>
        </w:numPr>
        <w:spacing w:line="264" w:lineRule="auto"/>
        <w:ind w:left="714" w:hanging="357"/>
      </w:pPr>
      <w:r>
        <w:t>Jeżeli została wybrana oferta wykonawców wspólnie ubiegają</w:t>
      </w:r>
      <w:r>
        <w:t>cych się o udzielenie zamówienia, zamawiający może żądać przed zawarciem umowy w sprawie zamówienia publicznego kopii umowy regulującej współpracę tych wykonawców;</w:t>
      </w:r>
    </w:p>
    <w:p w:rsidR="00413569" w:rsidRDefault="00890D3B">
      <w:pPr>
        <w:pStyle w:val="Standard"/>
        <w:numPr>
          <w:ilvl w:val="0"/>
          <w:numId w:val="5"/>
        </w:numPr>
        <w:spacing w:line="264" w:lineRule="auto"/>
        <w:ind w:left="714" w:hanging="357"/>
      </w:pPr>
      <w:r>
        <w:t>Wykonawcy wspólnie ubiegający się o udzielenie zamówienia składają łącznie Formularz ofertow</w:t>
      </w:r>
      <w:r>
        <w:t>y.</w:t>
      </w:r>
    </w:p>
    <w:p w:rsidR="00413569" w:rsidRDefault="00890D3B">
      <w:pPr>
        <w:pStyle w:val="Standard"/>
        <w:autoSpaceDE w:val="0"/>
        <w:spacing w:line="264" w:lineRule="auto"/>
        <w:ind w:left="284" w:hanging="284"/>
      </w:pPr>
      <w:r>
        <w:t>4. Zamawiający odrzuci oferty wykonawców, którzy nie wykażą, że nie zachodzą wobec nich przesłanki określone w ust. 1 pkt 1)</w:t>
      </w:r>
    </w:p>
    <w:p w:rsidR="00413569" w:rsidRDefault="00413569">
      <w:pPr>
        <w:pStyle w:val="Standard"/>
        <w:autoSpaceDE w:val="0"/>
        <w:spacing w:line="264" w:lineRule="auto"/>
        <w:ind w:left="284" w:hanging="426"/>
      </w:pPr>
    </w:p>
    <w:p w:rsidR="00413569" w:rsidRDefault="00413569">
      <w:pPr>
        <w:pStyle w:val="Standard"/>
        <w:rPr>
          <w:rFonts w:eastAsia="Calibri"/>
          <w:b/>
          <w:lang w:eastAsia="en-US"/>
        </w:rPr>
      </w:pPr>
    </w:p>
    <w:p w:rsidR="00413569" w:rsidRDefault="00890D3B">
      <w:pPr>
        <w:pStyle w:val="Standard"/>
        <w:spacing w:after="200" w:line="276" w:lineRule="auto"/>
        <w:ind w:left="709" w:hanging="709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VII. Przedmiotowe środki dowodowe:</w:t>
      </w:r>
    </w:p>
    <w:p w:rsidR="00413569" w:rsidRDefault="00413569">
      <w:pPr>
        <w:pStyle w:val="Standard"/>
        <w:spacing w:after="200" w:line="276" w:lineRule="auto"/>
        <w:ind w:left="709" w:hanging="709"/>
        <w:rPr>
          <w:rFonts w:eastAsia="Calibri"/>
          <w:b/>
          <w:lang w:eastAsia="en-US"/>
        </w:rPr>
      </w:pPr>
    </w:p>
    <w:p w:rsidR="00413569" w:rsidRDefault="00890D3B">
      <w:pPr>
        <w:pStyle w:val="Standard"/>
        <w:spacing w:after="200" w:line="276" w:lineRule="auto"/>
        <w:ind w:left="709" w:hanging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Zaproponowane artykuły muszą być wyrobem medycznym i posiadać:</w:t>
      </w:r>
    </w:p>
    <w:p w:rsidR="00413569" w:rsidRDefault="00890D3B">
      <w:pPr>
        <w:pStyle w:val="Bezodstpw"/>
        <w:ind w:left="567" w:hanging="283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- dokumenty </w:t>
      </w:r>
      <w:r>
        <w:rPr>
          <w:rFonts w:ascii="Liberation Serif" w:hAnsi="Liberation Serif"/>
          <w:sz w:val="24"/>
          <w:szCs w:val="24"/>
        </w:rPr>
        <w:t>potwierdzające, że zaoferowane przez Wykonawcę wyroby medyczne są dopuszczone do używania i obrotu na terenie RP oraz posiadają aktualne dokumenty dopuszczające zgodnie z ustawą o wyrobach medycznych. Na potwierdzenie tego faktu Wykonawca przedstawi oświad</w:t>
      </w:r>
      <w:r>
        <w:rPr>
          <w:rFonts w:ascii="Liberation Serif" w:hAnsi="Liberation Serif"/>
          <w:sz w:val="24"/>
          <w:szCs w:val="24"/>
        </w:rPr>
        <w:t>czenie, że zaoferowane wyroby medyczne są dopuszczone do używania i obrotu na terenie RP oraz posiadają aktualne dokumenty dopuszczające zgodnie z ustawą o wyrobach medycznych – zał. Nr 5.</w:t>
      </w:r>
    </w:p>
    <w:p w:rsidR="00413569" w:rsidRDefault="00413569">
      <w:pPr>
        <w:pStyle w:val="Bezodstpw"/>
        <w:ind w:left="567" w:hanging="283"/>
        <w:rPr>
          <w:rFonts w:ascii="Liberation Serif" w:eastAsia="Calibri" w:hAnsi="Liberation Serif"/>
          <w:b/>
          <w:sz w:val="24"/>
          <w:szCs w:val="24"/>
          <w:lang w:eastAsia="en-US"/>
        </w:rPr>
      </w:pPr>
    </w:p>
    <w:p w:rsidR="00413569" w:rsidRDefault="00890D3B">
      <w:pPr>
        <w:pStyle w:val="Standard"/>
        <w:widowControl w:val="0"/>
        <w:tabs>
          <w:tab w:val="left" w:pos="284"/>
        </w:tabs>
        <w:spacing w:after="200" w:line="276" w:lineRule="auto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ar-SA"/>
        </w:rPr>
        <w:t>VIII. Wykaz podmiotowych środki dowodowe:</w:t>
      </w:r>
    </w:p>
    <w:p w:rsidR="00413569" w:rsidRDefault="00890D3B">
      <w:pPr>
        <w:pStyle w:val="Standard"/>
        <w:widowControl w:val="0"/>
        <w:tabs>
          <w:tab w:val="left" w:pos="284"/>
        </w:tabs>
        <w:spacing w:after="200" w:line="276" w:lineRule="auto"/>
        <w:rPr>
          <w:rFonts w:eastAsia="Calibri"/>
          <w:b/>
          <w:color w:val="000000"/>
          <w:lang w:eastAsia="ar-SA"/>
        </w:rPr>
      </w:pPr>
      <w:r>
        <w:rPr>
          <w:rFonts w:eastAsia="Calibri"/>
          <w:b/>
          <w:color w:val="000000"/>
          <w:lang w:eastAsia="ar-SA"/>
        </w:rPr>
        <w:t xml:space="preserve"> </w:t>
      </w:r>
    </w:p>
    <w:p w:rsidR="00413569" w:rsidRDefault="00890D3B">
      <w:pPr>
        <w:pStyle w:val="Standard"/>
        <w:widowControl w:val="0"/>
        <w:tabs>
          <w:tab w:val="left" w:pos="284"/>
        </w:tabs>
        <w:spacing w:after="200"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ar-SA"/>
        </w:rPr>
        <w:t>Zamawiający nie wymaga</w:t>
      </w:r>
      <w:r>
        <w:rPr>
          <w:rFonts w:eastAsia="Calibri"/>
          <w:color w:val="000000"/>
          <w:lang w:eastAsia="ar-SA"/>
        </w:rPr>
        <w:t xml:space="preserve"> przedłożenia przez Wykonawcę podmiotowych środków dowodowych.</w:t>
      </w:r>
    </w:p>
    <w:p w:rsidR="00413569" w:rsidRDefault="00413569">
      <w:pPr>
        <w:pStyle w:val="Standard"/>
        <w:widowControl w:val="0"/>
        <w:tabs>
          <w:tab w:val="left" w:pos="712"/>
        </w:tabs>
        <w:spacing w:line="264" w:lineRule="auto"/>
        <w:ind w:left="428" w:hanging="428"/>
        <w:rPr>
          <w:color w:val="000000"/>
          <w:lang w:eastAsia="ar-SA"/>
        </w:rPr>
      </w:pPr>
    </w:p>
    <w:p w:rsidR="00413569" w:rsidRDefault="00890D3B">
      <w:pPr>
        <w:pStyle w:val="Standard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IX. Informacje o sposobie porozumiewania się zamawiającego z wykonawcami oraz przekazywanie przekazywania oświadczeń lub dokumentów, a także wskazanie osób uprawnionych do porozumiewania się z</w:t>
      </w:r>
      <w:r>
        <w:rPr>
          <w:rFonts w:eastAsia="Calibri"/>
          <w:b/>
          <w:lang w:eastAsia="en-US"/>
        </w:rPr>
        <w:t xml:space="preserve"> wykonawcami.</w:t>
      </w:r>
    </w:p>
    <w:p w:rsidR="00413569" w:rsidRDefault="00890D3B">
      <w:pPr>
        <w:pStyle w:val="Standard"/>
        <w:numPr>
          <w:ilvl w:val="0"/>
          <w:numId w:val="41"/>
        </w:numPr>
        <w:tabs>
          <w:tab w:val="left" w:pos="851"/>
        </w:tabs>
        <w:ind w:left="425" w:hanging="426"/>
      </w:pPr>
      <w:r>
        <w:lastRenderedPageBreak/>
        <w:t xml:space="preserve">W niniejszym postępowaniu oświadczenia, wnioski, zawiadomienia oraz pisma o wyjaśnienia Zamawiający i Wykonawcy przekazują </w:t>
      </w:r>
      <w:r>
        <w:rPr>
          <w:rFonts w:eastAsia="SimSun, 宋体" w:cs="Mangal"/>
          <w:lang w:eastAsia="hi-IN"/>
        </w:rPr>
        <w:t xml:space="preserve">za pomocą platformy zakupowej </w:t>
      </w:r>
      <w:hyperlink r:id="rId23" w:history="1">
        <w:r>
          <w:rPr>
            <w:rStyle w:val="Internetlink"/>
            <w:rFonts w:eastAsia="SimSun, 宋体" w:cs="Mangal"/>
            <w:lang w:eastAsia="hi-IN"/>
          </w:rPr>
          <w:t>https://platformazakupo</w:t>
        </w:r>
        <w:r>
          <w:rPr>
            <w:rStyle w:val="Internetlink"/>
            <w:rFonts w:eastAsia="SimSun, 宋体" w:cs="Mangal"/>
            <w:lang w:eastAsia="hi-IN"/>
          </w:rPr>
          <w:t>wa.pl/pn/szpitalprzasnysz</w:t>
        </w:r>
      </w:hyperlink>
      <w:r>
        <w:rPr>
          <w:rFonts w:eastAsia="SimSun, 宋体" w:cs="Mangal"/>
          <w:lang w:eastAsia="hi-IN"/>
        </w:rPr>
        <w:t>.</w:t>
      </w:r>
    </w:p>
    <w:p w:rsidR="00413569" w:rsidRDefault="00890D3B">
      <w:pPr>
        <w:pStyle w:val="Standard"/>
        <w:numPr>
          <w:ilvl w:val="0"/>
          <w:numId w:val="7"/>
        </w:numPr>
        <w:tabs>
          <w:tab w:val="left" w:pos="851"/>
        </w:tabs>
        <w:ind w:left="425" w:hanging="426"/>
      </w:pPr>
      <w:r>
        <w:t>Wykonawca może zwrócić się do Zamawiającego o wyjaśnienie treści SIWZ. Zamawiający odpowie niezwłocznie, nie później jednak niż 2 dni przed upływem terminu składania ofert przesyłając treść pytań wraz z odpowiedziami wszystkim uc</w:t>
      </w:r>
      <w:r>
        <w:t>zestnikom postępowania oraz umieści taką informację na własnej stronie internetowej pod warunkiem, że wniosek o wyjaśnienie treści specyfikacji wpłynął do Zamawiającego nie później niż  4 dni przed upływem terminu składania ofert.</w:t>
      </w:r>
    </w:p>
    <w:p w:rsidR="00413569" w:rsidRDefault="00890D3B">
      <w:pPr>
        <w:pStyle w:val="Standard"/>
        <w:numPr>
          <w:ilvl w:val="0"/>
          <w:numId w:val="7"/>
        </w:numPr>
        <w:tabs>
          <w:tab w:val="left" w:pos="852"/>
        </w:tabs>
        <w:spacing w:after="200" w:line="276" w:lineRule="auto"/>
        <w:ind w:left="426" w:hanging="426"/>
      </w:pPr>
      <w:r>
        <w:t xml:space="preserve">W sprawie procedury </w:t>
      </w:r>
      <w:r>
        <w:t>przetargowej osoba do kontaktów: Maria Rykowska  telefon      29    75 34 405</w:t>
      </w:r>
    </w:p>
    <w:p w:rsidR="00413569" w:rsidRDefault="00890D3B">
      <w:pPr>
        <w:pStyle w:val="Standard"/>
        <w:rPr>
          <w:b/>
        </w:rPr>
      </w:pPr>
      <w:r>
        <w:rPr>
          <w:b/>
        </w:rPr>
        <w:t>X. Termin związania ofertą.</w:t>
      </w:r>
    </w:p>
    <w:p w:rsidR="00413569" w:rsidRDefault="00890D3B">
      <w:pPr>
        <w:pStyle w:val="Standard"/>
        <w:ind w:left="426" w:hanging="426"/>
      </w:pPr>
      <w:r>
        <w:rPr>
          <w:rFonts w:eastAsia="Arial"/>
          <w:lang w:eastAsia="ar-SA"/>
        </w:rPr>
        <w:t>1.  Wykonawca jest związany ofertą 30 dni licząc od dnia upływu terminu składania ofert tj. do dnia: 09.01.2022 r</w:t>
      </w:r>
    </w:p>
    <w:p w:rsidR="00413569" w:rsidRDefault="00890D3B">
      <w:pPr>
        <w:pStyle w:val="Standard"/>
        <w:widowControl w:val="0"/>
        <w:ind w:left="284" w:hanging="284"/>
        <w:rPr>
          <w:rFonts w:eastAsia="SimSun, 宋体" w:cs="Mangal"/>
          <w:lang w:eastAsia="hi-IN"/>
        </w:rPr>
      </w:pPr>
      <w:r>
        <w:rPr>
          <w:rFonts w:eastAsia="SimSun, 宋体" w:cs="Mangal"/>
          <w:lang w:eastAsia="hi-IN"/>
        </w:rPr>
        <w:t>2. W przypadku gdy wybór najkorzyst</w:t>
      </w:r>
      <w:r>
        <w:rPr>
          <w:rFonts w:eastAsia="SimSun, 宋体" w:cs="Mangal"/>
          <w:lang w:eastAsia="hi-IN"/>
        </w:rPr>
        <w:t>niejszej oferty nie nastąpi przed upływem terminu związania ofertą określonego w dokumentach zamówienia Zamawiający przed upływem terminu związania ofertą zwraca się jednokrotnie do Wykonawców o wyrażenie zgody na przedłużenie tego terminu o wskazany przez</w:t>
      </w:r>
      <w:r>
        <w:rPr>
          <w:rFonts w:eastAsia="SimSun, 宋体" w:cs="Mangal"/>
          <w:lang w:eastAsia="hi-IN"/>
        </w:rPr>
        <w:t xml:space="preserve"> niego okres nie dłuższy niż 30 dni</w:t>
      </w:r>
    </w:p>
    <w:p w:rsidR="00413569" w:rsidRDefault="00890D3B">
      <w:pPr>
        <w:pStyle w:val="Standard"/>
        <w:widowControl w:val="0"/>
        <w:ind w:left="284" w:hanging="284"/>
        <w:rPr>
          <w:rFonts w:eastAsia="SimSun, 宋体" w:cs="Mangal"/>
          <w:lang w:eastAsia="hi-IN"/>
        </w:rPr>
      </w:pPr>
      <w:r>
        <w:rPr>
          <w:rFonts w:eastAsia="SimSun, 宋体" w:cs="Mangal"/>
          <w:lang w:eastAsia="hi-IN"/>
        </w:rPr>
        <w:t>3. Przedłużenie terminu związania ofertą  wymaga złożenia przez wykonawcę pisemnego oświadczenia o wyrażeniu zgody na przedłużenie terminu związania ofertą.</w:t>
      </w:r>
    </w:p>
    <w:p w:rsidR="00413569" w:rsidRDefault="00890D3B">
      <w:pPr>
        <w:pStyle w:val="Standard"/>
        <w:widowControl w:val="0"/>
        <w:numPr>
          <w:ilvl w:val="0"/>
          <w:numId w:val="7"/>
        </w:numPr>
        <w:tabs>
          <w:tab w:val="left" w:pos="568"/>
        </w:tabs>
        <w:ind w:left="284" w:hanging="284"/>
        <w:rPr>
          <w:rFonts w:eastAsia="SimSun, 宋体" w:cs="Mangal"/>
          <w:lang w:eastAsia="hi-IN"/>
        </w:rPr>
      </w:pPr>
      <w:r>
        <w:rPr>
          <w:rFonts w:eastAsia="SimSun, 宋体" w:cs="Mangal"/>
          <w:lang w:eastAsia="hi-IN"/>
        </w:rPr>
        <w:t>W przypadku gdy zamawiający żąda wniesienia wadium , przedłużen</w:t>
      </w:r>
      <w:r>
        <w:rPr>
          <w:rFonts w:eastAsia="SimSun, 宋体" w:cs="Mangal"/>
          <w:lang w:eastAsia="hi-IN"/>
        </w:rPr>
        <w:t>ie terminu związania ofertą następuje wraz z przedłużeniem okresu ważności wadium albo, jeżeli nie jest to możliwe z wniesieniem nowego wadium na przedłużony okres związania ofertą..</w:t>
      </w:r>
    </w:p>
    <w:p w:rsidR="00413569" w:rsidRDefault="00890D3B">
      <w:pPr>
        <w:pStyle w:val="Standard"/>
        <w:widowControl w:val="0"/>
        <w:ind w:left="284" w:hanging="284"/>
        <w:rPr>
          <w:rFonts w:eastAsia="SimSun, 宋体" w:cs="Mangal"/>
          <w:lang w:eastAsia="hi-IN"/>
        </w:rPr>
      </w:pPr>
      <w:r>
        <w:rPr>
          <w:rFonts w:eastAsia="SimSun, 宋体" w:cs="Mangal"/>
          <w:lang w:eastAsia="hi-IN"/>
        </w:rPr>
        <w:t>5. Bieg terminu związania ofertą rozpoczyna się od dnia upływu terminu sk</w:t>
      </w:r>
      <w:r>
        <w:rPr>
          <w:rFonts w:eastAsia="SimSun, 宋体" w:cs="Mangal"/>
          <w:lang w:eastAsia="hi-IN"/>
        </w:rPr>
        <w:t>ładania ofert, przy czym pierwszym dniem terminu związania ofertą jest dzień, w którym upływa termin składania ofert.</w:t>
      </w:r>
    </w:p>
    <w:p w:rsidR="00413569" w:rsidRDefault="00413569">
      <w:pPr>
        <w:pStyle w:val="Standard"/>
        <w:ind w:right="289"/>
        <w:rPr>
          <w:rFonts w:eastAsia="Batang, 바탕" w:cs="Mangal"/>
          <w:lang w:eastAsia="hi-IN"/>
        </w:rPr>
      </w:pPr>
    </w:p>
    <w:p w:rsidR="00413569" w:rsidRDefault="00890D3B">
      <w:pPr>
        <w:pStyle w:val="Standard"/>
        <w:tabs>
          <w:tab w:val="center" w:pos="4535"/>
        </w:tabs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XI. Wymagania dotyczące wadium:</w:t>
      </w:r>
      <w:r>
        <w:rPr>
          <w:rFonts w:eastAsia="Calibri"/>
          <w:b/>
          <w:lang w:eastAsia="en-US"/>
        </w:rPr>
        <w:tab/>
      </w:r>
    </w:p>
    <w:p w:rsidR="00413569" w:rsidRDefault="00890D3B">
      <w:pPr>
        <w:pStyle w:val="Standard"/>
        <w:ind w:right="289"/>
        <w:rPr>
          <w:rFonts w:eastAsia="Batang, 바탕"/>
        </w:rPr>
      </w:pPr>
      <w:r>
        <w:rPr>
          <w:rFonts w:eastAsia="Batang, 바탕"/>
        </w:rPr>
        <w:t>Zamawiający nie wymaga wniesienia wadium.</w:t>
      </w:r>
    </w:p>
    <w:p w:rsidR="00413569" w:rsidRDefault="00413569">
      <w:pPr>
        <w:pStyle w:val="Standard"/>
        <w:ind w:right="289"/>
        <w:rPr>
          <w:rFonts w:eastAsia="Batang, 바탕"/>
          <w:b/>
          <w:u w:val="single"/>
        </w:rPr>
      </w:pPr>
    </w:p>
    <w:p w:rsidR="00413569" w:rsidRDefault="00413569">
      <w:pPr>
        <w:pStyle w:val="Standard"/>
        <w:widowControl w:val="0"/>
        <w:ind w:left="284" w:hanging="284"/>
        <w:rPr>
          <w:rFonts w:eastAsia="SimSun, 宋体" w:cs="Mangal"/>
          <w:b/>
          <w:u w:val="single"/>
          <w:lang w:eastAsia="hi-IN"/>
        </w:rPr>
      </w:pPr>
    </w:p>
    <w:p w:rsidR="00413569" w:rsidRDefault="00890D3B">
      <w:pPr>
        <w:pStyle w:val="Standard"/>
        <w:widowControl w:val="0"/>
        <w:ind w:left="284" w:hanging="284"/>
        <w:rPr>
          <w:rFonts w:eastAsia="SimSun, 宋体" w:cs="Mangal"/>
          <w:b/>
          <w:lang w:eastAsia="hi-IN"/>
        </w:rPr>
      </w:pPr>
      <w:r>
        <w:rPr>
          <w:rFonts w:eastAsia="SimSun, 宋体" w:cs="Mangal"/>
          <w:b/>
          <w:lang w:eastAsia="hi-IN"/>
        </w:rPr>
        <w:t>XII. Opis sposobu przygotowania ofert:</w:t>
      </w:r>
    </w:p>
    <w:p w:rsidR="00413569" w:rsidRDefault="00890D3B">
      <w:pPr>
        <w:pStyle w:val="Standard"/>
        <w:ind w:left="284" w:hanging="284"/>
      </w:pPr>
      <w:r>
        <w:rPr>
          <w:rFonts w:eastAsia="SimSun, 宋体" w:cs="Mangal"/>
          <w:lang w:eastAsia="hi-IN"/>
        </w:rPr>
        <w:t>1. D</w:t>
      </w:r>
      <w:r>
        <w:rPr>
          <w:rFonts w:eastAsia="Calibri"/>
          <w:lang w:eastAsia="en-US"/>
        </w:rPr>
        <w:t xml:space="preserve">o oferty </w:t>
      </w:r>
      <w:r>
        <w:rPr>
          <w:rFonts w:eastAsia="Calibri"/>
          <w:lang w:eastAsia="en-US"/>
        </w:rPr>
        <w:t>wykonawca musi załączyć</w:t>
      </w:r>
    </w:p>
    <w:p w:rsidR="00413569" w:rsidRDefault="00890D3B">
      <w:pPr>
        <w:pStyle w:val="Standard"/>
        <w:ind w:left="284" w:hanging="284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- druk oferty – załącznik nr 1</w:t>
      </w:r>
    </w:p>
    <w:p w:rsidR="00413569" w:rsidRDefault="00890D3B">
      <w:pPr>
        <w:pStyle w:val="Standard"/>
        <w:ind w:left="284"/>
        <w:rPr>
          <w:rFonts w:eastAsia="Calibri"/>
          <w:lang w:eastAsia="en-US"/>
        </w:rPr>
      </w:pPr>
      <w:r>
        <w:rPr>
          <w:rFonts w:eastAsia="Calibri"/>
          <w:lang w:eastAsia="en-US"/>
        </w:rPr>
        <w:t>- formularz cenowy – załącznik nr 2</w:t>
      </w:r>
    </w:p>
    <w:p w:rsidR="00413569" w:rsidRDefault="00890D3B">
      <w:pPr>
        <w:pStyle w:val="Standard"/>
        <w:ind w:left="284" w:hanging="284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- oświadczenie dotyczące spełniania warunków udziału w postępowaniu – załącznik nr 3</w:t>
      </w:r>
    </w:p>
    <w:p w:rsidR="00413569" w:rsidRDefault="00890D3B">
      <w:pPr>
        <w:pStyle w:val="Standard"/>
        <w:ind w:left="28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oświadczenie dotyczące przesłanek wykluczenia z postępowania – załącznik nr </w:t>
      </w:r>
      <w:r>
        <w:rPr>
          <w:rFonts w:eastAsia="Calibri"/>
          <w:lang w:eastAsia="en-US"/>
        </w:rPr>
        <w:t>4</w:t>
      </w:r>
    </w:p>
    <w:p w:rsidR="00413569" w:rsidRDefault="00890D3B">
      <w:pPr>
        <w:pStyle w:val="Standard"/>
        <w:ind w:left="284"/>
        <w:rPr>
          <w:rFonts w:eastAsia="Calibri"/>
          <w:lang w:eastAsia="en-US"/>
        </w:rPr>
      </w:pPr>
      <w:r>
        <w:rPr>
          <w:rFonts w:eastAsia="Calibri"/>
          <w:lang w:eastAsia="en-US"/>
        </w:rPr>
        <w:t>- oświadczenie dotyczące dopuszczenia do używania wyrobów medycznych- załącznik nr 5</w:t>
      </w:r>
    </w:p>
    <w:p w:rsidR="00413569" w:rsidRDefault="00890D3B">
      <w:pPr>
        <w:pStyle w:val="Standard"/>
        <w:ind w:left="284"/>
        <w:rPr>
          <w:rFonts w:eastAsia="Calibri"/>
          <w:lang w:eastAsia="en-US"/>
        </w:rPr>
      </w:pPr>
      <w:r>
        <w:rPr>
          <w:rFonts w:eastAsia="Calibri"/>
          <w:lang w:eastAsia="en-US"/>
        </w:rPr>
        <w:t>- zaakceptowany wzór umowy – załącznik nr 6</w:t>
      </w:r>
    </w:p>
    <w:p w:rsidR="00413569" w:rsidRDefault="00890D3B">
      <w:pPr>
        <w:pStyle w:val="Standard"/>
        <w:ind w:left="284"/>
        <w:rPr>
          <w:rFonts w:eastAsia="Calibri"/>
          <w:lang w:eastAsia="en-US"/>
        </w:rPr>
      </w:pPr>
      <w:r>
        <w:rPr>
          <w:rFonts w:eastAsia="Calibri"/>
          <w:lang w:eastAsia="en-US"/>
        </w:rPr>
        <w:t>- oświadczenie RODO – załącznik nr 7</w:t>
      </w:r>
    </w:p>
    <w:p w:rsidR="00413569" w:rsidRDefault="00413569">
      <w:pPr>
        <w:pStyle w:val="Standard"/>
        <w:widowControl w:val="0"/>
        <w:ind w:left="284" w:hanging="284"/>
      </w:pPr>
    </w:p>
    <w:p w:rsidR="00413569" w:rsidRDefault="00890D3B">
      <w:pPr>
        <w:pStyle w:val="Standard"/>
        <w:widowControl w:val="0"/>
        <w:ind w:left="284" w:hanging="284"/>
        <w:rPr>
          <w:rFonts w:eastAsia="SimSun, 宋体" w:cs="Mangal"/>
          <w:lang w:eastAsia="hi-IN"/>
        </w:rPr>
      </w:pPr>
      <w:r>
        <w:rPr>
          <w:rFonts w:eastAsia="SimSun, 宋体" w:cs="Mangal"/>
          <w:lang w:eastAsia="hi-IN"/>
        </w:rPr>
        <w:t xml:space="preserve">2. Warunki formalne sporządzenia oferty, których nie spełnienie może spowodować </w:t>
      </w:r>
      <w:r>
        <w:rPr>
          <w:rFonts w:eastAsia="SimSun, 宋体" w:cs="Mangal"/>
          <w:lang w:eastAsia="hi-IN"/>
        </w:rPr>
        <w:t>odrzucenie oferty:</w:t>
      </w:r>
    </w:p>
    <w:p w:rsidR="00413569" w:rsidRDefault="00890D3B">
      <w:pPr>
        <w:pStyle w:val="Standard"/>
        <w:widowControl w:val="0"/>
        <w:numPr>
          <w:ilvl w:val="0"/>
          <w:numId w:val="42"/>
        </w:numPr>
        <w:ind w:left="720" w:hanging="360"/>
      </w:pPr>
      <w:r>
        <w:rPr>
          <w:rFonts w:eastAsia="SimSun, 宋体" w:cs="Mangal"/>
          <w:lang w:eastAsia="hi-IN"/>
        </w:rPr>
        <w:t xml:space="preserve">Oferta powinna być sporządzona w języku polskim, z zachowaniem postaci elektronicznej w formacie danych </w:t>
      </w:r>
      <w:proofErr w:type="spellStart"/>
      <w:r>
        <w:rPr>
          <w:rFonts w:eastAsia="SimSun, 宋体" w:cs="Mangal"/>
          <w:lang w:eastAsia="hi-IN"/>
        </w:rPr>
        <w:t>doc</w:t>
      </w:r>
      <w:proofErr w:type="spellEnd"/>
      <w:r>
        <w:rPr>
          <w:rFonts w:eastAsia="SimSun, 宋体" w:cs="Mangal"/>
          <w:lang w:eastAsia="hi-IN"/>
        </w:rPr>
        <w:t xml:space="preserve">, </w:t>
      </w:r>
      <w:proofErr w:type="spellStart"/>
      <w:r>
        <w:rPr>
          <w:rFonts w:eastAsia="SimSun, 宋体" w:cs="Mangal"/>
          <w:lang w:eastAsia="hi-IN"/>
        </w:rPr>
        <w:t>docx</w:t>
      </w:r>
      <w:proofErr w:type="spellEnd"/>
      <w:r>
        <w:rPr>
          <w:rFonts w:eastAsia="SimSun, 宋体" w:cs="Mangal"/>
          <w:lang w:eastAsia="hi-IN"/>
        </w:rPr>
        <w:t xml:space="preserve">, </w:t>
      </w:r>
      <w:proofErr w:type="spellStart"/>
      <w:r>
        <w:rPr>
          <w:rFonts w:eastAsia="SimSun, 宋体" w:cs="Mangal"/>
          <w:lang w:eastAsia="hi-IN"/>
        </w:rPr>
        <w:t>odt</w:t>
      </w:r>
      <w:proofErr w:type="spellEnd"/>
      <w:r>
        <w:rPr>
          <w:rFonts w:eastAsia="SimSun, 宋体" w:cs="Mangal"/>
          <w:lang w:eastAsia="hi-IN"/>
        </w:rPr>
        <w:t xml:space="preserve">, pdf i podpisana kwalifikowanym podpisem elektronicznym oraz złożona za pomocą platformy zakupowej </w:t>
      </w:r>
      <w:hyperlink r:id="rId24" w:history="1">
        <w:r>
          <w:rPr>
            <w:rStyle w:val="Internetlink"/>
            <w:rFonts w:eastAsia="SimSun, 宋体" w:cs="Mangal"/>
            <w:lang w:eastAsia="hi-IN"/>
          </w:rPr>
          <w:t>https://platformazakupowa.pl/pn/szpitalprzasnysz</w:t>
        </w:r>
      </w:hyperlink>
      <w:r>
        <w:rPr>
          <w:rFonts w:eastAsia="SimSun, 宋体" w:cs="Mangal"/>
          <w:lang w:eastAsia="hi-IN"/>
        </w:rPr>
        <w:t>. Sposób złożenia oferty, w tym zaszyfrowania oferty opisany został w Regulaminie korzystania z platformy zakupowej.</w:t>
      </w:r>
    </w:p>
    <w:p w:rsidR="00413569" w:rsidRDefault="00890D3B">
      <w:pPr>
        <w:pStyle w:val="Standard"/>
        <w:widowControl w:val="0"/>
        <w:numPr>
          <w:ilvl w:val="0"/>
          <w:numId w:val="8"/>
        </w:numPr>
        <w:ind w:left="720" w:hanging="360"/>
        <w:rPr>
          <w:rFonts w:eastAsia="SimSun, 宋体" w:cs="Mangal"/>
          <w:lang w:eastAsia="hi-IN"/>
        </w:rPr>
      </w:pPr>
      <w:r>
        <w:rPr>
          <w:rFonts w:eastAsia="SimSun, 宋体" w:cs="Mangal"/>
          <w:lang w:eastAsia="hi-IN"/>
        </w:rPr>
        <w:t>Wykonawca może złożyć tylko jedną ofertę, w</w:t>
      </w:r>
      <w:r>
        <w:rPr>
          <w:rFonts w:eastAsia="SimSun, 宋体" w:cs="Mangal"/>
          <w:lang w:eastAsia="hi-IN"/>
        </w:rPr>
        <w:t xml:space="preserve"> której musi być zaoferowana tylko jedna cena;</w:t>
      </w:r>
    </w:p>
    <w:p w:rsidR="00413569" w:rsidRDefault="00890D3B">
      <w:pPr>
        <w:pStyle w:val="Standard"/>
        <w:widowControl w:val="0"/>
        <w:ind w:left="1418" w:hanging="1418"/>
        <w:rPr>
          <w:rFonts w:eastAsia="SimSun, 宋体" w:cs="Mangal"/>
          <w:lang w:eastAsia="hi-IN"/>
        </w:rPr>
      </w:pPr>
      <w:r>
        <w:rPr>
          <w:rFonts w:eastAsia="SimSun, 宋体" w:cs="Mangal"/>
          <w:lang w:eastAsia="hi-IN"/>
        </w:rPr>
        <w:t>2. Koszty opracowania i dostarczenia oferty oraz uczestnictwa w przetargu obciążają Wykonawcę.</w:t>
      </w:r>
    </w:p>
    <w:p w:rsidR="00413569" w:rsidRDefault="00890D3B">
      <w:pPr>
        <w:pStyle w:val="Standard"/>
        <w:widowControl w:val="0"/>
        <w:ind w:left="284" w:hanging="284"/>
        <w:rPr>
          <w:rFonts w:eastAsia="SimSun, 宋体" w:cs="Mangal"/>
          <w:lang w:eastAsia="hi-IN"/>
        </w:rPr>
      </w:pPr>
      <w:r>
        <w:rPr>
          <w:rFonts w:eastAsia="SimSun, 宋体" w:cs="Mangal"/>
          <w:lang w:eastAsia="hi-IN"/>
        </w:rPr>
        <w:t>3. Wykonawca może, przed upływem terminu składania ofert, zmienić lub wycofać ofertę.</w:t>
      </w:r>
    </w:p>
    <w:p w:rsidR="00413569" w:rsidRDefault="00890D3B">
      <w:pPr>
        <w:pStyle w:val="Standard"/>
        <w:widowControl w:val="0"/>
        <w:ind w:left="284" w:hanging="284"/>
        <w:rPr>
          <w:rFonts w:eastAsia="SimSun, 宋体" w:cs="Mangal"/>
          <w:lang w:eastAsia="hi-IN"/>
        </w:rPr>
      </w:pPr>
      <w:r>
        <w:rPr>
          <w:rFonts w:eastAsia="SimSun, 宋体" w:cs="Mangal"/>
          <w:lang w:eastAsia="hi-IN"/>
        </w:rPr>
        <w:lastRenderedPageBreak/>
        <w:t>4. W przypadku dołączenia do</w:t>
      </w:r>
      <w:r>
        <w:rPr>
          <w:rFonts w:eastAsia="SimSun, 宋体" w:cs="Mangal"/>
          <w:lang w:eastAsia="hi-IN"/>
        </w:rPr>
        <w:t xml:space="preserve"> oferty informacji zastrzeżonych Wykonawca przygotuje ofertę w 2 częściach:</w:t>
      </w:r>
    </w:p>
    <w:p w:rsidR="00413569" w:rsidRDefault="00890D3B">
      <w:pPr>
        <w:pStyle w:val="Standard"/>
        <w:widowControl w:val="0"/>
        <w:ind w:left="1418" w:hanging="1134"/>
      </w:pPr>
      <w:r>
        <w:rPr>
          <w:rFonts w:eastAsia="SimSun, 宋体" w:cs="Mangal"/>
          <w:i/>
          <w:lang w:eastAsia="hi-IN"/>
        </w:rPr>
        <w:t>Część I</w:t>
      </w:r>
      <w:r>
        <w:rPr>
          <w:rFonts w:eastAsia="SimSun, 宋体" w:cs="Mangal"/>
          <w:lang w:eastAsia="hi-IN"/>
        </w:rPr>
        <w:t xml:space="preserve"> – informacje jawne (informacje podane przez Wykonawcę w tej części oferty zostaną ujawnione wszystkim Wykonawcom zgodnie z Prawem zamówień publicznych).</w:t>
      </w:r>
    </w:p>
    <w:p w:rsidR="00413569" w:rsidRDefault="00890D3B">
      <w:pPr>
        <w:pStyle w:val="Standard"/>
        <w:widowControl w:val="0"/>
        <w:ind w:left="284"/>
      </w:pPr>
      <w:r>
        <w:rPr>
          <w:rFonts w:eastAsia="SimSun, 宋体" w:cs="Mangal"/>
          <w:i/>
          <w:lang w:eastAsia="hi-IN"/>
        </w:rPr>
        <w:t>Część 2</w:t>
      </w:r>
      <w:r>
        <w:rPr>
          <w:rFonts w:eastAsia="SimSun, 宋体" w:cs="Mangal"/>
          <w:lang w:eastAsia="hi-IN"/>
        </w:rPr>
        <w:t xml:space="preserve"> – dokumenty</w:t>
      </w:r>
      <w:r>
        <w:rPr>
          <w:rFonts w:eastAsia="SimSun, 宋体" w:cs="Mangal"/>
          <w:lang w:eastAsia="hi-IN"/>
        </w:rPr>
        <w:t xml:space="preserve"> zastrzeżone (nie zostaną udostępnione innemu Wykonawcy).</w:t>
      </w:r>
    </w:p>
    <w:p w:rsidR="00413569" w:rsidRDefault="00890D3B">
      <w:pPr>
        <w:pStyle w:val="Standard"/>
        <w:widowControl w:val="0"/>
        <w:ind w:left="284"/>
        <w:rPr>
          <w:rFonts w:eastAsia="SimSun, 宋体" w:cs="Mangal"/>
          <w:lang w:eastAsia="hi-IN"/>
        </w:rPr>
      </w:pPr>
      <w:r>
        <w:rPr>
          <w:rFonts w:eastAsia="SimSun, 宋体" w:cs="Mangal"/>
          <w:lang w:eastAsia="hi-IN"/>
        </w:rPr>
        <w:t>Części 1 i 2 powinny stanowić odrębne egzemplarze.</w:t>
      </w:r>
    </w:p>
    <w:p w:rsidR="00413569" w:rsidRDefault="00890D3B">
      <w:pPr>
        <w:pStyle w:val="Standard"/>
        <w:widowControl w:val="0"/>
        <w:ind w:left="284"/>
        <w:rPr>
          <w:rFonts w:eastAsia="SimSun, 宋体" w:cs="Mangal"/>
          <w:lang w:eastAsia="hi-IN"/>
        </w:rPr>
      </w:pPr>
      <w:r>
        <w:rPr>
          <w:rFonts w:eastAsia="SimSun, 宋体" w:cs="Mangal"/>
          <w:lang w:eastAsia="hi-IN"/>
        </w:rPr>
        <w:t>Przygotowanie oferty w sposób podany powyżej ma istotne znaczenie przy udostępnianiu ofert do wglądu Wykonawcom.</w:t>
      </w:r>
    </w:p>
    <w:p w:rsidR="00413569" w:rsidRDefault="00890D3B">
      <w:pPr>
        <w:pStyle w:val="Standard"/>
        <w:widowControl w:val="0"/>
        <w:rPr>
          <w:rFonts w:eastAsia="SimSun, 宋体" w:cs="Mangal"/>
          <w:lang w:eastAsia="hi-IN"/>
        </w:rPr>
      </w:pPr>
      <w:r>
        <w:rPr>
          <w:rFonts w:eastAsia="SimSun, 宋体" w:cs="Mangal"/>
          <w:lang w:eastAsia="hi-IN"/>
        </w:rPr>
        <w:t xml:space="preserve">Zgodnie z art. 18 ust. 3 ustawy </w:t>
      </w:r>
      <w:proofErr w:type="spellStart"/>
      <w:r>
        <w:rPr>
          <w:rFonts w:eastAsia="SimSun, 宋体" w:cs="Mangal"/>
          <w:lang w:eastAsia="hi-IN"/>
        </w:rPr>
        <w:t>Pz</w:t>
      </w:r>
      <w:r>
        <w:rPr>
          <w:rFonts w:eastAsia="SimSun, 宋体" w:cs="Mangal"/>
          <w:lang w:eastAsia="hi-IN"/>
        </w:rPr>
        <w:t>p</w:t>
      </w:r>
      <w:proofErr w:type="spellEnd"/>
      <w:r>
        <w:rPr>
          <w:rFonts w:eastAsia="SimSun, 宋体" w:cs="Mangal"/>
          <w:lang w:eastAsia="hi-IN"/>
        </w:rPr>
        <w:t xml:space="preserve"> nie ujawnia się informacji stanowiących tajemnice przedsiębiorstwa, w rozumieniu przepisów o zwalczaniu nieuczciwej konkurencji. Jeżeli wykonawca, nie później niż w terminie składnia ofert, w sposób niebudzący wątpliwości zastrzegł, że nie mogą być one u</w:t>
      </w:r>
      <w:r>
        <w:rPr>
          <w:rFonts w:eastAsia="SimSun, 宋体" w:cs="Mangal"/>
          <w:lang w:eastAsia="hi-IN"/>
        </w:rPr>
        <w:t>dostępnione oraz wykazał, załączając stosowne wyjaśnienia, iż zastrzeżone  informacje stanowią tajemnice przedsiębiorstwa. Wykonawca nie może zastrzec informacji, o których jest mowa w art. 222 ust. 5.</w:t>
      </w:r>
    </w:p>
    <w:p w:rsidR="00413569" w:rsidRDefault="00413569">
      <w:pPr>
        <w:pStyle w:val="Standard"/>
        <w:rPr>
          <w:rFonts w:eastAsia="Calibri" w:cs="Mangal"/>
          <w:b/>
          <w:lang w:eastAsia="en-US"/>
        </w:rPr>
      </w:pPr>
    </w:p>
    <w:p w:rsidR="00413569" w:rsidRDefault="00890D3B">
      <w:pPr>
        <w:pStyle w:val="Standard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XIII. Miejsce oraz termin składania i otwarcia ofert</w:t>
      </w:r>
      <w:r>
        <w:rPr>
          <w:rFonts w:eastAsia="Calibri"/>
          <w:b/>
          <w:lang w:eastAsia="en-US"/>
        </w:rPr>
        <w:t>.</w:t>
      </w:r>
    </w:p>
    <w:p w:rsidR="00413569" w:rsidRDefault="00890D3B">
      <w:pPr>
        <w:pStyle w:val="Standard"/>
        <w:widowControl w:val="0"/>
        <w:numPr>
          <w:ilvl w:val="0"/>
          <w:numId w:val="43"/>
        </w:numPr>
        <w:ind w:left="720" w:hanging="360"/>
      </w:pPr>
      <w:r>
        <w:rPr>
          <w:rFonts w:eastAsia="Calibri"/>
          <w:lang w:eastAsia="en-US"/>
        </w:rPr>
        <w:t xml:space="preserve">Wykonawca składa ofertę w postępowaniu, za  pośrednictwem platformy zakupowej </w:t>
      </w:r>
      <w:hyperlink r:id="rId25" w:history="1">
        <w:r>
          <w:rPr>
            <w:rStyle w:val="Internetlink"/>
            <w:rFonts w:eastAsia="Calibri"/>
            <w:b/>
            <w:lang w:eastAsia="en-US"/>
          </w:rPr>
          <w:t>https://platformazakupowa.pl/pn/szpitalprzasnysz</w:t>
        </w:r>
      </w:hyperlink>
    </w:p>
    <w:p w:rsidR="00413569" w:rsidRDefault="00890D3B">
      <w:pPr>
        <w:pStyle w:val="Standard"/>
        <w:widowControl w:val="0"/>
        <w:numPr>
          <w:ilvl w:val="0"/>
          <w:numId w:val="9"/>
        </w:numPr>
        <w:ind w:left="720" w:hanging="36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Wykonawca może przed upływem terminu do składania ofert </w:t>
      </w:r>
      <w:r>
        <w:rPr>
          <w:rFonts w:eastAsia="Calibri"/>
          <w:lang w:eastAsia="en-US"/>
        </w:rPr>
        <w:t>zmienić lub wycofać ofertę za pośrednictwem platformy zakupowej.</w:t>
      </w:r>
    </w:p>
    <w:p w:rsidR="00413569" w:rsidRDefault="00890D3B">
      <w:pPr>
        <w:pStyle w:val="Standard"/>
        <w:widowControl w:val="0"/>
        <w:numPr>
          <w:ilvl w:val="0"/>
          <w:numId w:val="9"/>
        </w:numPr>
        <w:ind w:left="709" w:hanging="425"/>
        <w:rPr>
          <w:rFonts w:eastAsia="Calibri"/>
          <w:lang w:eastAsia="en-US"/>
        </w:rPr>
      </w:pPr>
      <w:r>
        <w:rPr>
          <w:rFonts w:eastAsia="Calibri"/>
          <w:lang w:eastAsia="en-US"/>
        </w:rPr>
        <w:t>Wykonawca po upływie terminu do składania ofert nie może skutecznie dokonać zmiany ani wycofać złożonej oferty.</w:t>
      </w:r>
    </w:p>
    <w:p w:rsidR="00413569" w:rsidRDefault="00890D3B">
      <w:pPr>
        <w:pStyle w:val="Standard"/>
        <w:widowControl w:val="0"/>
        <w:numPr>
          <w:ilvl w:val="0"/>
          <w:numId w:val="9"/>
        </w:numPr>
        <w:ind w:left="709" w:hanging="425"/>
      </w:pPr>
      <w:r>
        <w:rPr>
          <w:rFonts w:eastAsia="Calibri"/>
          <w:b/>
          <w:lang w:eastAsia="en-US"/>
        </w:rPr>
        <w:t>Termin składania ofert upływa dnia 10.12</w:t>
      </w:r>
      <w:r>
        <w:rPr>
          <w:rFonts w:eastAsia="Calibri"/>
          <w:b/>
          <w:u w:val="single"/>
          <w:lang w:eastAsia="en-US"/>
        </w:rPr>
        <w:t>.2021 roku</w:t>
      </w:r>
      <w:r>
        <w:rPr>
          <w:rFonts w:eastAsia="Calibri"/>
          <w:b/>
          <w:lang w:eastAsia="en-US"/>
        </w:rPr>
        <w:t xml:space="preserve"> o godzinie 10:00.</w:t>
      </w:r>
    </w:p>
    <w:p w:rsidR="00413569" w:rsidRDefault="00890D3B">
      <w:pPr>
        <w:pStyle w:val="Standard"/>
        <w:widowControl w:val="0"/>
        <w:numPr>
          <w:ilvl w:val="0"/>
          <w:numId w:val="9"/>
        </w:numPr>
        <w:ind w:left="709" w:hanging="425"/>
      </w:pPr>
      <w:r>
        <w:rPr>
          <w:rFonts w:eastAsia="Calibri"/>
          <w:b/>
          <w:lang w:eastAsia="en-US"/>
        </w:rPr>
        <w:t>Otwarcie o</w:t>
      </w:r>
      <w:r>
        <w:rPr>
          <w:rFonts w:eastAsia="Calibri"/>
          <w:b/>
          <w:lang w:eastAsia="en-US"/>
        </w:rPr>
        <w:t>fert nastąpi w dniu 10.12</w:t>
      </w:r>
      <w:r>
        <w:rPr>
          <w:rFonts w:eastAsia="Calibri"/>
          <w:b/>
          <w:u w:val="single"/>
          <w:lang w:eastAsia="en-US"/>
        </w:rPr>
        <w:t>.2021 roku</w:t>
      </w:r>
      <w:r>
        <w:rPr>
          <w:rFonts w:eastAsia="Calibri"/>
          <w:b/>
          <w:lang w:eastAsia="en-US"/>
        </w:rPr>
        <w:t xml:space="preserve"> o godzinie 10:15 w Sali Konferencyjnej SPZZOZ Administracja I piętro</w:t>
      </w:r>
    </w:p>
    <w:p w:rsidR="00413569" w:rsidRDefault="00890D3B">
      <w:pPr>
        <w:pStyle w:val="Standard"/>
        <w:widowControl w:val="0"/>
        <w:numPr>
          <w:ilvl w:val="0"/>
          <w:numId w:val="9"/>
        </w:numPr>
        <w:ind w:left="709" w:hanging="425"/>
      </w:pPr>
      <w:r>
        <w:rPr>
          <w:rFonts w:eastAsia="Calibri"/>
          <w:lang w:eastAsia="en-US"/>
        </w:rPr>
        <w:t xml:space="preserve">Otwarcie ofert następuje poprzez użycie platformy zakupowej </w:t>
      </w:r>
      <w:r>
        <w:rPr>
          <w:rFonts w:eastAsia="Calibri"/>
          <w:b/>
          <w:lang w:eastAsia="en-US"/>
        </w:rPr>
        <w:t>https://platformazakupowa.pl/</w:t>
      </w:r>
    </w:p>
    <w:p w:rsidR="00413569" w:rsidRDefault="00890D3B">
      <w:pPr>
        <w:pStyle w:val="Standard"/>
        <w:widowControl w:val="0"/>
        <w:numPr>
          <w:ilvl w:val="0"/>
          <w:numId w:val="9"/>
        </w:numPr>
        <w:ind w:left="709" w:hanging="42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Otwarcie ofert jest jawne, Wykonawcy mogą uczestniczyć w </w:t>
      </w:r>
      <w:r>
        <w:rPr>
          <w:rFonts w:eastAsia="Calibri"/>
          <w:lang w:eastAsia="en-US"/>
        </w:rPr>
        <w:t>sesji otwarcia ofert.</w:t>
      </w:r>
    </w:p>
    <w:p w:rsidR="00413569" w:rsidRDefault="00890D3B">
      <w:pPr>
        <w:pStyle w:val="Standard"/>
        <w:widowControl w:val="0"/>
        <w:numPr>
          <w:ilvl w:val="0"/>
          <w:numId w:val="9"/>
        </w:numPr>
        <w:ind w:left="709" w:hanging="425"/>
        <w:rPr>
          <w:rFonts w:eastAsia="Calibri"/>
          <w:lang w:eastAsia="en-US"/>
        </w:rPr>
      </w:pPr>
      <w:r>
        <w:rPr>
          <w:rFonts w:eastAsia="Calibri"/>
          <w:lang w:eastAsia="en-US"/>
        </w:rPr>
        <w:t>Niezwłocznie po otwarciu ofert Zamawiający zamieści na stronie internetowej informację z otwarcia ofert.</w:t>
      </w:r>
    </w:p>
    <w:p w:rsidR="00413569" w:rsidRDefault="00413569">
      <w:pPr>
        <w:pStyle w:val="Standard"/>
        <w:ind w:left="1418" w:right="289" w:hanging="1418"/>
        <w:rPr>
          <w:rFonts w:eastAsia="Batang, 바탕"/>
          <w:b/>
          <w:u w:val="single"/>
          <w:lang w:eastAsia="en-US"/>
        </w:rPr>
      </w:pPr>
    </w:p>
    <w:p w:rsidR="00413569" w:rsidRDefault="00890D3B">
      <w:pPr>
        <w:pStyle w:val="Standard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XIV. Opis sposobu obliczania ceny</w:t>
      </w:r>
    </w:p>
    <w:p w:rsidR="00413569" w:rsidRDefault="00890D3B">
      <w:pPr>
        <w:pStyle w:val="Standard"/>
        <w:widowControl w:val="0"/>
        <w:numPr>
          <w:ilvl w:val="0"/>
          <w:numId w:val="44"/>
        </w:numPr>
        <w:ind w:left="425" w:hanging="426"/>
        <w:rPr>
          <w:rFonts w:eastAsia="SimSun, 宋体" w:cs="Mangal"/>
          <w:lang w:eastAsia="hi-IN"/>
        </w:rPr>
      </w:pPr>
      <w:r>
        <w:rPr>
          <w:rFonts w:eastAsia="SimSun, 宋体" w:cs="Mangal"/>
          <w:lang w:eastAsia="hi-IN"/>
        </w:rPr>
        <w:t>Cenę oferty stanowi wartość wyrażona w jednostkach pieniężnych, którą zamawiający jest obowiąz</w:t>
      </w:r>
      <w:r>
        <w:rPr>
          <w:rFonts w:eastAsia="SimSun, 宋体" w:cs="Mangal"/>
          <w:lang w:eastAsia="hi-IN"/>
        </w:rPr>
        <w:t>any zapłacić wykonawcy za wykonanie zamówienia.</w:t>
      </w:r>
    </w:p>
    <w:p w:rsidR="00413569" w:rsidRDefault="00890D3B">
      <w:pPr>
        <w:pStyle w:val="Standard"/>
        <w:widowControl w:val="0"/>
        <w:numPr>
          <w:ilvl w:val="0"/>
          <w:numId w:val="10"/>
        </w:numPr>
        <w:ind w:left="425" w:hanging="426"/>
      </w:pPr>
      <w:r>
        <w:rPr>
          <w:rFonts w:eastAsia="SimSun, 宋体" w:cs="Mangal"/>
          <w:lang w:eastAsia="hi-IN"/>
        </w:rPr>
        <w:t xml:space="preserve">Cenę oferty należy wyrazić w </w:t>
      </w:r>
      <w:r>
        <w:rPr>
          <w:rFonts w:eastAsia="SimSun, 宋体" w:cs="Mangal"/>
          <w:b/>
          <w:lang w:eastAsia="hi-IN"/>
        </w:rPr>
        <w:t>złotych polskich</w:t>
      </w:r>
      <w:r>
        <w:rPr>
          <w:rFonts w:eastAsia="SimSun, 宋体" w:cs="Mangal"/>
          <w:lang w:eastAsia="hi-IN"/>
        </w:rPr>
        <w:t>, zaokrągloną do dwóch miejsc po przecinku</w:t>
      </w:r>
    </w:p>
    <w:p w:rsidR="00413569" w:rsidRDefault="00890D3B">
      <w:pPr>
        <w:pStyle w:val="Standard"/>
        <w:widowControl w:val="0"/>
        <w:numPr>
          <w:ilvl w:val="0"/>
          <w:numId w:val="10"/>
        </w:numPr>
        <w:ind w:left="425" w:hanging="426"/>
        <w:rPr>
          <w:rFonts w:eastAsia="SimSun, 宋体" w:cs="Mangal"/>
          <w:lang w:eastAsia="hi-IN"/>
        </w:rPr>
      </w:pPr>
      <w:r>
        <w:rPr>
          <w:rFonts w:eastAsia="SimSun, 宋体" w:cs="Mangal"/>
          <w:lang w:eastAsia="hi-IN"/>
        </w:rPr>
        <w:t>W kosztach zamówienia należy uwzględnić podatek od towarów i usług oraz podatek akcyzowy, jeżeli na podstawie odrębnych</w:t>
      </w:r>
      <w:r>
        <w:rPr>
          <w:rFonts w:eastAsia="SimSun, 宋体" w:cs="Mangal"/>
          <w:lang w:eastAsia="hi-IN"/>
        </w:rPr>
        <w:t xml:space="preserve"> przepisów sprzedaż towaru (usługi) podlega obciążeniu podatkiem od towarów i usług oraz podatkiem akcyzowym. Uwzględnienie niewłaściwej stawki podatku od towarów i usług będzie traktowane jako błąd w obliczeniu ceny.</w:t>
      </w:r>
    </w:p>
    <w:p w:rsidR="00413569" w:rsidRDefault="00890D3B">
      <w:pPr>
        <w:pStyle w:val="Standard"/>
        <w:widowControl w:val="0"/>
        <w:numPr>
          <w:ilvl w:val="0"/>
          <w:numId w:val="10"/>
        </w:numPr>
        <w:ind w:left="425" w:hanging="426"/>
        <w:rPr>
          <w:rFonts w:eastAsia="SimSun, 宋体" w:cs="Mangal"/>
          <w:lang w:eastAsia="hi-IN"/>
        </w:rPr>
      </w:pPr>
      <w:r>
        <w:rPr>
          <w:rFonts w:eastAsia="SimSun, 宋体" w:cs="Mangal"/>
          <w:lang w:eastAsia="hi-IN"/>
        </w:rPr>
        <w:t xml:space="preserve">Cenę oferty stanowić będzie całkowita </w:t>
      </w:r>
      <w:r>
        <w:rPr>
          <w:rFonts w:eastAsia="SimSun, 宋体" w:cs="Mangal"/>
          <w:lang w:eastAsia="hi-IN"/>
        </w:rPr>
        <w:t>cena podana w ofercie.</w:t>
      </w:r>
    </w:p>
    <w:p w:rsidR="00413569" w:rsidRDefault="00890D3B">
      <w:pPr>
        <w:pStyle w:val="Standard"/>
        <w:widowControl w:val="0"/>
        <w:numPr>
          <w:ilvl w:val="0"/>
          <w:numId w:val="10"/>
        </w:numPr>
        <w:ind w:left="425" w:hanging="426"/>
        <w:rPr>
          <w:rFonts w:eastAsia="SimSun, 宋体" w:cs="Mangal"/>
          <w:lang w:eastAsia="hi-IN"/>
        </w:rPr>
      </w:pPr>
      <w:r>
        <w:rPr>
          <w:rFonts w:eastAsia="SimSun, 宋体" w:cs="Mangal"/>
          <w:lang w:eastAsia="hi-IN"/>
        </w:rPr>
        <w:t>Cena oferty musi zawierać wszystkie koszty związane z realizacją przedmiotu zamówienia,</w:t>
      </w:r>
    </w:p>
    <w:p w:rsidR="00413569" w:rsidRDefault="00890D3B">
      <w:pPr>
        <w:pStyle w:val="Standard"/>
        <w:widowControl w:val="0"/>
        <w:numPr>
          <w:ilvl w:val="0"/>
          <w:numId w:val="10"/>
        </w:numPr>
        <w:ind w:left="425" w:hanging="425"/>
        <w:rPr>
          <w:rFonts w:eastAsia="SimSun, 宋体" w:cs="Mangal"/>
          <w:lang w:eastAsia="hi-IN"/>
        </w:rPr>
      </w:pPr>
      <w:r>
        <w:rPr>
          <w:rFonts w:eastAsia="SimSun, 宋体" w:cs="Mangal"/>
          <w:lang w:eastAsia="hi-IN"/>
        </w:rPr>
        <w:t>Jeżeli złożono ofertę, której wybór prowadziłby do powstania obowiązku podatkowego zamawiającego zgodnie z przepisami o podatku od towarów i usł</w:t>
      </w:r>
      <w:r>
        <w:rPr>
          <w:rFonts w:eastAsia="SimSun, 宋体" w:cs="Mangal"/>
          <w:lang w:eastAsia="hi-IN"/>
        </w:rPr>
        <w:t>ug w zakresie dotyczącym wewnątrzwspólnotowego nabycia towarów, zamawiający w celu oceny takiej oferty dolicza do przedstawionej w niej ceny podatek od towarów i usług, który miałby obowiązek wpłacić zgodnie z obowiązującymi przepisami.</w:t>
      </w:r>
    </w:p>
    <w:p w:rsidR="00413569" w:rsidRDefault="00413569">
      <w:pPr>
        <w:pStyle w:val="Blockquote"/>
        <w:spacing w:before="0" w:after="0"/>
        <w:ind w:left="709" w:right="0" w:hanging="709"/>
        <w:jc w:val="both"/>
        <w:rPr>
          <w:b/>
          <w:lang w:eastAsia="hi-IN"/>
        </w:rPr>
      </w:pPr>
    </w:p>
    <w:p w:rsidR="00413569" w:rsidRDefault="00890D3B">
      <w:pPr>
        <w:pStyle w:val="Blockquote"/>
        <w:spacing w:before="0" w:after="0"/>
        <w:ind w:left="709" w:right="0" w:hanging="709"/>
        <w:jc w:val="both"/>
        <w:rPr>
          <w:b/>
        </w:rPr>
      </w:pPr>
      <w:r>
        <w:rPr>
          <w:b/>
        </w:rPr>
        <w:t xml:space="preserve">XV.  Opis </w:t>
      </w:r>
      <w:r>
        <w:rPr>
          <w:b/>
        </w:rPr>
        <w:t>kryteriów, którymi zamawiający będzie się kierował przy wyborze oferty wraz z podaniem wag tych kryteriów i sposobu oceny ofert.</w:t>
      </w:r>
    </w:p>
    <w:p w:rsidR="00413569" w:rsidRDefault="00890D3B">
      <w:pPr>
        <w:pStyle w:val="Akapitzlist"/>
        <w:widowControl w:val="0"/>
        <w:spacing w:after="0" w:line="240" w:lineRule="auto"/>
        <w:ind w:left="0"/>
        <w:jc w:val="both"/>
        <w:rPr>
          <w:rFonts w:ascii="Times New Roman" w:eastAsia="SimSun, 宋体" w:hAnsi="Times New Roman" w:cs="Times New Roman"/>
          <w:sz w:val="24"/>
          <w:szCs w:val="24"/>
          <w:lang w:eastAsia="hi-IN"/>
        </w:rPr>
      </w:pPr>
      <w:r>
        <w:rPr>
          <w:rFonts w:ascii="Times New Roman" w:eastAsia="SimSun, 宋体" w:hAnsi="Times New Roman" w:cs="Times New Roman"/>
          <w:sz w:val="24"/>
          <w:szCs w:val="24"/>
          <w:lang w:eastAsia="hi-IN"/>
        </w:rPr>
        <w:t>1. Przy wyborze oferty Zamawiający będzie się kierował kryterium:</w:t>
      </w:r>
    </w:p>
    <w:p w:rsidR="00413569" w:rsidRDefault="00413569">
      <w:pPr>
        <w:pStyle w:val="Standard"/>
        <w:widowControl w:val="0"/>
        <w:rPr>
          <w:rFonts w:eastAsia="SimSun, 宋体" w:cs="Mangal"/>
          <w:lang w:eastAsia="hi-IN"/>
        </w:rPr>
      </w:pPr>
    </w:p>
    <w:p w:rsidR="00413569" w:rsidRDefault="00890D3B">
      <w:pPr>
        <w:pStyle w:val="Standard"/>
        <w:widowControl w:val="0"/>
        <w:ind w:left="426" w:right="289" w:hanging="426"/>
        <w:rPr>
          <w:rFonts w:eastAsia="SimSun, 宋体" w:cs="Mangal"/>
          <w:b/>
          <w:lang w:eastAsia="hi-IN"/>
        </w:rPr>
      </w:pPr>
      <w:r>
        <w:rPr>
          <w:rFonts w:eastAsia="SimSun, 宋体" w:cs="Mangal"/>
          <w:b/>
          <w:lang w:eastAsia="hi-IN"/>
        </w:rPr>
        <w:lastRenderedPageBreak/>
        <w:t>A.</w:t>
      </w:r>
    </w:p>
    <w:p w:rsidR="00413569" w:rsidRDefault="00890D3B">
      <w:pPr>
        <w:pStyle w:val="Standard"/>
        <w:widowControl w:val="0"/>
        <w:ind w:left="426" w:right="289" w:hanging="426"/>
        <w:rPr>
          <w:rFonts w:eastAsia="SimSun, 宋体" w:cs="Mangal"/>
          <w:lang w:eastAsia="hi-IN"/>
        </w:rPr>
      </w:pPr>
      <w:r>
        <w:rPr>
          <w:rFonts w:eastAsia="SimSun, 宋体" w:cs="Mangal"/>
          <w:lang w:eastAsia="hi-IN"/>
        </w:rPr>
        <w:t>Cena ofertowa– 60%</w:t>
      </w:r>
    </w:p>
    <w:p w:rsidR="00413569" w:rsidRDefault="00413569">
      <w:pPr>
        <w:pStyle w:val="Standard"/>
        <w:widowControl w:val="0"/>
        <w:ind w:left="426" w:right="289" w:hanging="426"/>
        <w:rPr>
          <w:rFonts w:eastAsia="SimSun, 宋体" w:cs="Mangal"/>
          <w:sz w:val="6"/>
          <w:szCs w:val="6"/>
          <w:lang w:eastAsia="hi-IN"/>
        </w:rPr>
      </w:pPr>
    </w:p>
    <w:p w:rsidR="00413569" w:rsidRDefault="00413569">
      <w:pPr>
        <w:pStyle w:val="Standard"/>
        <w:widowControl w:val="0"/>
        <w:ind w:left="426" w:right="289" w:hanging="426"/>
        <w:rPr>
          <w:rFonts w:eastAsia="SimSun, 宋体" w:cs="Mangal"/>
          <w:sz w:val="6"/>
          <w:szCs w:val="6"/>
          <w:lang w:eastAsia="hi-IN"/>
        </w:rPr>
      </w:pPr>
    </w:p>
    <w:p w:rsidR="00413569" w:rsidRDefault="00890D3B">
      <w:pPr>
        <w:pStyle w:val="Standard"/>
        <w:widowControl w:val="0"/>
        <w:ind w:left="426" w:right="289" w:hanging="426"/>
        <w:rPr>
          <w:rFonts w:eastAsia="SimSun, 宋体" w:cs="Mangal"/>
          <w:b/>
          <w:lang w:eastAsia="hi-IN"/>
        </w:rPr>
      </w:pPr>
      <w:r>
        <w:rPr>
          <w:rFonts w:eastAsia="SimSun, 宋体" w:cs="Mangal"/>
          <w:b/>
          <w:lang w:eastAsia="hi-IN"/>
        </w:rPr>
        <w:t>B.</w:t>
      </w:r>
    </w:p>
    <w:p w:rsidR="00413569" w:rsidRDefault="00890D3B">
      <w:pPr>
        <w:pStyle w:val="Standard"/>
        <w:widowControl w:val="0"/>
        <w:ind w:left="426" w:right="289" w:hanging="426"/>
        <w:rPr>
          <w:rFonts w:eastAsia="SimSun, 宋体" w:cs="Mangal"/>
          <w:lang w:eastAsia="hi-IN"/>
        </w:rPr>
      </w:pPr>
      <w:r>
        <w:rPr>
          <w:rFonts w:eastAsia="SimSun, 宋体" w:cs="Mangal"/>
          <w:lang w:eastAsia="hi-IN"/>
        </w:rPr>
        <w:t>Termin płatności - 40 %</w:t>
      </w:r>
    </w:p>
    <w:p w:rsidR="00413569" w:rsidRDefault="00413569">
      <w:pPr>
        <w:pStyle w:val="Standard"/>
        <w:widowControl w:val="0"/>
        <w:ind w:right="289"/>
        <w:rPr>
          <w:rFonts w:eastAsia="SimSun, 宋体" w:cs="Mangal"/>
          <w:lang w:eastAsia="hi-IN"/>
        </w:rPr>
      </w:pPr>
    </w:p>
    <w:p w:rsidR="00413569" w:rsidRDefault="00413569">
      <w:pPr>
        <w:pStyle w:val="Standard"/>
        <w:widowControl w:val="0"/>
        <w:ind w:left="426" w:right="289" w:hanging="426"/>
        <w:rPr>
          <w:rFonts w:eastAsia="SimSun, 宋体" w:cs="Mangal"/>
          <w:sz w:val="4"/>
          <w:szCs w:val="4"/>
          <w:lang w:eastAsia="hi-IN"/>
        </w:rPr>
      </w:pPr>
    </w:p>
    <w:p w:rsidR="00413569" w:rsidRDefault="00890D3B">
      <w:pPr>
        <w:pStyle w:val="Standard"/>
        <w:widowControl w:val="0"/>
        <w:ind w:left="426" w:right="289" w:hanging="426"/>
        <w:rPr>
          <w:rFonts w:eastAsia="SimSun, 宋体" w:cs="Mangal"/>
          <w:b/>
          <w:lang w:eastAsia="hi-IN"/>
        </w:rPr>
      </w:pPr>
      <w:r>
        <w:rPr>
          <w:rFonts w:eastAsia="SimSun, 宋体" w:cs="Mangal"/>
          <w:b/>
          <w:lang w:eastAsia="hi-IN"/>
        </w:rPr>
        <w:t>Ad. A.</w:t>
      </w:r>
    </w:p>
    <w:p w:rsidR="00413569" w:rsidRDefault="00890D3B">
      <w:pPr>
        <w:pStyle w:val="Standard"/>
        <w:ind w:left="1418" w:right="289" w:hanging="1418"/>
        <w:rPr>
          <w:lang w:eastAsia="ar-SA"/>
        </w:rPr>
      </w:pPr>
      <w:r>
        <w:rPr>
          <w:lang w:eastAsia="ar-SA"/>
        </w:rPr>
        <w:t>Cena oferty musi zawierać wszystkie koszty związane z realizacją przedmiotu zamówienia.</w:t>
      </w:r>
    </w:p>
    <w:p w:rsidR="00413569" w:rsidRDefault="00413569">
      <w:pPr>
        <w:pStyle w:val="Standard"/>
        <w:widowControl w:val="0"/>
        <w:ind w:left="426" w:right="289" w:hanging="709"/>
        <w:rPr>
          <w:rFonts w:eastAsia="SimSun, 宋体" w:cs="Mangal"/>
          <w:lang w:eastAsia="hi-IN"/>
        </w:rPr>
      </w:pPr>
    </w:p>
    <w:p w:rsidR="00413569" w:rsidRDefault="00890D3B">
      <w:pPr>
        <w:pStyle w:val="Standard"/>
        <w:widowControl w:val="0"/>
        <w:ind w:right="289"/>
        <w:rPr>
          <w:rFonts w:eastAsia="SimSun, 宋体" w:cs="Mangal"/>
          <w:lang w:eastAsia="hi-IN"/>
        </w:rPr>
      </w:pPr>
      <w:r>
        <w:rPr>
          <w:rFonts w:eastAsia="SimSun, 宋体" w:cs="Mangal"/>
          <w:lang w:eastAsia="hi-IN"/>
        </w:rPr>
        <w:t>Oferta z najniższą ceną spośród ofert nieodrzuconych otrzyma 60 punktów. Pozostałe według poniższego wzoru:</w:t>
      </w:r>
    </w:p>
    <w:p w:rsidR="00413569" w:rsidRDefault="00413569">
      <w:pPr>
        <w:pStyle w:val="Standard"/>
        <w:widowControl w:val="0"/>
        <w:ind w:left="1764" w:right="289" w:hanging="709"/>
        <w:rPr>
          <w:rFonts w:eastAsia="SimSun, 宋体" w:cs="Mangal"/>
          <w:i/>
          <w:lang w:eastAsia="hi-IN"/>
        </w:rPr>
      </w:pPr>
    </w:p>
    <w:p w:rsidR="00413569" w:rsidRDefault="00413569">
      <w:pPr>
        <w:pStyle w:val="Standard"/>
        <w:widowControl w:val="0"/>
        <w:ind w:left="1764" w:right="289" w:hanging="709"/>
        <w:rPr>
          <w:rFonts w:eastAsia="SimSun, 宋体" w:cs="Mangal"/>
          <w:i/>
          <w:lang w:eastAsia="hi-IN"/>
        </w:rPr>
      </w:pPr>
    </w:p>
    <w:p w:rsidR="00413569" w:rsidRDefault="00890D3B">
      <w:pPr>
        <w:pStyle w:val="Standard"/>
        <w:widowControl w:val="0"/>
        <w:ind w:left="1764" w:right="289" w:hanging="708"/>
      </w:pPr>
      <w:r>
        <w:rPr>
          <w:i/>
          <w:lang w:eastAsia="hi-IN"/>
        </w:rPr>
        <w:t xml:space="preserve">               </w:t>
      </w:r>
      <w:r>
        <w:rPr>
          <w:rFonts w:eastAsia="SimSun, 宋体" w:cs="Mangal"/>
          <w:i/>
          <w:lang w:eastAsia="hi-IN"/>
        </w:rPr>
        <w:t>najniższa cena ofertowa brutto x 100</w:t>
      </w:r>
    </w:p>
    <w:p w:rsidR="00413569" w:rsidRDefault="00890D3B">
      <w:pPr>
        <w:pStyle w:val="Standard"/>
        <w:widowControl w:val="0"/>
        <w:ind w:left="348" w:right="289" w:firstLine="708"/>
        <w:rPr>
          <w:rFonts w:eastAsia="SimSun, 宋体" w:cs="Mangal"/>
          <w:i/>
          <w:lang w:eastAsia="hi-IN"/>
        </w:rPr>
      </w:pPr>
      <w:r>
        <w:rPr>
          <w:rFonts w:eastAsia="SimSun, 宋体" w:cs="Mangal"/>
          <w:i/>
          <w:lang w:eastAsia="hi-IN"/>
        </w:rPr>
        <w:t xml:space="preserve">C= </w:t>
      </w:r>
      <w:r>
        <w:rPr>
          <w:rFonts w:eastAsia="SimSun, 宋体" w:cs="Mangal"/>
          <w:i/>
          <w:lang w:eastAsia="hi-IN"/>
        </w:rPr>
        <w:t xml:space="preserve">      --------------------------------------------    x 60 %</w:t>
      </w:r>
    </w:p>
    <w:p w:rsidR="00413569" w:rsidRDefault="00890D3B">
      <w:pPr>
        <w:pStyle w:val="Standard"/>
        <w:widowControl w:val="0"/>
      </w:pPr>
      <w:r>
        <w:rPr>
          <w:i/>
          <w:lang w:eastAsia="hi-IN"/>
        </w:rPr>
        <w:t xml:space="preserve"> </w:t>
      </w:r>
      <w:r>
        <w:rPr>
          <w:rFonts w:eastAsia="SimSun, 宋体" w:cs="Mangal"/>
          <w:i/>
          <w:lang w:eastAsia="hi-IN"/>
        </w:rPr>
        <w:tab/>
        <w:t xml:space="preserve">          cena oferty badanej brutto</w:t>
      </w:r>
    </w:p>
    <w:p w:rsidR="00413569" w:rsidRDefault="00413569">
      <w:pPr>
        <w:pStyle w:val="Standard"/>
        <w:widowControl w:val="0"/>
        <w:ind w:right="289"/>
        <w:rPr>
          <w:rFonts w:eastAsia="SimSun, 宋体" w:cs="Mangal"/>
          <w:b/>
          <w:i/>
          <w:lang w:eastAsia="hi-IN"/>
        </w:rPr>
      </w:pPr>
    </w:p>
    <w:p w:rsidR="00413569" w:rsidRDefault="00413569">
      <w:pPr>
        <w:pStyle w:val="Standard"/>
        <w:widowControl w:val="0"/>
        <w:ind w:left="426" w:right="289" w:hanging="426"/>
        <w:rPr>
          <w:rFonts w:eastAsia="SimSun, 宋体" w:cs="Mangal"/>
          <w:b/>
          <w:lang w:eastAsia="hi-IN"/>
        </w:rPr>
      </w:pPr>
    </w:p>
    <w:p w:rsidR="00413569" w:rsidRDefault="00890D3B">
      <w:pPr>
        <w:pStyle w:val="Standard"/>
        <w:widowControl w:val="0"/>
        <w:ind w:left="426" w:right="289" w:hanging="426"/>
        <w:rPr>
          <w:rFonts w:eastAsia="SimSun, 宋体" w:cs="Mangal"/>
          <w:b/>
          <w:lang w:eastAsia="hi-IN"/>
        </w:rPr>
      </w:pPr>
      <w:r>
        <w:rPr>
          <w:rFonts w:eastAsia="SimSun, 宋体" w:cs="Mangal"/>
          <w:b/>
          <w:lang w:eastAsia="hi-IN"/>
        </w:rPr>
        <w:t>Ad. B</w:t>
      </w:r>
    </w:p>
    <w:p w:rsidR="00413569" w:rsidRDefault="00890D3B">
      <w:pPr>
        <w:pStyle w:val="Standard"/>
        <w:widowControl w:val="0"/>
        <w:ind w:left="426" w:right="289" w:hanging="426"/>
        <w:rPr>
          <w:rFonts w:eastAsia="SimSun, 宋体" w:cs="Mangal"/>
          <w:lang w:eastAsia="hi-IN"/>
        </w:rPr>
      </w:pPr>
      <w:r>
        <w:rPr>
          <w:rFonts w:eastAsia="SimSun, 宋体" w:cs="Mangal"/>
          <w:lang w:eastAsia="hi-IN"/>
        </w:rPr>
        <w:t>Ilość punktów w tym kryterium zostanie wyliczona jak niżej:</w:t>
      </w:r>
    </w:p>
    <w:p w:rsidR="00413569" w:rsidRDefault="00890D3B">
      <w:pPr>
        <w:pStyle w:val="Standard"/>
        <w:widowControl w:val="0"/>
        <w:ind w:left="426" w:right="289" w:hanging="426"/>
        <w:rPr>
          <w:rFonts w:eastAsia="SimSun, 宋体" w:cs="Mangal"/>
          <w:lang w:eastAsia="hi-IN"/>
        </w:rPr>
      </w:pPr>
      <w:r>
        <w:rPr>
          <w:rFonts w:eastAsia="SimSun, 宋体" w:cs="Mangal"/>
          <w:lang w:eastAsia="hi-IN"/>
        </w:rPr>
        <w:t>Termin płatności 30 dni – 0 pkt</w:t>
      </w:r>
    </w:p>
    <w:p w:rsidR="00413569" w:rsidRDefault="00890D3B">
      <w:pPr>
        <w:pStyle w:val="Standard"/>
        <w:widowControl w:val="0"/>
        <w:ind w:left="426" w:right="289" w:hanging="426"/>
        <w:rPr>
          <w:rFonts w:eastAsia="SimSun, 宋体" w:cs="Mangal"/>
          <w:lang w:eastAsia="hi-IN"/>
        </w:rPr>
      </w:pPr>
      <w:r>
        <w:rPr>
          <w:rFonts w:eastAsia="SimSun, 宋体" w:cs="Mangal"/>
          <w:lang w:eastAsia="hi-IN"/>
        </w:rPr>
        <w:t>Termin płatności 45 dni - 20 pkt.</w:t>
      </w:r>
    </w:p>
    <w:p w:rsidR="00413569" w:rsidRDefault="00890D3B">
      <w:pPr>
        <w:pStyle w:val="Standard"/>
        <w:widowControl w:val="0"/>
        <w:ind w:left="426" w:right="289" w:hanging="426"/>
        <w:rPr>
          <w:rFonts w:eastAsia="SimSun, 宋体" w:cs="Mangal"/>
          <w:lang w:eastAsia="hi-IN"/>
        </w:rPr>
      </w:pPr>
      <w:r>
        <w:rPr>
          <w:rFonts w:eastAsia="SimSun, 宋体" w:cs="Mangal"/>
          <w:lang w:eastAsia="hi-IN"/>
        </w:rPr>
        <w:t>Termin płatności 60 d</w:t>
      </w:r>
      <w:r>
        <w:rPr>
          <w:rFonts w:eastAsia="SimSun, 宋体" w:cs="Mangal"/>
          <w:lang w:eastAsia="hi-IN"/>
        </w:rPr>
        <w:t>ni - 40 pkt.</w:t>
      </w:r>
    </w:p>
    <w:p w:rsidR="00413569" w:rsidRDefault="00413569">
      <w:pPr>
        <w:pStyle w:val="Standard"/>
        <w:ind w:right="289"/>
        <w:rPr>
          <w:rFonts w:eastAsia="SimSun, 宋体" w:cs="Mangal"/>
          <w:b/>
          <w:u w:val="single"/>
          <w:lang w:eastAsia="hi-IN"/>
        </w:rPr>
      </w:pPr>
    </w:p>
    <w:p w:rsidR="00413569" w:rsidRDefault="00890D3B">
      <w:pPr>
        <w:pStyle w:val="Standard"/>
        <w:widowControl w:val="0"/>
        <w:spacing w:after="200" w:line="276" w:lineRule="auto"/>
        <w:ind w:left="360" w:hanging="360"/>
        <w:rPr>
          <w:rFonts w:eastAsia="SimSun, 宋体" w:cs="Mangal"/>
          <w:lang w:eastAsia="hi-IN"/>
        </w:rPr>
      </w:pPr>
      <w:r>
        <w:rPr>
          <w:rFonts w:eastAsia="SimSun, 宋体" w:cs="Mangal"/>
          <w:lang w:eastAsia="hi-IN"/>
        </w:rPr>
        <w:t xml:space="preserve">2. Zamawiający przyzna zamówienie Wykonawcom, których oferty odpowiada zasadom określonym w ustawie Prawo zamówień publicznych i spełnia wymagania niniejszej SIWZ oraz została uznana za najkorzystniejszą, według przyjętych kryteriów oceny </w:t>
      </w:r>
      <w:r>
        <w:rPr>
          <w:rFonts w:eastAsia="SimSun, 宋体" w:cs="Mangal"/>
          <w:lang w:eastAsia="hi-IN"/>
        </w:rPr>
        <w:t>ofert.</w:t>
      </w:r>
    </w:p>
    <w:p w:rsidR="00413569" w:rsidRDefault="00413569">
      <w:pPr>
        <w:pStyle w:val="Standard"/>
        <w:widowControl w:val="0"/>
        <w:ind w:left="709" w:hanging="709"/>
        <w:rPr>
          <w:rFonts w:eastAsia="SimSun, 宋体" w:cs="Mangal"/>
          <w:b/>
          <w:sz w:val="6"/>
          <w:szCs w:val="6"/>
          <w:lang w:eastAsia="hi-IN"/>
        </w:rPr>
      </w:pPr>
    </w:p>
    <w:p w:rsidR="00413569" w:rsidRDefault="00890D3B">
      <w:pPr>
        <w:pStyle w:val="Standard"/>
        <w:widowControl w:val="0"/>
        <w:ind w:left="426" w:hanging="426"/>
        <w:rPr>
          <w:rFonts w:eastAsia="SimSun, 宋体" w:cs="Mangal"/>
          <w:lang w:eastAsia="hi-IN"/>
        </w:rPr>
      </w:pPr>
      <w:r>
        <w:rPr>
          <w:rFonts w:eastAsia="SimSun, 宋体" w:cs="Mangal"/>
          <w:lang w:eastAsia="hi-IN"/>
        </w:rPr>
        <w:t>3. Jeżeli nie można wybrać najkorzystniejszej oferty z uwagi na to, że dwie lub więcej ofert przedstawia taki sam bilans ceny lub kosztu i innych kryteriów oceny ofert, zamawiający spośród tych ofert wybiera ofertę z najniższą ceną, a jeżeli zosta</w:t>
      </w:r>
      <w:r>
        <w:rPr>
          <w:rFonts w:eastAsia="SimSun, 宋体" w:cs="Mangal"/>
          <w:lang w:eastAsia="hi-IN"/>
        </w:rPr>
        <w:t>ły złożone oferty o takiej samej cenie zamawiający wzywa wykonawców, którzy złożyli te oferty do złożenia w terminie określonym przez zamawiającego ofert dodatkowych.</w:t>
      </w:r>
    </w:p>
    <w:p w:rsidR="00413569" w:rsidRDefault="00413569">
      <w:pPr>
        <w:pStyle w:val="Standard"/>
        <w:ind w:right="289"/>
        <w:rPr>
          <w:rFonts w:eastAsia="SimSun, 宋体" w:cs="Mangal"/>
          <w:b/>
          <w:u w:val="single"/>
          <w:lang w:eastAsia="hi-IN"/>
        </w:rPr>
      </w:pPr>
    </w:p>
    <w:p w:rsidR="00413569" w:rsidRDefault="00413569">
      <w:pPr>
        <w:pStyle w:val="Standard"/>
        <w:widowControl w:val="0"/>
        <w:ind w:left="709" w:hanging="709"/>
        <w:rPr>
          <w:rFonts w:eastAsia="SimSun, 宋体" w:cs="Mangal"/>
          <w:b/>
          <w:u w:val="single"/>
          <w:lang w:eastAsia="hi-IN"/>
        </w:rPr>
      </w:pPr>
    </w:p>
    <w:p w:rsidR="00413569" w:rsidRDefault="00413569">
      <w:pPr>
        <w:pStyle w:val="Standard"/>
        <w:widowControl w:val="0"/>
        <w:ind w:left="709" w:hanging="709"/>
        <w:rPr>
          <w:rFonts w:eastAsia="SimSun, 宋体" w:cs="Mangal"/>
          <w:b/>
          <w:lang w:eastAsia="hi-IN"/>
        </w:rPr>
      </w:pPr>
    </w:p>
    <w:p w:rsidR="00413569" w:rsidRDefault="00890D3B">
      <w:pPr>
        <w:pStyle w:val="Standard"/>
        <w:widowControl w:val="0"/>
        <w:ind w:left="709" w:hanging="709"/>
        <w:rPr>
          <w:rFonts w:eastAsia="SimSun, 宋体" w:cs="Mangal"/>
          <w:b/>
          <w:lang w:eastAsia="hi-IN"/>
        </w:rPr>
      </w:pPr>
      <w:r>
        <w:rPr>
          <w:rFonts w:eastAsia="SimSun, 宋体" w:cs="Mangal"/>
          <w:b/>
          <w:lang w:eastAsia="hi-IN"/>
        </w:rPr>
        <w:t>XVI.  Informacje o formalnościach, jakie powinny zostać dopełnione po wyborze oferty w</w:t>
      </w:r>
      <w:r>
        <w:rPr>
          <w:rFonts w:eastAsia="SimSun, 宋体" w:cs="Mangal"/>
          <w:b/>
          <w:lang w:eastAsia="hi-IN"/>
        </w:rPr>
        <w:t xml:space="preserve"> celu zawarcia umowy w sprawie zamówienia publicznego</w:t>
      </w:r>
    </w:p>
    <w:p w:rsidR="00413569" w:rsidRDefault="00890D3B">
      <w:pPr>
        <w:pStyle w:val="Standard"/>
      </w:pPr>
      <w:r>
        <w:t>W przypadku udzielenia zamówienia konsorcjum Zamawiający przed podpisaniem umowy zażąda złożenia umowy regulującej współpracę tych wykonawców.</w:t>
      </w:r>
    </w:p>
    <w:p w:rsidR="00413569" w:rsidRDefault="00413569">
      <w:pPr>
        <w:pStyle w:val="Standard"/>
        <w:rPr>
          <w:rFonts w:eastAsia="Calibri"/>
          <w:b/>
          <w:sz w:val="22"/>
          <w:szCs w:val="22"/>
          <w:lang w:eastAsia="en-US"/>
        </w:rPr>
      </w:pPr>
    </w:p>
    <w:p w:rsidR="00413569" w:rsidRDefault="00890D3B">
      <w:pPr>
        <w:pStyle w:val="Standard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XVII. Wymagania dotyczące należytego wykonania umowy</w:t>
      </w:r>
    </w:p>
    <w:p w:rsidR="00413569" w:rsidRDefault="00890D3B">
      <w:pPr>
        <w:pStyle w:val="Standard"/>
      </w:pPr>
      <w:r>
        <w:t>Zamawiający nie wymaga wniesienia zabezpieczenia należytego wykonania umowy.</w:t>
      </w:r>
    </w:p>
    <w:p w:rsidR="00413569" w:rsidRDefault="00413569">
      <w:pPr>
        <w:pStyle w:val="Standard"/>
        <w:rPr>
          <w:rFonts w:eastAsia="Calibri"/>
          <w:b/>
          <w:sz w:val="22"/>
          <w:szCs w:val="22"/>
          <w:lang w:eastAsia="en-US"/>
        </w:rPr>
      </w:pPr>
    </w:p>
    <w:p w:rsidR="00413569" w:rsidRDefault="00890D3B">
      <w:pPr>
        <w:pStyle w:val="Standard"/>
        <w:ind w:left="567" w:hanging="56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XVIII. Istotne dla stron postanowienia, które zostaną wprowadzone do treści zawieranej umowy w sprawie zamówienia publicznego</w:t>
      </w:r>
    </w:p>
    <w:p w:rsidR="00413569" w:rsidRDefault="00890D3B">
      <w:pPr>
        <w:pStyle w:val="Standard"/>
      </w:pPr>
      <w:r>
        <w:t>Wzór umowy stanowi załącznik nr 6 do niniejszej umow</w:t>
      </w:r>
      <w:r>
        <w:t>y</w:t>
      </w:r>
    </w:p>
    <w:p w:rsidR="00413569" w:rsidRDefault="00413569">
      <w:pPr>
        <w:pStyle w:val="Standard"/>
      </w:pPr>
    </w:p>
    <w:p w:rsidR="00413569" w:rsidRDefault="00890D3B">
      <w:pPr>
        <w:pStyle w:val="Standard"/>
        <w:ind w:left="709" w:hanging="709"/>
        <w:rPr>
          <w:b/>
        </w:rPr>
      </w:pPr>
      <w:r>
        <w:rPr>
          <w:b/>
        </w:rPr>
        <w:t>XIX. Pouczenie o środkach ochrony prawnej przysługujących wykonawcy w toku postępowania o udzielenie zamówienia.</w:t>
      </w:r>
    </w:p>
    <w:p w:rsidR="00413569" w:rsidRDefault="00890D3B">
      <w:pPr>
        <w:pStyle w:val="Standard"/>
      </w:pPr>
      <w:r>
        <w:lastRenderedPageBreak/>
        <w:t>Środki ochrony prawnej przysługują Wykonawcy, a także innemu podmiotowi, jeżeli ma lub miał interes w uzyskaniu danego zamówienia oraz ponió</w:t>
      </w:r>
      <w:r>
        <w:t xml:space="preserve">sł lub może ponieść szkodę w wyniku naruszenia przez Zamawiającego przepisów ustawy </w:t>
      </w:r>
      <w:proofErr w:type="spellStart"/>
      <w:r>
        <w:t>Pzp</w:t>
      </w:r>
      <w:proofErr w:type="spellEnd"/>
      <w:r>
        <w:t>.</w:t>
      </w:r>
    </w:p>
    <w:p w:rsidR="00413569" w:rsidRDefault="00413569">
      <w:pPr>
        <w:pStyle w:val="Standard"/>
        <w:ind w:left="426"/>
      </w:pPr>
    </w:p>
    <w:p w:rsidR="00413569" w:rsidRDefault="00890D3B">
      <w:pPr>
        <w:pStyle w:val="Standard"/>
      </w:pPr>
      <w:r>
        <w:t xml:space="preserve">Art. 513 ustawy </w:t>
      </w:r>
      <w:proofErr w:type="spellStart"/>
      <w:r>
        <w:t>Pzp</w:t>
      </w:r>
      <w:proofErr w:type="spellEnd"/>
    </w:p>
    <w:p w:rsidR="00413569" w:rsidRDefault="00890D3B">
      <w:pPr>
        <w:pStyle w:val="Standard"/>
        <w:tabs>
          <w:tab w:val="left" w:pos="852"/>
        </w:tabs>
        <w:ind w:left="426" w:hanging="426"/>
      </w:pPr>
      <w:r>
        <w:t>1. Odwołanie przysługuje na:</w:t>
      </w:r>
    </w:p>
    <w:p w:rsidR="00413569" w:rsidRDefault="00890D3B">
      <w:pPr>
        <w:pStyle w:val="Standard"/>
        <w:tabs>
          <w:tab w:val="left" w:pos="568"/>
        </w:tabs>
        <w:ind w:left="284" w:hanging="284"/>
      </w:pPr>
      <w:r>
        <w:t xml:space="preserve">1) niezgodną z przepisami ustawy czynności zamawiającego, podjętą w postepowaniu o udzielenie zamówienia, systemie </w:t>
      </w:r>
      <w:r>
        <w:t>kwalifikowania wykonawców, w tym na projektowane postanowienie umowy;</w:t>
      </w:r>
    </w:p>
    <w:p w:rsidR="00413569" w:rsidRDefault="00890D3B">
      <w:pPr>
        <w:pStyle w:val="Standard"/>
        <w:tabs>
          <w:tab w:val="left" w:pos="852"/>
        </w:tabs>
        <w:ind w:left="426" w:hanging="426"/>
      </w:pPr>
      <w:r>
        <w:t xml:space="preserve">2) zaniechanie czynności w postepowaniu o udzielenie zamówienia, systemie kwalifikowania wykonawców, do której zamawiający był obowiązany na podstawie ustawy.  </w:t>
      </w:r>
    </w:p>
    <w:p w:rsidR="00413569" w:rsidRDefault="00413569">
      <w:pPr>
        <w:pStyle w:val="Standard"/>
        <w:tabs>
          <w:tab w:val="left" w:pos="852"/>
        </w:tabs>
        <w:ind w:left="426" w:hanging="426"/>
      </w:pPr>
    </w:p>
    <w:p w:rsidR="00413569" w:rsidRDefault="00890D3B">
      <w:pPr>
        <w:pStyle w:val="Standard"/>
      </w:pPr>
      <w:r>
        <w:t xml:space="preserve">Art. 514 ustawy </w:t>
      </w:r>
      <w:proofErr w:type="spellStart"/>
      <w:r>
        <w:t>Pzp</w:t>
      </w:r>
      <w:proofErr w:type="spellEnd"/>
    </w:p>
    <w:p w:rsidR="00413569" w:rsidRDefault="00890D3B">
      <w:pPr>
        <w:pStyle w:val="Standard"/>
      </w:pPr>
      <w:r>
        <w:t xml:space="preserve">1. </w:t>
      </w:r>
      <w:r>
        <w:t>Odwołanie wnosi się do Prezesa Izby.</w:t>
      </w:r>
    </w:p>
    <w:p w:rsidR="00413569" w:rsidRDefault="00890D3B">
      <w:pPr>
        <w:pStyle w:val="Standard"/>
        <w:ind w:left="284" w:hanging="284"/>
      </w:pPr>
      <w:r>
        <w:t>3. Odwołujący przekazuje zamawiającemu odwołanie w formie elektronicznej albo postaci elektronicznej albo kopię tego odwołania jeżeli zostało ono wniesione w formie pisemnej przed upływem terminu do wniesienia odwołani</w:t>
      </w:r>
      <w:r>
        <w:t xml:space="preserve">a w taki sposób, aby mógł on zapoznać się z jego treścią przed upływem tego terminu.  </w:t>
      </w:r>
    </w:p>
    <w:p w:rsidR="00413569" w:rsidRDefault="00890D3B">
      <w:pPr>
        <w:pStyle w:val="Standard"/>
        <w:ind w:left="284" w:hanging="284"/>
      </w:pPr>
      <w:r>
        <w:t>4. Domniemywa się, że zamawiający mógł się zapoznać z treścią odwołania przed upływem terminu do jego wniesienia, jeżeli przekazanie odpowiednio odwołania albo jego kopi</w:t>
      </w:r>
      <w:r>
        <w:t>i nastąpiło przed upływem terminu do jego wniesienia przy użyciu środków komunikacji elektronicznej.</w:t>
      </w:r>
    </w:p>
    <w:p w:rsidR="00413569" w:rsidRDefault="00890D3B">
      <w:pPr>
        <w:pStyle w:val="Standard"/>
      </w:pPr>
      <w:r>
        <w:t xml:space="preserve">Art. 515 ustawy </w:t>
      </w:r>
      <w:proofErr w:type="spellStart"/>
      <w:r>
        <w:t>Pzp</w:t>
      </w:r>
      <w:proofErr w:type="spellEnd"/>
    </w:p>
    <w:p w:rsidR="00413569" w:rsidRDefault="00890D3B">
      <w:pPr>
        <w:pStyle w:val="Standard"/>
      </w:pPr>
      <w:r>
        <w:t>1. Odwołanie wnosi się w terminie:</w:t>
      </w:r>
    </w:p>
    <w:p w:rsidR="00413569" w:rsidRDefault="00890D3B">
      <w:pPr>
        <w:pStyle w:val="Standard"/>
        <w:ind w:left="284"/>
      </w:pPr>
      <w:r>
        <w:t xml:space="preserve">1) 5 dni od dnia przekazania informacji o czynności zamawiającego stanowiącej podstawę jego </w:t>
      </w:r>
      <w:r>
        <w:t>wniesienia, jeżeli informacja została przekazana przy użyciu środków komunikacji elektronicznej</w:t>
      </w:r>
    </w:p>
    <w:p w:rsidR="00413569" w:rsidRDefault="00890D3B">
      <w:pPr>
        <w:pStyle w:val="Standard"/>
        <w:ind w:left="284"/>
      </w:pPr>
      <w:r>
        <w:t>2) 10 dni od daty przekazania informacji o czynności zamawiającego stanowiącej podstawę jego wniesienia, jeżeli informacja została przekazana w sposób innych n</w:t>
      </w:r>
      <w:r>
        <w:t>iż określony w pkt. 1)</w:t>
      </w:r>
    </w:p>
    <w:p w:rsidR="00413569" w:rsidRDefault="00890D3B">
      <w:pPr>
        <w:pStyle w:val="Standard"/>
        <w:ind w:left="284" w:hanging="284"/>
      </w:pPr>
      <w:r>
        <w:t xml:space="preserve">2. Zasady wnoszenia środków ochrony prawnej w niniejszym postępowaniu regulują przepisy Działu IX ustawy </w:t>
      </w:r>
      <w:proofErr w:type="spellStart"/>
      <w:r>
        <w:t>Pzp</w:t>
      </w:r>
      <w:proofErr w:type="spellEnd"/>
      <w:r>
        <w:t>.</w:t>
      </w:r>
    </w:p>
    <w:p w:rsidR="00413569" w:rsidRDefault="00413569">
      <w:pPr>
        <w:pStyle w:val="Standard"/>
        <w:widowControl w:val="0"/>
      </w:pPr>
    </w:p>
    <w:p w:rsidR="00413569" w:rsidRDefault="00890D3B">
      <w:pPr>
        <w:pStyle w:val="Standard"/>
        <w:widowControl w:val="0"/>
      </w:pPr>
      <w:r>
        <w:t xml:space="preserve">Art. 524 ustawy </w:t>
      </w:r>
      <w:proofErr w:type="spellStart"/>
      <w:r>
        <w:t>Pzp</w:t>
      </w:r>
      <w:proofErr w:type="spellEnd"/>
    </w:p>
    <w:p w:rsidR="00413569" w:rsidRDefault="00890D3B">
      <w:pPr>
        <w:pStyle w:val="Bezodstpw"/>
        <w:ind w:left="284" w:hanging="284"/>
        <w:rPr>
          <w:sz w:val="24"/>
          <w:szCs w:val="24"/>
        </w:rPr>
      </w:pPr>
      <w:r>
        <w:rPr>
          <w:sz w:val="24"/>
          <w:szCs w:val="24"/>
        </w:rPr>
        <w:t>1. Zamawiający przesyła niezwłocznie, nie później niż w terminie 2 dni od dnia otrzymania, kopię odwo</w:t>
      </w:r>
      <w:r>
        <w:rPr>
          <w:sz w:val="24"/>
          <w:szCs w:val="24"/>
        </w:rPr>
        <w:t>łania innym Wykonawcom uczestniczącym w postępowaniu o udzielenie zamówienia, a jeżeli odwołanie dotyczy treści Ogłoszenia o zamówieniu lub postanowień Specyfikacji Istotnych Warunków Zamówienia, zamieszcza ją również na stronie internetowej, na której jes</w:t>
      </w:r>
      <w:r>
        <w:rPr>
          <w:sz w:val="24"/>
          <w:szCs w:val="24"/>
        </w:rPr>
        <w:t>t zamieszczone Ogłoszenie o Zamówieniu lub jest udostępniona specyfikacja, wzywając Wykonawców do przystąpienia do postępowania odwoławczego.</w:t>
      </w:r>
    </w:p>
    <w:p w:rsidR="00413569" w:rsidRDefault="00890D3B">
      <w:pPr>
        <w:pStyle w:val="Standard"/>
      </w:pPr>
      <w:r>
        <w:t xml:space="preserve">Art. 525 ustawy </w:t>
      </w:r>
      <w:proofErr w:type="spellStart"/>
      <w:r>
        <w:t>Pzp</w:t>
      </w:r>
      <w:proofErr w:type="spellEnd"/>
    </w:p>
    <w:p w:rsidR="00413569" w:rsidRDefault="00890D3B">
      <w:pPr>
        <w:pStyle w:val="Bezodstpw"/>
        <w:ind w:left="284" w:hanging="284"/>
        <w:rPr>
          <w:sz w:val="24"/>
          <w:szCs w:val="24"/>
        </w:rPr>
      </w:pPr>
      <w:r>
        <w:rPr>
          <w:sz w:val="24"/>
          <w:szCs w:val="24"/>
        </w:rPr>
        <w:t>1.  Wykonawca może zgłosić przystąpienie do postępowania odwoławczego w terminie 3 dni od dni</w:t>
      </w:r>
      <w:r>
        <w:rPr>
          <w:sz w:val="24"/>
          <w:szCs w:val="24"/>
        </w:rPr>
        <w:t>a otrzymania kopii odwołania, wskazując stronę do której przystępuje, i interes w uzyskaniu rozstrzygnięcia na korzyść strony, do której przysługuje. Zgłoszenie przystąpienia doręcza się prezesowi Izby w formie pisemnej albo elektronicznej opatrzonej bezpi</w:t>
      </w:r>
      <w:r>
        <w:rPr>
          <w:sz w:val="24"/>
          <w:szCs w:val="24"/>
        </w:rPr>
        <w:t>ecznym podpisem elektronicznym weryfikowanym za pomocą ważnego kwalifikowanego certyfikatu, a jego kopię przesyła się Zamawiającemu oraz Wykonawcy wnoszącemu odwołanie.</w:t>
      </w:r>
    </w:p>
    <w:p w:rsidR="00413569" w:rsidRDefault="00890D3B">
      <w:pPr>
        <w:pStyle w:val="Bezodstpw"/>
        <w:tabs>
          <w:tab w:val="left" w:pos="426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2. Wykonawcy, którzy przystąpili do postępowania odwoławczego, stają się uczestnikami </w:t>
      </w:r>
      <w:r>
        <w:rPr>
          <w:sz w:val="24"/>
          <w:szCs w:val="24"/>
        </w:rPr>
        <w:t>postępowania odwoławczego, jeżeli mają interes w tym aby odwołanie zostało rozstrzygnięte na korzyść jednej ze stron.</w:t>
      </w:r>
    </w:p>
    <w:p w:rsidR="00413569" w:rsidRDefault="00890D3B">
      <w:pPr>
        <w:pStyle w:val="Bezodstpw"/>
        <w:ind w:left="284" w:hanging="284"/>
        <w:rPr>
          <w:sz w:val="24"/>
          <w:szCs w:val="24"/>
        </w:rPr>
      </w:pPr>
      <w:r>
        <w:rPr>
          <w:sz w:val="24"/>
          <w:szCs w:val="24"/>
        </w:rPr>
        <w:t>3. Czynności uczestnika postępowania odwoławczego nie mogą pozostać w sprzeczności z czynnościami i oświadczeniami strony do której przyst</w:t>
      </w:r>
      <w:r>
        <w:rPr>
          <w:sz w:val="24"/>
          <w:szCs w:val="24"/>
        </w:rPr>
        <w:t>ąpił z zastrzeżeniem zgłoszenia sprzeciwu o którym mowa w art. 523 ust. 1 przez uczestnika który przystąpił do postępowania po stronie zamawiającego.</w:t>
      </w:r>
    </w:p>
    <w:p w:rsidR="00413569" w:rsidRDefault="00413569">
      <w:pPr>
        <w:pStyle w:val="Standard"/>
        <w:widowControl w:val="0"/>
        <w:ind w:left="426" w:hanging="426"/>
      </w:pPr>
    </w:p>
    <w:p w:rsidR="00413569" w:rsidRDefault="00890D3B">
      <w:pPr>
        <w:pStyle w:val="Standard"/>
        <w:widowControl w:val="0"/>
        <w:ind w:left="426" w:hanging="426"/>
      </w:pPr>
      <w:r>
        <w:rPr>
          <w:b/>
        </w:rPr>
        <w:t xml:space="preserve">XX.  </w:t>
      </w:r>
      <w:r>
        <w:rPr>
          <w:b/>
          <w:bCs/>
          <w:lang w:eastAsia="ar-SA"/>
        </w:rPr>
        <w:t>Informacja o RODO</w:t>
      </w:r>
    </w:p>
    <w:p w:rsidR="00413569" w:rsidRDefault="00890D3B">
      <w:pPr>
        <w:pStyle w:val="Standard"/>
        <w:suppressAutoHyphens w:val="0"/>
        <w:spacing w:after="200"/>
        <w:jc w:val="center"/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Klauzula informacyjna w przypadku zbierania danych osobowych bezpośrednio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od osoby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fizycznej, której dane dotyczą,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w celu związanym z postępowaniem o udzielenie zamówienia publicznego.</w:t>
      </w:r>
    </w:p>
    <w:p w:rsidR="00413569" w:rsidRDefault="00890D3B">
      <w:pPr>
        <w:pStyle w:val="Standard"/>
        <w:suppressAutoHyphens w:val="0"/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Szanowni Państwo,</w:t>
      </w:r>
    </w:p>
    <w:p w:rsidR="00413569" w:rsidRDefault="00890D3B">
      <w:pPr>
        <w:pStyle w:val="Standard"/>
        <w:suppressAutoHyphens w:val="0"/>
        <w:spacing w:after="200" w:line="276" w:lineRule="auto"/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Zgodnie z art. 13 ust. 1 i 2 rozporządzenia Parlamentu Europejskiego i Rady (UE) 2016/679 z dnia 27 kwietnia 2016r. w sprawie ochrony </w:t>
      </w:r>
      <w:r>
        <w:rPr>
          <w:rFonts w:eastAsia="Calibri"/>
          <w:lang w:eastAsia="en-US"/>
        </w:rPr>
        <w:t>osób fizycznych w związku z przetwarzaniem danych osobowych i w sprawie swobodnego przepływu takich danych oraz uchylenia dyrektywy 95/46/WE (ogólne rozporządzenie o ochronie danych) (Dz. Urz. UE L 119 z 04.05.2016), dalej „RODO”, i</w:t>
      </w:r>
      <w:r>
        <w:rPr>
          <w:rFonts w:eastAsia="Calibri"/>
          <w:lang w:eastAsia="en-US"/>
        </w:rPr>
        <w:t>n</w:t>
      </w:r>
      <w:r>
        <w:rPr>
          <w:rFonts w:eastAsia="Calibri"/>
          <w:lang w:eastAsia="en-US"/>
        </w:rPr>
        <w:t>formuję, że:</w:t>
      </w:r>
    </w:p>
    <w:p w:rsidR="00413569" w:rsidRDefault="00890D3B">
      <w:pPr>
        <w:pStyle w:val="Standard"/>
        <w:suppressAutoHyphens w:val="0"/>
        <w:spacing w:after="200" w:line="276" w:lineRule="auto"/>
      </w:pPr>
      <w:r>
        <w:rPr>
          <w:rFonts w:eastAsia="Calibri"/>
          <w:lang w:eastAsia="en-US"/>
        </w:rPr>
        <w:t>▪</w:t>
      </w:r>
      <w:r>
        <w:rPr>
          <w:rFonts w:eastAsia="Times New Roman"/>
          <w:lang w:eastAsia="en-US"/>
        </w:rPr>
        <w:t xml:space="preserve"> </w:t>
      </w:r>
      <w:r>
        <w:rPr>
          <w:rFonts w:eastAsia="Calibri"/>
          <w:lang w:eastAsia="en-US"/>
        </w:rPr>
        <w:t>Adminis</w:t>
      </w:r>
      <w:r>
        <w:rPr>
          <w:rFonts w:eastAsia="Calibri"/>
          <w:lang w:eastAsia="en-US"/>
        </w:rPr>
        <w:t>tratorem Pani/Pana danych osobowych jest Samodzielny Publiczny Zespół Zakładów Opieki Zdrowotnej  w Przasnyszu (SP ZZOZ w Przasnyszu), adres siedziby: ul. Sadowa 9, 06 – 300 Przasnysz, tel. 29 753 43 00, fax 29 753 43 80, NIP 7611333881, REGON 000302480, K</w:t>
      </w:r>
      <w:r>
        <w:rPr>
          <w:rFonts w:eastAsia="Calibri"/>
          <w:lang w:eastAsia="en-US"/>
        </w:rPr>
        <w:t>RS 0000137844.</w:t>
      </w:r>
    </w:p>
    <w:p w:rsidR="00413569" w:rsidRDefault="00890D3B">
      <w:pPr>
        <w:pStyle w:val="Standard"/>
        <w:suppressAutoHyphens w:val="0"/>
        <w:spacing w:after="200" w:line="276" w:lineRule="auto"/>
      </w:pPr>
      <w:r>
        <w:rPr>
          <w:rFonts w:eastAsia="Calibri"/>
          <w:lang w:eastAsia="en-US"/>
        </w:rPr>
        <w:t>▪</w:t>
      </w:r>
      <w:r>
        <w:rPr>
          <w:rFonts w:eastAsia="Times New Roman"/>
          <w:lang w:eastAsia="en-US"/>
        </w:rPr>
        <w:t xml:space="preserve"> </w:t>
      </w:r>
      <w:r>
        <w:rPr>
          <w:rFonts w:eastAsia="Calibri"/>
          <w:lang w:eastAsia="en-US"/>
        </w:rPr>
        <w:t xml:space="preserve">W sprawach związanych z ochroną danych osobowych można kontaktować się z inspektorem ochrony danych: Natalią Jabłońską - za pośrednictwem poczty elektronicznej pod adresem e-mail: </w:t>
      </w:r>
      <w:hyperlink r:id="rId26" w:history="1">
        <w:r>
          <w:rPr>
            <w:rFonts w:eastAsia="Calibri"/>
            <w:color w:val="0000FF"/>
            <w:u w:val="single"/>
            <w:lang w:eastAsia="en-US"/>
          </w:rPr>
          <w:t>iod@szpital</w:t>
        </w:r>
        <w:r>
          <w:rPr>
            <w:rFonts w:eastAsia="Calibri"/>
            <w:color w:val="0000FF"/>
            <w:u w:val="single"/>
            <w:lang w:eastAsia="en-US"/>
          </w:rPr>
          <w:t>przasnysz.pl</w:t>
        </w:r>
      </w:hyperlink>
      <w:r>
        <w:rPr>
          <w:rFonts w:eastAsia="Calibri"/>
          <w:lang w:eastAsia="en-US"/>
        </w:rPr>
        <w:t xml:space="preserve"> lub poczty tradycyjnej pod adresem siedziby administratora danych.</w:t>
      </w:r>
    </w:p>
    <w:p w:rsidR="00413569" w:rsidRDefault="00890D3B">
      <w:pPr>
        <w:pStyle w:val="Standard"/>
        <w:suppressAutoHyphens w:val="0"/>
        <w:spacing w:after="200" w:line="276" w:lineRule="auto"/>
      </w:pPr>
      <w:r>
        <w:rPr>
          <w:rFonts w:eastAsia="Calibri"/>
          <w:lang w:eastAsia="en-US"/>
        </w:rPr>
        <w:t>▪</w:t>
      </w:r>
      <w:r>
        <w:rPr>
          <w:rFonts w:eastAsia="Times New Roman"/>
          <w:lang w:eastAsia="en-US"/>
        </w:rPr>
        <w:t xml:space="preserve"> </w:t>
      </w:r>
      <w:r>
        <w:rPr>
          <w:rFonts w:eastAsia="Calibri"/>
          <w:lang w:eastAsia="en-US"/>
        </w:rPr>
        <w:t>Pani/Pana dane osobowe przetwarzane będą na podstawie art. 6 ust. 1 lit. c RODO w celu związ</w:t>
      </w:r>
      <w:r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>nym z postępowaniem o udzielenie zamówienia publicznego;</w:t>
      </w:r>
    </w:p>
    <w:p w:rsidR="00413569" w:rsidRDefault="00890D3B">
      <w:pPr>
        <w:pStyle w:val="Standard"/>
        <w:suppressAutoHyphens w:val="0"/>
        <w:spacing w:after="200" w:line="276" w:lineRule="auto"/>
      </w:pPr>
      <w:r>
        <w:rPr>
          <w:rFonts w:eastAsia="Calibri"/>
          <w:lang w:eastAsia="en-US"/>
        </w:rPr>
        <w:t>▪</w:t>
      </w:r>
      <w:r>
        <w:rPr>
          <w:rFonts w:eastAsia="Times New Roman"/>
          <w:lang w:eastAsia="en-US"/>
        </w:rPr>
        <w:t xml:space="preserve"> </w:t>
      </w:r>
      <w:r>
        <w:rPr>
          <w:rFonts w:eastAsia="Calibri"/>
          <w:lang w:eastAsia="en-US"/>
        </w:rPr>
        <w:t>odbiorcami Pani/Pana danych osobowych będą osoby lub podmioty, którym udostępniona zost</w:t>
      </w:r>
      <w:r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nie dokumentacja postępowania w oparciu o art. 18 oraz art. 74 ustawy z dnia 11 września 2019r. - Prawo zamówień publicznych (Dz. U. 2019 r., poz. 2019 z </w:t>
      </w:r>
      <w:proofErr w:type="spellStart"/>
      <w:r>
        <w:rPr>
          <w:rFonts w:eastAsia="Calibri"/>
          <w:lang w:eastAsia="en-US"/>
        </w:rPr>
        <w:t>późn</w:t>
      </w:r>
      <w:proofErr w:type="spellEnd"/>
      <w:r>
        <w:rPr>
          <w:rFonts w:eastAsia="Calibri"/>
          <w:lang w:eastAsia="en-US"/>
        </w:rPr>
        <w:t>. zm.), d</w:t>
      </w:r>
      <w:r>
        <w:rPr>
          <w:rFonts w:eastAsia="Calibri"/>
          <w:lang w:eastAsia="en-US"/>
        </w:rPr>
        <w:t xml:space="preserve">alej „ustawa </w:t>
      </w:r>
      <w:proofErr w:type="spellStart"/>
      <w:r>
        <w:rPr>
          <w:rFonts w:eastAsia="Calibri"/>
          <w:lang w:eastAsia="en-US"/>
        </w:rPr>
        <w:t>Pzp</w:t>
      </w:r>
      <w:proofErr w:type="spellEnd"/>
      <w:r>
        <w:rPr>
          <w:rFonts w:eastAsia="Calibri"/>
          <w:lang w:eastAsia="en-US"/>
        </w:rPr>
        <w:t>”;</w:t>
      </w:r>
    </w:p>
    <w:p w:rsidR="00413569" w:rsidRDefault="00890D3B">
      <w:pPr>
        <w:pStyle w:val="Standard"/>
        <w:suppressAutoHyphens w:val="0"/>
        <w:spacing w:after="200" w:line="276" w:lineRule="auto"/>
        <w:rPr>
          <w:lang w:eastAsia="en-US"/>
        </w:rPr>
      </w:pPr>
      <w:r>
        <w:rPr>
          <w:rFonts w:eastAsia="Calibri"/>
          <w:lang w:eastAsia="en-US"/>
        </w:rPr>
        <w:t>▪</w:t>
      </w:r>
      <w:r>
        <w:rPr>
          <w:rFonts w:eastAsia="Times New Roman"/>
          <w:lang w:eastAsia="en-US"/>
        </w:rPr>
        <w:t xml:space="preserve"> </w:t>
      </w:r>
      <w:r>
        <w:rPr>
          <w:rFonts w:eastAsia="Calibri"/>
          <w:lang w:eastAsia="en-US"/>
        </w:rPr>
        <w:t xml:space="preserve">Pani/Pana dane osobowe będą przechowywane, zgodnie z art. 78 ustawy </w:t>
      </w:r>
      <w:proofErr w:type="spellStart"/>
      <w:r>
        <w:rPr>
          <w:rFonts w:eastAsia="Calibri"/>
          <w:lang w:eastAsia="en-US"/>
        </w:rPr>
        <w:t>Pzp</w:t>
      </w:r>
      <w:proofErr w:type="spellEnd"/>
      <w:r>
        <w:rPr>
          <w:rFonts w:eastAsia="Calibri"/>
          <w:lang w:eastAsia="en-US"/>
        </w:rPr>
        <w:t>, przez okres 4 lat od dnia zakończenia postępowania o udzielenie zamówienia, a jeżeli czas trwania umowy przekracza 4 lata, okres przechowywania obejmuje cały czas obowiązywania umowy</w:t>
      </w:r>
      <w:r>
        <w:rPr>
          <w:rFonts w:eastAsia="Calibri"/>
          <w:lang w:eastAsia="en-US"/>
        </w:rPr>
        <w:t>;</w:t>
      </w:r>
    </w:p>
    <w:p w:rsidR="00413569" w:rsidRDefault="00890D3B">
      <w:pPr>
        <w:pStyle w:val="Standard"/>
        <w:suppressAutoHyphens w:val="0"/>
        <w:spacing w:after="200" w:line="276" w:lineRule="auto"/>
        <w:rPr>
          <w:lang w:eastAsia="en-US"/>
        </w:rPr>
      </w:pPr>
      <w:r>
        <w:rPr>
          <w:rFonts w:eastAsia="Calibri"/>
          <w:lang w:eastAsia="en-US"/>
        </w:rPr>
        <w:t>▪</w:t>
      </w:r>
      <w:r>
        <w:rPr>
          <w:rFonts w:eastAsia="Times New Roman"/>
          <w:lang w:eastAsia="en-US"/>
        </w:rPr>
        <w:t xml:space="preserve"> </w:t>
      </w:r>
      <w:r>
        <w:rPr>
          <w:rFonts w:eastAsia="Calibri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eastAsia="Calibri"/>
          <w:lang w:eastAsia="en-US"/>
        </w:rPr>
        <w:t>Pzp</w:t>
      </w:r>
      <w:proofErr w:type="spellEnd"/>
      <w:r>
        <w:rPr>
          <w:rFonts w:eastAsia="Calibri"/>
          <w:lang w:eastAsia="en-US"/>
        </w:rPr>
        <w:t>, związanym z udziałem w postęp</w:t>
      </w:r>
      <w:r>
        <w:rPr>
          <w:rFonts w:eastAsia="Calibri"/>
          <w:lang w:eastAsia="en-US"/>
        </w:rPr>
        <w:t>o</w:t>
      </w:r>
      <w:r>
        <w:rPr>
          <w:rFonts w:eastAsia="Calibri"/>
          <w:lang w:eastAsia="en-US"/>
        </w:rPr>
        <w:t>waniu o udzielenie zamówienia publicznego; konsekwencje niepodania określo</w:t>
      </w:r>
      <w:r>
        <w:rPr>
          <w:rFonts w:eastAsia="Calibri"/>
          <w:lang w:eastAsia="en-US"/>
        </w:rPr>
        <w:t>nych danych wyn</w:t>
      </w:r>
      <w:r>
        <w:rPr>
          <w:rFonts w:eastAsia="Calibri"/>
          <w:lang w:eastAsia="en-US"/>
        </w:rPr>
        <w:t>i</w:t>
      </w:r>
      <w:r>
        <w:rPr>
          <w:rFonts w:eastAsia="Calibri"/>
          <w:lang w:eastAsia="en-US"/>
        </w:rPr>
        <w:t xml:space="preserve">kają z ustawy </w:t>
      </w:r>
      <w:proofErr w:type="spellStart"/>
      <w:r>
        <w:rPr>
          <w:rFonts w:eastAsia="Calibri"/>
          <w:lang w:eastAsia="en-US"/>
        </w:rPr>
        <w:t>Pzp</w:t>
      </w:r>
      <w:proofErr w:type="spellEnd"/>
      <w:r>
        <w:rPr>
          <w:rFonts w:eastAsia="Calibri"/>
          <w:lang w:eastAsia="en-US"/>
        </w:rPr>
        <w:t>;</w:t>
      </w:r>
    </w:p>
    <w:p w:rsidR="00413569" w:rsidRDefault="00890D3B">
      <w:pPr>
        <w:pStyle w:val="Standard"/>
        <w:suppressAutoHyphens w:val="0"/>
        <w:spacing w:after="200" w:line="276" w:lineRule="auto"/>
        <w:rPr>
          <w:lang w:eastAsia="en-US"/>
        </w:rPr>
      </w:pPr>
      <w:r>
        <w:rPr>
          <w:rFonts w:eastAsia="Calibri"/>
          <w:lang w:eastAsia="en-US"/>
        </w:rPr>
        <w:t>▪</w:t>
      </w:r>
      <w:r>
        <w:rPr>
          <w:rFonts w:eastAsia="Times New Roman"/>
          <w:lang w:eastAsia="en-US"/>
        </w:rPr>
        <w:t xml:space="preserve"> </w:t>
      </w:r>
      <w:r>
        <w:rPr>
          <w:rFonts w:eastAsia="Calibri"/>
          <w:lang w:eastAsia="en-US"/>
        </w:rPr>
        <w:t>w odniesieniu do Pani/Pana danych osobowych decyzje nie będą podejmowane w sposób zaut</w:t>
      </w:r>
      <w:r>
        <w:rPr>
          <w:rFonts w:eastAsia="Calibri"/>
          <w:lang w:eastAsia="en-US"/>
        </w:rPr>
        <w:t>o</w:t>
      </w:r>
      <w:r>
        <w:rPr>
          <w:rFonts w:eastAsia="Calibri"/>
          <w:lang w:eastAsia="en-US"/>
        </w:rPr>
        <w:t>matyzowany, stosowanie do art. 22 RODO;</w:t>
      </w:r>
    </w:p>
    <w:p w:rsidR="00413569" w:rsidRDefault="00890D3B">
      <w:pPr>
        <w:pStyle w:val="Standard"/>
        <w:suppressAutoHyphens w:val="0"/>
        <w:spacing w:after="200" w:line="276" w:lineRule="auto"/>
        <w:rPr>
          <w:lang w:eastAsia="en-US"/>
        </w:rPr>
      </w:pPr>
      <w:r>
        <w:rPr>
          <w:rFonts w:eastAsia="Calibri"/>
          <w:lang w:eastAsia="en-US"/>
        </w:rPr>
        <w:t>▪</w:t>
      </w:r>
      <w:r>
        <w:rPr>
          <w:rFonts w:eastAsia="Times New Roman"/>
          <w:lang w:eastAsia="en-US"/>
        </w:rPr>
        <w:t xml:space="preserve"> </w:t>
      </w:r>
      <w:r>
        <w:rPr>
          <w:rFonts w:eastAsia="Calibri"/>
          <w:lang w:eastAsia="en-US"/>
        </w:rPr>
        <w:t>posiada Pani/Pan:</w:t>
      </w:r>
    </w:p>
    <w:p w:rsidR="00413569" w:rsidRDefault="00890D3B">
      <w:pPr>
        <w:pStyle w:val="Standard"/>
        <w:suppressAutoHyphens w:val="0"/>
        <w:spacing w:after="200" w:line="276" w:lineRule="auto"/>
        <w:rPr>
          <w:lang w:eastAsia="en-US"/>
        </w:rPr>
      </w:pPr>
      <w:r>
        <w:rPr>
          <w:rFonts w:eastAsia="Calibri"/>
          <w:lang w:eastAsia="en-US"/>
        </w:rPr>
        <w:t>−</w:t>
      </w:r>
      <w:r>
        <w:rPr>
          <w:rFonts w:eastAsia="Times New Roman"/>
          <w:lang w:eastAsia="en-US"/>
        </w:rPr>
        <w:t xml:space="preserve"> </w:t>
      </w:r>
      <w:r>
        <w:rPr>
          <w:rFonts w:eastAsia="Calibri"/>
          <w:lang w:eastAsia="en-US"/>
        </w:rPr>
        <w:t>na podstawie art. 15 RODO prawo dostępu do danych osobowych Pani/Pa</w:t>
      </w:r>
      <w:r>
        <w:rPr>
          <w:rFonts w:eastAsia="Calibri"/>
          <w:lang w:eastAsia="en-US"/>
        </w:rPr>
        <w:t>na dotyczących;</w:t>
      </w:r>
    </w:p>
    <w:p w:rsidR="00413569" w:rsidRDefault="00890D3B">
      <w:pPr>
        <w:pStyle w:val="Standard"/>
        <w:suppressAutoHyphens w:val="0"/>
        <w:spacing w:after="200" w:line="276" w:lineRule="auto"/>
        <w:rPr>
          <w:lang w:eastAsia="en-US"/>
        </w:rPr>
      </w:pPr>
      <w:r>
        <w:rPr>
          <w:rFonts w:eastAsia="Calibri"/>
          <w:lang w:eastAsia="en-US"/>
        </w:rPr>
        <w:t>−</w:t>
      </w:r>
      <w:r>
        <w:rPr>
          <w:rFonts w:eastAsia="Times New Roman"/>
          <w:lang w:eastAsia="en-US"/>
        </w:rPr>
        <w:t xml:space="preserve"> </w:t>
      </w:r>
      <w:r>
        <w:rPr>
          <w:rFonts w:eastAsia="Calibri"/>
          <w:lang w:eastAsia="en-US"/>
        </w:rPr>
        <w:t>na podstawie art. 16 RODO prawo do sprostowania lub uzupełnienia Pani/Pana danych osob</w:t>
      </w:r>
      <w:r>
        <w:rPr>
          <w:rFonts w:eastAsia="Calibri"/>
          <w:lang w:eastAsia="en-US"/>
        </w:rPr>
        <w:t>o</w:t>
      </w:r>
      <w:r>
        <w:rPr>
          <w:rFonts w:eastAsia="Calibri"/>
          <w:lang w:eastAsia="en-US"/>
        </w:rPr>
        <w:t>wych *;</w:t>
      </w:r>
    </w:p>
    <w:p w:rsidR="00413569" w:rsidRDefault="00890D3B">
      <w:pPr>
        <w:pStyle w:val="Standard"/>
        <w:suppressAutoHyphens w:val="0"/>
        <w:spacing w:after="200" w:line="276" w:lineRule="auto"/>
        <w:rPr>
          <w:lang w:eastAsia="en-US"/>
        </w:rPr>
      </w:pPr>
      <w:r>
        <w:rPr>
          <w:rFonts w:eastAsia="Calibri"/>
          <w:lang w:eastAsia="en-US"/>
        </w:rPr>
        <w:t>−</w:t>
      </w:r>
      <w:r>
        <w:rPr>
          <w:rFonts w:eastAsia="Times New Roman"/>
          <w:lang w:eastAsia="en-US"/>
        </w:rPr>
        <w:t xml:space="preserve"> </w:t>
      </w:r>
      <w:r>
        <w:rPr>
          <w:rFonts w:eastAsia="Calibri"/>
          <w:lang w:eastAsia="en-US"/>
        </w:rPr>
        <w:t>na podstawie art. 18 RODO prawo żądania od administratora ograniczenia przetwarzania danych osobowych z zastrzeżeniem przypadków, o których</w:t>
      </w:r>
      <w:r>
        <w:rPr>
          <w:rFonts w:eastAsia="Calibri"/>
          <w:lang w:eastAsia="en-US"/>
        </w:rPr>
        <w:t xml:space="preserve"> mowa w art. 18 ust. 2 RODO **;</w:t>
      </w:r>
    </w:p>
    <w:p w:rsidR="00413569" w:rsidRDefault="00890D3B">
      <w:pPr>
        <w:pStyle w:val="Standard"/>
        <w:suppressAutoHyphens w:val="0"/>
        <w:spacing w:after="200" w:line="276" w:lineRule="auto"/>
        <w:rPr>
          <w:lang w:eastAsia="en-US"/>
        </w:rPr>
      </w:pPr>
      <w:r>
        <w:rPr>
          <w:rFonts w:eastAsia="Calibri"/>
          <w:lang w:eastAsia="en-US"/>
        </w:rPr>
        <w:lastRenderedPageBreak/>
        <w:t>−</w:t>
      </w:r>
      <w:r>
        <w:rPr>
          <w:rFonts w:eastAsia="Times New Roman"/>
          <w:lang w:eastAsia="en-US"/>
        </w:rPr>
        <w:t xml:space="preserve"> </w:t>
      </w:r>
      <w:r>
        <w:rPr>
          <w:rFonts w:eastAsia="Calibri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:rsidR="00413569" w:rsidRDefault="00890D3B">
      <w:pPr>
        <w:pStyle w:val="Standard"/>
        <w:suppressAutoHyphens w:val="0"/>
        <w:spacing w:after="200" w:line="276" w:lineRule="auto"/>
        <w:rPr>
          <w:lang w:eastAsia="en-US"/>
        </w:rPr>
      </w:pPr>
      <w:r>
        <w:rPr>
          <w:rFonts w:eastAsia="Calibri"/>
          <w:lang w:eastAsia="en-US"/>
        </w:rPr>
        <w:t>▪</w:t>
      </w:r>
      <w:r>
        <w:rPr>
          <w:rFonts w:eastAsia="Times New Roman"/>
          <w:lang w:eastAsia="en-US"/>
        </w:rPr>
        <w:t xml:space="preserve"> </w:t>
      </w:r>
      <w:r>
        <w:rPr>
          <w:rFonts w:eastAsia="Calibri"/>
          <w:lang w:eastAsia="en-US"/>
        </w:rPr>
        <w:t>nie przysługuje Pani/Panu:</w:t>
      </w:r>
    </w:p>
    <w:p w:rsidR="00413569" w:rsidRDefault="00890D3B">
      <w:pPr>
        <w:pStyle w:val="Standard"/>
        <w:suppressAutoHyphens w:val="0"/>
        <w:spacing w:after="200" w:line="276" w:lineRule="auto"/>
        <w:rPr>
          <w:lang w:eastAsia="en-US"/>
        </w:rPr>
      </w:pPr>
      <w:r>
        <w:rPr>
          <w:rFonts w:eastAsia="Calibri"/>
          <w:lang w:eastAsia="en-US"/>
        </w:rPr>
        <w:t>−</w:t>
      </w:r>
      <w:r>
        <w:rPr>
          <w:rFonts w:eastAsia="Times New Roman"/>
          <w:lang w:eastAsia="en-US"/>
        </w:rPr>
        <w:t xml:space="preserve"> </w:t>
      </w:r>
      <w:r>
        <w:rPr>
          <w:rFonts w:eastAsia="Calibri"/>
          <w:lang w:eastAsia="en-US"/>
        </w:rPr>
        <w:t>w związku z art. 17</w:t>
      </w:r>
      <w:r>
        <w:rPr>
          <w:rFonts w:eastAsia="Calibri"/>
          <w:lang w:eastAsia="en-US"/>
        </w:rPr>
        <w:t xml:space="preserve"> ust. 3 lit. b, d lub e RODO prawo do usunięcia danych osobowych;</w:t>
      </w:r>
    </w:p>
    <w:p w:rsidR="00413569" w:rsidRDefault="00890D3B">
      <w:pPr>
        <w:pStyle w:val="Standard"/>
        <w:suppressAutoHyphens w:val="0"/>
        <w:spacing w:after="200" w:line="276" w:lineRule="auto"/>
        <w:rPr>
          <w:lang w:eastAsia="en-US"/>
        </w:rPr>
      </w:pPr>
      <w:r>
        <w:rPr>
          <w:rFonts w:eastAsia="Calibri"/>
          <w:lang w:eastAsia="en-US"/>
        </w:rPr>
        <w:t>−</w:t>
      </w:r>
      <w:r>
        <w:rPr>
          <w:rFonts w:eastAsia="Times New Roman"/>
          <w:lang w:eastAsia="en-US"/>
        </w:rPr>
        <w:t xml:space="preserve"> </w:t>
      </w:r>
      <w:r>
        <w:rPr>
          <w:rFonts w:eastAsia="Calibri"/>
          <w:lang w:eastAsia="en-US"/>
        </w:rPr>
        <w:t>prawo do przenoszenia danych osobowych, o którym mowa w art. 20 RODO;</w:t>
      </w:r>
    </w:p>
    <w:p w:rsidR="00413569" w:rsidRDefault="00890D3B">
      <w:pPr>
        <w:pStyle w:val="Standard"/>
        <w:suppressAutoHyphens w:val="0"/>
        <w:spacing w:after="200" w:line="276" w:lineRule="auto"/>
      </w:pPr>
      <w:r>
        <w:rPr>
          <w:rFonts w:eastAsia="Calibri"/>
          <w:lang w:eastAsia="en-US"/>
        </w:rPr>
        <w:t>−</w:t>
      </w:r>
      <w:r>
        <w:rPr>
          <w:rFonts w:eastAsia="Times New Roman"/>
          <w:lang w:eastAsia="en-US"/>
        </w:rPr>
        <w:t xml:space="preserve"> </w:t>
      </w:r>
      <w:r>
        <w:rPr>
          <w:rFonts w:eastAsia="Calibri"/>
          <w:bCs/>
          <w:lang w:eastAsia="en-US"/>
        </w:rPr>
        <w:t>na podstawie art. 21 RODO prawo sprzeciwu, wobec przetwarzania danych osobowych, gdyż podstawą prawną przetwarzani</w:t>
      </w:r>
      <w:r>
        <w:rPr>
          <w:rFonts w:eastAsia="Calibri"/>
          <w:bCs/>
          <w:lang w:eastAsia="en-US"/>
        </w:rPr>
        <w:t>a Pani/Pana danych osobowych jest art. 6 ust. 1 lit. c RODO.</w:t>
      </w:r>
    </w:p>
    <w:p w:rsidR="00413569" w:rsidRDefault="00413569">
      <w:pPr>
        <w:pStyle w:val="Standard"/>
        <w:suppressAutoHyphens w:val="0"/>
        <w:spacing w:after="200" w:line="276" w:lineRule="auto"/>
        <w:rPr>
          <w:rFonts w:eastAsia="Calibri"/>
          <w:b/>
          <w:bCs/>
          <w:lang w:eastAsia="en-US"/>
        </w:rPr>
      </w:pPr>
    </w:p>
    <w:p w:rsidR="00413569" w:rsidRDefault="00890D3B">
      <w:pPr>
        <w:pStyle w:val="Standard"/>
        <w:suppressAutoHyphens w:val="0"/>
        <w:spacing w:after="200" w:line="276" w:lineRule="auto"/>
      </w:pPr>
      <w:r>
        <w:rPr>
          <w:rFonts w:eastAsia="Calibri"/>
          <w:b/>
          <w:bCs/>
          <w:lang w:eastAsia="en-US"/>
        </w:rPr>
        <w:t xml:space="preserve">*Wyjaśnienie: </w:t>
      </w:r>
      <w:r>
        <w:rPr>
          <w:rFonts w:eastAsia="Calibri"/>
          <w:bCs/>
          <w:lang w:eastAsia="en-US"/>
        </w:rPr>
        <w:t>skorzystanie z prawa do sprostowania lub uzupełnienia nie może skutkować zmianą wyniku postepowania o udzielenie zamówienia publicznego ani zmianą postanowień umowy w zakresie nie</w:t>
      </w:r>
      <w:r>
        <w:rPr>
          <w:rFonts w:eastAsia="Calibri"/>
          <w:bCs/>
          <w:lang w:eastAsia="en-US"/>
        </w:rPr>
        <w:t xml:space="preserve">zgodnym z ustawą </w:t>
      </w:r>
      <w:proofErr w:type="spellStart"/>
      <w:r>
        <w:rPr>
          <w:rFonts w:eastAsia="Calibri"/>
          <w:bCs/>
          <w:lang w:eastAsia="en-US"/>
        </w:rPr>
        <w:t>Pzp</w:t>
      </w:r>
      <w:proofErr w:type="spellEnd"/>
      <w:r>
        <w:rPr>
          <w:rFonts w:eastAsia="Calibri"/>
          <w:bCs/>
          <w:lang w:eastAsia="en-US"/>
        </w:rPr>
        <w:t xml:space="preserve"> oraz nie może naruszać integralności protokołu oraz jego z</w:t>
      </w:r>
      <w:r>
        <w:rPr>
          <w:rFonts w:eastAsia="Calibri"/>
          <w:bCs/>
          <w:lang w:eastAsia="en-US"/>
        </w:rPr>
        <w:t>a</w:t>
      </w:r>
      <w:r>
        <w:rPr>
          <w:rFonts w:eastAsia="Calibri"/>
          <w:bCs/>
          <w:lang w:eastAsia="en-US"/>
        </w:rPr>
        <w:t>łączników.</w:t>
      </w:r>
    </w:p>
    <w:p w:rsidR="00413569" w:rsidRDefault="00890D3B">
      <w:pPr>
        <w:pStyle w:val="Standard"/>
        <w:suppressAutoHyphens w:val="0"/>
        <w:spacing w:after="200" w:line="276" w:lineRule="auto"/>
      </w:pPr>
      <w:r>
        <w:rPr>
          <w:rFonts w:eastAsia="Calibri"/>
          <w:b/>
          <w:bCs/>
          <w:lang w:eastAsia="en-US"/>
        </w:rPr>
        <w:t xml:space="preserve">**Wyjaśnienie: </w:t>
      </w:r>
      <w:r>
        <w:rPr>
          <w:rFonts w:eastAsia="Calibri"/>
          <w:bCs/>
          <w:lang w:eastAsia="en-US"/>
        </w:rPr>
        <w:t>zgłoszenie żądania ograniczenia przetwarzania nie ogranicza przetwarzania d</w:t>
      </w:r>
      <w:r>
        <w:rPr>
          <w:rFonts w:eastAsia="Calibri"/>
          <w:bCs/>
          <w:lang w:eastAsia="en-US"/>
        </w:rPr>
        <w:t>a</w:t>
      </w:r>
      <w:r>
        <w:rPr>
          <w:rFonts w:eastAsia="Calibri"/>
          <w:bCs/>
          <w:lang w:eastAsia="en-US"/>
        </w:rPr>
        <w:t>nych osobowych do czasu zakończenia postępowania.</w:t>
      </w:r>
      <w:r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Prawo do ograniczenia pr</w:t>
      </w:r>
      <w:r>
        <w:rPr>
          <w:rFonts w:eastAsia="Calibri"/>
          <w:bCs/>
          <w:lang w:eastAsia="en-US"/>
        </w:rPr>
        <w:t>zetwarzania nie ma zastosowania w odniesieniu do przechowywania, w celu zapewnienia korzystania ze środków ochrony prawnej lub w celu ochrony praw innej osoby fizycznej lub prawnej, lub z uwagi na ważne względy interesu publicznego Unii Europejskiej lub pa</w:t>
      </w:r>
      <w:r>
        <w:rPr>
          <w:rFonts w:eastAsia="Calibri"/>
          <w:bCs/>
          <w:lang w:eastAsia="en-US"/>
        </w:rPr>
        <w:t>ństwa członkowskiego.</w:t>
      </w:r>
    </w:p>
    <w:p w:rsidR="00413569" w:rsidRDefault="00413569">
      <w:pPr>
        <w:pStyle w:val="Standard"/>
        <w:suppressAutoHyphens w:val="0"/>
        <w:spacing w:after="200" w:line="276" w:lineRule="auto"/>
        <w:rPr>
          <w:rFonts w:eastAsia="Calibri"/>
          <w:bCs/>
          <w:lang w:eastAsia="en-US"/>
        </w:rPr>
      </w:pPr>
    </w:p>
    <w:p w:rsidR="00413569" w:rsidRDefault="00413569">
      <w:pPr>
        <w:pStyle w:val="Standard"/>
        <w:suppressAutoHyphens w:val="0"/>
        <w:spacing w:after="200" w:line="276" w:lineRule="auto"/>
        <w:rPr>
          <w:rFonts w:eastAsia="Calibri"/>
          <w:b/>
          <w:bCs/>
          <w:i/>
          <w:iCs/>
          <w:lang w:eastAsia="en-US"/>
        </w:rPr>
      </w:pPr>
    </w:p>
    <w:p w:rsidR="00413569" w:rsidRDefault="00413569">
      <w:pPr>
        <w:pStyle w:val="Standard"/>
        <w:suppressAutoHyphens w:val="0"/>
        <w:spacing w:after="200" w:line="276" w:lineRule="auto"/>
        <w:rPr>
          <w:rFonts w:eastAsia="Calibri"/>
          <w:b/>
          <w:bCs/>
          <w:i/>
          <w:iCs/>
          <w:lang w:eastAsia="en-US"/>
        </w:rPr>
      </w:pPr>
    </w:p>
    <w:p w:rsidR="00413569" w:rsidRDefault="00413569">
      <w:pPr>
        <w:pStyle w:val="Standard"/>
        <w:suppressAutoHyphens w:val="0"/>
        <w:spacing w:after="200" w:line="276" w:lineRule="auto"/>
        <w:rPr>
          <w:rFonts w:eastAsia="Calibri"/>
          <w:b/>
          <w:bCs/>
          <w:i/>
          <w:iCs/>
          <w:lang w:eastAsia="en-US"/>
        </w:rPr>
      </w:pPr>
    </w:p>
    <w:p w:rsidR="00413569" w:rsidRDefault="00413569">
      <w:pPr>
        <w:pStyle w:val="Standard"/>
        <w:suppressAutoHyphens w:val="0"/>
        <w:spacing w:after="200" w:line="276" w:lineRule="auto"/>
        <w:rPr>
          <w:rFonts w:eastAsia="Calibri"/>
          <w:b/>
          <w:bCs/>
          <w:i/>
          <w:iCs/>
          <w:lang w:eastAsia="en-US"/>
        </w:rPr>
      </w:pPr>
    </w:p>
    <w:p w:rsidR="00413569" w:rsidRDefault="00413569">
      <w:pPr>
        <w:pStyle w:val="Standard"/>
        <w:suppressAutoHyphens w:val="0"/>
        <w:spacing w:after="200" w:line="276" w:lineRule="auto"/>
        <w:rPr>
          <w:rFonts w:eastAsia="Calibri"/>
          <w:b/>
          <w:bCs/>
          <w:i/>
          <w:iCs/>
          <w:lang w:eastAsia="en-US"/>
        </w:rPr>
      </w:pPr>
    </w:p>
    <w:p w:rsidR="00413569" w:rsidRDefault="00413569">
      <w:pPr>
        <w:pStyle w:val="Standard"/>
        <w:suppressAutoHyphens w:val="0"/>
        <w:spacing w:after="200" w:line="276" w:lineRule="auto"/>
        <w:rPr>
          <w:rFonts w:eastAsia="Calibri"/>
          <w:b/>
          <w:bCs/>
          <w:i/>
          <w:iCs/>
          <w:lang w:eastAsia="en-US"/>
        </w:rPr>
      </w:pPr>
    </w:p>
    <w:p w:rsidR="00413569" w:rsidRDefault="00413569">
      <w:pPr>
        <w:pStyle w:val="Standard"/>
        <w:suppressAutoHyphens w:val="0"/>
        <w:spacing w:after="200" w:line="276" w:lineRule="auto"/>
        <w:rPr>
          <w:rFonts w:eastAsia="Calibri"/>
          <w:b/>
          <w:bCs/>
          <w:i/>
          <w:iCs/>
          <w:lang w:eastAsia="en-US"/>
        </w:rPr>
      </w:pPr>
    </w:p>
    <w:p w:rsidR="00413569" w:rsidRDefault="00413569">
      <w:pPr>
        <w:pStyle w:val="Standard"/>
        <w:suppressAutoHyphens w:val="0"/>
        <w:spacing w:after="200" w:line="276" w:lineRule="auto"/>
        <w:rPr>
          <w:rFonts w:eastAsia="Calibri"/>
          <w:b/>
          <w:bCs/>
          <w:i/>
          <w:iCs/>
          <w:lang w:eastAsia="en-US"/>
        </w:rPr>
      </w:pPr>
    </w:p>
    <w:p w:rsidR="00413569" w:rsidRDefault="00413569">
      <w:pPr>
        <w:pStyle w:val="Standard"/>
        <w:suppressAutoHyphens w:val="0"/>
        <w:spacing w:after="200" w:line="276" w:lineRule="auto"/>
        <w:rPr>
          <w:rFonts w:eastAsia="Calibri"/>
          <w:b/>
          <w:bCs/>
          <w:i/>
          <w:iCs/>
          <w:lang w:eastAsia="en-US"/>
        </w:rPr>
      </w:pPr>
    </w:p>
    <w:p w:rsidR="00413569" w:rsidRDefault="00413569">
      <w:pPr>
        <w:pStyle w:val="Standard"/>
        <w:suppressAutoHyphens w:val="0"/>
        <w:spacing w:after="200" w:line="276" w:lineRule="auto"/>
        <w:rPr>
          <w:rFonts w:eastAsia="Calibri"/>
          <w:b/>
          <w:bCs/>
          <w:i/>
          <w:iCs/>
          <w:lang w:eastAsia="en-US"/>
        </w:rPr>
      </w:pPr>
    </w:p>
    <w:p w:rsidR="00413569" w:rsidRDefault="00413569">
      <w:pPr>
        <w:pStyle w:val="Standard"/>
        <w:suppressAutoHyphens w:val="0"/>
        <w:spacing w:after="200" w:line="276" w:lineRule="auto"/>
        <w:rPr>
          <w:rFonts w:eastAsia="Calibri"/>
          <w:b/>
          <w:bCs/>
          <w:i/>
          <w:iCs/>
          <w:lang w:eastAsia="en-US"/>
        </w:rPr>
      </w:pPr>
    </w:p>
    <w:p w:rsidR="00413569" w:rsidRDefault="00413569">
      <w:pPr>
        <w:pStyle w:val="Standard"/>
        <w:suppressAutoHyphens w:val="0"/>
        <w:spacing w:after="200" w:line="276" w:lineRule="auto"/>
        <w:rPr>
          <w:rFonts w:eastAsia="Calibri"/>
          <w:b/>
          <w:bCs/>
          <w:i/>
          <w:iCs/>
          <w:lang w:eastAsia="en-US"/>
        </w:rPr>
      </w:pPr>
    </w:p>
    <w:p w:rsidR="00413569" w:rsidRDefault="00413569">
      <w:pPr>
        <w:pStyle w:val="Standard"/>
        <w:suppressAutoHyphens w:val="0"/>
        <w:spacing w:after="200" w:line="276" w:lineRule="auto"/>
        <w:rPr>
          <w:rFonts w:eastAsia="Calibri"/>
          <w:b/>
          <w:bCs/>
          <w:i/>
          <w:iCs/>
          <w:lang w:eastAsia="en-US"/>
        </w:rPr>
      </w:pPr>
    </w:p>
    <w:p w:rsidR="00413569" w:rsidRDefault="00413569">
      <w:pPr>
        <w:pStyle w:val="Standard"/>
        <w:suppressAutoHyphens w:val="0"/>
        <w:spacing w:after="200" w:line="276" w:lineRule="auto"/>
        <w:rPr>
          <w:rFonts w:eastAsia="Calibri"/>
          <w:b/>
          <w:bCs/>
          <w:i/>
          <w:iCs/>
          <w:lang w:eastAsia="en-US"/>
        </w:rPr>
      </w:pPr>
    </w:p>
    <w:p w:rsidR="00413569" w:rsidRDefault="00413569">
      <w:pPr>
        <w:pStyle w:val="Standard"/>
        <w:suppressAutoHyphens w:val="0"/>
        <w:spacing w:after="200" w:line="276" w:lineRule="auto"/>
        <w:rPr>
          <w:rFonts w:eastAsia="Calibri"/>
          <w:b/>
          <w:bCs/>
          <w:i/>
          <w:iCs/>
          <w:lang w:eastAsia="en-US"/>
        </w:rPr>
      </w:pPr>
    </w:p>
    <w:p w:rsidR="00413569" w:rsidRDefault="00413569">
      <w:pPr>
        <w:pStyle w:val="Standard"/>
        <w:suppressAutoHyphens w:val="0"/>
        <w:spacing w:after="200" w:line="276" w:lineRule="auto"/>
        <w:rPr>
          <w:rFonts w:eastAsia="Calibri"/>
          <w:b/>
          <w:bCs/>
          <w:i/>
          <w:iCs/>
          <w:lang w:eastAsia="en-US"/>
        </w:rPr>
      </w:pPr>
    </w:p>
    <w:p w:rsidR="00413569" w:rsidRDefault="00413569">
      <w:pPr>
        <w:pStyle w:val="Standard"/>
        <w:suppressAutoHyphens w:val="0"/>
        <w:spacing w:after="200" w:line="276" w:lineRule="auto"/>
        <w:rPr>
          <w:rFonts w:eastAsia="Calibri"/>
          <w:b/>
          <w:bCs/>
          <w:i/>
          <w:iCs/>
          <w:lang w:eastAsia="en-US"/>
        </w:rPr>
      </w:pPr>
    </w:p>
    <w:p w:rsidR="00413569" w:rsidRDefault="00413569">
      <w:pPr>
        <w:pStyle w:val="Standard"/>
        <w:suppressAutoHyphens w:val="0"/>
        <w:spacing w:after="200" w:line="276" w:lineRule="auto"/>
        <w:rPr>
          <w:rFonts w:eastAsia="Calibri"/>
          <w:b/>
          <w:bCs/>
          <w:i/>
          <w:iCs/>
          <w:lang w:eastAsia="en-US"/>
        </w:rPr>
      </w:pPr>
    </w:p>
    <w:p w:rsidR="00413569" w:rsidRDefault="00413569">
      <w:pPr>
        <w:pStyle w:val="Standard"/>
        <w:suppressAutoHyphens w:val="0"/>
        <w:spacing w:after="200" w:line="276" w:lineRule="auto"/>
        <w:rPr>
          <w:rFonts w:eastAsia="Calibri"/>
          <w:b/>
          <w:bCs/>
          <w:i/>
          <w:iCs/>
          <w:lang w:eastAsia="en-US"/>
        </w:rPr>
      </w:pPr>
    </w:p>
    <w:p w:rsidR="00413569" w:rsidRDefault="00413569">
      <w:pPr>
        <w:pStyle w:val="Standard"/>
        <w:suppressAutoHyphens w:val="0"/>
        <w:spacing w:after="200" w:line="276" w:lineRule="auto"/>
        <w:rPr>
          <w:rFonts w:eastAsia="Calibri"/>
          <w:b/>
          <w:bCs/>
          <w:i/>
          <w:iCs/>
          <w:lang w:eastAsia="en-US"/>
        </w:rPr>
      </w:pPr>
    </w:p>
    <w:p w:rsidR="00413569" w:rsidRDefault="00413569">
      <w:pPr>
        <w:pStyle w:val="Standard"/>
        <w:suppressAutoHyphens w:val="0"/>
        <w:spacing w:after="200" w:line="276" w:lineRule="auto"/>
        <w:rPr>
          <w:rFonts w:eastAsia="Calibri"/>
          <w:b/>
          <w:bCs/>
          <w:i/>
          <w:iCs/>
          <w:lang w:eastAsia="en-US"/>
        </w:rPr>
      </w:pPr>
    </w:p>
    <w:p w:rsidR="00413569" w:rsidRDefault="00413569">
      <w:pPr>
        <w:pStyle w:val="Standard"/>
        <w:suppressAutoHyphens w:val="0"/>
        <w:spacing w:after="200" w:line="276" w:lineRule="auto"/>
        <w:rPr>
          <w:rFonts w:eastAsia="Calibri"/>
          <w:b/>
          <w:bCs/>
          <w:i/>
          <w:iCs/>
          <w:lang w:eastAsia="en-US"/>
        </w:rPr>
      </w:pPr>
    </w:p>
    <w:p w:rsidR="00413569" w:rsidRDefault="00413569">
      <w:pPr>
        <w:pStyle w:val="Standard"/>
        <w:suppressAutoHyphens w:val="0"/>
        <w:spacing w:after="200" w:line="276" w:lineRule="auto"/>
        <w:rPr>
          <w:rFonts w:eastAsia="Calibri"/>
          <w:b/>
          <w:bCs/>
          <w:i/>
          <w:iCs/>
          <w:lang w:eastAsia="en-US"/>
        </w:rPr>
      </w:pPr>
    </w:p>
    <w:p w:rsidR="00413569" w:rsidRDefault="00413569">
      <w:pPr>
        <w:pStyle w:val="Standard"/>
        <w:suppressAutoHyphens w:val="0"/>
        <w:spacing w:after="200" w:line="276" w:lineRule="auto"/>
        <w:rPr>
          <w:rFonts w:eastAsia="Calibri"/>
          <w:b/>
          <w:bCs/>
          <w:i/>
          <w:iCs/>
          <w:lang w:eastAsia="en-US"/>
        </w:rPr>
      </w:pPr>
    </w:p>
    <w:p w:rsidR="00413569" w:rsidRDefault="00413569">
      <w:pPr>
        <w:pStyle w:val="Standard"/>
        <w:suppressAutoHyphens w:val="0"/>
        <w:spacing w:after="200" w:line="276" w:lineRule="auto"/>
        <w:rPr>
          <w:rFonts w:eastAsia="Calibri"/>
          <w:b/>
          <w:bCs/>
          <w:i/>
          <w:iCs/>
          <w:lang w:eastAsia="en-US"/>
        </w:rPr>
      </w:pPr>
    </w:p>
    <w:p w:rsidR="00413569" w:rsidRDefault="00413569">
      <w:pPr>
        <w:pStyle w:val="Standard"/>
        <w:spacing w:line="480" w:lineRule="auto"/>
        <w:rPr>
          <w:rFonts w:ascii="Arial" w:eastAsia="Arial" w:hAnsi="Arial"/>
          <w:b/>
          <w:bCs/>
          <w:i/>
          <w:iCs/>
          <w:sz w:val="21"/>
          <w:szCs w:val="21"/>
          <w:lang w:eastAsia="en-US"/>
        </w:rPr>
      </w:pPr>
    </w:p>
    <w:p w:rsidR="00413569" w:rsidRDefault="00890D3B">
      <w:pPr>
        <w:pStyle w:val="Standard"/>
        <w:spacing w:line="480" w:lineRule="auto"/>
        <w:ind w:left="6382" w:firstLine="708"/>
        <w:rPr>
          <w:rFonts w:ascii="Arial" w:eastAsia="Calibri" w:hAnsi="Arial"/>
          <w:i/>
          <w:sz w:val="21"/>
          <w:szCs w:val="21"/>
          <w:lang w:eastAsia="en-US"/>
        </w:rPr>
      </w:pPr>
      <w:r>
        <w:rPr>
          <w:rFonts w:ascii="Arial" w:eastAsia="Calibri" w:hAnsi="Arial"/>
          <w:i/>
          <w:sz w:val="21"/>
          <w:szCs w:val="21"/>
          <w:lang w:eastAsia="en-US"/>
        </w:rPr>
        <w:t>Załącznik nr 1</w:t>
      </w:r>
    </w:p>
    <w:p w:rsidR="00413569" w:rsidRDefault="00413569">
      <w:pPr>
        <w:pStyle w:val="Standard"/>
        <w:ind w:left="5954"/>
        <w:rPr>
          <w:rFonts w:ascii="Arial" w:eastAsia="Calibri" w:hAnsi="Arial"/>
          <w:b/>
          <w:i/>
          <w:lang w:eastAsia="en-US"/>
        </w:rPr>
      </w:pPr>
    </w:p>
    <w:p w:rsidR="00413569" w:rsidRDefault="00890D3B">
      <w:pPr>
        <w:pStyle w:val="Standard"/>
        <w:spacing w:line="360" w:lineRule="auto"/>
        <w:rPr>
          <w:rFonts w:ascii="Arial" w:eastAsia="Calibri" w:hAnsi="Arial"/>
          <w:b/>
          <w:sz w:val="21"/>
          <w:szCs w:val="21"/>
          <w:lang w:eastAsia="en-US"/>
        </w:rPr>
      </w:pPr>
      <w:r>
        <w:rPr>
          <w:rFonts w:ascii="Arial" w:eastAsia="Calibri" w:hAnsi="Arial"/>
          <w:b/>
          <w:sz w:val="21"/>
          <w:szCs w:val="21"/>
          <w:lang w:eastAsia="en-US"/>
        </w:rPr>
        <w:t>Wykonawca:</w:t>
      </w:r>
    </w:p>
    <w:p w:rsidR="00413569" w:rsidRDefault="00890D3B">
      <w:pPr>
        <w:pStyle w:val="Standard"/>
        <w:spacing w:line="360" w:lineRule="auto"/>
        <w:ind w:right="5954"/>
        <w:rPr>
          <w:rFonts w:ascii="Arial" w:eastAsia="Calibri" w:hAnsi="Arial"/>
          <w:sz w:val="21"/>
          <w:szCs w:val="21"/>
          <w:lang w:eastAsia="en-US"/>
        </w:rPr>
      </w:pPr>
      <w:r>
        <w:rPr>
          <w:rFonts w:ascii="Arial" w:eastAsia="Calibri" w:hAnsi="Arial"/>
          <w:sz w:val="21"/>
          <w:szCs w:val="21"/>
          <w:lang w:eastAsia="en-US"/>
        </w:rPr>
        <w:t>…………………………………………………………………………</w:t>
      </w:r>
    </w:p>
    <w:p w:rsidR="00413569" w:rsidRDefault="00890D3B">
      <w:pPr>
        <w:pStyle w:val="Standard"/>
        <w:spacing w:line="360" w:lineRule="auto"/>
        <w:ind w:right="5954"/>
        <w:rPr>
          <w:rFonts w:ascii="Arial" w:eastAsia="Calibri" w:hAnsi="Arial"/>
          <w:sz w:val="21"/>
          <w:szCs w:val="21"/>
          <w:lang w:eastAsia="en-US"/>
        </w:rPr>
      </w:pPr>
      <w:r>
        <w:rPr>
          <w:rFonts w:ascii="Arial" w:eastAsia="Calibri" w:hAnsi="Arial"/>
          <w:sz w:val="21"/>
          <w:szCs w:val="21"/>
          <w:lang w:eastAsia="en-US"/>
        </w:rPr>
        <w:t>e-mail:…………………………..</w:t>
      </w:r>
    </w:p>
    <w:p w:rsidR="00413569" w:rsidRDefault="00890D3B">
      <w:pPr>
        <w:pStyle w:val="Standard"/>
        <w:spacing w:after="200" w:line="276" w:lineRule="auto"/>
        <w:ind w:right="5953"/>
        <w:rPr>
          <w:rFonts w:ascii="Arial" w:eastAsia="Calibri" w:hAnsi="Arial"/>
          <w:i/>
          <w:sz w:val="16"/>
          <w:szCs w:val="16"/>
          <w:lang w:eastAsia="en-US"/>
        </w:rPr>
      </w:pPr>
      <w:r>
        <w:rPr>
          <w:rFonts w:ascii="Arial" w:eastAsia="Calibri" w:hAnsi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Arial" w:eastAsia="Calibri" w:hAnsi="Arial"/>
          <w:i/>
          <w:sz w:val="16"/>
          <w:szCs w:val="16"/>
          <w:lang w:eastAsia="en-US"/>
        </w:rPr>
        <w:t>CEiDG</w:t>
      </w:r>
      <w:proofErr w:type="spellEnd"/>
      <w:r>
        <w:rPr>
          <w:rFonts w:ascii="Arial" w:eastAsia="Calibri" w:hAnsi="Arial"/>
          <w:i/>
          <w:sz w:val="16"/>
          <w:szCs w:val="16"/>
          <w:lang w:eastAsia="en-US"/>
        </w:rPr>
        <w:t>)</w:t>
      </w:r>
    </w:p>
    <w:p w:rsidR="00413569" w:rsidRDefault="00890D3B">
      <w:pPr>
        <w:pStyle w:val="Standard"/>
        <w:spacing w:line="480" w:lineRule="auto"/>
        <w:rPr>
          <w:rFonts w:ascii="Arial" w:eastAsia="Calibri" w:hAnsi="Arial"/>
          <w:sz w:val="21"/>
          <w:szCs w:val="21"/>
          <w:u w:val="single"/>
          <w:lang w:eastAsia="en-US"/>
        </w:rPr>
      </w:pPr>
      <w:r>
        <w:rPr>
          <w:rFonts w:ascii="Arial" w:eastAsia="Calibri" w:hAnsi="Arial"/>
          <w:sz w:val="21"/>
          <w:szCs w:val="21"/>
          <w:u w:val="single"/>
          <w:lang w:eastAsia="en-US"/>
        </w:rPr>
        <w:t>reprezentowany przez:</w:t>
      </w:r>
    </w:p>
    <w:p w:rsidR="00413569" w:rsidRDefault="00890D3B">
      <w:pPr>
        <w:pStyle w:val="Standard"/>
        <w:spacing w:line="480" w:lineRule="auto"/>
        <w:ind w:right="5954"/>
        <w:rPr>
          <w:rFonts w:ascii="Arial" w:eastAsia="Calibri" w:hAnsi="Arial"/>
          <w:sz w:val="21"/>
          <w:szCs w:val="21"/>
          <w:lang w:eastAsia="en-US"/>
        </w:rPr>
      </w:pPr>
      <w:r>
        <w:rPr>
          <w:rFonts w:ascii="Arial" w:eastAsia="Calibri" w:hAnsi="Arial"/>
          <w:sz w:val="21"/>
          <w:szCs w:val="21"/>
          <w:lang w:eastAsia="en-US"/>
        </w:rPr>
        <w:t>…………………………………………………………………………</w:t>
      </w:r>
    </w:p>
    <w:p w:rsidR="00413569" w:rsidRDefault="00890D3B">
      <w:pPr>
        <w:pStyle w:val="Standard"/>
        <w:spacing w:line="276" w:lineRule="auto"/>
        <w:ind w:right="5953"/>
      </w:pPr>
      <w:r>
        <w:rPr>
          <w:rFonts w:ascii="Arial" w:eastAsia="Calibri" w:hAnsi="Arial"/>
          <w:i/>
          <w:sz w:val="16"/>
          <w:szCs w:val="16"/>
          <w:lang w:eastAsia="en-US"/>
        </w:rPr>
        <w:t>(imię, nazwisko, stanowisko/podstawa do  reprezentacji)</w:t>
      </w:r>
      <w:r>
        <w:rPr>
          <w:rFonts w:ascii="Arial" w:eastAsia="Calibri" w:hAnsi="Arial"/>
          <w:i/>
          <w:sz w:val="21"/>
          <w:szCs w:val="21"/>
          <w:lang w:eastAsia="en-US"/>
        </w:rPr>
        <w:t xml:space="preserve">       </w:t>
      </w:r>
      <w:r>
        <w:rPr>
          <w:rFonts w:ascii="Arial" w:eastAsia="Arial" w:hAnsi="Arial"/>
          <w:i/>
          <w:sz w:val="21"/>
          <w:szCs w:val="21"/>
          <w:lang w:eastAsia="en-US"/>
        </w:rPr>
        <w:t xml:space="preserve">   </w:t>
      </w:r>
    </w:p>
    <w:p w:rsidR="00413569" w:rsidRDefault="00890D3B">
      <w:pPr>
        <w:pStyle w:val="Standard"/>
        <w:suppressAutoHyphens w:val="0"/>
        <w:spacing w:line="360" w:lineRule="auto"/>
        <w:jc w:val="right"/>
        <w:rPr>
          <w:rFonts w:eastAsia="Times New Roman" w:cs="Times New Roman"/>
          <w:b/>
          <w:bCs/>
          <w:kern w:val="0"/>
          <w:szCs w:val="20"/>
          <w:lang w:eastAsia="pl-PL" w:bidi="ar-SA"/>
        </w:rPr>
      </w:pPr>
      <w:r>
        <w:rPr>
          <w:rFonts w:eastAsia="Times New Roman" w:cs="Times New Roman"/>
          <w:b/>
          <w:bCs/>
          <w:kern w:val="0"/>
          <w:szCs w:val="20"/>
          <w:lang w:eastAsia="pl-PL" w:bidi="ar-SA"/>
        </w:rPr>
        <w:t>Samodzielny Publiczny Zespół</w:t>
      </w:r>
    </w:p>
    <w:p w:rsidR="00413569" w:rsidRDefault="00890D3B">
      <w:pPr>
        <w:pStyle w:val="Standard"/>
        <w:suppressAutoHyphens w:val="0"/>
        <w:spacing w:line="360" w:lineRule="auto"/>
        <w:jc w:val="both"/>
        <w:rPr>
          <w:rFonts w:eastAsia="Times New Roman" w:cs="Times New Roman"/>
          <w:b/>
          <w:bCs/>
          <w:kern w:val="0"/>
          <w:szCs w:val="20"/>
          <w:lang w:eastAsia="pl-PL" w:bidi="ar-SA"/>
        </w:rPr>
      </w:pPr>
      <w:r>
        <w:rPr>
          <w:rFonts w:eastAsia="Times New Roman" w:cs="Times New Roman"/>
          <w:b/>
          <w:bCs/>
          <w:kern w:val="0"/>
          <w:szCs w:val="20"/>
          <w:lang w:eastAsia="pl-PL" w:bidi="ar-SA"/>
        </w:rPr>
        <w:t xml:space="preserve">                                                                                                             Zakładów Opieki Zdrowotnej</w:t>
      </w:r>
    </w:p>
    <w:p w:rsidR="00413569" w:rsidRDefault="00890D3B">
      <w:pPr>
        <w:pStyle w:val="Standard"/>
        <w:suppressAutoHyphens w:val="0"/>
        <w:spacing w:line="360" w:lineRule="auto"/>
        <w:jc w:val="both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kern w:val="0"/>
          <w:szCs w:val="20"/>
          <w:lang w:eastAsia="pl-PL" w:bidi="ar-SA"/>
        </w:rPr>
        <w:t xml:space="preserve">                         </w:t>
      </w:r>
      <w:r>
        <w:rPr>
          <w:rFonts w:eastAsia="Times New Roman" w:cs="Times New Roman"/>
          <w:b/>
          <w:bCs/>
          <w:kern w:val="0"/>
          <w:szCs w:val="20"/>
          <w:lang w:eastAsia="pl-PL" w:bidi="ar-SA"/>
        </w:rPr>
        <w:t xml:space="preserve">                                                                                    w Przasnyszu</w:t>
      </w:r>
    </w:p>
    <w:p w:rsidR="00413569" w:rsidRDefault="00413569">
      <w:pPr>
        <w:pStyle w:val="Standard"/>
        <w:widowControl w:val="0"/>
        <w:rPr>
          <w:rFonts w:eastAsia="SimSun, 宋体" w:cs="Mangal"/>
          <w:b/>
          <w:bCs/>
          <w:i/>
          <w:lang w:eastAsia="hi-IN"/>
        </w:rPr>
      </w:pPr>
    </w:p>
    <w:p w:rsidR="00413569" w:rsidRDefault="00890D3B">
      <w:pPr>
        <w:pStyle w:val="Standard"/>
        <w:widowControl w:val="0"/>
        <w:spacing w:line="360" w:lineRule="auto"/>
        <w:jc w:val="center"/>
        <w:rPr>
          <w:rFonts w:eastAsia="SimSun, 宋体" w:cs="Mangal"/>
          <w:b/>
          <w:i/>
          <w:lang w:eastAsia="hi-IN"/>
        </w:rPr>
      </w:pPr>
      <w:r>
        <w:rPr>
          <w:rFonts w:eastAsia="SimSun, 宋体" w:cs="Mangal"/>
          <w:b/>
          <w:i/>
          <w:lang w:eastAsia="hi-IN"/>
        </w:rPr>
        <w:t>O F E R T A</w:t>
      </w:r>
    </w:p>
    <w:p w:rsidR="00413569" w:rsidRDefault="00890D3B">
      <w:pPr>
        <w:pStyle w:val="Standard"/>
        <w:suppressAutoHyphens w:val="0"/>
        <w:spacing w:line="360" w:lineRule="auto"/>
        <w:jc w:val="both"/>
      </w:pPr>
      <w:r>
        <w:rPr>
          <w:rFonts w:eastAsia="Times New Roman" w:cs="Times New Roman"/>
          <w:kern w:val="0"/>
          <w:szCs w:val="20"/>
          <w:lang w:eastAsia="pl-PL" w:bidi="ar-SA"/>
        </w:rPr>
        <w:t xml:space="preserve">     Odpowiadając na ogłoszenie na </w:t>
      </w:r>
      <w:r>
        <w:rPr>
          <w:rFonts w:eastAsia="Times New Roman" w:cs="Times New Roman"/>
          <w:b/>
          <w:bCs/>
          <w:kern w:val="0"/>
          <w:szCs w:val="20"/>
          <w:lang w:eastAsia="pl-PL" w:bidi="ar-SA"/>
        </w:rPr>
        <w:t>dostawę materiałów opatrunkowych  dla potrzeb  Sam</w:t>
      </w:r>
      <w:r>
        <w:rPr>
          <w:rFonts w:eastAsia="Times New Roman" w:cs="Times New Roman"/>
          <w:b/>
          <w:bCs/>
          <w:kern w:val="0"/>
          <w:szCs w:val="20"/>
          <w:lang w:eastAsia="pl-PL" w:bidi="ar-SA"/>
        </w:rPr>
        <w:t>o</w:t>
      </w:r>
      <w:r>
        <w:rPr>
          <w:rFonts w:eastAsia="Times New Roman" w:cs="Times New Roman"/>
          <w:b/>
          <w:bCs/>
          <w:kern w:val="0"/>
          <w:szCs w:val="20"/>
          <w:lang w:eastAsia="pl-PL" w:bidi="ar-SA"/>
        </w:rPr>
        <w:t xml:space="preserve">dzielnego Publicznego Zespołu Zakładów Opieki Zdrowotnej w </w:t>
      </w:r>
      <w:r>
        <w:rPr>
          <w:rFonts w:eastAsia="Times New Roman" w:cs="Times New Roman"/>
          <w:b/>
          <w:bCs/>
          <w:kern w:val="0"/>
          <w:szCs w:val="20"/>
          <w:lang w:eastAsia="pl-PL" w:bidi="ar-SA"/>
        </w:rPr>
        <w:t>Przasnyszu</w:t>
      </w:r>
      <w:r>
        <w:rPr>
          <w:rFonts w:eastAsia="Times New Roman" w:cs="Times New Roman"/>
          <w:kern w:val="0"/>
          <w:szCs w:val="20"/>
          <w:lang w:eastAsia="pl-PL" w:bidi="ar-SA"/>
        </w:rPr>
        <w:t>:</w:t>
      </w:r>
    </w:p>
    <w:p w:rsidR="00413569" w:rsidRDefault="00890D3B">
      <w:pPr>
        <w:pStyle w:val="Standard"/>
        <w:widowControl w:val="0"/>
        <w:tabs>
          <w:tab w:val="left" w:pos="284"/>
        </w:tabs>
        <w:spacing w:after="200" w:line="480" w:lineRule="auto"/>
        <w:rPr>
          <w:rFonts w:eastAsia="SimSun, 宋体" w:cs="Mangal"/>
          <w:lang w:eastAsia="hi-IN"/>
        </w:rPr>
      </w:pPr>
      <w:r>
        <w:rPr>
          <w:rFonts w:eastAsia="SimSun, 宋体" w:cs="Mangal"/>
          <w:lang w:eastAsia="hi-IN"/>
        </w:rPr>
        <w:t>1. Oferujemy wykonanie przedmiotu zamówienia za niżej podaną cenę:</w:t>
      </w:r>
    </w:p>
    <w:p w:rsidR="00413569" w:rsidRDefault="00890D3B">
      <w:pPr>
        <w:pStyle w:val="Standard"/>
        <w:widowControl w:val="0"/>
        <w:tabs>
          <w:tab w:val="left" w:pos="1724"/>
        </w:tabs>
        <w:spacing w:after="200"/>
        <w:ind w:left="1440"/>
        <w:rPr>
          <w:rFonts w:eastAsia="SimSun, 宋体"/>
          <w:b/>
          <w:bCs/>
          <w:lang w:eastAsia="hi-IN"/>
        </w:rPr>
      </w:pPr>
      <w:r>
        <w:rPr>
          <w:rFonts w:eastAsia="SimSun, 宋体"/>
          <w:b/>
          <w:bCs/>
          <w:lang w:eastAsia="hi-IN"/>
        </w:rPr>
        <w:lastRenderedPageBreak/>
        <w:t>Pakiet 1</w:t>
      </w:r>
    </w:p>
    <w:p w:rsidR="00413569" w:rsidRDefault="00890D3B">
      <w:pPr>
        <w:pStyle w:val="Standard"/>
        <w:widowControl w:val="0"/>
        <w:spacing w:after="120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 xml:space="preserve">    Wartość netto  …............................................................. zł</w:t>
      </w:r>
    </w:p>
    <w:p w:rsidR="00413569" w:rsidRDefault="00890D3B">
      <w:pPr>
        <w:pStyle w:val="Standard"/>
        <w:widowControl w:val="0"/>
        <w:spacing w:after="120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 xml:space="preserve">   Wartość netto słownie ….....................................................</w:t>
      </w:r>
      <w:r>
        <w:rPr>
          <w:rFonts w:eastAsia="SimSun, 宋体"/>
          <w:lang w:eastAsia="hi-IN"/>
        </w:rPr>
        <w:t>.......................… zł</w:t>
      </w:r>
    </w:p>
    <w:p w:rsidR="00413569" w:rsidRDefault="00890D3B">
      <w:pPr>
        <w:pStyle w:val="Standard"/>
        <w:widowControl w:val="0"/>
        <w:spacing w:after="120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 xml:space="preserve">    VAT  %..........,tj.  ……………………….. zł</w:t>
      </w:r>
    </w:p>
    <w:p w:rsidR="00413569" w:rsidRDefault="00890D3B">
      <w:pPr>
        <w:pStyle w:val="Standard"/>
        <w:widowControl w:val="0"/>
        <w:spacing w:after="120"/>
        <w:ind w:left="708" w:firstLine="708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 xml:space="preserve">   Wartość brutto: ……………….........................................zł</w:t>
      </w:r>
    </w:p>
    <w:p w:rsidR="00413569" w:rsidRDefault="00890D3B">
      <w:pPr>
        <w:pStyle w:val="Standard"/>
        <w:widowControl w:val="0"/>
        <w:spacing w:after="120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 xml:space="preserve">   Wartość brutto słownie…............................................................................… zł</w:t>
      </w:r>
    </w:p>
    <w:p w:rsidR="00413569" w:rsidRDefault="00413569">
      <w:pPr>
        <w:pStyle w:val="Standard"/>
        <w:widowControl w:val="0"/>
        <w:spacing w:after="120"/>
        <w:jc w:val="both"/>
        <w:rPr>
          <w:rFonts w:eastAsia="SimSun, 宋体"/>
          <w:lang w:eastAsia="hi-IN"/>
        </w:rPr>
      </w:pPr>
    </w:p>
    <w:p w:rsidR="00413569" w:rsidRDefault="00890D3B">
      <w:pPr>
        <w:pStyle w:val="Standard"/>
        <w:widowControl w:val="0"/>
        <w:spacing w:after="120"/>
        <w:ind w:left="1080"/>
        <w:jc w:val="both"/>
      </w:pPr>
      <w:r>
        <w:rPr>
          <w:rFonts w:eastAsia="Times New Roman" w:cs="Times New Roman"/>
          <w:lang w:eastAsia="hi-IN"/>
        </w:rPr>
        <w:t xml:space="preserve">    </w:t>
      </w:r>
      <w:r>
        <w:rPr>
          <w:rFonts w:eastAsia="Times New Roman" w:cs="Times New Roman"/>
          <w:b/>
          <w:bCs/>
          <w:lang w:eastAsia="hi-IN"/>
        </w:rPr>
        <w:t xml:space="preserve"> </w:t>
      </w:r>
      <w:r>
        <w:rPr>
          <w:rFonts w:eastAsia="SimSun, 宋体"/>
          <w:b/>
          <w:bCs/>
          <w:lang w:eastAsia="hi-IN"/>
        </w:rPr>
        <w:t>P</w:t>
      </w:r>
      <w:r>
        <w:rPr>
          <w:rFonts w:eastAsia="SimSun, 宋体"/>
          <w:b/>
          <w:bCs/>
          <w:lang w:eastAsia="hi-IN"/>
        </w:rPr>
        <w:t>akiet 2</w:t>
      </w:r>
    </w:p>
    <w:p w:rsidR="00413569" w:rsidRDefault="00890D3B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Wartość netto  …............................................................. zł</w:t>
      </w:r>
    </w:p>
    <w:p w:rsidR="00413569" w:rsidRDefault="00890D3B">
      <w:pPr>
        <w:pStyle w:val="Standard"/>
        <w:widowControl w:val="0"/>
        <w:spacing w:after="120"/>
        <w:ind w:left="426" w:hanging="426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Wartość netto słownie …..........................................................................zł</w:t>
      </w:r>
    </w:p>
    <w:p w:rsidR="00413569" w:rsidRDefault="00890D3B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VAT  %............, tj. ……………………….. zł</w:t>
      </w:r>
    </w:p>
    <w:p w:rsidR="00413569" w:rsidRDefault="00890D3B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 xml:space="preserve">Wartość brutto: </w:t>
      </w:r>
      <w:r>
        <w:rPr>
          <w:rFonts w:eastAsia="SimSun, 宋体"/>
          <w:lang w:eastAsia="hi-IN"/>
        </w:rPr>
        <w:t>……………….........................................zł</w:t>
      </w:r>
    </w:p>
    <w:p w:rsidR="00413569" w:rsidRDefault="00890D3B">
      <w:pPr>
        <w:pStyle w:val="Standard"/>
        <w:widowControl w:val="0"/>
        <w:spacing w:after="120"/>
        <w:ind w:left="426" w:hanging="426"/>
        <w:jc w:val="both"/>
      </w:pPr>
      <w:r>
        <w:rPr>
          <w:rFonts w:eastAsia="SimSun, 宋体" w:cs="Times New Roman"/>
          <w:b/>
          <w:i/>
          <w:sz w:val="22"/>
          <w:szCs w:val="22"/>
          <w:lang w:eastAsia="hi-IN"/>
        </w:rPr>
        <w:tab/>
      </w:r>
      <w:r>
        <w:rPr>
          <w:rFonts w:eastAsia="SimSun, 宋体" w:cs="Times New Roman"/>
          <w:b/>
          <w:i/>
          <w:sz w:val="22"/>
          <w:szCs w:val="22"/>
          <w:lang w:eastAsia="hi-IN"/>
        </w:rPr>
        <w:tab/>
      </w:r>
      <w:r>
        <w:rPr>
          <w:rFonts w:eastAsia="SimSun, 宋体" w:cs="Times New Roman"/>
          <w:b/>
          <w:i/>
          <w:sz w:val="22"/>
          <w:szCs w:val="22"/>
          <w:lang w:eastAsia="hi-IN"/>
        </w:rPr>
        <w:tab/>
      </w:r>
      <w:r>
        <w:rPr>
          <w:rFonts w:eastAsia="SimSun, 宋体" w:cs="Times New Roman"/>
          <w:sz w:val="22"/>
          <w:szCs w:val="22"/>
          <w:lang w:eastAsia="hi-IN"/>
        </w:rPr>
        <w:t>Wartość brutto słownie…..............................................................................… zł</w:t>
      </w:r>
    </w:p>
    <w:p w:rsidR="00413569" w:rsidRDefault="00890D3B">
      <w:pPr>
        <w:pStyle w:val="Standard"/>
        <w:widowControl w:val="0"/>
        <w:spacing w:after="120"/>
        <w:ind w:left="426" w:hanging="426"/>
        <w:jc w:val="both"/>
      </w:pPr>
      <w:r>
        <w:rPr>
          <w:rFonts w:eastAsia="SimSun, 宋体" w:cs="Times New Roman"/>
          <w:sz w:val="22"/>
          <w:szCs w:val="22"/>
          <w:lang w:eastAsia="hi-IN"/>
        </w:rPr>
        <w:t xml:space="preserve">                        </w:t>
      </w:r>
      <w:r>
        <w:rPr>
          <w:rFonts w:eastAsia="Times New Roman" w:cs="Times New Roman"/>
          <w:sz w:val="22"/>
          <w:szCs w:val="22"/>
          <w:lang w:eastAsia="hi-IN"/>
        </w:rPr>
        <w:t xml:space="preserve"> </w:t>
      </w:r>
    </w:p>
    <w:p w:rsidR="00413569" w:rsidRDefault="00890D3B">
      <w:pPr>
        <w:pStyle w:val="Standard"/>
        <w:widowControl w:val="0"/>
        <w:spacing w:after="120"/>
        <w:ind w:left="426" w:hanging="426"/>
        <w:jc w:val="both"/>
      </w:pPr>
      <w:r>
        <w:rPr>
          <w:rFonts w:eastAsia="Times New Roman" w:cs="Times New Roman"/>
          <w:b/>
          <w:bCs/>
          <w:sz w:val="22"/>
          <w:szCs w:val="22"/>
          <w:lang w:eastAsia="hi-IN"/>
        </w:rPr>
        <w:t xml:space="preserve">                             </w:t>
      </w:r>
      <w:r>
        <w:rPr>
          <w:rFonts w:eastAsia="SimSun, 宋体" w:cs="Times New Roman"/>
          <w:b/>
          <w:bCs/>
          <w:sz w:val="22"/>
          <w:szCs w:val="22"/>
          <w:lang w:eastAsia="hi-IN"/>
        </w:rPr>
        <w:t>Pakiet 3</w:t>
      </w:r>
    </w:p>
    <w:p w:rsidR="00413569" w:rsidRDefault="00890D3B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 xml:space="preserve">Wartość netto  </w:t>
      </w:r>
      <w:r>
        <w:rPr>
          <w:rFonts w:eastAsia="SimSun, 宋体"/>
          <w:lang w:eastAsia="hi-IN"/>
        </w:rPr>
        <w:t>…............................................................. zł</w:t>
      </w:r>
    </w:p>
    <w:p w:rsidR="00413569" w:rsidRDefault="00890D3B">
      <w:pPr>
        <w:pStyle w:val="Standard"/>
        <w:widowControl w:val="0"/>
        <w:spacing w:after="120"/>
        <w:ind w:left="426" w:hanging="426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Wartość netto słownie ….......................................................................… zł</w:t>
      </w:r>
    </w:p>
    <w:p w:rsidR="00413569" w:rsidRDefault="00890D3B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VAT  %............, tj. ……………………….. zł</w:t>
      </w:r>
    </w:p>
    <w:p w:rsidR="00413569" w:rsidRDefault="00890D3B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Wartość brutto: ……………….....................</w:t>
      </w:r>
      <w:r>
        <w:rPr>
          <w:rFonts w:eastAsia="SimSun, 宋体"/>
          <w:lang w:eastAsia="hi-IN"/>
        </w:rPr>
        <w:t>....................zł</w:t>
      </w:r>
    </w:p>
    <w:p w:rsidR="00413569" w:rsidRDefault="00890D3B">
      <w:pPr>
        <w:pStyle w:val="Standard"/>
        <w:widowControl w:val="0"/>
        <w:spacing w:after="120"/>
        <w:ind w:left="426" w:hanging="426"/>
        <w:jc w:val="both"/>
      </w:pPr>
      <w:r>
        <w:rPr>
          <w:rFonts w:eastAsia="SimSun, 宋体" w:cs="Times New Roman"/>
          <w:b/>
          <w:i/>
          <w:sz w:val="22"/>
          <w:szCs w:val="22"/>
          <w:lang w:eastAsia="hi-IN"/>
        </w:rPr>
        <w:tab/>
      </w:r>
      <w:r>
        <w:rPr>
          <w:rFonts w:eastAsia="SimSun, 宋体" w:cs="Times New Roman"/>
          <w:b/>
          <w:i/>
          <w:sz w:val="22"/>
          <w:szCs w:val="22"/>
          <w:lang w:eastAsia="hi-IN"/>
        </w:rPr>
        <w:tab/>
      </w:r>
      <w:r>
        <w:rPr>
          <w:rFonts w:eastAsia="SimSun, 宋体" w:cs="Times New Roman"/>
          <w:b/>
          <w:i/>
          <w:sz w:val="22"/>
          <w:szCs w:val="22"/>
          <w:lang w:eastAsia="hi-IN"/>
        </w:rPr>
        <w:tab/>
      </w:r>
      <w:r>
        <w:rPr>
          <w:rFonts w:eastAsia="SimSun, 宋体" w:cs="Times New Roman"/>
          <w:sz w:val="22"/>
          <w:szCs w:val="22"/>
          <w:lang w:eastAsia="hi-IN"/>
        </w:rPr>
        <w:t>Wartość brutto słownie…...............................................................................… zł</w:t>
      </w:r>
    </w:p>
    <w:p w:rsidR="00413569" w:rsidRDefault="00890D3B">
      <w:pPr>
        <w:pStyle w:val="Standard"/>
        <w:widowControl w:val="0"/>
        <w:spacing w:after="120"/>
        <w:ind w:left="426" w:hanging="426"/>
        <w:jc w:val="both"/>
      </w:pPr>
      <w:r>
        <w:rPr>
          <w:rFonts w:eastAsia="SimSun, 宋体" w:cs="Times New Roman"/>
          <w:sz w:val="22"/>
          <w:szCs w:val="22"/>
          <w:lang w:eastAsia="hi-IN"/>
        </w:rPr>
        <w:t xml:space="preserve">                         </w:t>
      </w:r>
      <w:r>
        <w:rPr>
          <w:rFonts w:eastAsia="Times New Roman" w:cs="Times New Roman"/>
          <w:sz w:val="22"/>
          <w:szCs w:val="22"/>
          <w:lang w:eastAsia="hi-IN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  <w:lang w:eastAsia="hi-IN"/>
        </w:rPr>
        <w:t xml:space="preserve"> </w:t>
      </w:r>
      <w:r>
        <w:rPr>
          <w:rFonts w:eastAsia="SimSun, 宋体" w:cs="Times New Roman"/>
          <w:b/>
          <w:bCs/>
          <w:sz w:val="22"/>
          <w:szCs w:val="22"/>
          <w:lang w:eastAsia="hi-IN"/>
        </w:rPr>
        <w:t>Pakiet 4</w:t>
      </w:r>
    </w:p>
    <w:p w:rsidR="00413569" w:rsidRDefault="00890D3B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Wartość netto  …............................................................. zł</w:t>
      </w:r>
    </w:p>
    <w:p w:rsidR="00413569" w:rsidRDefault="00890D3B">
      <w:pPr>
        <w:pStyle w:val="Standard"/>
        <w:widowControl w:val="0"/>
        <w:spacing w:after="120"/>
        <w:ind w:left="426" w:hanging="426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>Wartość netto słownie …..........................................................................zł</w:t>
      </w:r>
    </w:p>
    <w:p w:rsidR="00413569" w:rsidRDefault="00890D3B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VAT  %............, tj. ……………………….. zł</w:t>
      </w:r>
    </w:p>
    <w:p w:rsidR="00413569" w:rsidRDefault="00890D3B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Wartość brutto: ……………….........................................zł</w:t>
      </w:r>
    </w:p>
    <w:p w:rsidR="00413569" w:rsidRDefault="00890D3B">
      <w:pPr>
        <w:pStyle w:val="Standard"/>
        <w:widowControl w:val="0"/>
        <w:spacing w:after="120"/>
        <w:ind w:left="426" w:hanging="426"/>
        <w:jc w:val="both"/>
      </w:pPr>
      <w:r>
        <w:rPr>
          <w:rFonts w:eastAsia="SimSun, 宋体" w:cs="Times New Roman"/>
          <w:b/>
          <w:i/>
          <w:sz w:val="22"/>
          <w:szCs w:val="22"/>
          <w:lang w:eastAsia="hi-IN"/>
        </w:rPr>
        <w:tab/>
      </w:r>
      <w:r>
        <w:rPr>
          <w:rFonts w:eastAsia="SimSun, 宋体" w:cs="Times New Roman"/>
          <w:b/>
          <w:i/>
          <w:sz w:val="22"/>
          <w:szCs w:val="22"/>
          <w:lang w:eastAsia="hi-IN"/>
        </w:rPr>
        <w:tab/>
      </w:r>
      <w:r>
        <w:rPr>
          <w:rFonts w:eastAsia="SimSun, 宋体" w:cs="Times New Roman"/>
          <w:b/>
          <w:i/>
          <w:sz w:val="22"/>
          <w:szCs w:val="22"/>
          <w:lang w:eastAsia="hi-IN"/>
        </w:rPr>
        <w:tab/>
      </w:r>
      <w:r>
        <w:rPr>
          <w:rFonts w:eastAsia="SimSun, 宋体" w:cs="Times New Roman"/>
          <w:sz w:val="22"/>
          <w:szCs w:val="22"/>
          <w:lang w:eastAsia="hi-IN"/>
        </w:rPr>
        <w:t>Wartość brutto słownie…...................</w:t>
      </w:r>
      <w:r>
        <w:rPr>
          <w:rFonts w:eastAsia="SimSun, 宋体" w:cs="Times New Roman"/>
          <w:sz w:val="22"/>
          <w:szCs w:val="22"/>
          <w:lang w:eastAsia="hi-IN"/>
        </w:rPr>
        <w:t>............................................................… zł</w:t>
      </w:r>
    </w:p>
    <w:p w:rsidR="00413569" w:rsidRDefault="00890D3B">
      <w:pPr>
        <w:pStyle w:val="Standard"/>
        <w:widowControl w:val="0"/>
        <w:spacing w:after="120"/>
        <w:ind w:left="426" w:hanging="426"/>
        <w:jc w:val="both"/>
      </w:pPr>
      <w:r>
        <w:rPr>
          <w:rFonts w:eastAsia="SimSun, 宋体" w:cs="Times New Roman"/>
          <w:sz w:val="22"/>
          <w:szCs w:val="22"/>
          <w:lang w:eastAsia="hi-IN"/>
        </w:rPr>
        <w:t xml:space="preserve">                         </w:t>
      </w:r>
      <w:r>
        <w:rPr>
          <w:rFonts w:eastAsia="Times New Roman" w:cs="Times New Roman"/>
          <w:sz w:val="22"/>
          <w:szCs w:val="22"/>
          <w:lang w:eastAsia="hi-IN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  <w:lang w:eastAsia="hi-IN"/>
        </w:rPr>
        <w:t xml:space="preserve"> </w:t>
      </w:r>
      <w:r>
        <w:rPr>
          <w:rFonts w:eastAsia="SimSun, 宋体" w:cs="Times New Roman"/>
          <w:b/>
          <w:bCs/>
          <w:sz w:val="22"/>
          <w:szCs w:val="22"/>
          <w:lang w:eastAsia="hi-IN"/>
        </w:rPr>
        <w:t>Pakiet 5</w:t>
      </w:r>
    </w:p>
    <w:p w:rsidR="00413569" w:rsidRDefault="00890D3B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Wartość netto  …............................................................. zł</w:t>
      </w:r>
    </w:p>
    <w:p w:rsidR="00413569" w:rsidRDefault="00890D3B">
      <w:pPr>
        <w:pStyle w:val="Standard"/>
        <w:widowControl w:val="0"/>
        <w:spacing w:after="120"/>
        <w:ind w:left="426" w:hanging="426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Wartość netto słownie ….............................................</w:t>
      </w:r>
      <w:r>
        <w:rPr>
          <w:rFonts w:eastAsia="SimSun, 宋体"/>
          <w:lang w:eastAsia="hi-IN"/>
        </w:rPr>
        <w:t>.............................zł</w:t>
      </w:r>
    </w:p>
    <w:p w:rsidR="00413569" w:rsidRDefault="00890D3B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VAT  %............, tj. ……………………….. zł</w:t>
      </w:r>
    </w:p>
    <w:p w:rsidR="00413569" w:rsidRDefault="00890D3B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Wartość brutto: ……………….........................................zł</w:t>
      </w:r>
    </w:p>
    <w:p w:rsidR="00413569" w:rsidRDefault="00890D3B">
      <w:pPr>
        <w:pStyle w:val="Standard"/>
        <w:widowControl w:val="0"/>
        <w:spacing w:after="120"/>
      </w:pPr>
      <w:r>
        <w:rPr>
          <w:rFonts w:eastAsia="SimSun, 宋体" w:cs="Times New Roman"/>
          <w:sz w:val="22"/>
          <w:szCs w:val="22"/>
          <w:lang w:eastAsia="hi-IN"/>
        </w:rPr>
        <w:t xml:space="preserve">                                  Wartość brutto słownie…........................................................</w:t>
      </w:r>
      <w:r>
        <w:rPr>
          <w:rFonts w:eastAsia="SimSun, 宋体" w:cs="Times New Roman"/>
          <w:sz w:val="22"/>
          <w:szCs w:val="22"/>
          <w:lang w:eastAsia="hi-IN"/>
        </w:rPr>
        <w:t>..................…</w:t>
      </w:r>
    </w:p>
    <w:p w:rsidR="00413569" w:rsidRDefault="00890D3B">
      <w:pPr>
        <w:pStyle w:val="Standard"/>
        <w:widowControl w:val="0"/>
        <w:spacing w:after="120"/>
      </w:pPr>
      <w:r>
        <w:rPr>
          <w:rFonts w:eastAsia="SimSun, 宋体" w:cs="Times New Roman"/>
          <w:sz w:val="22"/>
          <w:szCs w:val="22"/>
          <w:lang w:eastAsia="hi-IN"/>
        </w:rPr>
        <w:t xml:space="preserve">                          </w:t>
      </w:r>
      <w:r>
        <w:rPr>
          <w:rFonts w:eastAsia="Times New Roman" w:cs="Times New Roman"/>
          <w:sz w:val="22"/>
          <w:szCs w:val="22"/>
          <w:lang w:eastAsia="hi-IN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  <w:lang w:eastAsia="hi-IN"/>
        </w:rPr>
        <w:t xml:space="preserve"> </w:t>
      </w:r>
      <w:r>
        <w:rPr>
          <w:rFonts w:eastAsia="SimSun, 宋体" w:cs="Times New Roman"/>
          <w:b/>
          <w:bCs/>
          <w:sz w:val="22"/>
          <w:szCs w:val="22"/>
          <w:lang w:eastAsia="hi-IN"/>
        </w:rPr>
        <w:t>Pakiet 6</w:t>
      </w:r>
    </w:p>
    <w:p w:rsidR="00413569" w:rsidRDefault="00890D3B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Wartość netto  …............................................................. zł</w:t>
      </w:r>
    </w:p>
    <w:p w:rsidR="00413569" w:rsidRDefault="00890D3B">
      <w:pPr>
        <w:pStyle w:val="Standard"/>
        <w:widowControl w:val="0"/>
        <w:spacing w:after="120"/>
        <w:ind w:left="426" w:hanging="426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Wartość netto słownie …..........................................................................zł</w:t>
      </w:r>
    </w:p>
    <w:p w:rsidR="00413569" w:rsidRDefault="00890D3B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 xml:space="preserve">VAT  </w:t>
      </w:r>
      <w:r>
        <w:rPr>
          <w:rFonts w:eastAsia="SimSun, 宋体"/>
          <w:lang w:eastAsia="hi-IN"/>
        </w:rPr>
        <w:t>%............, tj. ……………………….. zł</w:t>
      </w:r>
    </w:p>
    <w:p w:rsidR="00413569" w:rsidRDefault="00890D3B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Wartość brutto: ……………….........................................zł</w:t>
      </w:r>
    </w:p>
    <w:p w:rsidR="00413569" w:rsidRDefault="00890D3B">
      <w:pPr>
        <w:pStyle w:val="Standard"/>
        <w:widowControl w:val="0"/>
        <w:spacing w:after="120"/>
      </w:pPr>
      <w:r>
        <w:rPr>
          <w:rFonts w:eastAsia="SimSun, 宋体" w:cs="Times New Roman"/>
          <w:b/>
          <w:i/>
          <w:sz w:val="22"/>
          <w:szCs w:val="22"/>
          <w:lang w:eastAsia="hi-IN"/>
        </w:rPr>
        <w:lastRenderedPageBreak/>
        <w:tab/>
        <w:t xml:space="preserve">                    </w:t>
      </w:r>
      <w:r>
        <w:rPr>
          <w:rFonts w:eastAsia="SimSun, 宋体" w:cs="Times New Roman"/>
          <w:sz w:val="22"/>
          <w:szCs w:val="22"/>
          <w:lang w:eastAsia="hi-IN"/>
        </w:rPr>
        <w:t>Wartość brutto słownie…...............................................................................… zł</w:t>
      </w:r>
    </w:p>
    <w:p w:rsidR="00413569" w:rsidRDefault="00890D3B">
      <w:pPr>
        <w:pStyle w:val="Standard"/>
        <w:widowControl w:val="0"/>
        <w:spacing w:after="120"/>
      </w:pPr>
      <w:r>
        <w:rPr>
          <w:rFonts w:eastAsia="SimSun, 宋体" w:cs="Times New Roman"/>
          <w:sz w:val="22"/>
          <w:szCs w:val="22"/>
          <w:lang w:eastAsia="hi-IN"/>
        </w:rPr>
        <w:t xml:space="preserve">                         </w:t>
      </w:r>
      <w:r>
        <w:rPr>
          <w:rFonts w:eastAsia="SimSun, 宋体" w:cs="Times New Roman"/>
          <w:sz w:val="22"/>
          <w:szCs w:val="22"/>
          <w:lang w:eastAsia="hi-IN"/>
        </w:rPr>
        <w:t xml:space="preserve">  </w:t>
      </w:r>
      <w:r>
        <w:rPr>
          <w:rFonts w:eastAsia="Times New Roman" w:cs="Times New Roman"/>
          <w:b/>
          <w:bCs/>
          <w:sz w:val="22"/>
          <w:szCs w:val="22"/>
          <w:lang w:eastAsia="hi-IN"/>
        </w:rPr>
        <w:t xml:space="preserve"> </w:t>
      </w:r>
      <w:r>
        <w:rPr>
          <w:rFonts w:eastAsia="SimSun, 宋体" w:cs="Times New Roman"/>
          <w:b/>
          <w:bCs/>
          <w:sz w:val="22"/>
          <w:szCs w:val="22"/>
          <w:lang w:eastAsia="hi-IN"/>
        </w:rPr>
        <w:t>Pakiet 7</w:t>
      </w:r>
    </w:p>
    <w:p w:rsidR="00413569" w:rsidRDefault="00890D3B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Wartość netto  …............................................................. zł</w:t>
      </w:r>
    </w:p>
    <w:p w:rsidR="00413569" w:rsidRDefault="00890D3B">
      <w:pPr>
        <w:pStyle w:val="Standard"/>
        <w:widowControl w:val="0"/>
        <w:spacing w:after="120"/>
        <w:ind w:left="426" w:hanging="426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Wartość netto słownie …..........................................................................zł</w:t>
      </w:r>
    </w:p>
    <w:p w:rsidR="00413569" w:rsidRDefault="00890D3B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VAT  %............, tj. ……………………….. zł</w:t>
      </w:r>
    </w:p>
    <w:p w:rsidR="00413569" w:rsidRDefault="00890D3B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 xml:space="preserve">Wartość </w:t>
      </w:r>
      <w:r>
        <w:rPr>
          <w:rFonts w:eastAsia="SimSun, 宋体"/>
          <w:lang w:eastAsia="hi-IN"/>
        </w:rPr>
        <w:t>brutto: ……………….........................................zł</w:t>
      </w:r>
    </w:p>
    <w:p w:rsidR="00413569" w:rsidRDefault="00890D3B">
      <w:pPr>
        <w:pStyle w:val="Standard"/>
        <w:widowControl w:val="0"/>
        <w:spacing w:after="120"/>
      </w:pPr>
      <w:r>
        <w:rPr>
          <w:rFonts w:eastAsia="SimSun, 宋体" w:cs="Times New Roman"/>
          <w:b/>
          <w:i/>
          <w:sz w:val="22"/>
          <w:szCs w:val="22"/>
          <w:lang w:eastAsia="hi-IN"/>
        </w:rPr>
        <w:tab/>
        <w:t xml:space="preserve">                    </w:t>
      </w:r>
      <w:r>
        <w:rPr>
          <w:rFonts w:eastAsia="SimSun, 宋体" w:cs="Times New Roman"/>
          <w:sz w:val="22"/>
          <w:szCs w:val="22"/>
          <w:lang w:eastAsia="hi-IN"/>
        </w:rPr>
        <w:t>Wartość brutto słownie…...............................................................................… zł</w:t>
      </w:r>
    </w:p>
    <w:p w:rsidR="00413569" w:rsidRDefault="00890D3B">
      <w:pPr>
        <w:pStyle w:val="Standard"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 xml:space="preserve">                         </w:t>
      </w:r>
      <w:r>
        <w:rPr>
          <w:b/>
          <w:bCs/>
          <w:sz w:val="22"/>
          <w:szCs w:val="22"/>
          <w:lang w:eastAsia="hi-IN" w:bidi="ar-SA"/>
        </w:rPr>
        <w:t xml:space="preserve"> </w:t>
      </w:r>
      <w:r>
        <w:rPr>
          <w:rFonts w:eastAsia="SimSun, 宋体"/>
          <w:b/>
          <w:bCs/>
          <w:sz w:val="22"/>
          <w:szCs w:val="22"/>
          <w:lang w:eastAsia="hi-IN" w:bidi="ar-SA"/>
        </w:rPr>
        <w:t>Pakiet 8</w:t>
      </w:r>
    </w:p>
    <w:p w:rsidR="00413569" w:rsidRDefault="00890D3B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Wartość netto  …................</w:t>
      </w:r>
      <w:r>
        <w:rPr>
          <w:rFonts w:eastAsia="SimSun, 宋体"/>
          <w:lang w:eastAsia="hi-IN"/>
        </w:rPr>
        <w:t>............................................. zł</w:t>
      </w:r>
    </w:p>
    <w:p w:rsidR="00413569" w:rsidRDefault="00890D3B">
      <w:pPr>
        <w:pStyle w:val="Standard"/>
        <w:widowControl w:val="0"/>
        <w:spacing w:after="120"/>
        <w:ind w:left="426" w:hanging="426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Wartość netto słownie …..........................................................................zł</w:t>
      </w:r>
    </w:p>
    <w:p w:rsidR="00413569" w:rsidRDefault="00890D3B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VAT  %............, tj. ……………………….. zł</w:t>
      </w:r>
    </w:p>
    <w:p w:rsidR="00413569" w:rsidRDefault="00890D3B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Wartość brutto: ……………….....................................</w:t>
      </w:r>
      <w:r>
        <w:rPr>
          <w:rFonts w:eastAsia="SimSun, 宋体"/>
          <w:lang w:eastAsia="hi-IN"/>
        </w:rPr>
        <w:t>....zł</w:t>
      </w:r>
    </w:p>
    <w:p w:rsidR="00413569" w:rsidRDefault="00890D3B">
      <w:pPr>
        <w:pStyle w:val="Standard"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SimSun, 宋体"/>
          <w:b/>
          <w:i/>
          <w:sz w:val="22"/>
          <w:szCs w:val="22"/>
          <w:lang w:eastAsia="hi-IN" w:bidi="ar-SA"/>
        </w:rPr>
        <w:tab/>
        <w:t xml:space="preserve">                    </w:t>
      </w:r>
      <w:r>
        <w:rPr>
          <w:rFonts w:eastAsia="SimSun, 宋体"/>
          <w:sz w:val="22"/>
          <w:szCs w:val="22"/>
          <w:lang w:eastAsia="hi-IN" w:bidi="ar-SA"/>
        </w:rPr>
        <w:t>Wartość brutto słownie…...............................................................................… zł</w:t>
      </w:r>
    </w:p>
    <w:p w:rsidR="00413569" w:rsidRDefault="00413569">
      <w:pPr>
        <w:pStyle w:val="Standard"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</w:p>
    <w:p w:rsidR="00413569" w:rsidRDefault="00890D3B">
      <w:pPr>
        <w:pStyle w:val="Standard"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SimSun, 宋体"/>
          <w:sz w:val="22"/>
          <w:szCs w:val="22"/>
          <w:lang w:eastAsia="hi-IN" w:bidi="ar-SA"/>
        </w:rPr>
        <w:t xml:space="preserve">                           </w:t>
      </w:r>
      <w:r>
        <w:rPr>
          <w:b/>
          <w:bCs/>
          <w:sz w:val="22"/>
          <w:szCs w:val="22"/>
          <w:lang w:eastAsia="hi-IN" w:bidi="ar-SA"/>
        </w:rPr>
        <w:t xml:space="preserve"> </w:t>
      </w:r>
      <w:r>
        <w:rPr>
          <w:rFonts w:eastAsia="SimSun, 宋体"/>
          <w:b/>
          <w:bCs/>
          <w:sz w:val="22"/>
          <w:szCs w:val="22"/>
          <w:lang w:eastAsia="hi-IN" w:bidi="ar-SA"/>
        </w:rPr>
        <w:t>Pakiet 9</w:t>
      </w:r>
    </w:p>
    <w:p w:rsidR="00413569" w:rsidRDefault="00890D3B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Wartość netto  …............................................................. zł</w:t>
      </w:r>
    </w:p>
    <w:p w:rsidR="00413569" w:rsidRDefault="00890D3B">
      <w:pPr>
        <w:pStyle w:val="Standard"/>
        <w:widowControl w:val="0"/>
        <w:spacing w:after="120"/>
        <w:ind w:left="426" w:hanging="426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Wartość netto słownie …..........................................................................zł</w:t>
      </w:r>
    </w:p>
    <w:p w:rsidR="00413569" w:rsidRDefault="00890D3B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VAT  %............, tj. ……………………….. zł</w:t>
      </w:r>
    </w:p>
    <w:p w:rsidR="00413569" w:rsidRDefault="00890D3B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Wartość brutto: ……………….........................................zł</w:t>
      </w:r>
    </w:p>
    <w:p w:rsidR="00413569" w:rsidRDefault="00890D3B">
      <w:pPr>
        <w:pStyle w:val="Standard"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SimSun, 宋体"/>
          <w:b/>
          <w:i/>
          <w:sz w:val="22"/>
          <w:szCs w:val="22"/>
          <w:lang w:eastAsia="hi-IN" w:bidi="ar-SA"/>
        </w:rPr>
        <w:tab/>
        <w:t xml:space="preserve">                    </w:t>
      </w:r>
      <w:r>
        <w:rPr>
          <w:rFonts w:eastAsia="SimSun, 宋体"/>
          <w:sz w:val="22"/>
          <w:szCs w:val="22"/>
          <w:lang w:eastAsia="hi-IN" w:bidi="ar-SA"/>
        </w:rPr>
        <w:t>Wartość brutto słown</w:t>
      </w:r>
      <w:r>
        <w:rPr>
          <w:rFonts w:eastAsia="SimSun, 宋体"/>
          <w:sz w:val="22"/>
          <w:szCs w:val="22"/>
          <w:lang w:eastAsia="hi-IN" w:bidi="ar-SA"/>
        </w:rPr>
        <w:t>ie…...............................................................................… zł</w:t>
      </w:r>
    </w:p>
    <w:p w:rsidR="00413569" w:rsidRDefault="00890D3B">
      <w:pPr>
        <w:pStyle w:val="Standard"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SimSun, 宋体"/>
          <w:sz w:val="22"/>
          <w:szCs w:val="22"/>
          <w:lang w:eastAsia="hi-IN" w:bidi="ar-SA"/>
        </w:rPr>
        <w:t xml:space="preserve">                         </w:t>
      </w:r>
    </w:p>
    <w:p w:rsidR="00413569" w:rsidRDefault="00890D3B">
      <w:pPr>
        <w:pStyle w:val="Standard"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SimSun, 宋体"/>
          <w:sz w:val="22"/>
          <w:szCs w:val="22"/>
          <w:lang w:eastAsia="hi-IN" w:bidi="ar-SA"/>
        </w:rPr>
        <w:t xml:space="preserve">                           </w:t>
      </w:r>
      <w:r>
        <w:rPr>
          <w:b/>
          <w:bCs/>
          <w:sz w:val="22"/>
          <w:szCs w:val="22"/>
          <w:lang w:eastAsia="hi-IN" w:bidi="ar-SA"/>
        </w:rPr>
        <w:t xml:space="preserve"> </w:t>
      </w:r>
      <w:r>
        <w:rPr>
          <w:rFonts w:eastAsia="SimSun, 宋体"/>
          <w:b/>
          <w:bCs/>
          <w:sz w:val="22"/>
          <w:szCs w:val="22"/>
          <w:lang w:eastAsia="hi-IN" w:bidi="ar-SA"/>
        </w:rPr>
        <w:t>Pakiet 10</w:t>
      </w:r>
    </w:p>
    <w:p w:rsidR="00413569" w:rsidRDefault="00890D3B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Wartość netto  …............................................................. zł</w:t>
      </w:r>
    </w:p>
    <w:p w:rsidR="00413569" w:rsidRDefault="00890D3B">
      <w:pPr>
        <w:pStyle w:val="Standard"/>
        <w:widowControl w:val="0"/>
        <w:spacing w:after="120"/>
        <w:ind w:left="426" w:hanging="426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 xml:space="preserve">Wartość netto </w:t>
      </w:r>
      <w:r>
        <w:rPr>
          <w:rFonts w:eastAsia="SimSun, 宋体"/>
          <w:lang w:eastAsia="hi-IN"/>
        </w:rPr>
        <w:t>słownie …..........................................................................zł</w:t>
      </w:r>
    </w:p>
    <w:p w:rsidR="00413569" w:rsidRDefault="00890D3B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VAT  %............, tj. ……………………….. zł</w:t>
      </w:r>
    </w:p>
    <w:p w:rsidR="00413569" w:rsidRDefault="00890D3B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Wartość brutto: ……………….........................................zł</w:t>
      </w:r>
    </w:p>
    <w:p w:rsidR="00413569" w:rsidRDefault="00890D3B">
      <w:pPr>
        <w:pStyle w:val="Standard"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SimSun, 宋体"/>
          <w:b/>
          <w:i/>
          <w:sz w:val="22"/>
          <w:szCs w:val="22"/>
          <w:lang w:eastAsia="hi-IN" w:bidi="ar-SA"/>
        </w:rPr>
        <w:tab/>
        <w:t xml:space="preserve">                    </w:t>
      </w:r>
      <w:r>
        <w:rPr>
          <w:rFonts w:eastAsia="SimSun, 宋体"/>
          <w:sz w:val="22"/>
          <w:szCs w:val="22"/>
          <w:lang w:eastAsia="hi-IN" w:bidi="ar-SA"/>
        </w:rPr>
        <w:t>Wartość brutto słownie…...............</w:t>
      </w:r>
      <w:r>
        <w:rPr>
          <w:rFonts w:eastAsia="SimSun, 宋体"/>
          <w:sz w:val="22"/>
          <w:szCs w:val="22"/>
          <w:lang w:eastAsia="hi-IN" w:bidi="ar-SA"/>
        </w:rPr>
        <w:t>................................................................… zł</w:t>
      </w:r>
    </w:p>
    <w:p w:rsidR="00413569" w:rsidRDefault="00890D3B">
      <w:pPr>
        <w:pStyle w:val="Standard"/>
        <w:jc w:val="both"/>
      </w:pPr>
      <w:r>
        <w:t xml:space="preserve">                         </w:t>
      </w:r>
      <w:r>
        <w:rPr>
          <w:rFonts w:eastAsia="Times New Roman" w:cs="Times New Roman"/>
          <w:b/>
          <w:bCs/>
          <w:kern w:val="0"/>
          <w:sz w:val="22"/>
          <w:szCs w:val="22"/>
          <w:lang w:eastAsia="hi-IN" w:bidi="ar-SA"/>
        </w:rPr>
        <w:t xml:space="preserve"> </w:t>
      </w:r>
      <w:r>
        <w:rPr>
          <w:rFonts w:eastAsia="SimSun, 宋体" w:cs="Times New Roman"/>
          <w:b/>
          <w:bCs/>
          <w:kern w:val="0"/>
          <w:sz w:val="22"/>
          <w:szCs w:val="22"/>
          <w:lang w:eastAsia="hi-IN" w:bidi="ar-SA"/>
        </w:rPr>
        <w:t>Pakiet 11</w:t>
      </w:r>
    </w:p>
    <w:p w:rsidR="00413569" w:rsidRDefault="00890D3B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Wartość netto  …............................................................. zł</w:t>
      </w:r>
    </w:p>
    <w:p w:rsidR="00413569" w:rsidRDefault="00890D3B">
      <w:pPr>
        <w:pStyle w:val="Standard"/>
        <w:widowControl w:val="0"/>
        <w:spacing w:after="120"/>
        <w:ind w:left="426" w:hanging="426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Wartość netto słownie ….........................................</w:t>
      </w:r>
      <w:r>
        <w:rPr>
          <w:rFonts w:eastAsia="SimSun, 宋体"/>
          <w:lang w:eastAsia="hi-IN"/>
        </w:rPr>
        <w:t>.................................zł</w:t>
      </w:r>
    </w:p>
    <w:p w:rsidR="00413569" w:rsidRDefault="00890D3B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VAT  %............, tj. ……………………….. zł</w:t>
      </w:r>
    </w:p>
    <w:p w:rsidR="00413569" w:rsidRDefault="00890D3B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Wartość brutto: ……………….........................................zł</w:t>
      </w:r>
    </w:p>
    <w:p w:rsidR="00413569" w:rsidRDefault="00890D3B">
      <w:pPr>
        <w:pStyle w:val="Standard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SimSun, 宋体"/>
          <w:b/>
          <w:i/>
          <w:sz w:val="22"/>
          <w:szCs w:val="22"/>
          <w:lang w:eastAsia="hi-IN" w:bidi="ar-SA"/>
        </w:rPr>
        <w:tab/>
        <w:t xml:space="preserve">                    </w:t>
      </w:r>
      <w:r>
        <w:rPr>
          <w:rFonts w:eastAsia="SimSun, 宋体"/>
          <w:sz w:val="22"/>
          <w:szCs w:val="22"/>
          <w:lang w:eastAsia="hi-IN" w:bidi="ar-SA"/>
        </w:rPr>
        <w:t>Wartość brutto słownie….................................................................</w:t>
      </w:r>
      <w:r>
        <w:rPr>
          <w:rFonts w:eastAsia="SimSun, 宋体"/>
          <w:sz w:val="22"/>
          <w:szCs w:val="22"/>
          <w:lang w:eastAsia="hi-IN" w:bidi="ar-SA"/>
        </w:rPr>
        <w:t>..............… zł</w:t>
      </w:r>
    </w:p>
    <w:p w:rsidR="00413569" w:rsidRDefault="00890D3B">
      <w:pPr>
        <w:pStyle w:val="Standard"/>
        <w:jc w:val="both"/>
      </w:pPr>
      <w:r>
        <w:t xml:space="preserve">                           </w:t>
      </w:r>
    </w:p>
    <w:p w:rsidR="00413569" w:rsidRDefault="00890D3B">
      <w:pPr>
        <w:pStyle w:val="Standard"/>
        <w:suppressAutoHyphens w:val="0"/>
        <w:jc w:val="both"/>
      </w:pPr>
      <w:r>
        <w:rPr>
          <w:rFonts w:eastAsia="Times New Roman" w:cs="Times New Roman"/>
          <w:b/>
          <w:bCs/>
          <w:kern w:val="0"/>
          <w:sz w:val="22"/>
          <w:szCs w:val="22"/>
          <w:lang w:eastAsia="hi-IN" w:bidi="ar-SA"/>
        </w:rPr>
        <w:t xml:space="preserve">                            </w:t>
      </w:r>
      <w:r>
        <w:rPr>
          <w:rFonts w:eastAsia="SimSun, 宋体" w:cs="Times New Roman"/>
          <w:b/>
          <w:bCs/>
          <w:kern w:val="0"/>
          <w:sz w:val="22"/>
          <w:szCs w:val="22"/>
          <w:lang w:eastAsia="hi-IN" w:bidi="ar-SA"/>
        </w:rPr>
        <w:t>Pakiet 12</w:t>
      </w:r>
    </w:p>
    <w:p w:rsidR="00413569" w:rsidRDefault="00890D3B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Wartość netto  …............................................................. zł</w:t>
      </w:r>
    </w:p>
    <w:p w:rsidR="00413569" w:rsidRDefault="00890D3B">
      <w:pPr>
        <w:pStyle w:val="Standard"/>
        <w:widowControl w:val="0"/>
        <w:spacing w:after="120"/>
        <w:ind w:left="426" w:hanging="426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 xml:space="preserve">Wartość netto słownie </w:t>
      </w:r>
      <w:r>
        <w:rPr>
          <w:rFonts w:eastAsia="SimSun, 宋体"/>
          <w:lang w:eastAsia="hi-IN"/>
        </w:rPr>
        <w:t>…..........................................................................zł</w:t>
      </w:r>
    </w:p>
    <w:p w:rsidR="00413569" w:rsidRDefault="00890D3B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VAT  %............, tj. ……………………….. zł</w:t>
      </w:r>
    </w:p>
    <w:p w:rsidR="00413569" w:rsidRDefault="00890D3B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Wartość brutto: ……………….........................................zł</w:t>
      </w:r>
    </w:p>
    <w:p w:rsidR="00413569" w:rsidRDefault="00890D3B">
      <w:pPr>
        <w:pStyle w:val="Standard"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SimSun, 宋体"/>
          <w:b/>
          <w:i/>
          <w:sz w:val="22"/>
          <w:szCs w:val="22"/>
          <w:lang w:eastAsia="hi-IN" w:bidi="ar-SA"/>
        </w:rPr>
        <w:tab/>
        <w:t xml:space="preserve">                    </w:t>
      </w:r>
      <w:r>
        <w:rPr>
          <w:rFonts w:eastAsia="SimSun, 宋体"/>
          <w:sz w:val="22"/>
          <w:szCs w:val="22"/>
          <w:lang w:eastAsia="hi-IN" w:bidi="ar-SA"/>
        </w:rPr>
        <w:t>Wartość brutto słownie….......................</w:t>
      </w:r>
      <w:r>
        <w:rPr>
          <w:rFonts w:eastAsia="SimSun, 宋体"/>
          <w:sz w:val="22"/>
          <w:szCs w:val="22"/>
          <w:lang w:eastAsia="hi-IN" w:bidi="ar-SA"/>
        </w:rPr>
        <w:t>........................................................… zł</w:t>
      </w:r>
    </w:p>
    <w:p w:rsidR="00413569" w:rsidRDefault="00413569">
      <w:pPr>
        <w:pStyle w:val="Standard"/>
        <w:jc w:val="both"/>
      </w:pPr>
    </w:p>
    <w:p w:rsidR="00413569" w:rsidRDefault="00890D3B">
      <w:pPr>
        <w:pStyle w:val="Standard"/>
        <w:jc w:val="both"/>
      </w:pPr>
      <w:r>
        <w:t xml:space="preserve">                         </w:t>
      </w:r>
      <w:r>
        <w:rPr>
          <w:rFonts w:eastAsia="Times New Roman" w:cs="Times New Roman"/>
          <w:b/>
          <w:bCs/>
          <w:kern w:val="0"/>
          <w:sz w:val="22"/>
          <w:szCs w:val="22"/>
          <w:lang w:eastAsia="hi-IN" w:bidi="ar-SA"/>
        </w:rPr>
        <w:t xml:space="preserve"> </w:t>
      </w:r>
      <w:r>
        <w:rPr>
          <w:rFonts w:eastAsia="SimSun, 宋体" w:cs="Times New Roman"/>
          <w:b/>
          <w:bCs/>
          <w:kern w:val="0"/>
          <w:sz w:val="22"/>
          <w:szCs w:val="22"/>
          <w:lang w:eastAsia="hi-IN" w:bidi="ar-SA"/>
        </w:rPr>
        <w:t>Pakiet 13</w:t>
      </w:r>
    </w:p>
    <w:p w:rsidR="00413569" w:rsidRDefault="00890D3B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lastRenderedPageBreak/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Wartość netto  …............................................................. zł</w:t>
      </w:r>
    </w:p>
    <w:p w:rsidR="00413569" w:rsidRDefault="00890D3B">
      <w:pPr>
        <w:pStyle w:val="Standard"/>
        <w:widowControl w:val="0"/>
        <w:spacing w:after="120"/>
        <w:ind w:left="426" w:hanging="426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Wartość netto słownie …................................................</w:t>
      </w:r>
      <w:r>
        <w:rPr>
          <w:rFonts w:eastAsia="SimSun, 宋体"/>
          <w:lang w:eastAsia="hi-IN"/>
        </w:rPr>
        <w:t>..........................zł</w:t>
      </w:r>
    </w:p>
    <w:p w:rsidR="00413569" w:rsidRDefault="00890D3B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VAT  %............, tj. ……………………….. zł</w:t>
      </w:r>
    </w:p>
    <w:p w:rsidR="00413569" w:rsidRDefault="00890D3B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Wartość brutto: ……………….........................................zł</w:t>
      </w:r>
    </w:p>
    <w:p w:rsidR="00413569" w:rsidRDefault="00890D3B">
      <w:pPr>
        <w:pStyle w:val="Standard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SimSun, 宋体"/>
          <w:b/>
          <w:i/>
          <w:sz w:val="22"/>
          <w:szCs w:val="22"/>
          <w:lang w:eastAsia="hi-IN" w:bidi="ar-SA"/>
        </w:rPr>
        <w:tab/>
      </w:r>
      <w:r>
        <w:rPr>
          <w:rFonts w:eastAsia="SimSun, 宋体"/>
          <w:b/>
          <w:i/>
          <w:sz w:val="22"/>
          <w:szCs w:val="22"/>
          <w:lang w:eastAsia="hi-IN" w:bidi="ar-SA"/>
        </w:rPr>
        <w:t xml:space="preserve">                    </w:t>
      </w:r>
      <w:r>
        <w:rPr>
          <w:rFonts w:eastAsia="SimSun, 宋体"/>
          <w:sz w:val="22"/>
          <w:szCs w:val="22"/>
          <w:lang w:eastAsia="hi-IN" w:bidi="ar-SA"/>
        </w:rPr>
        <w:t>Wartość brutto słownie…...............................................................................… zł</w:t>
      </w:r>
    </w:p>
    <w:p w:rsidR="00413569" w:rsidRDefault="00413569">
      <w:pPr>
        <w:pStyle w:val="Standard"/>
        <w:jc w:val="both"/>
      </w:pPr>
    </w:p>
    <w:p w:rsidR="00413569" w:rsidRDefault="00890D3B">
      <w:pPr>
        <w:pStyle w:val="Standard"/>
        <w:suppressAutoHyphens w:val="0"/>
        <w:jc w:val="both"/>
      </w:pPr>
      <w:r>
        <w:rPr>
          <w:rFonts w:eastAsia="Times New Roman" w:cs="Times New Roman"/>
          <w:b/>
          <w:bCs/>
          <w:kern w:val="0"/>
          <w:sz w:val="22"/>
          <w:szCs w:val="22"/>
          <w:lang w:eastAsia="hi-IN" w:bidi="ar-SA"/>
        </w:rPr>
        <w:t xml:space="preserve">                          </w:t>
      </w:r>
    </w:p>
    <w:p w:rsidR="00413569" w:rsidRDefault="00890D3B">
      <w:pPr>
        <w:pStyle w:val="Standard"/>
      </w:pPr>
      <w:r>
        <w:rPr>
          <w:rFonts w:eastAsia="SimSun, 宋体" w:cs="Times New Roman"/>
          <w:b/>
          <w:i/>
          <w:iCs/>
          <w:kern w:val="0"/>
          <w:sz w:val="22"/>
          <w:szCs w:val="22"/>
          <w:lang w:eastAsia="hi-IN" w:bidi="ar-SA"/>
        </w:rPr>
        <w:tab/>
        <w:t xml:space="preserve">                                </w:t>
      </w:r>
    </w:p>
    <w:p w:rsidR="00413569" w:rsidRDefault="00890D3B">
      <w:pPr>
        <w:pStyle w:val="Standard"/>
      </w:pPr>
      <w:r>
        <w:rPr>
          <w:rFonts w:eastAsia="SimSun, 宋体" w:cs="Times New Roman"/>
          <w:b/>
          <w:i/>
          <w:iCs/>
          <w:kern w:val="0"/>
          <w:sz w:val="22"/>
          <w:szCs w:val="22"/>
          <w:lang w:eastAsia="hi-IN" w:bidi="ar-SA"/>
        </w:rPr>
        <w:t xml:space="preserve">                        </w:t>
      </w:r>
    </w:p>
    <w:p w:rsidR="00413569" w:rsidRDefault="00890D3B">
      <w:pPr>
        <w:pStyle w:val="Standard"/>
        <w:jc w:val="both"/>
      </w:pPr>
      <w:r>
        <w:t xml:space="preserve">2.    </w:t>
      </w:r>
      <w:r>
        <w:rPr>
          <w:b/>
          <w:bCs/>
        </w:rPr>
        <w:t>Termin płatności wynosi ……………. dni o</w:t>
      </w:r>
      <w:r>
        <w:rPr>
          <w:b/>
          <w:bCs/>
        </w:rPr>
        <w:t>d dnia otrzymywania faktur.</w:t>
      </w:r>
    </w:p>
    <w:p w:rsidR="00413569" w:rsidRDefault="00413569">
      <w:pPr>
        <w:pStyle w:val="Standard"/>
        <w:jc w:val="both"/>
        <w:rPr>
          <w:b/>
          <w:bCs/>
        </w:rPr>
      </w:pPr>
    </w:p>
    <w:p w:rsidR="00413569" w:rsidRDefault="00890D3B">
      <w:pPr>
        <w:pStyle w:val="Tekstpodstawowywcity31"/>
        <w:ind w:left="0"/>
      </w:pPr>
      <w:r>
        <w:t>3.    Faktura może zostać wystawiona jedynie za wykonaną część przedmiotu zamówienia.</w:t>
      </w:r>
    </w:p>
    <w:p w:rsidR="00413569" w:rsidRDefault="00413569">
      <w:pPr>
        <w:pStyle w:val="Tekstpodstawowywcity31"/>
        <w:ind w:left="0"/>
      </w:pPr>
    </w:p>
    <w:p w:rsidR="00413569" w:rsidRDefault="00890D3B">
      <w:pPr>
        <w:pStyle w:val="Standard"/>
        <w:tabs>
          <w:tab w:val="left" w:pos="786"/>
        </w:tabs>
        <w:ind w:left="426" w:hanging="426"/>
        <w:jc w:val="both"/>
      </w:pPr>
      <w:r>
        <w:t>4.  Oświadczamy, że w cenie oferty zostały uwzględnione wszystkie koszty wykonania zamówienia i realizacji przyszłego świadczenia umownego.</w:t>
      </w:r>
    </w:p>
    <w:p w:rsidR="00413569" w:rsidRDefault="00413569">
      <w:pPr>
        <w:pStyle w:val="Standard"/>
        <w:tabs>
          <w:tab w:val="left" w:pos="786"/>
        </w:tabs>
        <w:ind w:left="426" w:hanging="426"/>
        <w:jc w:val="both"/>
      </w:pPr>
    </w:p>
    <w:p w:rsidR="00413569" w:rsidRDefault="00890D3B">
      <w:pPr>
        <w:pStyle w:val="Standard"/>
        <w:tabs>
          <w:tab w:val="left" w:pos="360"/>
        </w:tabs>
        <w:jc w:val="both"/>
      </w:pPr>
      <w:r>
        <w:t xml:space="preserve">5.   Oświadczamy, że zapoznaliśmy się ze specyfikacją  warunków zamówienia i nie wnosimy  </w:t>
      </w:r>
    </w:p>
    <w:p w:rsidR="00413569" w:rsidRDefault="00890D3B">
      <w:pPr>
        <w:pStyle w:val="Standard"/>
        <w:tabs>
          <w:tab w:val="left" w:pos="360"/>
        </w:tabs>
        <w:jc w:val="both"/>
      </w:pPr>
      <w:r>
        <w:t xml:space="preserve">      do niej zastrzeżeń oraz uzyskaliśmy konieczne informacje do przygotowania oferty.</w:t>
      </w:r>
    </w:p>
    <w:p w:rsidR="00413569" w:rsidRDefault="00413569">
      <w:pPr>
        <w:pStyle w:val="Standard"/>
        <w:tabs>
          <w:tab w:val="left" w:pos="360"/>
        </w:tabs>
        <w:jc w:val="both"/>
      </w:pPr>
    </w:p>
    <w:p w:rsidR="00413569" w:rsidRDefault="00890D3B">
      <w:pPr>
        <w:pStyle w:val="Standard"/>
        <w:tabs>
          <w:tab w:val="left" w:pos="360"/>
        </w:tabs>
        <w:jc w:val="both"/>
      </w:pPr>
      <w:r>
        <w:t>6.  Oświadczamy, że pozostajemy związani ofertą  do dnia  09.01.2022r. zgod</w:t>
      </w:r>
      <w:r>
        <w:t xml:space="preserve">nie z     </w:t>
      </w:r>
    </w:p>
    <w:p w:rsidR="00413569" w:rsidRDefault="00890D3B">
      <w:pPr>
        <w:pStyle w:val="Standard"/>
        <w:tabs>
          <w:tab w:val="left" w:pos="360"/>
        </w:tabs>
        <w:jc w:val="both"/>
      </w:pPr>
      <w:r>
        <w:t xml:space="preserve">     warunkami zawartymi w SWZ.</w:t>
      </w:r>
    </w:p>
    <w:p w:rsidR="00413569" w:rsidRDefault="00413569">
      <w:pPr>
        <w:pStyle w:val="Standard"/>
        <w:tabs>
          <w:tab w:val="left" w:pos="360"/>
        </w:tabs>
        <w:jc w:val="both"/>
      </w:pPr>
    </w:p>
    <w:p w:rsidR="00413569" w:rsidRDefault="00890D3B">
      <w:pPr>
        <w:pStyle w:val="Standard"/>
        <w:tabs>
          <w:tab w:val="left" w:pos="644"/>
        </w:tabs>
        <w:ind w:left="284" w:hanging="284"/>
        <w:jc w:val="both"/>
      </w:pPr>
      <w:r>
        <w:t>7.  Oświadczamy, że zapoznaliśmy się z ogólnymi warunkami umowy i nie wnosimy żadnych uwag, a w przypadku wyboru naszej oferty podpiszemy umowę, w terminie i miejscu zaproponowanym przez Zamawiającego.</w:t>
      </w:r>
    </w:p>
    <w:p w:rsidR="00413569" w:rsidRDefault="00413569">
      <w:pPr>
        <w:pStyle w:val="Standard"/>
        <w:tabs>
          <w:tab w:val="left" w:pos="644"/>
        </w:tabs>
        <w:ind w:left="284"/>
        <w:jc w:val="both"/>
      </w:pPr>
    </w:p>
    <w:p w:rsidR="00413569" w:rsidRDefault="00890D3B">
      <w:pPr>
        <w:pStyle w:val="Textbody"/>
        <w:spacing w:before="40" w:after="0" w:line="240" w:lineRule="auto"/>
      </w:pPr>
      <w:r>
        <w:rPr>
          <w:rFonts w:cs="Times New Roman"/>
        </w:rPr>
        <w:t xml:space="preserve">8. </w:t>
      </w:r>
      <w:r>
        <w:rPr>
          <w:rFonts w:cs="Times New Roman"/>
        </w:rPr>
        <w:t>Oświadczam, że następujące informacje stanowią tajemnice przedsiębiorstwa w</w:t>
      </w:r>
    </w:p>
    <w:p w:rsidR="00413569" w:rsidRDefault="00890D3B">
      <w:pPr>
        <w:pStyle w:val="Textbody"/>
        <w:spacing w:before="40" w:after="0" w:line="240" w:lineRule="auto"/>
        <w:rPr>
          <w:rFonts w:cs="Times New Roman"/>
        </w:rPr>
      </w:pPr>
      <w:r>
        <w:rPr>
          <w:rFonts w:cs="Times New Roman"/>
        </w:rPr>
        <w:t xml:space="preserve">      rozumieniu ustawy o zwalczaniu nieuczciwej konkurencji i nie mogą być one   </w:t>
      </w:r>
    </w:p>
    <w:p w:rsidR="00413569" w:rsidRDefault="00890D3B">
      <w:pPr>
        <w:pStyle w:val="Textbody"/>
        <w:spacing w:before="40" w:after="0" w:line="240" w:lineRule="auto"/>
        <w:rPr>
          <w:rFonts w:cs="Times New Roman"/>
        </w:rPr>
      </w:pPr>
      <w:r>
        <w:rPr>
          <w:rFonts w:cs="Times New Roman"/>
        </w:rPr>
        <w:t xml:space="preserve">      udostępniane:</w:t>
      </w:r>
    </w:p>
    <w:p w:rsidR="00413569" w:rsidRDefault="00413569">
      <w:pPr>
        <w:pStyle w:val="Textbody"/>
        <w:spacing w:before="40" w:after="0" w:line="240" w:lineRule="auto"/>
        <w:rPr>
          <w:rFonts w:cs="Times New Roman"/>
        </w:rPr>
      </w:pPr>
    </w:p>
    <w:tbl>
      <w:tblPr>
        <w:tblW w:w="8788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5"/>
        <w:gridCol w:w="1417"/>
        <w:gridCol w:w="1276"/>
      </w:tblGrid>
      <w:tr w:rsidR="004135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09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65" w:type="dxa"/>
            </w:tcMar>
            <w:vAlign w:val="center"/>
          </w:tcPr>
          <w:p w:rsidR="00413569" w:rsidRDefault="00890D3B">
            <w:pPr>
              <w:pStyle w:val="Standard"/>
              <w:widowControl w:val="0"/>
              <w:ind w:left="426" w:hanging="426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Oznaczenie rodzaju (nazwy) informacji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65" w:type="dxa"/>
            </w:tcMar>
            <w:vAlign w:val="center"/>
          </w:tcPr>
          <w:p w:rsidR="00413569" w:rsidRDefault="00890D3B">
            <w:pPr>
              <w:pStyle w:val="Standard"/>
              <w:widowControl w:val="0"/>
              <w:ind w:left="426" w:hanging="426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Strony w ofercie</w:t>
            </w:r>
          </w:p>
          <w:p w:rsidR="00413569" w:rsidRDefault="00890D3B">
            <w:pPr>
              <w:pStyle w:val="Standard"/>
              <w:widowControl w:val="0"/>
              <w:ind w:left="426" w:hanging="426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(wyrażone cyfrą)</w:t>
            </w:r>
          </w:p>
        </w:tc>
      </w:tr>
      <w:tr w:rsidR="00413569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60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65" w:type="dxa"/>
            </w:tcMar>
            <w:vAlign w:val="center"/>
          </w:tcPr>
          <w:p w:rsidR="00000000" w:rsidRDefault="00890D3B"/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65" w:type="dxa"/>
            </w:tcMar>
          </w:tcPr>
          <w:p w:rsidR="00413569" w:rsidRDefault="00890D3B">
            <w:pPr>
              <w:pStyle w:val="Standard"/>
              <w:widowControl w:val="0"/>
              <w:ind w:left="426" w:hanging="426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od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65" w:type="dxa"/>
            </w:tcMar>
          </w:tcPr>
          <w:p w:rsidR="00413569" w:rsidRDefault="00890D3B">
            <w:pPr>
              <w:pStyle w:val="Standard"/>
              <w:widowControl w:val="0"/>
              <w:ind w:left="426" w:hanging="426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</w:t>
            </w:r>
          </w:p>
        </w:tc>
      </w:tr>
      <w:tr w:rsidR="00413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65" w:type="dxa"/>
            </w:tcMar>
          </w:tcPr>
          <w:p w:rsidR="00413569" w:rsidRDefault="00413569">
            <w:pPr>
              <w:pStyle w:val="Standard"/>
              <w:widowControl w:val="0"/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65" w:type="dxa"/>
            </w:tcMar>
          </w:tcPr>
          <w:p w:rsidR="00413569" w:rsidRDefault="00413569">
            <w:pPr>
              <w:pStyle w:val="Standard"/>
              <w:widowControl w:val="0"/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65" w:type="dxa"/>
            </w:tcMar>
          </w:tcPr>
          <w:p w:rsidR="00413569" w:rsidRDefault="00413569">
            <w:pPr>
              <w:pStyle w:val="Standard"/>
              <w:widowControl w:val="0"/>
              <w:ind w:left="426" w:hanging="426"/>
              <w:rPr>
                <w:sz w:val="20"/>
                <w:szCs w:val="20"/>
              </w:rPr>
            </w:pPr>
          </w:p>
        </w:tc>
      </w:tr>
    </w:tbl>
    <w:p w:rsidR="00413569" w:rsidRDefault="00890D3B">
      <w:pPr>
        <w:pStyle w:val="Textbody"/>
        <w:spacing w:before="40" w:after="0" w:line="240" w:lineRule="auto"/>
        <w:rPr>
          <w:rFonts w:cs="Times New Roman"/>
        </w:rPr>
      </w:pPr>
      <w:r>
        <w:rPr>
          <w:rFonts w:cs="Times New Roman"/>
        </w:rPr>
        <w:t xml:space="preserve">   </w:t>
      </w:r>
    </w:p>
    <w:p w:rsidR="00413569" w:rsidRDefault="00413569">
      <w:pPr>
        <w:pStyle w:val="Textbody"/>
        <w:spacing w:before="40" w:after="0" w:line="240" w:lineRule="auto"/>
        <w:rPr>
          <w:rFonts w:cs="Times New Roman"/>
        </w:rPr>
      </w:pPr>
    </w:p>
    <w:p w:rsidR="00413569" w:rsidRDefault="00413569">
      <w:pPr>
        <w:pStyle w:val="Textbody"/>
        <w:spacing w:before="40" w:after="0" w:line="240" w:lineRule="auto"/>
        <w:rPr>
          <w:rFonts w:cs="Times New Roman"/>
        </w:rPr>
      </w:pPr>
    </w:p>
    <w:p w:rsidR="00413569" w:rsidRDefault="00413569">
      <w:pPr>
        <w:pStyle w:val="Textbody"/>
        <w:spacing w:before="40" w:after="0" w:line="240" w:lineRule="auto"/>
        <w:rPr>
          <w:rFonts w:cs="Times New Roman"/>
        </w:rPr>
      </w:pPr>
    </w:p>
    <w:p w:rsidR="00413569" w:rsidRDefault="00413569">
      <w:pPr>
        <w:pStyle w:val="Textbody"/>
        <w:spacing w:before="40" w:after="0" w:line="240" w:lineRule="auto"/>
        <w:rPr>
          <w:rFonts w:cs="Times New Roman"/>
        </w:rPr>
      </w:pPr>
    </w:p>
    <w:p w:rsidR="00413569" w:rsidRDefault="00890D3B">
      <w:pPr>
        <w:pStyle w:val="Textbody"/>
        <w:spacing w:before="40" w:after="0" w:line="240" w:lineRule="auto"/>
      </w:pPr>
      <w:r>
        <w:rPr>
          <w:rFonts w:cs="Times New Roman"/>
        </w:rPr>
        <w:t>9. Oświadczam, że jestem:</w:t>
      </w:r>
    </w:p>
    <w:p w:rsidR="00413569" w:rsidRDefault="00890D3B">
      <w:pPr>
        <w:pStyle w:val="Textbody"/>
        <w:spacing w:before="40" w:after="0" w:line="240" w:lineRule="auto"/>
      </w:pPr>
      <w:r>
        <w:rPr>
          <w:rFonts w:cs="Times New Roman"/>
        </w:rPr>
        <w:t xml:space="preserve">      Mikroprzedsiębiorstwem/ małym przedsiębiorstwem/ średnim przedsiębiorstwem *</w:t>
      </w:r>
    </w:p>
    <w:p w:rsidR="00413569" w:rsidRDefault="00413569">
      <w:pPr>
        <w:pStyle w:val="Textbody"/>
        <w:tabs>
          <w:tab w:val="left" w:pos="644"/>
        </w:tabs>
        <w:spacing w:before="40" w:after="0" w:line="240" w:lineRule="auto"/>
        <w:ind w:left="284" w:hanging="284"/>
        <w:jc w:val="both"/>
        <w:rPr>
          <w:sz w:val="10"/>
        </w:rPr>
      </w:pPr>
    </w:p>
    <w:p w:rsidR="00413569" w:rsidRDefault="00413569">
      <w:pPr>
        <w:pStyle w:val="Standard"/>
        <w:tabs>
          <w:tab w:val="left" w:pos="644"/>
        </w:tabs>
        <w:ind w:left="284" w:hanging="284"/>
        <w:jc w:val="both"/>
        <w:rPr>
          <w:sz w:val="10"/>
        </w:rPr>
      </w:pPr>
    </w:p>
    <w:p w:rsidR="00413569" w:rsidRDefault="00890D3B">
      <w:pPr>
        <w:pStyle w:val="Textbody"/>
        <w:tabs>
          <w:tab w:val="left" w:pos="644"/>
        </w:tabs>
        <w:spacing w:before="40" w:after="0" w:line="240" w:lineRule="auto"/>
        <w:ind w:left="284" w:hanging="284"/>
        <w:jc w:val="both"/>
      </w:pPr>
      <w:r>
        <w:rPr>
          <w:rFonts w:cs="Times New Roman"/>
        </w:rPr>
        <w:t xml:space="preserve"> * niepotrzebne skreślić</w:t>
      </w:r>
    </w:p>
    <w:p w:rsidR="00413569" w:rsidRDefault="00413569">
      <w:pPr>
        <w:pStyle w:val="Standard"/>
        <w:tabs>
          <w:tab w:val="left" w:pos="644"/>
        </w:tabs>
        <w:ind w:left="284" w:hanging="284"/>
        <w:jc w:val="both"/>
        <w:rPr>
          <w:sz w:val="10"/>
        </w:rPr>
      </w:pPr>
    </w:p>
    <w:p w:rsidR="00413569" w:rsidRDefault="00413569">
      <w:pPr>
        <w:pStyle w:val="Standard"/>
        <w:tabs>
          <w:tab w:val="left" w:pos="644"/>
        </w:tabs>
        <w:ind w:left="284" w:hanging="284"/>
        <w:jc w:val="both"/>
        <w:rPr>
          <w:sz w:val="10"/>
        </w:rPr>
      </w:pPr>
    </w:p>
    <w:p w:rsidR="00413569" w:rsidRDefault="00413569">
      <w:pPr>
        <w:pStyle w:val="Standard"/>
        <w:tabs>
          <w:tab w:val="left" w:pos="644"/>
        </w:tabs>
        <w:ind w:left="284" w:hanging="284"/>
        <w:jc w:val="both"/>
        <w:rPr>
          <w:sz w:val="10"/>
        </w:rPr>
      </w:pPr>
    </w:p>
    <w:p w:rsidR="00413569" w:rsidRDefault="00413569">
      <w:pPr>
        <w:pStyle w:val="Standard"/>
        <w:tabs>
          <w:tab w:val="left" w:pos="644"/>
        </w:tabs>
        <w:ind w:left="284" w:hanging="284"/>
        <w:jc w:val="both"/>
        <w:rPr>
          <w:sz w:val="10"/>
        </w:rPr>
      </w:pPr>
    </w:p>
    <w:p w:rsidR="00413569" w:rsidRDefault="00413569">
      <w:pPr>
        <w:pStyle w:val="Standard"/>
        <w:tabs>
          <w:tab w:val="left" w:pos="360"/>
        </w:tabs>
        <w:jc w:val="both"/>
        <w:rPr>
          <w:sz w:val="10"/>
        </w:rPr>
      </w:pPr>
    </w:p>
    <w:p w:rsidR="00413569" w:rsidRDefault="00890D3B">
      <w:pPr>
        <w:pStyle w:val="Standard"/>
        <w:tabs>
          <w:tab w:val="left" w:pos="360"/>
        </w:tabs>
        <w:jc w:val="both"/>
      </w:pPr>
      <w:r>
        <w:t>Integralną częścią oferty są załączniki:</w:t>
      </w:r>
    </w:p>
    <w:p w:rsidR="00413569" w:rsidRDefault="00890D3B">
      <w:pPr>
        <w:pStyle w:val="Standard"/>
        <w:numPr>
          <w:ilvl w:val="3"/>
          <w:numId w:val="1"/>
        </w:numPr>
        <w:tabs>
          <w:tab w:val="left" w:pos="0"/>
          <w:tab w:val="left" w:pos="851"/>
          <w:tab w:val="left" w:pos="1035"/>
        </w:tabs>
        <w:ind w:hanging="2880"/>
        <w:jc w:val="both"/>
      </w:pPr>
      <w:r>
        <w:t>.......................................................................................................................................</w:t>
      </w:r>
    </w:p>
    <w:p w:rsidR="00413569" w:rsidRDefault="00890D3B">
      <w:pPr>
        <w:pStyle w:val="Standard"/>
        <w:numPr>
          <w:ilvl w:val="3"/>
          <w:numId w:val="1"/>
        </w:numPr>
        <w:tabs>
          <w:tab w:val="left" w:pos="0"/>
          <w:tab w:val="left" w:pos="851"/>
          <w:tab w:val="left" w:pos="1035"/>
        </w:tabs>
        <w:ind w:hanging="2880"/>
        <w:jc w:val="both"/>
      </w:pPr>
      <w:r>
        <w:t>........................................................................................................................</w:t>
      </w:r>
      <w:r>
        <w:t>...............</w:t>
      </w:r>
    </w:p>
    <w:p w:rsidR="00413569" w:rsidRDefault="00413569">
      <w:pPr>
        <w:pStyle w:val="Standard"/>
        <w:numPr>
          <w:ilvl w:val="3"/>
          <w:numId w:val="1"/>
        </w:numPr>
        <w:tabs>
          <w:tab w:val="left" w:pos="0"/>
          <w:tab w:val="left" w:pos="851"/>
        </w:tabs>
        <w:ind w:hanging="2880"/>
        <w:jc w:val="both"/>
      </w:pPr>
    </w:p>
    <w:p w:rsidR="00413569" w:rsidRDefault="00413569">
      <w:pPr>
        <w:pStyle w:val="Standard"/>
        <w:tabs>
          <w:tab w:val="left" w:pos="0"/>
          <w:tab w:val="left" w:pos="851"/>
        </w:tabs>
        <w:jc w:val="both"/>
      </w:pPr>
    </w:p>
    <w:p w:rsidR="00413569" w:rsidRDefault="00890D3B">
      <w:pPr>
        <w:pStyle w:val="Standard"/>
        <w:jc w:val="both"/>
      </w:pPr>
      <w:r>
        <w:t>..................................................</w:t>
      </w:r>
      <w:r>
        <w:tab/>
      </w:r>
      <w:r>
        <w:tab/>
      </w:r>
      <w:r>
        <w:t xml:space="preserve">  </w:t>
      </w:r>
      <w:r>
        <w:tab/>
        <w:t xml:space="preserve">                      ............................................</w:t>
      </w:r>
    </w:p>
    <w:p w:rsidR="00413569" w:rsidRDefault="00890D3B">
      <w:pPr>
        <w:pStyle w:val="Stopka"/>
        <w:tabs>
          <w:tab w:val="clear" w:pos="4536"/>
          <w:tab w:val="clear" w:pos="9072"/>
          <w:tab w:val="center" w:pos="7795"/>
          <w:tab w:val="right" w:pos="10488"/>
        </w:tabs>
        <w:ind w:left="1416" w:hanging="1416"/>
        <w:jc w:val="center"/>
        <w:rPr>
          <w:i/>
          <w:sz w:val="22"/>
        </w:rPr>
      </w:pPr>
      <w:r>
        <w:rPr>
          <w:i/>
          <w:sz w:val="22"/>
        </w:rPr>
        <w:t>(miejscowość i data)</w:t>
      </w:r>
      <w:r>
        <w:rPr>
          <w:i/>
          <w:sz w:val="22"/>
        </w:rPr>
        <w:tab/>
        <w:t xml:space="preserve">                                                                                podpis Wykonawcy lub    </w:t>
      </w:r>
    </w:p>
    <w:p w:rsidR="00413569" w:rsidRDefault="00890D3B">
      <w:pPr>
        <w:pStyle w:val="Stopka"/>
        <w:widowControl w:val="0"/>
        <w:tabs>
          <w:tab w:val="clear" w:pos="4536"/>
          <w:tab w:val="clear" w:pos="9072"/>
          <w:tab w:val="center" w:pos="7795"/>
          <w:tab w:val="right" w:pos="10488"/>
        </w:tabs>
        <w:spacing w:line="360" w:lineRule="auto"/>
        <w:ind w:left="1416" w:hanging="1416"/>
        <w:jc w:val="right"/>
        <w:rPr>
          <w:rFonts w:eastAsia="Times New Roman" w:cs="Times New Roman"/>
          <w:i/>
          <w:kern w:val="0"/>
          <w:sz w:val="22"/>
          <w:szCs w:val="20"/>
          <w:lang w:eastAsia="pl-PL" w:bidi="ar-SA"/>
        </w:rPr>
      </w:pPr>
      <w:r>
        <w:rPr>
          <w:rFonts w:eastAsia="Times New Roman" w:cs="Times New Roman"/>
          <w:i/>
          <w:kern w:val="0"/>
          <w:sz w:val="22"/>
          <w:szCs w:val="20"/>
          <w:lang w:eastAsia="pl-PL" w:bidi="ar-SA"/>
        </w:rPr>
        <w:t xml:space="preserve">  upoważnionego przedstawiciel</w:t>
      </w:r>
    </w:p>
    <w:p w:rsidR="00413569" w:rsidRDefault="00413569">
      <w:pPr>
        <w:pStyle w:val="Stopka"/>
        <w:keepNext/>
        <w:widowControl w:val="0"/>
        <w:tabs>
          <w:tab w:val="clear" w:pos="4536"/>
          <w:tab w:val="clear" w:pos="9072"/>
          <w:tab w:val="center" w:pos="7795"/>
          <w:tab w:val="right" w:pos="10488"/>
        </w:tabs>
        <w:spacing w:line="360" w:lineRule="auto"/>
        <w:ind w:left="1416" w:hanging="1416"/>
        <w:jc w:val="right"/>
        <w:rPr>
          <w:rFonts w:eastAsia="Times New Roman" w:cs="Times New Roman"/>
          <w:b/>
          <w:i/>
          <w:kern w:val="0"/>
          <w:sz w:val="22"/>
          <w:szCs w:val="20"/>
          <w:lang w:eastAsia="pl-PL" w:bidi="ar-SA"/>
        </w:rPr>
      </w:pPr>
    </w:p>
    <w:p w:rsidR="00413569" w:rsidRDefault="00413569">
      <w:pPr>
        <w:pStyle w:val="Standard"/>
        <w:jc w:val="center"/>
        <w:rPr>
          <w:b/>
        </w:rPr>
      </w:pPr>
    </w:p>
    <w:p w:rsidR="00413569" w:rsidRDefault="00413569">
      <w:pPr>
        <w:pStyle w:val="Standard"/>
        <w:jc w:val="center"/>
        <w:rPr>
          <w:b/>
        </w:rPr>
      </w:pPr>
    </w:p>
    <w:p w:rsidR="00413569" w:rsidRDefault="00413569">
      <w:pPr>
        <w:pStyle w:val="Standard"/>
        <w:jc w:val="center"/>
        <w:rPr>
          <w:rFonts w:eastAsia="Calibri"/>
          <w:i/>
          <w:lang w:eastAsia="en-US"/>
        </w:rPr>
      </w:pPr>
    </w:p>
    <w:p w:rsidR="00413569" w:rsidRDefault="00413569">
      <w:pPr>
        <w:pStyle w:val="Standard"/>
        <w:spacing w:line="480" w:lineRule="auto"/>
        <w:ind w:left="7090" w:firstLine="709"/>
        <w:rPr>
          <w:rFonts w:eastAsia="Calibri"/>
          <w:i/>
          <w:lang w:eastAsia="en-US"/>
        </w:rPr>
      </w:pPr>
    </w:p>
    <w:p w:rsidR="00413569" w:rsidRDefault="00413569">
      <w:pPr>
        <w:pStyle w:val="Standard"/>
        <w:spacing w:line="480" w:lineRule="auto"/>
        <w:ind w:left="7090" w:firstLine="709"/>
        <w:rPr>
          <w:rFonts w:eastAsia="Calibri"/>
          <w:i/>
          <w:lang w:eastAsia="en-US"/>
        </w:rPr>
      </w:pPr>
    </w:p>
    <w:p w:rsidR="00413569" w:rsidRDefault="00413569">
      <w:pPr>
        <w:pStyle w:val="Standard"/>
        <w:spacing w:line="480" w:lineRule="auto"/>
        <w:ind w:left="7090" w:firstLine="709"/>
        <w:rPr>
          <w:rFonts w:eastAsia="Calibri"/>
          <w:i/>
          <w:lang w:eastAsia="en-US"/>
        </w:rPr>
      </w:pPr>
    </w:p>
    <w:p w:rsidR="00413569" w:rsidRDefault="00413569">
      <w:pPr>
        <w:pStyle w:val="Standard"/>
        <w:spacing w:line="480" w:lineRule="auto"/>
        <w:ind w:left="7090" w:firstLine="709"/>
        <w:rPr>
          <w:rFonts w:eastAsia="Calibri"/>
          <w:i/>
          <w:lang w:eastAsia="en-US"/>
        </w:rPr>
      </w:pPr>
    </w:p>
    <w:p w:rsidR="00413569" w:rsidRDefault="00413569">
      <w:pPr>
        <w:pStyle w:val="Standard"/>
        <w:spacing w:line="480" w:lineRule="auto"/>
        <w:ind w:left="7090"/>
        <w:rPr>
          <w:rFonts w:eastAsia="Calibri"/>
          <w:i/>
          <w:lang w:eastAsia="en-US"/>
        </w:rPr>
      </w:pPr>
    </w:p>
    <w:p w:rsidR="00413569" w:rsidRDefault="00890D3B">
      <w:pPr>
        <w:pStyle w:val="Standard"/>
        <w:spacing w:line="480" w:lineRule="auto"/>
        <w:ind w:left="7090" w:firstLine="709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Załącznik nr 3</w:t>
      </w:r>
    </w:p>
    <w:p w:rsidR="00413569" w:rsidRDefault="00890D3B">
      <w:pPr>
        <w:pStyle w:val="Standard"/>
        <w:spacing w:line="100" w:lineRule="atLeast"/>
        <w:rPr>
          <w:rFonts w:ascii="Arial" w:hAnsi="Arial"/>
          <w:b/>
        </w:rPr>
      </w:pPr>
      <w:r>
        <w:rPr>
          <w:rFonts w:ascii="Arial" w:hAnsi="Arial"/>
          <w:b/>
        </w:rPr>
        <w:t>Wykonawca:</w:t>
      </w:r>
    </w:p>
    <w:p w:rsidR="00413569" w:rsidRDefault="00890D3B">
      <w:pPr>
        <w:pStyle w:val="Standard"/>
        <w:spacing w:line="360" w:lineRule="auto"/>
        <w:ind w:left="709" w:right="5954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</w:t>
      </w:r>
    </w:p>
    <w:p w:rsidR="00413569" w:rsidRDefault="00890D3B">
      <w:pPr>
        <w:pStyle w:val="Standard"/>
        <w:spacing w:line="100" w:lineRule="atLeast"/>
        <w:ind w:left="709" w:right="5953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sz w:val="16"/>
          <w:szCs w:val="16"/>
        </w:rPr>
        <w:t>CEiDG</w:t>
      </w:r>
      <w:proofErr w:type="spellEnd"/>
      <w:r>
        <w:rPr>
          <w:rFonts w:ascii="Arial" w:hAnsi="Arial"/>
          <w:i/>
          <w:sz w:val="16"/>
          <w:szCs w:val="16"/>
        </w:rPr>
        <w:t>)</w:t>
      </w:r>
    </w:p>
    <w:p w:rsidR="00413569" w:rsidRDefault="00413569">
      <w:pPr>
        <w:pStyle w:val="Standard"/>
        <w:spacing w:line="100" w:lineRule="atLeast"/>
        <w:rPr>
          <w:rFonts w:ascii="Arial" w:hAnsi="Arial"/>
          <w:u w:val="single"/>
        </w:rPr>
      </w:pPr>
    </w:p>
    <w:p w:rsidR="00413569" w:rsidRDefault="00890D3B">
      <w:pPr>
        <w:pStyle w:val="Standard"/>
        <w:spacing w:line="100" w:lineRule="atLeas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reprezentowany przez:</w:t>
      </w:r>
    </w:p>
    <w:p w:rsidR="00413569" w:rsidRDefault="00890D3B">
      <w:pPr>
        <w:pStyle w:val="Standard"/>
        <w:spacing w:line="360" w:lineRule="auto"/>
        <w:ind w:left="709" w:right="5954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</w:t>
      </w:r>
    </w:p>
    <w:p w:rsidR="00413569" w:rsidRDefault="00890D3B">
      <w:pPr>
        <w:pStyle w:val="Standard"/>
        <w:spacing w:line="100" w:lineRule="atLeast"/>
        <w:ind w:left="1418" w:right="5953" w:hanging="709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(imię, nazwisko, stanowisko/podstawa do reprezentacji)</w:t>
      </w:r>
    </w:p>
    <w:p w:rsidR="00413569" w:rsidRDefault="00413569">
      <w:pPr>
        <w:pStyle w:val="Standard"/>
        <w:spacing w:line="100" w:lineRule="atLeast"/>
        <w:rPr>
          <w:rFonts w:ascii="Arial" w:eastAsia="Calibri" w:hAnsi="Arial"/>
          <w:sz w:val="22"/>
          <w:szCs w:val="22"/>
        </w:rPr>
      </w:pPr>
    </w:p>
    <w:tbl>
      <w:tblPr>
        <w:tblW w:w="8845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45"/>
      </w:tblGrid>
      <w:tr w:rsidR="00413569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569" w:rsidRDefault="00413569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b/>
                <w:sz w:val="22"/>
                <w:lang w:eastAsia="ar-SA"/>
              </w:rPr>
            </w:pPr>
          </w:p>
          <w:p w:rsidR="00413569" w:rsidRDefault="00890D3B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Oświadczenia Wykonawcy</w:t>
            </w:r>
          </w:p>
          <w:p w:rsidR="00413569" w:rsidRDefault="00890D3B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składane na podstawie art. 125 ust. 1 ustawy z dnia 11 września 2019 r. Prawo zamówień publicznych dotyczące spełnienia warunków udziału w postępowaniu</w:t>
            </w:r>
          </w:p>
          <w:p w:rsidR="00413569" w:rsidRDefault="00413569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</w:rPr>
            </w:pPr>
          </w:p>
          <w:p w:rsidR="00413569" w:rsidRDefault="00413569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lang w:eastAsia="ar-SA"/>
              </w:rPr>
            </w:pPr>
          </w:p>
        </w:tc>
      </w:tr>
    </w:tbl>
    <w:p w:rsidR="00413569" w:rsidRDefault="00413569">
      <w:pPr>
        <w:pStyle w:val="Standard"/>
        <w:spacing w:line="100" w:lineRule="atLeast"/>
        <w:rPr>
          <w:rFonts w:ascii="Arial" w:eastAsia="Calibri" w:hAnsi="Arial"/>
          <w:sz w:val="22"/>
          <w:szCs w:val="22"/>
          <w:lang w:eastAsia="ar-SA"/>
        </w:rPr>
      </w:pPr>
    </w:p>
    <w:p w:rsidR="00413569" w:rsidRDefault="00890D3B">
      <w:pPr>
        <w:pStyle w:val="Standard"/>
        <w:spacing w:line="100" w:lineRule="atLeast"/>
        <w:ind w:left="284" w:right="289"/>
        <w:rPr>
          <w:rFonts w:ascii="Arial" w:hAnsi="Arial"/>
        </w:rPr>
      </w:pPr>
      <w:r>
        <w:rPr>
          <w:rFonts w:ascii="Arial" w:hAnsi="Arial"/>
        </w:rPr>
        <w:t xml:space="preserve">Na potrzeby postępowania o udzielenie zamówienia publicznego prowadzonego przez </w:t>
      </w:r>
      <w:r>
        <w:rPr>
          <w:rFonts w:ascii="Arial" w:hAnsi="Arial"/>
        </w:rPr>
        <w:t xml:space="preserve">                                     SPZZOZ w Przasnyszu pn.</w:t>
      </w:r>
    </w:p>
    <w:p w:rsidR="00413569" w:rsidRDefault="00413569">
      <w:pPr>
        <w:pStyle w:val="Standard"/>
        <w:spacing w:line="100" w:lineRule="atLeast"/>
        <w:jc w:val="center"/>
        <w:rPr>
          <w:rFonts w:ascii="Arial" w:hAnsi="Arial"/>
          <w:b/>
        </w:rPr>
      </w:pPr>
    </w:p>
    <w:p w:rsidR="00413569" w:rsidRDefault="00413569">
      <w:pPr>
        <w:pStyle w:val="Standard"/>
        <w:spacing w:line="100" w:lineRule="atLeast"/>
        <w:jc w:val="center"/>
        <w:rPr>
          <w:rFonts w:ascii="Arial" w:hAnsi="Arial"/>
          <w:b/>
          <w:bCs/>
        </w:rPr>
      </w:pPr>
    </w:p>
    <w:p w:rsidR="00413569" w:rsidRDefault="00890D3B">
      <w:pPr>
        <w:pStyle w:val="Standard"/>
        <w:spacing w:line="100" w:lineRule="atLeas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„ Dostawa materiałów opatrunkowych dla potrzeb</w:t>
      </w:r>
    </w:p>
    <w:p w:rsidR="00413569" w:rsidRDefault="00890D3B">
      <w:pPr>
        <w:pStyle w:val="Standard"/>
        <w:spacing w:line="360" w:lineRule="auto"/>
        <w:ind w:left="1416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Samodzielnego  Publicznego  Zespołu Zakładów Opieki Zdrowotnej  </w:t>
      </w:r>
    </w:p>
    <w:p w:rsidR="00413569" w:rsidRDefault="00890D3B">
      <w:pPr>
        <w:pStyle w:val="Standard"/>
        <w:spacing w:line="360" w:lineRule="auto"/>
        <w:ind w:left="1416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w Przasnyszu.”</w:t>
      </w:r>
    </w:p>
    <w:p w:rsidR="00413569" w:rsidRDefault="00413569">
      <w:pPr>
        <w:pStyle w:val="Standard"/>
        <w:widowControl w:val="0"/>
        <w:spacing w:line="100" w:lineRule="atLeast"/>
        <w:ind w:left="1416"/>
        <w:rPr>
          <w:rFonts w:ascii="Arial" w:eastAsia="SimSun, 宋体" w:hAnsi="Arial" w:cs="Mangal"/>
          <w:b/>
          <w:i/>
          <w:color w:val="000000"/>
          <w:sz w:val="28"/>
          <w:lang w:eastAsia="hi-IN"/>
        </w:rPr>
      </w:pPr>
    </w:p>
    <w:p w:rsidR="00413569" w:rsidRDefault="00890D3B">
      <w:pPr>
        <w:pStyle w:val="Standard"/>
        <w:spacing w:line="100" w:lineRule="atLeast"/>
        <w:ind w:left="284" w:right="289"/>
      </w:pPr>
      <w:r>
        <w:rPr>
          <w:rFonts w:ascii="Arial" w:eastAsia="Calibri" w:hAnsi="Arial"/>
          <w:b/>
          <w:color w:val="000000"/>
        </w:rPr>
        <w:t>Oświadczam/my</w:t>
      </w:r>
      <w:r>
        <w:rPr>
          <w:rFonts w:ascii="Arial" w:eastAsia="Calibri" w:hAnsi="Arial"/>
          <w:color w:val="000000"/>
        </w:rPr>
        <w:t xml:space="preserve">*, że </w:t>
      </w:r>
      <w:r>
        <w:rPr>
          <w:rFonts w:ascii="Arial" w:eastAsia="Calibri" w:hAnsi="Arial"/>
          <w:b/>
          <w:color w:val="000000"/>
        </w:rPr>
        <w:t>spełniam/my*</w:t>
      </w:r>
      <w:r>
        <w:rPr>
          <w:rFonts w:ascii="Arial" w:eastAsia="Calibri" w:hAnsi="Arial"/>
          <w:color w:val="000000"/>
        </w:rPr>
        <w:t xml:space="preserve"> warunki udziału w postępowaniu określone przez Zamawiającego w rozdziale ………. SWZ, dotyczące ………………………………., o ile wynika to </w:t>
      </w:r>
      <w:r>
        <w:rPr>
          <w:rFonts w:ascii="Arial" w:eastAsia="Calibri" w:hAnsi="Arial"/>
          <w:color w:val="000000"/>
        </w:rPr>
        <w:br/>
      </w:r>
      <w:r>
        <w:rPr>
          <w:rFonts w:ascii="Arial" w:eastAsia="Calibri" w:hAnsi="Arial"/>
          <w:color w:val="000000"/>
        </w:rPr>
        <w:t>z odrębnych przepisów.</w:t>
      </w:r>
    </w:p>
    <w:p w:rsidR="00413569" w:rsidRDefault="00890D3B">
      <w:pPr>
        <w:pStyle w:val="Standard"/>
        <w:spacing w:line="100" w:lineRule="atLeast"/>
        <w:ind w:left="284" w:right="289"/>
        <w:rPr>
          <w:rFonts w:ascii="Arial" w:hAnsi="Arial"/>
        </w:rPr>
      </w:pPr>
      <w:r>
        <w:rPr>
          <w:rFonts w:ascii="Arial" w:hAnsi="Arial"/>
        </w:rPr>
        <w:t xml:space="preserve">Oświadczam, że wszystkie informacje podane w powyższych oświadczeniach są aktualne </w:t>
      </w:r>
      <w:r>
        <w:rPr>
          <w:rFonts w:ascii="Arial" w:hAnsi="Arial"/>
        </w:rPr>
        <w:br/>
      </w:r>
      <w:r>
        <w:rPr>
          <w:rFonts w:ascii="Arial" w:hAnsi="Arial"/>
        </w:rPr>
        <w:t xml:space="preserve">i zgodne z prawdą oraz </w:t>
      </w:r>
      <w:r>
        <w:rPr>
          <w:rFonts w:ascii="Arial" w:hAnsi="Arial"/>
        </w:rPr>
        <w:t>zostały przedstawione z pełną świadomością konsekwencji wprowadzenia zamawiającego w błąd przy przedstawieniu informacji.</w:t>
      </w:r>
    </w:p>
    <w:p w:rsidR="00413569" w:rsidRDefault="00413569">
      <w:pPr>
        <w:pStyle w:val="Standard"/>
        <w:spacing w:line="100" w:lineRule="atLeast"/>
        <w:rPr>
          <w:rFonts w:ascii="Arial" w:hAnsi="Arial"/>
        </w:rPr>
      </w:pPr>
    </w:p>
    <w:p w:rsidR="00413569" w:rsidRDefault="00413569">
      <w:pPr>
        <w:pStyle w:val="Standard"/>
        <w:spacing w:line="100" w:lineRule="atLeast"/>
        <w:rPr>
          <w:rFonts w:ascii="Arial" w:hAnsi="Arial"/>
        </w:rPr>
      </w:pPr>
    </w:p>
    <w:p w:rsidR="00413569" w:rsidRDefault="00413569">
      <w:pPr>
        <w:pStyle w:val="Standard"/>
        <w:spacing w:line="100" w:lineRule="atLeast"/>
        <w:rPr>
          <w:rFonts w:ascii="Arial" w:hAnsi="Arial"/>
        </w:rPr>
      </w:pPr>
    </w:p>
    <w:p w:rsidR="00413569" w:rsidRDefault="00890D3B">
      <w:pPr>
        <w:pStyle w:val="Standard"/>
        <w:rPr>
          <w:rFonts w:ascii="Arial" w:hAnsi="Arial"/>
          <w:sz w:val="18"/>
        </w:rPr>
      </w:pPr>
      <w:r>
        <w:rPr>
          <w:rFonts w:ascii="Arial" w:hAnsi="Arial"/>
          <w:sz w:val="18"/>
        </w:rPr>
        <w:t>* jeżeli nie dotyczy proszę przekreślić</w:t>
      </w:r>
    </w:p>
    <w:p w:rsidR="00413569" w:rsidRDefault="00413569">
      <w:pPr>
        <w:pStyle w:val="Standard"/>
        <w:spacing w:line="100" w:lineRule="atLeast"/>
        <w:rPr>
          <w:rFonts w:ascii="Arial" w:eastAsia="Calibri" w:hAnsi="Arial"/>
          <w:b/>
          <w:lang w:eastAsia="en-US"/>
        </w:rPr>
      </w:pPr>
    </w:p>
    <w:p w:rsidR="00413569" w:rsidRDefault="00890D3B">
      <w:pPr>
        <w:pStyle w:val="Standard"/>
        <w:jc w:val="both"/>
      </w:pPr>
      <w:r>
        <w:t>..................................................</w:t>
      </w:r>
      <w:r>
        <w:tab/>
      </w:r>
      <w:r>
        <w:tab/>
      </w:r>
      <w:r>
        <w:t xml:space="preserve">  </w:t>
      </w:r>
      <w:r>
        <w:tab/>
        <w:t xml:space="preserve">                               ............................................</w:t>
      </w:r>
    </w:p>
    <w:p w:rsidR="00413569" w:rsidRDefault="00890D3B">
      <w:pPr>
        <w:pStyle w:val="Stopka"/>
        <w:tabs>
          <w:tab w:val="clear" w:pos="4536"/>
          <w:tab w:val="clear" w:pos="9072"/>
          <w:tab w:val="center" w:pos="7795"/>
          <w:tab w:val="right" w:pos="10488"/>
        </w:tabs>
        <w:ind w:left="1416" w:hanging="1416"/>
        <w:jc w:val="center"/>
        <w:rPr>
          <w:i/>
          <w:sz w:val="22"/>
        </w:rPr>
      </w:pPr>
      <w:r>
        <w:rPr>
          <w:i/>
          <w:sz w:val="22"/>
        </w:rPr>
        <w:t>(miejscowość i data)</w:t>
      </w:r>
      <w:r>
        <w:rPr>
          <w:i/>
          <w:sz w:val="22"/>
        </w:rPr>
        <w:tab/>
        <w:t xml:space="preserve">                                                                                podpis Wykonawcy lub    </w:t>
      </w:r>
    </w:p>
    <w:p w:rsidR="00413569" w:rsidRDefault="00890D3B">
      <w:pPr>
        <w:pStyle w:val="Stopka"/>
        <w:widowControl w:val="0"/>
        <w:tabs>
          <w:tab w:val="clear" w:pos="4536"/>
          <w:tab w:val="clear" w:pos="9072"/>
          <w:tab w:val="center" w:pos="7795"/>
          <w:tab w:val="right" w:pos="10488"/>
        </w:tabs>
        <w:spacing w:line="360" w:lineRule="auto"/>
        <w:ind w:left="1416" w:hanging="1416"/>
        <w:jc w:val="right"/>
        <w:rPr>
          <w:rFonts w:eastAsia="Times New Roman" w:cs="Times New Roman"/>
          <w:i/>
          <w:kern w:val="0"/>
          <w:sz w:val="22"/>
          <w:szCs w:val="20"/>
          <w:lang w:eastAsia="pl-PL" w:bidi="ar-SA"/>
        </w:rPr>
      </w:pPr>
      <w:r>
        <w:rPr>
          <w:rFonts w:eastAsia="Times New Roman" w:cs="Times New Roman"/>
          <w:i/>
          <w:kern w:val="0"/>
          <w:sz w:val="22"/>
          <w:szCs w:val="20"/>
          <w:lang w:eastAsia="pl-PL" w:bidi="ar-SA"/>
        </w:rPr>
        <w:t xml:space="preserve">  upoważnionego przedstawiciel</w:t>
      </w:r>
    </w:p>
    <w:p w:rsidR="00413569" w:rsidRDefault="00413569">
      <w:pPr>
        <w:pStyle w:val="Stopka"/>
        <w:keepNext/>
        <w:widowControl w:val="0"/>
        <w:tabs>
          <w:tab w:val="clear" w:pos="4536"/>
          <w:tab w:val="clear" w:pos="9072"/>
          <w:tab w:val="center" w:pos="7795"/>
          <w:tab w:val="right" w:pos="10488"/>
        </w:tabs>
        <w:spacing w:line="360" w:lineRule="auto"/>
        <w:ind w:left="1416" w:hanging="1416"/>
        <w:jc w:val="right"/>
        <w:rPr>
          <w:rFonts w:ascii="Arial" w:eastAsia="Times New Roman" w:hAnsi="Arial" w:cs="Times New Roman"/>
          <w:b/>
          <w:i/>
          <w:kern w:val="0"/>
          <w:sz w:val="22"/>
          <w:szCs w:val="20"/>
          <w:lang w:eastAsia="pl-PL" w:bidi="ar-SA"/>
        </w:rPr>
      </w:pPr>
    </w:p>
    <w:p w:rsidR="00413569" w:rsidRDefault="00890D3B">
      <w:pPr>
        <w:pStyle w:val="Standard"/>
        <w:spacing w:line="480" w:lineRule="auto"/>
        <w:ind w:left="7090" w:firstLine="708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Załącznik nr 4</w:t>
      </w:r>
    </w:p>
    <w:p w:rsidR="00413569" w:rsidRDefault="00890D3B">
      <w:pPr>
        <w:pStyle w:val="Standard"/>
        <w:rPr>
          <w:rFonts w:ascii="Arial" w:hAnsi="Arial"/>
          <w:b/>
        </w:rPr>
      </w:pPr>
      <w:r>
        <w:rPr>
          <w:rFonts w:ascii="Arial" w:hAnsi="Arial"/>
          <w:b/>
        </w:rPr>
        <w:t>Wykonawca:</w:t>
      </w:r>
    </w:p>
    <w:p w:rsidR="00413569" w:rsidRDefault="00890D3B">
      <w:pPr>
        <w:pStyle w:val="Standard"/>
        <w:spacing w:line="360" w:lineRule="auto"/>
        <w:ind w:left="1418" w:right="5954" w:hanging="70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</w:t>
      </w:r>
    </w:p>
    <w:p w:rsidR="00413569" w:rsidRDefault="00890D3B">
      <w:pPr>
        <w:pStyle w:val="Standard"/>
        <w:ind w:left="1418" w:right="5953" w:hanging="709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sz w:val="16"/>
          <w:szCs w:val="16"/>
        </w:rPr>
        <w:t>CEiDG</w:t>
      </w:r>
      <w:proofErr w:type="spellEnd"/>
      <w:r>
        <w:rPr>
          <w:rFonts w:ascii="Arial" w:hAnsi="Arial"/>
          <w:i/>
          <w:sz w:val="16"/>
          <w:szCs w:val="16"/>
        </w:rPr>
        <w:t>)</w:t>
      </w:r>
    </w:p>
    <w:p w:rsidR="00413569" w:rsidRDefault="00413569">
      <w:pPr>
        <w:pStyle w:val="Standard"/>
        <w:rPr>
          <w:rFonts w:ascii="Arial" w:hAnsi="Arial"/>
          <w:u w:val="single"/>
        </w:rPr>
      </w:pPr>
    </w:p>
    <w:p w:rsidR="00413569" w:rsidRDefault="00890D3B">
      <w:pPr>
        <w:pStyle w:val="Standard"/>
        <w:spacing w:after="24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reprezentowany przez:</w:t>
      </w:r>
    </w:p>
    <w:p w:rsidR="00413569" w:rsidRDefault="00890D3B">
      <w:pPr>
        <w:pStyle w:val="Standard"/>
        <w:spacing w:line="360" w:lineRule="auto"/>
        <w:ind w:left="1418" w:right="5954" w:hanging="70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</w:t>
      </w:r>
    </w:p>
    <w:p w:rsidR="00413569" w:rsidRDefault="00890D3B">
      <w:pPr>
        <w:pStyle w:val="Standard"/>
        <w:ind w:left="1418" w:right="5953" w:hanging="709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(imię, nazwisko, stanowisko/podstawa do</w:t>
      </w:r>
    </w:p>
    <w:p w:rsidR="00413569" w:rsidRDefault="00890D3B">
      <w:pPr>
        <w:pStyle w:val="Standard"/>
        <w:ind w:left="1418" w:right="5953" w:hanging="709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 reprezentacji)</w:t>
      </w:r>
    </w:p>
    <w:p w:rsidR="00413569" w:rsidRDefault="00413569">
      <w:pPr>
        <w:pStyle w:val="Standard"/>
        <w:rPr>
          <w:rFonts w:ascii="Arial" w:hAnsi="Arial"/>
        </w:rPr>
      </w:pPr>
    </w:p>
    <w:p w:rsidR="00413569" w:rsidRDefault="00413569">
      <w:pPr>
        <w:pStyle w:val="Standard"/>
        <w:rPr>
          <w:rFonts w:ascii="Arial" w:hAnsi="Arial"/>
        </w:rPr>
      </w:pPr>
    </w:p>
    <w:p w:rsidR="00413569" w:rsidRDefault="00413569">
      <w:pPr>
        <w:pStyle w:val="Standard"/>
        <w:rPr>
          <w:rFonts w:ascii="Arial" w:hAnsi="Arial"/>
        </w:rPr>
      </w:pPr>
    </w:p>
    <w:p w:rsidR="00413569" w:rsidRDefault="00413569">
      <w:pPr>
        <w:pStyle w:val="Standard"/>
        <w:rPr>
          <w:rFonts w:ascii="Arial" w:hAnsi="Arial"/>
        </w:rPr>
      </w:pPr>
    </w:p>
    <w:tbl>
      <w:tblPr>
        <w:tblW w:w="8703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3"/>
      </w:tblGrid>
      <w:tr w:rsidR="00413569">
        <w:tblPrEx>
          <w:tblCellMar>
            <w:top w:w="0" w:type="dxa"/>
            <w:bottom w:w="0" w:type="dxa"/>
          </w:tblCellMar>
        </w:tblPrEx>
        <w:tc>
          <w:tcPr>
            <w:tcW w:w="8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569" w:rsidRDefault="00413569">
            <w:pPr>
              <w:pStyle w:val="Standard"/>
              <w:snapToGrid w:val="0"/>
              <w:jc w:val="center"/>
              <w:rPr>
                <w:rFonts w:ascii="Arial" w:hAnsi="Arial"/>
                <w:b/>
                <w:lang w:eastAsia="ar-SA"/>
              </w:rPr>
            </w:pPr>
          </w:p>
          <w:p w:rsidR="00413569" w:rsidRDefault="00890D3B">
            <w:pPr>
              <w:pStyle w:val="Standard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Oświadczenia Wykonawcy</w:t>
            </w:r>
          </w:p>
          <w:p w:rsidR="00413569" w:rsidRDefault="00890D3B">
            <w:pPr>
              <w:pStyle w:val="Standard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składane na podstawie art. 125 ust. 1 ustawy z dnia 11 września 2019 r. Prawo zamówień publicznych dotyczące podstaw do wykluczenia z postępowania</w:t>
            </w:r>
          </w:p>
          <w:p w:rsidR="00413569" w:rsidRDefault="00413569">
            <w:pPr>
              <w:pStyle w:val="Standard"/>
              <w:jc w:val="center"/>
              <w:rPr>
                <w:rFonts w:ascii="Arial" w:hAnsi="Arial"/>
                <w:b/>
              </w:rPr>
            </w:pPr>
          </w:p>
          <w:p w:rsidR="00413569" w:rsidRDefault="00413569">
            <w:pPr>
              <w:pStyle w:val="Standard"/>
              <w:jc w:val="center"/>
              <w:rPr>
                <w:rFonts w:ascii="Arial" w:hAnsi="Arial"/>
                <w:b/>
                <w:lang w:eastAsia="ar-SA"/>
              </w:rPr>
            </w:pPr>
          </w:p>
        </w:tc>
      </w:tr>
    </w:tbl>
    <w:p w:rsidR="00413569" w:rsidRDefault="00413569">
      <w:pPr>
        <w:pStyle w:val="Standard"/>
        <w:spacing w:line="360" w:lineRule="auto"/>
        <w:rPr>
          <w:lang w:eastAsia="ar-SA"/>
        </w:rPr>
      </w:pPr>
    </w:p>
    <w:p w:rsidR="00413569" w:rsidRDefault="00890D3B">
      <w:pPr>
        <w:pStyle w:val="Standard"/>
        <w:ind w:left="426" w:right="28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 potrzeby postępowania o udzielenie zamówienia publicznego prowadzonego przez                          </w:t>
      </w:r>
      <w:r>
        <w:rPr>
          <w:rFonts w:ascii="Arial" w:hAnsi="Arial"/>
          <w:sz w:val="22"/>
          <w:szCs w:val="22"/>
        </w:rPr>
        <w:t xml:space="preserve">            SPZZOZ w Przasnyszu pn.</w:t>
      </w:r>
    </w:p>
    <w:p w:rsidR="00413569" w:rsidRDefault="00413569">
      <w:pPr>
        <w:pStyle w:val="Standard"/>
        <w:jc w:val="center"/>
        <w:rPr>
          <w:rFonts w:ascii="Arial" w:hAnsi="Arial"/>
          <w:b/>
          <w:sz w:val="26"/>
          <w:szCs w:val="26"/>
        </w:rPr>
      </w:pPr>
    </w:p>
    <w:p w:rsidR="00413569" w:rsidRDefault="00890D3B">
      <w:pPr>
        <w:pStyle w:val="Standard"/>
        <w:spacing w:line="100" w:lineRule="atLeas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„ Dostawa materiałów opatrunkowych dla potrzeb</w:t>
      </w:r>
    </w:p>
    <w:p w:rsidR="00413569" w:rsidRDefault="00890D3B">
      <w:pPr>
        <w:pStyle w:val="Standard"/>
        <w:spacing w:line="360" w:lineRule="auto"/>
        <w:ind w:left="1416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Samodzielnego  Publicznego  Zespołu Zakładów Opieki Zdrowotnej  </w:t>
      </w:r>
    </w:p>
    <w:p w:rsidR="00413569" w:rsidRDefault="00890D3B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 Przasnyszu.”</w:t>
      </w:r>
    </w:p>
    <w:p w:rsidR="00413569" w:rsidRDefault="00413569">
      <w:pPr>
        <w:pStyle w:val="Standard"/>
        <w:jc w:val="center"/>
        <w:rPr>
          <w:rFonts w:ascii="Arial" w:hAnsi="Arial"/>
          <w:b/>
          <w:sz w:val="26"/>
          <w:szCs w:val="26"/>
        </w:rPr>
      </w:pPr>
    </w:p>
    <w:p w:rsidR="00413569" w:rsidRDefault="00890D3B">
      <w:pPr>
        <w:pStyle w:val="Standard"/>
        <w:ind w:left="426" w:right="289"/>
      </w:pPr>
      <w:r>
        <w:rPr>
          <w:rFonts w:ascii="Arial" w:hAnsi="Arial"/>
          <w:sz w:val="22"/>
        </w:rPr>
        <w:t xml:space="preserve">oświadczam/my, że </w:t>
      </w:r>
      <w:r>
        <w:rPr>
          <w:rFonts w:ascii="Arial" w:hAnsi="Arial"/>
          <w:b/>
          <w:sz w:val="22"/>
        </w:rPr>
        <w:t>nie podlegam wykluczeniu</w:t>
      </w:r>
      <w:r>
        <w:rPr>
          <w:rFonts w:ascii="Arial" w:hAnsi="Arial"/>
          <w:sz w:val="22"/>
        </w:rPr>
        <w:t xml:space="preserve"> z postępowania na podstawie art. 108 i 109 ustawy </w:t>
      </w:r>
      <w:proofErr w:type="spellStart"/>
      <w:r>
        <w:rPr>
          <w:rFonts w:ascii="Arial" w:hAnsi="Arial"/>
          <w:sz w:val="22"/>
        </w:rPr>
        <w:t>Pzp</w:t>
      </w:r>
      <w:proofErr w:type="spellEnd"/>
      <w:r>
        <w:rPr>
          <w:rFonts w:ascii="Arial" w:hAnsi="Arial"/>
          <w:sz w:val="22"/>
        </w:rPr>
        <w:t>.</w:t>
      </w:r>
    </w:p>
    <w:p w:rsidR="00413569" w:rsidRDefault="00413569">
      <w:pPr>
        <w:pStyle w:val="Standard"/>
        <w:rPr>
          <w:rFonts w:ascii="Arial" w:hAnsi="Arial"/>
          <w:sz w:val="22"/>
        </w:rPr>
      </w:pPr>
    </w:p>
    <w:p w:rsidR="00413569" w:rsidRDefault="00413569">
      <w:pPr>
        <w:pStyle w:val="Standard"/>
        <w:rPr>
          <w:rFonts w:ascii="Arial" w:hAnsi="Arial"/>
          <w:sz w:val="22"/>
        </w:rPr>
      </w:pPr>
    </w:p>
    <w:p w:rsidR="00413569" w:rsidRDefault="00890D3B">
      <w:pPr>
        <w:pStyle w:val="Standard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_________________________________________________________________________________________</w:t>
      </w:r>
    </w:p>
    <w:p w:rsidR="00413569" w:rsidRDefault="00413569">
      <w:pPr>
        <w:pStyle w:val="Standard"/>
        <w:rPr>
          <w:rFonts w:ascii="Arial" w:hAnsi="Arial"/>
          <w:sz w:val="22"/>
          <w:szCs w:val="22"/>
        </w:rPr>
      </w:pPr>
    </w:p>
    <w:p w:rsidR="00413569" w:rsidRDefault="00890D3B">
      <w:pPr>
        <w:pStyle w:val="Standard"/>
        <w:ind w:left="426" w:right="289"/>
      </w:pPr>
      <w:r>
        <w:rPr>
          <w:rFonts w:ascii="Arial" w:hAnsi="Arial"/>
          <w:sz w:val="22"/>
          <w:szCs w:val="22"/>
        </w:rPr>
        <w:t xml:space="preserve">*Oświadczam/y, że </w:t>
      </w:r>
      <w:r>
        <w:rPr>
          <w:rFonts w:ascii="Arial" w:hAnsi="Arial"/>
          <w:b/>
          <w:sz w:val="22"/>
          <w:szCs w:val="22"/>
        </w:rPr>
        <w:t>zachodzą w stosunku do mnie podstawy wykluczenia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z postępowania na podstawie art. ……..… </w:t>
      </w:r>
      <w:r>
        <w:rPr>
          <w:rFonts w:ascii="Arial" w:hAnsi="Arial"/>
          <w:sz w:val="22"/>
          <w:szCs w:val="22"/>
        </w:rPr>
        <w:t xml:space="preserve">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sz w:val="18"/>
          <w:szCs w:val="18"/>
        </w:rPr>
        <w:t>(podać mającą zastosowanie podstawę wykluczenia spośród wymienionych w art. 108 ust. 1 pkt. 1,2 i 5).</w:t>
      </w:r>
      <w:r>
        <w:rPr>
          <w:rFonts w:ascii="Arial" w:hAnsi="Arial"/>
          <w:sz w:val="22"/>
          <w:szCs w:val="22"/>
        </w:rPr>
        <w:t xml:space="preserve"> Jednocześnie oświadczam, że 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w związku z ww. okolicznością, na podstawie art. 110 ust. 2 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>
        <w:rPr>
          <w:rFonts w:ascii="Arial" w:hAnsi="Arial"/>
          <w:sz w:val="22"/>
          <w:szCs w:val="22"/>
        </w:rPr>
        <w:t xml:space="preserve"> podjąłem następujące środki naprawcze:</w:t>
      </w:r>
    </w:p>
    <w:p w:rsidR="00413569" w:rsidRDefault="00413569">
      <w:pPr>
        <w:pStyle w:val="Standard"/>
        <w:ind w:left="426" w:right="289"/>
        <w:rPr>
          <w:rFonts w:ascii="Arial" w:hAnsi="Arial"/>
          <w:sz w:val="22"/>
          <w:szCs w:val="22"/>
        </w:rPr>
      </w:pPr>
    </w:p>
    <w:p w:rsidR="00413569" w:rsidRDefault="00890D3B">
      <w:pPr>
        <w:pStyle w:val="Standard"/>
        <w:ind w:left="426" w:right="289"/>
      </w:pPr>
      <w:r>
        <w:rPr>
          <w:rFonts w:ascii="Arial" w:hAnsi="Arial"/>
          <w:sz w:val="22"/>
          <w:szCs w:val="22"/>
        </w:rPr>
        <w:t>………</w:t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  <w:sz w:val="18"/>
          <w:szCs w:val="22"/>
        </w:rPr>
        <w:t>* jeżeli nie dotyczy proszę przekreślić</w:t>
      </w:r>
    </w:p>
    <w:p w:rsidR="00413569" w:rsidRDefault="00413569">
      <w:pPr>
        <w:pStyle w:val="Standard"/>
        <w:ind w:left="426" w:right="289"/>
        <w:rPr>
          <w:rFonts w:ascii="Arial" w:hAnsi="Arial"/>
          <w:sz w:val="22"/>
          <w:szCs w:val="22"/>
        </w:rPr>
      </w:pPr>
    </w:p>
    <w:p w:rsidR="00413569" w:rsidRDefault="00413569">
      <w:pPr>
        <w:pStyle w:val="Standard"/>
        <w:ind w:left="426" w:right="289"/>
        <w:rPr>
          <w:rFonts w:ascii="Arial" w:hAnsi="Arial"/>
          <w:sz w:val="22"/>
          <w:szCs w:val="22"/>
        </w:rPr>
      </w:pPr>
    </w:p>
    <w:p w:rsidR="00413569" w:rsidRDefault="00890D3B">
      <w:pPr>
        <w:pStyle w:val="Standard"/>
        <w:ind w:left="426" w:right="28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</w:t>
      </w:r>
      <w:r>
        <w:rPr>
          <w:rFonts w:ascii="Arial" w:hAnsi="Arial"/>
          <w:sz w:val="22"/>
          <w:szCs w:val="22"/>
        </w:rPr>
        <w:t xml:space="preserve"> prawdą oraz zostały przedstawione z pełną świadomością konsekwencji wprowadzenia zamawiającego w błąd przy przedstawieniu informacji.</w:t>
      </w:r>
    </w:p>
    <w:p w:rsidR="00413569" w:rsidRDefault="00413569">
      <w:pPr>
        <w:pStyle w:val="Standard"/>
        <w:ind w:left="426" w:right="289"/>
        <w:rPr>
          <w:rFonts w:ascii="Arial" w:hAnsi="Arial"/>
          <w:sz w:val="22"/>
          <w:szCs w:val="22"/>
        </w:rPr>
      </w:pPr>
    </w:p>
    <w:p w:rsidR="00413569" w:rsidRDefault="00413569">
      <w:pPr>
        <w:pStyle w:val="Standard"/>
        <w:ind w:left="426" w:right="289"/>
        <w:rPr>
          <w:rFonts w:ascii="Arial" w:hAnsi="Arial"/>
          <w:sz w:val="22"/>
          <w:szCs w:val="22"/>
        </w:rPr>
      </w:pPr>
    </w:p>
    <w:p w:rsidR="00413569" w:rsidRDefault="00413569">
      <w:pPr>
        <w:pStyle w:val="Standard"/>
        <w:ind w:left="426" w:right="289"/>
        <w:rPr>
          <w:rFonts w:ascii="Arial" w:hAnsi="Arial"/>
          <w:sz w:val="22"/>
          <w:szCs w:val="22"/>
        </w:rPr>
      </w:pPr>
    </w:p>
    <w:p w:rsidR="00413569" w:rsidRDefault="00413569">
      <w:pPr>
        <w:pStyle w:val="Standard"/>
        <w:ind w:left="426" w:right="289"/>
        <w:rPr>
          <w:rFonts w:ascii="Arial" w:hAnsi="Arial"/>
          <w:sz w:val="22"/>
          <w:szCs w:val="22"/>
        </w:rPr>
      </w:pPr>
    </w:p>
    <w:p w:rsidR="00413569" w:rsidRDefault="00413569">
      <w:pPr>
        <w:pStyle w:val="Standard"/>
        <w:ind w:left="426" w:right="289"/>
        <w:rPr>
          <w:rFonts w:ascii="Arial" w:hAnsi="Arial"/>
          <w:sz w:val="22"/>
          <w:szCs w:val="22"/>
        </w:rPr>
      </w:pPr>
    </w:p>
    <w:p w:rsidR="00413569" w:rsidRDefault="00413569">
      <w:pPr>
        <w:pStyle w:val="Standard"/>
        <w:ind w:left="426" w:right="289"/>
        <w:rPr>
          <w:rFonts w:ascii="Arial" w:hAnsi="Arial"/>
          <w:sz w:val="22"/>
          <w:szCs w:val="22"/>
        </w:rPr>
      </w:pPr>
    </w:p>
    <w:p w:rsidR="00413569" w:rsidRDefault="00890D3B">
      <w:pPr>
        <w:pStyle w:val="Standard"/>
        <w:jc w:val="both"/>
      </w:pPr>
      <w:r>
        <w:t>..................................................</w:t>
      </w:r>
      <w:r>
        <w:tab/>
      </w:r>
      <w:r>
        <w:tab/>
        <w:t xml:space="preserve">  </w:t>
      </w:r>
      <w:r>
        <w:tab/>
        <w:t xml:space="preserve">                             ..............................</w:t>
      </w:r>
      <w:r>
        <w:t>..............</w:t>
      </w:r>
    </w:p>
    <w:p w:rsidR="00413569" w:rsidRDefault="00890D3B">
      <w:pPr>
        <w:pStyle w:val="Stopka"/>
        <w:tabs>
          <w:tab w:val="clear" w:pos="4536"/>
          <w:tab w:val="clear" w:pos="9072"/>
          <w:tab w:val="center" w:pos="7795"/>
          <w:tab w:val="right" w:pos="10488"/>
        </w:tabs>
        <w:ind w:left="1416" w:hanging="1416"/>
        <w:jc w:val="center"/>
        <w:rPr>
          <w:i/>
          <w:sz w:val="22"/>
        </w:rPr>
      </w:pPr>
      <w:r>
        <w:rPr>
          <w:i/>
          <w:sz w:val="22"/>
        </w:rPr>
        <w:t>(miejscowość i data)</w:t>
      </w:r>
      <w:r>
        <w:rPr>
          <w:i/>
          <w:sz w:val="22"/>
        </w:rPr>
        <w:tab/>
      </w:r>
      <w:r>
        <w:rPr>
          <w:i/>
          <w:sz w:val="22"/>
        </w:rPr>
        <w:t xml:space="preserve">                                                                                podpis Wykonawcy lub    </w:t>
      </w:r>
    </w:p>
    <w:p w:rsidR="00413569" w:rsidRDefault="00890D3B">
      <w:pPr>
        <w:pStyle w:val="Stopka"/>
        <w:widowControl w:val="0"/>
        <w:tabs>
          <w:tab w:val="clear" w:pos="4536"/>
          <w:tab w:val="clear" w:pos="9072"/>
          <w:tab w:val="center" w:pos="7795"/>
          <w:tab w:val="right" w:pos="10488"/>
        </w:tabs>
        <w:spacing w:line="360" w:lineRule="auto"/>
        <w:ind w:left="1416" w:hanging="1416"/>
        <w:jc w:val="right"/>
        <w:rPr>
          <w:rFonts w:eastAsia="Times New Roman" w:cs="Times New Roman"/>
          <w:i/>
          <w:kern w:val="0"/>
          <w:sz w:val="22"/>
          <w:szCs w:val="20"/>
          <w:lang w:eastAsia="pl-PL" w:bidi="ar-SA"/>
        </w:rPr>
      </w:pPr>
      <w:r>
        <w:rPr>
          <w:rFonts w:eastAsia="Times New Roman" w:cs="Times New Roman"/>
          <w:i/>
          <w:kern w:val="0"/>
          <w:sz w:val="22"/>
          <w:szCs w:val="20"/>
          <w:lang w:eastAsia="pl-PL" w:bidi="ar-SA"/>
        </w:rPr>
        <w:t xml:space="preserve">  upoważnionego przedstawiciel</w:t>
      </w:r>
    </w:p>
    <w:p w:rsidR="00413569" w:rsidRDefault="00413569">
      <w:pPr>
        <w:pStyle w:val="Stopka"/>
        <w:keepNext/>
        <w:widowControl w:val="0"/>
        <w:tabs>
          <w:tab w:val="clear" w:pos="4536"/>
          <w:tab w:val="clear" w:pos="9072"/>
          <w:tab w:val="center" w:pos="7795"/>
          <w:tab w:val="right" w:pos="10488"/>
        </w:tabs>
        <w:spacing w:line="360" w:lineRule="auto"/>
        <w:ind w:left="1416" w:hanging="1416"/>
        <w:jc w:val="right"/>
        <w:rPr>
          <w:rFonts w:ascii="Arial" w:eastAsia="Times New Roman" w:hAnsi="Arial" w:cs="Times New Roman"/>
          <w:b/>
          <w:i/>
          <w:kern w:val="0"/>
          <w:sz w:val="22"/>
          <w:szCs w:val="20"/>
          <w:lang w:eastAsia="pl-PL" w:bidi="ar-SA"/>
        </w:rPr>
      </w:pPr>
    </w:p>
    <w:p w:rsidR="00413569" w:rsidRDefault="00413569">
      <w:pPr>
        <w:pStyle w:val="Standard"/>
        <w:ind w:left="426" w:right="289"/>
        <w:jc w:val="both"/>
        <w:rPr>
          <w:rFonts w:ascii="Arial" w:hAnsi="Arial"/>
          <w:sz w:val="22"/>
          <w:szCs w:val="22"/>
        </w:rPr>
      </w:pPr>
    </w:p>
    <w:p w:rsidR="00413569" w:rsidRDefault="00413569">
      <w:pPr>
        <w:pStyle w:val="Standard"/>
        <w:ind w:left="426" w:right="289"/>
        <w:rPr>
          <w:rFonts w:ascii="Arial" w:hAnsi="Arial"/>
          <w:sz w:val="22"/>
          <w:szCs w:val="22"/>
        </w:rPr>
      </w:pPr>
    </w:p>
    <w:p w:rsidR="00413569" w:rsidRDefault="00413569">
      <w:pPr>
        <w:pStyle w:val="Standard"/>
        <w:ind w:left="426" w:right="289"/>
        <w:rPr>
          <w:rFonts w:ascii="Arial" w:hAnsi="Arial"/>
          <w:sz w:val="22"/>
          <w:szCs w:val="22"/>
        </w:rPr>
      </w:pPr>
    </w:p>
    <w:p w:rsidR="00413569" w:rsidRDefault="00413569">
      <w:pPr>
        <w:pStyle w:val="Standard"/>
        <w:ind w:left="426" w:right="289"/>
        <w:rPr>
          <w:rFonts w:ascii="Arial" w:hAnsi="Arial"/>
          <w:sz w:val="22"/>
          <w:szCs w:val="22"/>
        </w:rPr>
      </w:pPr>
    </w:p>
    <w:p w:rsidR="00413569" w:rsidRDefault="00413569">
      <w:pPr>
        <w:pStyle w:val="Standard"/>
        <w:ind w:left="426" w:right="289"/>
        <w:rPr>
          <w:rFonts w:ascii="Arial" w:hAnsi="Arial"/>
          <w:sz w:val="22"/>
          <w:szCs w:val="22"/>
        </w:rPr>
      </w:pPr>
    </w:p>
    <w:p w:rsidR="00413569" w:rsidRDefault="00413569">
      <w:pPr>
        <w:pStyle w:val="Standard"/>
        <w:ind w:left="426" w:right="289"/>
        <w:rPr>
          <w:rFonts w:ascii="Arial" w:hAnsi="Arial"/>
          <w:sz w:val="22"/>
          <w:szCs w:val="22"/>
        </w:rPr>
      </w:pPr>
    </w:p>
    <w:p w:rsidR="00413569" w:rsidRDefault="00413569">
      <w:pPr>
        <w:pStyle w:val="Standard"/>
        <w:ind w:left="426" w:right="289"/>
        <w:rPr>
          <w:rFonts w:ascii="Arial" w:hAnsi="Arial"/>
          <w:sz w:val="22"/>
          <w:szCs w:val="22"/>
        </w:rPr>
      </w:pPr>
    </w:p>
    <w:p w:rsidR="00413569" w:rsidRDefault="00413569">
      <w:pPr>
        <w:pStyle w:val="Standard"/>
        <w:ind w:left="426" w:right="289"/>
        <w:rPr>
          <w:rFonts w:ascii="Arial" w:hAnsi="Arial"/>
          <w:sz w:val="22"/>
          <w:szCs w:val="22"/>
        </w:rPr>
      </w:pPr>
    </w:p>
    <w:p w:rsidR="00413569" w:rsidRDefault="00413569">
      <w:pPr>
        <w:pStyle w:val="Standard"/>
        <w:ind w:left="426" w:right="289"/>
        <w:rPr>
          <w:rFonts w:ascii="Arial" w:hAnsi="Arial"/>
          <w:sz w:val="22"/>
          <w:szCs w:val="22"/>
        </w:rPr>
      </w:pPr>
    </w:p>
    <w:p w:rsidR="00413569" w:rsidRDefault="00413569">
      <w:pPr>
        <w:pStyle w:val="Standard"/>
        <w:ind w:left="426" w:right="289"/>
        <w:rPr>
          <w:rFonts w:ascii="Arial" w:hAnsi="Arial"/>
          <w:sz w:val="22"/>
          <w:szCs w:val="22"/>
        </w:rPr>
      </w:pPr>
    </w:p>
    <w:p w:rsidR="00413569" w:rsidRDefault="00413569">
      <w:pPr>
        <w:pStyle w:val="Standard"/>
        <w:ind w:left="426" w:right="289"/>
        <w:rPr>
          <w:rFonts w:ascii="Arial" w:hAnsi="Arial"/>
          <w:sz w:val="22"/>
          <w:szCs w:val="22"/>
        </w:rPr>
      </w:pPr>
    </w:p>
    <w:p w:rsidR="00413569" w:rsidRDefault="00413569">
      <w:pPr>
        <w:pStyle w:val="Standard"/>
        <w:ind w:left="426" w:right="289"/>
        <w:rPr>
          <w:rFonts w:ascii="Arial" w:hAnsi="Arial"/>
          <w:sz w:val="22"/>
          <w:szCs w:val="22"/>
        </w:rPr>
      </w:pPr>
    </w:p>
    <w:p w:rsidR="00413569" w:rsidRDefault="00413569">
      <w:pPr>
        <w:pStyle w:val="Standard"/>
        <w:ind w:left="426" w:right="289"/>
        <w:rPr>
          <w:rFonts w:ascii="Arial" w:hAnsi="Arial"/>
          <w:sz w:val="22"/>
          <w:szCs w:val="22"/>
        </w:rPr>
      </w:pPr>
    </w:p>
    <w:p w:rsidR="00413569" w:rsidRDefault="00413569">
      <w:pPr>
        <w:pStyle w:val="Standard"/>
        <w:ind w:left="426" w:right="289"/>
        <w:rPr>
          <w:rFonts w:ascii="Arial" w:hAnsi="Arial"/>
          <w:sz w:val="22"/>
          <w:szCs w:val="22"/>
        </w:rPr>
      </w:pPr>
    </w:p>
    <w:p w:rsidR="00413569" w:rsidRDefault="00413569">
      <w:pPr>
        <w:pStyle w:val="Standard"/>
        <w:ind w:left="426" w:right="289"/>
        <w:rPr>
          <w:rFonts w:ascii="Arial" w:hAnsi="Arial"/>
          <w:sz w:val="22"/>
          <w:szCs w:val="22"/>
        </w:rPr>
      </w:pPr>
    </w:p>
    <w:p w:rsidR="00413569" w:rsidRDefault="00413569">
      <w:pPr>
        <w:pStyle w:val="Standard"/>
        <w:ind w:left="426" w:right="289"/>
        <w:rPr>
          <w:rFonts w:ascii="Arial" w:hAnsi="Arial"/>
          <w:sz w:val="22"/>
          <w:szCs w:val="22"/>
        </w:rPr>
      </w:pPr>
    </w:p>
    <w:p w:rsidR="00413569" w:rsidRDefault="00413569">
      <w:pPr>
        <w:pStyle w:val="Standard"/>
        <w:ind w:left="426" w:right="289"/>
        <w:rPr>
          <w:rFonts w:ascii="Arial" w:hAnsi="Arial"/>
          <w:sz w:val="22"/>
          <w:szCs w:val="22"/>
        </w:rPr>
      </w:pPr>
    </w:p>
    <w:p w:rsidR="00413569" w:rsidRDefault="00413569">
      <w:pPr>
        <w:pStyle w:val="Standard"/>
        <w:ind w:left="426" w:right="289"/>
        <w:rPr>
          <w:rFonts w:ascii="Arial" w:hAnsi="Arial"/>
          <w:sz w:val="22"/>
          <w:szCs w:val="22"/>
        </w:rPr>
      </w:pPr>
    </w:p>
    <w:p w:rsidR="00413569" w:rsidRDefault="00413569">
      <w:pPr>
        <w:pStyle w:val="Standard"/>
        <w:ind w:left="426" w:right="289"/>
        <w:rPr>
          <w:rFonts w:ascii="Arial" w:hAnsi="Arial"/>
          <w:sz w:val="22"/>
          <w:szCs w:val="22"/>
        </w:rPr>
      </w:pPr>
    </w:p>
    <w:p w:rsidR="00413569" w:rsidRDefault="00413569">
      <w:pPr>
        <w:pStyle w:val="Standard"/>
        <w:ind w:left="426" w:right="289"/>
        <w:rPr>
          <w:rFonts w:ascii="Arial" w:hAnsi="Arial"/>
          <w:sz w:val="22"/>
          <w:szCs w:val="22"/>
        </w:rPr>
      </w:pPr>
    </w:p>
    <w:p w:rsidR="00413569" w:rsidRDefault="00413569">
      <w:pPr>
        <w:pStyle w:val="Standard"/>
        <w:ind w:left="426" w:right="289"/>
        <w:rPr>
          <w:rFonts w:ascii="Arial" w:hAnsi="Arial"/>
          <w:sz w:val="22"/>
          <w:szCs w:val="22"/>
        </w:rPr>
      </w:pPr>
    </w:p>
    <w:p w:rsidR="00413569" w:rsidRDefault="00413569">
      <w:pPr>
        <w:pStyle w:val="Standard"/>
        <w:ind w:left="426" w:right="289"/>
        <w:rPr>
          <w:rFonts w:ascii="Arial" w:hAnsi="Arial"/>
          <w:sz w:val="22"/>
          <w:szCs w:val="22"/>
        </w:rPr>
      </w:pPr>
    </w:p>
    <w:p w:rsidR="00413569" w:rsidRDefault="00413569">
      <w:pPr>
        <w:pStyle w:val="Standard"/>
        <w:ind w:left="426" w:right="289"/>
        <w:rPr>
          <w:rFonts w:ascii="Arial" w:hAnsi="Arial"/>
          <w:sz w:val="22"/>
          <w:szCs w:val="22"/>
        </w:rPr>
      </w:pPr>
    </w:p>
    <w:p w:rsidR="00413569" w:rsidRDefault="00413569">
      <w:pPr>
        <w:pStyle w:val="Standard"/>
        <w:ind w:left="426" w:right="289"/>
        <w:rPr>
          <w:rFonts w:ascii="Arial" w:hAnsi="Arial"/>
          <w:sz w:val="22"/>
          <w:szCs w:val="22"/>
        </w:rPr>
      </w:pPr>
    </w:p>
    <w:p w:rsidR="00413569" w:rsidRDefault="00413569">
      <w:pPr>
        <w:pStyle w:val="Standard"/>
        <w:ind w:left="426" w:right="289"/>
        <w:rPr>
          <w:rFonts w:ascii="Arial" w:hAnsi="Arial"/>
          <w:sz w:val="22"/>
          <w:szCs w:val="22"/>
        </w:rPr>
      </w:pPr>
    </w:p>
    <w:p w:rsidR="00413569" w:rsidRDefault="00413569">
      <w:pPr>
        <w:pStyle w:val="Standard"/>
        <w:ind w:left="426" w:right="289"/>
        <w:rPr>
          <w:rFonts w:ascii="Arial" w:hAnsi="Arial"/>
          <w:sz w:val="22"/>
          <w:szCs w:val="22"/>
        </w:rPr>
      </w:pPr>
    </w:p>
    <w:p w:rsidR="00413569" w:rsidRDefault="00413569">
      <w:pPr>
        <w:pStyle w:val="Standard"/>
        <w:ind w:left="426" w:right="289"/>
        <w:rPr>
          <w:rFonts w:ascii="Arial" w:hAnsi="Arial"/>
          <w:sz w:val="22"/>
          <w:szCs w:val="22"/>
        </w:rPr>
      </w:pPr>
    </w:p>
    <w:p w:rsidR="00413569" w:rsidRDefault="00413569">
      <w:pPr>
        <w:pStyle w:val="Standard"/>
        <w:ind w:left="426" w:right="289"/>
        <w:rPr>
          <w:rFonts w:ascii="Arial" w:hAnsi="Arial"/>
          <w:sz w:val="22"/>
          <w:szCs w:val="22"/>
        </w:rPr>
      </w:pPr>
    </w:p>
    <w:p w:rsidR="00413569" w:rsidRDefault="00413569">
      <w:pPr>
        <w:pStyle w:val="Standard"/>
        <w:ind w:left="426" w:right="289"/>
        <w:rPr>
          <w:rFonts w:ascii="Arial" w:hAnsi="Arial"/>
          <w:sz w:val="22"/>
          <w:szCs w:val="22"/>
        </w:rPr>
      </w:pPr>
    </w:p>
    <w:p w:rsidR="00413569" w:rsidRDefault="00413569">
      <w:pPr>
        <w:pStyle w:val="Standard"/>
        <w:ind w:left="426" w:right="289"/>
        <w:rPr>
          <w:rFonts w:ascii="Arial" w:hAnsi="Arial"/>
          <w:sz w:val="22"/>
          <w:szCs w:val="22"/>
        </w:rPr>
      </w:pPr>
    </w:p>
    <w:p w:rsidR="00413569" w:rsidRDefault="00413569">
      <w:pPr>
        <w:pStyle w:val="Standard"/>
        <w:ind w:left="426" w:right="289"/>
        <w:rPr>
          <w:rFonts w:ascii="Arial" w:hAnsi="Arial"/>
          <w:sz w:val="22"/>
          <w:szCs w:val="22"/>
        </w:rPr>
      </w:pPr>
    </w:p>
    <w:p w:rsidR="00413569" w:rsidRDefault="00413569">
      <w:pPr>
        <w:pStyle w:val="Standard"/>
        <w:ind w:left="426" w:right="289"/>
        <w:rPr>
          <w:rFonts w:ascii="Arial" w:hAnsi="Arial"/>
          <w:sz w:val="22"/>
          <w:szCs w:val="22"/>
        </w:rPr>
      </w:pPr>
    </w:p>
    <w:p w:rsidR="00413569" w:rsidRDefault="00413569">
      <w:pPr>
        <w:pStyle w:val="Standard"/>
        <w:ind w:left="426" w:right="289"/>
        <w:rPr>
          <w:rFonts w:ascii="Arial" w:hAnsi="Arial"/>
          <w:sz w:val="22"/>
          <w:szCs w:val="22"/>
        </w:rPr>
      </w:pPr>
    </w:p>
    <w:p w:rsidR="00413569" w:rsidRDefault="00413569">
      <w:pPr>
        <w:pStyle w:val="Standard"/>
        <w:ind w:left="426" w:right="289"/>
        <w:rPr>
          <w:rFonts w:ascii="Arial" w:hAnsi="Arial"/>
          <w:sz w:val="22"/>
          <w:szCs w:val="22"/>
        </w:rPr>
      </w:pPr>
    </w:p>
    <w:p w:rsidR="00413569" w:rsidRDefault="00413569">
      <w:pPr>
        <w:pStyle w:val="Standard"/>
        <w:ind w:left="426" w:right="289"/>
        <w:rPr>
          <w:rFonts w:ascii="Arial" w:hAnsi="Arial"/>
          <w:sz w:val="22"/>
          <w:szCs w:val="22"/>
        </w:rPr>
      </w:pPr>
    </w:p>
    <w:p w:rsidR="00413569" w:rsidRDefault="00413569">
      <w:pPr>
        <w:pStyle w:val="Standard"/>
        <w:ind w:left="426" w:right="289"/>
        <w:rPr>
          <w:rFonts w:ascii="Arial" w:hAnsi="Arial"/>
          <w:sz w:val="22"/>
          <w:szCs w:val="22"/>
        </w:rPr>
      </w:pPr>
    </w:p>
    <w:p w:rsidR="00413569" w:rsidRDefault="00413569">
      <w:pPr>
        <w:pStyle w:val="Standard"/>
        <w:ind w:left="426" w:right="289"/>
        <w:rPr>
          <w:rFonts w:ascii="Arial" w:hAnsi="Arial"/>
          <w:sz w:val="22"/>
          <w:szCs w:val="22"/>
        </w:rPr>
      </w:pPr>
    </w:p>
    <w:p w:rsidR="00413569" w:rsidRDefault="00413569">
      <w:pPr>
        <w:pStyle w:val="Standard"/>
        <w:ind w:left="426" w:right="289"/>
        <w:rPr>
          <w:rFonts w:ascii="Arial" w:hAnsi="Arial"/>
          <w:sz w:val="22"/>
          <w:szCs w:val="22"/>
        </w:rPr>
      </w:pPr>
    </w:p>
    <w:p w:rsidR="00413569" w:rsidRDefault="00413569">
      <w:pPr>
        <w:pStyle w:val="Standard"/>
        <w:ind w:left="426" w:right="289"/>
        <w:rPr>
          <w:rFonts w:ascii="Arial" w:hAnsi="Arial"/>
          <w:sz w:val="22"/>
          <w:szCs w:val="22"/>
        </w:rPr>
      </w:pPr>
    </w:p>
    <w:p w:rsidR="00413569" w:rsidRDefault="00413569">
      <w:pPr>
        <w:pStyle w:val="Standard"/>
        <w:rPr>
          <w:rFonts w:ascii="Arial" w:hAnsi="Arial"/>
          <w:sz w:val="16"/>
          <w:szCs w:val="16"/>
        </w:rPr>
      </w:pPr>
    </w:p>
    <w:p w:rsidR="00413569" w:rsidRDefault="00413569">
      <w:pPr>
        <w:pStyle w:val="Standard"/>
        <w:rPr>
          <w:rFonts w:ascii="Arial" w:hAnsi="Arial"/>
          <w:sz w:val="16"/>
          <w:szCs w:val="16"/>
        </w:rPr>
      </w:pPr>
    </w:p>
    <w:p w:rsidR="00413569" w:rsidRDefault="00413569">
      <w:pPr>
        <w:pStyle w:val="Standard"/>
        <w:rPr>
          <w:rFonts w:ascii="Arial" w:hAnsi="Arial"/>
          <w:sz w:val="16"/>
          <w:szCs w:val="16"/>
        </w:rPr>
      </w:pPr>
    </w:p>
    <w:p w:rsidR="00413569" w:rsidRDefault="00413569">
      <w:pPr>
        <w:pStyle w:val="Standard"/>
        <w:jc w:val="right"/>
        <w:rPr>
          <w:rFonts w:ascii="Arial" w:hAnsi="Arial"/>
          <w:i/>
        </w:rPr>
      </w:pPr>
    </w:p>
    <w:p w:rsidR="00413569" w:rsidRDefault="00413569">
      <w:pPr>
        <w:pStyle w:val="Standard"/>
        <w:jc w:val="right"/>
        <w:rPr>
          <w:i/>
        </w:rPr>
      </w:pPr>
    </w:p>
    <w:p w:rsidR="00413569" w:rsidRDefault="00890D3B">
      <w:pPr>
        <w:pStyle w:val="Standard"/>
        <w:jc w:val="right"/>
        <w:rPr>
          <w:i/>
        </w:rPr>
      </w:pPr>
      <w:r>
        <w:rPr>
          <w:i/>
        </w:rPr>
        <w:t>Załącznik Nr 5</w:t>
      </w:r>
    </w:p>
    <w:p w:rsidR="00413569" w:rsidRDefault="00413569">
      <w:pPr>
        <w:pStyle w:val="Standard"/>
        <w:spacing w:line="276" w:lineRule="auto"/>
        <w:rPr>
          <w:rFonts w:eastAsia="Calibri"/>
          <w:b/>
          <w:lang w:eastAsia="en-US"/>
        </w:rPr>
      </w:pPr>
    </w:p>
    <w:p w:rsidR="00413569" w:rsidRDefault="00890D3B">
      <w:pPr>
        <w:pStyle w:val="Standard"/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Wykonawca:</w:t>
      </w:r>
    </w:p>
    <w:p w:rsidR="00413569" w:rsidRDefault="00890D3B">
      <w:pPr>
        <w:pStyle w:val="Standard"/>
        <w:spacing w:line="480" w:lineRule="auto"/>
        <w:ind w:right="5954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</w:t>
      </w:r>
    </w:p>
    <w:p w:rsidR="00413569" w:rsidRDefault="00890D3B">
      <w:pPr>
        <w:pStyle w:val="Standard"/>
        <w:spacing w:line="480" w:lineRule="auto"/>
        <w:ind w:right="595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Tel/fax </w:t>
      </w:r>
      <w:r>
        <w:rPr>
          <w:rFonts w:eastAsia="Calibri"/>
          <w:lang w:eastAsia="en-US"/>
        </w:rPr>
        <w:t>……………………………..</w:t>
      </w:r>
    </w:p>
    <w:p w:rsidR="00413569" w:rsidRDefault="00890D3B">
      <w:pPr>
        <w:pStyle w:val="Standard"/>
        <w:spacing w:line="480" w:lineRule="auto"/>
        <w:ind w:right="5954"/>
        <w:rPr>
          <w:rFonts w:eastAsia="Calibri"/>
          <w:lang w:eastAsia="en-US"/>
        </w:rPr>
      </w:pPr>
      <w:r>
        <w:rPr>
          <w:rFonts w:eastAsia="Calibri"/>
          <w:lang w:eastAsia="en-US"/>
        </w:rPr>
        <w:t>e-mail: ……………………………..</w:t>
      </w:r>
    </w:p>
    <w:p w:rsidR="00413569" w:rsidRDefault="00413569">
      <w:pPr>
        <w:pStyle w:val="Standard"/>
        <w:rPr>
          <w:rFonts w:eastAsia="Calibri"/>
          <w:sz w:val="26"/>
          <w:lang w:eastAsia="en-US"/>
        </w:rPr>
      </w:pPr>
    </w:p>
    <w:p w:rsidR="00413569" w:rsidRDefault="00413569">
      <w:pPr>
        <w:pStyle w:val="Standard"/>
        <w:jc w:val="center"/>
        <w:rPr>
          <w:rFonts w:eastAsia="Calibri"/>
          <w:b/>
          <w:sz w:val="32"/>
          <w:lang w:eastAsia="en-US"/>
        </w:rPr>
      </w:pPr>
    </w:p>
    <w:p w:rsidR="00413569" w:rsidRDefault="00890D3B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>OŚWIADCZENIE</w:t>
      </w:r>
    </w:p>
    <w:p w:rsidR="00413569" w:rsidRDefault="00413569">
      <w:pPr>
        <w:pStyle w:val="Standard"/>
        <w:rPr>
          <w:rFonts w:eastAsia="Batang, 바탕"/>
          <w:i/>
          <w:sz w:val="28"/>
          <w:szCs w:val="28"/>
        </w:rPr>
      </w:pPr>
    </w:p>
    <w:p w:rsidR="00413569" w:rsidRDefault="00413569">
      <w:pPr>
        <w:pStyle w:val="Standard"/>
        <w:ind w:right="289"/>
        <w:rPr>
          <w:rFonts w:eastAsia="Batang, 바탕"/>
          <w:i/>
          <w:sz w:val="28"/>
          <w:szCs w:val="28"/>
        </w:rPr>
      </w:pPr>
    </w:p>
    <w:p w:rsidR="00413569" w:rsidRDefault="00890D3B">
      <w:pPr>
        <w:pStyle w:val="Standard"/>
        <w:spacing w:line="360" w:lineRule="auto"/>
        <w:ind w:hanging="1"/>
        <w:jc w:val="both"/>
        <w:rPr>
          <w:rFonts w:ascii="Times New Roman" w:eastAsia="Batang" w:hAnsi="Times New Roman" w:cs="Times New Roman"/>
          <w:b/>
          <w:bCs/>
          <w:lang w:eastAsia="pl-PL"/>
        </w:rPr>
      </w:pPr>
      <w:r>
        <w:rPr>
          <w:rFonts w:ascii="Times New Roman" w:eastAsia="Batang" w:hAnsi="Times New Roman" w:cs="Times New Roman"/>
          <w:b/>
          <w:bCs/>
          <w:lang w:eastAsia="pl-PL"/>
        </w:rPr>
        <w:t>Przystępując do udziału w postępowaniu o zamówienie  publiczne na dostawę materiałów opatrunkowych  dla potrzeb SP ZZOZ w Przasnyszu oświadczamy, że posiadamy:</w:t>
      </w:r>
    </w:p>
    <w:p w:rsidR="00413569" w:rsidRDefault="00413569">
      <w:pPr>
        <w:pStyle w:val="Standard"/>
        <w:spacing w:line="360" w:lineRule="auto"/>
        <w:ind w:hanging="1"/>
        <w:jc w:val="both"/>
        <w:rPr>
          <w:rFonts w:ascii="Times New Roman" w:eastAsia="Batang" w:hAnsi="Times New Roman" w:cs="Times New Roman"/>
          <w:lang w:eastAsia="pl-PL"/>
        </w:rPr>
      </w:pPr>
    </w:p>
    <w:p w:rsidR="00413569" w:rsidRDefault="00890D3B">
      <w:pPr>
        <w:pStyle w:val="Standard"/>
        <w:tabs>
          <w:tab w:val="left" w:pos="425"/>
        </w:tabs>
        <w:spacing w:line="360" w:lineRule="auto"/>
        <w:ind w:left="-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wymagane przepisami dokumenty dla </w:t>
      </w:r>
      <w:r>
        <w:rPr>
          <w:rFonts w:ascii="Times New Roman" w:eastAsia="Times New Roman" w:hAnsi="Times New Roman" w:cs="Times New Roman"/>
          <w:lang w:eastAsia="pl-PL"/>
        </w:rPr>
        <w:t>artykułów będących przedmiotem przetargu, których</w:t>
      </w:r>
    </w:p>
    <w:p w:rsidR="00413569" w:rsidRDefault="00890D3B">
      <w:pPr>
        <w:pStyle w:val="Standard"/>
        <w:tabs>
          <w:tab w:val="left" w:pos="425"/>
        </w:tabs>
        <w:spacing w:line="360" w:lineRule="auto"/>
        <w:ind w:left="-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to posiadanie wynika z zakwalifikowania artykułów do odpowiedniej klasy wyrobu</w:t>
      </w:r>
    </w:p>
    <w:p w:rsidR="00413569" w:rsidRDefault="00890D3B">
      <w:pPr>
        <w:pStyle w:val="Standard"/>
        <w:tabs>
          <w:tab w:val="left" w:pos="425"/>
        </w:tabs>
        <w:spacing w:line="360" w:lineRule="auto"/>
        <w:ind w:left="-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medycznego:</w:t>
      </w:r>
    </w:p>
    <w:p w:rsidR="00413569" w:rsidRDefault="00890D3B">
      <w:pPr>
        <w:pStyle w:val="Standard"/>
        <w:numPr>
          <w:ilvl w:val="0"/>
          <w:numId w:val="45"/>
        </w:numPr>
        <w:tabs>
          <w:tab w:val="left" w:pos="852"/>
        </w:tabs>
        <w:spacing w:line="360" w:lineRule="auto"/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dokumenty potwierdzające rejestrację produktów z gazy w klasie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IIa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reguła 7</w:t>
      </w:r>
    </w:p>
    <w:p w:rsidR="00413569" w:rsidRDefault="00890D3B">
      <w:pPr>
        <w:pStyle w:val="Standard"/>
        <w:numPr>
          <w:ilvl w:val="0"/>
          <w:numId w:val="21"/>
        </w:numPr>
        <w:tabs>
          <w:tab w:val="left" w:pos="6"/>
          <w:tab w:val="left" w:pos="852"/>
        </w:tabs>
        <w:spacing w:line="360" w:lineRule="auto"/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dokumenty potwierdzające sterylizac</w:t>
      </w:r>
      <w:r>
        <w:rPr>
          <w:rFonts w:ascii="Times New Roman" w:eastAsia="Times New Roman" w:hAnsi="Times New Roman" w:cs="Times New Roman"/>
          <w:lang w:eastAsia="pl-PL"/>
        </w:rPr>
        <w:t xml:space="preserve">ję opatrunków parą wodną w nadciśnieniu do jałowych kompresów gazowych, włókninowych,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tupferów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i setonów, serwet i pakietów operacyjnych.</w:t>
      </w:r>
    </w:p>
    <w:p w:rsidR="00413569" w:rsidRDefault="00890D3B">
      <w:pPr>
        <w:pStyle w:val="Standard"/>
        <w:numPr>
          <w:ilvl w:val="0"/>
          <w:numId w:val="21"/>
        </w:numPr>
        <w:tabs>
          <w:tab w:val="left" w:pos="852"/>
        </w:tabs>
        <w:spacing w:line="360" w:lineRule="auto"/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dokumenty potwierdzające że opakowania medyczne opatrunków jałowych zgodne są z normą PN-EN 868-5,</w:t>
      </w:r>
    </w:p>
    <w:p w:rsidR="00413569" w:rsidRDefault="00890D3B">
      <w:pPr>
        <w:pStyle w:val="Standard"/>
        <w:numPr>
          <w:ilvl w:val="0"/>
          <w:numId w:val="21"/>
        </w:numPr>
        <w:tabs>
          <w:tab w:val="left" w:pos="852"/>
        </w:tabs>
        <w:spacing w:line="360" w:lineRule="auto"/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zaoferowane przez </w:t>
      </w:r>
      <w:r>
        <w:rPr>
          <w:rFonts w:ascii="Times New Roman" w:eastAsia="Times New Roman" w:hAnsi="Times New Roman" w:cs="Times New Roman"/>
          <w:lang w:eastAsia="pl-PL"/>
        </w:rPr>
        <w:t>Wykonawcę wyroby medyczne są dopuszczone do używania i obrotu na terenie RP oraz posiadają aktualne dokumenty dopuszczające zgodnie z ustawą o wyrobach medycznych oraz przedstawią je na każde wezwanie przez Zamawiającego.</w:t>
      </w:r>
    </w:p>
    <w:p w:rsidR="00413569" w:rsidRDefault="00890D3B">
      <w:pPr>
        <w:pStyle w:val="Standard"/>
        <w:numPr>
          <w:ilvl w:val="0"/>
          <w:numId w:val="46"/>
        </w:numPr>
        <w:ind w:hanging="1"/>
        <w:jc w:val="both"/>
        <w:rPr>
          <w:rFonts w:ascii="Times New Roman" w:eastAsia="Batang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niepotrzebne skreślić</w:t>
      </w:r>
    </w:p>
    <w:p w:rsidR="00413569" w:rsidRDefault="00413569">
      <w:pPr>
        <w:pStyle w:val="Standard"/>
        <w:ind w:hanging="1"/>
        <w:jc w:val="both"/>
        <w:rPr>
          <w:rFonts w:eastAsia="Batang"/>
          <w:i/>
          <w:sz w:val="20"/>
          <w:szCs w:val="20"/>
        </w:rPr>
      </w:pPr>
    </w:p>
    <w:p w:rsidR="00413569" w:rsidRDefault="00413569">
      <w:pPr>
        <w:pStyle w:val="Standard"/>
        <w:ind w:hanging="1"/>
        <w:jc w:val="both"/>
        <w:rPr>
          <w:rFonts w:eastAsia="Batang"/>
          <w:i/>
          <w:sz w:val="20"/>
          <w:szCs w:val="20"/>
        </w:rPr>
      </w:pPr>
    </w:p>
    <w:p w:rsidR="00413569" w:rsidRDefault="00413569">
      <w:pPr>
        <w:pStyle w:val="Standard"/>
        <w:ind w:hanging="1"/>
        <w:rPr>
          <w:rFonts w:ascii="Times New Roman" w:eastAsia="Times New Roman" w:hAnsi="Times New Roman" w:cs="Times New Roman"/>
          <w:i/>
          <w:szCs w:val="20"/>
          <w:lang w:eastAsia="pl-PL"/>
        </w:rPr>
      </w:pPr>
    </w:p>
    <w:p w:rsidR="00413569" w:rsidRDefault="00413569">
      <w:pPr>
        <w:pStyle w:val="Standard"/>
        <w:ind w:hanging="1"/>
        <w:rPr>
          <w:rFonts w:ascii="Times New Roman" w:eastAsia="Times New Roman" w:hAnsi="Times New Roman" w:cs="Times New Roman"/>
          <w:i/>
          <w:szCs w:val="20"/>
          <w:lang w:eastAsia="pl-PL"/>
        </w:rPr>
      </w:pPr>
    </w:p>
    <w:p w:rsidR="00413569" w:rsidRDefault="00413569">
      <w:pPr>
        <w:pStyle w:val="Standard"/>
        <w:ind w:hanging="1"/>
        <w:rPr>
          <w:rFonts w:ascii="Times New Roman" w:eastAsia="Times New Roman" w:hAnsi="Times New Roman" w:cs="Times New Roman"/>
          <w:i/>
          <w:szCs w:val="20"/>
          <w:lang w:eastAsia="pl-PL"/>
        </w:rPr>
      </w:pPr>
    </w:p>
    <w:p w:rsidR="00413569" w:rsidRDefault="00890D3B">
      <w:pPr>
        <w:pStyle w:val="Standard"/>
        <w:jc w:val="right"/>
        <w:rPr>
          <w:rFonts w:ascii="Times New Roman" w:eastAsia="Times New Roman" w:hAnsi="Times New Roman" w:cs="Times New Roman"/>
          <w:i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Cs w:val="20"/>
          <w:lang w:eastAsia="pl-PL"/>
        </w:rPr>
        <w:t>......</w:t>
      </w:r>
      <w:r>
        <w:rPr>
          <w:rFonts w:ascii="Times New Roman" w:eastAsia="Times New Roman" w:hAnsi="Times New Roman" w:cs="Times New Roman"/>
          <w:i/>
          <w:szCs w:val="20"/>
          <w:lang w:eastAsia="pl-PL"/>
        </w:rPr>
        <w:t>.......................................................................................</w:t>
      </w:r>
    </w:p>
    <w:p w:rsidR="00413569" w:rsidRDefault="00890D3B">
      <w:pPr>
        <w:pStyle w:val="Standard"/>
        <w:ind w:hanging="1"/>
        <w:jc w:val="right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 xml:space="preserve"> (data , podpis i pieczątka  uprawnionego przedstawiciela firmy)  </w:t>
      </w:r>
    </w:p>
    <w:p w:rsidR="00413569" w:rsidRDefault="00413569">
      <w:pPr>
        <w:pStyle w:val="Standard"/>
        <w:ind w:right="289"/>
        <w:rPr>
          <w:rFonts w:eastAsia="Batang, 바탕"/>
          <w:i/>
          <w:sz w:val="21"/>
          <w:szCs w:val="21"/>
        </w:rPr>
      </w:pPr>
    </w:p>
    <w:p w:rsidR="00413569" w:rsidRDefault="00413569">
      <w:pPr>
        <w:pStyle w:val="Standard"/>
        <w:ind w:right="289"/>
        <w:rPr>
          <w:rFonts w:eastAsia="Batang, 바탕"/>
          <w:i/>
          <w:sz w:val="28"/>
          <w:szCs w:val="28"/>
        </w:rPr>
      </w:pPr>
    </w:p>
    <w:p w:rsidR="00413569" w:rsidRDefault="00413569">
      <w:pPr>
        <w:pStyle w:val="Standard"/>
        <w:ind w:right="289"/>
        <w:rPr>
          <w:rFonts w:eastAsia="Batang, 바탕"/>
          <w:i/>
          <w:sz w:val="28"/>
          <w:szCs w:val="28"/>
        </w:rPr>
      </w:pPr>
    </w:p>
    <w:p w:rsidR="00413569" w:rsidRDefault="00890D3B">
      <w:pPr>
        <w:pStyle w:val="Standard"/>
        <w:ind w:left="-1"/>
        <w:jc w:val="right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Załącznik nr 6</w:t>
      </w:r>
    </w:p>
    <w:p w:rsidR="00413569" w:rsidRDefault="00890D3B">
      <w:pPr>
        <w:pStyle w:val="Standard"/>
        <w:keepNext/>
        <w:ind w:hanging="1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UMOWA   NR .........</w:t>
      </w:r>
    </w:p>
    <w:p w:rsidR="00413569" w:rsidRDefault="00413569">
      <w:pPr>
        <w:pStyle w:val="Standard"/>
        <w:rPr>
          <w:rFonts w:ascii="Times New Roman" w:eastAsia="Times New Roman" w:hAnsi="Times New Roman" w:cs="Times New Roman"/>
          <w:b/>
          <w:lang w:eastAsia="pl-PL"/>
        </w:rPr>
      </w:pPr>
    </w:p>
    <w:p w:rsidR="00413569" w:rsidRDefault="00890D3B">
      <w:pPr>
        <w:pStyle w:val="Standard"/>
        <w:spacing w:line="480" w:lineRule="auto"/>
        <w:ind w:hang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zawarta w </w:t>
      </w:r>
      <w:r>
        <w:rPr>
          <w:rFonts w:ascii="Times New Roman" w:eastAsia="Times New Roman" w:hAnsi="Times New Roman" w:cs="Times New Roman"/>
          <w:lang w:eastAsia="pl-PL"/>
        </w:rPr>
        <w:t>Przasnyszu w dniu .................... 2021 r. pomiędzy:</w:t>
      </w:r>
    </w:p>
    <w:p w:rsidR="00413569" w:rsidRDefault="00890D3B">
      <w:pPr>
        <w:pStyle w:val="Standard"/>
        <w:spacing w:line="360" w:lineRule="auto"/>
        <w:ind w:hanging="1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Samodzielny Publiczny Zespół Zakładów Opieki Zdrowotnej</w:t>
      </w:r>
    </w:p>
    <w:p w:rsidR="00413569" w:rsidRDefault="00890D3B">
      <w:pPr>
        <w:pStyle w:val="Standard"/>
        <w:spacing w:line="360" w:lineRule="auto"/>
        <w:ind w:hanging="1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06-300 Przasnysz ul. Sadowa 9</w:t>
      </w:r>
    </w:p>
    <w:p w:rsidR="00413569" w:rsidRDefault="00890D3B">
      <w:pPr>
        <w:pStyle w:val="Standard"/>
        <w:spacing w:line="360" w:lineRule="auto"/>
        <w:ind w:hang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reprezentowanym przez:</w:t>
      </w:r>
    </w:p>
    <w:p w:rsidR="00413569" w:rsidRDefault="00890D3B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mgr Grzegorz Magnuszewski – Dyrektor SPZZOZ</w:t>
      </w:r>
    </w:p>
    <w:p w:rsidR="00413569" w:rsidRDefault="00890D3B">
      <w:pPr>
        <w:pStyle w:val="Standard"/>
        <w:keepNext/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mgr Urszula Maćkowska – Z-ca Dyrektora ds. </w:t>
      </w:r>
      <w:r>
        <w:rPr>
          <w:rFonts w:ascii="Times New Roman" w:eastAsia="Times New Roman" w:hAnsi="Times New Roman" w:cs="Times New Roman"/>
          <w:b/>
          <w:lang w:eastAsia="pl-PL"/>
        </w:rPr>
        <w:t>Administracyjno-Technicznych</w:t>
      </w:r>
    </w:p>
    <w:p w:rsidR="00413569" w:rsidRDefault="00890D3B">
      <w:pPr>
        <w:pStyle w:val="Standard"/>
        <w:keepNext/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mgr Jolanta Pszczółkowska – Główna Księgowa</w:t>
      </w:r>
    </w:p>
    <w:p w:rsidR="00413569" w:rsidRDefault="00413569">
      <w:pPr>
        <w:pStyle w:val="Standard"/>
        <w:ind w:hanging="1"/>
        <w:rPr>
          <w:rFonts w:ascii="Times New Roman" w:eastAsia="Times New Roman" w:hAnsi="Times New Roman" w:cs="Times New Roman"/>
          <w:lang w:eastAsia="pl-PL"/>
        </w:rPr>
      </w:pPr>
    </w:p>
    <w:p w:rsidR="00413569" w:rsidRDefault="00890D3B">
      <w:pPr>
        <w:pStyle w:val="Standard"/>
        <w:spacing w:line="360" w:lineRule="auto"/>
        <w:ind w:hanging="1"/>
        <w:jc w:val="both"/>
      </w:pPr>
      <w:r>
        <w:rPr>
          <w:rFonts w:ascii="Times New Roman" w:eastAsia="Times New Roman" w:hAnsi="Times New Roman" w:cs="Times New Roman"/>
          <w:lang w:eastAsia="pl-PL"/>
        </w:rPr>
        <w:t>zwanym w dalszej treści umowy „</w:t>
      </w:r>
      <w:r>
        <w:rPr>
          <w:rFonts w:ascii="Times New Roman" w:eastAsia="Times New Roman" w:hAnsi="Times New Roman" w:cs="Times New Roman"/>
          <w:i/>
          <w:lang w:eastAsia="pl-PL"/>
        </w:rPr>
        <w:t>Zamawiającym”</w:t>
      </w:r>
    </w:p>
    <w:p w:rsidR="00413569" w:rsidRDefault="00413569">
      <w:pPr>
        <w:pStyle w:val="Standard"/>
        <w:spacing w:line="360" w:lineRule="auto"/>
        <w:ind w:hanging="1"/>
        <w:jc w:val="both"/>
        <w:rPr>
          <w:rFonts w:ascii="Times New Roman" w:eastAsia="Times New Roman" w:hAnsi="Times New Roman" w:cs="Times New Roman"/>
          <w:lang w:eastAsia="pl-PL"/>
        </w:rPr>
      </w:pPr>
    </w:p>
    <w:p w:rsidR="00413569" w:rsidRDefault="00890D3B">
      <w:pPr>
        <w:pStyle w:val="Standard"/>
        <w:spacing w:line="480" w:lineRule="auto"/>
        <w:ind w:hang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                               ...............................................................................</w:t>
      </w:r>
    </w:p>
    <w:p w:rsidR="00413569" w:rsidRDefault="00890D3B">
      <w:pPr>
        <w:pStyle w:val="Standard"/>
        <w:spacing w:line="480" w:lineRule="auto"/>
        <w:ind w:hang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reprezentowanym przez:</w:t>
      </w:r>
    </w:p>
    <w:p w:rsidR="00413569" w:rsidRDefault="00890D3B">
      <w:pPr>
        <w:pStyle w:val="Standard"/>
        <w:spacing w:line="360" w:lineRule="auto"/>
        <w:ind w:hang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.............................................................................</w:t>
      </w:r>
    </w:p>
    <w:p w:rsidR="00413569" w:rsidRDefault="00890D3B">
      <w:pPr>
        <w:pStyle w:val="Standard"/>
        <w:spacing w:line="360" w:lineRule="auto"/>
        <w:ind w:hanging="1"/>
      </w:pPr>
      <w:r>
        <w:rPr>
          <w:rFonts w:ascii="Times New Roman" w:eastAsia="Times New Roman" w:hAnsi="Times New Roman" w:cs="Times New Roman"/>
          <w:lang w:eastAsia="pl-PL"/>
        </w:rPr>
        <w:t>zwanym w dalszej treści umowy „</w:t>
      </w:r>
      <w:r>
        <w:rPr>
          <w:rFonts w:ascii="Times New Roman" w:eastAsia="Times New Roman" w:hAnsi="Times New Roman" w:cs="Times New Roman"/>
          <w:i/>
          <w:lang w:eastAsia="pl-PL"/>
        </w:rPr>
        <w:t>Wykonawcą”</w:t>
      </w:r>
    </w:p>
    <w:p w:rsidR="00413569" w:rsidRDefault="00413569">
      <w:pPr>
        <w:pStyle w:val="Standard"/>
        <w:ind w:hanging="1"/>
        <w:rPr>
          <w:rFonts w:ascii="Times New Roman" w:eastAsia="Times New Roman" w:hAnsi="Times New Roman" w:cs="Times New Roman"/>
          <w:i/>
          <w:lang w:eastAsia="pl-PL"/>
        </w:rPr>
      </w:pPr>
    </w:p>
    <w:p w:rsidR="00413569" w:rsidRDefault="00890D3B">
      <w:pPr>
        <w:pStyle w:val="Standard"/>
        <w:spacing w:line="360" w:lineRule="auto"/>
        <w:ind w:hang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 treści następującej:</w:t>
      </w:r>
    </w:p>
    <w:p w:rsidR="00413569" w:rsidRDefault="00890D3B">
      <w:pPr>
        <w:pStyle w:val="Standard"/>
        <w:ind w:hanging="1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1</w:t>
      </w:r>
    </w:p>
    <w:p w:rsidR="00413569" w:rsidRDefault="00890D3B">
      <w:pPr>
        <w:pStyle w:val="Standard"/>
        <w:keepNext/>
        <w:ind w:hanging="1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PRZEDMIOT UMOWY</w:t>
      </w:r>
    </w:p>
    <w:p w:rsidR="00413569" w:rsidRDefault="00890D3B">
      <w:pPr>
        <w:pStyle w:val="Standard"/>
        <w:numPr>
          <w:ilvl w:val="0"/>
          <w:numId w:val="47"/>
        </w:numPr>
        <w:tabs>
          <w:tab w:val="left" w:pos="852"/>
        </w:tabs>
        <w:ind w:left="426" w:hanging="427"/>
        <w:jc w:val="both"/>
      </w:pPr>
      <w:r>
        <w:rPr>
          <w:rFonts w:ascii="Times New Roman" w:eastAsia="Times New Roman" w:hAnsi="Times New Roman" w:cs="Times New Roman"/>
          <w:lang w:eastAsia="pl-PL"/>
        </w:rPr>
        <w:t>Na podstawie przeprowadzonego postępowania w trybie p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odstawowym </w:t>
      </w:r>
      <w:r>
        <w:rPr>
          <w:rFonts w:ascii="Times New Roman" w:eastAsia="Times New Roman" w:hAnsi="Times New Roman" w:cs="Times New Roman"/>
          <w:lang w:eastAsia="pl-PL"/>
        </w:rPr>
        <w:t>z dnia  .................</w:t>
      </w:r>
      <w:r>
        <w:rPr>
          <w:rFonts w:ascii="Times New Roman" w:eastAsia="Times New Roman" w:hAnsi="Times New Roman" w:cs="Times New Roman"/>
          <w:lang w:eastAsia="pl-PL"/>
        </w:rPr>
        <w:t xml:space="preserve"> 2021 r. Wykonawca zobowiązuje się do sprzedaży materiałów opatrunkowych zgodnie ze złożoną ofertą.</w:t>
      </w:r>
    </w:p>
    <w:p w:rsidR="00413569" w:rsidRDefault="00890D3B">
      <w:pPr>
        <w:pStyle w:val="Standard"/>
        <w:numPr>
          <w:ilvl w:val="0"/>
          <w:numId w:val="24"/>
        </w:numPr>
        <w:tabs>
          <w:tab w:val="left" w:pos="852"/>
        </w:tabs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Szczegółowy rodzaj oraz jego asortyment i cenę brutto określa załącznik Nr 1.</w:t>
      </w:r>
    </w:p>
    <w:p w:rsidR="00413569" w:rsidRDefault="00413569">
      <w:pPr>
        <w:pStyle w:val="Standard"/>
        <w:tabs>
          <w:tab w:val="left" w:pos="852"/>
        </w:tabs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413569" w:rsidRDefault="00890D3B">
      <w:pPr>
        <w:pStyle w:val="Standard"/>
        <w:ind w:hanging="1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§ 2</w:t>
      </w:r>
    </w:p>
    <w:p w:rsidR="00413569" w:rsidRDefault="00890D3B">
      <w:pPr>
        <w:pStyle w:val="Standard"/>
        <w:keepNext/>
        <w:ind w:hanging="1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CENA UMOWY</w:t>
      </w:r>
    </w:p>
    <w:p w:rsidR="00413569" w:rsidRDefault="00890D3B">
      <w:pPr>
        <w:pStyle w:val="Standard"/>
        <w:numPr>
          <w:ilvl w:val="0"/>
          <w:numId w:val="48"/>
        </w:numPr>
        <w:tabs>
          <w:tab w:val="left" w:pos="852"/>
          <w:tab w:val="left" w:pos="1146"/>
        </w:tabs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Strony uzgadniają wartość umowy 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........................................PLN netto</w:t>
      </w:r>
    </w:p>
    <w:p w:rsidR="00413569" w:rsidRDefault="00890D3B">
      <w:pPr>
        <w:pStyle w:val="Standard"/>
        <w:tabs>
          <w:tab w:val="left" w:pos="852"/>
        </w:tabs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(słownie : ..............................................................................................................................)                + obowiązujący podatek VAT w kwocie ...............</w:t>
      </w:r>
      <w:r>
        <w:rPr>
          <w:rFonts w:ascii="Times New Roman" w:eastAsia="Times New Roman" w:hAnsi="Times New Roman" w:cs="Times New Roman"/>
          <w:lang w:eastAsia="pl-PL"/>
        </w:rPr>
        <w:t>............. PLN,</w:t>
      </w:r>
    </w:p>
    <w:p w:rsidR="00413569" w:rsidRDefault="00890D3B">
      <w:pPr>
        <w:pStyle w:val="Standard"/>
        <w:tabs>
          <w:tab w:val="left" w:pos="852"/>
        </w:tabs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Wartość umowy brutto............... (słownie: ..........................................................................)</w:t>
      </w:r>
    </w:p>
    <w:p w:rsidR="00413569" w:rsidRDefault="00890D3B">
      <w:pPr>
        <w:pStyle w:val="Standard"/>
        <w:tabs>
          <w:tab w:val="left" w:pos="852"/>
        </w:tabs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powyższe składa się:</w:t>
      </w:r>
    </w:p>
    <w:p w:rsidR="00413569" w:rsidRDefault="00890D3B">
      <w:pPr>
        <w:pStyle w:val="Standard"/>
        <w:tabs>
          <w:tab w:val="left" w:pos="852"/>
        </w:tabs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Pakiet 1</w:t>
      </w:r>
    </w:p>
    <w:p w:rsidR="00413569" w:rsidRDefault="00890D3B">
      <w:pPr>
        <w:pStyle w:val="Standard"/>
        <w:tabs>
          <w:tab w:val="left" w:pos="852"/>
        </w:tabs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……………..</w:t>
      </w:r>
    </w:p>
    <w:p w:rsidR="00413569" w:rsidRDefault="00890D3B">
      <w:pPr>
        <w:pStyle w:val="Standard"/>
        <w:numPr>
          <w:ilvl w:val="0"/>
          <w:numId w:val="25"/>
        </w:numPr>
        <w:tabs>
          <w:tab w:val="left" w:pos="852"/>
          <w:tab w:val="left" w:pos="1146"/>
        </w:tabs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cenach jednostkowych zawierają się wszystkie koszty związane z dostawą </w:t>
      </w:r>
      <w:r>
        <w:rPr>
          <w:rFonts w:ascii="Times New Roman" w:eastAsia="Times New Roman" w:hAnsi="Times New Roman" w:cs="Times New Roman"/>
          <w:lang w:eastAsia="pl-PL"/>
        </w:rPr>
        <w:t xml:space="preserve"> materiałów opatrunkowych do magazynu Zamawiającego (transport, opakowanie, czynności związane z przygotowaniem dostawy, ubezpieczenie, przesyłka itp.)</w:t>
      </w:r>
    </w:p>
    <w:p w:rsidR="00413569" w:rsidRDefault="00413569">
      <w:pPr>
        <w:pStyle w:val="Standard"/>
        <w:tabs>
          <w:tab w:val="left" w:pos="852"/>
          <w:tab w:val="left" w:pos="1146"/>
        </w:tabs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</w:p>
    <w:p w:rsidR="00413569" w:rsidRDefault="00890D3B">
      <w:pPr>
        <w:pStyle w:val="Standard"/>
        <w:numPr>
          <w:ilvl w:val="0"/>
          <w:numId w:val="25"/>
        </w:numPr>
        <w:tabs>
          <w:tab w:val="left" w:pos="852"/>
          <w:tab w:val="center" w:pos="1277"/>
          <w:tab w:val="right" w:pos="9498"/>
        </w:tabs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W trakcie obowiązywania umowy Strony dopuszczają zmiany cen w przypadku:</w:t>
      </w:r>
    </w:p>
    <w:p w:rsidR="00413569" w:rsidRDefault="00890D3B">
      <w:pPr>
        <w:pStyle w:val="Standard"/>
        <w:tabs>
          <w:tab w:val="center" w:pos="1418"/>
          <w:tab w:val="right" w:pos="9781"/>
        </w:tabs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a) Zmian przepisów </w:t>
      </w:r>
      <w:r>
        <w:rPr>
          <w:rFonts w:ascii="Times New Roman" w:eastAsia="Times New Roman" w:hAnsi="Times New Roman" w:cs="Times New Roman"/>
          <w:lang w:eastAsia="pl-PL"/>
        </w:rPr>
        <w:t xml:space="preserve">dotyczących stawki pod. VAT, przy czym zmianie ulegnie wyłącznie cena brutto, a cena netto pozostanie bez zmian, a także zmian stawek opłat celnych wprowadzonych decyzjami odpowiednich władz. Zmiana cen nastąpi od dnia obowiązywania odpowiednich przepisów </w:t>
      </w:r>
      <w:r>
        <w:rPr>
          <w:rFonts w:ascii="Times New Roman" w:eastAsia="Times New Roman" w:hAnsi="Times New Roman" w:cs="Times New Roman"/>
          <w:lang w:eastAsia="pl-PL"/>
        </w:rPr>
        <w:t>prawa.</w:t>
      </w:r>
    </w:p>
    <w:p w:rsidR="00413569" w:rsidRDefault="00890D3B">
      <w:pPr>
        <w:pStyle w:val="Standard"/>
        <w:tabs>
          <w:tab w:val="left" w:pos="1418"/>
          <w:tab w:val="center" w:pos="5245"/>
          <w:tab w:val="right" w:pos="9781"/>
        </w:tabs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 Zmiany wielkości opakowania wprowadzonej przez producenta z zachowaniem zasady proporcjonalności w stosunku do ceny objętej umową. Zmiana cen może nastąpić w musi być poprzedzona zawiadomieniem Wykonawcy (wraz z uzasadnieniem i dowodami)</w:t>
      </w:r>
    </w:p>
    <w:p w:rsidR="00413569" w:rsidRDefault="00890D3B">
      <w:pPr>
        <w:pStyle w:val="Standard"/>
        <w:tabs>
          <w:tab w:val="left" w:pos="1418"/>
          <w:tab w:val="center" w:pos="5245"/>
          <w:tab w:val="right" w:pos="9781"/>
        </w:tabs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c) W </w:t>
      </w:r>
      <w:r>
        <w:rPr>
          <w:rFonts w:ascii="Times New Roman" w:eastAsia="Times New Roman" w:hAnsi="Times New Roman" w:cs="Times New Roman"/>
          <w:lang w:eastAsia="pl-PL"/>
        </w:rPr>
        <w:t>przypadku szczególnych okoliczności, tj. wycofania z obrotu lub zaprzestania produkcji czy też wstrzymania lub braku produkcji asortymentu będącego przedmiotem niniejszej Umowy lub zaistnienia incydentu medycznego - Zamawiający dopuszcza możliwość zaoferow</w:t>
      </w:r>
      <w:r>
        <w:rPr>
          <w:rFonts w:ascii="Times New Roman" w:eastAsia="Times New Roman" w:hAnsi="Times New Roman" w:cs="Times New Roman"/>
          <w:lang w:eastAsia="pl-PL"/>
        </w:rPr>
        <w:t>ania odpowiednika asortymentu będącego przedmiotem Umowy o tej samej lub niższej cenie jak określono w zał. Nr 1 do Umowy.</w:t>
      </w:r>
    </w:p>
    <w:p w:rsidR="00413569" w:rsidRDefault="00890D3B">
      <w:pPr>
        <w:pStyle w:val="Standard"/>
        <w:tabs>
          <w:tab w:val="left" w:pos="1418"/>
          <w:tab w:val="center" w:pos="5245"/>
          <w:tab w:val="right" w:pos="9781"/>
        </w:tabs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d) Wykonawca, w przypadku zaistnienia okoliczności wymienionych w pkt. c)  każdorazowo pisemnie informuje Zamawiającego, załączając o</w:t>
      </w:r>
      <w:r>
        <w:rPr>
          <w:rFonts w:ascii="Times New Roman" w:eastAsia="Times New Roman" w:hAnsi="Times New Roman" w:cs="Times New Roman"/>
          <w:lang w:eastAsia="pl-PL"/>
        </w:rPr>
        <w:t>dpowiednie dokumenty potwierdzające zaistnienie w/w faktów. Odpowiednia zmiana umowy w tym zakresie jest dopuszczalna jedynie po pisemnej akceptacji Zamawiającego.</w:t>
      </w:r>
    </w:p>
    <w:p w:rsidR="00413569" w:rsidRDefault="00890D3B">
      <w:pPr>
        <w:pStyle w:val="Standard"/>
        <w:tabs>
          <w:tab w:val="left" w:pos="1135"/>
        </w:tabs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e)W przypadku zmiany cen na niższe (promocje, kampanie reklamowe, obniżki cen, wyprzedaże, i</w:t>
      </w:r>
      <w:r>
        <w:rPr>
          <w:rFonts w:ascii="Times New Roman" w:eastAsia="Times New Roman" w:hAnsi="Times New Roman" w:cs="Times New Roman"/>
          <w:lang w:eastAsia="pl-PL"/>
        </w:rPr>
        <w:t>tp.) - ceny ulegają obniżeniu z dniem pisemnego powiadomienia Zamawiającego (data wpływu pisma do siedziby Zamawiającego)</w:t>
      </w:r>
    </w:p>
    <w:p w:rsidR="00413569" w:rsidRDefault="00890D3B">
      <w:pPr>
        <w:pStyle w:val="Standard"/>
        <w:tabs>
          <w:tab w:val="left" w:pos="1418"/>
        </w:tabs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Powyższe zmiany muszą być wprowadzone Aneksem do umowy.</w:t>
      </w:r>
    </w:p>
    <w:p w:rsidR="00413569" w:rsidRDefault="00890D3B">
      <w:pPr>
        <w:pStyle w:val="Standard"/>
        <w:ind w:right="28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f) Uzasadnionych zmian wprowadzonych przez producentów sprzętu, na pods</w:t>
      </w:r>
      <w:r>
        <w:rPr>
          <w:rFonts w:ascii="Times New Roman" w:eastAsia="Times New Roman" w:hAnsi="Times New Roman" w:cs="Times New Roman"/>
          <w:lang w:eastAsia="pl-PL"/>
        </w:rPr>
        <w:t xml:space="preserve">tawie     </w:t>
      </w:r>
    </w:p>
    <w:p w:rsidR="00413569" w:rsidRDefault="00890D3B">
      <w:pPr>
        <w:pStyle w:val="Standard"/>
        <w:ind w:right="28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dokumentu wystawionego przez producenta (oświadczenie, cennik lub faktura);</w:t>
      </w:r>
    </w:p>
    <w:p w:rsidR="00413569" w:rsidRDefault="00890D3B">
      <w:pPr>
        <w:pStyle w:val="Standard"/>
        <w:ind w:left="426" w:right="289" w:hanging="36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4. Zamawiający przewiduje również możliwość dokonania zmian niniejszej umowy, 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w niżej wymienionych przypadkach:</w:t>
      </w:r>
    </w:p>
    <w:p w:rsidR="00413569" w:rsidRDefault="00890D3B">
      <w:pPr>
        <w:pStyle w:val="Standard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a) zmiana adresu  / siedziby Zamawiającego / Wykon</w:t>
      </w:r>
      <w:r>
        <w:rPr>
          <w:rFonts w:ascii="Times New Roman" w:eastAsia="Times New Roman" w:hAnsi="Times New Roman" w:cs="Times New Roman"/>
          <w:lang w:eastAsia="pl-PL"/>
        </w:rPr>
        <w:t>awcy,</w:t>
      </w:r>
    </w:p>
    <w:p w:rsidR="00413569" w:rsidRDefault="00890D3B">
      <w:pPr>
        <w:pStyle w:val="Standard"/>
        <w:tabs>
          <w:tab w:val="left" w:pos="357"/>
          <w:tab w:val="left" w:pos="717"/>
        </w:tabs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 zmiana osób występujących po stronie Zamawiającego / Wykonawcy,</w:t>
      </w:r>
    </w:p>
    <w:p w:rsidR="00413569" w:rsidRDefault="00890D3B">
      <w:pPr>
        <w:pStyle w:val="Standard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c) zmiana będąca skutkiem poprawy omyłki oczywistej.</w:t>
      </w:r>
    </w:p>
    <w:p w:rsidR="00413569" w:rsidRDefault="00890D3B">
      <w:pPr>
        <w:pStyle w:val="Standard"/>
        <w:tabs>
          <w:tab w:val="left" w:pos="852"/>
        </w:tabs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Powyższe zmiany muszą być wprowadzone Aneksem do umowy.</w:t>
      </w:r>
    </w:p>
    <w:p w:rsidR="00413569" w:rsidRDefault="00890D3B">
      <w:pPr>
        <w:pStyle w:val="Standard"/>
        <w:tabs>
          <w:tab w:val="left" w:pos="852"/>
        </w:tabs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5. Kiedy zaistnieją okoliczności  w których wprowadzenie zmian do umowy </w:t>
      </w:r>
      <w:r>
        <w:rPr>
          <w:rFonts w:ascii="Times New Roman" w:eastAsia="Times New Roman" w:hAnsi="Times New Roman" w:cs="Times New Roman"/>
          <w:lang w:eastAsia="pl-PL"/>
        </w:rPr>
        <w:t>nie pogorszy warunków umowy lub będzie korzystne dla Zamawiającego, a których nie można było przewidzieć w momencie jej podpisania.</w:t>
      </w:r>
    </w:p>
    <w:p w:rsidR="00413569" w:rsidRDefault="00413569">
      <w:pPr>
        <w:pStyle w:val="Standard"/>
        <w:tabs>
          <w:tab w:val="left" w:pos="852"/>
        </w:tabs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</w:p>
    <w:p w:rsidR="00413569" w:rsidRDefault="00890D3B">
      <w:pPr>
        <w:pStyle w:val="Standard"/>
        <w:ind w:hanging="1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3</w:t>
      </w:r>
    </w:p>
    <w:p w:rsidR="00413569" w:rsidRDefault="00890D3B">
      <w:pPr>
        <w:pStyle w:val="Standard"/>
        <w:keepNext/>
        <w:ind w:hanging="1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WARUNKI PŁATNOŚCI</w:t>
      </w:r>
    </w:p>
    <w:p w:rsidR="00413569" w:rsidRDefault="00890D3B">
      <w:pPr>
        <w:pStyle w:val="Standard"/>
        <w:numPr>
          <w:ilvl w:val="0"/>
          <w:numId w:val="49"/>
        </w:numPr>
        <w:tabs>
          <w:tab w:val="left" w:pos="852"/>
        </w:tabs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przekaże należność przelewem na konto Wykonawcy po zrealizowaniu dostawy w terminie do ……</w:t>
      </w:r>
      <w:r>
        <w:rPr>
          <w:rFonts w:ascii="Times New Roman" w:eastAsia="Times New Roman" w:hAnsi="Times New Roman" w:cs="Times New Roman"/>
          <w:lang w:eastAsia="pl-PL"/>
        </w:rPr>
        <w:t>. dni od daty otrzymania przez Zamawiającego faktury.</w:t>
      </w:r>
    </w:p>
    <w:p w:rsidR="00413569" w:rsidRDefault="00890D3B">
      <w:pPr>
        <w:pStyle w:val="Standard"/>
        <w:numPr>
          <w:ilvl w:val="0"/>
          <w:numId w:val="27"/>
        </w:numPr>
        <w:tabs>
          <w:tab w:val="left" w:pos="852"/>
        </w:tabs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przekroczenia terminu płatności Zamawiający zastrzega sobie prawo negocjowania odroczenia terminu płatności i wysokości naliczonych odsetek.</w:t>
      </w:r>
    </w:p>
    <w:p w:rsidR="00413569" w:rsidRDefault="00890D3B">
      <w:pPr>
        <w:pStyle w:val="Standard"/>
        <w:ind w:hanging="1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§ 4</w:t>
      </w:r>
    </w:p>
    <w:p w:rsidR="00413569" w:rsidRDefault="00890D3B">
      <w:pPr>
        <w:pStyle w:val="Standard"/>
        <w:ind w:hanging="1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WARUNKI  I  TERMIN DOSTAWY</w:t>
      </w:r>
    </w:p>
    <w:p w:rsidR="00413569" w:rsidRDefault="00890D3B">
      <w:pPr>
        <w:pStyle w:val="Standard"/>
        <w:numPr>
          <w:ilvl w:val="0"/>
          <w:numId w:val="50"/>
        </w:numPr>
        <w:tabs>
          <w:tab w:val="left" w:pos="852"/>
        </w:tabs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 zobowiąz</w:t>
      </w:r>
      <w:r>
        <w:rPr>
          <w:rFonts w:ascii="Times New Roman" w:eastAsia="Times New Roman" w:hAnsi="Times New Roman" w:cs="Times New Roman"/>
          <w:lang w:eastAsia="pl-PL"/>
        </w:rPr>
        <w:t>any jest do wykonania dostaw cząstkowych przedmiotu umowy, na podstawie składanych zamówień, w ciągu 48 godzin od chwili otrzymania zamówienia telefonicznie lub na piśmie złożonych przez upoważnionego pracownika Zamawiającego.</w:t>
      </w:r>
    </w:p>
    <w:p w:rsidR="00413569" w:rsidRDefault="00890D3B">
      <w:pPr>
        <w:pStyle w:val="Standard"/>
        <w:numPr>
          <w:ilvl w:val="0"/>
          <w:numId w:val="28"/>
        </w:numPr>
        <w:tabs>
          <w:tab w:val="left" w:pos="852"/>
        </w:tabs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 zobowiązuje się dos</w:t>
      </w:r>
      <w:r>
        <w:rPr>
          <w:rFonts w:ascii="Times New Roman" w:eastAsia="Times New Roman" w:hAnsi="Times New Roman" w:cs="Times New Roman"/>
          <w:lang w:eastAsia="pl-PL"/>
        </w:rPr>
        <w:t>tarczyć towar transportem własnym na swój koszt do siedziby Zamawiającego, tj. magazynu aptecznego Szpitala w Przasnyszu przy                              ul. Sadowej 9 (od poniedziałku do piątku) w godz.8.00 do 15.00.</w:t>
      </w:r>
    </w:p>
    <w:p w:rsidR="00413569" w:rsidRDefault="00890D3B">
      <w:pPr>
        <w:pStyle w:val="Standard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Wszelkie koszty związane z dostawą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loco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magazyn Zamawiającego ponosi Wykonawca.</w:t>
      </w:r>
    </w:p>
    <w:p w:rsidR="00413569" w:rsidRDefault="00890D3B">
      <w:pPr>
        <w:pStyle w:val="Standard"/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   Do dostarczonej partii towaru Wykonawca dołącza fakturę dotyczącą tej dostawy. Fakturę Zamawiający otrzymuje wraz z towarem. Taka konieczność wynika z gospodarki materiałowej Zamawiającego.</w:t>
      </w:r>
    </w:p>
    <w:p w:rsidR="00413569" w:rsidRDefault="00890D3B">
      <w:pPr>
        <w:pStyle w:val="Standard"/>
        <w:numPr>
          <w:ilvl w:val="0"/>
          <w:numId w:val="51"/>
        </w:numPr>
        <w:tabs>
          <w:tab w:val="left" w:pos="852"/>
        </w:tabs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  zobow</w:t>
      </w:r>
      <w:r>
        <w:rPr>
          <w:rFonts w:ascii="Times New Roman" w:eastAsia="Times New Roman" w:hAnsi="Times New Roman" w:cs="Times New Roman"/>
          <w:lang w:eastAsia="pl-PL"/>
        </w:rPr>
        <w:t>iązuje  się  do elastycznego reagowania na zwiększone bądź zmniejszone potrzeby Zamawiającego.</w:t>
      </w:r>
    </w:p>
    <w:p w:rsidR="00413569" w:rsidRDefault="00890D3B">
      <w:pPr>
        <w:pStyle w:val="Standard"/>
        <w:numPr>
          <w:ilvl w:val="0"/>
          <w:numId w:val="29"/>
        </w:numPr>
        <w:tabs>
          <w:tab w:val="left" w:pos="852"/>
        </w:tabs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sytuacji kiedy w trakcie realizacji zamówienia Wykonawca nie zabezpieczy dostaw opatrunków na których dostawę złożył ofertę oraz do którego dostaw zobowiązany </w:t>
      </w:r>
      <w:r>
        <w:rPr>
          <w:rFonts w:ascii="Times New Roman" w:eastAsia="Times New Roman" w:hAnsi="Times New Roman" w:cs="Times New Roman"/>
          <w:lang w:eastAsia="pl-PL"/>
        </w:rPr>
        <w:t>jest umową Zamawiający zakupi ten lek z innego źródła, a kiedy koszt zakupu jego będzie wyższy niż wynikający z oferty (umowy) różnicą się w cenie zostanie obciążony Wykonawca.</w:t>
      </w:r>
    </w:p>
    <w:p w:rsidR="00413569" w:rsidRDefault="00890D3B">
      <w:pPr>
        <w:pStyle w:val="Standard"/>
        <w:numPr>
          <w:ilvl w:val="0"/>
          <w:numId w:val="29"/>
        </w:numPr>
        <w:tabs>
          <w:tab w:val="left" w:pos="852"/>
        </w:tabs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dostarczenia przez Wykonawcę preparatów o terminie ważności krótszy</w:t>
      </w:r>
      <w:r>
        <w:rPr>
          <w:rFonts w:ascii="Times New Roman" w:eastAsia="Times New Roman" w:hAnsi="Times New Roman" w:cs="Times New Roman"/>
          <w:lang w:eastAsia="pl-PL"/>
        </w:rPr>
        <w:t>m niż 6 miesięcy  Zamawiającemu przysługuje prawo do zwrotu na koszt Wykonawcy.</w:t>
      </w:r>
    </w:p>
    <w:p w:rsidR="00413569" w:rsidRDefault="00890D3B">
      <w:pPr>
        <w:pStyle w:val="Standard"/>
        <w:numPr>
          <w:ilvl w:val="0"/>
          <w:numId w:val="29"/>
        </w:numPr>
        <w:tabs>
          <w:tab w:val="left" w:pos="852"/>
        </w:tabs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Dostarczony przedmiot powinien zawierać:</w:t>
      </w:r>
    </w:p>
    <w:p w:rsidR="00413569" w:rsidRDefault="00890D3B">
      <w:pPr>
        <w:pStyle w:val="Standard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ulotki w języku polskim, zawierające wszystkie niezbędne dla bezpośredniego użytkownika informacje.</w:t>
      </w:r>
    </w:p>
    <w:p w:rsidR="00413569" w:rsidRDefault="00890D3B">
      <w:pPr>
        <w:pStyle w:val="Standard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instrukcji w języku polskim dotyczą</w:t>
      </w:r>
      <w:r>
        <w:rPr>
          <w:rFonts w:ascii="Times New Roman" w:eastAsia="Times New Roman" w:hAnsi="Times New Roman" w:cs="Times New Roman"/>
          <w:lang w:eastAsia="pl-PL"/>
        </w:rPr>
        <w:t>ce magazynowania i przechowywania opatrunków.</w:t>
      </w:r>
    </w:p>
    <w:p w:rsidR="00413569" w:rsidRDefault="00890D3B">
      <w:pPr>
        <w:pStyle w:val="Standard"/>
        <w:numPr>
          <w:ilvl w:val="0"/>
          <w:numId w:val="53"/>
        </w:numPr>
        <w:tabs>
          <w:tab w:val="left" w:pos="852"/>
        </w:tabs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 gwarantuje, że przedmiot umowy jest wolny od wad.</w:t>
      </w:r>
    </w:p>
    <w:p w:rsidR="00413569" w:rsidRDefault="00890D3B">
      <w:pPr>
        <w:pStyle w:val="Standard"/>
        <w:numPr>
          <w:ilvl w:val="0"/>
          <w:numId w:val="29"/>
        </w:numPr>
        <w:tabs>
          <w:tab w:val="left" w:pos="852"/>
        </w:tabs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 wszystkich stwierdzonych wadach Zamawiający zawiadomi na piśmie lub telefonicznie, nie później jednak niż w ciągu 7 dni od daty zrealizowania dostaw</w:t>
      </w:r>
      <w:r>
        <w:rPr>
          <w:rFonts w:ascii="Times New Roman" w:eastAsia="Times New Roman" w:hAnsi="Times New Roman" w:cs="Times New Roman"/>
          <w:lang w:eastAsia="pl-PL"/>
        </w:rPr>
        <w:t>y</w:t>
      </w:r>
    </w:p>
    <w:p w:rsidR="00413569" w:rsidRDefault="00890D3B">
      <w:pPr>
        <w:pStyle w:val="Standard"/>
        <w:numPr>
          <w:ilvl w:val="0"/>
          <w:numId w:val="29"/>
        </w:numPr>
        <w:tabs>
          <w:tab w:val="left" w:pos="852"/>
        </w:tabs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Reklamacje Zamawiającego będą załatwiane przez Wykonawcę, nie później jednak niż w ciągu 7 dni od daty otrzymania zgłoszenia o wadzie.</w:t>
      </w:r>
    </w:p>
    <w:p w:rsidR="00413569" w:rsidRDefault="00890D3B">
      <w:pPr>
        <w:pStyle w:val="Standard"/>
        <w:numPr>
          <w:ilvl w:val="0"/>
          <w:numId w:val="29"/>
        </w:numPr>
        <w:tabs>
          <w:tab w:val="left" w:pos="852"/>
        </w:tabs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Dostarczenie nowego przedmiotu umowy nastąpi na koszt i ryzyko Wykonawcy.</w:t>
      </w:r>
    </w:p>
    <w:p w:rsidR="00413569" w:rsidRDefault="00413569">
      <w:pPr>
        <w:pStyle w:val="Standard"/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</w:p>
    <w:p w:rsidR="00413569" w:rsidRDefault="00890D3B">
      <w:pPr>
        <w:pStyle w:val="Standard"/>
        <w:ind w:hanging="1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5</w:t>
      </w:r>
    </w:p>
    <w:p w:rsidR="00413569" w:rsidRDefault="00890D3B">
      <w:pPr>
        <w:pStyle w:val="Standard"/>
        <w:ind w:hanging="1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KARY UMOWNE</w:t>
      </w:r>
    </w:p>
    <w:p w:rsidR="00413569" w:rsidRDefault="00890D3B">
      <w:pPr>
        <w:pStyle w:val="Standard"/>
        <w:numPr>
          <w:ilvl w:val="0"/>
          <w:numId w:val="54"/>
        </w:numPr>
        <w:tabs>
          <w:tab w:val="left" w:pos="426"/>
          <w:tab w:val="left" w:pos="993"/>
        </w:tabs>
        <w:ind w:hang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Zamawiający ma prawo </w:t>
      </w:r>
      <w:r>
        <w:rPr>
          <w:rFonts w:ascii="Times New Roman" w:eastAsia="Times New Roman" w:hAnsi="Times New Roman" w:cs="Times New Roman"/>
          <w:lang w:eastAsia="pl-PL"/>
        </w:rPr>
        <w:t>naliczyć Wykonawcy kary umowne:</w:t>
      </w:r>
    </w:p>
    <w:p w:rsidR="00413569" w:rsidRDefault="00890D3B">
      <w:pPr>
        <w:pStyle w:val="Standard"/>
        <w:numPr>
          <w:ilvl w:val="0"/>
          <w:numId w:val="55"/>
        </w:numPr>
        <w:tabs>
          <w:tab w:val="left" w:pos="1560"/>
          <w:tab w:val="left" w:pos="1702"/>
          <w:tab w:val="left" w:pos="2127"/>
        </w:tabs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 zwłokę w realizacji przedmiotu umowy w wysokości 2% wartości niezrealizowanego jednostkowego zamówienia składanego przez Zamawiającego, za każdy dzień zwłoki,</w:t>
      </w:r>
    </w:p>
    <w:p w:rsidR="00413569" w:rsidRDefault="00890D3B">
      <w:pPr>
        <w:pStyle w:val="Standard"/>
        <w:numPr>
          <w:ilvl w:val="0"/>
          <w:numId w:val="31"/>
        </w:numPr>
        <w:tabs>
          <w:tab w:val="left" w:pos="1704"/>
          <w:tab w:val="left" w:pos="1844"/>
          <w:tab w:val="left" w:pos="2269"/>
        </w:tabs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przypadku odstąpienia od umowy z winy Wykonawcy, zapłaci </w:t>
      </w:r>
      <w:r>
        <w:rPr>
          <w:rFonts w:ascii="Times New Roman" w:eastAsia="Times New Roman" w:hAnsi="Times New Roman" w:cs="Times New Roman"/>
          <w:lang w:eastAsia="pl-PL"/>
        </w:rPr>
        <w:t>Zamawiającemu karę umowną w wysokości 5% wartości niezrealizowanej części umowy.</w:t>
      </w:r>
    </w:p>
    <w:p w:rsidR="00413569" w:rsidRDefault="00890D3B">
      <w:pPr>
        <w:pStyle w:val="Standard"/>
        <w:numPr>
          <w:ilvl w:val="0"/>
          <w:numId w:val="56"/>
        </w:numPr>
        <w:tabs>
          <w:tab w:val="left" w:pos="426"/>
          <w:tab w:val="left" w:pos="993"/>
        </w:tabs>
        <w:ind w:hang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 ma prawo naliczyć Zamawiającemu kary umowne:</w:t>
      </w:r>
    </w:p>
    <w:p w:rsidR="00413569" w:rsidRDefault="00890D3B">
      <w:pPr>
        <w:pStyle w:val="Standard"/>
        <w:numPr>
          <w:ilvl w:val="0"/>
          <w:numId w:val="57"/>
        </w:numPr>
        <w:tabs>
          <w:tab w:val="left" w:pos="1560"/>
          <w:tab w:val="left" w:pos="1844"/>
          <w:tab w:val="left" w:pos="2127"/>
        </w:tabs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razie nie uregulowania przez Zamawiającego płatności w wyznaczonym terminie umowy, Wykonawca ma prawo naliczyć odsetki</w:t>
      </w:r>
      <w:r>
        <w:rPr>
          <w:rFonts w:ascii="Times New Roman" w:eastAsia="Times New Roman" w:hAnsi="Times New Roman" w:cs="Times New Roman"/>
          <w:lang w:eastAsia="pl-PL"/>
        </w:rPr>
        <w:t xml:space="preserve"> w wysokości ustawowej za każdy dzień zwłoki, po wyczerpaniu postępowania jak w § 3 pkt. 2.</w:t>
      </w:r>
    </w:p>
    <w:p w:rsidR="00413569" w:rsidRDefault="00890D3B">
      <w:pPr>
        <w:pStyle w:val="Standard"/>
        <w:tabs>
          <w:tab w:val="left" w:pos="852"/>
          <w:tab w:val="left" w:pos="1419"/>
        </w:tabs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  Strony wprowadzają zakaz cesji wierzytelności wynikających z realizacji umowy bez zgody Zamawiającego wyrażonej na piśmie.</w:t>
      </w:r>
    </w:p>
    <w:p w:rsidR="00413569" w:rsidRDefault="00413569">
      <w:pPr>
        <w:pStyle w:val="Standard"/>
        <w:ind w:hanging="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13569" w:rsidRDefault="00413569">
      <w:pPr>
        <w:pStyle w:val="Standard"/>
        <w:ind w:hanging="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13569" w:rsidRDefault="00890D3B">
      <w:pPr>
        <w:pStyle w:val="Standard"/>
        <w:ind w:hanging="1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6</w:t>
      </w:r>
    </w:p>
    <w:p w:rsidR="00413569" w:rsidRDefault="00890D3B">
      <w:pPr>
        <w:pStyle w:val="Standard"/>
        <w:ind w:hanging="1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POSTANOWIENIA KOŃCOWE</w:t>
      </w:r>
    </w:p>
    <w:p w:rsidR="00413569" w:rsidRDefault="00890D3B">
      <w:pPr>
        <w:pStyle w:val="Standard"/>
        <w:numPr>
          <w:ilvl w:val="3"/>
          <w:numId w:val="33"/>
        </w:numPr>
        <w:tabs>
          <w:tab w:val="left" w:pos="852"/>
        </w:tabs>
        <w:ind w:left="426" w:hanging="426"/>
        <w:jc w:val="both"/>
        <w:rPr>
          <w:rFonts w:ascii="Times New Roman" w:eastAsia="Lucida Sans Unicode" w:hAnsi="Times New Roman" w:cs="Times New Roman"/>
          <w:bCs/>
        </w:rPr>
      </w:pPr>
      <w:r>
        <w:rPr>
          <w:rFonts w:ascii="Times New Roman" w:eastAsia="Lucida Sans Unicode" w:hAnsi="Times New Roman" w:cs="Times New Roman"/>
          <w:bCs/>
        </w:rPr>
        <w:t>Jakiekolw</w:t>
      </w:r>
      <w:r>
        <w:rPr>
          <w:rFonts w:ascii="Times New Roman" w:eastAsia="Lucida Sans Unicode" w:hAnsi="Times New Roman" w:cs="Times New Roman"/>
          <w:bCs/>
        </w:rPr>
        <w:t>iek zmiany i uzupełnienia niniejszej umowy mogą być wprowadzone Aneksem za zgodą stron pod rygorem nieważności. Aneks musi być sporządzony w formie pisemnej i podpisanej przez obie strony.</w:t>
      </w:r>
    </w:p>
    <w:p w:rsidR="00413569" w:rsidRDefault="00890D3B">
      <w:pPr>
        <w:pStyle w:val="Standard"/>
        <w:numPr>
          <w:ilvl w:val="3"/>
          <w:numId w:val="33"/>
        </w:numPr>
        <w:tabs>
          <w:tab w:val="left" w:pos="852"/>
        </w:tabs>
        <w:ind w:left="426" w:hanging="426"/>
        <w:jc w:val="both"/>
        <w:rPr>
          <w:rFonts w:ascii="Times New Roman" w:eastAsia="Lucida Sans Unicode" w:hAnsi="Times New Roman" w:cs="Times New Roman"/>
          <w:bCs/>
        </w:rPr>
      </w:pPr>
      <w:r>
        <w:rPr>
          <w:rFonts w:ascii="Times New Roman" w:eastAsia="Lucida Sans Unicode" w:hAnsi="Times New Roman" w:cs="Times New Roman"/>
          <w:bCs/>
        </w:rPr>
        <w:lastRenderedPageBreak/>
        <w:t>Wyklucza się takie zmiany umowy, które byłyby niekorzystne dla Zama</w:t>
      </w:r>
      <w:r>
        <w:rPr>
          <w:rFonts w:ascii="Times New Roman" w:eastAsia="Lucida Sans Unicode" w:hAnsi="Times New Roman" w:cs="Times New Roman"/>
          <w:bCs/>
        </w:rPr>
        <w:t>wiającego, chyba, że konieczność wprowadzenia takich zmian wynika z okoliczności, których nie można było przewidzieć w chwili zawarcia umowy.</w:t>
      </w:r>
    </w:p>
    <w:p w:rsidR="00413569" w:rsidRDefault="00890D3B">
      <w:pPr>
        <w:pStyle w:val="Standard"/>
        <w:numPr>
          <w:ilvl w:val="3"/>
          <w:numId w:val="33"/>
        </w:numPr>
        <w:tabs>
          <w:tab w:val="left" w:pos="852"/>
        </w:tabs>
        <w:ind w:left="426" w:hanging="426"/>
        <w:jc w:val="both"/>
        <w:rPr>
          <w:rFonts w:ascii="Times New Roman" w:eastAsia="Lucida Sans Unicode" w:hAnsi="Times New Roman" w:cs="Times New Roman"/>
          <w:bCs/>
        </w:rPr>
      </w:pPr>
      <w:r>
        <w:rPr>
          <w:rFonts w:ascii="Times New Roman" w:eastAsia="Lucida Sans Unicode" w:hAnsi="Times New Roman" w:cs="Times New Roman"/>
          <w:bCs/>
        </w:rPr>
        <w:t>Zamawiający zastrzega sobie prawo do odstąpienia od umowy w przypadku wystąpienia następujących okoliczności:</w:t>
      </w:r>
    </w:p>
    <w:p w:rsidR="00413569" w:rsidRDefault="00890D3B">
      <w:pPr>
        <w:pStyle w:val="Standard"/>
        <w:numPr>
          <w:ilvl w:val="0"/>
          <w:numId w:val="58"/>
        </w:numPr>
        <w:ind w:left="0" w:right="289" w:firstLine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nieterminową 3-krotną realizacją dostaw,</w:t>
      </w:r>
    </w:p>
    <w:p w:rsidR="00413569" w:rsidRDefault="00890D3B">
      <w:pPr>
        <w:pStyle w:val="Standard"/>
        <w:numPr>
          <w:ilvl w:val="0"/>
          <w:numId w:val="58"/>
        </w:numPr>
        <w:ind w:left="0" w:right="289" w:firstLine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innego rodzaju nienależytym wykonaniem umowy.</w:t>
      </w:r>
    </w:p>
    <w:p w:rsidR="00413569" w:rsidRDefault="00890D3B">
      <w:pPr>
        <w:pStyle w:val="Standard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Przed odstąpieniem od umowy, Zamawiający wezwie pisemnie Wykonawcę do należytego wykonania umowy.</w:t>
      </w:r>
    </w:p>
    <w:p w:rsidR="00413569" w:rsidRDefault="00890D3B">
      <w:pPr>
        <w:pStyle w:val="Standard"/>
        <w:ind w:hanging="1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7</w:t>
      </w:r>
    </w:p>
    <w:p w:rsidR="00413569" w:rsidRDefault="00890D3B">
      <w:pPr>
        <w:pStyle w:val="Standard"/>
        <w:numPr>
          <w:ilvl w:val="2"/>
          <w:numId w:val="34"/>
        </w:numPr>
        <w:tabs>
          <w:tab w:val="left" w:pos="852"/>
        </w:tabs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Ilości opatrunków zostały ustalone orientacyjnie (w oparciu o zużyc</w:t>
      </w:r>
      <w:r>
        <w:rPr>
          <w:rFonts w:ascii="Times New Roman" w:eastAsia="Times New Roman" w:hAnsi="Times New Roman" w:cs="Times New Roman"/>
          <w:lang w:eastAsia="pl-PL"/>
        </w:rPr>
        <w:t>ie z ostatnich 12 miesięcy ) tym samym Zamawiający zastrzega sobie prawo nie zrealizowania umowy w zakresie ilościowym.</w:t>
      </w:r>
    </w:p>
    <w:p w:rsidR="00413569" w:rsidRDefault="00890D3B">
      <w:pPr>
        <w:pStyle w:val="Standard"/>
        <w:numPr>
          <w:ilvl w:val="2"/>
          <w:numId w:val="34"/>
        </w:numPr>
        <w:tabs>
          <w:tab w:val="left" w:pos="852"/>
        </w:tabs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Calibri"/>
          <w:color w:val="000000"/>
          <w:spacing w:val="-6"/>
          <w:lang w:eastAsia="pl-PL"/>
        </w:rPr>
        <w:t xml:space="preserve">Zamówienia składane przez Zamawiającego będą wynikać z bieżących i uzasadnionych </w:t>
      </w:r>
      <w:proofErr w:type="spellStart"/>
      <w:r>
        <w:rPr>
          <w:rFonts w:ascii="Times New Roman" w:eastAsia="Times New Roman" w:hAnsi="Times New Roman" w:cs="Calibri"/>
          <w:color w:val="000000"/>
          <w:spacing w:val="-6"/>
          <w:lang w:eastAsia="pl-PL"/>
        </w:rPr>
        <w:t>potrzeb,co</w:t>
      </w:r>
      <w:proofErr w:type="spellEnd"/>
      <w:r>
        <w:rPr>
          <w:rFonts w:ascii="Times New Roman" w:eastAsia="Times New Roman" w:hAnsi="Times New Roman" w:cs="Calibri"/>
          <w:color w:val="000000"/>
          <w:spacing w:val="-6"/>
          <w:lang w:eastAsia="pl-PL"/>
        </w:rPr>
        <w:t xml:space="preserve"> jest równoważne z możliwością niezrealizowa</w:t>
      </w:r>
      <w:r>
        <w:rPr>
          <w:rFonts w:ascii="Times New Roman" w:eastAsia="Times New Roman" w:hAnsi="Times New Roman" w:cs="Calibri"/>
          <w:color w:val="000000"/>
          <w:spacing w:val="-6"/>
          <w:lang w:eastAsia="pl-PL"/>
        </w:rPr>
        <w:t xml:space="preserve">nia przedmiotu zamówienia </w:t>
      </w:r>
      <w:r>
        <w:rPr>
          <w:rFonts w:ascii="Times New Roman" w:eastAsia="Times New Roman" w:hAnsi="Times New Roman" w:cs="Calibri"/>
          <w:color w:val="000000"/>
          <w:spacing w:val="-6"/>
          <w:lang w:eastAsia="pl-PL"/>
        </w:rPr>
        <w:br/>
      </w:r>
      <w:r>
        <w:rPr>
          <w:rFonts w:ascii="Times New Roman" w:eastAsia="Times New Roman" w:hAnsi="Times New Roman" w:cs="Calibri"/>
          <w:color w:val="000000"/>
          <w:spacing w:val="-6"/>
          <w:lang w:eastAsia="pl-PL"/>
        </w:rPr>
        <w:t>w ilościach określonych w załącznikach do SWZ. Ograniczenie to nie przekroczy 60 % wartości umowy.</w:t>
      </w:r>
    </w:p>
    <w:p w:rsidR="00413569" w:rsidRDefault="00890D3B">
      <w:pPr>
        <w:pStyle w:val="Standard"/>
        <w:numPr>
          <w:ilvl w:val="2"/>
          <w:numId w:val="34"/>
        </w:numPr>
        <w:tabs>
          <w:tab w:val="left" w:pos="852"/>
        </w:tabs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wcześniejszego zrealizowania Umowy w zakresie ilościowym tj. przed upływem terminu umownego a ma to miejsce:</w:t>
      </w:r>
    </w:p>
    <w:p w:rsidR="00413569" w:rsidRDefault="00890D3B">
      <w:pPr>
        <w:pStyle w:val="Standard"/>
        <w:numPr>
          <w:ilvl w:val="0"/>
          <w:numId w:val="59"/>
        </w:numPr>
        <w:tabs>
          <w:tab w:val="left" w:pos="986"/>
        </w:tabs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 zwię</w:t>
      </w:r>
      <w:r>
        <w:rPr>
          <w:rFonts w:ascii="Times New Roman" w:eastAsia="Times New Roman" w:hAnsi="Times New Roman" w:cs="Times New Roman"/>
          <w:lang w:eastAsia="pl-PL"/>
        </w:rPr>
        <w:t>kszeniu planu dla Zamawiającego</w:t>
      </w:r>
    </w:p>
    <w:p w:rsidR="00413569" w:rsidRDefault="00890D3B">
      <w:pPr>
        <w:pStyle w:val="Standard"/>
        <w:numPr>
          <w:ilvl w:val="0"/>
          <w:numId w:val="59"/>
        </w:numPr>
        <w:tabs>
          <w:tab w:val="left" w:pos="986"/>
        </w:tabs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zwiększeniu ilości zabiegów do przeprowadzenia których niezbędne są materiały będące przedmiotem zamówienia</w:t>
      </w:r>
    </w:p>
    <w:p w:rsidR="00413569" w:rsidRDefault="00890D3B">
      <w:pPr>
        <w:pStyle w:val="Standard"/>
        <w:tabs>
          <w:tab w:val="left" w:pos="852"/>
        </w:tabs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Zamawiający zastrzega sobie prawo zwiększenia ilości tych materiałów bez zmiany ceny, jednak termin zakończenia rea</w:t>
      </w:r>
      <w:r>
        <w:rPr>
          <w:rFonts w:ascii="Times New Roman" w:eastAsia="Times New Roman" w:hAnsi="Times New Roman" w:cs="Times New Roman"/>
          <w:lang w:eastAsia="pl-PL"/>
        </w:rPr>
        <w:t>lizacji umowy nie może ulec zmianie.</w:t>
      </w:r>
    </w:p>
    <w:p w:rsidR="00413569" w:rsidRDefault="00413569">
      <w:pPr>
        <w:pStyle w:val="Standard"/>
        <w:tabs>
          <w:tab w:val="left" w:pos="852"/>
        </w:tabs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</w:p>
    <w:p w:rsidR="00413569" w:rsidRDefault="00890D3B">
      <w:pPr>
        <w:pStyle w:val="Standard"/>
        <w:ind w:hanging="1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8</w:t>
      </w:r>
    </w:p>
    <w:p w:rsidR="00413569" w:rsidRDefault="00890D3B">
      <w:pPr>
        <w:pStyle w:val="Standard"/>
        <w:numPr>
          <w:ilvl w:val="0"/>
          <w:numId w:val="60"/>
        </w:numPr>
        <w:tabs>
          <w:tab w:val="left" w:pos="852"/>
        </w:tabs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Niniejsza umowa zostaje zawarta na czas określony od  dnia podpisania umowy do  22.12.2022r.</w:t>
      </w:r>
    </w:p>
    <w:p w:rsidR="00413569" w:rsidRDefault="00890D3B">
      <w:pPr>
        <w:pStyle w:val="Standard"/>
        <w:numPr>
          <w:ilvl w:val="0"/>
          <w:numId w:val="35"/>
        </w:numPr>
        <w:tabs>
          <w:tab w:val="left" w:pos="852"/>
        </w:tabs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zastrzega sobie możliwość odstąpienia od umowy z zachowaniem miesięcznego terminu wypowiedzenia w przypadku n</w:t>
      </w:r>
      <w:r>
        <w:rPr>
          <w:rFonts w:ascii="Times New Roman" w:eastAsia="Times New Roman" w:hAnsi="Times New Roman" w:cs="Times New Roman"/>
          <w:lang w:eastAsia="pl-PL"/>
        </w:rPr>
        <w:t>ie wykonywania przez Wykonawcę warunków niniejszej umowy.</w:t>
      </w:r>
    </w:p>
    <w:p w:rsidR="00413569" w:rsidRDefault="00413569">
      <w:pPr>
        <w:pStyle w:val="Standard"/>
        <w:ind w:hanging="1"/>
        <w:jc w:val="both"/>
        <w:rPr>
          <w:rFonts w:ascii="Times New Roman" w:eastAsia="Times New Roman" w:hAnsi="Times New Roman" w:cs="Times New Roman"/>
          <w:lang w:eastAsia="pl-PL"/>
        </w:rPr>
      </w:pPr>
    </w:p>
    <w:p w:rsidR="00413569" w:rsidRDefault="00890D3B">
      <w:pPr>
        <w:pStyle w:val="Standard"/>
        <w:ind w:hanging="1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9</w:t>
      </w:r>
    </w:p>
    <w:p w:rsidR="00413569" w:rsidRDefault="00890D3B">
      <w:pPr>
        <w:pStyle w:val="Standard"/>
        <w:ind w:hang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sprawach nieuregulowanych niniejszą umową mają zastosowanie przepisy Kodeksu Cywilnego oraz ustawy z dnia 11 września 2019</w:t>
      </w:r>
      <w:r>
        <w:rPr>
          <w:rFonts w:ascii="Times New Roman" w:eastAsia="Times New Roman" w:hAnsi="Times New Roman" w:cs="Times New Roman"/>
          <w:lang w:eastAsia="pl-PL"/>
        </w:rPr>
        <w:t xml:space="preserve"> r. Prawo zamówień publicznych (Dz. U. z 2021 poz. 1129 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zm.)</w:t>
      </w:r>
    </w:p>
    <w:p w:rsidR="00413569" w:rsidRDefault="00413569">
      <w:pPr>
        <w:pStyle w:val="Standard"/>
        <w:ind w:hanging="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13569" w:rsidRDefault="00890D3B">
      <w:pPr>
        <w:pStyle w:val="Standard"/>
        <w:ind w:hanging="1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10</w:t>
      </w:r>
    </w:p>
    <w:p w:rsidR="00413569" w:rsidRDefault="00890D3B">
      <w:pPr>
        <w:pStyle w:val="Standard"/>
        <w:ind w:hang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Spory, które wynikną w trakcie stosowania niniejszej umowy rozstrzygnie sąd właściwy rzeczowo i miejscowo dla siedziby Zamawiającego.</w:t>
      </w:r>
    </w:p>
    <w:p w:rsidR="00413569" w:rsidRDefault="00413569">
      <w:pPr>
        <w:pStyle w:val="Standard"/>
        <w:ind w:hanging="1"/>
        <w:jc w:val="both"/>
        <w:rPr>
          <w:rFonts w:ascii="Times New Roman" w:eastAsia="Times New Roman" w:hAnsi="Times New Roman" w:cs="Times New Roman"/>
          <w:lang w:eastAsia="pl-PL"/>
        </w:rPr>
      </w:pPr>
    </w:p>
    <w:p w:rsidR="00413569" w:rsidRDefault="00413569">
      <w:pPr>
        <w:pStyle w:val="Standard"/>
        <w:ind w:hanging="1"/>
        <w:jc w:val="both"/>
        <w:rPr>
          <w:rFonts w:ascii="Times New Roman" w:eastAsia="Times New Roman" w:hAnsi="Times New Roman" w:cs="Times New Roman"/>
          <w:lang w:eastAsia="pl-PL"/>
        </w:rPr>
      </w:pPr>
    </w:p>
    <w:p w:rsidR="00413569" w:rsidRDefault="00890D3B">
      <w:pPr>
        <w:pStyle w:val="Standard"/>
        <w:ind w:hanging="1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11</w:t>
      </w:r>
    </w:p>
    <w:p w:rsidR="00413569" w:rsidRDefault="00890D3B">
      <w:pPr>
        <w:pStyle w:val="Standard"/>
        <w:ind w:hang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Umowę niniejszą sporządzono w dwóch </w:t>
      </w:r>
      <w:r>
        <w:rPr>
          <w:rFonts w:ascii="Times New Roman" w:eastAsia="Times New Roman" w:hAnsi="Times New Roman" w:cs="Times New Roman"/>
          <w:lang w:eastAsia="pl-PL"/>
        </w:rPr>
        <w:t>jednobrzmiących egzemplarzach, po jednym dla każdej ze stron.</w:t>
      </w:r>
    </w:p>
    <w:p w:rsidR="00413569" w:rsidRDefault="00413569">
      <w:pPr>
        <w:pStyle w:val="Standard"/>
        <w:ind w:hanging="1"/>
        <w:jc w:val="both"/>
        <w:rPr>
          <w:rFonts w:ascii="Times New Roman" w:eastAsia="Times New Roman" w:hAnsi="Times New Roman" w:cs="Times New Roman"/>
          <w:lang w:eastAsia="pl-PL"/>
        </w:rPr>
      </w:pPr>
    </w:p>
    <w:p w:rsidR="00413569" w:rsidRDefault="00413569">
      <w:pPr>
        <w:pStyle w:val="Standard"/>
        <w:ind w:hanging="1"/>
        <w:jc w:val="both"/>
        <w:rPr>
          <w:rFonts w:ascii="Times New Roman" w:eastAsia="Times New Roman" w:hAnsi="Times New Roman" w:cs="Times New Roman"/>
          <w:lang w:eastAsia="pl-PL"/>
        </w:rPr>
      </w:pPr>
    </w:p>
    <w:p w:rsidR="00413569" w:rsidRDefault="00413569">
      <w:pPr>
        <w:pStyle w:val="Standard"/>
        <w:ind w:hanging="1"/>
        <w:jc w:val="both"/>
        <w:rPr>
          <w:rFonts w:ascii="Times New Roman" w:eastAsia="Times New Roman" w:hAnsi="Times New Roman" w:cs="Times New Roman"/>
          <w:lang w:eastAsia="pl-PL"/>
        </w:rPr>
      </w:pPr>
    </w:p>
    <w:p w:rsidR="00413569" w:rsidRDefault="00890D3B">
      <w:pPr>
        <w:pStyle w:val="Standard"/>
        <w:ind w:right="289"/>
        <w:jc w:val="right"/>
      </w:pPr>
      <w:r>
        <w:rPr>
          <w:rFonts w:ascii="Times New Roman" w:eastAsia="Times New Roman" w:hAnsi="Times New Roman" w:cs="Times New Roman"/>
          <w:b/>
          <w:i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i/>
          <w:lang w:eastAsia="pl-PL"/>
        </w:rPr>
        <w:tab/>
        <w:t xml:space="preserve">            WYKONAWCA:</w:t>
      </w:r>
    </w:p>
    <w:p w:rsidR="00413569" w:rsidRDefault="00413569">
      <w:pPr>
        <w:pStyle w:val="Standard"/>
        <w:ind w:left="1418" w:right="289" w:hanging="1418"/>
        <w:rPr>
          <w:b/>
          <w:sz w:val="32"/>
          <w:szCs w:val="32"/>
        </w:rPr>
      </w:pPr>
    </w:p>
    <w:p w:rsidR="00413569" w:rsidRDefault="00413569">
      <w:pPr>
        <w:pStyle w:val="Standard"/>
        <w:ind w:left="1418" w:right="289" w:hanging="1418"/>
        <w:rPr>
          <w:b/>
          <w:sz w:val="32"/>
          <w:szCs w:val="32"/>
        </w:rPr>
      </w:pPr>
    </w:p>
    <w:p w:rsidR="00413569" w:rsidRDefault="00413569">
      <w:pPr>
        <w:pStyle w:val="Standard"/>
        <w:ind w:left="1418" w:right="289" w:hanging="1418"/>
        <w:rPr>
          <w:b/>
          <w:sz w:val="32"/>
          <w:szCs w:val="32"/>
        </w:rPr>
      </w:pPr>
    </w:p>
    <w:p w:rsidR="00413569" w:rsidRDefault="00413569">
      <w:pPr>
        <w:pStyle w:val="Standard"/>
        <w:ind w:left="1418" w:right="289" w:hanging="1418"/>
        <w:rPr>
          <w:b/>
          <w:sz w:val="32"/>
          <w:szCs w:val="32"/>
        </w:rPr>
      </w:pPr>
    </w:p>
    <w:p w:rsidR="00413569" w:rsidRDefault="00413569">
      <w:pPr>
        <w:pStyle w:val="Standard"/>
        <w:ind w:left="1418" w:right="289" w:hanging="1418"/>
        <w:rPr>
          <w:b/>
          <w:sz w:val="32"/>
          <w:szCs w:val="32"/>
        </w:rPr>
      </w:pPr>
    </w:p>
    <w:p w:rsidR="00413569" w:rsidRDefault="00413569">
      <w:pPr>
        <w:pStyle w:val="Standard"/>
        <w:ind w:left="1418" w:right="289" w:hanging="1418"/>
        <w:rPr>
          <w:b/>
          <w:sz w:val="32"/>
          <w:szCs w:val="32"/>
        </w:rPr>
      </w:pPr>
    </w:p>
    <w:p w:rsidR="00413569" w:rsidRDefault="00413569">
      <w:pPr>
        <w:pStyle w:val="Standard"/>
        <w:ind w:left="1418" w:right="289" w:hanging="1418"/>
        <w:rPr>
          <w:b/>
          <w:sz w:val="32"/>
          <w:szCs w:val="32"/>
        </w:rPr>
      </w:pPr>
    </w:p>
    <w:p w:rsidR="00413569" w:rsidRDefault="00413569">
      <w:pPr>
        <w:pStyle w:val="Standard"/>
        <w:ind w:left="1418" w:right="289" w:hanging="1418"/>
        <w:rPr>
          <w:b/>
          <w:sz w:val="32"/>
          <w:szCs w:val="32"/>
        </w:rPr>
      </w:pPr>
    </w:p>
    <w:p w:rsidR="00413569" w:rsidRDefault="00413569">
      <w:pPr>
        <w:pStyle w:val="Standard"/>
        <w:ind w:left="1418" w:right="289" w:hanging="1418"/>
        <w:rPr>
          <w:b/>
          <w:sz w:val="32"/>
          <w:szCs w:val="32"/>
        </w:rPr>
      </w:pPr>
    </w:p>
    <w:p w:rsidR="00413569" w:rsidRDefault="00413569">
      <w:pPr>
        <w:pStyle w:val="Standard"/>
        <w:ind w:left="1418" w:right="289" w:hanging="1418"/>
        <w:rPr>
          <w:b/>
          <w:sz w:val="32"/>
          <w:szCs w:val="32"/>
        </w:rPr>
      </w:pPr>
    </w:p>
    <w:p w:rsidR="00413569" w:rsidRDefault="00413569">
      <w:pPr>
        <w:pStyle w:val="Standard"/>
        <w:ind w:left="1418" w:right="289" w:hanging="1418"/>
        <w:rPr>
          <w:b/>
          <w:sz w:val="32"/>
          <w:szCs w:val="32"/>
        </w:rPr>
      </w:pPr>
    </w:p>
    <w:p w:rsidR="00413569" w:rsidRDefault="00413569">
      <w:pPr>
        <w:pStyle w:val="Standard"/>
        <w:ind w:left="1418" w:right="289" w:hanging="1418"/>
        <w:rPr>
          <w:b/>
          <w:sz w:val="32"/>
          <w:szCs w:val="32"/>
        </w:rPr>
      </w:pPr>
    </w:p>
    <w:p w:rsidR="00413569" w:rsidRDefault="00413569">
      <w:pPr>
        <w:pStyle w:val="Standard"/>
        <w:ind w:left="1418" w:right="289" w:hanging="1418"/>
        <w:rPr>
          <w:b/>
          <w:sz w:val="32"/>
          <w:szCs w:val="32"/>
        </w:rPr>
      </w:pPr>
    </w:p>
    <w:p w:rsidR="00413569" w:rsidRDefault="00413569">
      <w:pPr>
        <w:pStyle w:val="Standard"/>
        <w:ind w:left="1418" w:right="289" w:hanging="1418"/>
        <w:rPr>
          <w:b/>
          <w:sz w:val="32"/>
          <w:szCs w:val="32"/>
        </w:rPr>
      </w:pPr>
    </w:p>
    <w:p w:rsidR="00413569" w:rsidRDefault="00413569">
      <w:pPr>
        <w:pStyle w:val="Standard"/>
        <w:ind w:left="1418" w:right="289" w:hanging="1418"/>
        <w:rPr>
          <w:b/>
          <w:sz w:val="32"/>
          <w:szCs w:val="32"/>
        </w:rPr>
      </w:pPr>
    </w:p>
    <w:p w:rsidR="00413569" w:rsidRDefault="00413569">
      <w:pPr>
        <w:pStyle w:val="Standard"/>
        <w:ind w:left="1418" w:right="289" w:hanging="1418"/>
        <w:rPr>
          <w:b/>
          <w:sz w:val="32"/>
          <w:szCs w:val="32"/>
        </w:rPr>
      </w:pPr>
    </w:p>
    <w:p w:rsidR="00413569" w:rsidRDefault="00413569">
      <w:pPr>
        <w:pStyle w:val="Standard"/>
        <w:ind w:left="1418" w:right="289" w:hanging="1418"/>
        <w:rPr>
          <w:b/>
          <w:sz w:val="32"/>
          <w:szCs w:val="32"/>
        </w:rPr>
      </w:pPr>
    </w:p>
    <w:p w:rsidR="00413569" w:rsidRDefault="00890D3B">
      <w:pPr>
        <w:pStyle w:val="Standard"/>
        <w:ind w:left="1418" w:right="289" w:hanging="1418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Załącznik nr 7</w:t>
      </w:r>
    </w:p>
    <w:p w:rsidR="00413569" w:rsidRDefault="00413569">
      <w:pPr>
        <w:pStyle w:val="NormalnyWeb"/>
        <w:spacing w:after="0" w:line="240" w:lineRule="auto"/>
        <w:jc w:val="right"/>
      </w:pPr>
    </w:p>
    <w:p w:rsidR="00413569" w:rsidRDefault="00890D3B">
      <w:pPr>
        <w:pStyle w:val="NormalnyWeb"/>
        <w:spacing w:after="0" w:line="240" w:lineRule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Wykonawca:</w:t>
      </w:r>
    </w:p>
    <w:p w:rsidR="00413569" w:rsidRDefault="00890D3B">
      <w:pPr>
        <w:pStyle w:val="NormalnyWeb"/>
        <w:spacing w:after="284" w:line="240" w:lineRule="auto"/>
        <w:ind w:right="5954"/>
        <w:rPr>
          <w:color w:val="000000"/>
        </w:rPr>
      </w:pPr>
      <w:r>
        <w:rPr>
          <w:color w:val="000000"/>
        </w:rPr>
        <w:t>…………………………………</w:t>
      </w:r>
    </w:p>
    <w:p w:rsidR="00413569" w:rsidRDefault="00890D3B">
      <w:pPr>
        <w:pStyle w:val="NormalnyWeb"/>
        <w:spacing w:after="284" w:line="240" w:lineRule="auto"/>
        <w:ind w:right="5954"/>
        <w:rPr>
          <w:color w:val="000000"/>
        </w:rPr>
      </w:pPr>
      <w:r>
        <w:rPr>
          <w:color w:val="000000"/>
        </w:rPr>
        <w:t>………………………………………</w:t>
      </w:r>
    </w:p>
    <w:p w:rsidR="00413569" w:rsidRDefault="00890D3B">
      <w:pPr>
        <w:pStyle w:val="NormalnyWeb"/>
        <w:spacing w:after="284" w:line="240" w:lineRule="auto"/>
        <w:ind w:right="5954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e-mail: …………………………….</w:t>
      </w:r>
    </w:p>
    <w:p w:rsidR="00413569" w:rsidRDefault="00890D3B">
      <w:pPr>
        <w:pStyle w:val="NormalnyWeb"/>
        <w:spacing w:after="198" w:line="240" w:lineRule="auto"/>
        <w:ind w:right="5954"/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 xml:space="preserve">(pełna nazwa/firma, adres, w zależności od </w:t>
      </w:r>
      <w:r>
        <w:rPr>
          <w:rFonts w:ascii="Arial" w:hAnsi="Arial"/>
          <w:i/>
          <w:iCs/>
          <w:color w:val="000000"/>
          <w:sz w:val="16"/>
          <w:szCs w:val="16"/>
        </w:rPr>
        <w:t>podmi</w:t>
      </w:r>
      <w:r>
        <w:rPr>
          <w:rFonts w:ascii="Arial" w:hAnsi="Arial"/>
          <w:i/>
          <w:iCs/>
          <w:color w:val="000000"/>
          <w:sz w:val="16"/>
          <w:szCs w:val="16"/>
        </w:rPr>
        <w:t>o</w:t>
      </w:r>
      <w:r>
        <w:rPr>
          <w:rFonts w:ascii="Arial" w:hAnsi="Arial"/>
          <w:i/>
          <w:iCs/>
          <w:color w:val="000000"/>
          <w:sz w:val="16"/>
          <w:szCs w:val="16"/>
        </w:rPr>
        <w:t>tu: NIP/PESEL, KRS/</w:t>
      </w:r>
      <w:proofErr w:type="spellStart"/>
      <w:r>
        <w:rPr>
          <w:rFonts w:ascii="Arial" w:hAnsi="Arial"/>
          <w:i/>
          <w:iCs/>
          <w:color w:val="000000"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color w:val="000000"/>
          <w:sz w:val="16"/>
          <w:szCs w:val="16"/>
        </w:rPr>
        <w:t>)</w:t>
      </w:r>
    </w:p>
    <w:p w:rsidR="00413569" w:rsidRDefault="00890D3B">
      <w:pPr>
        <w:pStyle w:val="NormalnyWeb"/>
        <w:spacing w:after="284" w:line="240" w:lineRule="auto"/>
        <w:rPr>
          <w:rFonts w:ascii="Arial" w:hAnsi="Arial"/>
          <w:color w:val="000000"/>
          <w:sz w:val="20"/>
          <w:szCs w:val="20"/>
          <w:u w:val="single"/>
        </w:rPr>
      </w:pPr>
      <w:r>
        <w:rPr>
          <w:rFonts w:ascii="Arial" w:hAnsi="Arial"/>
          <w:color w:val="000000"/>
          <w:sz w:val="20"/>
          <w:szCs w:val="20"/>
          <w:u w:val="single"/>
        </w:rPr>
        <w:t>reprezentowany przez:</w:t>
      </w:r>
    </w:p>
    <w:p w:rsidR="00413569" w:rsidRDefault="00890D3B">
      <w:pPr>
        <w:pStyle w:val="NormalnyWeb"/>
        <w:spacing w:after="284" w:line="240" w:lineRule="auto"/>
        <w:ind w:right="5954"/>
        <w:rPr>
          <w:color w:val="000000"/>
        </w:rPr>
      </w:pPr>
      <w:r>
        <w:rPr>
          <w:color w:val="000000"/>
        </w:rPr>
        <w:t>……………………………</w:t>
      </w:r>
    </w:p>
    <w:p w:rsidR="00413569" w:rsidRDefault="00890D3B">
      <w:pPr>
        <w:pStyle w:val="NormalnyWeb"/>
        <w:spacing w:after="284" w:line="240" w:lineRule="auto"/>
        <w:ind w:right="5954"/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>(imię, nazwisko, stanowisko/podstawa do repreze</w:t>
      </w:r>
      <w:r>
        <w:rPr>
          <w:rFonts w:ascii="Arial" w:hAnsi="Arial"/>
          <w:i/>
          <w:iCs/>
          <w:color w:val="000000"/>
          <w:sz w:val="16"/>
          <w:szCs w:val="16"/>
        </w:rPr>
        <w:t>n</w:t>
      </w:r>
      <w:r>
        <w:rPr>
          <w:rFonts w:ascii="Arial" w:hAnsi="Arial"/>
          <w:i/>
          <w:iCs/>
          <w:color w:val="000000"/>
          <w:sz w:val="16"/>
          <w:szCs w:val="16"/>
        </w:rPr>
        <w:t>tacji)</w:t>
      </w:r>
    </w:p>
    <w:p w:rsidR="00413569" w:rsidRDefault="00890D3B">
      <w:pPr>
        <w:pStyle w:val="NormalnyWeb"/>
        <w:spacing w:after="284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Oświadczenie od wykonawcy w zakresie wypełnienia obowiązków informacyjnych</w:t>
      </w:r>
    </w:p>
    <w:p w:rsidR="00413569" w:rsidRDefault="00890D3B">
      <w:pPr>
        <w:pStyle w:val="NormalnyWeb"/>
        <w:spacing w:after="284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przewidzianych w art. 13 lub art. 14 RODO</w:t>
      </w:r>
    </w:p>
    <w:p w:rsidR="00413569" w:rsidRDefault="00890D3B">
      <w:pPr>
        <w:pStyle w:val="NormalnyWeb"/>
        <w:spacing w:after="284" w:line="360" w:lineRule="auto"/>
      </w:pPr>
      <w:r>
        <w:rPr>
          <w:color w:val="000000"/>
        </w:rPr>
        <w:t xml:space="preserve">Na potrzeby </w:t>
      </w:r>
      <w:r>
        <w:rPr>
          <w:color w:val="000000"/>
        </w:rPr>
        <w:t xml:space="preserve">postępowania o udzielenie zamówienia publicznego </w:t>
      </w:r>
      <w:r>
        <w:rPr>
          <w:color w:val="000000"/>
        </w:rPr>
        <w:br/>
      </w:r>
      <w:r>
        <w:rPr>
          <w:color w:val="000000"/>
        </w:rPr>
        <w:t xml:space="preserve">pn. </w:t>
      </w:r>
      <w:r>
        <w:rPr>
          <w:b/>
          <w:bCs/>
          <w:color w:val="000000"/>
        </w:rPr>
        <w:t xml:space="preserve">„ Dostawa materiałów opatrunkowych dla potrzeb </w:t>
      </w:r>
      <w:r>
        <w:rPr>
          <w:b/>
          <w:bCs/>
        </w:rPr>
        <w:t xml:space="preserve">Samodzielnego  Publicznego  Zespołu Zakładów Opieki Zdrowotnej  </w:t>
      </w:r>
      <w:r>
        <w:rPr>
          <w:b/>
          <w:bCs/>
          <w:color w:val="000000"/>
        </w:rPr>
        <w:t>w Przasnyszu.”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, prowadzonego przez </w:t>
      </w:r>
      <w:r>
        <w:rPr>
          <w:i/>
          <w:iCs/>
          <w:color w:val="000000"/>
        </w:rPr>
        <w:t>Samodzi</w:t>
      </w:r>
      <w:r>
        <w:rPr>
          <w:i/>
          <w:iCs/>
          <w:color w:val="000000"/>
        </w:rPr>
        <w:t>elny Publiczny Zespół Zakładów Opieki Zdrowotnej</w:t>
      </w:r>
      <w:r>
        <w:rPr>
          <w:i/>
          <w:iCs/>
          <w:color w:val="000000"/>
        </w:rPr>
        <w:t xml:space="preserve"> w Przasnyszu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(oznaczenie zamawiającego),</w:t>
      </w:r>
      <w:r>
        <w:rPr>
          <w:color w:val="000000"/>
        </w:rPr>
        <w:t xml:space="preserve"> oświadczam, co następuje:</w:t>
      </w:r>
    </w:p>
    <w:p w:rsidR="00413569" w:rsidRDefault="00890D3B">
      <w:pPr>
        <w:pStyle w:val="NormalnyWeb"/>
        <w:spacing w:after="284" w:line="360" w:lineRule="auto"/>
        <w:rPr>
          <w:color w:val="000000"/>
        </w:rPr>
      </w:pPr>
      <w:r>
        <w:rPr>
          <w:color w:val="000000"/>
        </w:rPr>
        <w:lastRenderedPageBreak/>
        <w:t xml:space="preserve">Oświadczam, że wypełniłem obowiązki informacyjne przewidziane w art. 13 lub art. 14 RODO wobec osób fizycznych, od których dane osobowe bezpośrednio lub pośrednio pozyskałem w celu </w:t>
      </w:r>
      <w:r>
        <w:rPr>
          <w:color w:val="000000"/>
        </w:rPr>
        <w:t>ubiegania się o udzielenie zamówienia publicznego w niniejszym postępowaniu.</w:t>
      </w:r>
    </w:p>
    <w:p w:rsidR="00413569" w:rsidRDefault="00890D3B">
      <w:pPr>
        <w:pStyle w:val="NormalnyWeb"/>
        <w:spacing w:after="284" w:line="360" w:lineRule="auto"/>
        <w:jc w:val="right"/>
      </w:pPr>
      <w:r>
        <w:rPr>
          <w:color w:val="000000"/>
        </w:rPr>
        <w:t>......</w:t>
      </w:r>
      <w:r>
        <w:rPr>
          <w:color w:val="000000"/>
          <w:sz w:val="26"/>
          <w:szCs w:val="26"/>
        </w:rPr>
        <w:t>...........................................................................</w:t>
      </w:r>
    </w:p>
    <w:p w:rsidR="00413569" w:rsidRDefault="00890D3B">
      <w:pPr>
        <w:pStyle w:val="NormalnyWeb"/>
        <w:spacing w:after="284" w:line="360" w:lineRule="auto"/>
        <w:jc w:val="center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(data, </w:t>
      </w:r>
      <w:r>
        <w:rPr>
          <w:i/>
          <w:iCs/>
          <w:color w:val="000000"/>
          <w:sz w:val="18"/>
          <w:szCs w:val="18"/>
        </w:rPr>
        <w:t>podpis i pieczątka  uprawnionego przedstawiciela firmy  Wykonawcy)</w:t>
      </w:r>
    </w:p>
    <w:p w:rsidR="00413569" w:rsidRDefault="00890D3B">
      <w:pPr>
        <w:pStyle w:val="NormalnyWeb"/>
        <w:spacing w:after="284" w:line="360" w:lineRule="auto"/>
      </w:pPr>
      <w:r>
        <w:rPr>
          <w:color w:val="000000"/>
        </w:rPr>
        <w:t> </w:t>
      </w:r>
      <w:r>
        <w:rPr>
          <w:rFonts w:ascii="Calibri Light" w:hAnsi="Calibri Light" w:cs="Calibri Light"/>
          <w:color w:val="000000"/>
          <w:sz w:val="16"/>
          <w:szCs w:val="16"/>
        </w:rPr>
        <w:t xml:space="preserve">* </w:t>
      </w:r>
      <w:r>
        <w:rPr>
          <w:rFonts w:ascii="Calibri" w:hAnsi="Calibri" w:cs="Calibri"/>
          <w:b/>
          <w:bCs/>
          <w:color w:val="0000FF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</w:t>
      </w:r>
      <w:r>
        <w:rPr>
          <w:rFonts w:ascii="Calibri" w:hAnsi="Calibri" w:cs="Calibri"/>
          <w:b/>
          <w:bCs/>
          <w:color w:val="0000FF"/>
          <w:sz w:val="16"/>
          <w:szCs w:val="16"/>
        </w:rPr>
        <w:t xml:space="preserve">4 lub art. 14 ust. 5 RODO treści oświadczenia wykonawca składa  oświadczenie z adnotacją </w:t>
      </w:r>
      <w:r>
        <w:rPr>
          <w:color w:val="0000FF"/>
          <w:sz w:val="26"/>
          <w:szCs w:val="26"/>
        </w:rPr>
        <w:t>„</w:t>
      </w:r>
      <w:r>
        <w:rPr>
          <w:rFonts w:ascii="Calibri" w:hAnsi="Calibri" w:cs="Calibri"/>
          <w:b/>
          <w:bCs/>
          <w:color w:val="0000FF"/>
          <w:sz w:val="20"/>
          <w:szCs w:val="20"/>
        </w:rPr>
        <w:t>nie dotyczy”</w:t>
      </w:r>
    </w:p>
    <w:sectPr w:rsidR="0041356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D3B" w:rsidRDefault="00890D3B">
      <w:r>
        <w:separator/>
      </w:r>
    </w:p>
  </w:endnote>
  <w:endnote w:type="continuationSeparator" w:id="0">
    <w:p w:rsidR="00890D3B" w:rsidRDefault="0089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, 宋体">
    <w:charset w:val="00"/>
    <w:family w:val="auto"/>
    <w:pitch w:val="variable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, 바탕">
    <w:charset w:val="00"/>
    <w:family w:val="auto"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-PL, 'Malgun Gothic'">
    <w:charset w:val="00"/>
    <w:family w:val="swiss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D3B" w:rsidRDefault="00890D3B">
      <w:r>
        <w:rPr>
          <w:color w:val="000000"/>
        </w:rPr>
        <w:separator/>
      </w:r>
    </w:p>
  </w:footnote>
  <w:footnote w:type="continuationSeparator" w:id="0">
    <w:p w:rsidR="00890D3B" w:rsidRDefault="00890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6177"/>
    <w:multiLevelType w:val="multilevel"/>
    <w:tmpl w:val="D32A82BE"/>
    <w:styleLink w:val="WWNum35"/>
    <w:lvl w:ilvl="0">
      <w:start w:val="1"/>
      <w:numFmt w:val="decimal"/>
      <w:lvlText w:val="%1."/>
      <w:lvlJc w:val="left"/>
      <w:rPr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4."/>
      <w:lvlJc w:val="left"/>
      <w:rPr>
        <w:rFonts w:ascii="Times New Roman" w:eastAsia="Lucida Sans Unicode" w:hAnsi="Times New Roman" w:cs="Times New Roman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AF87DB6"/>
    <w:multiLevelType w:val="multilevel"/>
    <w:tmpl w:val="F8DA6E6A"/>
    <w:styleLink w:val="WW8Num12"/>
    <w:lvl w:ilvl="0">
      <w:start w:val="1"/>
      <w:numFmt w:val="decimal"/>
      <w:lvlText w:val="%1."/>
      <w:lvlJc w:val="left"/>
      <w:rPr>
        <w:rFonts w:eastAsia="Calibri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DA77782"/>
    <w:multiLevelType w:val="multilevel"/>
    <w:tmpl w:val="30C674CA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0205AD2"/>
    <w:multiLevelType w:val="multilevel"/>
    <w:tmpl w:val="FB48A7B4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06E0D07"/>
    <w:multiLevelType w:val="multilevel"/>
    <w:tmpl w:val="FDB840FE"/>
    <w:styleLink w:val="WWNum34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81760AB"/>
    <w:multiLevelType w:val="multilevel"/>
    <w:tmpl w:val="BC2C8D9C"/>
    <w:styleLink w:val="WW8Num2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D155320"/>
    <w:multiLevelType w:val="multilevel"/>
    <w:tmpl w:val="769006B8"/>
    <w:styleLink w:val="WW8Num25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00D5A95"/>
    <w:multiLevelType w:val="multilevel"/>
    <w:tmpl w:val="7AD6C5F4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lowerLetter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0495131"/>
    <w:multiLevelType w:val="multilevel"/>
    <w:tmpl w:val="27A0753E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224A1C7D"/>
    <w:multiLevelType w:val="multilevel"/>
    <w:tmpl w:val="313C252C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24F5DD6"/>
    <w:multiLevelType w:val="multilevel"/>
    <w:tmpl w:val="49466092"/>
    <w:styleLink w:val="WW8Num22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spacing w:val="-1"/>
        <w:w w:val="99"/>
        <w:sz w:val="24"/>
        <w:szCs w:val="24"/>
        <w:lang w:eastAsia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4406458"/>
    <w:multiLevelType w:val="multilevel"/>
    <w:tmpl w:val="AF280F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2">
    <w:nsid w:val="24DA0688"/>
    <w:multiLevelType w:val="multilevel"/>
    <w:tmpl w:val="7F40376E"/>
    <w:styleLink w:val="WW8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A8A334F"/>
    <w:multiLevelType w:val="multilevel"/>
    <w:tmpl w:val="292A9174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CB13C7F"/>
    <w:multiLevelType w:val="multilevel"/>
    <w:tmpl w:val="0658D582"/>
    <w:styleLink w:val="WW8Num20"/>
    <w:lvl w:ilvl="0">
      <w:start w:val="1"/>
      <w:numFmt w:val="decimal"/>
      <w:lvlText w:val="%1."/>
      <w:lvlJc w:val="left"/>
      <w:rPr>
        <w:rFonts w:eastAsia="SimSun, 宋体" w:cs="Mangal"/>
        <w:kern w:val="3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2DEB4505"/>
    <w:multiLevelType w:val="multilevel"/>
    <w:tmpl w:val="49CCAB28"/>
    <w:styleLink w:val="WW8Num2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0D35612"/>
    <w:multiLevelType w:val="multilevel"/>
    <w:tmpl w:val="90266A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7">
    <w:nsid w:val="3259448C"/>
    <w:multiLevelType w:val="multilevel"/>
    <w:tmpl w:val="BE8CBC4A"/>
    <w:styleLink w:val="WW8Num13"/>
    <w:lvl w:ilvl="0">
      <w:start w:val="1"/>
      <w:numFmt w:val="decimal"/>
      <w:lvlText w:val="%1."/>
      <w:lvlJc w:val="left"/>
      <w:rPr>
        <w:b/>
        <w:sz w:val="22"/>
        <w:szCs w:val="22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353C05FE"/>
    <w:multiLevelType w:val="multilevel"/>
    <w:tmpl w:val="3BAEF25E"/>
    <w:styleLink w:val="WW8Num30"/>
    <w:lvl w:ilvl="0">
      <w:start w:val="1"/>
      <w:numFmt w:val="decimal"/>
      <w:lvlText w:val="%1."/>
      <w:lvlJc w:val="left"/>
      <w:rPr>
        <w:rFonts w:ascii="Calibri" w:eastAsia="Calibri" w:hAnsi="Calibri" w:cs="Times New Roman"/>
        <w:b w:val="0"/>
        <w:bCs/>
        <w:spacing w:val="-1"/>
        <w:w w:val="99"/>
        <w:sz w:val="24"/>
        <w:szCs w:val="24"/>
      </w:rPr>
    </w:lvl>
    <w:lvl w:ilvl="1">
      <w:start w:val="1"/>
      <w:numFmt w:val="decimal"/>
      <w:lvlText w:val="%1.%2."/>
      <w:lvlJc w:val="right"/>
      <w:rPr>
        <w:rFonts w:ascii="Calibri" w:eastAsia="MS Mincho" w:hAnsi="Calibri" w:cs="Calibri"/>
        <w:b w:val="0"/>
        <w:bCs w:val="0"/>
        <w:color w:val="000000"/>
        <w:w w:val="99"/>
        <w:sz w:val="24"/>
        <w:szCs w:val="24"/>
      </w:rPr>
    </w:lvl>
    <w:lvl w:ilvl="2">
      <w:start w:val="1"/>
      <w:numFmt w:val="lowerLetter"/>
      <w:lvlText w:val="%1.%2.%3."/>
      <w:lvlJc w:val="left"/>
    </w:lvl>
    <w:lvl w:ilvl="3">
      <w:numFmt w:val="bullet"/>
      <w:lvlText w:val="•"/>
      <w:lvlJc w:val="left"/>
      <w:rPr>
        <w:rFonts w:ascii="Liberation Serif" w:hAnsi="Liberation Serif" w:cs="Liberation Serif"/>
      </w:rPr>
    </w:lvl>
    <w:lvl w:ilvl="4">
      <w:numFmt w:val="bullet"/>
      <w:lvlText w:val="•"/>
      <w:lvlJc w:val="left"/>
      <w:rPr>
        <w:rFonts w:ascii="Liberation Serif" w:hAnsi="Liberation Serif" w:cs="Liberation Serif"/>
      </w:rPr>
    </w:lvl>
    <w:lvl w:ilvl="5">
      <w:numFmt w:val="bullet"/>
      <w:lvlText w:val="•"/>
      <w:lvlJc w:val="left"/>
      <w:rPr>
        <w:rFonts w:ascii="Liberation Serif" w:hAnsi="Liberation Serif" w:cs="Liberation Serif"/>
      </w:rPr>
    </w:lvl>
    <w:lvl w:ilvl="6">
      <w:numFmt w:val="bullet"/>
      <w:lvlText w:val="•"/>
      <w:lvlJc w:val="left"/>
      <w:rPr>
        <w:rFonts w:ascii="Liberation Serif" w:hAnsi="Liberation Serif" w:cs="Liberation Serif"/>
      </w:rPr>
    </w:lvl>
    <w:lvl w:ilvl="7">
      <w:numFmt w:val="bullet"/>
      <w:lvlText w:val="•"/>
      <w:lvlJc w:val="left"/>
      <w:rPr>
        <w:rFonts w:ascii="Liberation Serif" w:hAnsi="Liberation Serif" w:cs="Liberation Serif"/>
      </w:rPr>
    </w:lvl>
    <w:lvl w:ilvl="8">
      <w:numFmt w:val="bullet"/>
      <w:lvlText w:val="•"/>
      <w:lvlJc w:val="left"/>
      <w:rPr>
        <w:rFonts w:ascii="Liberation Serif" w:hAnsi="Liberation Serif" w:cs="Liberation Serif"/>
      </w:rPr>
    </w:lvl>
  </w:abstractNum>
  <w:abstractNum w:abstractNumId="19">
    <w:nsid w:val="36435846"/>
    <w:multiLevelType w:val="multilevel"/>
    <w:tmpl w:val="57D86F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0">
    <w:nsid w:val="3A726819"/>
    <w:multiLevelType w:val="multilevel"/>
    <w:tmpl w:val="B6902F96"/>
    <w:styleLink w:val="WWNum3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BD359E5"/>
    <w:multiLevelType w:val="multilevel"/>
    <w:tmpl w:val="F4120748"/>
    <w:styleLink w:val="WW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0B22474"/>
    <w:multiLevelType w:val="multilevel"/>
    <w:tmpl w:val="4FC82A2E"/>
    <w:styleLink w:val="WWNum3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455A41E1"/>
    <w:multiLevelType w:val="multilevel"/>
    <w:tmpl w:val="4E20B390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4E915D12"/>
    <w:multiLevelType w:val="multilevel"/>
    <w:tmpl w:val="A546F244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55501F6C"/>
    <w:multiLevelType w:val="multilevel"/>
    <w:tmpl w:val="3E1E5F9A"/>
    <w:styleLink w:val="WW8Num36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590D076E"/>
    <w:multiLevelType w:val="multilevel"/>
    <w:tmpl w:val="4C1AF624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lowerLetter"/>
      <w:lvlText w:val="%1.%2.%3.%4)"/>
      <w:lvlJc w:val="left"/>
      <w:rPr>
        <w:rFonts w:eastAsia="Lucida Sans Unicode" w:cs="Times New Roman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59B81DE5"/>
    <w:multiLevelType w:val="multilevel"/>
    <w:tmpl w:val="40BCF63C"/>
    <w:styleLink w:val="WWNum20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551137F"/>
    <w:multiLevelType w:val="multilevel"/>
    <w:tmpl w:val="23586010"/>
    <w:styleLink w:val="WWNum21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73477A4"/>
    <w:multiLevelType w:val="multilevel"/>
    <w:tmpl w:val="3DF2DEA2"/>
    <w:lvl w:ilvl="0">
      <w:numFmt w:val="bullet"/>
      <w:lvlText w:val="-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9DB50DD"/>
    <w:multiLevelType w:val="multilevel"/>
    <w:tmpl w:val="FD4006C2"/>
    <w:styleLink w:val="WW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B2C521A"/>
    <w:multiLevelType w:val="multilevel"/>
    <w:tmpl w:val="DFE28A9E"/>
    <w:styleLink w:val="WW8Num9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6ED36D58"/>
    <w:multiLevelType w:val="multilevel"/>
    <w:tmpl w:val="403A66BE"/>
    <w:styleLink w:val="WW8Num32"/>
    <w:lvl w:ilvl="0">
      <w:numFmt w:val="bullet"/>
      <w:lvlText w:val="-"/>
      <w:lvlJc w:val="left"/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6FE7406C"/>
    <w:multiLevelType w:val="multilevel"/>
    <w:tmpl w:val="7ED065A6"/>
    <w:styleLink w:val="WWNum32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70A13380"/>
    <w:multiLevelType w:val="multilevel"/>
    <w:tmpl w:val="DC507EB4"/>
    <w:styleLink w:val="WW8Num31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7414620E"/>
    <w:multiLevelType w:val="multilevel"/>
    <w:tmpl w:val="E16EEFA6"/>
    <w:styleLink w:val="WW8Num11"/>
    <w:lvl w:ilvl="0">
      <w:start w:val="1"/>
      <w:numFmt w:val="decimal"/>
      <w:lvlText w:val="%1."/>
      <w:lvlJc w:val="left"/>
      <w:rPr>
        <w:rFonts w:eastAsia="Calibri"/>
        <w:b/>
        <w:sz w:val="24"/>
        <w:szCs w:val="24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76F32389"/>
    <w:multiLevelType w:val="multilevel"/>
    <w:tmpl w:val="D550E45A"/>
    <w:styleLink w:val="WW8Num4"/>
    <w:lvl w:ilvl="0">
      <w:start w:val="1"/>
      <w:numFmt w:val="decimal"/>
      <w:lvlText w:val="%1."/>
      <w:lvlJc w:val="left"/>
      <w:rPr>
        <w:rFonts w:eastAsia="SimSun, 宋体" w:cs="Mangal"/>
        <w:kern w:val="3"/>
        <w:sz w:val="24"/>
        <w:szCs w:val="24"/>
        <w:lang w:eastAsia="hi-IN" w:bidi="hi-IN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7D295B52"/>
    <w:multiLevelType w:val="multilevel"/>
    <w:tmpl w:val="3A706C1E"/>
    <w:styleLink w:val="WW8Num24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7EE85E03"/>
    <w:multiLevelType w:val="multilevel"/>
    <w:tmpl w:val="CA1641C2"/>
    <w:styleLink w:val="WW8Num18"/>
    <w:lvl w:ilvl="0">
      <w:start w:val="1"/>
      <w:numFmt w:val="lowerLetter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8"/>
  </w:num>
  <w:num w:numId="3">
    <w:abstractNumId w:val="25"/>
  </w:num>
  <w:num w:numId="4">
    <w:abstractNumId w:val="38"/>
  </w:num>
  <w:num w:numId="5">
    <w:abstractNumId w:val="37"/>
  </w:num>
  <w:num w:numId="6">
    <w:abstractNumId w:val="10"/>
  </w:num>
  <w:num w:numId="7">
    <w:abstractNumId w:val="12"/>
  </w:num>
  <w:num w:numId="8">
    <w:abstractNumId w:val="36"/>
  </w:num>
  <w:num w:numId="9">
    <w:abstractNumId w:val="35"/>
  </w:num>
  <w:num w:numId="10">
    <w:abstractNumId w:val="14"/>
  </w:num>
  <w:num w:numId="11">
    <w:abstractNumId w:val="17"/>
  </w:num>
  <w:num w:numId="12">
    <w:abstractNumId w:val="32"/>
  </w:num>
  <w:num w:numId="13">
    <w:abstractNumId w:val="34"/>
  </w:num>
  <w:num w:numId="14">
    <w:abstractNumId w:val="6"/>
  </w:num>
  <w:num w:numId="15">
    <w:abstractNumId w:val="5"/>
  </w:num>
  <w:num w:numId="16">
    <w:abstractNumId w:val="7"/>
  </w:num>
  <w:num w:numId="17">
    <w:abstractNumId w:val="31"/>
  </w:num>
  <w:num w:numId="18">
    <w:abstractNumId w:val="15"/>
  </w:num>
  <w:num w:numId="19">
    <w:abstractNumId w:val="23"/>
  </w:num>
  <w:num w:numId="20">
    <w:abstractNumId w:val="2"/>
  </w:num>
  <w:num w:numId="21">
    <w:abstractNumId w:val="28"/>
  </w:num>
  <w:num w:numId="22">
    <w:abstractNumId w:val="27"/>
  </w:num>
  <w:num w:numId="23">
    <w:abstractNumId w:val="4"/>
  </w:num>
  <w:num w:numId="24">
    <w:abstractNumId w:val="30"/>
  </w:num>
  <w:num w:numId="25">
    <w:abstractNumId w:val="26"/>
  </w:num>
  <w:num w:numId="26">
    <w:abstractNumId w:val="22"/>
  </w:num>
  <w:num w:numId="27">
    <w:abstractNumId w:val="21"/>
  </w:num>
  <w:num w:numId="28">
    <w:abstractNumId w:val="24"/>
  </w:num>
  <w:num w:numId="29">
    <w:abstractNumId w:val="33"/>
  </w:num>
  <w:num w:numId="30">
    <w:abstractNumId w:val="3"/>
  </w:num>
  <w:num w:numId="31">
    <w:abstractNumId w:val="9"/>
  </w:num>
  <w:num w:numId="32">
    <w:abstractNumId w:val="20"/>
  </w:num>
  <w:num w:numId="33">
    <w:abstractNumId w:val="0"/>
  </w:num>
  <w:num w:numId="34">
    <w:abstractNumId w:val="8"/>
  </w:num>
  <w:num w:numId="35">
    <w:abstractNumId w:val="13"/>
  </w:num>
  <w:num w:numId="36">
    <w:abstractNumId w:val="1"/>
    <w:lvlOverride w:ilvl="0">
      <w:startOverride w:val="1"/>
    </w:lvlOverride>
  </w:num>
  <w:num w:numId="37">
    <w:abstractNumId w:val="29"/>
  </w:num>
  <w:num w:numId="38">
    <w:abstractNumId w:val="25"/>
    <w:lvlOverride w:ilvl="0">
      <w:startOverride w:val="1"/>
    </w:lvlOverride>
  </w:num>
  <w:num w:numId="39">
    <w:abstractNumId w:val="38"/>
    <w:lvlOverride w:ilvl="0">
      <w:startOverride w:val="1"/>
    </w:lvlOverride>
  </w:num>
  <w:num w:numId="40">
    <w:abstractNumId w:val="37"/>
    <w:lvlOverride w:ilvl="0">
      <w:startOverride w:val="1"/>
    </w:lvlOverride>
  </w:num>
  <w:num w:numId="41">
    <w:abstractNumId w:val="12"/>
    <w:lvlOverride w:ilvl="0">
      <w:startOverride w:val="1"/>
    </w:lvlOverride>
  </w:num>
  <w:num w:numId="42">
    <w:abstractNumId w:val="36"/>
    <w:lvlOverride w:ilvl="0">
      <w:startOverride w:val="1"/>
    </w:lvlOverride>
  </w:num>
  <w:num w:numId="43">
    <w:abstractNumId w:val="35"/>
    <w:lvlOverride w:ilvl="0">
      <w:startOverride w:val="1"/>
    </w:lvlOverride>
  </w:num>
  <w:num w:numId="44">
    <w:abstractNumId w:val="14"/>
    <w:lvlOverride w:ilvl="0">
      <w:startOverride w:val="1"/>
    </w:lvlOverride>
  </w:num>
  <w:num w:numId="45">
    <w:abstractNumId w:val="28"/>
    <w:lvlOverride w:ilvl="0"/>
  </w:num>
  <w:num w:numId="46">
    <w:abstractNumId w:val="4"/>
    <w:lvlOverride w:ilvl="0"/>
  </w:num>
  <w:num w:numId="47">
    <w:abstractNumId w:val="30"/>
    <w:lvlOverride w:ilvl="0">
      <w:startOverride w:val="1"/>
    </w:lvlOverride>
  </w:num>
  <w:num w:numId="48">
    <w:abstractNumId w:val="26"/>
    <w:lvlOverride w:ilvl="0">
      <w:startOverride w:val="1"/>
    </w:lvlOverride>
  </w:num>
  <w:num w:numId="49">
    <w:abstractNumId w:val="21"/>
    <w:lvlOverride w:ilvl="0">
      <w:startOverride w:val="1"/>
    </w:lvlOverride>
  </w:num>
  <w:num w:numId="50">
    <w:abstractNumId w:val="24"/>
    <w:lvlOverride w:ilvl="0">
      <w:startOverride w:val="1"/>
    </w:lvlOverride>
  </w:num>
  <w:num w:numId="51">
    <w:abstractNumId w:val="33"/>
    <w:lvlOverride w:ilvl="0">
      <w:startOverride w:val="4"/>
    </w:lvlOverride>
  </w:num>
  <w:num w:numId="52">
    <w:abstractNumId w:val="16"/>
  </w:num>
  <w:num w:numId="53">
    <w:abstractNumId w:val="33"/>
    <w:lvlOverride w:ilvl="0">
      <w:startOverride w:val="4"/>
    </w:lvlOverride>
  </w:num>
  <w:num w:numId="54">
    <w:abstractNumId w:val="3"/>
    <w:lvlOverride w:ilvl="0">
      <w:startOverride w:val="1"/>
    </w:lvlOverride>
  </w:num>
  <w:num w:numId="55">
    <w:abstractNumId w:val="9"/>
    <w:lvlOverride w:ilvl="0">
      <w:startOverride w:val="1"/>
    </w:lvlOverride>
  </w:num>
  <w:num w:numId="56">
    <w:abstractNumId w:val="3"/>
    <w:lvlOverride w:ilvl="0">
      <w:startOverride w:val="1"/>
    </w:lvlOverride>
  </w:num>
  <w:num w:numId="57">
    <w:abstractNumId w:val="20"/>
    <w:lvlOverride w:ilvl="0">
      <w:startOverride w:val="1"/>
    </w:lvlOverride>
  </w:num>
  <w:num w:numId="58">
    <w:abstractNumId w:val="19"/>
  </w:num>
  <w:num w:numId="59">
    <w:abstractNumId w:val="11"/>
  </w:num>
  <w:num w:numId="60">
    <w:abstractNumId w:val="13"/>
    <w:lvlOverride w:ilvl="0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3569"/>
    <w:rsid w:val="00413569"/>
    <w:rsid w:val="00890D3B"/>
    <w:rsid w:val="00B2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ind w:left="4956" w:right="289" w:hanging="709"/>
      <w:outlineLvl w:val="0"/>
    </w:pPr>
    <w:rPr>
      <w:rFonts w:eastAsia="Batang, 바탕"/>
      <w:color w:val="000000"/>
    </w:rPr>
  </w:style>
  <w:style w:type="paragraph" w:styleId="Nagwek3">
    <w:name w:val="heading 3"/>
    <w:basedOn w:val="Standard"/>
    <w:next w:val="Standard"/>
    <w:pPr>
      <w:keepNext/>
      <w:ind w:left="1418" w:right="289" w:hanging="1418"/>
      <w:jc w:val="center"/>
      <w:outlineLvl w:val="2"/>
    </w:pPr>
    <w:rPr>
      <w:rFonts w:eastAsia="Batang, 바탕"/>
      <w:b/>
      <w:u w:val="single"/>
    </w:rPr>
  </w:style>
  <w:style w:type="paragraph" w:styleId="Nagwek4">
    <w:name w:val="heading 4"/>
    <w:basedOn w:val="Standard"/>
    <w:next w:val="Standard"/>
    <w:pPr>
      <w:keepNext/>
      <w:ind w:left="1418" w:right="289" w:hanging="1418"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ezodstpw">
    <w:name w:val="No Spacing"/>
    <w:pPr>
      <w:ind w:left="1418" w:right="289" w:hanging="709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Blockquote">
    <w:name w:val="Blockquote"/>
    <w:basedOn w:val="Standard"/>
    <w:pPr>
      <w:widowControl w:val="0"/>
      <w:spacing w:before="100" w:after="100"/>
      <w:ind w:left="360" w:right="360"/>
    </w:pPr>
    <w:rPr>
      <w:rFonts w:eastAsia="SimSun, 宋体" w:cs="Mangal"/>
    </w:rPr>
  </w:style>
  <w:style w:type="paragraph" w:styleId="NormalnyWeb">
    <w:name w:val="Normal (Web)"/>
    <w:basedOn w:val="Standard"/>
    <w:pPr>
      <w:suppressAutoHyphens w:val="0"/>
      <w:spacing w:before="100" w:after="142" w:line="276" w:lineRule="auto"/>
    </w:pPr>
  </w:style>
  <w:style w:type="paragraph" w:customStyle="1" w:styleId="Tekstpodstawowywcity21">
    <w:name w:val="Tekst podstawowy wcięty 21"/>
    <w:basedOn w:val="Standard"/>
    <w:pPr>
      <w:tabs>
        <w:tab w:val="left" w:pos="720"/>
      </w:tabs>
      <w:ind w:left="360"/>
      <w:jc w:val="both"/>
    </w:pPr>
    <w:rPr>
      <w:b/>
      <w:i/>
    </w:rPr>
  </w:style>
  <w:style w:type="paragraph" w:customStyle="1" w:styleId="pkt">
    <w:name w:val="pkt"/>
    <w:basedOn w:val="Standard"/>
    <w:pPr>
      <w:autoSpaceDE w:val="0"/>
      <w:spacing w:before="60" w:after="60"/>
      <w:ind w:left="851" w:hanging="295"/>
      <w:jc w:val="both"/>
    </w:pPr>
    <w:rPr>
      <w:rFonts w:ascii="Univers-PL, 'Malgun Gothic'" w:eastAsia="Univers-PL, 'Malgun Gothic'" w:hAnsi="Univers-PL, 'Malgun Gothic'" w:cs="Univers-PL, 'Malgun Gothic'"/>
      <w:sz w:val="19"/>
      <w:szCs w:val="19"/>
    </w:rPr>
  </w:style>
  <w:style w:type="paragraph" w:customStyle="1" w:styleId="Default">
    <w:name w:val="Default"/>
    <w:pPr>
      <w:autoSpaceDE w:val="0"/>
      <w:ind w:left="284" w:hanging="284"/>
      <w:jc w:val="both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Standard"/>
    <w:pPr>
      <w:ind w:left="426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WW8Num12z0">
    <w:name w:val="WW8Num12z0"/>
    <w:rPr>
      <w:rFonts w:eastAsia="Calibri"/>
      <w:sz w:val="24"/>
      <w:szCs w:val="24"/>
    </w:rPr>
  </w:style>
  <w:style w:type="character" w:customStyle="1" w:styleId="WW8Num1z0">
    <w:name w:val="WW8Num1z0"/>
  </w:style>
  <w:style w:type="character" w:customStyle="1" w:styleId="WW8Num30z0">
    <w:name w:val="WW8Num30z0"/>
    <w:rPr>
      <w:rFonts w:ascii="Calibri" w:eastAsia="Calibri" w:hAnsi="Calibri" w:cs="Times New Roman"/>
      <w:b w:val="0"/>
      <w:bCs/>
      <w:spacing w:val="-1"/>
      <w:w w:val="99"/>
      <w:sz w:val="24"/>
      <w:szCs w:val="24"/>
    </w:rPr>
  </w:style>
  <w:style w:type="character" w:customStyle="1" w:styleId="WW8Num30z1">
    <w:name w:val="WW8Num30z1"/>
    <w:rPr>
      <w:rFonts w:ascii="Calibri" w:eastAsia="MS Mincho" w:hAnsi="Calibri" w:cs="Calibri"/>
      <w:b w:val="0"/>
      <w:bCs w:val="0"/>
      <w:color w:val="000000"/>
      <w:w w:val="99"/>
      <w:sz w:val="24"/>
      <w:szCs w:val="24"/>
    </w:rPr>
  </w:style>
  <w:style w:type="character" w:customStyle="1" w:styleId="WW8Num30z2">
    <w:name w:val="WW8Num30z2"/>
  </w:style>
  <w:style w:type="character" w:customStyle="1" w:styleId="WW8Num30z3">
    <w:name w:val="WW8Num30z3"/>
    <w:rPr>
      <w:rFonts w:ascii="Liberation Serif" w:hAnsi="Liberation Serif" w:cs="Liberation Serif"/>
    </w:rPr>
  </w:style>
  <w:style w:type="character" w:customStyle="1" w:styleId="WW8Num36z0">
    <w:name w:val="WW8Num36z0"/>
    <w:rPr>
      <w:rFonts w:ascii="Times New Roman" w:hAnsi="Times New Roman" w:cs="Times New Roman"/>
      <w:sz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WW8Num24z0">
    <w:name w:val="WW8Num24z0"/>
    <w:rPr>
      <w:sz w:val="24"/>
      <w:szCs w:val="24"/>
    </w:rPr>
  </w:style>
  <w:style w:type="character" w:customStyle="1" w:styleId="WW8Num22z0">
    <w:name w:val="WW8Num22z0"/>
    <w:rPr>
      <w:rFonts w:ascii="Times New Roman" w:eastAsia="Calibri" w:hAnsi="Times New Roman" w:cs="Times New Roman"/>
      <w:b w:val="0"/>
      <w:spacing w:val="-1"/>
      <w:w w:val="99"/>
      <w:sz w:val="24"/>
      <w:szCs w:val="24"/>
      <w:lang w:eastAsia="ar-SA"/>
    </w:rPr>
  </w:style>
  <w:style w:type="character" w:customStyle="1" w:styleId="WW8Num29z0">
    <w:name w:val="WW8Num29z0"/>
  </w:style>
  <w:style w:type="character" w:customStyle="1" w:styleId="WW8Num4z0">
    <w:name w:val="WW8Num4z0"/>
    <w:rPr>
      <w:rFonts w:eastAsia="SimSun, 宋体" w:cs="Mangal"/>
      <w:kern w:val="3"/>
      <w:sz w:val="24"/>
      <w:szCs w:val="24"/>
      <w:lang w:eastAsia="hi-IN" w:bidi="hi-I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1z0">
    <w:name w:val="WW8Num11z0"/>
    <w:rPr>
      <w:rFonts w:eastAsia="Calibri"/>
      <w:b/>
      <w:sz w:val="24"/>
      <w:szCs w:val="24"/>
      <w:lang w:eastAsia="en-US"/>
    </w:rPr>
  </w:style>
  <w:style w:type="character" w:customStyle="1" w:styleId="WW8Num20z0">
    <w:name w:val="WW8Num20z0"/>
    <w:rPr>
      <w:rFonts w:eastAsia="SimSun, 宋体" w:cs="Mangal"/>
      <w:kern w:val="3"/>
      <w:sz w:val="24"/>
      <w:szCs w:val="24"/>
      <w:lang w:eastAsia="hi-IN" w:bidi="hi-IN"/>
    </w:rPr>
  </w:style>
  <w:style w:type="character" w:customStyle="1" w:styleId="WW8Num13z0">
    <w:name w:val="WW8Num13z0"/>
    <w:rPr>
      <w:b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32z0">
    <w:name w:val="WW8Num32z0"/>
    <w:rPr>
      <w:rFonts w:ascii="Liberation Serif" w:hAnsi="Liberation Serif" w:cs="Liberation Serif"/>
    </w:rPr>
  </w:style>
  <w:style w:type="character" w:customStyle="1" w:styleId="WW8Num31z0">
    <w:name w:val="WW8Num31z0"/>
    <w:rPr>
      <w:sz w:val="24"/>
    </w:rPr>
  </w:style>
  <w:style w:type="character" w:customStyle="1" w:styleId="WW8Num25z0">
    <w:name w:val="WW8Num25z0"/>
    <w:rPr>
      <w:sz w:val="24"/>
      <w:szCs w:val="24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6z0">
    <w:name w:val="WW8Num26z0"/>
  </w:style>
  <w:style w:type="character" w:customStyle="1" w:styleId="WW8Num26z2">
    <w:name w:val="WW8Num26z2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9z0">
    <w:name w:val="WW8Num9z0"/>
  </w:style>
  <w:style w:type="character" w:customStyle="1" w:styleId="WW8Num28z0">
    <w:name w:val="WW8Num28z0"/>
  </w:style>
  <w:style w:type="character" w:customStyle="1" w:styleId="WW8Num27z0">
    <w:name w:val="WW8Num27z0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14z0">
    <w:name w:val="WW8Num14z0"/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8Num12">
    <w:name w:val="WW8Num12"/>
    <w:basedOn w:val="Bezlisty"/>
    <w:pPr>
      <w:numPr>
        <w:numId w:val="1"/>
      </w:numPr>
    </w:pPr>
  </w:style>
  <w:style w:type="numbering" w:customStyle="1" w:styleId="WW8Num30">
    <w:name w:val="WW8Num30"/>
    <w:basedOn w:val="Bezlisty"/>
    <w:pPr>
      <w:numPr>
        <w:numId w:val="2"/>
      </w:numPr>
    </w:pPr>
  </w:style>
  <w:style w:type="numbering" w:customStyle="1" w:styleId="WW8Num36">
    <w:name w:val="WW8Num36"/>
    <w:basedOn w:val="Bezlisty"/>
    <w:pPr>
      <w:numPr>
        <w:numId w:val="3"/>
      </w:numPr>
    </w:pPr>
  </w:style>
  <w:style w:type="numbering" w:customStyle="1" w:styleId="WW8Num18">
    <w:name w:val="WW8Num18"/>
    <w:basedOn w:val="Bezlisty"/>
    <w:pPr>
      <w:numPr>
        <w:numId w:val="4"/>
      </w:numPr>
    </w:pPr>
  </w:style>
  <w:style w:type="numbering" w:customStyle="1" w:styleId="WW8Num24">
    <w:name w:val="WW8Num24"/>
    <w:basedOn w:val="Bezlisty"/>
    <w:pPr>
      <w:numPr>
        <w:numId w:val="5"/>
      </w:numPr>
    </w:pPr>
  </w:style>
  <w:style w:type="numbering" w:customStyle="1" w:styleId="WW8Num22">
    <w:name w:val="WW8Num22"/>
    <w:basedOn w:val="Bezlisty"/>
    <w:pPr>
      <w:numPr>
        <w:numId w:val="6"/>
      </w:numPr>
    </w:pPr>
  </w:style>
  <w:style w:type="numbering" w:customStyle="1" w:styleId="WW8Num29">
    <w:name w:val="WW8Num29"/>
    <w:basedOn w:val="Bezlisty"/>
    <w:pPr>
      <w:numPr>
        <w:numId w:val="7"/>
      </w:numPr>
    </w:pPr>
  </w:style>
  <w:style w:type="numbering" w:customStyle="1" w:styleId="WW8Num4">
    <w:name w:val="WW8Num4"/>
    <w:basedOn w:val="Bezlisty"/>
    <w:pPr>
      <w:numPr>
        <w:numId w:val="8"/>
      </w:numPr>
    </w:pPr>
  </w:style>
  <w:style w:type="numbering" w:customStyle="1" w:styleId="WW8Num11">
    <w:name w:val="WW8Num11"/>
    <w:basedOn w:val="Bezlisty"/>
    <w:pPr>
      <w:numPr>
        <w:numId w:val="9"/>
      </w:numPr>
    </w:pPr>
  </w:style>
  <w:style w:type="numbering" w:customStyle="1" w:styleId="WW8Num20">
    <w:name w:val="WW8Num20"/>
    <w:basedOn w:val="Bezlisty"/>
    <w:pPr>
      <w:numPr>
        <w:numId w:val="10"/>
      </w:numPr>
    </w:pPr>
  </w:style>
  <w:style w:type="numbering" w:customStyle="1" w:styleId="WW8Num13">
    <w:name w:val="WW8Num13"/>
    <w:basedOn w:val="Bezlisty"/>
    <w:pPr>
      <w:numPr>
        <w:numId w:val="11"/>
      </w:numPr>
    </w:pPr>
  </w:style>
  <w:style w:type="numbering" w:customStyle="1" w:styleId="WW8Num32">
    <w:name w:val="WW8Num32"/>
    <w:basedOn w:val="Bezlisty"/>
    <w:pPr>
      <w:numPr>
        <w:numId w:val="12"/>
      </w:numPr>
    </w:pPr>
  </w:style>
  <w:style w:type="numbering" w:customStyle="1" w:styleId="WW8Num31">
    <w:name w:val="WW8Num31"/>
    <w:basedOn w:val="Bezlisty"/>
    <w:pPr>
      <w:numPr>
        <w:numId w:val="13"/>
      </w:numPr>
    </w:pPr>
  </w:style>
  <w:style w:type="numbering" w:customStyle="1" w:styleId="WW8Num25">
    <w:name w:val="WW8Num25"/>
    <w:basedOn w:val="Bezlisty"/>
    <w:pPr>
      <w:numPr>
        <w:numId w:val="14"/>
      </w:numPr>
    </w:pPr>
  </w:style>
  <w:style w:type="numbering" w:customStyle="1" w:styleId="WW8Num21">
    <w:name w:val="WW8Num21"/>
    <w:basedOn w:val="Bezlisty"/>
    <w:pPr>
      <w:numPr>
        <w:numId w:val="15"/>
      </w:numPr>
    </w:pPr>
  </w:style>
  <w:style w:type="numbering" w:customStyle="1" w:styleId="WW8Num26">
    <w:name w:val="WW8Num26"/>
    <w:basedOn w:val="Bezlisty"/>
    <w:pPr>
      <w:numPr>
        <w:numId w:val="16"/>
      </w:numPr>
    </w:pPr>
  </w:style>
  <w:style w:type="numbering" w:customStyle="1" w:styleId="WW8Num9">
    <w:name w:val="WW8Num9"/>
    <w:basedOn w:val="Bezlisty"/>
    <w:pPr>
      <w:numPr>
        <w:numId w:val="17"/>
      </w:numPr>
    </w:pPr>
  </w:style>
  <w:style w:type="numbering" w:customStyle="1" w:styleId="WW8Num28">
    <w:name w:val="WW8Num28"/>
    <w:basedOn w:val="Bezlisty"/>
    <w:pPr>
      <w:numPr>
        <w:numId w:val="18"/>
      </w:numPr>
    </w:pPr>
  </w:style>
  <w:style w:type="numbering" w:customStyle="1" w:styleId="WW8Num27">
    <w:name w:val="WW8Num27"/>
    <w:basedOn w:val="Bezlisty"/>
    <w:pPr>
      <w:numPr>
        <w:numId w:val="19"/>
      </w:numPr>
    </w:pPr>
  </w:style>
  <w:style w:type="numbering" w:customStyle="1" w:styleId="WW8Num14">
    <w:name w:val="WW8Num14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0">
    <w:name w:val="WWNum20"/>
    <w:basedOn w:val="Bezlisty"/>
    <w:pPr>
      <w:numPr>
        <w:numId w:val="22"/>
      </w:numPr>
    </w:pPr>
  </w:style>
  <w:style w:type="numbering" w:customStyle="1" w:styleId="WWNum34">
    <w:name w:val="WWNum34"/>
    <w:basedOn w:val="Bezlisty"/>
    <w:pPr>
      <w:numPr>
        <w:numId w:val="23"/>
      </w:numPr>
    </w:pPr>
  </w:style>
  <w:style w:type="numbering" w:customStyle="1" w:styleId="WWNum25">
    <w:name w:val="WWNum25"/>
    <w:basedOn w:val="Bezlisty"/>
    <w:pPr>
      <w:numPr>
        <w:numId w:val="24"/>
      </w:numPr>
    </w:pPr>
  </w:style>
  <w:style w:type="numbering" w:customStyle="1" w:styleId="WWNum26">
    <w:name w:val="WWNum26"/>
    <w:basedOn w:val="Bezlisty"/>
    <w:pPr>
      <w:numPr>
        <w:numId w:val="25"/>
      </w:numPr>
    </w:pPr>
  </w:style>
  <w:style w:type="numbering" w:customStyle="1" w:styleId="WWNum33">
    <w:name w:val="WWNum33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2">
    <w:name w:val="WWNum22"/>
    <w:basedOn w:val="Bezlisty"/>
    <w:pPr>
      <w:numPr>
        <w:numId w:val="28"/>
      </w:numPr>
    </w:pPr>
  </w:style>
  <w:style w:type="numbering" w:customStyle="1" w:styleId="WWNum32">
    <w:name w:val="WWNum32"/>
    <w:basedOn w:val="Bezlisty"/>
    <w:pPr>
      <w:numPr>
        <w:numId w:val="29"/>
      </w:numPr>
    </w:pPr>
  </w:style>
  <w:style w:type="numbering" w:customStyle="1" w:styleId="WWNum28">
    <w:name w:val="WWNum28"/>
    <w:basedOn w:val="Bezlisty"/>
    <w:pPr>
      <w:numPr>
        <w:numId w:val="30"/>
      </w:numPr>
    </w:pPr>
  </w:style>
  <w:style w:type="numbering" w:customStyle="1" w:styleId="WWNum29">
    <w:name w:val="WWNum29"/>
    <w:basedOn w:val="Bezlisty"/>
    <w:pPr>
      <w:numPr>
        <w:numId w:val="31"/>
      </w:numPr>
    </w:pPr>
  </w:style>
  <w:style w:type="numbering" w:customStyle="1" w:styleId="WWNum30">
    <w:name w:val="WWNum30"/>
    <w:basedOn w:val="Bezlisty"/>
    <w:pPr>
      <w:numPr>
        <w:numId w:val="32"/>
      </w:numPr>
    </w:pPr>
  </w:style>
  <w:style w:type="numbering" w:customStyle="1" w:styleId="WWNum35">
    <w:name w:val="WWNum35"/>
    <w:basedOn w:val="Bezlisty"/>
    <w:pPr>
      <w:numPr>
        <w:numId w:val="33"/>
      </w:numPr>
    </w:pPr>
  </w:style>
  <w:style w:type="numbering" w:customStyle="1" w:styleId="WWNum24">
    <w:name w:val="WWNum24"/>
    <w:basedOn w:val="Bezlisty"/>
    <w:pPr>
      <w:numPr>
        <w:numId w:val="34"/>
      </w:numPr>
    </w:pPr>
  </w:style>
  <w:style w:type="numbering" w:customStyle="1" w:styleId="WWNum31">
    <w:name w:val="WWNum31"/>
    <w:basedOn w:val="Bezlisty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ind w:left="4956" w:right="289" w:hanging="709"/>
      <w:outlineLvl w:val="0"/>
    </w:pPr>
    <w:rPr>
      <w:rFonts w:eastAsia="Batang, 바탕"/>
      <w:color w:val="000000"/>
    </w:rPr>
  </w:style>
  <w:style w:type="paragraph" w:styleId="Nagwek3">
    <w:name w:val="heading 3"/>
    <w:basedOn w:val="Standard"/>
    <w:next w:val="Standard"/>
    <w:pPr>
      <w:keepNext/>
      <w:ind w:left="1418" w:right="289" w:hanging="1418"/>
      <w:jc w:val="center"/>
      <w:outlineLvl w:val="2"/>
    </w:pPr>
    <w:rPr>
      <w:rFonts w:eastAsia="Batang, 바탕"/>
      <w:b/>
      <w:u w:val="single"/>
    </w:rPr>
  </w:style>
  <w:style w:type="paragraph" w:styleId="Nagwek4">
    <w:name w:val="heading 4"/>
    <w:basedOn w:val="Standard"/>
    <w:next w:val="Standard"/>
    <w:pPr>
      <w:keepNext/>
      <w:ind w:left="1418" w:right="289" w:hanging="1418"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ezodstpw">
    <w:name w:val="No Spacing"/>
    <w:pPr>
      <w:ind w:left="1418" w:right="289" w:hanging="709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Blockquote">
    <w:name w:val="Blockquote"/>
    <w:basedOn w:val="Standard"/>
    <w:pPr>
      <w:widowControl w:val="0"/>
      <w:spacing w:before="100" w:after="100"/>
      <w:ind w:left="360" w:right="360"/>
    </w:pPr>
    <w:rPr>
      <w:rFonts w:eastAsia="SimSun, 宋体" w:cs="Mangal"/>
    </w:rPr>
  </w:style>
  <w:style w:type="paragraph" w:styleId="NormalnyWeb">
    <w:name w:val="Normal (Web)"/>
    <w:basedOn w:val="Standard"/>
    <w:pPr>
      <w:suppressAutoHyphens w:val="0"/>
      <w:spacing w:before="100" w:after="142" w:line="276" w:lineRule="auto"/>
    </w:pPr>
  </w:style>
  <w:style w:type="paragraph" w:customStyle="1" w:styleId="Tekstpodstawowywcity21">
    <w:name w:val="Tekst podstawowy wcięty 21"/>
    <w:basedOn w:val="Standard"/>
    <w:pPr>
      <w:tabs>
        <w:tab w:val="left" w:pos="720"/>
      </w:tabs>
      <w:ind w:left="360"/>
      <w:jc w:val="both"/>
    </w:pPr>
    <w:rPr>
      <w:b/>
      <w:i/>
    </w:rPr>
  </w:style>
  <w:style w:type="paragraph" w:customStyle="1" w:styleId="pkt">
    <w:name w:val="pkt"/>
    <w:basedOn w:val="Standard"/>
    <w:pPr>
      <w:autoSpaceDE w:val="0"/>
      <w:spacing w:before="60" w:after="60"/>
      <w:ind w:left="851" w:hanging="295"/>
      <w:jc w:val="both"/>
    </w:pPr>
    <w:rPr>
      <w:rFonts w:ascii="Univers-PL, 'Malgun Gothic'" w:eastAsia="Univers-PL, 'Malgun Gothic'" w:hAnsi="Univers-PL, 'Malgun Gothic'" w:cs="Univers-PL, 'Malgun Gothic'"/>
      <w:sz w:val="19"/>
      <w:szCs w:val="19"/>
    </w:rPr>
  </w:style>
  <w:style w:type="paragraph" w:customStyle="1" w:styleId="Default">
    <w:name w:val="Default"/>
    <w:pPr>
      <w:autoSpaceDE w:val="0"/>
      <w:ind w:left="284" w:hanging="284"/>
      <w:jc w:val="both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Standard"/>
    <w:pPr>
      <w:ind w:left="426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WW8Num12z0">
    <w:name w:val="WW8Num12z0"/>
    <w:rPr>
      <w:rFonts w:eastAsia="Calibri"/>
      <w:sz w:val="24"/>
      <w:szCs w:val="24"/>
    </w:rPr>
  </w:style>
  <w:style w:type="character" w:customStyle="1" w:styleId="WW8Num1z0">
    <w:name w:val="WW8Num1z0"/>
  </w:style>
  <w:style w:type="character" w:customStyle="1" w:styleId="WW8Num30z0">
    <w:name w:val="WW8Num30z0"/>
    <w:rPr>
      <w:rFonts w:ascii="Calibri" w:eastAsia="Calibri" w:hAnsi="Calibri" w:cs="Times New Roman"/>
      <w:b w:val="0"/>
      <w:bCs/>
      <w:spacing w:val="-1"/>
      <w:w w:val="99"/>
      <w:sz w:val="24"/>
      <w:szCs w:val="24"/>
    </w:rPr>
  </w:style>
  <w:style w:type="character" w:customStyle="1" w:styleId="WW8Num30z1">
    <w:name w:val="WW8Num30z1"/>
    <w:rPr>
      <w:rFonts w:ascii="Calibri" w:eastAsia="MS Mincho" w:hAnsi="Calibri" w:cs="Calibri"/>
      <w:b w:val="0"/>
      <w:bCs w:val="0"/>
      <w:color w:val="000000"/>
      <w:w w:val="99"/>
      <w:sz w:val="24"/>
      <w:szCs w:val="24"/>
    </w:rPr>
  </w:style>
  <w:style w:type="character" w:customStyle="1" w:styleId="WW8Num30z2">
    <w:name w:val="WW8Num30z2"/>
  </w:style>
  <w:style w:type="character" w:customStyle="1" w:styleId="WW8Num30z3">
    <w:name w:val="WW8Num30z3"/>
    <w:rPr>
      <w:rFonts w:ascii="Liberation Serif" w:hAnsi="Liberation Serif" w:cs="Liberation Serif"/>
    </w:rPr>
  </w:style>
  <w:style w:type="character" w:customStyle="1" w:styleId="WW8Num36z0">
    <w:name w:val="WW8Num36z0"/>
    <w:rPr>
      <w:rFonts w:ascii="Times New Roman" w:hAnsi="Times New Roman" w:cs="Times New Roman"/>
      <w:sz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WW8Num24z0">
    <w:name w:val="WW8Num24z0"/>
    <w:rPr>
      <w:sz w:val="24"/>
      <w:szCs w:val="24"/>
    </w:rPr>
  </w:style>
  <w:style w:type="character" w:customStyle="1" w:styleId="WW8Num22z0">
    <w:name w:val="WW8Num22z0"/>
    <w:rPr>
      <w:rFonts w:ascii="Times New Roman" w:eastAsia="Calibri" w:hAnsi="Times New Roman" w:cs="Times New Roman"/>
      <w:b w:val="0"/>
      <w:spacing w:val="-1"/>
      <w:w w:val="99"/>
      <w:sz w:val="24"/>
      <w:szCs w:val="24"/>
      <w:lang w:eastAsia="ar-SA"/>
    </w:rPr>
  </w:style>
  <w:style w:type="character" w:customStyle="1" w:styleId="WW8Num29z0">
    <w:name w:val="WW8Num29z0"/>
  </w:style>
  <w:style w:type="character" w:customStyle="1" w:styleId="WW8Num4z0">
    <w:name w:val="WW8Num4z0"/>
    <w:rPr>
      <w:rFonts w:eastAsia="SimSun, 宋体" w:cs="Mangal"/>
      <w:kern w:val="3"/>
      <w:sz w:val="24"/>
      <w:szCs w:val="24"/>
      <w:lang w:eastAsia="hi-IN" w:bidi="hi-I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1z0">
    <w:name w:val="WW8Num11z0"/>
    <w:rPr>
      <w:rFonts w:eastAsia="Calibri"/>
      <w:b/>
      <w:sz w:val="24"/>
      <w:szCs w:val="24"/>
      <w:lang w:eastAsia="en-US"/>
    </w:rPr>
  </w:style>
  <w:style w:type="character" w:customStyle="1" w:styleId="WW8Num20z0">
    <w:name w:val="WW8Num20z0"/>
    <w:rPr>
      <w:rFonts w:eastAsia="SimSun, 宋体" w:cs="Mangal"/>
      <w:kern w:val="3"/>
      <w:sz w:val="24"/>
      <w:szCs w:val="24"/>
      <w:lang w:eastAsia="hi-IN" w:bidi="hi-IN"/>
    </w:rPr>
  </w:style>
  <w:style w:type="character" w:customStyle="1" w:styleId="WW8Num13z0">
    <w:name w:val="WW8Num13z0"/>
    <w:rPr>
      <w:b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32z0">
    <w:name w:val="WW8Num32z0"/>
    <w:rPr>
      <w:rFonts w:ascii="Liberation Serif" w:hAnsi="Liberation Serif" w:cs="Liberation Serif"/>
    </w:rPr>
  </w:style>
  <w:style w:type="character" w:customStyle="1" w:styleId="WW8Num31z0">
    <w:name w:val="WW8Num31z0"/>
    <w:rPr>
      <w:sz w:val="24"/>
    </w:rPr>
  </w:style>
  <w:style w:type="character" w:customStyle="1" w:styleId="WW8Num25z0">
    <w:name w:val="WW8Num25z0"/>
    <w:rPr>
      <w:sz w:val="24"/>
      <w:szCs w:val="24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6z0">
    <w:name w:val="WW8Num26z0"/>
  </w:style>
  <w:style w:type="character" w:customStyle="1" w:styleId="WW8Num26z2">
    <w:name w:val="WW8Num26z2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9z0">
    <w:name w:val="WW8Num9z0"/>
  </w:style>
  <w:style w:type="character" w:customStyle="1" w:styleId="WW8Num28z0">
    <w:name w:val="WW8Num28z0"/>
  </w:style>
  <w:style w:type="character" w:customStyle="1" w:styleId="WW8Num27z0">
    <w:name w:val="WW8Num27z0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14z0">
    <w:name w:val="WW8Num14z0"/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8Num12">
    <w:name w:val="WW8Num12"/>
    <w:basedOn w:val="Bezlisty"/>
    <w:pPr>
      <w:numPr>
        <w:numId w:val="1"/>
      </w:numPr>
    </w:pPr>
  </w:style>
  <w:style w:type="numbering" w:customStyle="1" w:styleId="WW8Num30">
    <w:name w:val="WW8Num30"/>
    <w:basedOn w:val="Bezlisty"/>
    <w:pPr>
      <w:numPr>
        <w:numId w:val="2"/>
      </w:numPr>
    </w:pPr>
  </w:style>
  <w:style w:type="numbering" w:customStyle="1" w:styleId="WW8Num36">
    <w:name w:val="WW8Num36"/>
    <w:basedOn w:val="Bezlisty"/>
    <w:pPr>
      <w:numPr>
        <w:numId w:val="3"/>
      </w:numPr>
    </w:pPr>
  </w:style>
  <w:style w:type="numbering" w:customStyle="1" w:styleId="WW8Num18">
    <w:name w:val="WW8Num18"/>
    <w:basedOn w:val="Bezlisty"/>
    <w:pPr>
      <w:numPr>
        <w:numId w:val="4"/>
      </w:numPr>
    </w:pPr>
  </w:style>
  <w:style w:type="numbering" w:customStyle="1" w:styleId="WW8Num24">
    <w:name w:val="WW8Num24"/>
    <w:basedOn w:val="Bezlisty"/>
    <w:pPr>
      <w:numPr>
        <w:numId w:val="5"/>
      </w:numPr>
    </w:pPr>
  </w:style>
  <w:style w:type="numbering" w:customStyle="1" w:styleId="WW8Num22">
    <w:name w:val="WW8Num22"/>
    <w:basedOn w:val="Bezlisty"/>
    <w:pPr>
      <w:numPr>
        <w:numId w:val="6"/>
      </w:numPr>
    </w:pPr>
  </w:style>
  <w:style w:type="numbering" w:customStyle="1" w:styleId="WW8Num29">
    <w:name w:val="WW8Num29"/>
    <w:basedOn w:val="Bezlisty"/>
    <w:pPr>
      <w:numPr>
        <w:numId w:val="7"/>
      </w:numPr>
    </w:pPr>
  </w:style>
  <w:style w:type="numbering" w:customStyle="1" w:styleId="WW8Num4">
    <w:name w:val="WW8Num4"/>
    <w:basedOn w:val="Bezlisty"/>
    <w:pPr>
      <w:numPr>
        <w:numId w:val="8"/>
      </w:numPr>
    </w:pPr>
  </w:style>
  <w:style w:type="numbering" w:customStyle="1" w:styleId="WW8Num11">
    <w:name w:val="WW8Num11"/>
    <w:basedOn w:val="Bezlisty"/>
    <w:pPr>
      <w:numPr>
        <w:numId w:val="9"/>
      </w:numPr>
    </w:pPr>
  </w:style>
  <w:style w:type="numbering" w:customStyle="1" w:styleId="WW8Num20">
    <w:name w:val="WW8Num20"/>
    <w:basedOn w:val="Bezlisty"/>
    <w:pPr>
      <w:numPr>
        <w:numId w:val="10"/>
      </w:numPr>
    </w:pPr>
  </w:style>
  <w:style w:type="numbering" w:customStyle="1" w:styleId="WW8Num13">
    <w:name w:val="WW8Num13"/>
    <w:basedOn w:val="Bezlisty"/>
    <w:pPr>
      <w:numPr>
        <w:numId w:val="11"/>
      </w:numPr>
    </w:pPr>
  </w:style>
  <w:style w:type="numbering" w:customStyle="1" w:styleId="WW8Num32">
    <w:name w:val="WW8Num32"/>
    <w:basedOn w:val="Bezlisty"/>
    <w:pPr>
      <w:numPr>
        <w:numId w:val="12"/>
      </w:numPr>
    </w:pPr>
  </w:style>
  <w:style w:type="numbering" w:customStyle="1" w:styleId="WW8Num31">
    <w:name w:val="WW8Num31"/>
    <w:basedOn w:val="Bezlisty"/>
    <w:pPr>
      <w:numPr>
        <w:numId w:val="13"/>
      </w:numPr>
    </w:pPr>
  </w:style>
  <w:style w:type="numbering" w:customStyle="1" w:styleId="WW8Num25">
    <w:name w:val="WW8Num25"/>
    <w:basedOn w:val="Bezlisty"/>
    <w:pPr>
      <w:numPr>
        <w:numId w:val="14"/>
      </w:numPr>
    </w:pPr>
  </w:style>
  <w:style w:type="numbering" w:customStyle="1" w:styleId="WW8Num21">
    <w:name w:val="WW8Num21"/>
    <w:basedOn w:val="Bezlisty"/>
    <w:pPr>
      <w:numPr>
        <w:numId w:val="15"/>
      </w:numPr>
    </w:pPr>
  </w:style>
  <w:style w:type="numbering" w:customStyle="1" w:styleId="WW8Num26">
    <w:name w:val="WW8Num26"/>
    <w:basedOn w:val="Bezlisty"/>
    <w:pPr>
      <w:numPr>
        <w:numId w:val="16"/>
      </w:numPr>
    </w:pPr>
  </w:style>
  <w:style w:type="numbering" w:customStyle="1" w:styleId="WW8Num9">
    <w:name w:val="WW8Num9"/>
    <w:basedOn w:val="Bezlisty"/>
    <w:pPr>
      <w:numPr>
        <w:numId w:val="17"/>
      </w:numPr>
    </w:pPr>
  </w:style>
  <w:style w:type="numbering" w:customStyle="1" w:styleId="WW8Num28">
    <w:name w:val="WW8Num28"/>
    <w:basedOn w:val="Bezlisty"/>
    <w:pPr>
      <w:numPr>
        <w:numId w:val="18"/>
      </w:numPr>
    </w:pPr>
  </w:style>
  <w:style w:type="numbering" w:customStyle="1" w:styleId="WW8Num27">
    <w:name w:val="WW8Num27"/>
    <w:basedOn w:val="Bezlisty"/>
    <w:pPr>
      <w:numPr>
        <w:numId w:val="19"/>
      </w:numPr>
    </w:pPr>
  </w:style>
  <w:style w:type="numbering" w:customStyle="1" w:styleId="WW8Num14">
    <w:name w:val="WW8Num14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0">
    <w:name w:val="WWNum20"/>
    <w:basedOn w:val="Bezlisty"/>
    <w:pPr>
      <w:numPr>
        <w:numId w:val="22"/>
      </w:numPr>
    </w:pPr>
  </w:style>
  <w:style w:type="numbering" w:customStyle="1" w:styleId="WWNum34">
    <w:name w:val="WWNum34"/>
    <w:basedOn w:val="Bezlisty"/>
    <w:pPr>
      <w:numPr>
        <w:numId w:val="23"/>
      </w:numPr>
    </w:pPr>
  </w:style>
  <w:style w:type="numbering" w:customStyle="1" w:styleId="WWNum25">
    <w:name w:val="WWNum25"/>
    <w:basedOn w:val="Bezlisty"/>
    <w:pPr>
      <w:numPr>
        <w:numId w:val="24"/>
      </w:numPr>
    </w:pPr>
  </w:style>
  <w:style w:type="numbering" w:customStyle="1" w:styleId="WWNum26">
    <w:name w:val="WWNum26"/>
    <w:basedOn w:val="Bezlisty"/>
    <w:pPr>
      <w:numPr>
        <w:numId w:val="25"/>
      </w:numPr>
    </w:pPr>
  </w:style>
  <w:style w:type="numbering" w:customStyle="1" w:styleId="WWNum33">
    <w:name w:val="WWNum33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2">
    <w:name w:val="WWNum22"/>
    <w:basedOn w:val="Bezlisty"/>
    <w:pPr>
      <w:numPr>
        <w:numId w:val="28"/>
      </w:numPr>
    </w:pPr>
  </w:style>
  <w:style w:type="numbering" w:customStyle="1" w:styleId="WWNum32">
    <w:name w:val="WWNum32"/>
    <w:basedOn w:val="Bezlisty"/>
    <w:pPr>
      <w:numPr>
        <w:numId w:val="29"/>
      </w:numPr>
    </w:pPr>
  </w:style>
  <w:style w:type="numbering" w:customStyle="1" w:styleId="WWNum28">
    <w:name w:val="WWNum28"/>
    <w:basedOn w:val="Bezlisty"/>
    <w:pPr>
      <w:numPr>
        <w:numId w:val="30"/>
      </w:numPr>
    </w:pPr>
  </w:style>
  <w:style w:type="numbering" w:customStyle="1" w:styleId="WWNum29">
    <w:name w:val="WWNum29"/>
    <w:basedOn w:val="Bezlisty"/>
    <w:pPr>
      <w:numPr>
        <w:numId w:val="31"/>
      </w:numPr>
    </w:pPr>
  </w:style>
  <w:style w:type="numbering" w:customStyle="1" w:styleId="WWNum30">
    <w:name w:val="WWNum30"/>
    <w:basedOn w:val="Bezlisty"/>
    <w:pPr>
      <w:numPr>
        <w:numId w:val="32"/>
      </w:numPr>
    </w:pPr>
  </w:style>
  <w:style w:type="numbering" w:customStyle="1" w:styleId="WWNum35">
    <w:name w:val="WWNum35"/>
    <w:basedOn w:val="Bezlisty"/>
    <w:pPr>
      <w:numPr>
        <w:numId w:val="33"/>
      </w:numPr>
    </w:pPr>
  </w:style>
  <w:style w:type="numbering" w:customStyle="1" w:styleId="WWNum24">
    <w:name w:val="WWNum24"/>
    <w:basedOn w:val="Bezlisty"/>
    <w:pPr>
      <w:numPr>
        <w:numId w:val="34"/>
      </w:numPr>
    </w:pPr>
  </w:style>
  <w:style w:type="numbering" w:customStyle="1" w:styleId="WWNum31">
    <w:name w:val="WWNum31"/>
    <w:basedOn w:val="Bezlisty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pitalprzasnysz@op.pl" TargetMode="External"/><Relationship Id="rId13" Type="http://schemas.openxmlformats.org/officeDocument/2006/relationships/hyperlink" Target="https://sip.lex.pl/#/document/16798683?unitId=art(250(a))&amp;cm=DOCUMENT" TargetMode="External"/><Relationship Id="rId18" Type="http://schemas.openxmlformats.org/officeDocument/2006/relationships/hyperlink" Target="https://sip.lex.pl/#/document/16798683?unitId=art(296)&amp;cm=DOCUMENT" TargetMode="External"/><Relationship Id="rId26" Type="http://schemas.openxmlformats.org/officeDocument/2006/relationships/hyperlink" Target="mailto:iod@szpitalprzasnysz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ip.lex.pl/#/document/17337528?cm=DOCUME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#/document/16798683?unitId=art(228)&amp;cm=DOCUMENT" TargetMode="External"/><Relationship Id="rId17" Type="http://schemas.openxmlformats.org/officeDocument/2006/relationships/hyperlink" Target="https://sip.lex.pl/#/document/17896506?unitId=art(9)ust(2)&amp;cm=DOCUMENT" TargetMode="External"/><Relationship Id="rId25" Type="http://schemas.openxmlformats.org/officeDocument/2006/relationships/hyperlink" Target="https://platformazakupowa.pl/pn/szpitalprzasnysz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#/document/16798683?unitId=art(115)par(20)&amp;cm=DOCUMENT" TargetMode="External"/><Relationship Id="rId20" Type="http://schemas.openxmlformats.org/officeDocument/2006/relationships/hyperlink" Target="https://sip.lex.pl/#/document/16798683?unitId=art(270)&amp;cm=DOCUMEN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x.pl/#/document/16798683?unitId=art(189(a))&amp;cm=DOCUMENT" TargetMode="External"/><Relationship Id="rId24" Type="http://schemas.openxmlformats.org/officeDocument/2006/relationships/hyperlink" Target="https://platformazakupowa.pl/pn/szpitalprzasnys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#/document/16798683?unitId=art(299)&amp;cm=DOCUMENT" TargetMode="External"/><Relationship Id="rId23" Type="http://schemas.openxmlformats.org/officeDocument/2006/relationships/hyperlink" Target="https://platformazakupowa.pl/pn/szpitalprzasnysz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ip.lex.pl/#/document/16798683?unitId=art(258)&amp;cm=DOCUMENT" TargetMode="External"/><Relationship Id="rId19" Type="http://schemas.openxmlformats.org/officeDocument/2006/relationships/hyperlink" Target="https://sip.lex.pl/#/document/16798683?unitId=art(286)&amp;cm=DOCU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zpitalprzasnysz" TargetMode="External"/><Relationship Id="rId14" Type="http://schemas.openxmlformats.org/officeDocument/2006/relationships/hyperlink" Target="https://sip.lex.pl/#/document/16798683?unitId=art(165(a))&amp;cm=DOCUMENT" TargetMode="External"/><Relationship Id="rId22" Type="http://schemas.openxmlformats.org/officeDocument/2006/relationships/hyperlink" Target="https://sip.lex.pl/#/document/17337528?cm=DOCUMEN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26</Pages>
  <Words>8030</Words>
  <Characters>48183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cp:lastPrinted>2021-12-02T09:43:00Z</cp:lastPrinted>
  <dcterms:created xsi:type="dcterms:W3CDTF">2021-12-01T08:21:00Z</dcterms:created>
  <dcterms:modified xsi:type="dcterms:W3CDTF">2021-12-02T10:50:00Z</dcterms:modified>
</cp:coreProperties>
</file>