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CE6FF3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nr 7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27224">
        <w:rPr>
          <w:rFonts w:ascii="CG Omega" w:hAnsi="CG Omega" w:cs="Gautami"/>
          <w:b/>
        </w:rPr>
        <w:t>RG</w:t>
      </w:r>
      <w:r w:rsidR="00E43A71">
        <w:rPr>
          <w:rFonts w:ascii="CG Omega" w:hAnsi="CG Omega" w:cs="Gautami"/>
          <w:b/>
        </w:rPr>
        <w:t>3.271.16</w:t>
      </w:r>
      <w:r w:rsidR="00CE75E1">
        <w:rPr>
          <w:rFonts w:ascii="CG Omega" w:hAnsi="CG Omega" w:cs="Gautami"/>
          <w:b/>
        </w:rPr>
        <w:t>.2023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8D4F91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127224" w:rsidRDefault="00127224" w:rsidP="0070127C">
      <w:pPr>
        <w:jc w:val="center"/>
        <w:rPr>
          <w:rFonts w:ascii="CG Omega" w:hAnsi="CG Omega"/>
        </w:rPr>
      </w:pPr>
    </w:p>
    <w:p w:rsidR="0070127C" w:rsidRPr="00127224" w:rsidRDefault="0070127C" w:rsidP="00127224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</w:rPr>
      </w:pPr>
      <w:r w:rsidRPr="00127224">
        <w:rPr>
          <w:rFonts w:ascii="CG Omega" w:hAnsi="CG Omega"/>
          <w:b/>
          <w:bCs/>
        </w:rPr>
        <w:t xml:space="preserve"> „</w:t>
      </w:r>
      <w:r w:rsidR="00127224" w:rsidRPr="00127224">
        <w:rPr>
          <w:rFonts w:ascii="CG Omega" w:hAnsi="CG Omega"/>
          <w:b/>
          <w:bCs/>
        </w:rPr>
        <w:t>Opracowanie wielobranżowej dokumentacji projektowej na budowę  budynku remizy strażackiej  wraz z instalacjami  wod.-kan. c.o., elektryczną, gazową, wentylacyjną                    i przyłączami zewnętrznymi</w:t>
      </w:r>
      <w:r w:rsidR="00127224">
        <w:rPr>
          <w:rFonts w:ascii="CG Omega" w:hAnsi="CG Omega"/>
          <w:b/>
          <w:bCs/>
        </w:rPr>
        <w:t xml:space="preserve"> w m. Szówsko, gmina Wiązownica</w:t>
      </w:r>
      <w:r w:rsidRPr="00127224">
        <w:rPr>
          <w:rFonts w:ascii="CG Omega" w:hAnsi="CG Omega"/>
          <w:b/>
          <w:bCs/>
        </w:rPr>
        <w:t>”</w:t>
      </w: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665"/>
        <w:gridCol w:w="1418"/>
        <w:gridCol w:w="1626"/>
        <w:gridCol w:w="1341"/>
      </w:tblGrid>
      <w:tr w:rsidR="00766DB0" w:rsidTr="00510FA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CE75E1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510FA8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E43A71" w:rsidTr="00510FA8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6E713B" w:rsidRPr="00E43A71" w:rsidRDefault="006E713B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 w:rsidRPr="00E43A71"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8D4F91" w:rsidRPr="00E43A71" w:rsidRDefault="008D4F91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Projektant (koordynator)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w spec. architektonicznej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766DB0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6E713B" w:rsidRPr="00E43A71" w:rsidRDefault="006E713B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 w:rsidRPr="00E43A71"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8D4F91" w:rsidRPr="00E43A71" w:rsidRDefault="008D4F91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Projektant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</w:t>
            </w:r>
            <w:proofErr w:type="spellStart"/>
            <w:r w:rsidRPr="00E43A71">
              <w:rPr>
                <w:rFonts w:ascii="CG Omega" w:hAnsi="CG Omega"/>
                <w:sz w:val="20"/>
                <w:szCs w:val="20"/>
              </w:rPr>
              <w:t>konstrukcyjno</w:t>
            </w:r>
            <w:proofErr w:type="spellEnd"/>
            <w:r w:rsidRPr="00E43A71">
              <w:rPr>
                <w:rFonts w:ascii="CG Omega" w:hAnsi="CG Omega"/>
                <w:sz w:val="20"/>
                <w:szCs w:val="20"/>
              </w:rPr>
              <w:t xml:space="preserve"> - budowlanej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instalacyjnej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branży sanitarnej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 instalacyjnej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branży elektrycznej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5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 w:cs="Arial"/>
                <w:sz w:val="20"/>
                <w:szCs w:val="20"/>
              </w:rPr>
              <w:t>inżynieryjnej - drogowej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66DB0" w:rsidRDefault="00766DB0" w:rsidP="00766DB0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</w:t>
      </w:r>
      <w:r w:rsidR="00C55645">
        <w:rPr>
          <w:rFonts w:ascii="CG Omega" w:hAnsi="CG Omega" w:cs="Gautami"/>
          <w:sz w:val="18"/>
          <w:szCs w:val="18"/>
        </w:rPr>
        <w:t xml:space="preserve">                     (podpis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CE75E1" w:rsidRDefault="00A17518" w:rsidP="00CE75E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</w:t>
      </w:r>
      <w:r w:rsidR="00CE75E1">
        <w:rPr>
          <w:rFonts w:ascii="CG Omega" w:hAnsi="CG Omega" w:cs="Gautami"/>
          <w:b w:val="0"/>
          <w:sz w:val="16"/>
          <w:szCs w:val="16"/>
        </w:rPr>
        <w:t>mówienia (dysponowanie pośrednie)</w:t>
      </w: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E05A82" w:rsidRDefault="00CE75E1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05A82" w:rsidRPr="00E05A82">
        <w:rPr>
          <w:rFonts w:ascii="CG Omega" w:hAnsi="CG Omega" w:cs="Arial"/>
          <w:sz w:val="21"/>
          <w:szCs w:val="21"/>
        </w:rPr>
        <w:t>______________</w:t>
      </w:r>
    </w:p>
    <w:p w:rsidR="00E05A82" w:rsidRPr="00E05A82" w:rsidRDefault="00D42AEF" w:rsidP="00E05A82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</w:t>
      </w:r>
      <w:r w:rsidR="00E05A82" w:rsidRPr="00E05A82">
        <w:rPr>
          <w:rFonts w:ascii="CG Omega" w:hAnsi="CG Omega"/>
          <w:i/>
          <w:sz w:val="18"/>
          <w:szCs w:val="18"/>
        </w:rPr>
        <w:t>Dokument  składany jest  na wezwanie Zamawiającego.</w:t>
      </w:r>
    </w:p>
    <w:p w:rsidR="00E05A82" w:rsidRPr="00E05A82" w:rsidRDefault="00D42AEF" w:rsidP="00D42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  <w:sz w:val="18"/>
          <w:szCs w:val="18"/>
        </w:rPr>
        <w:t>Dokument</w:t>
      </w:r>
      <w:r w:rsidR="00E05A82" w:rsidRPr="00E05A82">
        <w:rPr>
          <w:rFonts w:ascii="CG Omega" w:hAnsi="CG Omega" w:cs="Arial"/>
          <w:i/>
          <w:sz w:val="18"/>
          <w:szCs w:val="18"/>
        </w:rPr>
        <w:t xml:space="preserve"> należy złożyć w postaci dokumentu elektronicznego podpisanego kwalifikowalnym podpisem elektronicznym, lub podpisem zaufanym lub podpisem osobistym.</w:t>
      </w:r>
    </w:p>
    <w:p w:rsidR="00E05A82" w:rsidRPr="00E05A82" w:rsidRDefault="00E05A82" w:rsidP="00E05A82">
      <w:pPr>
        <w:pStyle w:val="Akapitzlist"/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D6" w:rsidRDefault="00C114D6" w:rsidP="00B56A8F">
      <w:pPr>
        <w:spacing w:line="240" w:lineRule="auto"/>
      </w:pPr>
      <w:r>
        <w:separator/>
      </w:r>
    </w:p>
  </w:endnote>
  <w:endnote w:type="continuationSeparator" w:id="0">
    <w:p w:rsidR="00C114D6" w:rsidRDefault="00C114D6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D6" w:rsidRDefault="00C114D6" w:rsidP="00B56A8F">
      <w:pPr>
        <w:spacing w:line="240" w:lineRule="auto"/>
      </w:pPr>
      <w:r>
        <w:separator/>
      </w:r>
    </w:p>
  </w:footnote>
  <w:footnote w:type="continuationSeparator" w:id="0">
    <w:p w:rsidR="00C114D6" w:rsidRDefault="00C114D6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E471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27224"/>
    <w:rsid w:val="0017585C"/>
    <w:rsid w:val="001846FB"/>
    <w:rsid w:val="001A6591"/>
    <w:rsid w:val="00223E2C"/>
    <w:rsid w:val="002D0A2C"/>
    <w:rsid w:val="0036521E"/>
    <w:rsid w:val="003C00F4"/>
    <w:rsid w:val="003C2208"/>
    <w:rsid w:val="0043183C"/>
    <w:rsid w:val="00510FA8"/>
    <w:rsid w:val="0059234E"/>
    <w:rsid w:val="005A2665"/>
    <w:rsid w:val="006E713B"/>
    <w:rsid w:val="0070127C"/>
    <w:rsid w:val="00766DB0"/>
    <w:rsid w:val="008A1773"/>
    <w:rsid w:val="008B0A24"/>
    <w:rsid w:val="008D4F91"/>
    <w:rsid w:val="008F0C32"/>
    <w:rsid w:val="00925BF7"/>
    <w:rsid w:val="009378D8"/>
    <w:rsid w:val="009C40A4"/>
    <w:rsid w:val="00A17518"/>
    <w:rsid w:val="00A95B07"/>
    <w:rsid w:val="00B1199C"/>
    <w:rsid w:val="00B163BE"/>
    <w:rsid w:val="00B56A8F"/>
    <w:rsid w:val="00BE5A18"/>
    <w:rsid w:val="00C114D6"/>
    <w:rsid w:val="00C55645"/>
    <w:rsid w:val="00C87AA0"/>
    <w:rsid w:val="00CE2DA7"/>
    <w:rsid w:val="00CE6FF3"/>
    <w:rsid w:val="00CE75E1"/>
    <w:rsid w:val="00D42AEF"/>
    <w:rsid w:val="00D4533C"/>
    <w:rsid w:val="00D83875"/>
    <w:rsid w:val="00DB7C0F"/>
    <w:rsid w:val="00E05A82"/>
    <w:rsid w:val="00E43A71"/>
    <w:rsid w:val="00E471BA"/>
    <w:rsid w:val="00F23740"/>
    <w:rsid w:val="00F24B64"/>
    <w:rsid w:val="00F931C2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cp:lastPrinted>2022-01-18T08:48:00Z</cp:lastPrinted>
  <dcterms:created xsi:type="dcterms:W3CDTF">2017-06-30T09:58:00Z</dcterms:created>
  <dcterms:modified xsi:type="dcterms:W3CDTF">2023-05-09T13:15:00Z</dcterms:modified>
</cp:coreProperties>
</file>