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64026371" w14:textId="4B21A7E3" w:rsidR="00A86CBF" w:rsidRPr="00F77DFB" w:rsidRDefault="0068156E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ED0532">
        <w:rPr>
          <w:rFonts w:ascii="Palatino Linotype" w:hAnsi="Palatino Linotype"/>
          <w:sz w:val="20"/>
          <w:szCs w:val="20"/>
        </w:rPr>
        <w:t>11</w:t>
      </w:r>
      <w:r w:rsidRPr="00463AE4">
        <w:rPr>
          <w:rFonts w:ascii="Palatino Linotype" w:hAnsi="Palatino Linotype" w:hint="eastAsia"/>
          <w:sz w:val="20"/>
          <w:szCs w:val="20"/>
        </w:rPr>
        <w:t>/PZP/2021/</w:t>
      </w:r>
      <w:r w:rsidR="00ED0532">
        <w:rPr>
          <w:rFonts w:ascii="Palatino Linotype" w:hAnsi="Palatino Linotype"/>
          <w:sz w:val="20"/>
          <w:szCs w:val="20"/>
        </w:rPr>
        <w:t>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ED0532">
        <w:rPr>
          <w:rFonts w:ascii="Palatino Linotype" w:hAnsi="Palatino Linotype" w:cs="Calibri"/>
          <w:sz w:val="20"/>
          <w:szCs w:val="20"/>
        </w:rPr>
        <w:t>1</w:t>
      </w:r>
      <w:r w:rsidR="00A71442">
        <w:rPr>
          <w:rFonts w:ascii="Palatino Linotype" w:hAnsi="Palatino Linotype" w:cs="Calibri"/>
          <w:sz w:val="20"/>
          <w:szCs w:val="20"/>
        </w:rPr>
        <w:t>8</w:t>
      </w:r>
      <w:r w:rsidR="00A86CBF" w:rsidRPr="00F77DFB">
        <w:rPr>
          <w:rFonts w:ascii="Palatino Linotype" w:hAnsi="Palatino Linotype" w:cs="Calibri"/>
          <w:sz w:val="20"/>
          <w:szCs w:val="20"/>
        </w:rPr>
        <w:t>.</w:t>
      </w:r>
      <w:r w:rsidR="00ED0532">
        <w:rPr>
          <w:rFonts w:ascii="Palatino Linotype" w:hAnsi="Palatino Linotype" w:cs="Calibri"/>
          <w:sz w:val="20"/>
          <w:szCs w:val="20"/>
        </w:rPr>
        <w:t>03</w:t>
      </w:r>
      <w:r w:rsidR="00A86CBF" w:rsidRPr="00F77DFB">
        <w:rPr>
          <w:rFonts w:ascii="Palatino Linotype" w:hAnsi="Palatino Linotype" w:cs="Calibri"/>
          <w:sz w:val="20"/>
          <w:szCs w:val="20"/>
        </w:rPr>
        <w:t>.202</w:t>
      </w:r>
      <w:r w:rsidR="00ED0532">
        <w:rPr>
          <w:rFonts w:ascii="Palatino Linotype" w:hAnsi="Palatino Linotype" w:cs="Calibri"/>
          <w:sz w:val="20"/>
          <w:szCs w:val="20"/>
        </w:rPr>
        <w:t>2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4AADCD00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B070206" w14:textId="0D47341D" w:rsidR="005375EF" w:rsidRDefault="005375EF" w:rsidP="00E71EB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7FA6E31F" w14:textId="77777777" w:rsidR="00D74018" w:rsidRPr="00E71EBB" w:rsidRDefault="00D74018" w:rsidP="00E71EBB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56D5ED69" w14:textId="3C59C06D" w:rsidR="00A502E1" w:rsidRPr="00717BB5" w:rsidRDefault="00A502E1" w:rsidP="000331A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</w:pPr>
      <w:r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ZAWIADOMIENIE </w:t>
      </w:r>
      <w:r w:rsidR="009B1158"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O PONOWNYM WYBORZE NAJKORZYSTNIEJSZEJ OFERTY</w:t>
      </w:r>
    </w:p>
    <w:p w14:paraId="6801C7B5" w14:textId="6343757E" w:rsidR="0068156E" w:rsidRPr="00717BB5" w:rsidRDefault="00FF4B94" w:rsidP="00E71EBB">
      <w:pPr>
        <w:widowControl/>
        <w:suppressAutoHyphens w:val="0"/>
        <w:jc w:val="center"/>
        <w:rPr>
          <w:rFonts w:ascii="Palatino Linotype" w:eastAsia="Times New Roman" w:hAnsi="Palatino Linotype" w:cs="Times New Roman"/>
          <w:bCs/>
          <w:kern w:val="0"/>
          <w:sz w:val="20"/>
          <w:szCs w:val="20"/>
          <w:lang w:eastAsia="pl-PL" w:bidi="ar-SA"/>
        </w:rPr>
      </w:pPr>
      <w:r w:rsidRPr="00717BB5">
        <w:rPr>
          <w:rFonts w:ascii="Palatino Linotype" w:eastAsia="Times New Roman" w:hAnsi="Palatino Linotype" w:cs="Times New Roman"/>
          <w:bCs/>
          <w:kern w:val="0"/>
          <w:sz w:val="20"/>
          <w:szCs w:val="20"/>
          <w:lang w:eastAsia="pl-PL" w:bidi="ar-SA"/>
        </w:rPr>
        <w:t xml:space="preserve">W ZAKRESIE PAKIETU NR </w:t>
      </w:r>
      <w:r w:rsidR="00ED0532" w:rsidRPr="00717BB5">
        <w:rPr>
          <w:rFonts w:ascii="Palatino Linotype" w:eastAsia="Times New Roman" w:hAnsi="Palatino Linotype" w:cs="Times New Roman"/>
          <w:bCs/>
          <w:kern w:val="0"/>
          <w:sz w:val="20"/>
          <w:szCs w:val="20"/>
          <w:lang w:eastAsia="pl-PL" w:bidi="ar-SA"/>
        </w:rPr>
        <w:t>37</w:t>
      </w:r>
    </w:p>
    <w:p w14:paraId="1C6744EA" w14:textId="77777777" w:rsidR="005375EF" w:rsidRPr="00717BB5" w:rsidRDefault="005375EF" w:rsidP="00E71EBB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4C8DE29B" w14:textId="77777777" w:rsidR="00677B3C" w:rsidRPr="00717BB5" w:rsidRDefault="00677B3C" w:rsidP="00677B3C">
      <w:pPr>
        <w:jc w:val="center"/>
        <w:rPr>
          <w:rFonts w:ascii="Palatino Linotype" w:hAnsi="Palatino Linotype"/>
          <w:sz w:val="20"/>
          <w:szCs w:val="20"/>
        </w:rPr>
      </w:pPr>
      <w:r w:rsidRPr="00717BB5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Pr="00717BB5">
        <w:rPr>
          <w:rFonts w:ascii="Palatino Linotype" w:hAnsi="Palatino Linotype" w:cs="Calibri"/>
          <w:b/>
          <w:sz w:val="20"/>
          <w:szCs w:val="20"/>
        </w:rPr>
        <w:t>„</w:t>
      </w:r>
      <w:r w:rsidRPr="00717BB5">
        <w:rPr>
          <w:rFonts w:ascii="Palatino Linotype" w:hAnsi="Palatino Linotype"/>
          <w:b/>
          <w:sz w:val="20"/>
          <w:szCs w:val="20"/>
        </w:rPr>
        <w:t>Sukcesywna dostawa drobnego sprzętu medycznego jednorazowego i wielorazowego użytku</w:t>
      </w:r>
      <w:r w:rsidRPr="00717BB5">
        <w:rPr>
          <w:rFonts w:ascii="Palatino Linotype" w:hAnsi="Palatino Linotype" w:cs="Calibri"/>
          <w:b/>
          <w:sz w:val="20"/>
          <w:szCs w:val="20"/>
        </w:rPr>
        <w:t>”.</w:t>
      </w:r>
    </w:p>
    <w:p w14:paraId="05521669" w14:textId="7BF4513D" w:rsidR="005375EF" w:rsidRPr="00717BB5" w:rsidRDefault="000333A8" w:rsidP="005375EF">
      <w:pPr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717BB5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</w:t>
      </w:r>
    </w:p>
    <w:p w14:paraId="14736BC8" w14:textId="2AFA9087" w:rsidR="006D3E3E" w:rsidRPr="006D3E3E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  <w:r w:rsidRPr="00717BB5">
        <w:rPr>
          <w:rFonts w:ascii="Palatino Linotype" w:hAnsi="Palatino Linotype"/>
          <w:sz w:val="20"/>
          <w:szCs w:val="20"/>
        </w:rPr>
        <w:t xml:space="preserve">Na podstawie art. 253 ust. 1 pkt. 1 </w:t>
      </w:r>
      <w:r w:rsidR="004D371F">
        <w:rPr>
          <w:rFonts w:ascii="Palatino Linotype" w:hAnsi="Palatino Linotype"/>
          <w:sz w:val="20"/>
          <w:szCs w:val="20"/>
        </w:rPr>
        <w:t>oraz</w:t>
      </w:r>
      <w:r w:rsidRPr="00717BB5">
        <w:rPr>
          <w:rFonts w:ascii="Palatino Linotype" w:hAnsi="Palatino Linotype"/>
          <w:sz w:val="20"/>
          <w:szCs w:val="20"/>
        </w:rPr>
        <w:t xml:space="preserve"> art. 263 ustawy z dnia 11 września 2019 r. – Prawo zamówień publicznych (Dz.U. z 20</w:t>
      </w:r>
      <w:r w:rsidR="00AF7AE7">
        <w:rPr>
          <w:rFonts w:ascii="Palatino Linotype" w:hAnsi="Palatino Linotype"/>
          <w:sz w:val="20"/>
          <w:szCs w:val="20"/>
        </w:rPr>
        <w:t>21</w:t>
      </w:r>
      <w:r w:rsidRPr="00717BB5">
        <w:rPr>
          <w:rFonts w:ascii="Palatino Linotype" w:hAnsi="Palatino Linotype"/>
          <w:sz w:val="20"/>
          <w:szCs w:val="20"/>
        </w:rPr>
        <w:t xml:space="preserve"> poz. 1129 ze zm.), </w:t>
      </w:r>
      <w:r w:rsidR="00FD44E1" w:rsidRPr="00717BB5">
        <w:rPr>
          <w:rFonts w:ascii="Palatino Linotype" w:hAnsi="Palatino Linotype"/>
          <w:sz w:val="20"/>
          <w:szCs w:val="20"/>
        </w:rPr>
        <w:t>Z</w:t>
      </w:r>
      <w:r w:rsidRPr="00717BB5">
        <w:rPr>
          <w:rFonts w:ascii="Palatino Linotype" w:hAnsi="Palatino Linotype"/>
          <w:sz w:val="20"/>
          <w:szCs w:val="20"/>
        </w:rPr>
        <w:t xml:space="preserve">amawiający zawiadamia, że </w:t>
      </w:r>
      <w:r w:rsidR="00FD44E1" w:rsidRPr="00717BB5">
        <w:rPr>
          <w:rFonts w:ascii="Palatino Linotype" w:hAnsi="Palatino Linotype"/>
          <w:sz w:val="20"/>
          <w:szCs w:val="20"/>
        </w:rPr>
        <w:t>W</w:t>
      </w:r>
      <w:r w:rsidRPr="00717BB5">
        <w:rPr>
          <w:rFonts w:ascii="Palatino Linotype" w:hAnsi="Palatino Linotype"/>
          <w:sz w:val="20"/>
          <w:szCs w:val="20"/>
        </w:rPr>
        <w:t xml:space="preserve">ykonawca, którego oferta została pierwotnie wybrana jako najkorzystniejsza </w:t>
      </w:r>
      <w:r w:rsidR="0063785C">
        <w:rPr>
          <w:rFonts w:ascii="Palatino Linotype" w:hAnsi="Palatino Linotype"/>
          <w:sz w:val="20"/>
          <w:szCs w:val="20"/>
        </w:rPr>
        <w:t>(</w:t>
      </w:r>
      <w:r w:rsidR="00FD44E1" w:rsidRPr="0063785C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>KD Medical Polska Sp. z o.o.</w:t>
      </w:r>
      <w:r w:rsidR="005375EF" w:rsidRPr="00717BB5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7BB5">
        <w:rPr>
          <w:rFonts w:ascii="Palatino Linotype" w:hAnsi="Palatino Linotype"/>
          <w:sz w:val="20"/>
          <w:szCs w:val="20"/>
        </w:rPr>
        <w:t xml:space="preserve">z siedzibą pl. </w:t>
      </w:r>
      <w:r w:rsidR="00FD44E1" w:rsidRPr="00717BB5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>Legionów 192B, 43-502 Czechowice-Dziedzice</w:t>
      </w:r>
      <w:r w:rsidR="0063785C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>)</w:t>
      </w:r>
      <w:r w:rsidRPr="00717BB5">
        <w:rPr>
          <w:rFonts w:ascii="Palatino Linotype" w:hAnsi="Palatino Linotype"/>
          <w:sz w:val="20"/>
          <w:szCs w:val="20"/>
        </w:rPr>
        <w:t>, pi</w:t>
      </w:r>
      <w:r w:rsidR="00D7314E">
        <w:rPr>
          <w:rFonts w:ascii="Palatino Linotype" w:hAnsi="Palatino Linotype"/>
          <w:sz w:val="20"/>
          <w:szCs w:val="20"/>
        </w:rPr>
        <w:t xml:space="preserve">semnie </w:t>
      </w:r>
      <w:r w:rsidRPr="00717BB5">
        <w:rPr>
          <w:rFonts w:ascii="Palatino Linotype" w:hAnsi="Palatino Linotype"/>
          <w:sz w:val="20"/>
          <w:szCs w:val="20"/>
        </w:rPr>
        <w:t xml:space="preserve">poinformował </w:t>
      </w:r>
      <w:r w:rsidR="00FD44E1" w:rsidRPr="00717BB5">
        <w:rPr>
          <w:rFonts w:ascii="Palatino Linotype" w:hAnsi="Palatino Linotype"/>
          <w:sz w:val="20"/>
          <w:szCs w:val="20"/>
        </w:rPr>
        <w:t>Z</w:t>
      </w:r>
      <w:r w:rsidRPr="00717BB5">
        <w:rPr>
          <w:rFonts w:ascii="Palatino Linotype" w:hAnsi="Palatino Linotype"/>
          <w:sz w:val="20"/>
          <w:szCs w:val="20"/>
        </w:rPr>
        <w:t>amawiającego, iż jest zmuszony odstąpić od podpisania umowy</w:t>
      </w:r>
      <w:r w:rsidR="006D3E3E">
        <w:rPr>
          <w:rFonts w:ascii="Palatino Linotype" w:hAnsi="Palatino Linotype"/>
          <w:sz w:val="20"/>
          <w:szCs w:val="20"/>
        </w:rPr>
        <w:t>.</w:t>
      </w:r>
    </w:p>
    <w:p w14:paraId="5396CA06" w14:textId="5AD12C0F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</w:p>
    <w:p w14:paraId="52E75797" w14:textId="7D724155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  <w:r w:rsidRPr="009813C9">
        <w:rPr>
          <w:rFonts w:ascii="Palatino Linotype" w:hAnsi="Palatino Linotype"/>
          <w:sz w:val="20"/>
          <w:szCs w:val="20"/>
        </w:rPr>
        <w:t xml:space="preserve">Mając na uwadze powyższe Zamawiający dokonał ponownego badania i oceny ofert spośród ofert pozostałych w postępowaniu Wykonawców i wybrał ofertę: </w:t>
      </w:r>
    </w:p>
    <w:p w14:paraId="098342A1" w14:textId="77777777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</w:p>
    <w:p w14:paraId="056699CD" w14:textId="4D6BCAEF" w:rsidR="009813C9" w:rsidRPr="00717BB5" w:rsidRDefault="009813C9" w:rsidP="00717BB5">
      <w:pPr>
        <w:widowControl/>
        <w:suppressAutoHyphens w:val="0"/>
        <w:jc w:val="both"/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</w:pPr>
      <w:proofErr w:type="spellStart"/>
      <w:r w:rsidRPr="00717BB5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>Aesculap</w:t>
      </w:r>
      <w:proofErr w:type="spellEnd"/>
      <w:r w:rsidRPr="00717BB5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717BB5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>Chifa</w:t>
      </w:r>
      <w:proofErr w:type="spellEnd"/>
      <w:r w:rsidRPr="00717BB5">
        <w:rPr>
          <w:rFonts w:ascii="Palatino Linotype" w:eastAsia="Times New Roman" w:hAnsi="Palatino Linotype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sp. z o.o.,</w:t>
      </w:r>
      <w:r w:rsidRPr="002A1CD4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 xml:space="preserve"> ul. Tysiąclecia 14, 64-300 Nowy Tomyśl</w:t>
      </w:r>
      <w:r w:rsidR="00717BB5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9813C9">
        <w:rPr>
          <w:rFonts w:ascii="Palatino Linotype" w:hAnsi="Palatino Linotype"/>
          <w:sz w:val="20"/>
          <w:szCs w:val="20"/>
        </w:rPr>
        <w:t>jako najkorzystniejszą, gdyż uzyskała największą liczbę punktów po ponownym badaniu i ocenie ofert.</w:t>
      </w:r>
    </w:p>
    <w:p w14:paraId="639FA979" w14:textId="77777777" w:rsidR="005375EF" w:rsidRPr="009813C9" w:rsidRDefault="005375EF" w:rsidP="00C41A33">
      <w:pPr>
        <w:rPr>
          <w:rFonts w:ascii="Palatino Linotype" w:hAnsi="Palatino Linotype"/>
          <w:sz w:val="20"/>
          <w:szCs w:val="20"/>
        </w:rPr>
      </w:pPr>
    </w:p>
    <w:p w14:paraId="38982CC9" w14:textId="77777777" w:rsidR="009813C9" w:rsidRPr="00717BB5" w:rsidRDefault="009813C9" w:rsidP="009813C9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17BB5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Wyboru oferty dokonano ze względu na: </w:t>
      </w:r>
    </w:p>
    <w:p w14:paraId="40FAFC0D" w14:textId="77777777" w:rsidR="009813C9" w:rsidRPr="009813C9" w:rsidRDefault="009813C9" w:rsidP="009813C9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9813C9">
        <w:rPr>
          <w:rFonts w:ascii="Palatino Linotype" w:hAnsi="Palatino Linotype"/>
          <w:color w:val="000000" w:themeColor="text1"/>
          <w:sz w:val="20"/>
          <w:szCs w:val="20"/>
        </w:rPr>
        <w:t xml:space="preserve">Kryterium nr 1: Cena – waga 60,00 % </w:t>
      </w:r>
    </w:p>
    <w:p w14:paraId="77A4612D" w14:textId="77777777" w:rsidR="009813C9" w:rsidRPr="009813C9" w:rsidRDefault="009813C9" w:rsidP="009813C9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9813C9">
        <w:rPr>
          <w:rFonts w:ascii="Palatino Linotype" w:hAnsi="Palatino Linotype"/>
          <w:color w:val="000000" w:themeColor="text1"/>
          <w:sz w:val="20"/>
          <w:szCs w:val="20"/>
        </w:rPr>
        <w:t>Kryterium nr 2: Termin realizacji dostaw – waga 40,00 %</w:t>
      </w:r>
    </w:p>
    <w:p w14:paraId="7830EF1C" w14:textId="77777777" w:rsidR="009813C9" w:rsidRPr="009813C9" w:rsidRDefault="009813C9" w:rsidP="009813C9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12527F11" w14:textId="77777777" w:rsidR="00717BB5" w:rsidRDefault="00717BB5" w:rsidP="009813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FAC9575" w14:textId="18BC7EA0" w:rsidR="009813C9" w:rsidRPr="007D3253" w:rsidRDefault="009813C9" w:rsidP="009813C9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0AEE7AA8" w14:textId="77777777" w:rsidR="009813C9" w:rsidRPr="002A1CD4" w:rsidRDefault="009813C9" w:rsidP="009813C9">
      <w:pPr>
        <w:rPr>
          <w:rFonts w:ascii="Palatino Linotype" w:eastAsia="Arial Unicode MS" w:hAnsi="Palatino Linotype" w:cs="Calibri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Palatino Linotype" w:eastAsia="Arial Unicode MS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tbl>
      <w:tblPr>
        <w:tblW w:w="1081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5025"/>
        <w:gridCol w:w="847"/>
        <w:gridCol w:w="1573"/>
        <w:gridCol w:w="1309"/>
        <w:gridCol w:w="1118"/>
      </w:tblGrid>
      <w:tr w:rsidR="00AF36BE" w:rsidRPr="002A1CD4" w14:paraId="1CC3C121" w14:textId="77777777" w:rsidTr="00AF36BE">
        <w:trPr>
          <w:trHeight w:val="77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E427A4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D1A9A7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6634DF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pakietu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604637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PUNKTACJA</w:t>
            </w: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(Kryterium nr 1</w:t>
            </w: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Cena - 60,00)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729A21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PUNKTACJA</w:t>
            </w: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(Kryterium nr 2</w:t>
            </w: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Termin realizacji dostaw - 40,00)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8F97EA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 xml:space="preserve">PUNKTACJA </w:t>
            </w: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RAZEM</w:t>
            </w:r>
          </w:p>
        </w:tc>
      </w:tr>
      <w:tr w:rsidR="00AF36BE" w:rsidRPr="002A1CD4" w14:paraId="54B1D10D" w14:textId="77777777" w:rsidTr="00AF36BE">
        <w:trPr>
          <w:trHeight w:val="5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FA7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A24" w14:textId="77777777" w:rsidR="00AF36BE" w:rsidRDefault="00AF36BE" w:rsidP="00A410D4">
            <w:pPr>
              <w:widowControl/>
              <w:suppressAutoHyphens w:val="0"/>
              <w:rPr>
                <w:rFonts w:ascii="Palatino Linotype" w:hAnsi="Palatino Linotype"/>
                <w:sz w:val="22"/>
                <w:szCs w:val="22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KD Medical Polska Sp. z o.o., Legionów 192B, </w:t>
            </w:r>
          </w:p>
          <w:p w14:paraId="46A4E410" w14:textId="77777777" w:rsidR="00AF36BE" w:rsidRPr="002A1CD4" w:rsidRDefault="00AF36BE" w:rsidP="00A410D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43-502 Czechowice-Dziedzice.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39D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60B4" w14:textId="77777777" w:rsidR="00AF36BE" w:rsidRPr="002A1CD4" w:rsidRDefault="00AF36BE" w:rsidP="00AF36B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Wykonawca odstąpił od podpisania umowy</w:t>
            </w:r>
          </w:p>
        </w:tc>
      </w:tr>
      <w:tr w:rsidR="00AF36BE" w:rsidRPr="002A1CD4" w14:paraId="262BAB7F" w14:textId="77777777" w:rsidTr="00AF36BE">
        <w:trPr>
          <w:trHeight w:val="5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BCB5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58D" w14:textId="77777777" w:rsidR="00AF36BE" w:rsidRDefault="00AF36BE" w:rsidP="00A410D4">
            <w:pPr>
              <w:widowControl/>
              <w:suppressAutoHyphens w:val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</w:t>
            </w:r>
          </w:p>
          <w:p w14:paraId="5E37EE58" w14:textId="77777777" w:rsidR="00AF36BE" w:rsidRPr="002A1CD4" w:rsidRDefault="00AF36BE" w:rsidP="00A410D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64-300 Nowy Tomyśl.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83EE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964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ADCB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4FD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AF36BE" w:rsidRPr="002A1CD4" w14:paraId="44821420" w14:textId="77777777" w:rsidTr="00AF36BE">
        <w:trPr>
          <w:trHeight w:val="29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FBF4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127" w14:textId="77777777" w:rsidR="00AF36BE" w:rsidRPr="002A1CD4" w:rsidRDefault="00AF36BE" w:rsidP="00A410D4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P.W. INTERGOS Sp. z o.o., Ul. Legionów 55, 43-300 Bielsko-Biała.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2C91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9CD7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48,68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ABF7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DA0" w14:textId="77777777" w:rsidR="00AF36BE" w:rsidRPr="002A1CD4" w:rsidRDefault="00AF36BE" w:rsidP="00A410D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A1CD4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88,68</w:t>
            </w:r>
          </w:p>
        </w:tc>
      </w:tr>
    </w:tbl>
    <w:p w14:paraId="79279C36" w14:textId="39327650" w:rsidR="005375EF" w:rsidRPr="005375EF" w:rsidRDefault="009813C9" w:rsidP="005375EF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</w:t>
      </w:r>
    </w:p>
    <w:p w14:paraId="44BC6FF8" w14:textId="77777777" w:rsidR="00717BB5" w:rsidRDefault="005375EF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</w:t>
      </w:r>
    </w:p>
    <w:p w14:paraId="1E6BF585" w14:textId="62DB62C4" w:rsidR="005375EF" w:rsidRPr="00BA6A83" w:rsidRDefault="00717BB5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</w:t>
      </w:r>
      <w:r w:rsidR="005375E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92021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5375EF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2EB6B97F" w14:textId="77777777" w:rsidR="005375EF" w:rsidRPr="00945BBE" w:rsidRDefault="005375EF" w:rsidP="005375E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Dyrektor</w:t>
      </w:r>
    </w:p>
    <w:p w14:paraId="32F7103C" w14:textId="6ED49F9F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6F7B3D3C" w14:textId="77777777" w:rsidR="0063785C" w:rsidRDefault="0063785C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0790EF02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E2DCC3C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676962C" w14:textId="01E178D6" w:rsidR="005375EF" w:rsidRPr="00717BB5" w:rsidRDefault="005375EF" w:rsidP="00717BB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5375EF" w:rsidRPr="00717BB5" w:rsidSect="005375E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07" w:bottom="1021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BEB" w14:textId="77777777" w:rsidR="00E61A70" w:rsidRDefault="00E61A70">
      <w:r>
        <w:separator/>
      </w:r>
    </w:p>
  </w:endnote>
  <w:endnote w:type="continuationSeparator" w:id="0">
    <w:p w14:paraId="50C513EA" w14:textId="77777777" w:rsidR="00E61A70" w:rsidRDefault="00E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</w:pPr>
  </w:p>
  <w:p w14:paraId="3AC51F06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003" w14:textId="77777777" w:rsidR="00E61A70" w:rsidRDefault="00E61A70">
      <w:r>
        <w:separator/>
      </w:r>
    </w:p>
  </w:footnote>
  <w:footnote w:type="continuationSeparator" w:id="0">
    <w:p w14:paraId="18F02944" w14:textId="77777777" w:rsidR="00E61A70" w:rsidRDefault="00E6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4A7B1FC3" w:rsidR="002C75CC" w:rsidRDefault="00F20C64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2235462C" wp14:editId="56D1D23C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FF7A" id="Line 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7280"/>
    <w:rsid w:val="00057EBF"/>
    <w:rsid w:val="000600AE"/>
    <w:rsid w:val="00072D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6DC6"/>
    <w:rsid w:val="00407226"/>
    <w:rsid w:val="00411CE2"/>
    <w:rsid w:val="00425F39"/>
    <w:rsid w:val="00426D2B"/>
    <w:rsid w:val="00427C9B"/>
    <w:rsid w:val="004329E6"/>
    <w:rsid w:val="004362CD"/>
    <w:rsid w:val="00441D2D"/>
    <w:rsid w:val="00443AD7"/>
    <w:rsid w:val="004449D5"/>
    <w:rsid w:val="004557EE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D371F"/>
    <w:rsid w:val="004F7407"/>
    <w:rsid w:val="004F79A2"/>
    <w:rsid w:val="00500ECA"/>
    <w:rsid w:val="00510F78"/>
    <w:rsid w:val="00515F61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6991"/>
    <w:rsid w:val="006920D7"/>
    <w:rsid w:val="006963D8"/>
    <w:rsid w:val="006A7BD3"/>
    <w:rsid w:val="006B6A21"/>
    <w:rsid w:val="006C1ECD"/>
    <w:rsid w:val="006C5518"/>
    <w:rsid w:val="006D3E3E"/>
    <w:rsid w:val="006D6B7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21C"/>
    <w:rsid w:val="00920C0A"/>
    <w:rsid w:val="00926DE5"/>
    <w:rsid w:val="00937D28"/>
    <w:rsid w:val="009550D5"/>
    <w:rsid w:val="0095631A"/>
    <w:rsid w:val="00956900"/>
    <w:rsid w:val="00960CD7"/>
    <w:rsid w:val="009813C9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386E"/>
    <w:rsid w:val="00A345E9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78B8"/>
    <w:rsid w:val="00B27CE6"/>
    <w:rsid w:val="00B33274"/>
    <w:rsid w:val="00B41B13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32D58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14E"/>
    <w:rsid w:val="00D73856"/>
    <w:rsid w:val="00D74018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E45CC"/>
    <w:rsid w:val="00DE5E2B"/>
    <w:rsid w:val="00DE7464"/>
    <w:rsid w:val="00DF2803"/>
    <w:rsid w:val="00DF2AD9"/>
    <w:rsid w:val="00DF62E5"/>
    <w:rsid w:val="00E00363"/>
    <w:rsid w:val="00E0795A"/>
    <w:rsid w:val="00E2019E"/>
    <w:rsid w:val="00E211EC"/>
    <w:rsid w:val="00E35C66"/>
    <w:rsid w:val="00E35E4E"/>
    <w:rsid w:val="00E36B37"/>
    <w:rsid w:val="00E55EF7"/>
    <w:rsid w:val="00E56C06"/>
    <w:rsid w:val="00E61A70"/>
    <w:rsid w:val="00E62FB0"/>
    <w:rsid w:val="00E65F55"/>
    <w:rsid w:val="00E71EBB"/>
    <w:rsid w:val="00E749DB"/>
    <w:rsid w:val="00E80432"/>
    <w:rsid w:val="00E84499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C64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B678B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8E780077-B42D-4089-BE76-0D6C479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9</cp:revision>
  <cp:lastPrinted>2022-03-18T08:03:00Z</cp:lastPrinted>
  <dcterms:created xsi:type="dcterms:W3CDTF">2022-03-17T10:18:00Z</dcterms:created>
  <dcterms:modified xsi:type="dcterms:W3CDTF">2022-03-18T12:00:00Z</dcterms:modified>
</cp:coreProperties>
</file>