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86E99" w14:textId="77777777" w:rsidR="00BD0B68" w:rsidRPr="00BD0B68" w:rsidRDefault="00BD0B68" w:rsidP="00BD0B68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kern w:val="0"/>
          <w:lang w:eastAsia="pl-PL"/>
          <w14:ligatures w14:val="none"/>
        </w:rPr>
      </w:pPr>
      <w:r w:rsidRPr="00BD0B68">
        <w:rPr>
          <w:rFonts w:ascii="Tahoma" w:hAnsi="Tahoma" w:cs="Tahoma"/>
          <w:b/>
          <w:bCs/>
          <w:kern w:val="0"/>
          <w:lang w:eastAsia="pl-PL"/>
          <w14:ligatures w14:val="none"/>
        </w:rPr>
        <w:t xml:space="preserve">INFORMACJA Z OTWARCIA OFERT </w:t>
      </w:r>
    </w:p>
    <w:p w14:paraId="06B7E1EA" w14:textId="77777777" w:rsidR="00BD0B68" w:rsidRPr="00BD0B68" w:rsidRDefault="00BD0B68" w:rsidP="00BD0B68">
      <w:pPr>
        <w:spacing w:after="0" w:line="240" w:lineRule="auto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</w:pPr>
    </w:p>
    <w:p w14:paraId="57628AEC" w14:textId="2C4925BA" w:rsidR="00BD0B68" w:rsidRPr="00BD0B68" w:rsidRDefault="00BD0B68" w:rsidP="00BD0B68">
      <w:pPr>
        <w:spacing w:after="0" w:line="24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BD0B68">
        <w:rPr>
          <w:rFonts w:eastAsia="Calibri" w:cstheme="minorHAnsi"/>
          <w:b/>
          <w:kern w:val="0"/>
          <w:sz w:val="24"/>
          <w:szCs w:val="24"/>
          <w14:ligatures w14:val="none"/>
        </w:rPr>
        <w:t>Dotyczy</w:t>
      </w:r>
      <w:r w:rsidR="00DD14E4" w:rsidRPr="00BD0B68">
        <w:rPr>
          <w:rFonts w:eastAsia="Calibri" w:cstheme="minorHAnsi"/>
          <w:b/>
          <w:kern w:val="0"/>
          <w:sz w:val="24"/>
          <w:szCs w:val="24"/>
          <w14:ligatures w14:val="none"/>
        </w:rPr>
        <w:t>:</w:t>
      </w:r>
      <w:r w:rsidR="00DD14E4" w:rsidRPr="00BD0B68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DD14E4" w:rsidRPr="00BD0B68">
        <w:rPr>
          <w:rFonts w:cstheme="minorHAnsi"/>
          <w:kern w:val="0"/>
          <w:sz w:val="24"/>
          <w:szCs w:val="24"/>
          <w14:ligatures w14:val="none"/>
        </w:rPr>
        <w:t>postępowania o udzielenie zamówienia  pn</w:t>
      </w:r>
      <w:r w:rsidR="00DD14E4">
        <w:rPr>
          <w:rFonts w:cstheme="minorHAnsi"/>
          <w:kern w:val="0"/>
          <w:sz w:val="24"/>
          <w:szCs w:val="24"/>
          <w14:ligatures w14:val="none"/>
        </w:rPr>
        <w:t>.</w:t>
      </w:r>
      <w:r w:rsidR="00DD14E4" w:rsidRPr="00BD0B68">
        <w:rPr>
          <w:rFonts w:cstheme="minorHAnsi"/>
          <w:kern w:val="0"/>
          <w:sz w:val="24"/>
          <w:szCs w:val="24"/>
          <w14:ligatures w14:val="none"/>
        </w:rPr>
        <w:t xml:space="preserve">: </w:t>
      </w:r>
    </w:p>
    <w:p w14:paraId="7A78736C" w14:textId="577F963E" w:rsidR="00BD0B68" w:rsidRPr="00BD0B68" w:rsidRDefault="00BD0B68" w:rsidP="00BD0B68">
      <w:pPr>
        <w:spacing w:after="0" w:line="24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BD0B68">
        <w:rPr>
          <w:rFonts w:cstheme="minorHAnsi"/>
          <w:kern w:val="0"/>
          <w:sz w:val="24"/>
          <w:szCs w:val="24"/>
          <w14:ligatures w14:val="none"/>
        </w:rPr>
        <w:t>„</w:t>
      </w:r>
      <w:r w:rsidR="0053075D">
        <w:rPr>
          <w:rFonts w:cstheme="minorHAnsi"/>
          <w:kern w:val="0"/>
          <w:sz w:val="24"/>
          <w:szCs w:val="24"/>
          <w14:ligatures w14:val="none"/>
        </w:rPr>
        <w:t xml:space="preserve">Modernizacja oświetlenia ulicznego polegająca na wymianie opraw oświetleniowych </w:t>
      </w:r>
      <w:r w:rsidR="0053075D">
        <w:rPr>
          <w:rFonts w:cstheme="minorHAnsi"/>
          <w:kern w:val="0"/>
          <w:sz w:val="24"/>
          <w:szCs w:val="24"/>
          <w14:ligatures w14:val="none"/>
        </w:rPr>
        <w:br/>
        <w:t>na terenie gminy Rokietnica”.</w:t>
      </w:r>
    </w:p>
    <w:p w14:paraId="79F0E174" w14:textId="0B6AA5D0" w:rsidR="00BD0B68" w:rsidRPr="00BD0B68" w:rsidRDefault="00BD0B68" w:rsidP="00BD0B68">
      <w:pPr>
        <w:spacing w:after="0" w:line="240" w:lineRule="auto"/>
        <w:jc w:val="both"/>
        <w:rPr>
          <w:rFonts w:eastAsia="Arial Narrow" w:cstheme="minorHAnsi"/>
          <w:kern w:val="0"/>
          <w:sz w:val="24"/>
          <w:szCs w:val="24"/>
          <w14:ligatures w14:val="none"/>
        </w:rPr>
      </w:pPr>
      <w:r w:rsidRPr="00BD0B68">
        <w:rPr>
          <w:rFonts w:cstheme="minorHAnsi"/>
          <w:kern w:val="0"/>
          <w:sz w:val="24"/>
          <w:szCs w:val="24"/>
          <w14:ligatures w14:val="none"/>
        </w:rPr>
        <w:br/>
        <w:t>Nr</w:t>
      </w:r>
      <w:r w:rsidRPr="00BD0B68">
        <w:rPr>
          <w:rFonts w:eastAsia="Arial Narrow" w:cstheme="minorHAnsi"/>
          <w:kern w:val="0"/>
          <w:sz w:val="24"/>
          <w:szCs w:val="24"/>
          <w14:ligatures w14:val="none"/>
        </w:rPr>
        <w:t xml:space="preserve"> OGŁOSZENIA W BZP 202</w:t>
      </w:r>
      <w:r w:rsidR="002E5FED">
        <w:rPr>
          <w:rFonts w:eastAsia="Arial Narrow" w:cstheme="minorHAnsi"/>
          <w:kern w:val="0"/>
          <w:sz w:val="24"/>
          <w:szCs w:val="24"/>
          <w14:ligatures w14:val="none"/>
        </w:rPr>
        <w:t>4</w:t>
      </w:r>
      <w:r w:rsidRPr="00BD0B68">
        <w:rPr>
          <w:rFonts w:eastAsia="Arial Narrow" w:cstheme="minorHAnsi"/>
          <w:kern w:val="0"/>
          <w:sz w:val="24"/>
          <w:szCs w:val="24"/>
          <w14:ligatures w14:val="none"/>
        </w:rPr>
        <w:t>/BZP 00</w:t>
      </w:r>
      <w:r w:rsidR="00720009">
        <w:rPr>
          <w:rFonts w:eastAsia="Arial Narrow" w:cstheme="minorHAnsi"/>
          <w:kern w:val="0"/>
          <w:sz w:val="24"/>
          <w:szCs w:val="24"/>
          <w14:ligatures w14:val="none"/>
        </w:rPr>
        <w:t>456660/</w:t>
      </w:r>
      <w:r w:rsidR="00404141">
        <w:rPr>
          <w:rFonts w:eastAsia="Arial Narrow" w:cstheme="minorHAnsi"/>
          <w:kern w:val="0"/>
          <w:sz w:val="24"/>
          <w:szCs w:val="24"/>
          <w14:ligatures w14:val="none"/>
        </w:rPr>
        <w:t>01</w:t>
      </w:r>
      <w:r>
        <w:rPr>
          <w:rFonts w:eastAsia="Arial Narrow" w:cstheme="minorHAnsi"/>
          <w:kern w:val="0"/>
          <w:sz w:val="24"/>
          <w:szCs w:val="24"/>
          <w14:ligatures w14:val="none"/>
        </w:rPr>
        <w:t xml:space="preserve"> </w:t>
      </w:r>
      <w:r w:rsidRPr="00BD0B68">
        <w:rPr>
          <w:rFonts w:eastAsia="Arial Narrow" w:cstheme="minorHAnsi"/>
          <w:kern w:val="0"/>
          <w:sz w:val="24"/>
          <w:szCs w:val="24"/>
          <w14:ligatures w14:val="none"/>
        </w:rPr>
        <w:t>z dnia 202</w:t>
      </w:r>
      <w:r w:rsidR="002E5FED">
        <w:rPr>
          <w:rFonts w:eastAsia="Arial Narrow" w:cstheme="minorHAnsi"/>
          <w:kern w:val="0"/>
          <w:sz w:val="24"/>
          <w:szCs w:val="24"/>
          <w14:ligatures w14:val="none"/>
        </w:rPr>
        <w:t>4</w:t>
      </w:r>
      <w:r w:rsidR="00831A0E">
        <w:rPr>
          <w:rFonts w:eastAsia="Arial Narrow" w:cstheme="minorHAnsi"/>
          <w:kern w:val="0"/>
          <w:sz w:val="24"/>
          <w:szCs w:val="24"/>
          <w14:ligatures w14:val="none"/>
        </w:rPr>
        <w:t xml:space="preserve"> </w:t>
      </w:r>
      <w:r w:rsidRPr="00BD0B68">
        <w:rPr>
          <w:rFonts w:eastAsia="Arial Narrow" w:cstheme="minorHAnsi"/>
          <w:kern w:val="0"/>
          <w:sz w:val="24"/>
          <w:szCs w:val="24"/>
          <w14:ligatures w14:val="none"/>
        </w:rPr>
        <w:t>-</w:t>
      </w:r>
      <w:r w:rsidR="00404141">
        <w:rPr>
          <w:rFonts w:eastAsia="Arial Narrow" w:cstheme="minorHAnsi"/>
          <w:kern w:val="0"/>
          <w:sz w:val="24"/>
          <w:szCs w:val="24"/>
          <w14:ligatures w14:val="none"/>
        </w:rPr>
        <w:t xml:space="preserve"> </w:t>
      </w:r>
      <w:r w:rsidRPr="00BD0B68">
        <w:rPr>
          <w:rFonts w:eastAsia="Arial Narrow" w:cstheme="minorHAnsi"/>
          <w:kern w:val="0"/>
          <w:sz w:val="24"/>
          <w:szCs w:val="24"/>
          <w14:ligatures w14:val="none"/>
        </w:rPr>
        <w:t>0</w:t>
      </w:r>
      <w:r w:rsidR="0053075D">
        <w:rPr>
          <w:rFonts w:eastAsia="Arial Narrow" w:cstheme="minorHAnsi"/>
          <w:kern w:val="0"/>
          <w:sz w:val="24"/>
          <w:szCs w:val="24"/>
          <w14:ligatures w14:val="none"/>
        </w:rPr>
        <w:t>8</w:t>
      </w:r>
      <w:r w:rsidR="00831A0E">
        <w:rPr>
          <w:rFonts w:eastAsia="Arial Narrow" w:cstheme="minorHAnsi"/>
          <w:kern w:val="0"/>
          <w:sz w:val="24"/>
          <w:szCs w:val="24"/>
          <w14:ligatures w14:val="none"/>
        </w:rPr>
        <w:t xml:space="preserve"> </w:t>
      </w:r>
      <w:r w:rsidRPr="00BD0B68">
        <w:rPr>
          <w:rFonts w:eastAsia="Arial Narrow" w:cstheme="minorHAnsi"/>
          <w:kern w:val="0"/>
          <w:sz w:val="24"/>
          <w:szCs w:val="24"/>
          <w14:ligatures w14:val="none"/>
        </w:rPr>
        <w:t>-</w:t>
      </w:r>
      <w:r w:rsidR="00404141">
        <w:rPr>
          <w:rFonts w:eastAsia="Arial Narrow" w:cstheme="minorHAnsi"/>
          <w:kern w:val="0"/>
          <w:sz w:val="24"/>
          <w:szCs w:val="24"/>
          <w14:ligatures w14:val="none"/>
        </w:rPr>
        <w:t xml:space="preserve"> 1</w:t>
      </w:r>
      <w:r w:rsidR="0053075D">
        <w:rPr>
          <w:rFonts w:eastAsia="Arial Narrow" w:cstheme="minorHAnsi"/>
          <w:kern w:val="0"/>
          <w:sz w:val="24"/>
          <w:szCs w:val="24"/>
          <w14:ligatures w14:val="none"/>
        </w:rPr>
        <w:t>3</w:t>
      </w:r>
    </w:p>
    <w:p w14:paraId="29061CA6" w14:textId="510F31CB" w:rsidR="00BD0B68" w:rsidRPr="00BD0B68" w:rsidRDefault="00BD0B68" w:rsidP="00BD0B68">
      <w:pPr>
        <w:widowControl w:val="0"/>
        <w:spacing w:after="0" w:line="120" w:lineRule="atLeast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BD0B68">
        <w:rPr>
          <w:rFonts w:eastAsia="Calibri" w:cstheme="minorHAnsi"/>
          <w:kern w:val="0"/>
          <w:sz w:val="24"/>
          <w:szCs w:val="24"/>
          <w14:ligatures w14:val="none"/>
        </w:rPr>
        <w:t>Działając na podstawie art. 222 ust. 5 ustawy z 11 września 2019 r. – Prawo zamówień publicznych (</w:t>
      </w:r>
      <w:r>
        <w:rPr>
          <w:rFonts w:eastAsia="Calibri" w:cstheme="minorHAnsi"/>
          <w:kern w:val="0"/>
          <w:sz w:val="24"/>
          <w:szCs w:val="24"/>
          <w14:ligatures w14:val="none"/>
        </w:rPr>
        <w:t>t.</w:t>
      </w:r>
      <w:r w:rsidR="00875A62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>
        <w:rPr>
          <w:rFonts w:eastAsia="Calibri" w:cstheme="minorHAnsi"/>
          <w:kern w:val="0"/>
          <w:sz w:val="24"/>
          <w:szCs w:val="24"/>
          <w14:ligatures w14:val="none"/>
        </w:rPr>
        <w:t xml:space="preserve">jedn. </w:t>
      </w:r>
      <w:r w:rsidRPr="00BD0B68">
        <w:rPr>
          <w:rFonts w:eastAsia="Calibri" w:cstheme="minorHAnsi"/>
          <w:kern w:val="0"/>
          <w:sz w:val="24"/>
          <w:szCs w:val="24"/>
          <w14:ligatures w14:val="none"/>
        </w:rPr>
        <w:t>Dz. U. z 20</w:t>
      </w:r>
      <w:r>
        <w:rPr>
          <w:rFonts w:eastAsia="Calibri" w:cstheme="minorHAnsi"/>
          <w:kern w:val="0"/>
          <w:sz w:val="24"/>
          <w:szCs w:val="24"/>
          <w14:ligatures w14:val="none"/>
        </w:rPr>
        <w:t>2</w:t>
      </w:r>
      <w:r w:rsidR="0053075D">
        <w:rPr>
          <w:rFonts w:eastAsia="Calibri" w:cstheme="minorHAnsi"/>
          <w:kern w:val="0"/>
          <w:sz w:val="24"/>
          <w:szCs w:val="24"/>
          <w14:ligatures w14:val="none"/>
        </w:rPr>
        <w:t>3 r.</w:t>
      </w:r>
      <w:r w:rsidRPr="00BD0B68">
        <w:rPr>
          <w:rFonts w:eastAsia="Calibri" w:cstheme="minorHAnsi"/>
          <w:kern w:val="0"/>
          <w:sz w:val="24"/>
          <w:szCs w:val="24"/>
          <w14:ligatures w14:val="none"/>
        </w:rPr>
        <w:t xml:space="preserve"> poz. 1</w:t>
      </w:r>
      <w:r w:rsidR="0053075D">
        <w:rPr>
          <w:rFonts w:eastAsia="Calibri" w:cstheme="minorHAnsi"/>
          <w:kern w:val="0"/>
          <w:sz w:val="24"/>
          <w:szCs w:val="24"/>
          <w14:ligatures w14:val="none"/>
        </w:rPr>
        <w:t>605</w:t>
      </w:r>
      <w:r w:rsidRPr="00BD0B68">
        <w:rPr>
          <w:rFonts w:eastAsia="Calibri" w:cstheme="minorHAnsi"/>
          <w:kern w:val="0"/>
          <w:sz w:val="24"/>
          <w:szCs w:val="24"/>
          <w14:ligatures w14:val="none"/>
        </w:rPr>
        <w:t xml:space="preserve"> ze zm.), zamawiający informuje, </w:t>
      </w:r>
      <w:r w:rsidR="00AA6DA0">
        <w:rPr>
          <w:rFonts w:eastAsia="Calibri" w:cstheme="minorHAnsi"/>
          <w:kern w:val="0"/>
          <w:sz w:val="24"/>
          <w:szCs w:val="24"/>
          <w14:ligatures w14:val="none"/>
        </w:rPr>
        <w:br/>
      </w:r>
      <w:r w:rsidRPr="00BD0B68">
        <w:rPr>
          <w:rFonts w:eastAsia="Calibri" w:cstheme="minorHAnsi"/>
          <w:kern w:val="0"/>
          <w:sz w:val="24"/>
          <w:szCs w:val="24"/>
          <w14:ligatures w14:val="none"/>
        </w:rPr>
        <w:t>że w postępowaniu wpłynęły następujące oferty:</w:t>
      </w:r>
    </w:p>
    <w:p w14:paraId="39AD7814" w14:textId="4ACFFF5D" w:rsidR="0053075D" w:rsidRDefault="00CB7D5C">
      <w:pPr>
        <w:rPr>
          <w:sz w:val="24"/>
          <w:szCs w:val="24"/>
          <w:u w:val="single"/>
        </w:rPr>
      </w:pPr>
      <w:r>
        <w:rPr>
          <w:sz w:val="24"/>
          <w:szCs w:val="24"/>
        </w:rPr>
        <w:br/>
      </w:r>
      <w:r w:rsidR="005E6AE2" w:rsidRPr="005E6AE2">
        <w:rPr>
          <w:sz w:val="24"/>
          <w:szCs w:val="24"/>
          <w:u w:val="single"/>
        </w:rPr>
        <w:t>Oferta NR 1</w:t>
      </w:r>
      <w:r w:rsidR="002E5FED">
        <w:rPr>
          <w:sz w:val="24"/>
          <w:szCs w:val="24"/>
          <w:u w:val="single"/>
        </w:rPr>
        <w:br/>
      </w:r>
      <w:r w:rsidR="0053075D" w:rsidRPr="0053075D">
        <w:rPr>
          <w:sz w:val="24"/>
          <w:szCs w:val="24"/>
        </w:rPr>
        <w:t>PNP Sp. z o.o. ul. Szarych Szeregów 44, 60-462 Poznań</w:t>
      </w:r>
    </w:p>
    <w:p w14:paraId="2DC27FBF" w14:textId="197C0ED6" w:rsidR="0053075D" w:rsidRPr="0053075D" w:rsidRDefault="0053075D">
      <w:pPr>
        <w:rPr>
          <w:sz w:val="24"/>
          <w:szCs w:val="24"/>
        </w:rPr>
      </w:pPr>
      <w:r w:rsidRPr="0053075D">
        <w:rPr>
          <w:sz w:val="24"/>
          <w:szCs w:val="24"/>
        </w:rPr>
        <w:t>Cena 102 500,00 zł brutto.</w:t>
      </w:r>
      <w:r w:rsidRPr="0053075D">
        <w:rPr>
          <w:sz w:val="24"/>
          <w:szCs w:val="24"/>
        </w:rPr>
        <w:br/>
        <w:t>Okres gwarancji 72 m-ce</w:t>
      </w:r>
    </w:p>
    <w:p w14:paraId="40994294" w14:textId="376FD9EB" w:rsidR="0053075D" w:rsidRPr="00B752B4" w:rsidRDefault="00086213">
      <w:pPr>
        <w:rPr>
          <w:sz w:val="24"/>
          <w:szCs w:val="24"/>
        </w:rPr>
      </w:pPr>
      <w:r w:rsidRPr="0053075D">
        <w:rPr>
          <w:sz w:val="24"/>
          <w:szCs w:val="24"/>
          <w:u w:val="single"/>
          <w:lang w:val="en-US"/>
        </w:rPr>
        <w:br/>
      </w:r>
      <w:proofErr w:type="spellStart"/>
      <w:r w:rsidR="005E6AE2" w:rsidRPr="0053075D">
        <w:rPr>
          <w:sz w:val="24"/>
          <w:szCs w:val="24"/>
          <w:u w:val="single"/>
          <w:lang w:val="en-US"/>
        </w:rPr>
        <w:t>Oferta</w:t>
      </w:r>
      <w:proofErr w:type="spellEnd"/>
      <w:r w:rsidR="005E6AE2" w:rsidRPr="0053075D">
        <w:rPr>
          <w:sz w:val="24"/>
          <w:szCs w:val="24"/>
          <w:u w:val="single"/>
          <w:lang w:val="en-US"/>
        </w:rPr>
        <w:t xml:space="preserve"> Nr 2</w:t>
      </w:r>
      <w:r w:rsidR="005E6AE2" w:rsidRPr="0053075D">
        <w:rPr>
          <w:sz w:val="24"/>
          <w:szCs w:val="24"/>
          <w:u w:val="single"/>
          <w:lang w:val="en-US"/>
        </w:rPr>
        <w:br/>
      </w:r>
      <w:r w:rsidR="0053075D" w:rsidRPr="00B752B4">
        <w:rPr>
          <w:sz w:val="24"/>
          <w:szCs w:val="24"/>
          <w:lang w:val="en-US"/>
        </w:rPr>
        <w:t xml:space="preserve">LIGHT ON Sp. </w:t>
      </w:r>
      <w:r w:rsidR="0053075D" w:rsidRPr="00B752B4">
        <w:rPr>
          <w:sz w:val="24"/>
          <w:szCs w:val="24"/>
        </w:rPr>
        <w:t>Z o.o.</w:t>
      </w:r>
      <w:r w:rsidR="00B752B4" w:rsidRPr="00B752B4">
        <w:rPr>
          <w:sz w:val="24"/>
          <w:szCs w:val="24"/>
        </w:rPr>
        <w:t xml:space="preserve"> ul. Zygmunta Krasińskiego 18/97,  01-581 Warszawa</w:t>
      </w:r>
      <w:r w:rsidR="00B752B4">
        <w:rPr>
          <w:sz w:val="24"/>
          <w:szCs w:val="24"/>
        </w:rPr>
        <w:br/>
        <w:t>Cena</w:t>
      </w:r>
      <w:r w:rsidR="00720009">
        <w:rPr>
          <w:sz w:val="24"/>
          <w:szCs w:val="24"/>
        </w:rPr>
        <w:t>:</w:t>
      </w:r>
      <w:r w:rsidR="00B752B4">
        <w:rPr>
          <w:sz w:val="24"/>
          <w:szCs w:val="24"/>
        </w:rPr>
        <w:t xml:space="preserve"> 335 000,00 zł brutto</w:t>
      </w:r>
      <w:r w:rsidR="00B752B4">
        <w:rPr>
          <w:sz w:val="24"/>
          <w:szCs w:val="24"/>
        </w:rPr>
        <w:br/>
        <w:t>Okres gwarancji</w:t>
      </w:r>
      <w:r w:rsidR="00720009">
        <w:rPr>
          <w:sz w:val="24"/>
          <w:szCs w:val="24"/>
        </w:rPr>
        <w:t>:</w:t>
      </w:r>
      <w:r w:rsidR="00B752B4">
        <w:rPr>
          <w:sz w:val="24"/>
          <w:szCs w:val="24"/>
        </w:rPr>
        <w:t xml:space="preserve"> 72 m-ce</w:t>
      </w:r>
    </w:p>
    <w:p w14:paraId="57371E66" w14:textId="4843A49A" w:rsidR="00720009" w:rsidRDefault="005E6AE2">
      <w:r w:rsidRPr="00B752B4">
        <w:rPr>
          <w:sz w:val="24"/>
          <w:szCs w:val="24"/>
          <w:u w:val="single"/>
        </w:rPr>
        <w:t>Oferta Nr 3</w:t>
      </w:r>
      <w:r w:rsidRPr="00846443">
        <w:rPr>
          <w:b/>
          <w:bCs/>
          <w:sz w:val="24"/>
          <w:szCs w:val="24"/>
          <w:u w:val="single"/>
        </w:rPr>
        <w:br/>
      </w:r>
      <w:r w:rsidR="00B752B4">
        <w:rPr>
          <w:sz w:val="24"/>
          <w:szCs w:val="24"/>
        </w:rPr>
        <w:t>PPUH ELTRANS Stanisław Stachowicz w Spadku</w:t>
      </w:r>
      <w:r w:rsidR="00B752B4">
        <w:rPr>
          <w:sz w:val="24"/>
          <w:szCs w:val="24"/>
        </w:rPr>
        <w:br/>
        <w:t>ul. Trzemeszeńska 7, 62-200 Gniezno</w:t>
      </w:r>
      <w:r w:rsidR="00B752B4">
        <w:rPr>
          <w:sz w:val="24"/>
          <w:szCs w:val="24"/>
        </w:rPr>
        <w:br/>
        <w:t>Cena</w:t>
      </w:r>
      <w:r w:rsidR="00720009">
        <w:rPr>
          <w:sz w:val="24"/>
          <w:szCs w:val="24"/>
        </w:rPr>
        <w:t xml:space="preserve">: </w:t>
      </w:r>
      <w:r w:rsidR="00B752B4">
        <w:rPr>
          <w:sz w:val="24"/>
          <w:szCs w:val="24"/>
        </w:rPr>
        <w:t xml:space="preserve"> 117 863,62</w:t>
      </w:r>
      <w:r w:rsidR="00720009">
        <w:rPr>
          <w:sz w:val="24"/>
          <w:szCs w:val="24"/>
        </w:rPr>
        <w:t xml:space="preserve"> </w:t>
      </w:r>
      <w:r w:rsidR="009B451E" w:rsidRPr="009B451E">
        <w:rPr>
          <w:sz w:val="24"/>
          <w:szCs w:val="24"/>
        </w:rPr>
        <w:t>00</w:t>
      </w:r>
      <w:r w:rsidR="00406BBA" w:rsidRPr="009B451E">
        <w:rPr>
          <w:sz w:val="24"/>
          <w:szCs w:val="24"/>
        </w:rPr>
        <w:t xml:space="preserve"> zł brutto</w:t>
      </w:r>
      <w:r w:rsidR="00831A0E">
        <w:rPr>
          <w:sz w:val="24"/>
          <w:szCs w:val="24"/>
        </w:rPr>
        <w:t>.</w:t>
      </w:r>
      <w:r w:rsidR="00B752B4">
        <w:rPr>
          <w:sz w:val="24"/>
          <w:szCs w:val="24"/>
        </w:rPr>
        <w:br/>
        <w:t>Okres gwarancji</w:t>
      </w:r>
      <w:r w:rsidR="00720009">
        <w:rPr>
          <w:sz w:val="24"/>
          <w:szCs w:val="24"/>
        </w:rPr>
        <w:t xml:space="preserve">: </w:t>
      </w:r>
      <w:r w:rsidR="00B752B4">
        <w:rPr>
          <w:sz w:val="24"/>
          <w:szCs w:val="24"/>
        </w:rPr>
        <w:t xml:space="preserve"> 72 m-ce</w:t>
      </w:r>
      <w:r w:rsidR="00B752B4">
        <w:rPr>
          <w:sz w:val="24"/>
          <w:szCs w:val="24"/>
        </w:rPr>
        <w:br/>
      </w:r>
      <w:r w:rsidR="00B752B4">
        <w:rPr>
          <w:sz w:val="24"/>
          <w:szCs w:val="24"/>
        </w:rPr>
        <w:br/>
      </w:r>
      <w:r w:rsidR="00B752B4" w:rsidRPr="00B752B4">
        <w:rPr>
          <w:sz w:val="24"/>
          <w:szCs w:val="24"/>
          <w:u w:val="single"/>
        </w:rPr>
        <w:t>Oferta Nr 4</w:t>
      </w:r>
      <w:r w:rsidR="00B752B4">
        <w:rPr>
          <w:sz w:val="24"/>
          <w:szCs w:val="24"/>
          <w:u w:val="single"/>
        </w:rPr>
        <w:br/>
      </w:r>
      <w:r w:rsidR="00B752B4" w:rsidRPr="00B752B4">
        <w:rPr>
          <w:sz w:val="24"/>
          <w:szCs w:val="24"/>
        </w:rPr>
        <w:t>VECTRA GROUP Cezary Zakrzewski, ul. Partyzantów 2A, 05-155 Leoncin</w:t>
      </w:r>
      <w:r w:rsidR="00B752B4">
        <w:rPr>
          <w:sz w:val="24"/>
          <w:szCs w:val="24"/>
        </w:rPr>
        <w:br/>
        <w:t>Cena</w:t>
      </w:r>
      <w:r w:rsidR="00720009">
        <w:rPr>
          <w:sz w:val="24"/>
          <w:szCs w:val="24"/>
        </w:rPr>
        <w:t xml:space="preserve">: </w:t>
      </w:r>
      <w:r w:rsidR="00B752B4">
        <w:rPr>
          <w:sz w:val="24"/>
          <w:szCs w:val="24"/>
        </w:rPr>
        <w:t xml:space="preserve"> 192 000,00 zł brutto</w:t>
      </w:r>
      <w:r w:rsidR="00B752B4">
        <w:rPr>
          <w:sz w:val="24"/>
          <w:szCs w:val="24"/>
        </w:rPr>
        <w:br/>
        <w:t>Okres gwarancji</w:t>
      </w:r>
      <w:r w:rsidR="00720009">
        <w:rPr>
          <w:sz w:val="24"/>
          <w:szCs w:val="24"/>
        </w:rPr>
        <w:t xml:space="preserve">: </w:t>
      </w:r>
      <w:r w:rsidR="00B752B4">
        <w:rPr>
          <w:sz w:val="24"/>
          <w:szCs w:val="24"/>
        </w:rPr>
        <w:t xml:space="preserve"> 72 m-c</w:t>
      </w:r>
      <w:r w:rsidR="00720009">
        <w:rPr>
          <w:sz w:val="24"/>
          <w:szCs w:val="24"/>
        </w:rPr>
        <w:t>e</w:t>
      </w:r>
      <w:r w:rsidR="00B752B4">
        <w:rPr>
          <w:sz w:val="24"/>
          <w:szCs w:val="24"/>
        </w:rPr>
        <w:br/>
      </w:r>
      <w:r w:rsidR="00B752B4">
        <w:rPr>
          <w:sz w:val="24"/>
          <w:szCs w:val="24"/>
        </w:rPr>
        <w:br/>
      </w:r>
      <w:r w:rsidR="00B752B4" w:rsidRPr="00B752B4">
        <w:rPr>
          <w:sz w:val="24"/>
          <w:szCs w:val="24"/>
          <w:u w:val="single"/>
        </w:rPr>
        <w:t>Oferta Nr 5</w:t>
      </w:r>
      <w:r w:rsidR="00B752B4">
        <w:rPr>
          <w:sz w:val="24"/>
          <w:szCs w:val="24"/>
          <w:u w:val="single"/>
        </w:rPr>
        <w:br/>
      </w:r>
      <w:proofErr w:type="spellStart"/>
      <w:r w:rsidR="00B752B4" w:rsidRPr="00B752B4">
        <w:rPr>
          <w:sz w:val="24"/>
          <w:szCs w:val="24"/>
        </w:rPr>
        <w:t>Elos</w:t>
      </w:r>
      <w:proofErr w:type="spellEnd"/>
      <w:r w:rsidR="00B752B4" w:rsidRPr="00B752B4">
        <w:rPr>
          <w:sz w:val="24"/>
          <w:szCs w:val="24"/>
        </w:rPr>
        <w:t xml:space="preserve"> Sp. z o.o. ul. Szamotulska 36, 62-</w:t>
      </w:r>
      <w:r w:rsidR="00595E7D">
        <w:rPr>
          <w:sz w:val="24"/>
          <w:szCs w:val="24"/>
        </w:rPr>
        <w:t xml:space="preserve"> </w:t>
      </w:r>
      <w:r w:rsidR="00B752B4" w:rsidRPr="00B752B4">
        <w:rPr>
          <w:sz w:val="24"/>
          <w:szCs w:val="24"/>
        </w:rPr>
        <w:t>090 Rokietnica</w:t>
      </w:r>
      <w:r w:rsidR="005C5816" w:rsidRPr="00B752B4">
        <w:rPr>
          <w:sz w:val="24"/>
          <w:szCs w:val="24"/>
        </w:rPr>
        <w:br/>
      </w:r>
      <w:bookmarkStart w:id="0" w:name="_Hlk138318338"/>
      <w:r w:rsidR="00595E7D">
        <w:rPr>
          <w:sz w:val="24"/>
          <w:szCs w:val="24"/>
        </w:rPr>
        <w:t>Cena</w:t>
      </w:r>
      <w:r w:rsidR="00720009">
        <w:rPr>
          <w:sz w:val="24"/>
          <w:szCs w:val="24"/>
        </w:rPr>
        <w:t xml:space="preserve">: </w:t>
      </w:r>
      <w:r w:rsidR="00595E7D">
        <w:rPr>
          <w:sz w:val="24"/>
          <w:szCs w:val="24"/>
        </w:rPr>
        <w:t xml:space="preserve"> 12</w:t>
      </w:r>
      <w:r w:rsidR="00595E7D">
        <w:rPr>
          <w:sz w:val="24"/>
          <w:szCs w:val="24"/>
        </w:rPr>
        <w:t>3 784,97</w:t>
      </w:r>
      <w:r w:rsidR="00595E7D">
        <w:rPr>
          <w:sz w:val="24"/>
          <w:szCs w:val="24"/>
        </w:rPr>
        <w:t xml:space="preserve"> zł brutto</w:t>
      </w:r>
      <w:r w:rsidR="00595E7D">
        <w:rPr>
          <w:sz w:val="24"/>
          <w:szCs w:val="24"/>
        </w:rPr>
        <w:br/>
        <w:t>Okres gwarancji</w:t>
      </w:r>
      <w:r w:rsidR="00720009">
        <w:rPr>
          <w:sz w:val="24"/>
          <w:szCs w:val="24"/>
        </w:rPr>
        <w:t>:</w:t>
      </w:r>
      <w:r w:rsidR="00595E7D">
        <w:rPr>
          <w:sz w:val="24"/>
          <w:szCs w:val="24"/>
        </w:rPr>
        <w:t xml:space="preserve"> 72 m-c</w:t>
      </w:r>
      <w:r w:rsidR="00720009">
        <w:rPr>
          <w:sz w:val="24"/>
          <w:szCs w:val="24"/>
        </w:rPr>
        <w:t>e</w:t>
      </w:r>
      <w:r w:rsidR="00595E7D">
        <w:rPr>
          <w:sz w:val="24"/>
          <w:szCs w:val="24"/>
        </w:rPr>
        <w:br/>
      </w:r>
      <w:r w:rsidR="00595E7D">
        <w:rPr>
          <w:sz w:val="24"/>
          <w:szCs w:val="24"/>
        </w:rPr>
        <w:br/>
      </w:r>
      <w:bookmarkEnd w:id="0"/>
      <w:r w:rsidR="00720009">
        <w:t>Rokietnica, 26.08.2024r.</w:t>
      </w:r>
    </w:p>
    <w:p w14:paraId="7469C64A" w14:textId="660E744C" w:rsidR="00CB7D5C" w:rsidRPr="00CB7D5C" w:rsidRDefault="00CB7D5C">
      <w:r w:rsidRPr="00CB7D5C">
        <w:t xml:space="preserve">Sporządziła : </w:t>
      </w:r>
      <w:r w:rsidRPr="00CB7D5C">
        <w:br/>
        <w:t>Halina Wroniecka</w:t>
      </w:r>
      <w:r w:rsidR="00720009">
        <w:br/>
      </w:r>
    </w:p>
    <w:sectPr w:rsidR="00CB7D5C" w:rsidRPr="00CB7D5C" w:rsidSect="00443E7A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E2"/>
    <w:rsid w:val="00086213"/>
    <w:rsid w:val="0019417C"/>
    <w:rsid w:val="001F148B"/>
    <w:rsid w:val="002E5FED"/>
    <w:rsid w:val="00361CB1"/>
    <w:rsid w:val="00383FD3"/>
    <w:rsid w:val="00404141"/>
    <w:rsid w:val="00406BBA"/>
    <w:rsid w:val="00443E7A"/>
    <w:rsid w:val="00447DA0"/>
    <w:rsid w:val="004C21A3"/>
    <w:rsid w:val="0053075D"/>
    <w:rsid w:val="00595E7D"/>
    <w:rsid w:val="005C5816"/>
    <w:rsid w:val="005E6AE2"/>
    <w:rsid w:val="006F0C38"/>
    <w:rsid w:val="00720009"/>
    <w:rsid w:val="00831A0E"/>
    <w:rsid w:val="00846443"/>
    <w:rsid w:val="00875A62"/>
    <w:rsid w:val="00963694"/>
    <w:rsid w:val="009856FE"/>
    <w:rsid w:val="009B451E"/>
    <w:rsid w:val="00A65C5E"/>
    <w:rsid w:val="00AA6DA0"/>
    <w:rsid w:val="00B752B4"/>
    <w:rsid w:val="00BA401B"/>
    <w:rsid w:val="00BD0B68"/>
    <w:rsid w:val="00C95AED"/>
    <w:rsid w:val="00CB7D5C"/>
    <w:rsid w:val="00DB758A"/>
    <w:rsid w:val="00DD14E4"/>
    <w:rsid w:val="00EF3287"/>
    <w:rsid w:val="00F2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0836"/>
  <w15:chartTrackingRefBased/>
  <w15:docId w15:val="{BE4D188F-74EF-4C18-BFD0-4A5CAC8A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ROKIETNICA</dc:creator>
  <cp:keywords/>
  <dc:description/>
  <cp:lastModifiedBy>GMINA ROKIETNICA</cp:lastModifiedBy>
  <cp:revision>2</cp:revision>
  <cp:lastPrinted>2024-07-31T11:46:00Z</cp:lastPrinted>
  <dcterms:created xsi:type="dcterms:W3CDTF">2024-08-26T08:38:00Z</dcterms:created>
  <dcterms:modified xsi:type="dcterms:W3CDTF">2024-08-26T08:38:00Z</dcterms:modified>
</cp:coreProperties>
</file>