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B05D3A" w:rsidRDefault="001B2F04" w:rsidP="00AD3A7D">
      <w:pPr>
        <w:spacing w:before="100" w:beforeAutospacing="1" w:after="100" w:afterAutospacing="1" w:line="23" w:lineRule="atLeast"/>
        <w:ind w:left="5664" w:firstLine="708"/>
        <w:contextualSpacing/>
        <w:jc w:val="both"/>
        <w:rPr>
          <w:rFonts w:eastAsia="Times New Roman" w:cstheme="minorHAnsi"/>
          <w:color w:val="000000"/>
          <w:lang w:eastAsia="pl-PL"/>
        </w:rPr>
      </w:pPr>
      <w:r w:rsidRPr="00B05D3A">
        <w:rPr>
          <w:rFonts w:eastAsia="Times New Roman" w:cstheme="minorHAnsi"/>
          <w:color w:val="000000"/>
          <w:lang w:eastAsia="pl-PL"/>
        </w:rPr>
        <w:t xml:space="preserve">Kleszczewo, </w:t>
      </w:r>
      <w:r w:rsidR="005E6309" w:rsidRPr="00B05D3A">
        <w:rPr>
          <w:rFonts w:eastAsia="Times New Roman" w:cstheme="minorHAnsi"/>
          <w:color w:val="000000"/>
          <w:lang w:eastAsia="pl-PL"/>
        </w:rPr>
        <w:t>1</w:t>
      </w:r>
      <w:r w:rsidR="00165836">
        <w:rPr>
          <w:rFonts w:eastAsia="Times New Roman" w:cstheme="minorHAnsi"/>
          <w:color w:val="000000"/>
          <w:lang w:eastAsia="pl-PL"/>
        </w:rPr>
        <w:t>6</w:t>
      </w:r>
      <w:r w:rsidR="00C32C5F">
        <w:rPr>
          <w:rFonts w:eastAsia="Times New Roman" w:cstheme="minorHAnsi"/>
          <w:color w:val="000000"/>
          <w:lang w:eastAsia="pl-PL"/>
        </w:rPr>
        <w:t>.05</w:t>
      </w:r>
      <w:r w:rsidR="00AC2A42" w:rsidRPr="00B05D3A">
        <w:rPr>
          <w:rFonts w:eastAsia="Times New Roman" w:cstheme="minorHAnsi"/>
          <w:color w:val="000000"/>
          <w:lang w:eastAsia="pl-PL"/>
        </w:rPr>
        <w:t>.2022r</w:t>
      </w:r>
      <w:r w:rsidR="00AD3A7D" w:rsidRPr="00B05D3A">
        <w:rPr>
          <w:rFonts w:eastAsia="Times New Roman" w:cstheme="minorHAnsi"/>
          <w:color w:val="000000"/>
          <w:lang w:eastAsia="pl-PL"/>
        </w:rPr>
        <w:t>.</w:t>
      </w:r>
    </w:p>
    <w:p w:rsidR="00AD3A7D" w:rsidRPr="00B05D3A" w:rsidRDefault="00AD3A7D" w:rsidP="00AD3A7D">
      <w:pPr>
        <w:spacing w:before="100" w:beforeAutospacing="1" w:after="100" w:afterAutospacing="1" w:line="23" w:lineRule="atLeast"/>
        <w:ind w:left="5664" w:firstLine="708"/>
        <w:contextualSpacing/>
        <w:jc w:val="both"/>
        <w:rPr>
          <w:rFonts w:eastAsia="Times New Roman" w:cstheme="minorHAnsi"/>
          <w:color w:val="000000"/>
          <w:lang w:eastAsia="pl-PL"/>
        </w:rPr>
      </w:pPr>
    </w:p>
    <w:p w:rsidR="001B2F04" w:rsidRPr="00B05D3A"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B05D3A">
        <w:rPr>
          <w:rFonts w:eastAsia="Times New Roman" w:cstheme="minorHAnsi"/>
          <w:bCs/>
          <w:color w:val="000000"/>
          <w:lang w:eastAsia="pl-PL"/>
        </w:rPr>
        <w:t>Nr postępowania:</w:t>
      </w:r>
    </w:p>
    <w:p w:rsidR="001B2F04" w:rsidRPr="00B05D3A" w:rsidRDefault="001B2F04" w:rsidP="001B2F04">
      <w:pPr>
        <w:spacing w:line="23" w:lineRule="atLeast"/>
        <w:rPr>
          <w:rFonts w:eastAsia="Times New Roman" w:cstheme="minorHAnsi"/>
          <w:color w:val="000000"/>
          <w:lang w:eastAsia="pl-PL"/>
        </w:rPr>
      </w:pPr>
      <w:r w:rsidRPr="00B05D3A">
        <w:rPr>
          <w:rFonts w:eastAsia="Times New Roman" w:cstheme="minorHAnsi"/>
          <w:color w:val="000000"/>
          <w:lang w:eastAsia="pl-PL"/>
        </w:rPr>
        <w:t>ZP.271.</w:t>
      </w:r>
      <w:r w:rsidR="00C32C5F">
        <w:rPr>
          <w:rFonts w:eastAsia="Times New Roman" w:cstheme="minorHAnsi"/>
          <w:lang w:eastAsia="pl-PL"/>
        </w:rPr>
        <w:t>7</w:t>
      </w:r>
      <w:r w:rsidRPr="00B05D3A">
        <w:rPr>
          <w:rFonts w:eastAsia="Times New Roman" w:cstheme="minorHAnsi"/>
          <w:color w:val="000000"/>
          <w:lang w:eastAsia="pl-PL"/>
        </w:rPr>
        <w:t>.202</w:t>
      </w:r>
      <w:r w:rsidR="00AC2A42" w:rsidRPr="00B05D3A">
        <w:rPr>
          <w:rFonts w:eastAsia="Times New Roman" w:cstheme="minorHAnsi"/>
          <w:color w:val="000000"/>
          <w:lang w:eastAsia="pl-PL"/>
        </w:rPr>
        <w:t>2</w:t>
      </w:r>
    </w:p>
    <w:p w:rsidR="001B2F04" w:rsidRPr="00B05D3A" w:rsidRDefault="000D2D9C" w:rsidP="001B2F04">
      <w:pPr>
        <w:spacing w:line="23" w:lineRule="atLeast"/>
        <w:rPr>
          <w:rFonts w:cstheme="minorHAnsi"/>
        </w:rPr>
      </w:pPr>
      <w:r w:rsidRPr="00B05D3A">
        <w:rPr>
          <w:rFonts w:cstheme="minorHAnsi"/>
        </w:rPr>
        <w:br w:type="textWrapping" w:clear="all"/>
      </w:r>
    </w:p>
    <w:p w:rsidR="001B2F04" w:rsidRPr="00B05D3A" w:rsidRDefault="001B2F04" w:rsidP="001B2F04">
      <w:pPr>
        <w:spacing w:line="23" w:lineRule="atLeast"/>
        <w:jc w:val="center"/>
        <w:rPr>
          <w:rFonts w:cstheme="minorHAnsi"/>
          <w:b/>
        </w:rPr>
      </w:pPr>
    </w:p>
    <w:p w:rsidR="001B2F04" w:rsidRPr="00B05D3A" w:rsidRDefault="001B2F04" w:rsidP="001B2F04">
      <w:pPr>
        <w:spacing w:line="23" w:lineRule="atLeast"/>
        <w:jc w:val="center"/>
        <w:rPr>
          <w:rFonts w:cstheme="minorHAnsi"/>
          <w:b/>
        </w:rPr>
      </w:pPr>
      <w:r w:rsidRPr="00B05D3A">
        <w:rPr>
          <w:rFonts w:cstheme="minorHAnsi"/>
          <w:b/>
        </w:rPr>
        <w:t xml:space="preserve">SPECYFIKACJA WARUNKÓW ZAMÓWIENIA </w:t>
      </w:r>
    </w:p>
    <w:p w:rsidR="001B2F04" w:rsidRPr="00B05D3A" w:rsidRDefault="001B2F04" w:rsidP="001B2F04">
      <w:pPr>
        <w:spacing w:line="23" w:lineRule="atLeast"/>
        <w:jc w:val="center"/>
        <w:rPr>
          <w:rFonts w:cstheme="minorHAnsi"/>
          <w:b/>
        </w:rPr>
      </w:pPr>
      <w:r w:rsidRPr="00B05D3A">
        <w:rPr>
          <w:rFonts w:cstheme="minorHAnsi"/>
          <w:b/>
        </w:rPr>
        <w:t>(SWZ)</w:t>
      </w:r>
    </w:p>
    <w:p w:rsidR="001B2F04" w:rsidRPr="00B05D3A" w:rsidRDefault="001B2F04" w:rsidP="001B2F04">
      <w:pPr>
        <w:spacing w:line="23" w:lineRule="atLeast"/>
        <w:rPr>
          <w:rFonts w:cstheme="minorHAnsi"/>
        </w:rPr>
      </w:pPr>
    </w:p>
    <w:p w:rsidR="001B2F04" w:rsidRPr="00B05D3A" w:rsidRDefault="001B2F04" w:rsidP="001B2F04">
      <w:pPr>
        <w:spacing w:line="23" w:lineRule="atLeast"/>
        <w:jc w:val="center"/>
        <w:rPr>
          <w:rFonts w:cstheme="minorHAnsi"/>
          <w:color w:val="FF0000"/>
        </w:rPr>
      </w:pPr>
      <w:r w:rsidRPr="00B05D3A">
        <w:rPr>
          <w:rFonts w:cstheme="minorHAnsi"/>
        </w:rPr>
        <w:t>dla postępowania o udzielenie zamówienia klasycznego</w:t>
      </w:r>
      <w:r w:rsidRPr="00B05D3A">
        <w:rPr>
          <w:rFonts w:cstheme="minorHAnsi"/>
        </w:rPr>
        <w:br/>
        <w:t xml:space="preserve">w trybie podstawowym  </w:t>
      </w:r>
      <w:r w:rsidRPr="00B05D3A">
        <w:rPr>
          <w:rFonts w:cstheme="minorHAnsi"/>
        </w:rPr>
        <w:br/>
        <w:t xml:space="preserve">przewidzianym w art. 275 pkt 1 </w:t>
      </w:r>
      <w:r w:rsidRPr="00B05D3A">
        <w:rPr>
          <w:rFonts w:cstheme="minorHAnsi"/>
        </w:rPr>
        <w:br/>
        <w:t>ustawy z dnia 11 września 2019 r. Prawo zamówień publicznych</w:t>
      </w:r>
      <w:r w:rsidRPr="00B05D3A">
        <w:rPr>
          <w:rFonts w:cstheme="minorHAnsi"/>
        </w:rPr>
        <w:br/>
      </w:r>
      <w:r w:rsidR="00C32C5F">
        <w:rPr>
          <w:rFonts w:cstheme="minorHAnsi"/>
        </w:rPr>
        <w:t>na:</w:t>
      </w:r>
    </w:p>
    <w:p w:rsidR="001B2F04" w:rsidRPr="00B05D3A" w:rsidRDefault="001B2F04" w:rsidP="001B2F04">
      <w:pPr>
        <w:spacing w:line="23" w:lineRule="atLeast"/>
        <w:rPr>
          <w:rFonts w:cstheme="minorHAnsi"/>
        </w:rPr>
      </w:pPr>
    </w:p>
    <w:p w:rsidR="001B2F04" w:rsidRPr="00B05D3A" w:rsidRDefault="001B2F04" w:rsidP="001B2F04">
      <w:pPr>
        <w:spacing w:line="23" w:lineRule="atLeast"/>
        <w:rPr>
          <w:rFonts w:cstheme="minorHAnsi"/>
          <w:b/>
        </w:rPr>
      </w:pPr>
    </w:p>
    <w:p w:rsidR="001B2F04" w:rsidRPr="00B05D3A" w:rsidRDefault="001B2F04" w:rsidP="001B2F04">
      <w:pPr>
        <w:spacing w:line="23" w:lineRule="atLeast"/>
        <w:rPr>
          <w:rFonts w:cstheme="minorHAnsi"/>
        </w:rPr>
      </w:pPr>
    </w:p>
    <w:p w:rsidR="001B2F04" w:rsidRPr="00B05D3A" w:rsidRDefault="00C32C5F" w:rsidP="001B2F04">
      <w:pPr>
        <w:spacing w:line="23" w:lineRule="atLeast"/>
        <w:jc w:val="center"/>
        <w:rPr>
          <w:rFonts w:cstheme="minorHAnsi"/>
          <w:b/>
        </w:rPr>
      </w:pPr>
      <w:r>
        <w:rPr>
          <w:rFonts w:cstheme="minorHAnsi"/>
          <w:b/>
          <w:sz w:val="24"/>
          <w:szCs w:val="24"/>
        </w:rPr>
        <w:t>Usługę w</w:t>
      </w:r>
      <w:r w:rsidR="00D805F7" w:rsidRPr="00B05D3A">
        <w:rPr>
          <w:rFonts w:cstheme="minorHAnsi"/>
          <w:b/>
          <w:sz w:val="24"/>
          <w:szCs w:val="24"/>
        </w:rPr>
        <w:t>ykonani</w:t>
      </w:r>
      <w:r>
        <w:rPr>
          <w:rFonts w:cstheme="minorHAnsi"/>
          <w:b/>
          <w:sz w:val="24"/>
          <w:szCs w:val="24"/>
        </w:rPr>
        <w:t>a</w:t>
      </w:r>
      <w:r w:rsidR="00D805F7" w:rsidRPr="00B05D3A">
        <w:rPr>
          <w:rFonts w:cstheme="minorHAnsi"/>
          <w:b/>
          <w:sz w:val="24"/>
          <w:szCs w:val="24"/>
        </w:rPr>
        <w:t xml:space="preserve"> </w:t>
      </w:r>
      <w:r>
        <w:rPr>
          <w:rFonts w:cstheme="minorHAnsi"/>
          <w:b/>
          <w:sz w:val="24"/>
          <w:szCs w:val="24"/>
        </w:rPr>
        <w:t>p</w:t>
      </w:r>
      <w:r w:rsidR="00D805F7" w:rsidRPr="00B05D3A">
        <w:rPr>
          <w:rFonts w:cstheme="minorHAnsi"/>
          <w:b/>
          <w:sz w:val="24"/>
          <w:szCs w:val="24"/>
        </w:rPr>
        <w:t>rojekt</w:t>
      </w:r>
      <w:r>
        <w:rPr>
          <w:rFonts w:cstheme="minorHAnsi"/>
          <w:b/>
          <w:sz w:val="24"/>
          <w:szCs w:val="24"/>
        </w:rPr>
        <w:t>ów</w:t>
      </w:r>
      <w:r>
        <w:rPr>
          <w:rFonts w:cstheme="minorHAnsi"/>
          <w:b/>
          <w:sz w:val="24"/>
          <w:szCs w:val="24"/>
        </w:rPr>
        <w:br/>
        <w:t>dla inwestycji drogowych</w:t>
      </w:r>
      <w:r>
        <w:rPr>
          <w:rFonts w:cstheme="minorHAnsi"/>
          <w:b/>
          <w:sz w:val="24"/>
          <w:szCs w:val="24"/>
        </w:rPr>
        <w:br/>
        <w:t>na terenie</w:t>
      </w:r>
      <w:r w:rsidR="00D805F7" w:rsidRPr="00B05D3A">
        <w:rPr>
          <w:rFonts w:cstheme="minorHAnsi"/>
          <w:b/>
          <w:sz w:val="24"/>
          <w:szCs w:val="24"/>
        </w:rPr>
        <w:t xml:space="preserve"> Gmin</w:t>
      </w:r>
      <w:r>
        <w:rPr>
          <w:rFonts w:cstheme="minorHAnsi"/>
          <w:b/>
          <w:sz w:val="24"/>
          <w:szCs w:val="24"/>
        </w:rPr>
        <w:t>y</w:t>
      </w:r>
      <w:r w:rsidR="00D805F7" w:rsidRPr="00B05D3A">
        <w:rPr>
          <w:rFonts w:cstheme="minorHAnsi"/>
          <w:b/>
          <w:sz w:val="24"/>
          <w:szCs w:val="24"/>
        </w:rPr>
        <w:t xml:space="preserve"> Kleszczewo.</w:t>
      </w:r>
    </w:p>
    <w:p w:rsidR="001B2F04" w:rsidRPr="00B05D3A" w:rsidRDefault="001B2F04" w:rsidP="001B2F04">
      <w:pPr>
        <w:spacing w:line="23" w:lineRule="atLeast"/>
        <w:jc w:val="center"/>
        <w:rPr>
          <w:rFonts w:cstheme="minorHAnsi"/>
          <w:b/>
        </w:rPr>
      </w:pPr>
    </w:p>
    <w:p w:rsidR="00B650B1" w:rsidRPr="00B05D3A" w:rsidRDefault="00B650B1" w:rsidP="001B2F04">
      <w:pPr>
        <w:spacing w:line="23" w:lineRule="atLeast"/>
        <w:jc w:val="center"/>
        <w:rPr>
          <w:rFonts w:cstheme="minorHAnsi"/>
          <w:b/>
        </w:rPr>
      </w:pPr>
    </w:p>
    <w:p w:rsidR="00B650B1" w:rsidRPr="00B05D3A" w:rsidRDefault="00B650B1" w:rsidP="001B2F04">
      <w:pPr>
        <w:spacing w:line="23" w:lineRule="atLeast"/>
        <w:jc w:val="center"/>
        <w:rPr>
          <w:rFonts w:cstheme="minorHAnsi"/>
          <w:b/>
        </w:rPr>
      </w:pPr>
    </w:p>
    <w:p w:rsidR="001B2F04" w:rsidRPr="00B05D3A" w:rsidRDefault="001B2F04" w:rsidP="001B2F04">
      <w:pPr>
        <w:spacing w:line="23" w:lineRule="atLeast"/>
        <w:rPr>
          <w:rFonts w:cstheme="minorHAnsi"/>
        </w:rPr>
      </w:pPr>
    </w:p>
    <w:p w:rsidR="001B2F04" w:rsidRPr="00B05D3A" w:rsidRDefault="001B2F04" w:rsidP="001B2F04">
      <w:pPr>
        <w:spacing w:line="23" w:lineRule="atLeast"/>
        <w:jc w:val="center"/>
        <w:rPr>
          <w:rFonts w:cstheme="minorHAnsi"/>
        </w:rPr>
      </w:pPr>
    </w:p>
    <w:p w:rsidR="001B2F04" w:rsidRPr="00B05D3A" w:rsidRDefault="001B2F0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C32C5F" w:rsidRPr="00B05D3A" w:rsidRDefault="00F470F3" w:rsidP="007D6A83">
      <w:pPr>
        <w:spacing w:line="23" w:lineRule="atLeast"/>
        <w:ind w:left="4248" w:firstLine="708"/>
        <w:jc w:val="center"/>
        <w:rPr>
          <w:rFonts w:cstheme="minorHAnsi"/>
        </w:rPr>
      </w:pPr>
      <w:r w:rsidRPr="00B05D3A">
        <w:rPr>
          <w:rFonts w:cstheme="minorHAnsi"/>
          <w:sz w:val="20"/>
          <w:szCs w:val="20"/>
        </w:rPr>
        <w:t>ZATWIERDZAM:</w:t>
      </w:r>
    </w:p>
    <w:p w:rsidR="00BD6914" w:rsidRPr="00B05D3A" w:rsidRDefault="00BD6914" w:rsidP="001B2F04">
      <w:pPr>
        <w:spacing w:line="23" w:lineRule="atLeast"/>
        <w:jc w:val="center"/>
        <w:rPr>
          <w:rFonts w:cstheme="minorHAnsi"/>
        </w:rPr>
      </w:pPr>
    </w:p>
    <w:p w:rsidR="00BD6914" w:rsidRPr="00B05D3A" w:rsidRDefault="00BD6914" w:rsidP="001B2F04">
      <w:pPr>
        <w:spacing w:line="23" w:lineRule="atLeast"/>
        <w:jc w:val="center"/>
        <w:rPr>
          <w:rFonts w:cstheme="minorHAnsi"/>
        </w:rPr>
      </w:pPr>
    </w:p>
    <w:p w:rsidR="004D1FE8" w:rsidRPr="00B05D3A" w:rsidRDefault="004D1FE8" w:rsidP="001B2F04">
      <w:pPr>
        <w:spacing w:line="23" w:lineRule="atLeast"/>
        <w:jc w:val="center"/>
        <w:rPr>
          <w:rFonts w:cstheme="minorHAnsi"/>
        </w:rPr>
      </w:pPr>
    </w:p>
    <w:p w:rsidR="00D568A1" w:rsidRPr="00B05D3A" w:rsidRDefault="00D568A1" w:rsidP="001B2F04">
      <w:pPr>
        <w:spacing w:line="23" w:lineRule="atLeast"/>
        <w:jc w:val="center"/>
        <w:rPr>
          <w:rFonts w:cstheme="minorHAnsi"/>
        </w:rPr>
      </w:pPr>
    </w:p>
    <w:p w:rsidR="00D568A1" w:rsidRPr="00B05D3A" w:rsidRDefault="00D568A1" w:rsidP="001B2F04">
      <w:pPr>
        <w:spacing w:line="23" w:lineRule="atLeast"/>
        <w:jc w:val="center"/>
        <w:rPr>
          <w:rFonts w:cstheme="minorHAnsi"/>
        </w:rPr>
      </w:pPr>
    </w:p>
    <w:p w:rsidR="00D805F7" w:rsidRPr="00B05D3A" w:rsidRDefault="00D805F7" w:rsidP="001B2F04">
      <w:pPr>
        <w:spacing w:line="23" w:lineRule="atLeast"/>
        <w:jc w:val="center"/>
        <w:rPr>
          <w:rFonts w:cstheme="minorHAnsi"/>
        </w:rPr>
      </w:pPr>
    </w:p>
    <w:p w:rsidR="00D805F7" w:rsidRPr="00B05D3A" w:rsidRDefault="00D805F7" w:rsidP="001B2F04">
      <w:pPr>
        <w:spacing w:line="23" w:lineRule="atLeast"/>
        <w:jc w:val="center"/>
        <w:rPr>
          <w:rFonts w:cstheme="minorHAnsi"/>
        </w:rPr>
      </w:pPr>
    </w:p>
    <w:p w:rsidR="00D805F7" w:rsidRPr="00B05D3A" w:rsidRDefault="00D805F7" w:rsidP="001B2F04">
      <w:pPr>
        <w:spacing w:line="23" w:lineRule="atLeast"/>
        <w:jc w:val="center"/>
        <w:rPr>
          <w:rFonts w:cstheme="minorHAnsi"/>
        </w:rPr>
      </w:pPr>
    </w:p>
    <w:p w:rsidR="00D805F7" w:rsidRPr="00B05D3A" w:rsidRDefault="00D805F7" w:rsidP="001B2F04">
      <w:pPr>
        <w:spacing w:line="23" w:lineRule="atLeast"/>
        <w:jc w:val="center"/>
        <w:rPr>
          <w:rFonts w:cstheme="minorHAnsi"/>
        </w:rPr>
      </w:pPr>
    </w:p>
    <w:p w:rsidR="00D805F7" w:rsidRPr="00B05D3A" w:rsidRDefault="00D805F7" w:rsidP="001B2F04">
      <w:pPr>
        <w:spacing w:line="23" w:lineRule="atLeast"/>
        <w:jc w:val="center"/>
        <w:rPr>
          <w:rFonts w:cstheme="minorHAnsi"/>
        </w:rPr>
      </w:pPr>
    </w:p>
    <w:p w:rsidR="00FA590C" w:rsidRPr="00B05D3A"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lastRenderedPageBreak/>
        <w:t>NAZWA ORAZ ADRES ZAMAWIAJĄCEGO</w:t>
      </w:r>
    </w:p>
    <w:p w:rsidR="00263F60" w:rsidRPr="00B05D3A"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B05D3A">
        <w:rPr>
          <w:rFonts w:cstheme="minorHAnsi"/>
        </w:rPr>
        <w:t xml:space="preserve">Gmina Kleszczewo, </w:t>
      </w:r>
      <w:r w:rsidRPr="00B05D3A">
        <w:rPr>
          <w:rFonts w:cstheme="minorHAnsi"/>
        </w:rPr>
        <w:br/>
      </w:r>
      <w:r w:rsidRPr="00B05D3A">
        <w:rPr>
          <w:rFonts w:eastAsia="Calibri" w:cstheme="minorHAnsi"/>
          <w:sz w:val="20"/>
          <w:szCs w:val="20"/>
          <w:lang w:eastAsia="pl-PL"/>
        </w:rPr>
        <w:t>w imieniu której postępowanie prowadzi: Wójt Gminy Kleszczewo</w:t>
      </w:r>
      <w:r w:rsidRPr="00B05D3A">
        <w:rPr>
          <w:rFonts w:eastAsia="Calibri" w:cstheme="minorHAnsi"/>
          <w:sz w:val="20"/>
          <w:szCs w:val="20"/>
          <w:lang w:eastAsia="pl-PL"/>
        </w:rPr>
        <w:br/>
        <w:t>ul. Poznańska 4</w:t>
      </w:r>
      <w:r w:rsidRPr="00B05D3A">
        <w:rPr>
          <w:rFonts w:eastAsia="Calibri" w:cstheme="minorHAnsi"/>
          <w:sz w:val="20"/>
          <w:szCs w:val="20"/>
          <w:lang w:eastAsia="pl-PL"/>
        </w:rPr>
        <w:br/>
        <w:t xml:space="preserve">63-005 Kleszczewo </w:t>
      </w:r>
      <w:r w:rsidRPr="00B05D3A">
        <w:rPr>
          <w:rFonts w:eastAsia="Calibri" w:cstheme="minorHAnsi"/>
          <w:sz w:val="20"/>
          <w:szCs w:val="20"/>
          <w:lang w:eastAsia="pl-PL"/>
        </w:rPr>
        <w:br/>
        <w:t>tel. 61 817 60 17, 61 817 60 20, 61 817 60 33, fax. 61 817 61 84</w:t>
      </w:r>
      <w:r w:rsidRPr="00B05D3A">
        <w:rPr>
          <w:rFonts w:eastAsia="Calibri" w:cstheme="minorHAnsi"/>
          <w:sz w:val="20"/>
          <w:szCs w:val="20"/>
          <w:lang w:eastAsia="pl-PL"/>
        </w:rPr>
        <w:br/>
        <w:t>godziny urzędowania: poniedziałek 8:00 – 16:00, wtorek – piątek 7:00 – 15:00.</w:t>
      </w:r>
    </w:p>
    <w:p w:rsidR="00263F60" w:rsidRPr="00B05D3A" w:rsidRDefault="002A38AE" w:rsidP="00DC5CE7">
      <w:pPr>
        <w:tabs>
          <w:tab w:val="left" w:pos="426"/>
          <w:tab w:val="right" w:pos="8953"/>
        </w:tabs>
        <w:autoSpaceDE w:val="0"/>
        <w:autoSpaceDN w:val="0"/>
        <w:spacing w:after="0" w:line="240" w:lineRule="auto"/>
        <w:jc w:val="both"/>
        <w:rPr>
          <w:rFonts w:eastAsia="Calibri" w:cstheme="minorHAnsi"/>
          <w:sz w:val="20"/>
          <w:szCs w:val="20"/>
          <w:lang w:eastAsia="pl-PL"/>
        </w:rPr>
      </w:pPr>
      <w:r w:rsidRPr="00B05D3A">
        <w:rPr>
          <w:rFonts w:eastAsia="Calibri" w:cstheme="minorHAnsi"/>
          <w:sz w:val="20"/>
          <w:szCs w:val="20"/>
          <w:lang w:eastAsia="pl-PL"/>
        </w:rPr>
        <w:tab/>
        <w:t>e</w:t>
      </w:r>
      <w:r w:rsidR="00263F60" w:rsidRPr="00B05D3A">
        <w:rPr>
          <w:rFonts w:eastAsia="Calibri" w:cstheme="minorHAnsi"/>
          <w:sz w:val="20"/>
          <w:szCs w:val="20"/>
          <w:lang w:eastAsia="pl-PL"/>
        </w:rPr>
        <w:t xml:space="preserve">-mail: </w:t>
      </w:r>
      <w:hyperlink r:id="rId8" w:history="1">
        <w:r w:rsidR="00263F60" w:rsidRPr="00B05D3A">
          <w:rPr>
            <w:rFonts w:eastAsia="Calibri" w:cstheme="minorHAnsi"/>
            <w:sz w:val="20"/>
            <w:szCs w:val="20"/>
            <w:lang w:eastAsia="pl-PL"/>
          </w:rPr>
          <w:t>urzad@kleszczewo.pl</w:t>
        </w:r>
      </w:hyperlink>
    </w:p>
    <w:p w:rsidR="00FA590C" w:rsidRPr="00B05D3A"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B05D3A"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B05D3A" w:rsidRDefault="00FA590C" w:rsidP="0010443C">
      <w:pPr>
        <w:pStyle w:val="Akapitzlist"/>
        <w:tabs>
          <w:tab w:val="left" w:pos="9072"/>
        </w:tabs>
        <w:spacing w:after="0" w:line="240" w:lineRule="auto"/>
        <w:ind w:left="426"/>
        <w:jc w:val="both"/>
        <w:rPr>
          <w:rFonts w:cstheme="minorHAnsi"/>
          <w:sz w:val="20"/>
          <w:szCs w:val="20"/>
        </w:rPr>
      </w:pPr>
      <w:r w:rsidRPr="00B05D3A">
        <w:rPr>
          <w:rFonts w:cstheme="minorHAnsi"/>
          <w:sz w:val="20"/>
          <w:szCs w:val="20"/>
        </w:rPr>
        <w:t>Zmiany</w:t>
      </w:r>
      <w:r w:rsidR="00950CC2" w:rsidRPr="00B05D3A">
        <w:rPr>
          <w:rFonts w:cstheme="minorHAnsi"/>
          <w:sz w:val="20"/>
          <w:szCs w:val="20"/>
        </w:rPr>
        <w:t xml:space="preserve"> </w:t>
      </w:r>
      <w:r w:rsidRPr="00B05D3A">
        <w:rPr>
          <w:rFonts w:cstheme="minorHAnsi"/>
          <w:sz w:val="20"/>
          <w:szCs w:val="20"/>
        </w:rPr>
        <w:t>i</w:t>
      </w:r>
      <w:r w:rsidR="00950CC2" w:rsidRPr="00B05D3A">
        <w:rPr>
          <w:rFonts w:cstheme="minorHAnsi"/>
          <w:sz w:val="20"/>
          <w:szCs w:val="20"/>
        </w:rPr>
        <w:t xml:space="preserve"> </w:t>
      </w:r>
      <w:r w:rsidR="000D20D8" w:rsidRPr="00B05D3A">
        <w:rPr>
          <w:rFonts w:cstheme="minorHAnsi"/>
          <w:sz w:val="20"/>
          <w:szCs w:val="20"/>
        </w:rPr>
        <w:t>wyjaśnienia</w:t>
      </w:r>
      <w:r w:rsidR="00950CC2" w:rsidRPr="00B05D3A">
        <w:rPr>
          <w:rFonts w:cstheme="minorHAnsi"/>
          <w:sz w:val="20"/>
          <w:szCs w:val="20"/>
        </w:rPr>
        <w:t xml:space="preserve"> </w:t>
      </w:r>
      <w:r w:rsidR="000D20D8" w:rsidRPr="00B05D3A">
        <w:rPr>
          <w:rFonts w:cstheme="minorHAnsi"/>
          <w:sz w:val="20"/>
          <w:szCs w:val="20"/>
        </w:rPr>
        <w:t>treści</w:t>
      </w:r>
      <w:r w:rsidR="00950CC2" w:rsidRPr="00B05D3A">
        <w:rPr>
          <w:rFonts w:cstheme="minorHAnsi"/>
          <w:sz w:val="20"/>
          <w:szCs w:val="20"/>
        </w:rPr>
        <w:t xml:space="preserve"> </w:t>
      </w:r>
      <w:r w:rsidRPr="00B05D3A">
        <w:rPr>
          <w:rFonts w:cstheme="minorHAnsi"/>
          <w:sz w:val="20"/>
          <w:szCs w:val="20"/>
        </w:rPr>
        <w:t>SWZ</w:t>
      </w:r>
      <w:r w:rsidR="00950CC2" w:rsidRPr="00B05D3A">
        <w:rPr>
          <w:rFonts w:cstheme="minorHAnsi"/>
          <w:sz w:val="20"/>
          <w:szCs w:val="20"/>
        </w:rPr>
        <w:t xml:space="preserve"> </w:t>
      </w:r>
      <w:r w:rsidRPr="00B05D3A">
        <w:rPr>
          <w:rFonts w:cstheme="minorHAnsi"/>
          <w:sz w:val="20"/>
          <w:szCs w:val="20"/>
        </w:rPr>
        <w:t>oraz</w:t>
      </w:r>
      <w:r w:rsidR="00950CC2" w:rsidRPr="00B05D3A">
        <w:rPr>
          <w:rFonts w:cstheme="minorHAnsi"/>
          <w:sz w:val="20"/>
          <w:szCs w:val="20"/>
        </w:rPr>
        <w:t xml:space="preserve"> </w:t>
      </w:r>
      <w:r w:rsidRPr="00B05D3A">
        <w:rPr>
          <w:rFonts w:cstheme="minorHAnsi"/>
          <w:sz w:val="20"/>
          <w:szCs w:val="20"/>
        </w:rPr>
        <w:t>inne</w:t>
      </w:r>
      <w:r w:rsidR="00950CC2" w:rsidRPr="00B05D3A">
        <w:rPr>
          <w:rFonts w:cstheme="minorHAnsi"/>
          <w:sz w:val="20"/>
          <w:szCs w:val="20"/>
        </w:rPr>
        <w:t xml:space="preserve"> </w:t>
      </w:r>
      <w:r w:rsidRPr="00B05D3A">
        <w:rPr>
          <w:rFonts w:cstheme="minorHAnsi"/>
          <w:sz w:val="20"/>
          <w:szCs w:val="20"/>
        </w:rPr>
        <w:t>dokumenty</w:t>
      </w:r>
      <w:r w:rsidR="00950CC2" w:rsidRPr="00B05D3A">
        <w:rPr>
          <w:rFonts w:cstheme="minorHAnsi"/>
          <w:sz w:val="20"/>
          <w:szCs w:val="20"/>
        </w:rPr>
        <w:t xml:space="preserve"> </w:t>
      </w:r>
      <w:r w:rsidR="000D20D8" w:rsidRPr="00B05D3A">
        <w:rPr>
          <w:rFonts w:cstheme="minorHAnsi"/>
          <w:sz w:val="20"/>
          <w:szCs w:val="20"/>
        </w:rPr>
        <w:t>zamówienia</w:t>
      </w:r>
      <w:r w:rsidR="00950CC2" w:rsidRPr="00B05D3A">
        <w:rPr>
          <w:rFonts w:cstheme="minorHAnsi"/>
          <w:sz w:val="20"/>
          <w:szCs w:val="20"/>
        </w:rPr>
        <w:t xml:space="preserve"> </w:t>
      </w:r>
      <w:r w:rsidR="000D20D8" w:rsidRPr="00B05D3A">
        <w:rPr>
          <w:rFonts w:cstheme="minorHAnsi"/>
          <w:sz w:val="20"/>
          <w:szCs w:val="20"/>
        </w:rPr>
        <w:t>bezpośrednio</w:t>
      </w:r>
      <w:r w:rsidR="00950CC2" w:rsidRPr="00B05D3A">
        <w:rPr>
          <w:rFonts w:cstheme="minorHAnsi"/>
          <w:sz w:val="20"/>
          <w:szCs w:val="20"/>
        </w:rPr>
        <w:t xml:space="preserve"> </w:t>
      </w:r>
      <w:r w:rsidR="000D20D8" w:rsidRPr="00B05D3A">
        <w:rPr>
          <w:rFonts w:cstheme="minorHAnsi"/>
          <w:sz w:val="20"/>
          <w:szCs w:val="20"/>
        </w:rPr>
        <w:t>związane</w:t>
      </w:r>
      <w:r w:rsidR="00950CC2" w:rsidRPr="00B05D3A">
        <w:rPr>
          <w:rFonts w:cstheme="minorHAnsi"/>
          <w:sz w:val="20"/>
          <w:szCs w:val="20"/>
        </w:rPr>
        <w:t xml:space="preserve"> </w:t>
      </w:r>
      <w:r w:rsidRPr="00B05D3A">
        <w:rPr>
          <w:rFonts w:cstheme="minorHAnsi"/>
          <w:sz w:val="20"/>
          <w:szCs w:val="20"/>
        </w:rPr>
        <w:t>z</w:t>
      </w:r>
      <w:r w:rsidR="00065FD4" w:rsidRPr="00B05D3A">
        <w:rPr>
          <w:rFonts w:cstheme="minorHAnsi"/>
          <w:sz w:val="20"/>
          <w:szCs w:val="20"/>
        </w:rPr>
        <w:t xml:space="preserve"> postępowaniem </w:t>
      </w:r>
      <w:r w:rsidRPr="00B05D3A">
        <w:rPr>
          <w:rFonts w:cstheme="minorHAnsi"/>
          <w:sz w:val="20"/>
          <w:szCs w:val="20"/>
        </w:rPr>
        <w:t>o</w:t>
      </w:r>
      <w:r w:rsidR="00950CC2" w:rsidRPr="00B05D3A">
        <w:rPr>
          <w:rFonts w:cstheme="minorHAnsi"/>
          <w:sz w:val="20"/>
          <w:szCs w:val="20"/>
        </w:rPr>
        <w:t xml:space="preserve"> </w:t>
      </w:r>
      <w:r w:rsidRPr="00B05D3A">
        <w:rPr>
          <w:rFonts w:cstheme="minorHAnsi"/>
          <w:sz w:val="20"/>
          <w:szCs w:val="20"/>
        </w:rPr>
        <w:t>udzielenie</w:t>
      </w:r>
      <w:r w:rsidR="00950CC2" w:rsidRPr="00B05D3A">
        <w:rPr>
          <w:rFonts w:cstheme="minorHAnsi"/>
          <w:sz w:val="20"/>
          <w:szCs w:val="20"/>
        </w:rPr>
        <w:t xml:space="preserve"> </w:t>
      </w:r>
      <w:r w:rsidR="000D20D8" w:rsidRPr="00B05D3A">
        <w:rPr>
          <w:rFonts w:cstheme="minorHAnsi"/>
          <w:sz w:val="20"/>
          <w:szCs w:val="20"/>
        </w:rPr>
        <w:t>zamówienia</w:t>
      </w:r>
      <w:r w:rsidR="00950CC2" w:rsidRPr="00B05D3A">
        <w:rPr>
          <w:rFonts w:cstheme="minorHAnsi"/>
          <w:sz w:val="20"/>
          <w:szCs w:val="20"/>
        </w:rPr>
        <w:t xml:space="preserve"> </w:t>
      </w:r>
      <w:r w:rsidRPr="00B05D3A">
        <w:rPr>
          <w:rFonts w:cstheme="minorHAnsi"/>
          <w:sz w:val="20"/>
          <w:szCs w:val="20"/>
        </w:rPr>
        <w:t>będą</w:t>
      </w:r>
      <w:r w:rsidR="00950CC2" w:rsidRPr="00B05D3A">
        <w:rPr>
          <w:rFonts w:cstheme="minorHAnsi"/>
          <w:sz w:val="20"/>
          <w:szCs w:val="20"/>
        </w:rPr>
        <w:t xml:space="preserve"> </w:t>
      </w:r>
      <w:r w:rsidRPr="00B05D3A">
        <w:rPr>
          <w:rFonts w:cstheme="minorHAnsi"/>
          <w:sz w:val="20"/>
          <w:szCs w:val="20"/>
        </w:rPr>
        <w:t>udostępniane</w:t>
      </w:r>
      <w:r w:rsidR="00950CC2" w:rsidRPr="00B05D3A">
        <w:rPr>
          <w:rFonts w:cstheme="minorHAnsi"/>
          <w:sz w:val="20"/>
          <w:szCs w:val="20"/>
        </w:rPr>
        <w:t xml:space="preserve"> </w:t>
      </w:r>
      <w:r w:rsidRPr="00B05D3A">
        <w:rPr>
          <w:rFonts w:cstheme="minorHAnsi"/>
          <w:sz w:val="20"/>
          <w:szCs w:val="20"/>
        </w:rPr>
        <w:t>na</w:t>
      </w:r>
      <w:r w:rsidR="00950CC2" w:rsidRPr="00B05D3A">
        <w:rPr>
          <w:rFonts w:cstheme="minorHAnsi"/>
          <w:sz w:val="20"/>
          <w:szCs w:val="20"/>
        </w:rPr>
        <w:t xml:space="preserve"> </w:t>
      </w:r>
      <w:r w:rsidRPr="00B05D3A">
        <w:rPr>
          <w:rFonts w:cstheme="minorHAnsi"/>
          <w:sz w:val="20"/>
          <w:szCs w:val="20"/>
        </w:rPr>
        <w:t>stronie</w:t>
      </w:r>
      <w:r w:rsidR="00950CC2" w:rsidRPr="00B05D3A">
        <w:rPr>
          <w:rFonts w:cstheme="minorHAnsi"/>
          <w:sz w:val="20"/>
          <w:szCs w:val="20"/>
        </w:rPr>
        <w:t xml:space="preserve"> </w:t>
      </w:r>
      <w:r w:rsidRPr="00B05D3A">
        <w:rPr>
          <w:rFonts w:cstheme="minorHAnsi"/>
          <w:sz w:val="20"/>
          <w:szCs w:val="20"/>
        </w:rPr>
        <w:t>internetowej:</w:t>
      </w:r>
      <w:r w:rsidR="00950CC2" w:rsidRPr="00B05D3A">
        <w:rPr>
          <w:rFonts w:cstheme="minorHAnsi"/>
          <w:sz w:val="20"/>
          <w:szCs w:val="20"/>
        </w:rPr>
        <w:t xml:space="preserve"> </w:t>
      </w:r>
      <w:hyperlink r:id="rId9" w:history="1">
        <w:r w:rsidR="00B263A8" w:rsidRPr="00B05D3A">
          <w:rPr>
            <w:rStyle w:val="InternetLink"/>
            <w:rFonts w:eastAsia="Times New Roman"/>
            <w:sz w:val="20"/>
            <w:szCs w:val="20"/>
          </w:rPr>
          <w:t>https://platformazakupowa.pl/pn/kleszczewo</w:t>
        </w:r>
      </w:hyperlink>
      <w:r w:rsidR="00B263A8" w:rsidRPr="00B05D3A">
        <w:t>.</w:t>
      </w:r>
    </w:p>
    <w:p w:rsidR="002601D3" w:rsidRPr="00B05D3A" w:rsidRDefault="002601D3" w:rsidP="0010443C">
      <w:pPr>
        <w:pStyle w:val="Akapitzlist"/>
        <w:tabs>
          <w:tab w:val="left" w:pos="9072"/>
        </w:tabs>
        <w:spacing w:after="0" w:line="240" w:lineRule="auto"/>
        <w:ind w:left="426"/>
        <w:jc w:val="both"/>
        <w:rPr>
          <w:rFonts w:cstheme="minorHAnsi"/>
          <w:sz w:val="20"/>
          <w:szCs w:val="20"/>
        </w:rPr>
      </w:pPr>
    </w:p>
    <w:p w:rsidR="002601D3" w:rsidRPr="00B05D3A"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TRYB UDZIELENIA ZAMÓWIENIA </w:t>
      </w:r>
    </w:p>
    <w:p w:rsidR="00FA590C" w:rsidRPr="00B05D3A"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B05D3A">
        <w:rPr>
          <w:rFonts w:cstheme="minorHAnsi"/>
          <w:sz w:val="20"/>
          <w:szCs w:val="20"/>
        </w:rPr>
        <w:t>Postępowanie</w:t>
      </w:r>
      <w:r w:rsidR="00950CC2" w:rsidRPr="00B05D3A">
        <w:rPr>
          <w:rFonts w:cstheme="minorHAnsi"/>
          <w:sz w:val="20"/>
          <w:szCs w:val="20"/>
        </w:rPr>
        <w:t xml:space="preserve"> </w:t>
      </w:r>
      <w:r w:rsidRPr="00B05D3A">
        <w:rPr>
          <w:rFonts w:cstheme="minorHAnsi"/>
          <w:sz w:val="20"/>
          <w:szCs w:val="20"/>
        </w:rPr>
        <w:t>o</w:t>
      </w:r>
      <w:r w:rsidR="00950CC2" w:rsidRPr="00B05D3A">
        <w:rPr>
          <w:rFonts w:cstheme="minorHAnsi"/>
          <w:sz w:val="20"/>
          <w:szCs w:val="20"/>
        </w:rPr>
        <w:t xml:space="preserve"> </w:t>
      </w:r>
      <w:r w:rsidRPr="00B05D3A">
        <w:rPr>
          <w:rFonts w:cstheme="minorHAnsi"/>
          <w:sz w:val="20"/>
          <w:szCs w:val="20"/>
        </w:rPr>
        <w:t>udzielenie</w:t>
      </w:r>
      <w:r w:rsidR="00950CC2" w:rsidRPr="00B05D3A">
        <w:rPr>
          <w:rFonts w:cstheme="minorHAnsi"/>
          <w:sz w:val="20"/>
          <w:szCs w:val="20"/>
        </w:rPr>
        <w:t xml:space="preserve"> </w:t>
      </w:r>
      <w:r w:rsidRPr="00B05D3A">
        <w:rPr>
          <w:rFonts w:cstheme="minorHAnsi"/>
          <w:sz w:val="20"/>
          <w:szCs w:val="20"/>
        </w:rPr>
        <w:t>zamówienia</w:t>
      </w:r>
      <w:r w:rsidR="00950CC2" w:rsidRPr="00B05D3A">
        <w:rPr>
          <w:rFonts w:cstheme="minorHAnsi"/>
          <w:sz w:val="20"/>
          <w:szCs w:val="20"/>
        </w:rPr>
        <w:t xml:space="preserve"> </w:t>
      </w:r>
      <w:r w:rsidRPr="00B05D3A">
        <w:rPr>
          <w:rFonts w:cstheme="minorHAnsi"/>
          <w:sz w:val="20"/>
          <w:szCs w:val="20"/>
        </w:rPr>
        <w:t>publicznego</w:t>
      </w:r>
      <w:r w:rsidR="00950CC2" w:rsidRPr="00B05D3A">
        <w:rPr>
          <w:rFonts w:cstheme="minorHAnsi"/>
          <w:sz w:val="20"/>
          <w:szCs w:val="20"/>
        </w:rPr>
        <w:t xml:space="preserve"> </w:t>
      </w:r>
      <w:r w:rsidRPr="00B05D3A">
        <w:rPr>
          <w:rFonts w:cstheme="minorHAnsi"/>
          <w:sz w:val="20"/>
          <w:szCs w:val="20"/>
        </w:rPr>
        <w:t>prowadzone</w:t>
      </w:r>
      <w:r w:rsidR="00950CC2" w:rsidRPr="00B05D3A">
        <w:rPr>
          <w:rFonts w:cstheme="minorHAnsi"/>
          <w:sz w:val="20"/>
          <w:szCs w:val="20"/>
        </w:rPr>
        <w:t xml:space="preserve"> </w:t>
      </w:r>
      <w:r w:rsidRPr="00B05D3A">
        <w:rPr>
          <w:rFonts w:cstheme="minorHAnsi"/>
          <w:sz w:val="20"/>
          <w:szCs w:val="20"/>
        </w:rPr>
        <w:t>jest</w:t>
      </w:r>
      <w:r w:rsidR="00950CC2" w:rsidRPr="00B05D3A">
        <w:rPr>
          <w:rFonts w:cstheme="minorHAnsi"/>
          <w:sz w:val="20"/>
          <w:szCs w:val="20"/>
        </w:rPr>
        <w:t xml:space="preserve"> </w:t>
      </w:r>
      <w:r w:rsidRPr="00B05D3A">
        <w:rPr>
          <w:rFonts w:cstheme="minorHAnsi"/>
          <w:sz w:val="20"/>
          <w:szCs w:val="20"/>
        </w:rPr>
        <w:t>w</w:t>
      </w:r>
      <w:r w:rsidR="00950CC2" w:rsidRPr="00B05D3A">
        <w:rPr>
          <w:rFonts w:cstheme="minorHAnsi"/>
          <w:sz w:val="20"/>
          <w:szCs w:val="20"/>
        </w:rPr>
        <w:t xml:space="preserve"> </w:t>
      </w:r>
      <w:r w:rsidRPr="00B05D3A">
        <w:rPr>
          <w:rFonts w:cstheme="minorHAnsi"/>
          <w:sz w:val="20"/>
          <w:szCs w:val="20"/>
        </w:rPr>
        <w:t>trybie</w:t>
      </w:r>
      <w:r w:rsidR="000229A9" w:rsidRPr="00B05D3A">
        <w:rPr>
          <w:rFonts w:cstheme="minorHAnsi"/>
          <w:sz w:val="20"/>
          <w:szCs w:val="20"/>
        </w:rPr>
        <w:t xml:space="preserve"> pod</w:t>
      </w:r>
      <w:r w:rsidRPr="00B05D3A">
        <w:rPr>
          <w:rFonts w:cstheme="minorHAnsi"/>
          <w:sz w:val="20"/>
          <w:szCs w:val="20"/>
        </w:rPr>
        <w:t>stawowym,</w:t>
      </w:r>
      <w:r w:rsidR="00950CC2" w:rsidRPr="00B05D3A">
        <w:rPr>
          <w:rFonts w:cstheme="minorHAnsi"/>
          <w:sz w:val="20"/>
          <w:szCs w:val="20"/>
        </w:rPr>
        <w:t xml:space="preserve"> </w:t>
      </w:r>
      <w:r w:rsidRPr="00B05D3A">
        <w:rPr>
          <w:rFonts w:cstheme="minorHAnsi"/>
          <w:sz w:val="20"/>
          <w:szCs w:val="20"/>
        </w:rPr>
        <w:t>na</w:t>
      </w:r>
      <w:r w:rsidR="00950CC2" w:rsidRPr="00B05D3A">
        <w:rPr>
          <w:rFonts w:cstheme="minorHAnsi"/>
          <w:sz w:val="20"/>
          <w:szCs w:val="20"/>
        </w:rPr>
        <w:t xml:space="preserve"> </w:t>
      </w:r>
      <w:r w:rsidRPr="00B05D3A">
        <w:rPr>
          <w:rFonts w:cstheme="minorHAnsi"/>
          <w:sz w:val="20"/>
          <w:szCs w:val="20"/>
        </w:rPr>
        <w:t>podstawie</w:t>
      </w:r>
      <w:r w:rsidR="00950CC2" w:rsidRPr="00B05D3A">
        <w:rPr>
          <w:rFonts w:cstheme="minorHAnsi"/>
          <w:sz w:val="20"/>
          <w:szCs w:val="20"/>
        </w:rPr>
        <w:t xml:space="preserve"> </w:t>
      </w:r>
      <w:r w:rsidRPr="00B05D3A">
        <w:rPr>
          <w:rFonts w:cstheme="minorHAnsi"/>
          <w:sz w:val="20"/>
          <w:szCs w:val="20"/>
        </w:rPr>
        <w:t>art.</w:t>
      </w:r>
      <w:r w:rsidR="00950CC2" w:rsidRPr="00B05D3A">
        <w:rPr>
          <w:rFonts w:cstheme="minorHAnsi"/>
          <w:sz w:val="20"/>
          <w:szCs w:val="20"/>
        </w:rPr>
        <w:t xml:space="preserve"> </w:t>
      </w:r>
      <w:r w:rsidRPr="00B05D3A">
        <w:rPr>
          <w:rFonts w:cstheme="minorHAnsi"/>
          <w:sz w:val="20"/>
          <w:szCs w:val="20"/>
        </w:rPr>
        <w:t>275</w:t>
      </w:r>
      <w:r w:rsidR="00950CC2" w:rsidRPr="00B05D3A">
        <w:rPr>
          <w:rFonts w:cstheme="minorHAnsi"/>
          <w:sz w:val="20"/>
          <w:szCs w:val="20"/>
        </w:rPr>
        <w:t xml:space="preserve"> </w:t>
      </w:r>
      <w:r w:rsidRPr="00B05D3A">
        <w:rPr>
          <w:rFonts w:cstheme="minorHAnsi"/>
          <w:sz w:val="20"/>
          <w:szCs w:val="20"/>
        </w:rPr>
        <w:t>pkt</w:t>
      </w:r>
      <w:r w:rsidR="00950CC2" w:rsidRPr="00B05D3A">
        <w:rPr>
          <w:rFonts w:cstheme="minorHAnsi"/>
          <w:sz w:val="20"/>
          <w:szCs w:val="20"/>
        </w:rPr>
        <w:t xml:space="preserve"> </w:t>
      </w:r>
      <w:r w:rsidRPr="00B05D3A">
        <w:rPr>
          <w:rFonts w:cstheme="minorHAnsi"/>
          <w:sz w:val="20"/>
          <w:szCs w:val="20"/>
        </w:rPr>
        <w:t>1</w:t>
      </w:r>
      <w:r w:rsidR="00950CC2" w:rsidRPr="00B05D3A">
        <w:rPr>
          <w:rFonts w:cstheme="minorHAnsi"/>
          <w:sz w:val="20"/>
          <w:szCs w:val="20"/>
        </w:rPr>
        <w:t xml:space="preserve"> </w:t>
      </w:r>
      <w:r w:rsidRPr="00B05D3A">
        <w:rPr>
          <w:rFonts w:cstheme="minorHAnsi"/>
          <w:sz w:val="20"/>
          <w:szCs w:val="20"/>
        </w:rPr>
        <w:t>ustawy</w:t>
      </w:r>
      <w:r w:rsidR="00950CC2" w:rsidRPr="00B05D3A">
        <w:rPr>
          <w:rFonts w:cstheme="minorHAnsi"/>
          <w:sz w:val="20"/>
          <w:szCs w:val="20"/>
        </w:rPr>
        <w:t xml:space="preserve"> </w:t>
      </w:r>
      <w:r w:rsidRPr="00B05D3A">
        <w:rPr>
          <w:rFonts w:cstheme="minorHAnsi"/>
          <w:sz w:val="20"/>
          <w:szCs w:val="20"/>
        </w:rPr>
        <w:t>z</w:t>
      </w:r>
      <w:r w:rsidR="00950CC2" w:rsidRPr="00B05D3A">
        <w:rPr>
          <w:rFonts w:cstheme="minorHAnsi"/>
          <w:sz w:val="20"/>
          <w:szCs w:val="20"/>
        </w:rPr>
        <w:t xml:space="preserve"> </w:t>
      </w:r>
      <w:r w:rsidRPr="00B05D3A">
        <w:rPr>
          <w:rFonts w:cstheme="minorHAnsi"/>
          <w:sz w:val="20"/>
          <w:szCs w:val="20"/>
        </w:rPr>
        <w:t>dnia</w:t>
      </w:r>
      <w:r w:rsidR="00950CC2" w:rsidRPr="00B05D3A">
        <w:rPr>
          <w:rFonts w:cstheme="minorHAnsi"/>
          <w:sz w:val="20"/>
          <w:szCs w:val="20"/>
        </w:rPr>
        <w:t xml:space="preserve"> </w:t>
      </w:r>
      <w:r w:rsidRPr="00B05D3A">
        <w:rPr>
          <w:rFonts w:cstheme="minorHAnsi"/>
          <w:sz w:val="20"/>
          <w:szCs w:val="20"/>
        </w:rPr>
        <w:t>11</w:t>
      </w:r>
      <w:r w:rsidR="00950CC2" w:rsidRPr="00B05D3A">
        <w:rPr>
          <w:rFonts w:cstheme="minorHAnsi"/>
          <w:sz w:val="20"/>
          <w:szCs w:val="20"/>
        </w:rPr>
        <w:t xml:space="preserve"> </w:t>
      </w:r>
      <w:r w:rsidRPr="00B05D3A">
        <w:rPr>
          <w:rFonts w:cstheme="minorHAnsi"/>
          <w:sz w:val="20"/>
          <w:szCs w:val="20"/>
        </w:rPr>
        <w:t>września</w:t>
      </w:r>
      <w:r w:rsidR="00950CC2" w:rsidRPr="00B05D3A">
        <w:rPr>
          <w:rFonts w:cstheme="minorHAnsi"/>
          <w:sz w:val="20"/>
          <w:szCs w:val="20"/>
        </w:rPr>
        <w:t xml:space="preserve"> </w:t>
      </w:r>
      <w:r w:rsidRPr="00B05D3A">
        <w:rPr>
          <w:rFonts w:cstheme="minorHAnsi"/>
          <w:sz w:val="20"/>
          <w:szCs w:val="20"/>
        </w:rPr>
        <w:t>2019</w:t>
      </w:r>
      <w:r w:rsidR="000229A9" w:rsidRPr="00B05D3A">
        <w:rPr>
          <w:rFonts w:cstheme="minorHAnsi"/>
          <w:sz w:val="20"/>
          <w:szCs w:val="20"/>
        </w:rPr>
        <w:t xml:space="preserve"> r. </w:t>
      </w:r>
      <w:r w:rsidRPr="00B05D3A">
        <w:rPr>
          <w:rFonts w:cstheme="minorHAnsi"/>
          <w:sz w:val="20"/>
          <w:szCs w:val="20"/>
        </w:rPr>
        <w:t>Prawo</w:t>
      </w:r>
      <w:r w:rsidR="00DC17F9" w:rsidRPr="00B05D3A">
        <w:rPr>
          <w:rFonts w:cstheme="minorHAnsi"/>
          <w:sz w:val="20"/>
          <w:szCs w:val="20"/>
        </w:rPr>
        <w:t xml:space="preserve"> </w:t>
      </w:r>
      <w:r w:rsidRPr="00B05D3A">
        <w:rPr>
          <w:rFonts w:cstheme="minorHAnsi"/>
          <w:sz w:val="20"/>
          <w:szCs w:val="20"/>
        </w:rPr>
        <w:t>zamówień</w:t>
      </w:r>
      <w:r w:rsidR="00DC17F9" w:rsidRPr="00B05D3A">
        <w:rPr>
          <w:rFonts w:cstheme="minorHAnsi"/>
          <w:sz w:val="20"/>
          <w:szCs w:val="20"/>
        </w:rPr>
        <w:t xml:space="preserve"> </w:t>
      </w:r>
      <w:r w:rsidRPr="00B05D3A">
        <w:rPr>
          <w:rFonts w:cstheme="minorHAnsi"/>
          <w:sz w:val="20"/>
          <w:szCs w:val="20"/>
        </w:rPr>
        <w:t>publicznych</w:t>
      </w:r>
      <w:r w:rsidR="00951FA8" w:rsidRPr="00B05D3A">
        <w:rPr>
          <w:rFonts w:cstheme="minorHAnsi"/>
          <w:sz w:val="20"/>
          <w:szCs w:val="20"/>
        </w:rPr>
        <w:t xml:space="preserve">, </w:t>
      </w:r>
      <w:r w:rsidRPr="00B05D3A">
        <w:rPr>
          <w:rFonts w:cstheme="minorHAnsi"/>
          <w:sz w:val="20"/>
          <w:szCs w:val="20"/>
        </w:rPr>
        <w:t>zwanej</w:t>
      </w:r>
      <w:r w:rsidR="00DC17F9" w:rsidRPr="00B05D3A">
        <w:rPr>
          <w:rFonts w:cstheme="minorHAnsi"/>
          <w:sz w:val="20"/>
          <w:szCs w:val="20"/>
        </w:rPr>
        <w:t xml:space="preserve"> </w:t>
      </w:r>
      <w:r w:rsidRPr="00B05D3A">
        <w:rPr>
          <w:rFonts w:cstheme="minorHAnsi"/>
          <w:sz w:val="20"/>
          <w:szCs w:val="20"/>
        </w:rPr>
        <w:t>dalej</w:t>
      </w:r>
      <w:r w:rsidR="00DC17F9" w:rsidRPr="00B05D3A">
        <w:rPr>
          <w:rFonts w:cstheme="minorHAnsi"/>
          <w:sz w:val="20"/>
          <w:szCs w:val="20"/>
        </w:rPr>
        <w:t xml:space="preserve"> </w:t>
      </w:r>
      <w:r w:rsidRPr="00B05D3A">
        <w:rPr>
          <w:rFonts w:cstheme="minorHAnsi"/>
          <w:sz w:val="20"/>
          <w:szCs w:val="20"/>
        </w:rPr>
        <w:t>także</w:t>
      </w:r>
      <w:r w:rsidR="00DC17F9" w:rsidRPr="00B05D3A">
        <w:rPr>
          <w:rFonts w:cstheme="minorHAnsi"/>
          <w:sz w:val="20"/>
          <w:szCs w:val="20"/>
        </w:rPr>
        <w:t xml:space="preserve"> </w:t>
      </w:r>
      <w:r w:rsidR="00951FA8" w:rsidRPr="00B05D3A">
        <w:rPr>
          <w:rFonts w:cstheme="minorHAnsi"/>
          <w:sz w:val="20"/>
          <w:szCs w:val="20"/>
        </w:rPr>
        <w:t>„ustawą</w:t>
      </w:r>
      <w:r w:rsidR="00DC17F9" w:rsidRPr="00B05D3A">
        <w:rPr>
          <w:rFonts w:cstheme="minorHAnsi"/>
          <w:sz w:val="20"/>
          <w:szCs w:val="20"/>
        </w:rPr>
        <w:t xml:space="preserve"> </w:t>
      </w:r>
      <w:r w:rsidR="00951FA8" w:rsidRPr="00B05D3A">
        <w:rPr>
          <w:rFonts w:cstheme="minorHAnsi"/>
          <w:sz w:val="20"/>
          <w:szCs w:val="20"/>
        </w:rPr>
        <w:t>pzp”</w:t>
      </w:r>
      <w:r w:rsidRPr="00B05D3A">
        <w:rPr>
          <w:rFonts w:cstheme="minorHAnsi"/>
          <w:sz w:val="20"/>
          <w:szCs w:val="20"/>
        </w:rPr>
        <w:t>.</w:t>
      </w:r>
    </w:p>
    <w:p w:rsidR="001602E6" w:rsidRPr="00B05D3A"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sidRPr="00B05D3A">
        <w:rPr>
          <w:rFonts w:cstheme="minorHAnsi"/>
          <w:sz w:val="20"/>
          <w:szCs w:val="20"/>
        </w:rPr>
        <w:t>Szacunkowa wartość przedmiotowego zamówienia nie przekracza progów unijnych, o których mowa w art. 3 ustawy pzp.</w:t>
      </w:r>
    </w:p>
    <w:p w:rsidR="0014698E" w:rsidRPr="00B05D3A" w:rsidRDefault="0014698E" w:rsidP="00433115">
      <w:pPr>
        <w:numPr>
          <w:ilvl w:val="0"/>
          <w:numId w:val="24"/>
        </w:numPr>
        <w:spacing w:after="0" w:line="23" w:lineRule="atLeast"/>
        <w:ind w:left="426"/>
        <w:jc w:val="both"/>
        <w:rPr>
          <w:rFonts w:cstheme="minorHAnsi"/>
          <w:sz w:val="20"/>
          <w:szCs w:val="20"/>
        </w:rPr>
      </w:pPr>
      <w:r w:rsidRPr="00B05D3A">
        <w:rPr>
          <w:rFonts w:cstheme="minorHAnsi"/>
          <w:sz w:val="20"/>
          <w:szCs w:val="20"/>
        </w:rPr>
        <w:t>Zamawiający nie przewiduje składania ofert w postaci katalogów elektronicznych.</w:t>
      </w:r>
    </w:p>
    <w:p w:rsidR="0014698E" w:rsidRPr="00B05D3A" w:rsidRDefault="0014698E" w:rsidP="00433115">
      <w:pPr>
        <w:numPr>
          <w:ilvl w:val="0"/>
          <w:numId w:val="24"/>
        </w:numPr>
        <w:spacing w:after="0" w:line="23" w:lineRule="atLeast"/>
        <w:ind w:left="426"/>
        <w:jc w:val="both"/>
        <w:rPr>
          <w:rFonts w:cstheme="minorHAnsi"/>
          <w:sz w:val="20"/>
          <w:szCs w:val="20"/>
        </w:rPr>
      </w:pPr>
      <w:r w:rsidRPr="00B05D3A">
        <w:rPr>
          <w:rFonts w:cstheme="minorHAnsi"/>
          <w:sz w:val="20"/>
          <w:szCs w:val="20"/>
        </w:rPr>
        <w:t>Zamawiający nie przewiduje</w:t>
      </w:r>
      <w:r w:rsidR="00DC17F9" w:rsidRPr="00B05D3A">
        <w:rPr>
          <w:rFonts w:cstheme="minorHAnsi"/>
          <w:sz w:val="20"/>
          <w:szCs w:val="20"/>
        </w:rPr>
        <w:t xml:space="preserve"> </w:t>
      </w:r>
      <w:r w:rsidRPr="00B05D3A">
        <w:rPr>
          <w:rFonts w:cstheme="minorHAnsi"/>
          <w:sz w:val="20"/>
          <w:szCs w:val="20"/>
        </w:rPr>
        <w:t xml:space="preserve">zawarcia umowy ramowej. </w:t>
      </w:r>
    </w:p>
    <w:p w:rsidR="00541CD2" w:rsidRPr="00B05D3A" w:rsidRDefault="00AB15E1" w:rsidP="00AB15E1">
      <w:pPr>
        <w:numPr>
          <w:ilvl w:val="0"/>
          <w:numId w:val="24"/>
        </w:numPr>
        <w:spacing w:after="0" w:line="23" w:lineRule="atLeast"/>
        <w:ind w:left="426"/>
        <w:jc w:val="both"/>
        <w:rPr>
          <w:rFonts w:cstheme="minorHAnsi"/>
          <w:sz w:val="20"/>
          <w:szCs w:val="20"/>
        </w:rPr>
      </w:pPr>
      <w:r w:rsidRPr="00B05D3A">
        <w:rPr>
          <w:rFonts w:cstheme="minorHAnsi"/>
          <w:sz w:val="20"/>
          <w:szCs w:val="20"/>
        </w:rPr>
        <w:t xml:space="preserve">Zamówienie jest podzielone na </w:t>
      </w:r>
      <w:r w:rsidR="00654074" w:rsidRPr="00B05D3A">
        <w:rPr>
          <w:rFonts w:cstheme="minorHAnsi"/>
          <w:sz w:val="20"/>
          <w:szCs w:val="20"/>
        </w:rPr>
        <w:t xml:space="preserve">dwie </w:t>
      </w:r>
      <w:r w:rsidRPr="00B05D3A">
        <w:rPr>
          <w:rFonts w:cstheme="minorHAnsi"/>
          <w:sz w:val="20"/>
          <w:szCs w:val="20"/>
        </w:rPr>
        <w:t>części.</w:t>
      </w:r>
      <w:r w:rsidRPr="00B05D3A">
        <w:rPr>
          <w:rFonts w:cstheme="minorHAnsi"/>
          <w:b/>
          <w:sz w:val="20"/>
          <w:szCs w:val="20"/>
        </w:rPr>
        <w:t xml:space="preserve"> Oferent może złożyć ofertę na jedną</w:t>
      </w:r>
      <w:r w:rsidR="00025FCA" w:rsidRPr="00B05D3A">
        <w:rPr>
          <w:rFonts w:cstheme="minorHAnsi"/>
          <w:b/>
          <w:sz w:val="20"/>
          <w:szCs w:val="20"/>
        </w:rPr>
        <w:t xml:space="preserve"> lub obie</w:t>
      </w:r>
      <w:r w:rsidRPr="00B05D3A">
        <w:rPr>
          <w:rFonts w:cstheme="minorHAnsi"/>
          <w:b/>
          <w:sz w:val="20"/>
          <w:szCs w:val="20"/>
        </w:rPr>
        <w:t xml:space="preserve"> części</w:t>
      </w:r>
      <w:r w:rsidR="00457A53" w:rsidRPr="00B05D3A">
        <w:rPr>
          <w:rFonts w:cstheme="minorHAnsi"/>
          <w:b/>
          <w:sz w:val="20"/>
          <w:szCs w:val="20"/>
        </w:rPr>
        <w:t xml:space="preserve"> </w:t>
      </w:r>
      <w:r w:rsidR="00541CD2" w:rsidRPr="00B05D3A">
        <w:rPr>
          <w:rFonts w:cstheme="minorHAnsi"/>
          <w:b/>
          <w:sz w:val="20"/>
          <w:szCs w:val="20"/>
        </w:rPr>
        <w:t>zamówienia.</w:t>
      </w:r>
    </w:p>
    <w:p w:rsidR="00C67DD1" w:rsidRPr="00B05D3A" w:rsidRDefault="00C67DD1" w:rsidP="00433115">
      <w:pPr>
        <w:numPr>
          <w:ilvl w:val="0"/>
          <w:numId w:val="24"/>
        </w:numPr>
        <w:spacing w:after="0" w:line="23" w:lineRule="atLeast"/>
        <w:ind w:left="426"/>
        <w:jc w:val="both"/>
        <w:rPr>
          <w:rFonts w:cstheme="minorHAnsi"/>
          <w:sz w:val="20"/>
          <w:szCs w:val="20"/>
        </w:rPr>
      </w:pPr>
      <w:r w:rsidRPr="00B05D3A">
        <w:rPr>
          <w:rFonts w:cstheme="minorHAnsi"/>
          <w:sz w:val="20"/>
          <w:szCs w:val="20"/>
        </w:rPr>
        <w:t xml:space="preserve">Zamawiający nie dopuszcza składania ofert wariantowych. </w:t>
      </w:r>
    </w:p>
    <w:p w:rsidR="0014698E" w:rsidRPr="00B05D3A"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sidRPr="00B05D3A">
        <w:rPr>
          <w:rFonts w:cstheme="minorHAnsi"/>
          <w:sz w:val="20"/>
          <w:szCs w:val="20"/>
        </w:rPr>
        <w:t>Zamawiający nie przewiduje aukcji elektronicznej.</w:t>
      </w:r>
    </w:p>
    <w:p w:rsidR="005616CC" w:rsidRPr="00B05D3A" w:rsidRDefault="005616CC" w:rsidP="00433115">
      <w:pPr>
        <w:pStyle w:val="Akapitzlist"/>
        <w:numPr>
          <w:ilvl w:val="0"/>
          <w:numId w:val="24"/>
        </w:numPr>
        <w:tabs>
          <w:tab w:val="left" w:pos="9072"/>
        </w:tabs>
        <w:spacing w:after="0" w:line="240" w:lineRule="auto"/>
        <w:ind w:left="426"/>
        <w:jc w:val="both"/>
        <w:rPr>
          <w:rFonts w:cstheme="minorHAnsi"/>
          <w:sz w:val="20"/>
          <w:szCs w:val="20"/>
        </w:rPr>
      </w:pPr>
      <w:r w:rsidRPr="00B05D3A">
        <w:rPr>
          <w:rFonts w:cstheme="minorHAnsi"/>
          <w:sz w:val="20"/>
          <w:szCs w:val="20"/>
        </w:rPr>
        <w:t xml:space="preserve">Zamawiający nie zastrzega możliwości ubiegania się o udzielenie zamówienia wyłącznie przez Wykonawców, o których mowa w art. 94 ustawy </w:t>
      </w:r>
      <w:r w:rsidR="00B25774" w:rsidRPr="00B05D3A">
        <w:rPr>
          <w:rFonts w:cstheme="minorHAnsi"/>
          <w:sz w:val="20"/>
          <w:szCs w:val="20"/>
        </w:rPr>
        <w:t>p</w:t>
      </w:r>
      <w:r w:rsidRPr="00B05D3A">
        <w:rPr>
          <w:rFonts w:cstheme="minorHAnsi"/>
          <w:sz w:val="20"/>
          <w:szCs w:val="20"/>
        </w:rPr>
        <w:t>zp.</w:t>
      </w:r>
    </w:p>
    <w:p w:rsidR="005616CC" w:rsidRPr="00B05D3A" w:rsidRDefault="005616CC" w:rsidP="00433115">
      <w:pPr>
        <w:numPr>
          <w:ilvl w:val="0"/>
          <w:numId w:val="24"/>
        </w:numPr>
        <w:spacing w:after="0" w:line="276" w:lineRule="auto"/>
        <w:ind w:left="426"/>
        <w:jc w:val="both"/>
        <w:rPr>
          <w:rFonts w:cstheme="minorHAnsi"/>
          <w:sz w:val="20"/>
          <w:szCs w:val="20"/>
        </w:rPr>
      </w:pPr>
      <w:r w:rsidRPr="00B05D3A">
        <w:rPr>
          <w:rFonts w:cstheme="minorHAnsi"/>
          <w:sz w:val="20"/>
          <w:szCs w:val="20"/>
        </w:rPr>
        <w:t>Zamawiający nie określa dodatkowych wymagań związanych z zatrudnianiem osób, o których mowa w art. 96 ust. 2 pkt 2ustawy</w:t>
      </w:r>
      <w:r w:rsidR="00E46AAA" w:rsidRPr="00B05D3A">
        <w:rPr>
          <w:rFonts w:cstheme="minorHAnsi"/>
          <w:sz w:val="20"/>
          <w:szCs w:val="20"/>
        </w:rPr>
        <w:t xml:space="preserve"> </w:t>
      </w:r>
      <w:r w:rsidR="00B25774" w:rsidRPr="00B05D3A">
        <w:rPr>
          <w:rFonts w:cstheme="minorHAnsi"/>
          <w:sz w:val="20"/>
          <w:szCs w:val="20"/>
        </w:rPr>
        <w:t>p</w:t>
      </w:r>
      <w:r w:rsidRPr="00B05D3A">
        <w:rPr>
          <w:rFonts w:cstheme="minorHAnsi"/>
          <w:sz w:val="20"/>
          <w:szCs w:val="20"/>
        </w:rPr>
        <w:t>zp.</w:t>
      </w:r>
    </w:p>
    <w:p w:rsidR="00002B73" w:rsidRPr="00B05D3A" w:rsidRDefault="00002B73" w:rsidP="00433115">
      <w:pPr>
        <w:numPr>
          <w:ilvl w:val="0"/>
          <w:numId w:val="24"/>
        </w:numPr>
        <w:spacing w:after="0" w:line="23" w:lineRule="atLeast"/>
        <w:ind w:left="426"/>
        <w:jc w:val="both"/>
        <w:rPr>
          <w:rFonts w:cstheme="minorHAnsi"/>
          <w:sz w:val="20"/>
          <w:szCs w:val="20"/>
        </w:rPr>
      </w:pPr>
      <w:r w:rsidRPr="00B05D3A">
        <w:rPr>
          <w:rFonts w:cstheme="minorHAnsi"/>
          <w:sz w:val="20"/>
          <w:szCs w:val="20"/>
        </w:rPr>
        <w:t xml:space="preserve">Zamawiający przewiduje udzielenie zamówień polegających na powtórzeniu podobnych robót budowlanych w oparciu o art. 214 ust. 1 pkt. 7 ustawy </w:t>
      </w:r>
      <w:r w:rsidR="00B25774" w:rsidRPr="00B05D3A">
        <w:rPr>
          <w:rFonts w:cstheme="minorHAnsi"/>
          <w:sz w:val="20"/>
          <w:szCs w:val="20"/>
        </w:rPr>
        <w:t>p</w:t>
      </w:r>
      <w:r w:rsidRPr="00B05D3A">
        <w:rPr>
          <w:rFonts w:cstheme="minorHAnsi"/>
          <w:sz w:val="20"/>
          <w:szCs w:val="20"/>
        </w:rPr>
        <w:t xml:space="preserve">zp, </w:t>
      </w:r>
      <w:r w:rsidR="00C32C5F">
        <w:rPr>
          <w:rFonts w:cstheme="minorHAnsi"/>
          <w:sz w:val="20"/>
          <w:szCs w:val="20"/>
        </w:rPr>
        <w:t>do wysokości 3</w:t>
      </w:r>
      <w:r w:rsidRPr="00B05D3A">
        <w:rPr>
          <w:rFonts w:cstheme="minorHAns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B05D3A" w:rsidRDefault="00002B73" w:rsidP="00433115">
      <w:pPr>
        <w:numPr>
          <w:ilvl w:val="0"/>
          <w:numId w:val="24"/>
        </w:numPr>
        <w:spacing w:after="0" w:line="23" w:lineRule="atLeast"/>
        <w:ind w:left="426"/>
        <w:jc w:val="both"/>
        <w:rPr>
          <w:rFonts w:cstheme="minorHAnsi"/>
          <w:sz w:val="20"/>
          <w:szCs w:val="20"/>
        </w:rPr>
      </w:pPr>
      <w:r w:rsidRPr="00B05D3A">
        <w:rPr>
          <w:rFonts w:cstheme="minorHAnsi"/>
          <w:sz w:val="20"/>
          <w:szCs w:val="20"/>
        </w:rPr>
        <w:t xml:space="preserve">Zamawiający nie przewiduje zwrotu kosztów udziału w postępowaniu, koszty przygotowania oferty ponosi Wykonawca, z zastrzeżeniem sytuacji opisanej w art. 261 ustawy </w:t>
      </w:r>
      <w:r w:rsidR="00B25774" w:rsidRPr="00B05D3A">
        <w:rPr>
          <w:rFonts w:cstheme="minorHAnsi"/>
          <w:sz w:val="20"/>
          <w:szCs w:val="20"/>
        </w:rPr>
        <w:t>p</w:t>
      </w:r>
      <w:r w:rsidRPr="00B05D3A">
        <w:rPr>
          <w:rFonts w:cstheme="minorHAnsi"/>
          <w:sz w:val="20"/>
          <w:szCs w:val="20"/>
        </w:rPr>
        <w:t xml:space="preserve">zp. </w:t>
      </w:r>
    </w:p>
    <w:p w:rsidR="002601D3" w:rsidRPr="00B05D3A" w:rsidRDefault="002601D3" w:rsidP="0010443C">
      <w:pPr>
        <w:tabs>
          <w:tab w:val="left" w:pos="9072"/>
        </w:tabs>
        <w:spacing w:after="0" w:line="240" w:lineRule="auto"/>
        <w:jc w:val="both"/>
        <w:rPr>
          <w:rFonts w:cstheme="minorHAnsi"/>
          <w:sz w:val="20"/>
          <w:szCs w:val="20"/>
        </w:rPr>
      </w:pPr>
    </w:p>
    <w:p w:rsidR="002601D3" w:rsidRPr="00B05D3A"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INFORMACJA, CZY ZAMAWIAJĄCY PRZEWIDUJE WYBÓR NAJKORZYSTNIEJSZEJ OFERTY Z MOŻLIWOŚCIĄ PROWADZENIA NEGOCJACJI </w:t>
      </w:r>
    </w:p>
    <w:p w:rsidR="00FA590C" w:rsidRPr="00B05D3A" w:rsidRDefault="00FA590C" w:rsidP="0010443C">
      <w:pPr>
        <w:pStyle w:val="Akapitzlist"/>
        <w:tabs>
          <w:tab w:val="left" w:pos="9072"/>
        </w:tabs>
        <w:spacing w:after="0" w:line="240" w:lineRule="auto"/>
        <w:ind w:left="426"/>
        <w:jc w:val="both"/>
        <w:rPr>
          <w:rFonts w:cstheme="minorHAnsi"/>
          <w:sz w:val="20"/>
          <w:szCs w:val="20"/>
        </w:rPr>
      </w:pPr>
      <w:r w:rsidRPr="00B05D3A">
        <w:rPr>
          <w:rFonts w:cstheme="minorHAnsi"/>
          <w:sz w:val="20"/>
          <w:szCs w:val="20"/>
        </w:rPr>
        <w:t>Zamawiający</w:t>
      </w:r>
      <w:r w:rsidR="00653AB6" w:rsidRPr="00B05D3A">
        <w:rPr>
          <w:rFonts w:cstheme="minorHAnsi"/>
          <w:sz w:val="20"/>
          <w:szCs w:val="20"/>
        </w:rPr>
        <w:t xml:space="preserve"> </w:t>
      </w:r>
      <w:r w:rsidRPr="00B05D3A">
        <w:rPr>
          <w:rFonts w:cstheme="minorHAnsi"/>
          <w:sz w:val="20"/>
          <w:szCs w:val="20"/>
        </w:rPr>
        <w:t>nie</w:t>
      </w:r>
      <w:r w:rsidR="00653AB6" w:rsidRPr="00B05D3A">
        <w:rPr>
          <w:rFonts w:cstheme="minorHAnsi"/>
          <w:sz w:val="20"/>
          <w:szCs w:val="20"/>
        </w:rPr>
        <w:t xml:space="preserve"> </w:t>
      </w:r>
      <w:r w:rsidRPr="00B05D3A">
        <w:rPr>
          <w:rFonts w:cstheme="minorHAnsi"/>
          <w:sz w:val="20"/>
          <w:szCs w:val="20"/>
        </w:rPr>
        <w:t>przewiduje</w:t>
      </w:r>
      <w:r w:rsidR="00653AB6" w:rsidRPr="00B05D3A">
        <w:rPr>
          <w:rFonts w:cstheme="minorHAnsi"/>
          <w:sz w:val="20"/>
          <w:szCs w:val="20"/>
        </w:rPr>
        <w:t xml:space="preserve"> </w:t>
      </w:r>
      <w:r w:rsidRPr="00B05D3A">
        <w:rPr>
          <w:rFonts w:cstheme="minorHAnsi"/>
          <w:sz w:val="20"/>
          <w:szCs w:val="20"/>
        </w:rPr>
        <w:t>wyboru</w:t>
      </w:r>
      <w:r w:rsidR="00653AB6" w:rsidRPr="00B05D3A">
        <w:rPr>
          <w:rFonts w:cstheme="minorHAnsi"/>
          <w:sz w:val="20"/>
          <w:szCs w:val="20"/>
        </w:rPr>
        <w:t xml:space="preserve"> </w:t>
      </w:r>
      <w:r w:rsidRPr="00B05D3A">
        <w:rPr>
          <w:rFonts w:cstheme="minorHAnsi"/>
          <w:sz w:val="20"/>
          <w:szCs w:val="20"/>
        </w:rPr>
        <w:t>najkorzystniejszej</w:t>
      </w:r>
      <w:r w:rsidR="00653AB6" w:rsidRPr="00B05D3A">
        <w:rPr>
          <w:rFonts w:cstheme="minorHAnsi"/>
          <w:sz w:val="20"/>
          <w:szCs w:val="20"/>
        </w:rPr>
        <w:t xml:space="preserve"> </w:t>
      </w:r>
      <w:r w:rsidRPr="00B05D3A">
        <w:rPr>
          <w:rFonts w:cstheme="minorHAnsi"/>
          <w:sz w:val="20"/>
          <w:szCs w:val="20"/>
        </w:rPr>
        <w:t>oferty</w:t>
      </w:r>
      <w:r w:rsidR="00653AB6" w:rsidRPr="00B05D3A">
        <w:rPr>
          <w:rFonts w:cstheme="minorHAnsi"/>
          <w:sz w:val="20"/>
          <w:szCs w:val="20"/>
        </w:rPr>
        <w:t xml:space="preserve"> </w:t>
      </w:r>
      <w:r w:rsidRPr="00B05D3A">
        <w:rPr>
          <w:rFonts w:cstheme="minorHAnsi"/>
          <w:sz w:val="20"/>
          <w:szCs w:val="20"/>
        </w:rPr>
        <w:t>z</w:t>
      </w:r>
      <w:r w:rsidR="00653AB6" w:rsidRPr="00B05D3A">
        <w:rPr>
          <w:rFonts w:cstheme="minorHAnsi"/>
          <w:sz w:val="20"/>
          <w:szCs w:val="20"/>
        </w:rPr>
        <w:t xml:space="preserve"> </w:t>
      </w:r>
      <w:r w:rsidRPr="00B05D3A">
        <w:rPr>
          <w:rFonts w:cstheme="minorHAnsi"/>
          <w:sz w:val="20"/>
          <w:szCs w:val="20"/>
        </w:rPr>
        <w:t>możliwością</w:t>
      </w:r>
      <w:r w:rsidR="00653AB6" w:rsidRPr="00B05D3A">
        <w:rPr>
          <w:rFonts w:cstheme="minorHAnsi"/>
          <w:sz w:val="20"/>
          <w:szCs w:val="20"/>
        </w:rPr>
        <w:t xml:space="preserve"> </w:t>
      </w:r>
      <w:r w:rsidR="000F1433" w:rsidRPr="00B05D3A">
        <w:rPr>
          <w:rFonts w:cstheme="minorHAnsi"/>
          <w:sz w:val="20"/>
          <w:szCs w:val="20"/>
        </w:rPr>
        <w:t>prowa</w:t>
      </w:r>
      <w:r w:rsidRPr="00B05D3A">
        <w:rPr>
          <w:rFonts w:cstheme="minorHAnsi"/>
          <w:sz w:val="20"/>
          <w:szCs w:val="20"/>
        </w:rPr>
        <w:t>dzenia</w:t>
      </w:r>
      <w:r w:rsidR="00653AB6" w:rsidRPr="00B05D3A">
        <w:rPr>
          <w:rFonts w:cstheme="minorHAnsi"/>
          <w:sz w:val="20"/>
          <w:szCs w:val="20"/>
        </w:rPr>
        <w:t xml:space="preserve"> </w:t>
      </w:r>
      <w:r w:rsidRPr="00B05D3A">
        <w:rPr>
          <w:rFonts w:cstheme="minorHAnsi"/>
          <w:sz w:val="20"/>
          <w:szCs w:val="20"/>
        </w:rPr>
        <w:t>negocjacji.</w:t>
      </w:r>
    </w:p>
    <w:p w:rsidR="002601D3" w:rsidRPr="00B05D3A" w:rsidRDefault="002601D3" w:rsidP="0010443C">
      <w:pPr>
        <w:tabs>
          <w:tab w:val="left" w:pos="9072"/>
        </w:tabs>
        <w:spacing w:after="0" w:line="240" w:lineRule="auto"/>
        <w:jc w:val="both"/>
        <w:rPr>
          <w:rFonts w:cstheme="minorHAnsi"/>
          <w:sz w:val="20"/>
          <w:szCs w:val="20"/>
        </w:rPr>
      </w:pPr>
    </w:p>
    <w:p w:rsidR="00FA590C" w:rsidRPr="003E1413" w:rsidRDefault="00FA590C" w:rsidP="0010443C">
      <w:pPr>
        <w:tabs>
          <w:tab w:val="left" w:pos="9072"/>
        </w:tabs>
        <w:spacing w:after="0" w:line="240" w:lineRule="auto"/>
        <w:ind w:left="426" w:hanging="426"/>
        <w:jc w:val="both"/>
        <w:rPr>
          <w:rFonts w:cstheme="minorHAnsi"/>
          <w:b/>
          <w:sz w:val="20"/>
          <w:szCs w:val="20"/>
        </w:rPr>
      </w:pPr>
      <w:r w:rsidRPr="003E1413">
        <w:rPr>
          <w:rFonts w:cstheme="minorHAnsi"/>
          <w:b/>
          <w:sz w:val="20"/>
          <w:szCs w:val="20"/>
        </w:rPr>
        <w:t>V.</w:t>
      </w:r>
      <w:r w:rsidR="000F1433" w:rsidRPr="003E1413">
        <w:rPr>
          <w:rFonts w:cstheme="minorHAnsi"/>
          <w:b/>
          <w:sz w:val="20"/>
          <w:szCs w:val="20"/>
        </w:rPr>
        <w:tab/>
      </w:r>
      <w:r w:rsidR="00D91AA4" w:rsidRPr="003E1413">
        <w:rPr>
          <w:rFonts w:cstheme="minorHAnsi"/>
          <w:b/>
          <w:sz w:val="20"/>
          <w:szCs w:val="20"/>
        </w:rPr>
        <w:t>OPIS PRZEDMIOTU ZAMÓWIENIA</w:t>
      </w:r>
    </w:p>
    <w:p w:rsidR="00683EA5" w:rsidRPr="003E1413" w:rsidRDefault="00683EA5" w:rsidP="0004726E">
      <w:pPr>
        <w:pStyle w:val="Akapitzlist"/>
        <w:numPr>
          <w:ilvl w:val="0"/>
          <w:numId w:val="35"/>
        </w:numPr>
        <w:ind w:left="426"/>
        <w:rPr>
          <w:rFonts w:cstheme="minorHAnsi"/>
          <w:sz w:val="20"/>
          <w:szCs w:val="20"/>
        </w:rPr>
      </w:pPr>
      <w:r w:rsidRPr="003E1413">
        <w:rPr>
          <w:rFonts w:cstheme="minorHAnsi"/>
          <w:sz w:val="20"/>
          <w:szCs w:val="20"/>
        </w:rPr>
        <w:t>Przedmiot zamówienia został podzielony na dwie części</w:t>
      </w:r>
      <w:r w:rsidR="003C1918" w:rsidRPr="003E1413">
        <w:rPr>
          <w:rFonts w:cstheme="minorHAnsi"/>
          <w:sz w:val="20"/>
          <w:szCs w:val="20"/>
        </w:rPr>
        <w:t>.</w:t>
      </w:r>
      <w:r w:rsidRPr="003E1413">
        <w:rPr>
          <w:rFonts w:cstheme="minorHAnsi"/>
          <w:sz w:val="20"/>
          <w:szCs w:val="20"/>
        </w:rPr>
        <w:t xml:space="preserve"> </w:t>
      </w:r>
      <w:r w:rsidR="003C1918" w:rsidRPr="003E1413">
        <w:rPr>
          <w:rFonts w:cstheme="minorHAnsi"/>
          <w:sz w:val="20"/>
          <w:szCs w:val="20"/>
        </w:rPr>
        <w:t>C</w:t>
      </w:r>
      <w:r w:rsidRPr="003E1413">
        <w:rPr>
          <w:rFonts w:cstheme="minorHAnsi"/>
          <w:sz w:val="20"/>
          <w:szCs w:val="20"/>
        </w:rPr>
        <w:t>zęść I</w:t>
      </w:r>
      <w:r w:rsidR="003C1918" w:rsidRPr="003E1413">
        <w:rPr>
          <w:rFonts w:cstheme="minorHAnsi"/>
          <w:sz w:val="20"/>
          <w:szCs w:val="20"/>
        </w:rPr>
        <w:t xml:space="preserve"> obejmuje </w:t>
      </w:r>
      <w:r w:rsidR="003E1413" w:rsidRPr="003E1413">
        <w:rPr>
          <w:rFonts w:cstheme="minorHAnsi"/>
          <w:sz w:val="20"/>
          <w:szCs w:val="20"/>
        </w:rPr>
        <w:t>3</w:t>
      </w:r>
      <w:r w:rsidR="003C1918" w:rsidRPr="003E1413">
        <w:rPr>
          <w:rFonts w:cstheme="minorHAnsi"/>
          <w:sz w:val="20"/>
          <w:szCs w:val="20"/>
        </w:rPr>
        <w:t xml:space="preserve"> zada</w:t>
      </w:r>
      <w:r w:rsidR="003E1413" w:rsidRPr="003E1413">
        <w:rPr>
          <w:rFonts w:cstheme="minorHAnsi"/>
          <w:sz w:val="20"/>
          <w:szCs w:val="20"/>
        </w:rPr>
        <w:t>nia</w:t>
      </w:r>
      <w:r w:rsidR="003C1918" w:rsidRPr="003E1413">
        <w:rPr>
          <w:rFonts w:cstheme="minorHAnsi"/>
          <w:sz w:val="20"/>
          <w:szCs w:val="20"/>
        </w:rPr>
        <w:t xml:space="preserve">, </w:t>
      </w:r>
      <w:r w:rsidRPr="003E1413">
        <w:rPr>
          <w:rFonts w:cstheme="minorHAnsi"/>
          <w:sz w:val="20"/>
          <w:szCs w:val="20"/>
        </w:rPr>
        <w:t>część II</w:t>
      </w:r>
      <w:r w:rsidR="003C1918" w:rsidRPr="003E1413">
        <w:rPr>
          <w:rFonts w:cstheme="minorHAnsi"/>
          <w:sz w:val="20"/>
          <w:szCs w:val="20"/>
        </w:rPr>
        <w:t xml:space="preserve"> obejmuje </w:t>
      </w:r>
      <w:r w:rsidR="003E1413" w:rsidRPr="003E1413">
        <w:rPr>
          <w:rFonts w:cstheme="minorHAnsi"/>
          <w:sz w:val="20"/>
          <w:szCs w:val="20"/>
        </w:rPr>
        <w:t>2 zadania</w:t>
      </w:r>
      <w:r w:rsidR="003C1918" w:rsidRPr="003E1413">
        <w:rPr>
          <w:rFonts w:cstheme="minorHAnsi"/>
          <w:sz w:val="20"/>
          <w:szCs w:val="20"/>
        </w:rPr>
        <w:t>.</w:t>
      </w:r>
    </w:p>
    <w:p w:rsidR="0004726E" w:rsidRPr="00B05D3A" w:rsidRDefault="0004726E" w:rsidP="0072058F">
      <w:pPr>
        <w:pStyle w:val="Akapitzlist"/>
        <w:numPr>
          <w:ilvl w:val="0"/>
          <w:numId w:val="35"/>
        </w:numPr>
        <w:ind w:left="426"/>
        <w:jc w:val="both"/>
        <w:rPr>
          <w:rFonts w:cstheme="minorHAnsi"/>
          <w:sz w:val="20"/>
          <w:szCs w:val="20"/>
        </w:rPr>
      </w:pPr>
      <w:r w:rsidRPr="003E1413">
        <w:rPr>
          <w:rFonts w:cstheme="minorHAnsi"/>
          <w:sz w:val="20"/>
          <w:szCs w:val="20"/>
        </w:rPr>
        <w:t xml:space="preserve">Przedmiotem </w:t>
      </w:r>
      <w:r w:rsidR="00683EA5" w:rsidRPr="003E1413">
        <w:rPr>
          <w:rFonts w:cstheme="minorHAnsi"/>
          <w:sz w:val="20"/>
          <w:szCs w:val="20"/>
        </w:rPr>
        <w:t>zamówienia</w:t>
      </w:r>
      <w:r w:rsidRPr="003E1413">
        <w:rPr>
          <w:rFonts w:cstheme="minorHAnsi"/>
          <w:sz w:val="20"/>
          <w:szCs w:val="20"/>
        </w:rPr>
        <w:t xml:space="preserve"> jest </w:t>
      </w:r>
      <w:r w:rsidR="00F4073B" w:rsidRPr="003E1413">
        <w:rPr>
          <w:rFonts w:cstheme="minorHAnsi"/>
          <w:sz w:val="20"/>
          <w:szCs w:val="20"/>
        </w:rPr>
        <w:t xml:space="preserve">wykonanie </w:t>
      </w:r>
      <w:r w:rsidR="00683EA5" w:rsidRPr="003E1413">
        <w:rPr>
          <w:rFonts w:cstheme="minorHAnsi"/>
          <w:sz w:val="20"/>
          <w:szCs w:val="20"/>
        </w:rPr>
        <w:t xml:space="preserve">dla każdego z zadań </w:t>
      </w:r>
      <w:r w:rsidR="00F4073B" w:rsidRPr="003E1413">
        <w:rPr>
          <w:rFonts w:cstheme="minorHAnsi"/>
          <w:sz w:val="20"/>
          <w:szCs w:val="20"/>
        </w:rPr>
        <w:t xml:space="preserve">pełnobranżowych projektów budowlanych i wykonawczych wraz </w:t>
      </w:r>
      <w:r w:rsidR="00404715">
        <w:rPr>
          <w:rFonts w:cstheme="minorHAnsi"/>
          <w:sz w:val="20"/>
          <w:szCs w:val="20"/>
        </w:rPr>
        <w:t xml:space="preserve">z mapami i </w:t>
      </w:r>
      <w:r w:rsidR="00F4073B" w:rsidRPr="003E1413">
        <w:rPr>
          <w:rFonts w:cstheme="minorHAnsi"/>
          <w:sz w:val="20"/>
          <w:szCs w:val="20"/>
        </w:rPr>
        <w:t>wszystkimi wymaganymi pozwol</w:t>
      </w:r>
      <w:r w:rsidR="00775EF8" w:rsidRPr="003E1413">
        <w:rPr>
          <w:rFonts w:cstheme="minorHAnsi"/>
          <w:sz w:val="20"/>
          <w:szCs w:val="20"/>
        </w:rPr>
        <w:t>e</w:t>
      </w:r>
      <w:r w:rsidR="00F4073B" w:rsidRPr="003E1413">
        <w:rPr>
          <w:rFonts w:cstheme="minorHAnsi"/>
          <w:sz w:val="20"/>
          <w:szCs w:val="20"/>
        </w:rPr>
        <w:t>niami i uzgodnieniami, w tym z uzyskanie</w:t>
      </w:r>
      <w:r w:rsidR="00775EF8" w:rsidRPr="003E1413">
        <w:rPr>
          <w:rFonts w:cstheme="minorHAnsi"/>
          <w:sz w:val="20"/>
          <w:szCs w:val="20"/>
        </w:rPr>
        <w:t>m</w:t>
      </w:r>
      <w:r w:rsidR="00F4073B" w:rsidRPr="003E1413">
        <w:rPr>
          <w:rFonts w:cstheme="minorHAnsi"/>
          <w:sz w:val="20"/>
          <w:szCs w:val="20"/>
        </w:rPr>
        <w:t xml:space="preserve"> </w:t>
      </w:r>
      <w:r w:rsidR="00BE38F3" w:rsidRPr="003E1413">
        <w:rPr>
          <w:rFonts w:cstheme="minorHAnsi"/>
          <w:sz w:val="20"/>
          <w:szCs w:val="20"/>
        </w:rPr>
        <w:t>w</w:t>
      </w:r>
      <w:r w:rsidR="00BE38F3" w:rsidRPr="00B05D3A">
        <w:rPr>
          <w:rFonts w:cstheme="minorHAnsi"/>
          <w:sz w:val="20"/>
          <w:szCs w:val="20"/>
        </w:rPr>
        <w:t xml:space="preserve"> imieniu Inwestora </w:t>
      </w:r>
      <w:r w:rsidR="00F4073B" w:rsidRPr="00B05D3A">
        <w:rPr>
          <w:rFonts w:cstheme="minorHAnsi"/>
          <w:sz w:val="20"/>
          <w:szCs w:val="20"/>
        </w:rPr>
        <w:t xml:space="preserve">pozwolenia na budowę. </w:t>
      </w:r>
      <w:r w:rsidR="00404715">
        <w:rPr>
          <w:rFonts w:cstheme="minorHAnsi"/>
          <w:sz w:val="20"/>
          <w:szCs w:val="20"/>
        </w:rPr>
        <w:t>Przedmiot</w:t>
      </w:r>
      <w:r w:rsidR="0072058F" w:rsidRPr="00B05D3A">
        <w:rPr>
          <w:rFonts w:cstheme="minorHAnsi"/>
          <w:sz w:val="20"/>
          <w:szCs w:val="20"/>
        </w:rPr>
        <w:t xml:space="preserve"> zamówienia </w:t>
      </w:r>
      <w:r w:rsidR="00F4073B" w:rsidRPr="00B05D3A">
        <w:rPr>
          <w:rFonts w:cstheme="minorHAnsi"/>
          <w:sz w:val="20"/>
          <w:szCs w:val="20"/>
        </w:rPr>
        <w:t>o</w:t>
      </w:r>
      <w:r w:rsidR="00775EF8" w:rsidRPr="00B05D3A">
        <w:rPr>
          <w:rFonts w:cstheme="minorHAnsi"/>
          <w:sz w:val="20"/>
          <w:szCs w:val="20"/>
        </w:rPr>
        <w:t>bejmuje również wykonanie projektów</w:t>
      </w:r>
      <w:r w:rsidR="00F4073B" w:rsidRPr="00B05D3A">
        <w:rPr>
          <w:rFonts w:cstheme="minorHAnsi"/>
          <w:sz w:val="20"/>
          <w:szCs w:val="20"/>
        </w:rPr>
        <w:t xml:space="preserve"> </w:t>
      </w:r>
      <w:r w:rsidR="003C1918" w:rsidRPr="00B05D3A">
        <w:rPr>
          <w:rFonts w:cstheme="minorHAnsi"/>
          <w:sz w:val="20"/>
          <w:szCs w:val="20"/>
        </w:rPr>
        <w:t xml:space="preserve">stałej </w:t>
      </w:r>
      <w:r w:rsidR="00F4073B" w:rsidRPr="00B05D3A">
        <w:rPr>
          <w:rFonts w:cstheme="minorHAnsi"/>
          <w:sz w:val="20"/>
          <w:szCs w:val="20"/>
        </w:rPr>
        <w:t>organizacji ruchu</w:t>
      </w:r>
      <w:r w:rsidR="00BE38F3" w:rsidRPr="00B05D3A">
        <w:rPr>
          <w:rFonts w:cstheme="minorHAnsi"/>
          <w:sz w:val="20"/>
          <w:szCs w:val="20"/>
        </w:rPr>
        <w:t xml:space="preserve"> (wraz z koniecznymi uzgodnieniami)</w:t>
      </w:r>
      <w:r w:rsidR="00F4073B" w:rsidRPr="00B05D3A">
        <w:rPr>
          <w:rFonts w:cstheme="minorHAnsi"/>
          <w:sz w:val="20"/>
          <w:szCs w:val="20"/>
        </w:rPr>
        <w:t xml:space="preserve">, </w:t>
      </w:r>
      <w:r w:rsidR="00775EF8" w:rsidRPr="00B05D3A">
        <w:rPr>
          <w:rFonts w:cstheme="minorHAnsi"/>
          <w:sz w:val="20"/>
          <w:szCs w:val="20"/>
        </w:rPr>
        <w:t>kosztorysów inwestorskich i przedmiarów robót oraz Specyfikacji Technicznych Wykonania i Odbioru Robót.</w:t>
      </w:r>
      <w:r w:rsidR="00BB60B2" w:rsidRPr="00B05D3A">
        <w:rPr>
          <w:rFonts w:cstheme="minorHAnsi"/>
          <w:sz w:val="20"/>
          <w:szCs w:val="20"/>
        </w:rPr>
        <w:t xml:space="preserve"> </w:t>
      </w:r>
    </w:p>
    <w:p w:rsidR="00BB60B2" w:rsidRPr="00B05D3A" w:rsidRDefault="00BB60B2" w:rsidP="00BB60B2">
      <w:pPr>
        <w:pStyle w:val="Akapitzlist"/>
        <w:numPr>
          <w:ilvl w:val="0"/>
          <w:numId w:val="35"/>
        </w:numPr>
        <w:tabs>
          <w:tab w:val="left" w:pos="284"/>
        </w:tabs>
        <w:spacing w:after="0" w:line="240" w:lineRule="auto"/>
        <w:ind w:left="426"/>
        <w:jc w:val="both"/>
        <w:rPr>
          <w:rFonts w:cstheme="minorHAnsi"/>
          <w:sz w:val="20"/>
          <w:szCs w:val="20"/>
        </w:rPr>
      </w:pPr>
      <w:r w:rsidRPr="00B05D3A">
        <w:rPr>
          <w:rFonts w:cstheme="minorHAnsi"/>
          <w:sz w:val="20"/>
          <w:szCs w:val="20"/>
        </w:rPr>
        <w:t>Projekty powinny spełniać wymagania w zakresie dostępności dla osób niepełnosprawnych.</w:t>
      </w:r>
    </w:p>
    <w:p w:rsidR="00BB60B2" w:rsidRPr="00B05D3A" w:rsidRDefault="00BB60B2" w:rsidP="00717220">
      <w:pPr>
        <w:pStyle w:val="Akapitzlist"/>
        <w:spacing w:after="0"/>
        <w:ind w:left="426"/>
        <w:jc w:val="both"/>
        <w:rPr>
          <w:rFonts w:cstheme="minorHAnsi"/>
          <w:sz w:val="20"/>
          <w:szCs w:val="20"/>
        </w:rPr>
      </w:pPr>
    </w:p>
    <w:p w:rsidR="004A43FD" w:rsidRPr="00825DE1" w:rsidRDefault="004A43FD" w:rsidP="00717220">
      <w:pPr>
        <w:spacing w:after="0"/>
        <w:ind w:firstLine="284"/>
        <w:jc w:val="both"/>
        <w:rPr>
          <w:rFonts w:cstheme="minorHAnsi"/>
          <w:b/>
          <w:sz w:val="28"/>
          <w:szCs w:val="28"/>
        </w:rPr>
      </w:pPr>
      <w:r w:rsidRPr="00825DE1">
        <w:rPr>
          <w:rFonts w:cstheme="minorHAnsi"/>
          <w:b/>
          <w:sz w:val="28"/>
          <w:szCs w:val="28"/>
        </w:rPr>
        <w:t>Część I:</w:t>
      </w:r>
    </w:p>
    <w:p w:rsidR="003E1413" w:rsidRPr="00EA26BB" w:rsidRDefault="003E1413" w:rsidP="003E1413">
      <w:pPr>
        <w:ind w:firstLine="284"/>
        <w:jc w:val="both"/>
        <w:rPr>
          <w:rFonts w:cstheme="minorHAnsi"/>
          <w:b/>
          <w:sz w:val="20"/>
          <w:szCs w:val="20"/>
        </w:rPr>
      </w:pPr>
      <w:r w:rsidRPr="00EA26BB">
        <w:rPr>
          <w:rFonts w:cstheme="minorHAnsi"/>
          <w:b/>
          <w:sz w:val="20"/>
          <w:szCs w:val="20"/>
        </w:rPr>
        <w:t xml:space="preserve">Zadanie </w:t>
      </w:r>
      <w:r>
        <w:rPr>
          <w:rFonts w:cstheme="minorHAnsi"/>
          <w:b/>
          <w:sz w:val="20"/>
          <w:szCs w:val="20"/>
        </w:rPr>
        <w:t>1</w:t>
      </w:r>
      <w:r w:rsidRPr="00EA26BB">
        <w:rPr>
          <w:rFonts w:cstheme="minorHAnsi"/>
          <w:b/>
          <w:sz w:val="20"/>
          <w:szCs w:val="20"/>
        </w:rPr>
        <w:t>: Kleszczewo, ulica Owocowa i Poprzeczna</w:t>
      </w:r>
    </w:p>
    <w:p w:rsidR="003E1413" w:rsidRDefault="003E1413" w:rsidP="003E1413">
      <w:pPr>
        <w:ind w:firstLine="284"/>
        <w:jc w:val="both"/>
        <w:rPr>
          <w:rFonts w:cstheme="minorHAnsi"/>
          <w:sz w:val="20"/>
          <w:szCs w:val="20"/>
        </w:rPr>
      </w:pPr>
      <w:r w:rsidRPr="00EA26BB">
        <w:rPr>
          <w:rFonts w:cstheme="minorHAnsi"/>
          <w:sz w:val="20"/>
          <w:szCs w:val="20"/>
        </w:rPr>
        <w:t xml:space="preserve">Zadanie polega na zaprojektowaniu drogi wewnętrznej </w:t>
      </w:r>
      <w:r>
        <w:rPr>
          <w:rFonts w:cstheme="minorHAnsi"/>
          <w:sz w:val="20"/>
          <w:szCs w:val="20"/>
        </w:rPr>
        <w:t xml:space="preserve"> o dł. 860m i szer.5,50 m, stanowiących ul. </w:t>
      </w:r>
      <w:r w:rsidRPr="00EA26BB">
        <w:rPr>
          <w:rFonts w:cstheme="minorHAnsi"/>
          <w:sz w:val="20"/>
          <w:szCs w:val="20"/>
        </w:rPr>
        <w:t>Owocow</w:t>
      </w:r>
      <w:r>
        <w:rPr>
          <w:rFonts w:cstheme="minorHAnsi"/>
          <w:sz w:val="20"/>
          <w:szCs w:val="20"/>
        </w:rPr>
        <w:t>ą</w:t>
      </w:r>
      <w:r w:rsidRPr="00EA26BB">
        <w:rPr>
          <w:rFonts w:cstheme="minorHAnsi"/>
          <w:sz w:val="20"/>
          <w:szCs w:val="20"/>
        </w:rPr>
        <w:t xml:space="preserve"> i Poprzeczn</w:t>
      </w:r>
      <w:r>
        <w:rPr>
          <w:rFonts w:cstheme="minorHAnsi"/>
          <w:sz w:val="20"/>
          <w:szCs w:val="20"/>
        </w:rPr>
        <w:t>ą</w:t>
      </w:r>
      <w:r w:rsidRPr="00EA26BB">
        <w:rPr>
          <w:rFonts w:cstheme="minorHAnsi"/>
          <w:sz w:val="20"/>
          <w:szCs w:val="20"/>
        </w:rPr>
        <w:t xml:space="preserve"> w Kleszczewie</w:t>
      </w:r>
      <w:r>
        <w:rPr>
          <w:rFonts w:cstheme="minorHAnsi"/>
          <w:sz w:val="20"/>
          <w:szCs w:val="20"/>
        </w:rPr>
        <w:t>,</w:t>
      </w:r>
      <w:r w:rsidRPr="00EA26BB">
        <w:rPr>
          <w:rFonts w:cstheme="minorHAnsi"/>
          <w:sz w:val="20"/>
          <w:szCs w:val="20"/>
        </w:rPr>
        <w:t xml:space="preserve"> z kostki</w:t>
      </w:r>
      <w:r>
        <w:rPr>
          <w:rFonts w:cstheme="minorHAnsi"/>
          <w:sz w:val="20"/>
          <w:szCs w:val="20"/>
        </w:rPr>
        <w:t xml:space="preserve"> betonowej</w:t>
      </w:r>
      <w:r w:rsidRPr="00EA26BB">
        <w:rPr>
          <w:rFonts w:cstheme="minorHAnsi"/>
          <w:sz w:val="20"/>
          <w:szCs w:val="20"/>
        </w:rPr>
        <w:t xml:space="preserve"> gr. 8 cm, oraz obustronnego chodnika z kostki gr. 8 cm. Należy zaprojektować kanalizację sanitarną</w:t>
      </w:r>
      <w:r w:rsidR="00404715">
        <w:rPr>
          <w:rFonts w:cstheme="minorHAnsi"/>
          <w:sz w:val="20"/>
          <w:szCs w:val="20"/>
        </w:rPr>
        <w:t xml:space="preserve"> </w:t>
      </w:r>
      <w:r w:rsidRPr="00EA26BB">
        <w:rPr>
          <w:rFonts w:cstheme="minorHAnsi"/>
          <w:sz w:val="20"/>
          <w:szCs w:val="20"/>
        </w:rPr>
        <w:t>(w uzgodnieniu z Zakładem Komunalnym w Kleszczewie</w:t>
      </w:r>
      <w:r>
        <w:rPr>
          <w:rFonts w:cstheme="minorHAnsi"/>
          <w:sz w:val="20"/>
          <w:szCs w:val="20"/>
        </w:rPr>
        <w:t xml:space="preserve"> </w:t>
      </w:r>
      <w:r w:rsidRPr="003D3E55">
        <w:rPr>
          <w:rFonts w:cstheme="minorHAnsi"/>
          <w:sz w:val="20"/>
          <w:szCs w:val="20"/>
        </w:rPr>
        <w:t xml:space="preserve">Sp. z </w:t>
      </w:r>
      <w:r w:rsidRPr="003D3E55">
        <w:rPr>
          <w:rFonts w:cstheme="minorHAnsi"/>
          <w:sz w:val="20"/>
          <w:szCs w:val="20"/>
        </w:rPr>
        <w:lastRenderedPageBreak/>
        <w:t>o.o.)</w:t>
      </w:r>
      <w:r w:rsidRPr="00356D20">
        <w:rPr>
          <w:rFonts w:cstheme="minorHAnsi"/>
          <w:sz w:val="20"/>
          <w:szCs w:val="20"/>
        </w:rPr>
        <w:t>.</w:t>
      </w:r>
      <w:r w:rsidR="00404715">
        <w:rPr>
          <w:rFonts w:cstheme="minorHAnsi"/>
          <w:sz w:val="20"/>
          <w:szCs w:val="20"/>
        </w:rPr>
        <w:t xml:space="preserve"> </w:t>
      </w:r>
      <w:r w:rsidRPr="003D3E55">
        <w:rPr>
          <w:rFonts w:cstheme="minorHAnsi"/>
          <w:sz w:val="20"/>
          <w:szCs w:val="20"/>
        </w:rPr>
        <w:t>Zakład dysponuje Koncepcją</w:t>
      </w:r>
      <w:r>
        <w:rPr>
          <w:rFonts w:cstheme="minorHAnsi"/>
          <w:sz w:val="20"/>
          <w:szCs w:val="20"/>
        </w:rPr>
        <w:t xml:space="preserve"> </w:t>
      </w:r>
      <w:r w:rsidRPr="003D3E55">
        <w:rPr>
          <w:rFonts w:cstheme="minorHAnsi"/>
          <w:sz w:val="20"/>
          <w:szCs w:val="20"/>
        </w:rPr>
        <w:t>budowy kanalizacji sanitarnej w ulicy Owocowej i ulicy Poprzecznej w Kleszczewie.</w:t>
      </w:r>
      <w:r>
        <w:rPr>
          <w:rFonts w:cstheme="minorHAnsi"/>
          <w:sz w:val="20"/>
          <w:szCs w:val="20"/>
        </w:rPr>
        <w:t xml:space="preserve"> </w:t>
      </w:r>
      <w:r w:rsidRPr="00EA26BB">
        <w:rPr>
          <w:rFonts w:cstheme="minorHAnsi"/>
          <w:sz w:val="20"/>
          <w:szCs w:val="20"/>
        </w:rPr>
        <w:t xml:space="preserve">Należy zaprojektować kanalizację deszczową podłączoną do </w:t>
      </w:r>
      <w:r>
        <w:rPr>
          <w:rFonts w:cstheme="minorHAnsi"/>
          <w:sz w:val="20"/>
          <w:szCs w:val="20"/>
        </w:rPr>
        <w:t>rowu</w:t>
      </w:r>
      <w:r w:rsidRPr="00EA26BB">
        <w:rPr>
          <w:rFonts w:cstheme="minorHAnsi"/>
          <w:sz w:val="20"/>
          <w:szCs w:val="20"/>
        </w:rPr>
        <w:t xml:space="preserve"> za osiedlem. Woda deszczo</w:t>
      </w:r>
      <w:r>
        <w:rPr>
          <w:rFonts w:cstheme="minorHAnsi"/>
          <w:sz w:val="20"/>
          <w:szCs w:val="20"/>
        </w:rPr>
        <w:t xml:space="preserve">wa spływać ma ściekiem ulicznym </w:t>
      </w:r>
      <w:r w:rsidRPr="00EA26BB">
        <w:rPr>
          <w:rFonts w:cstheme="minorHAnsi"/>
          <w:sz w:val="20"/>
          <w:szCs w:val="20"/>
        </w:rPr>
        <w:t>(obniżenie 2</w:t>
      </w:r>
      <w:r>
        <w:rPr>
          <w:rFonts w:cstheme="minorHAnsi"/>
          <w:sz w:val="20"/>
          <w:szCs w:val="20"/>
        </w:rPr>
        <w:t xml:space="preserve"> kostek) </w:t>
      </w:r>
      <w:r w:rsidRPr="00EA26BB">
        <w:rPr>
          <w:rFonts w:cstheme="minorHAnsi"/>
          <w:sz w:val="20"/>
          <w:szCs w:val="20"/>
        </w:rPr>
        <w:t xml:space="preserve">między jezdnią a chodnikiem do kratek ściekowych. </w:t>
      </w:r>
    </w:p>
    <w:p w:rsidR="003E1413" w:rsidRDefault="003E1413" w:rsidP="003E1413">
      <w:pPr>
        <w:ind w:firstLine="284"/>
        <w:jc w:val="both"/>
        <w:rPr>
          <w:rFonts w:cstheme="minorHAnsi"/>
          <w:b/>
          <w:sz w:val="20"/>
          <w:szCs w:val="20"/>
        </w:rPr>
      </w:pPr>
      <w:r w:rsidRPr="00BE38F3">
        <w:rPr>
          <w:rFonts w:cstheme="minorHAnsi"/>
          <w:b/>
          <w:sz w:val="20"/>
          <w:szCs w:val="20"/>
        </w:rPr>
        <w:t xml:space="preserve">Zadanie </w:t>
      </w:r>
      <w:r>
        <w:rPr>
          <w:rFonts w:cstheme="minorHAnsi"/>
          <w:b/>
          <w:sz w:val="20"/>
          <w:szCs w:val="20"/>
        </w:rPr>
        <w:t>2</w:t>
      </w:r>
      <w:r w:rsidRPr="00BE38F3">
        <w:rPr>
          <w:rFonts w:cstheme="minorHAnsi"/>
          <w:b/>
          <w:sz w:val="20"/>
          <w:szCs w:val="20"/>
        </w:rPr>
        <w:t>:</w:t>
      </w:r>
      <w:r>
        <w:rPr>
          <w:rFonts w:cstheme="minorHAnsi"/>
          <w:b/>
          <w:sz w:val="20"/>
          <w:szCs w:val="20"/>
        </w:rPr>
        <w:t xml:space="preserve"> Kleszczewo, ulica Topolowa</w:t>
      </w:r>
    </w:p>
    <w:p w:rsidR="003E1413" w:rsidRDefault="003E1413" w:rsidP="003E1413">
      <w:pPr>
        <w:ind w:firstLine="284"/>
        <w:jc w:val="both"/>
        <w:rPr>
          <w:rFonts w:cstheme="minorHAnsi"/>
          <w:sz w:val="20"/>
          <w:szCs w:val="20"/>
        </w:rPr>
      </w:pPr>
      <w:r>
        <w:rPr>
          <w:rFonts w:cstheme="minorHAnsi"/>
          <w:sz w:val="20"/>
          <w:szCs w:val="20"/>
        </w:rPr>
        <w:t>Zadanie polega na</w:t>
      </w:r>
      <w:r w:rsidRPr="00E444FE">
        <w:rPr>
          <w:rFonts w:cstheme="minorHAnsi"/>
          <w:sz w:val="20"/>
          <w:szCs w:val="20"/>
        </w:rPr>
        <w:t xml:space="preserve"> zaprojektowani</w:t>
      </w:r>
      <w:r>
        <w:rPr>
          <w:rFonts w:cstheme="minorHAnsi"/>
          <w:sz w:val="20"/>
          <w:szCs w:val="20"/>
        </w:rPr>
        <w:t>u</w:t>
      </w:r>
      <w:r w:rsidRPr="00E444FE">
        <w:rPr>
          <w:rFonts w:cstheme="minorHAnsi"/>
          <w:sz w:val="20"/>
          <w:szCs w:val="20"/>
        </w:rPr>
        <w:t xml:space="preserve"> przebudowy drogi gminnej publicznej stanowiącej ul</w:t>
      </w:r>
      <w:r>
        <w:rPr>
          <w:rFonts w:cstheme="minorHAnsi"/>
          <w:sz w:val="20"/>
          <w:szCs w:val="20"/>
        </w:rPr>
        <w:t xml:space="preserve">. Topolową, na odcinku </w:t>
      </w:r>
      <w:r w:rsidRPr="00E444FE">
        <w:rPr>
          <w:rFonts w:cstheme="minorHAnsi"/>
          <w:sz w:val="20"/>
          <w:szCs w:val="20"/>
        </w:rPr>
        <w:t>od skrzyżowania</w:t>
      </w:r>
      <w:r>
        <w:rPr>
          <w:rFonts w:cstheme="minorHAnsi"/>
          <w:sz w:val="20"/>
          <w:szCs w:val="20"/>
        </w:rPr>
        <w:t xml:space="preserve"> </w:t>
      </w:r>
      <w:r w:rsidRPr="00E444FE">
        <w:rPr>
          <w:rFonts w:cstheme="minorHAnsi"/>
          <w:sz w:val="20"/>
          <w:szCs w:val="20"/>
        </w:rPr>
        <w:t>z u</w:t>
      </w:r>
      <w:r w:rsidR="00404715">
        <w:rPr>
          <w:rFonts w:cstheme="minorHAnsi"/>
          <w:sz w:val="20"/>
          <w:szCs w:val="20"/>
        </w:rPr>
        <w:t>l. Lipową do 420 m ulicy.</w:t>
      </w:r>
      <w:r w:rsidRPr="00E444FE">
        <w:rPr>
          <w:rFonts w:cstheme="minorHAnsi"/>
          <w:sz w:val="20"/>
          <w:szCs w:val="20"/>
        </w:rPr>
        <w:t xml:space="preserve"> </w:t>
      </w:r>
      <w:r w:rsidR="00404715">
        <w:rPr>
          <w:rFonts w:cstheme="minorHAnsi"/>
          <w:sz w:val="20"/>
          <w:szCs w:val="20"/>
        </w:rPr>
        <w:t>N</w:t>
      </w:r>
      <w:r w:rsidRPr="00E444FE">
        <w:rPr>
          <w:rFonts w:cstheme="minorHAnsi"/>
          <w:sz w:val="20"/>
          <w:szCs w:val="20"/>
        </w:rPr>
        <w:t>ależy zap</w:t>
      </w:r>
      <w:r>
        <w:rPr>
          <w:rFonts w:cstheme="minorHAnsi"/>
          <w:sz w:val="20"/>
          <w:szCs w:val="20"/>
        </w:rPr>
        <w:t xml:space="preserve">rojektować </w:t>
      </w:r>
      <w:r w:rsidR="00404715">
        <w:rPr>
          <w:rFonts w:cstheme="minorHAnsi"/>
          <w:sz w:val="20"/>
          <w:szCs w:val="20"/>
        </w:rPr>
        <w:t xml:space="preserve">drogę </w:t>
      </w:r>
      <w:r>
        <w:rPr>
          <w:rFonts w:cstheme="minorHAnsi"/>
          <w:sz w:val="20"/>
          <w:szCs w:val="20"/>
        </w:rPr>
        <w:t>z kostki betonowej</w:t>
      </w:r>
      <w:r w:rsidRPr="00E444FE">
        <w:rPr>
          <w:rFonts w:cstheme="minorHAnsi"/>
          <w:sz w:val="20"/>
          <w:szCs w:val="20"/>
        </w:rPr>
        <w:t xml:space="preserve"> gr. 8 </w:t>
      </w:r>
      <w:r>
        <w:rPr>
          <w:rFonts w:cstheme="minorHAnsi"/>
          <w:sz w:val="20"/>
          <w:szCs w:val="20"/>
        </w:rPr>
        <w:t>cm, o szerokośc</w:t>
      </w:r>
      <w:r w:rsidR="00404715">
        <w:rPr>
          <w:rFonts w:cstheme="minorHAnsi"/>
          <w:sz w:val="20"/>
          <w:szCs w:val="20"/>
        </w:rPr>
        <w:t>i jezdni 6,0 m oraz obustronny</w:t>
      </w:r>
      <w:r>
        <w:rPr>
          <w:rFonts w:cstheme="minorHAnsi"/>
          <w:sz w:val="20"/>
          <w:szCs w:val="20"/>
        </w:rPr>
        <w:t xml:space="preserve"> chodnik </w:t>
      </w:r>
      <w:r w:rsidRPr="00E444FE">
        <w:rPr>
          <w:rFonts w:cstheme="minorHAnsi"/>
          <w:sz w:val="20"/>
          <w:szCs w:val="20"/>
        </w:rPr>
        <w:t xml:space="preserve">z kostki </w:t>
      </w:r>
      <w:r>
        <w:rPr>
          <w:rFonts w:cstheme="minorHAnsi"/>
          <w:sz w:val="20"/>
          <w:szCs w:val="20"/>
        </w:rPr>
        <w:t xml:space="preserve">betonowej </w:t>
      </w:r>
      <w:r w:rsidRPr="00E444FE">
        <w:rPr>
          <w:rFonts w:cstheme="minorHAnsi"/>
          <w:sz w:val="20"/>
          <w:szCs w:val="20"/>
        </w:rPr>
        <w:t xml:space="preserve">gr. </w:t>
      </w:r>
      <w:r>
        <w:rPr>
          <w:rFonts w:cstheme="minorHAnsi"/>
          <w:sz w:val="20"/>
          <w:szCs w:val="20"/>
        </w:rPr>
        <w:t>8</w:t>
      </w:r>
      <w:r w:rsidRPr="004F73E0">
        <w:rPr>
          <w:rFonts w:cstheme="minorHAnsi"/>
          <w:sz w:val="20"/>
          <w:szCs w:val="20"/>
        </w:rPr>
        <w:t xml:space="preserve"> </w:t>
      </w:r>
      <w:r>
        <w:rPr>
          <w:rFonts w:cstheme="minorHAnsi"/>
          <w:sz w:val="20"/>
          <w:szCs w:val="20"/>
        </w:rPr>
        <w:t xml:space="preserve"> cm z </w:t>
      </w:r>
      <w:r w:rsidR="00404715">
        <w:rPr>
          <w:rFonts w:cstheme="minorHAnsi"/>
          <w:sz w:val="20"/>
          <w:szCs w:val="20"/>
        </w:rPr>
        <w:t xml:space="preserve"> krawężnikiem</w:t>
      </w:r>
      <w:r>
        <w:rPr>
          <w:rFonts w:cstheme="minorHAnsi"/>
          <w:sz w:val="20"/>
          <w:szCs w:val="20"/>
        </w:rPr>
        <w:t>.</w:t>
      </w:r>
      <w:r w:rsidRPr="00E444FE">
        <w:rPr>
          <w:rFonts w:cstheme="minorHAnsi"/>
          <w:sz w:val="20"/>
          <w:szCs w:val="20"/>
        </w:rPr>
        <w:t xml:space="preserve"> Należy zaprojektować kanalizację sanitarną (</w:t>
      </w:r>
      <w:r>
        <w:rPr>
          <w:rFonts w:cstheme="minorHAnsi"/>
          <w:sz w:val="20"/>
          <w:szCs w:val="20"/>
        </w:rPr>
        <w:t>wąs od studni przy</w:t>
      </w:r>
      <w:r w:rsidRPr="00E444FE">
        <w:rPr>
          <w:rFonts w:cstheme="minorHAnsi"/>
          <w:sz w:val="20"/>
          <w:szCs w:val="20"/>
        </w:rPr>
        <w:t xml:space="preserve"> nr 1c poza utwardzoną drogę</w:t>
      </w:r>
      <w:r>
        <w:rPr>
          <w:rFonts w:cstheme="minorHAnsi"/>
          <w:sz w:val="20"/>
          <w:szCs w:val="20"/>
        </w:rPr>
        <w:t>,</w:t>
      </w:r>
      <w:r w:rsidRPr="00E444FE">
        <w:rPr>
          <w:rFonts w:cstheme="minorHAnsi"/>
          <w:sz w:val="20"/>
          <w:szCs w:val="20"/>
        </w:rPr>
        <w:t xml:space="preserve"> uzgodnić z Zakładem Komunalnym w Kleszczewie). Należy zaprojektować kanalizację deszczową podłączoną do projektowanej k</w:t>
      </w:r>
      <w:r>
        <w:rPr>
          <w:rFonts w:cstheme="minorHAnsi"/>
          <w:sz w:val="20"/>
          <w:szCs w:val="20"/>
        </w:rPr>
        <w:t xml:space="preserve">analizacji </w:t>
      </w:r>
      <w:r w:rsidRPr="00E444FE">
        <w:rPr>
          <w:rFonts w:cstheme="minorHAnsi"/>
          <w:sz w:val="20"/>
          <w:szCs w:val="20"/>
        </w:rPr>
        <w:t>d</w:t>
      </w:r>
      <w:r>
        <w:rPr>
          <w:rFonts w:cstheme="minorHAnsi"/>
          <w:sz w:val="20"/>
          <w:szCs w:val="20"/>
        </w:rPr>
        <w:t>eszczowej</w:t>
      </w:r>
      <w:r w:rsidRPr="00E444FE">
        <w:rPr>
          <w:rFonts w:cstheme="minorHAnsi"/>
          <w:sz w:val="20"/>
          <w:szCs w:val="20"/>
        </w:rPr>
        <w:t xml:space="preserve"> na ulicy Owocowej. Woda deszczowa</w:t>
      </w:r>
      <w:r>
        <w:rPr>
          <w:rFonts w:cstheme="minorHAnsi"/>
          <w:sz w:val="20"/>
          <w:szCs w:val="20"/>
        </w:rPr>
        <w:t xml:space="preserve"> spływać ma ściekiem ulicznym (</w:t>
      </w:r>
      <w:r w:rsidRPr="00E444FE">
        <w:rPr>
          <w:rFonts w:cstheme="minorHAnsi"/>
          <w:sz w:val="20"/>
          <w:szCs w:val="20"/>
        </w:rPr>
        <w:t xml:space="preserve">obniżenie 2 </w:t>
      </w:r>
      <w:r>
        <w:rPr>
          <w:rFonts w:cstheme="minorHAnsi"/>
          <w:sz w:val="20"/>
          <w:szCs w:val="20"/>
        </w:rPr>
        <w:t>ko</w:t>
      </w:r>
      <w:r w:rsidR="00404715">
        <w:rPr>
          <w:rFonts w:cstheme="minorHAnsi"/>
          <w:sz w:val="20"/>
          <w:szCs w:val="20"/>
        </w:rPr>
        <w:t>stek</w:t>
      </w:r>
      <w:r>
        <w:rPr>
          <w:rFonts w:cstheme="minorHAnsi"/>
          <w:sz w:val="20"/>
          <w:szCs w:val="20"/>
        </w:rPr>
        <w:t>) między jezdnią</w:t>
      </w:r>
      <w:r w:rsidRPr="00E444FE">
        <w:rPr>
          <w:rFonts w:cstheme="minorHAnsi"/>
          <w:sz w:val="20"/>
          <w:szCs w:val="20"/>
        </w:rPr>
        <w:t xml:space="preserve"> a chodnikiem do kratek ściekowych.</w:t>
      </w:r>
      <w:r>
        <w:rPr>
          <w:rFonts w:cstheme="minorHAnsi"/>
          <w:sz w:val="20"/>
          <w:szCs w:val="20"/>
        </w:rPr>
        <w:t xml:space="preserve"> Należy zaprojektować wymianę istniejącego odcinka sieci kanalizacji sanitarnej fi 160 na fi 200 – dotyczy odcinka ok. 18m w końcowym odcinku projektu ulicy (po stronie północnej).</w:t>
      </w:r>
    </w:p>
    <w:p w:rsidR="003E1413" w:rsidRDefault="003E1413" w:rsidP="003E1413">
      <w:pPr>
        <w:ind w:firstLine="284"/>
        <w:jc w:val="both"/>
        <w:rPr>
          <w:rFonts w:cstheme="minorHAnsi"/>
          <w:b/>
          <w:sz w:val="20"/>
          <w:szCs w:val="20"/>
        </w:rPr>
      </w:pPr>
      <w:r w:rsidRPr="00BE38F3">
        <w:rPr>
          <w:rFonts w:cstheme="minorHAnsi"/>
          <w:b/>
          <w:sz w:val="20"/>
          <w:szCs w:val="20"/>
        </w:rPr>
        <w:t xml:space="preserve">Zadanie </w:t>
      </w:r>
      <w:r>
        <w:rPr>
          <w:rFonts w:cstheme="minorHAnsi"/>
          <w:b/>
          <w:sz w:val="20"/>
          <w:szCs w:val="20"/>
        </w:rPr>
        <w:t>3</w:t>
      </w:r>
      <w:r w:rsidRPr="00BE38F3">
        <w:rPr>
          <w:rFonts w:cstheme="minorHAnsi"/>
          <w:b/>
          <w:sz w:val="20"/>
          <w:szCs w:val="20"/>
        </w:rPr>
        <w:t>:</w:t>
      </w:r>
      <w:r>
        <w:rPr>
          <w:rFonts w:cstheme="minorHAnsi"/>
          <w:b/>
          <w:sz w:val="20"/>
          <w:szCs w:val="20"/>
        </w:rPr>
        <w:t xml:space="preserve"> Gowarzewo, ulice: Malinowa, Porzeczkowa, Poziomkowa, Jeżynowa</w:t>
      </w:r>
    </w:p>
    <w:p w:rsidR="003E1413" w:rsidRDefault="003E1413" w:rsidP="003E1413">
      <w:pPr>
        <w:ind w:firstLine="284"/>
        <w:jc w:val="both"/>
        <w:rPr>
          <w:rFonts w:cstheme="minorHAnsi"/>
          <w:sz w:val="20"/>
          <w:szCs w:val="20"/>
        </w:rPr>
      </w:pPr>
      <w:r w:rsidRPr="007958A7">
        <w:rPr>
          <w:rFonts w:cstheme="minorHAnsi"/>
          <w:sz w:val="20"/>
          <w:szCs w:val="20"/>
        </w:rPr>
        <w:t xml:space="preserve">Zadanie polega na </w:t>
      </w:r>
      <w:r>
        <w:rPr>
          <w:rFonts w:cstheme="minorHAnsi"/>
          <w:sz w:val="20"/>
          <w:szCs w:val="20"/>
        </w:rPr>
        <w:t xml:space="preserve">zaprojektowaniu </w:t>
      </w:r>
      <w:r w:rsidRPr="00E36D2F">
        <w:rPr>
          <w:rFonts w:cstheme="minorHAnsi"/>
          <w:sz w:val="20"/>
          <w:szCs w:val="20"/>
        </w:rPr>
        <w:t>dr</w:t>
      </w:r>
      <w:r>
        <w:rPr>
          <w:rFonts w:cstheme="minorHAnsi"/>
          <w:sz w:val="20"/>
          <w:szCs w:val="20"/>
        </w:rPr>
        <w:t>óg</w:t>
      </w:r>
      <w:r w:rsidRPr="00E36D2F">
        <w:rPr>
          <w:rFonts w:cstheme="minorHAnsi"/>
          <w:sz w:val="20"/>
          <w:szCs w:val="20"/>
        </w:rPr>
        <w:t xml:space="preserve"> wewnętrzn</w:t>
      </w:r>
      <w:r>
        <w:rPr>
          <w:rFonts w:cstheme="minorHAnsi"/>
          <w:sz w:val="20"/>
          <w:szCs w:val="20"/>
        </w:rPr>
        <w:t xml:space="preserve">ych </w:t>
      </w:r>
      <w:r w:rsidR="00404715">
        <w:rPr>
          <w:rFonts w:cstheme="minorHAnsi"/>
          <w:sz w:val="20"/>
          <w:szCs w:val="20"/>
        </w:rPr>
        <w:t>n</w:t>
      </w:r>
      <w:r>
        <w:rPr>
          <w:rFonts w:cstheme="minorHAnsi"/>
          <w:sz w:val="20"/>
          <w:szCs w:val="20"/>
        </w:rPr>
        <w:t xml:space="preserve">a osiedlu domków jednorodzinnych o łącznej            dł. ok. 1920 m, o szer. 5,50  </w:t>
      </w:r>
      <w:r w:rsidRPr="00E36D2F">
        <w:rPr>
          <w:rFonts w:cstheme="minorHAnsi"/>
          <w:sz w:val="20"/>
          <w:szCs w:val="20"/>
        </w:rPr>
        <w:t>z kostki</w:t>
      </w:r>
      <w:r>
        <w:rPr>
          <w:rFonts w:cstheme="minorHAnsi"/>
          <w:sz w:val="20"/>
          <w:szCs w:val="20"/>
        </w:rPr>
        <w:t xml:space="preserve"> betonowej </w:t>
      </w:r>
      <w:r w:rsidRPr="00E36D2F">
        <w:rPr>
          <w:rFonts w:cstheme="minorHAnsi"/>
          <w:sz w:val="20"/>
          <w:szCs w:val="20"/>
        </w:rPr>
        <w:t>gr. 8 cm oraz obustronnego chodnika z kostki gr. 8 cm bez krawężnika.</w:t>
      </w:r>
      <w:r>
        <w:rPr>
          <w:rFonts w:cstheme="minorHAnsi"/>
          <w:sz w:val="20"/>
          <w:szCs w:val="20"/>
        </w:rPr>
        <w:t xml:space="preserve"> </w:t>
      </w:r>
      <w:r w:rsidRPr="00E36D2F">
        <w:rPr>
          <w:rFonts w:cstheme="minorHAnsi"/>
          <w:sz w:val="20"/>
          <w:szCs w:val="20"/>
        </w:rPr>
        <w:t>Zakład Komunalny w Kleszczewie Sp. z o.o. dysponuje aktualną dokumentacją budowlaną i wykonawczą na budowę kanalizacji sanitarnej w ww. ulicach.</w:t>
      </w:r>
      <w:r>
        <w:rPr>
          <w:rFonts w:cstheme="minorHAnsi"/>
          <w:sz w:val="20"/>
          <w:szCs w:val="20"/>
        </w:rPr>
        <w:t xml:space="preserve"> </w:t>
      </w:r>
      <w:r w:rsidRPr="00E36D2F">
        <w:rPr>
          <w:rFonts w:cstheme="minorHAnsi"/>
          <w:sz w:val="20"/>
          <w:szCs w:val="20"/>
        </w:rPr>
        <w:t>Należy zaprojektować kanalizację deszczową podłączoną do rowu za ul. Jeżynową. Woda deszczowa spływać ma ściekiem</w:t>
      </w:r>
      <w:r>
        <w:rPr>
          <w:rFonts w:cstheme="minorHAnsi"/>
          <w:sz w:val="20"/>
          <w:szCs w:val="20"/>
        </w:rPr>
        <w:t xml:space="preserve"> ulicznym (</w:t>
      </w:r>
      <w:r w:rsidR="00404715">
        <w:rPr>
          <w:rFonts w:cstheme="minorHAnsi"/>
          <w:sz w:val="20"/>
          <w:szCs w:val="20"/>
        </w:rPr>
        <w:t>obniżenie 2 kostek</w:t>
      </w:r>
      <w:r w:rsidRPr="007958A7">
        <w:rPr>
          <w:rFonts w:cstheme="minorHAnsi"/>
          <w:sz w:val="20"/>
          <w:szCs w:val="20"/>
        </w:rPr>
        <w:t>) między jezdnią a chodnikiem do kratek ściekowych kd. Ulic</w:t>
      </w:r>
      <w:r>
        <w:rPr>
          <w:rFonts w:cstheme="minorHAnsi"/>
          <w:sz w:val="20"/>
          <w:szCs w:val="20"/>
        </w:rPr>
        <w:t>ę Jeżynową należy zaprojektować</w:t>
      </w:r>
      <w:r w:rsidRPr="007958A7">
        <w:rPr>
          <w:rFonts w:cstheme="minorHAnsi"/>
          <w:sz w:val="20"/>
          <w:szCs w:val="20"/>
        </w:rPr>
        <w:t xml:space="preserve"> 3m za wjazd na </w:t>
      </w:r>
      <w:r>
        <w:rPr>
          <w:rFonts w:cstheme="minorHAnsi"/>
          <w:sz w:val="20"/>
          <w:szCs w:val="20"/>
        </w:rPr>
        <w:t>dz. nr 564/12.</w:t>
      </w:r>
    </w:p>
    <w:p w:rsidR="00270AED" w:rsidRPr="00717220" w:rsidRDefault="00270AED" w:rsidP="00270AED">
      <w:pPr>
        <w:ind w:firstLine="284"/>
        <w:jc w:val="both"/>
        <w:rPr>
          <w:rFonts w:cstheme="minorHAnsi"/>
          <w:b/>
          <w:sz w:val="18"/>
          <w:szCs w:val="18"/>
          <w:highlight w:val="yellow"/>
        </w:rPr>
      </w:pPr>
    </w:p>
    <w:p w:rsidR="00B4353A" w:rsidRPr="00825DE1" w:rsidRDefault="00B4353A" w:rsidP="00B4353A">
      <w:pPr>
        <w:ind w:firstLine="284"/>
        <w:jc w:val="both"/>
        <w:rPr>
          <w:rFonts w:cstheme="minorHAnsi"/>
          <w:b/>
          <w:sz w:val="28"/>
          <w:szCs w:val="28"/>
        </w:rPr>
      </w:pPr>
      <w:r w:rsidRPr="00825DE1">
        <w:rPr>
          <w:rFonts w:cstheme="minorHAnsi"/>
          <w:b/>
          <w:sz w:val="28"/>
          <w:szCs w:val="28"/>
        </w:rPr>
        <w:t>Część II:</w:t>
      </w:r>
    </w:p>
    <w:p w:rsidR="00B4353A" w:rsidRDefault="00B4353A" w:rsidP="00B4353A">
      <w:pPr>
        <w:ind w:firstLine="284"/>
        <w:jc w:val="both"/>
        <w:rPr>
          <w:rFonts w:cstheme="minorHAnsi"/>
          <w:b/>
          <w:sz w:val="20"/>
          <w:szCs w:val="20"/>
        </w:rPr>
      </w:pPr>
      <w:r w:rsidRPr="00BE38F3">
        <w:rPr>
          <w:rFonts w:cstheme="minorHAnsi"/>
          <w:b/>
          <w:sz w:val="20"/>
          <w:szCs w:val="20"/>
        </w:rPr>
        <w:t xml:space="preserve">Zadanie </w:t>
      </w:r>
      <w:r w:rsidR="003E1413">
        <w:rPr>
          <w:rFonts w:cstheme="minorHAnsi"/>
          <w:b/>
          <w:sz w:val="20"/>
          <w:szCs w:val="20"/>
        </w:rPr>
        <w:t>4</w:t>
      </w:r>
      <w:r w:rsidRPr="00BE38F3">
        <w:rPr>
          <w:rFonts w:cstheme="minorHAnsi"/>
          <w:b/>
          <w:sz w:val="20"/>
          <w:szCs w:val="20"/>
        </w:rPr>
        <w:t>:</w:t>
      </w:r>
      <w:r>
        <w:rPr>
          <w:rFonts w:cstheme="minorHAnsi"/>
          <w:b/>
          <w:sz w:val="20"/>
          <w:szCs w:val="20"/>
        </w:rPr>
        <w:t xml:space="preserve"> Szewce</w:t>
      </w:r>
    </w:p>
    <w:p w:rsidR="00B4353A" w:rsidRPr="00485E23" w:rsidRDefault="00B4353A" w:rsidP="00B4353A">
      <w:pPr>
        <w:ind w:firstLine="284"/>
        <w:jc w:val="both"/>
        <w:rPr>
          <w:rFonts w:cstheme="minorHAnsi"/>
          <w:sz w:val="20"/>
          <w:szCs w:val="20"/>
        </w:rPr>
      </w:pPr>
      <w:r w:rsidRPr="00485E23">
        <w:rPr>
          <w:rFonts w:cstheme="minorHAnsi"/>
          <w:sz w:val="20"/>
          <w:szCs w:val="20"/>
        </w:rPr>
        <w:t>Zadanie polega na zaprojektowaniu przebudowy drogi publicznej nr 329026P od skrzyżowania</w:t>
      </w:r>
      <w:r>
        <w:rPr>
          <w:rFonts w:cstheme="minorHAnsi"/>
          <w:sz w:val="20"/>
          <w:szCs w:val="20"/>
        </w:rPr>
        <w:t xml:space="preserve"> </w:t>
      </w:r>
      <w:r w:rsidRPr="00485E23">
        <w:rPr>
          <w:sz w:val="20"/>
          <w:szCs w:val="20"/>
        </w:rPr>
        <w:t xml:space="preserve">z drogą powiatową nr </w:t>
      </w:r>
      <w:r>
        <w:rPr>
          <w:sz w:val="20"/>
          <w:szCs w:val="20"/>
        </w:rPr>
        <w:t xml:space="preserve">2429P </w:t>
      </w:r>
      <w:r w:rsidRPr="00485E23">
        <w:rPr>
          <w:sz w:val="20"/>
          <w:szCs w:val="20"/>
        </w:rPr>
        <w:t xml:space="preserve">(ul. Krańcowa w Tulcach) do skrzyżowania ul. Lipowej i Topolowej w Szewcach -  długość drogi </w:t>
      </w:r>
      <w:r>
        <w:rPr>
          <w:sz w:val="20"/>
          <w:szCs w:val="20"/>
        </w:rPr>
        <w:t xml:space="preserve">1250 </w:t>
      </w:r>
      <w:r w:rsidRPr="00485E23">
        <w:rPr>
          <w:sz w:val="20"/>
          <w:szCs w:val="20"/>
        </w:rPr>
        <w:t xml:space="preserve">m. W ramach opracowania   należy zaprojektować poszerzenie jezdni do 6m, </w:t>
      </w:r>
      <w:r w:rsidRPr="00485E23">
        <w:rPr>
          <w:rFonts w:cstheme="minorHAnsi"/>
          <w:sz w:val="20"/>
          <w:szCs w:val="20"/>
        </w:rPr>
        <w:t>nawierzchni</w:t>
      </w:r>
      <w:r>
        <w:rPr>
          <w:rFonts w:cstheme="minorHAnsi"/>
          <w:sz w:val="20"/>
          <w:szCs w:val="20"/>
        </w:rPr>
        <w:t>ę</w:t>
      </w:r>
      <w:r w:rsidRPr="00485E23">
        <w:rPr>
          <w:rFonts w:cstheme="minorHAnsi"/>
          <w:sz w:val="20"/>
          <w:szCs w:val="20"/>
        </w:rPr>
        <w:t xml:space="preserve"> z masy bitumicznej</w:t>
      </w:r>
      <w:r w:rsidR="00C815C9">
        <w:rPr>
          <w:rFonts w:cstheme="minorHAnsi"/>
          <w:sz w:val="20"/>
          <w:szCs w:val="20"/>
        </w:rPr>
        <w:t>,</w:t>
      </w:r>
      <w:r w:rsidRPr="00485E23">
        <w:rPr>
          <w:rFonts w:cstheme="minorHAnsi"/>
          <w:sz w:val="20"/>
          <w:szCs w:val="20"/>
        </w:rPr>
        <w:t xml:space="preserve"> ścieżkę pieszo-rowerową z </w:t>
      </w:r>
      <w:r>
        <w:rPr>
          <w:rFonts w:cstheme="minorHAnsi"/>
          <w:sz w:val="20"/>
          <w:szCs w:val="20"/>
        </w:rPr>
        <w:t>kostki betonowej bezfazowej</w:t>
      </w:r>
      <w:r w:rsidRPr="00485E23">
        <w:rPr>
          <w:rFonts w:cstheme="minorHAnsi"/>
          <w:sz w:val="20"/>
          <w:szCs w:val="20"/>
        </w:rPr>
        <w:t xml:space="preserve"> w obrzeżu. Należy zaprojektować oświetlenie i odwodnienie.</w:t>
      </w:r>
    </w:p>
    <w:p w:rsidR="00B4353A" w:rsidRPr="00E36D2F" w:rsidRDefault="00B4353A" w:rsidP="00B4353A">
      <w:pPr>
        <w:ind w:firstLine="284"/>
        <w:jc w:val="both"/>
        <w:rPr>
          <w:rFonts w:cstheme="minorHAnsi"/>
          <w:b/>
          <w:sz w:val="20"/>
          <w:szCs w:val="20"/>
        </w:rPr>
      </w:pPr>
      <w:r w:rsidRPr="00E36D2F">
        <w:rPr>
          <w:rFonts w:cstheme="minorHAnsi"/>
          <w:b/>
          <w:sz w:val="20"/>
          <w:szCs w:val="20"/>
        </w:rPr>
        <w:t xml:space="preserve">Zadanie </w:t>
      </w:r>
      <w:r w:rsidR="003E1413">
        <w:rPr>
          <w:rFonts w:cstheme="minorHAnsi"/>
          <w:b/>
          <w:sz w:val="20"/>
          <w:szCs w:val="20"/>
        </w:rPr>
        <w:t>5</w:t>
      </w:r>
      <w:r w:rsidRPr="00E36D2F">
        <w:rPr>
          <w:rFonts w:cstheme="minorHAnsi"/>
          <w:b/>
          <w:sz w:val="20"/>
          <w:szCs w:val="20"/>
        </w:rPr>
        <w:t>: Gowarzewo, ulice: Akacjowa, Pogodna, Cicha, Krótka</w:t>
      </w:r>
    </w:p>
    <w:p w:rsidR="00B4353A" w:rsidRPr="00E13D24" w:rsidRDefault="00B4353A" w:rsidP="00B4353A">
      <w:pPr>
        <w:spacing w:after="0"/>
        <w:ind w:firstLine="708"/>
        <w:jc w:val="both"/>
        <w:rPr>
          <w:rFonts w:cstheme="minorHAnsi"/>
          <w:sz w:val="20"/>
          <w:szCs w:val="20"/>
        </w:rPr>
      </w:pPr>
      <w:r w:rsidRPr="00E36D2F">
        <w:rPr>
          <w:rFonts w:cstheme="minorHAnsi"/>
          <w:sz w:val="20"/>
          <w:szCs w:val="20"/>
        </w:rPr>
        <w:t xml:space="preserve">Zadanie polega na zaprojektowaniu drogi wewnętrznej </w:t>
      </w:r>
      <w:r w:rsidR="00404715">
        <w:rPr>
          <w:rFonts w:cstheme="minorHAnsi"/>
          <w:sz w:val="20"/>
          <w:szCs w:val="20"/>
        </w:rPr>
        <w:t xml:space="preserve">- </w:t>
      </w:r>
      <w:r>
        <w:rPr>
          <w:rFonts w:cstheme="minorHAnsi"/>
          <w:sz w:val="20"/>
          <w:szCs w:val="20"/>
        </w:rPr>
        <w:t>ul. Akacjowa od ul. Topolowej do 3</w:t>
      </w:r>
      <w:r w:rsidRPr="00E13D24">
        <w:rPr>
          <w:rFonts w:cstheme="minorHAnsi"/>
          <w:sz w:val="20"/>
          <w:szCs w:val="20"/>
        </w:rPr>
        <w:t>m za zjaz</w:t>
      </w:r>
      <w:r>
        <w:rPr>
          <w:rFonts w:cstheme="minorHAnsi"/>
          <w:sz w:val="20"/>
          <w:szCs w:val="20"/>
        </w:rPr>
        <w:t>d przy posesji 12, ul. Cicha od</w:t>
      </w:r>
      <w:r w:rsidRPr="00E13D24">
        <w:rPr>
          <w:rFonts w:cstheme="minorHAnsi"/>
          <w:sz w:val="20"/>
          <w:szCs w:val="20"/>
        </w:rPr>
        <w:t xml:space="preserve"> ul. Akacjowej do ul. Krótkiej, ul. Krótka</w:t>
      </w:r>
      <w:r>
        <w:rPr>
          <w:rFonts w:cstheme="minorHAnsi"/>
          <w:sz w:val="20"/>
          <w:szCs w:val="20"/>
        </w:rPr>
        <w:t xml:space="preserve"> od ul. Cichej do ul. Topolowej</w:t>
      </w:r>
      <w:r w:rsidRPr="00E13D24">
        <w:rPr>
          <w:rFonts w:cstheme="minorHAnsi"/>
          <w:sz w:val="20"/>
          <w:szCs w:val="20"/>
        </w:rPr>
        <w:t xml:space="preserve"> i ul. Pogodna.</w:t>
      </w:r>
    </w:p>
    <w:p w:rsidR="00B4353A" w:rsidRDefault="00B4353A" w:rsidP="00B4353A">
      <w:pPr>
        <w:spacing w:after="0"/>
        <w:ind w:firstLine="708"/>
        <w:jc w:val="both"/>
        <w:rPr>
          <w:rFonts w:cstheme="minorHAnsi"/>
          <w:sz w:val="20"/>
          <w:szCs w:val="20"/>
        </w:rPr>
      </w:pPr>
      <w:r>
        <w:rPr>
          <w:rFonts w:cstheme="minorHAnsi"/>
          <w:sz w:val="20"/>
          <w:szCs w:val="20"/>
        </w:rPr>
        <w:t xml:space="preserve">Ul. Akacjowa </w:t>
      </w:r>
      <w:r w:rsidRPr="00E36D2F">
        <w:rPr>
          <w:rFonts w:cstheme="minorHAnsi"/>
          <w:sz w:val="20"/>
          <w:szCs w:val="20"/>
        </w:rPr>
        <w:t>z kostki, gr. 8 cm</w:t>
      </w:r>
      <w:r>
        <w:rPr>
          <w:rFonts w:cstheme="minorHAnsi"/>
          <w:sz w:val="20"/>
          <w:szCs w:val="20"/>
        </w:rPr>
        <w:t xml:space="preserve"> </w:t>
      </w:r>
      <w:r w:rsidR="00404715">
        <w:rPr>
          <w:rFonts w:cstheme="minorHAnsi"/>
          <w:sz w:val="20"/>
          <w:szCs w:val="20"/>
        </w:rPr>
        <w:t>z</w:t>
      </w:r>
      <w:r>
        <w:rPr>
          <w:rFonts w:cstheme="minorHAnsi"/>
          <w:sz w:val="20"/>
          <w:szCs w:val="20"/>
        </w:rPr>
        <w:t xml:space="preserve"> krawężnik</w:t>
      </w:r>
      <w:r w:rsidR="00404715">
        <w:rPr>
          <w:rFonts w:cstheme="minorHAnsi"/>
          <w:sz w:val="20"/>
          <w:szCs w:val="20"/>
        </w:rPr>
        <w:t>iem</w:t>
      </w:r>
      <w:r w:rsidRPr="00E36D2F">
        <w:rPr>
          <w:rFonts w:cstheme="minorHAnsi"/>
          <w:sz w:val="20"/>
          <w:szCs w:val="20"/>
        </w:rPr>
        <w:t xml:space="preserve"> </w:t>
      </w:r>
      <w:r w:rsidR="00404715">
        <w:rPr>
          <w:rFonts w:cstheme="minorHAnsi"/>
          <w:sz w:val="20"/>
          <w:szCs w:val="20"/>
        </w:rPr>
        <w:t>w</w:t>
      </w:r>
      <w:r w:rsidRPr="00E36D2F">
        <w:rPr>
          <w:rFonts w:cstheme="minorHAnsi"/>
          <w:sz w:val="20"/>
          <w:szCs w:val="20"/>
        </w:rPr>
        <w:t>raz obustronn</w:t>
      </w:r>
      <w:r w:rsidR="00404715">
        <w:rPr>
          <w:rFonts w:cstheme="minorHAnsi"/>
          <w:sz w:val="20"/>
          <w:szCs w:val="20"/>
        </w:rPr>
        <w:t>ym</w:t>
      </w:r>
      <w:r w:rsidRPr="00E36D2F">
        <w:rPr>
          <w:rFonts w:cstheme="minorHAnsi"/>
          <w:sz w:val="20"/>
          <w:szCs w:val="20"/>
        </w:rPr>
        <w:t xml:space="preserve"> chodnik</w:t>
      </w:r>
      <w:r w:rsidR="00404715">
        <w:rPr>
          <w:rFonts w:cstheme="minorHAnsi"/>
          <w:sz w:val="20"/>
          <w:szCs w:val="20"/>
        </w:rPr>
        <w:t>iem</w:t>
      </w:r>
      <w:r w:rsidRPr="00E36D2F">
        <w:rPr>
          <w:rFonts w:cstheme="minorHAnsi"/>
          <w:sz w:val="20"/>
          <w:szCs w:val="20"/>
        </w:rPr>
        <w:t xml:space="preserve"> </w:t>
      </w:r>
      <w:r>
        <w:rPr>
          <w:rFonts w:cstheme="minorHAnsi"/>
          <w:sz w:val="20"/>
          <w:szCs w:val="20"/>
        </w:rPr>
        <w:t xml:space="preserve">z kostki betonowej gr. 8 cm, należy zaprojektować utwardzenie istniejącego przystanku </w:t>
      </w:r>
      <w:r w:rsidRPr="00E36D2F">
        <w:rPr>
          <w:rFonts w:cstheme="minorHAnsi"/>
          <w:sz w:val="20"/>
          <w:szCs w:val="20"/>
        </w:rPr>
        <w:t>autobusow</w:t>
      </w:r>
      <w:r>
        <w:rPr>
          <w:rFonts w:cstheme="minorHAnsi"/>
          <w:sz w:val="20"/>
          <w:szCs w:val="20"/>
        </w:rPr>
        <w:t>ego</w:t>
      </w:r>
      <w:r w:rsidRPr="00E36D2F">
        <w:rPr>
          <w:rFonts w:cstheme="minorHAnsi"/>
          <w:sz w:val="20"/>
          <w:szCs w:val="20"/>
        </w:rPr>
        <w:t>.</w:t>
      </w:r>
      <w:r>
        <w:rPr>
          <w:rFonts w:cstheme="minorHAnsi"/>
          <w:sz w:val="20"/>
          <w:szCs w:val="20"/>
        </w:rPr>
        <w:t xml:space="preserve"> </w:t>
      </w:r>
    </w:p>
    <w:p w:rsidR="00B4353A" w:rsidRDefault="00B4353A" w:rsidP="00B4353A">
      <w:pPr>
        <w:spacing w:after="0"/>
        <w:ind w:firstLine="708"/>
        <w:jc w:val="both"/>
        <w:rPr>
          <w:rFonts w:cstheme="minorHAnsi"/>
          <w:sz w:val="20"/>
          <w:szCs w:val="20"/>
        </w:rPr>
      </w:pPr>
      <w:r>
        <w:rPr>
          <w:rFonts w:cstheme="minorHAnsi"/>
          <w:sz w:val="20"/>
          <w:szCs w:val="20"/>
        </w:rPr>
        <w:t>Pozostałe ulice wyko</w:t>
      </w:r>
      <w:r w:rsidR="00404715">
        <w:rPr>
          <w:rFonts w:cstheme="minorHAnsi"/>
          <w:sz w:val="20"/>
          <w:szCs w:val="20"/>
        </w:rPr>
        <w:t>nać z kostki betonowej gr. 8 cm</w:t>
      </w:r>
      <w:r>
        <w:rPr>
          <w:rFonts w:cstheme="minorHAnsi"/>
          <w:sz w:val="20"/>
          <w:szCs w:val="20"/>
        </w:rPr>
        <w:t>, chodnik gr. 8 cm, bez krawężnika.</w:t>
      </w:r>
      <w:r w:rsidRPr="00742EEB">
        <w:rPr>
          <w:rFonts w:cstheme="minorHAnsi"/>
          <w:sz w:val="20"/>
          <w:szCs w:val="20"/>
        </w:rPr>
        <w:t xml:space="preserve"> </w:t>
      </w:r>
    </w:p>
    <w:p w:rsidR="00B4353A" w:rsidRDefault="00B4353A" w:rsidP="00B4353A">
      <w:pPr>
        <w:spacing w:after="0"/>
        <w:ind w:firstLine="708"/>
        <w:jc w:val="both"/>
        <w:rPr>
          <w:rFonts w:cstheme="minorHAnsi"/>
          <w:sz w:val="20"/>
          <w:szCs w:val="20"/>
        </w:rPr>
      </w:pPr>
      <w:r w:rsidRPr="00E36D2F">
        <w:rPr>
          <w:rFonts w:cstheme="minorHAnsi"/>
          <w:sz w:val="20"/>
          <w:szCs w:val="20"/>
        </w:rPr>
        <w:t>Woda deszczowa spływać ma projektowanym ściekiem ulicznym (obniżenie 2</w:t>
      </w:r>
      <w:r w:rsidRPr="00576236">
        <w:rPr>
          <w:rFonts w:cstheme="minorHAnsi"/>
          <w:sz w:val="20"/>
          <w:szCs w:val="20"/>
        </w:rPr>
        <w:t xml:space="preserve"> kostek</w:t>
      </w:r>
      <w:r>
        <w:rPr>
          <w:rFonts w:cstheme="minorHAnsi"/>
          <w:sz w:val="20"/>
          <w:szCs w:val="20"/>
        </w:rPr>
        <w:t xml:space="preserve">) między jezdnią a chodnikiem </w:t>
      </w:r>
      <w:r w:rsidRPr="00E13D24">
        <w:rPr>
          <w:rFonts w:cstheme="minorHAnsi"/>
          <w:sz w:val="20"/>
          <w:szCs w:val="20"/>
        </w:rPr>
        <w:t xml:space="preserve">do kratek ściekowych </w:t>
      </w:r>
      <w:r>
        <w:rPr>
          <w:rFonts w:cstheme="minorHAnsi"/>
          <w:sz w:val="20"/>
          <w:szCs w:val="20"/>
        </w:rPr>
        <w:t xml:space="preserve">projektowanej </w:t>
      </w:r>
      <w:r w:rsidRPr="00E13D24">
        <w:rPr>
          <w:rFonts w:cstheme="minorHAnsi"/>
          <w:sz w:val="20"/>
          <w:szCs w:val="20"/>
        </w:rPr>
        <w:t>k</w:t>
      </w:r>
      <w:r>
        <w:rPr>
          <w:rFonts w:cstheme="minorHAnsi"/>
          <w:sz w:val="20"/>
          <w:szCs w:val="20"/>
        </w:rPr>
        <w:t xml:space="preserve">analizacji </w:t>
      </w:r>
      <w:r w:rsidRPr="00E13D24">
        <w:rPr>
          <w:rFonts w:cstheme="minorHAnsi"/>
          <w:sz w:val="20"/>
          <w:szCs w:val="20"/>
        </w:rPr>
        <w:t>d</w:t>
      </w:r>
      <w:r>
        <w:rPr>
          <w:rFonts w:cstheme="minorHAnsi"/>
          <w:sz w:val="20"/>
          <w:szCs w:val="20"/>
        </w:rPr>
        <w:t>eszczowej. Należy zaprojektować odprowadzenie deszczówki  (</w:t>
      </w:r>
      <w:r w:rsidRPr="00F3799D">
        <w:rPr>
          <w:rFonts w:cstheme="minorHAnsi"/>
          <w:sz w:val="20"/>
          <w:szCs w:val="20"/>
        </w:rPr>
        <w:t>na dz. nr 189/8 i 189/3 wzdłuż dz. nr</w:t>
      </w:r>
      <w:r>
        <w:rPr>
          <w:rFonts w:cstheme="minorHAnsi"/>
          <w:sz w:val="20"/>
          <w:szCs w:val="20"/>
        </w:rPr>
        <w:t xml:space="preserve"> 189/7)</w:t>
      </w:r>
      <w:r w:rsidRPr="00F3799D">
        <w:rPr>
          <w:rFonts w:cstheme="minorHAnsi"/>
          <w:sz w:val="20"/>
          <w:szCs w:val="20"/>
        </w:rPr>
        <w:t xml:space="preserve"> do rz. Kopel, wraz z całą infrastrukturą (osadniki, odolejacze itp.)</w:t>
      </w:r>
      <w:r w:rsidR="00717220">
        <w:rPr>
          <w:rFonts w:cstheme="minorHAnsi"/>
          <w:sz w:val="20"/>
          <w:szCs w:val="20"/>
        </w:rPr>
        <w:t>.</w:t>
      </w:r>
    </w:p>
    <w:p w:rsidR="00825DE1" w:rsidRPr="00B05D3A" w:rsidRDefault="00825DE1" w:rsidP="00717220">
      <w:pPr>
        <w:spacing w:after="0"/>
        <w:ind w:firstLine="284"/>
        <w:jc w:val="both"/>
        <w:rPr>
          <w:rFonts w:cstheme="minorHAnsi"/>
          <w:sz w:val="20"/>
          <w:szCs w:val="20"/>
        </w:rPr>
      </w:pPr>
    </w:p>
    <w:p w:rsidR="008302DD" w:rsidRPr="00B05D3A" w:rsidRDefault="008302DD" w:rsidP="00717220">
      <w:pPr>
        <w:pStyle w:val="Akapitzlist"/>
        <w:numPr>
          <w:ilvl w:val="0"/>
          <w:numId w:val="35"/>
        </w:numPr>
        <w:spacing w:after="0" w:line="240" w:lineRule="auto"/>
        <w:ind w:left="426"/>
        <w:jc w:val="both"/>
        <w:rPr>
          <w:rFonts w:cstheme="minorHAnsi"/>
          <w:sz w:val="20"/>
          <w:szCs w:val="20"/>
        </w:rPr>
      </w:pPr>
      <w:r w:rsidRPr="00B05D3A">
        <w:rPr>
          <w:rFonts w:cstheme="minorHAnsi"/>
          <w:sz w:val="20"/>
          <w:szCs w:val="20"/>
        </w:rPr>
        <w:t>Zamawiający nie wymaga złożenia oferty po odbyciu wizji lokalnej lub sprawdzeniu innych, niż udostępnione w ramach postępowania, dokumentów niezbędnych do realizacji zamówienia.</w:t>
      </w:r>
    </w:p>
    <w:p w:rsidR="00B53163" w:rsidRPr="00B05D3A" w:rsidRDefault="00CC218B" w:rsidP="0004726E">
      <w:pPr>
        <w:pStyle w:val="Akapitzlist"/>
        <w:numPr>
          <w:ilvl w:val="0"/>
          <w:numId w:val="35"/>
        </w:numPr>
        <w:spacing w:after="0" w:line="240" w:lineRule="auto"/>
        <w:ind w:left="426"/>
        <w:jc w:val="both"/>
        <w:rPr>
          <w:rFonts w:cstheme="minorHAnsi"/>
          <w:sz w:val="20"/>
          <w:szCs w:val="20"/>
        </w:rPr>
      </w:pPr>
      <w:r w:rsidRPr="00B05D3A">
        <w:rPr>
          <w:rFonts w:cstheme="minorHAnsi"/>
          <w:sz w:val="20"/>
          <w:szCs w:val="20"/>
        </w:rPr>
        <w:t>Zamawiający nie zastrzega obowiązku osobistego wykonania przez Wykonawcę któregokolwiek z kluczowych zadań dotyczących zamówień na roboty budowlane stanowiące przedmiot zamówienia.</w:t>
      </w:r>
    </w:p>
    <w:p w:rsidR="00D42C9D" w:rsidRPr="00B05D3A" w:rsidRDefault="000B4648" w:rsidP="007E6F2A">
      <w:pPr>
        <w:pStyle w:val="Akapitzlist"/>
        <w:numPr>
          <w:ilvl w:val="0"/>
          <w:numId w:val="35"/>
        </w:numPr>
        <w:suppressAutoHyphens/>
        <w:spacing w:after="0" w:line="240" w:lineRule="auto"/>
        <w:ind w:left="426"/>
        <w:jc w:val="both"/>
        <w:rPr>
          <w:rFonts w:cstheme="minorHAnsi"/>
          <w:sz w:val="20"/>
          <w:szCs w:val="20"/>
        </w:rPr>
      </w:pPr>
      <w:r w:rsidRPr="00B05D3A">
        <w:rPr>
          <w:rFonts w:cstheme="minorHAnsi"/>
          <w:sz w:val="20"/>
          <w:szCs w:val="20"/>
        </w:rPr>
        <w:t>Zgodnie z art. 95 ustawy pzp Zamawiający</w:t>
      </w:r>
      <w:r w:rsidR="007E6F2A" w:rsidRPr="00B05D3A">
        <w:rPr>
          <w:rFonts w:cstheme="minorHAnsi"/>
          <w:sz w:val="20"/>
          <w:szCs w:val="20"/>
        </w:rPr>
        <w:t xml:space="preserve"> nie</w:t>
      </w:r>
      <w:r w:rsidRPr="00B05D3A">
        <w:rPr>
          <w:rFonts w:cstheme="minorHAnsi"/>
          <w:sz w:val="20"/>
          <w:szCs w:val="20"/>
        </w:rPr>
        <w:t xml:space="preserve"> wymaga zatrudnienia przy realizacji zamówienia przez Wykonawcę lub Podwykonawcę osób na podstawie umowy o pracę</w:t>
      </w:r>
      <w:r w:rsidR="007E6F2A" w:rsidRPr="00B05D3A">
        <w:rPr>
          <w:rFonts w:cstheme="minorHAnsi"/>
          <w:sz w:val="20"/>
          <w:szCs w:val="20"/>
        </w:rPr>
        <w:t>.</w:t>
      </w:r>
      <w:r w:rsidRPr="00B05D3A">
        <w:rPr>
          <w:rFonts w:cstheme="minorHAnsi"/>
          <w:sz w:val="20"/>
          <w:szCs w:val="20"/>
        </w:rPr>
        <w:t xml:space="preserve"> </w:t>
      </w:r>
    </w:p>
    <w:p w:rsidR="00457A53" w:rsidRPr="00B05D3A" w:rsidRDefault="004E715D" w:rsidP="0004726E">
      <w:pPr>
        <w:pStyle w:val="Akapitzlist"/>
        <w:numPr>
          <w:ilvl w:val="0"/>
          <w:numId w:val="35"/>
        </w:numPr>
        <w:suppressAutoHyphens/>
        <w:spacing w:after="0" w:line="240" w:lineRule="auto"/>
        <w:ind w:left="426"/>
        <w:jc w:val="both"/>
        <w:rPr>
          <w:rFonts w:cstheme="minorHAnsi"/>
          <w:sz w:val="20"/>
          <w:szCs w:val="20"/>
        </w:rPr>
      </w:pPr>
      <w:r w:rsidRPr="00B05D3A">
        <w:rPr>
          <w:rFonts w:cstheme="minorHAnsi"/>
          <w:sz w:val="20"/>
          <w:szCs w:val="20"/>
        </w:rPr>
        <w:t xml:space="preserve">Zamawiający wymaga udzielenia minimum 36 miesięcznego okresu gwarancji na przedmiot zamówienia liczony od dnia podpisania protokołu odbioru końcowego </w:t>
      </w:r>
      <w:r w:rsidR="007E6F2A" w:rsidRPr="00B05D3A">
        <w:rPr>
          <w:rFonts w:cstheme="minorHAnsi"/>
          <w:sz w:val="20"/>
          <w:szCs w:val="20"/>
        </w:rPr>
        <w:t>bez uwag.</w:t>
      </w:r>
    </w:p>
    <w:p w:rsidR="00800EFC" w:rsidRPr="00B05D3A" w:rsidRDefault="00800EFC" w:rsidP="0004726E">
      <w:pPr>
        <w:pStyle w:val="Akapitzlist"/>
        <w:numPr>
          <w:ilvl w:val="0"/>
          <w:numId w:val="35"/>
        </w:numPr>
        <w:spacing w:after="0" w:line="23" w:lineRule="atLeast"/>
        <w:ind w:left="426"/>
        <w:jc w:val="both"/>
        <w:rPr>
          <w:rFonts w:cstheme="minorHAnsi"/>
          <w:sz w:val="20"/>
          <w:szCs w:val="20"/>
        </w:rPr>
      </w:pPr>
      <w:r w:rsidRPr="00B05D3A">
        <w:rPr>
          <w:rFonts w:cstheme="minorHAnsi"/>
          <w:sz w:val="20"/>
          <w:szCs w:val="20"/>
        </w:rPr>
        <w:t>Nazwy i kody zamówienia według Wspólnego Słownika Zamówień (CPV):</w:t>
      </w:r>
    </w:p>
    <w:p w:rsidR="002B3735" w:rsidRPr="00B05D3A" w:rsidRDefault="002B3735" w:rsidP="002B3735">
      <w:pPr>
        <w:pStyle w:val="Akapitzlist"/>
        <w:autoSpaceDE w:val="0"/>
        <w:autoSpaceDN w:val="0"/>
        <w:adjustRightInd w:val="0"/>
        <w:spacing w:after="0" w:line="240" w:lineRule="auto"/>
        <w:rPr>
          <w:rFonts w:cstheme="minorHAnsi"/>
          <w:sz w:val="20"/>
          <w:szCs w:val="20"/>
        </w:rPr>
      </w:pPr>
      <w:r w:rsidRPr="00B05D3A">
        <w:rPr>
          <w:rFonts w:cstheme="minorHAnsi"/>
          <w:sz w:val="20"/>
          <w:szCs w:val="20"/>
        </w:rPr>
        <w:t>71200000-</w:t>
      </w:r>
      <w:r w:rsidR="002B6B53" w:rsidRPr="00B05D3A">
        <w:rPr>
          <w:rFonts w:cstheme="minorHAnsi"/>
          <w:sz w:val="20"/>
          <w:szCs w:val="20"/>
        </w:rPr>
        <w:t>0</w:t>
      </w:r>
      <w:r w:rsidRPr="00B05D3A">
        <w:rPr>
          <w:rFonts w:cstheme="minorHAnsi"/>
          <w:sz w:val="20"/>
          <w:szCs w:val="20"/>
        </w:rPr>
        <w:t xml:space="preserve"> – Usługi architektoniczne</w:t>
      </w:r>
      <w:r w:rsidR="002B6B53" w:rsidRPr="00B05D3A">
        <w:rPr>
          <w:rFonts w:cstheme="minorHAnsi"/>
          <w:sz w:val="20"/>
          <w:szCs w:val="20"/>
        </w:rPr>
        <w:t xml:space="preserve"> i podobne</w:t>
      </w:r>
      <w:r w:rsidRPr="00B05D3A">
        <w:rPr>
          <w:rFonts w:cstheme="minorHAnsi"/>
          <w:sz w:val="20"/>
          <w:szCs w:val="20"/>
        </w:rPr>
        <w:t xml:space="preserve"> </w:t>
      </w:r>
    </w:p>
    <w:p w:rsidR="002B3735" w:rsidRPr="00B05D3A" w:rsidRDefault="002B3735" w:rsidP="002B3735">
      <w:pPr>
        <w:pStyle w:val="Akapitzlist"/>
        <w:spacing w:after="120" w:line="276" w:lineRule="auto"/>
        <w:rPr>
          <w:rFonts w:cstheme="minorHAnsi"/>
          <w:sz w:val="20"/>
          <w:szCs w:val="20"/>
        </w:rPr>
      </w:pPr>
      <w:r w:rsidRPr="00B05D3A">
        <w:rPr>
          <w:rFonts w:cstheme="minorHAnsi"/>
          <w:sz w:val="20"/>
          <w:szCs w:val="20"/>
        </w:rPr>
        <w:t xml:space="preserve">71320000-7 – usługi inżynieryjne w zakresie projektowania </w:t>
      </w:r>
    </w:p>
    <w:p w:rsidR="002B3735" w:rsidRPr="00B05D3A" w:rsidRDefault="002B3735" w:rsidP="002B3735">
      <w:pPr>
        <w:pStyle w:val="Akapitzlist"/>
        <w:spacing w:after="120" w:line="276" w:lineRule="auto"/>
        <w:rPr>
          <w:rFonts w:cstheme="minorHAnsi"/>
          <w:sz w:val="20"/>
          <w:szCs w:val="20"/>
        </w:rPr>
      </w:pPr>
      <w:r w:rsidRPr="00B05D3A">
        <w:rPr>
          <w:rFonts w:cstheme="minorHAnsi"/>
          <w:sz w:val="20"/>
          <w:szCs w:val="20"/>
        </w:rPr>
        <w:t xml:space="preserve">71322000-1 – usługi </w:t>
      </w:r>
      <w:r w:rsidR="007F5AAE" w:rsidRPr="00B05D3A">
        <w:rPr>
          <w:rFonts w:cstheme="minorHAnsi"/>
          <w:sz w:val="20"/>
          <w:szCs w:val="20"/>
        </w:rPr>
        <w:t>inżynierii projektowej w zakresie inżynierii lądowej i wodnej</w:t>
      </w:r>
    </w:p>
    <w:p w:rsidR="00825DE1" w:rsidRPr="00B05D3A" w:rsidRDefault="00825DE1" w:rsidP="002B3735">
      <w:pPr>
        <w:pStyle w:val="Akapitzlist"/>
        <w:spacing w:after="120" w:line="276" w:lineRule="auto"/>
        <w:rPr>
          <w:rFonts w:cstheme="minorHAnsi"/>
          <w:sz w:val="20"/>
          <w:szCs w:val="20"/>
        </w:rPr>
      </w:pPr>
    </w:p>
    <w:p w:rsidR="00D91AA4" w:rsidRPr="00B05D3A" w:rsidRDefault="00FA590C"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VI.</w:t>
      </w:r>
      <w:r w:rsidR="000F1433" w:rsidRPr="00B05D3A">
        <w:rPr>
          <w:rFonts w:cstheme="minorHAnsi"/>
          <w:b/>
          <w:sz w:val="20"/>
          <w:szCs w:val="20"/>
        </w:rPr>
        <w:tab/>
      </w:r>
      <w:r w:rsidR="00D91AA4" w:rsidRPr="00B05D3A">
        <w:rPr>
          <w:rFonts w:cstheme="minorHAnsi"/>
          <w:b/>
          <w:sz w:val="20"/>
          <w:szCs w:val="20"/>
        </w:rPr>
        <w:t xml:space="preserve">TERMIN WYKONANIA ZAMÓWIENIA </w:t>
      </w:r>
    </w:p>
    <w:p w:rsidR="00654074" w:rsidRPr="00B05D3A" w:rsidRDefault="00FA590C" w:rsidP="00A6399C">
      <w:pPr>
        <w:tabs>
          <w:tab w:val="left" w:pos="9072"/>
        </w:tabs>
        <w:spacing w:after="0" w:line="240" w:lineRule="auto"/>
        <w:jc w:val="both"/>
        <w:rPr>
          <w:rFonts w:cstheme="minorHAnsi"/>
          <w:sz w:val="20"/>
          <w:szCs w:val="20"/>
        </w:rPr>
      </w:pPr>
      <w:r w:rsidRPr="00B05D3A">
        <w:rPr>
          <w:rFonts w:cstheme="minorHAnsi"/>
          <w:sz w:val="20"/>
          <w:szCs w:val="20"/>
        </w:rPr>
        <w:t>Wykonawca</w:t>
      </w:r>
      <w:r w:rsidR="00E46AAA" w:rsidRPr="00B05D3A">
        <w:rPr>
          <w:rFonts w:cstheme="minorHAnsi"/>
          <w:sz w:val="20"/>
          <w:szCs w:val="20"/>
        </w:rPr>
        <w:t xml:space="preserve"> </w:t>
      </w:r>
      <w:r w:rsidRPr="00B05D3A">
        <w:rPr>
          <w:rFonts w:cstheme="minorHAnsi"/>
          <w:sz w:val="20"/>
          <w:szCs w:val="20"/>
        </w:rPr>
        <w:t>zobowiązany</w:t>
      </w:r>
      <w:r w:rsidR="00E46AAA" w:rsidRPr="00B05D3A">
        <w:rPr>
          <w:rFonts w:cstheme="minorHAnsi"/>
          <w:sz w:val="20"/>
          <w:szCs w:val="20"/>
        </w:rPr>
        <w:t xml:space="preserve"> </w:t>
      </w:r>
      <w:r w:rsidRPr="00B05D3A">
        <w:rPr>
          <w:rFonts w:cstheme="minorHAnsi"/>
          <w:sz w:val="20"/>
          <w:szCs w:val="20"/>
        </w:rPr>
        <w:t>jest</w:t>
      </w:r>
      <w:r w:rsidR="00E46AAA" w:rsidRPr="00B05D3A">
        <w:rPr>
          <w:rFonts w:cstheme="minorHAnsi"/>
          <w:sz w:val="20"/>
          <w:szCs w:val="20"/>
        </w:rPr>
        <w:t xml:space="preserve"> </w:t>
      </w:r>
      <w:r w:rsidRPr="00B05D3A">
        <w:rPr>
          <w:rFonts w:cstheme="minorHAnsi"/>
          <w:sz w:val="20"/>
          <w:szCs w:val="20"/>
        </w:rPr>
        <w:t>zrealizować</w:t>
      </w:r>
      <w:r w:rsidR="00E46AAA" w:rsidRPr="00B05D3A">
        <w:rPr>
          <w:rFonts w:cstheme="minorHAnsi"/>
          <w:sz w:val="20"/>
          <w:szCs w:val="20"/>
        </w:rPr>
        <w:t xml:space="preserve"> </w:t>
      </w:r>
      <w:r w:rsidRPr="00B05D3A">
        <w:rPr>
          <w:rFonts w:cstheme="minorHAnsi"/>
          <w:sz w:val="20"/>
          <w:szCs w:val="20"/>
        </w:rPr>
        <w:t>przedmiot</w:t>
      </w:r>
      <w:r w:rsidR="00E46AAA" w:rsidRPr="00B05D3A">
        <w:rPr>
          <w:rFonts w:cstheme="minorHAnsi"/>
          <w:sz w:val="20"/>
          <w:szCs w:val="20"/>
        </w:rPr>
        <w:t xml:space="preserve"> </w:t>
      </w:r>
      <w:r w:rsidRPr="00B05D3A">
        <w:rPr>
          <w:rFonts w:cstheme="minorHAnsi"/>
          <w:sz w:val="20"/>
          <w:szCs w:val="20"/>
        </w:rPr>
        <w:t>zamówienia</w:t>
      </w:r>
      <w:r w:rsidR="00E46AAA" w:rsidRPr="00B05D3A">
        <w:rPr>
          <w:rFonts w:cstheme="minorHAnsi"/>
          <w:sz w:val="20"/>
          <w:szCs w:val="20"/>
        </w:rPr>
        <w:t xml:space="preserve"> </w:t>
      </w:r>
      <w:r w:rsidRPr="00B05D3A">
        <w:rPr>
          <w:rFonts w:cstheme="minorHAnsi"/>
          <w:sz w:val="20"/>
          <w:szCs w:val="20"/>
        </w:rPr>
        <w:t>w</w:t>
      </w:r>
      <w:r w:rsidR="00E46AAA" w:rsidRPr="00B05D3A">
        <w:rPr>
          <w:rFonts w:cstheme="minorHAnsi"/>
          <w:sz w:val="20"/>
          <w:szCs w:val="20"/>
        </w:rPr>
        <w:t xml:space="preserve"> </w:t>
      </w:r>
      <w:r w:rsidRPr="00B05D3A">
        <w:rPr>
          <w:rFonts w:cstheme="minorHAnsi"/>
          <w:sz w:val="20"/>
          <w:szCs w:val="20"/>
        </w:rPr>
        <w:t>terminie</w:t>
      </w:r>
      <w:r w:rsidR="00654074" w:rsidRPr="00B05D3A">
        <w:rPr>
          <w:rFonts w:cstheme="minorHAnsi"/>
          <w:sz w:val="20"/>
          <w:szCs w:val="20"/>
        </w:rPr>
        <w:t>:</w:t>
      </w:r>
    </w:p>
    <w:p w:rsidR="00654074" w:rsidRPr="00B05D3A" w:rsidRDefault="00654074" w:rsidP="00FA43C2">
      <w:pPr>
        <w:tabs>
          <w:tab w:val="left" w:pos="9072"/>
        </w:tabs>
        <w:spacing w:after="0" w:line="240" w:lineRule="auto"/>
        <w:ind w:left="567"/>
        <w:jc w:val="both"/>
        <w:rPr>
          <w:rFonts w:cstheme="minorHAnsi"/>
          <w:sz w:val="20"/>
          <w:szCs w:val="20"/>
        </w:rPr>
      </w:pPr>
      <w:r w:rsidRPr="00B05D3A">
        <w:rPr>
          <w:rFonts w:cstheme="minorHAnsi"/>
          <w:sz w:val="20"/>
          <w:szCs w:val="20"/>
        </w:rPr>
        <w:t xml:space="preserve">- część I </w:t>
      </w:r>
      <w:r w:rsidR="005B4CC0" w:rsidRPr="00B05D3A">
        <w:rPr>
          <w:rFonts w:cstheme="minorHAnsi"/>
          <w:sz w:val="20"/>
          <w:szCs w:val="20"/>
        </w:rPr>
        <w:t>–</w:t>
      </w:r>
      <w:r w:rsidRPr="00B05D3A">
        <w:rPr>
          <w:rFonts w:cstheme="minorHAnsi"/>
          <w:sz w:val="20"/>
          <w:szCs w:val="20"/>
        </w:rPr>
        <w:t xml:space="preserve"> </w:t>
      </w:r>
      <w:r w:rsidR="00404715">
        <w:rPr>
          <w:rFonts w:cstheme="minorHAnsi"/>
          <w:b/>
          <w:sz w:val="20"/>
          <w:szCs w:val="20"/>
        </w:rPr>
        <w:t>9</w:t>
      </w:r>
      <w:r w:rsidR="00697E43" w:rsidRPr="00B05D3A">
        <w:rPr>
          <w:rFonts w:cstheme="minorHAnsi"/>
          <w:b/>
          <w:sz w:val="20"/>
          <w:szCs w:val="20"/>
        </w:rPr>
        <w:t xml:space="preserve"> miesięcy</w:t>
      </w:r>
      <w:r w:rsidR="00A26647" w:rsidRPr="00B05D3A">
        <w:rPr>
          <w:rFonts w:cstheme="minorHAnsi"/>
          <w:sz w:val="20"/>
          <w:szCs w:val="20"/>
        </w:rPr>
        <w:t>,</w:t>
      </w:r>
    </w:p>
    <w:p w:rsidR="00697E43" w:rsidRPr="00B05D3A" w:rsidRDefault="005B4CC0" w:rsidP="00FA43C2">
      <w:pPr>
        <w:tabs>
          <w:tab w:val="left" w:pos="9072"/>
        </w:tabs>
        <w:spacing w:after="0" w:line="240" w:lineRule="auto"/>
        <w:ind w:left="567"/>
        <w:jc w:val="both"/>
        <w:rPr>
          <w:rFonts w:cstheme="minorHAnsi"/>
          <w:b/>
          <w:sz w:val="20"/>
          <w:szCs w:val="20"/>
        </w:rPr>
      </w:pPr>
      <w:r w:rsidRPr="00B05D3A">
        <w:rPr>
          <w:rFonts w:cstheme="minorHAnsi"/>
          <w:sz w:val="20"/>
          <w:szCs w:val="20"/>
        </w:rPr>
        <w:t xml:space="preserve">- część II – </w:t>
      </w:r>
      <w:r w:rsidR="00697E43" w:rsidRPr="00B05D3A">
        <w:rPr>
          <w:rFonts w:cstheme="minorHAnsi"/>
          <w:b/>
          <w:sz w:val="20"/>
          <w:szCs w:val="20"/>
        </w:rPr>
        <w:t>9 miesięcy</w:t>
      </w:r>
    </w:p>
    <w:p w:rsidR="005B4CC0" w:rsidRPr="00B05D3A" w:rsidRDefault="00697E43" w:rsidP="00A6399C">
      <w:pPr>
        <w:tabs>
          <w:tab w:val="left" w:pos="9072"/>
        </w:tabs>
        <w:spacing w:after="0" w:line="240" w:lineRule="auto"/>
        <w:jc w:val="both"/>
        <w:rPr>
          <w:rFonts w:cstheme="minorHAnsi"/>
          <w:sz w:val="20"/>
          <w:szCs w:val="20"/>
        </w:rPr>
      </w:pPr>
      <w:r w:rsidRPr="00B05D3A">
        <w:rPr>
          <w:rFonts w:cstheme="minorHAnsi"/>
          <w:sz w:val="20"/>
          <w:szCs w:val="20"/>
        </w:rPr>
        <w:t>od dnia podpisania umowy</w:t>
      </w:r>
      <w:r w:rsidR="005B4CC0" w:rsidRPr="00B05D3A">
        <w:rPr>
          <w:rFonts w:cstheme="minorHAnsi"/>
          <w:sz w:val="20"/>
          <w:szCs w:val="20"/>
        </w:rPr>
        <w:t>.</w:t>
      </w:r>
    </w:p>
    <w:p w:rsidR="0079340C" w:rsidRPr="00B05D3A" w:rsidRDefault="0079340C" w:rsidP="00717220">
      <w:pPr>
        <w:pStyle w:val="Teksttreci"/>
        <w:shd w:val="clear" w:color="auto" w:fill="aut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76" w:lineRule="auto"/>
        <w:jc w:val="both"/>
        <w:rPr>
          <w:rFonts w:asciiTheme="minorHAnsi" w:eastAsiaTheme="minorHAnsi" w:hAnsiTheme="minorHAnsi" w:cstheme="minorHAnsi"/>
          <w:color w:val="auto"/>
          <w:sz w:val="20"/>
          <w:szCs w:val="20"/>
          <w:bdr w:val="none" w:sz="0" w:space="0" w:color="auto"/>
          <w:lang w:eastAsia="en-US"/>
        </w:rPr>
      </w:pPr>
    </w:p>
    <w:p w:rsidR="00D91AA4" w:rsidRPr="00B05D3A" w:rsidRDefault="00FA590C"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VII.</w:t>
      </w:r>
      <w:r w:rsidR="00D91AA4" w:rsidRPr="00B05D3A">
        <w:rPr>
          <w:rFonts w:cstheme="minorHAnsi"/>
          <w:b/>
          <w:sz w:val="20"/>
          <w:szCs w:val="20"/>
        </w:rPr>
        <w:tab/>
        <w:t>PROJEKTOWANE POSTANOWIENIA UMOWY W SPRAWIE ZAMÓWIENIA PUBLICZNEGO, KTÓRE ZOSTANĄ WPROWADZONE DO TREŚCI TEJ UMOWY</w:t>
      </w:r>
    </w:p>
    <w:p w:rsidR="00FA590C" w:rsidRPr="00B05D3A" w:rsidRDefault="00894AF5" w:rsidP="00433115">
      <w:pPr>
        <w:pStyle w:val="Akapitzlist"/>
        <w:numPr>
          <w:ilvl w:val="0"/>
          <w:numId w:val="7"/>
        </w:numPr>
        <w:tabs>
          <w:tab w:val="left" w:pos="9072"/>
        </w:tabs>
        <w:spacing w:after="0" w:line="240" w:lineRule="auto"/>
        <w:ind w:left="426"/>
        <w:jc w:val="both"/>
        <w:rPr>
          <w:rFonts w:cstheme="minorHAnsi"/>
          <w:sz w:val="20"/>
          <w:szCs w:val="20"/>
        </w:rPr>
      </w:pPr>
      <w:r w:rsidRPr="00B05D3A">
        <w:rPr>
          <w:rFonts w:cstheme="minorHAnsi"/>
          <w:sz w:val="20"/>
          <w:szCs w:val="20"/>
        </w:rPr>
        <w:t>Projektowane postanowienia umowy zawarto we wzorze, który stanowi</w:t>
      </w:r>
      <w:r w:rsidR="00DC17F9" w:rsidRPr="00B05D3A">
        <w:rPr>
          <w:rFonts w:cstheme="minorHAnsi"/>
          <w:sz w:val="20"/>
          <w:szCs w:val="20"/>
        </w:rPr>
        <w:t xml:space="preserve"> </w:t>
      </w:r>
      <w:r w:rsidR="003175D1" w:rsidRPr="00B05D3A">
        <w:rPr>
          <w:rFonts w:cstheme="minorHAnsi"/>
          <w:sz w:val="20"/>
          <w:szCs w:val="20"/>
        </w:rPr>
        <w:t>Z</w:t>
      </w:r>
      <w:r w:rsidR="00FA590C" w:rsidRPr="00B05D3A">
        <w:rPr>
          <w:rFonts w:cstheme="minorHAnsi"/>
          <w:sz w:val="20"/>
          <w:szCs w:val="20"/>
        </w:rPr>
        <w:t>ałącznik</w:t>
      </w:r>
      <w:r w:rsidR="00DC17F9" w:rsidRPr="00B05D3A">
        <w:rPr>
          <w:rFonts w:cstheme="minorHAnsi"/>
          <w:sz w:val="20"/>
          <w:szCs w:val="20"/>
        </w:rPr>
        <w:t xml:space="preserve"> </w:t>
      </w:r>
      <w:r w:rsidR="00FA590C" w:rsidRPr="00B05D3A">
        <w:rPr>
          <w:rFonts w:cstheme="minorHAnsi"/>
          <w:sz w:val="20"/>
          <w:szCs w:val="20"/>
        </w:rPr>
        <w:t>nr</w:t>
      </w:r>
      <w:r w:rsidR="00083FA1" w:rsidRPr="00B05D3A">
        <w:rPr>
          <w:rFonts w:cstheme="minorHAnsi"/>
          <w:sz w:val="20"/>
          <w:szCs w:val="20"/>
        </w:rPr>
        <w:t xml:space="preserve"> 6</w:t>
      </w:r>
      <w:r w:rsidR="00DC17F9" w:rsidRPr="00B05D3A">
        <w:rPr>
          <w:rFonts w:cstheme="minorHAnsi"/>
          <w:sz w:val="20"/>
          <w:szCs w:val="20"/>
        </w:rPr>
        <w:t xml:space="preserve"> </w:t>
      </w:r>
      <w:r w:rsidR="00FA590C" w:rsidRPr="00B05D3A">
        <w:rPr>
          <w:rFonts w:cstheme="minorHAnsi"/>
          <w:sz w:val="20"/>
          <w:szCs w:val="20"/>
        </w:rPr>
        <w:t>do</w:t>
      </w:r>
      <w:r w:rsidR="00DC17F9" w:rsidRPr="00B05D3A">
        <w:rPr>
          <w:rFonts w:cstheme="minorHAnsi"/>
          <w:sz w:val="20"/>
          <w:szCs w:val="20"/>
        </w:rPr>
        <w:t xml:space="preserve"> </w:t>
      </w:r>
      <w:r w:rsidR="00FA590C" w:rsidRPr="00B05D3A">
        <w:rPr>
          <w:rFonts w:cstheme="minorHAnsi"/>
          <w:sz w:val="20"/>
          <w:szCs w:val="20"/>
        </w:rPr>
        <w:t>SWZ.</w:t>
      </w:r>
    </w:p>
    <w:p w:rsidR="00512A1E" w:rsidRPr="00B05D3A" w:rsidRDefault="00512A1E" w:rsidP="00433115">
      <w:pPr>
        <w:pStyle w:val="Akapitzlist"/>
        <w:numPr>
          <w:ilvl w:val="0"/>
          <w:numId w:val="7"/>
        </w:numPr>
        <w:tabs>
          <w:tab w:val="left" w:pos="9072"/>
        </w:tabs>
        <w:spacing w:after="0" w:line="240" w:lineRule="auto"/>
        <w:ind w:left="426"/>
        <w:jc w:val="both"/>
        <w:rPr>
          <w:rFonts w:cstheme="minorHAnsi"/>
          <w:sz w:val="20"/>
          <w:szCs w:val="20"/>
        </w:rPr>
      </w:pPr>
      <w:r w:rsidRPr="00B05D3A">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sidRPr="00B05D3A">
        <w:rPr>
          <w:rFonts w:cstheme="minorHAnsi"/>
          <w:sz w:val="20"/>
          <w:szCs w:val="20"/>
        </w:rPr>
        <w:t xml:space="preserve"> projektowanych postanowieniach umowy</w:t>
      </w:r>
      <w:r w:rsidRPr="00B05D3A">
        <w:rPr>
          <w:rFonts w:cstheme="minorHAnsi"/>
          <w:sz w:val="20"/>
          <w:szCs w:val="20"/>
        </w:rPr>
        <w:t xml:space="preserve">, </w:t>
      </w:r>
      <w:r w:rsidR="00C010C1" w:rsidRPr="00B05D3A">
        <w:rPr>
          <w:rFonts w:cstheme="minorHAnsi"/>
          <w:sz w:val="20"/>
          <w:szCs w:val="20"/>
        </w:rPr>
        <w:t xml:space="preserve">które stanowią </w:t>
      </w:r>
      <w:r w:rsidR="003175D1" w:rsidRPr="00B05D3A">
        <w:rPr>
          <w:rFonts w:cstheme="minorHAnsi"/>
          <w:sz w:val="20"/>
          <w:szCs w:val="20"/>
        </w:rPr>
        <w:t>Z</w:t>
      </w:r>
      <w:r w:rsidRPr="00B05D3A">
        <w:rPr>
          <w:rFonts w:cstheme="minorHAnsi"/>
          <w:sz w:val="20"/>
          <w:szCs w:val="20"/>
        </w:rPr>
        <w:t xml:space="preserve">ałącznik nr </w:t>
      </w:r>
      <w:r w:rsidR="00401A24" w:rsidRPr="00B05D3A">
        <w:rPr>
          <w:rFonts w:cstheme="minorHAnsi"/>
          <w:sz w:val="20"/>
          <w:szCs w:val="20"/>
        </w:rPr>
        <w:t>6</w:t>
      </w:r>
      <w:r w:rsidRPr="00B05D3A">
        <w:rPr>
          <w:rFonts w:cstheme="minorHAnsi"/>
          <w:sz w:val="20"/>
          <w:szCs w:val="20"/>
        </w:rPr>
        <w:t xml:space="preserve"> do SWZ.</w:t>
      </w:r>
    </w:p>
    <w:p w:rsidR="005D0589" w:rsidRPr="00B05D3A" w:rsidRDefault="005D0589" w:rsidP="0010443C">
      <w:pPr>
        <w:tabs>
          <w:tab w:val="left" w:pos="9072"/>
        </w:tabs>
        <w:spacing w:after="0" w:line="240" w:lineRule="auto"/>
        <w:ind w:left="426"/>
        <w:jc w:val="both"/>
        <w:rPr>
          <w:rFonts w:cstheme="minorHAnsi"/>
          <w:sz w:val="20"/>
          <w:szCs w:val="20"/>
        </w:rPr>
      </w:pPr>
    </w:p>
    <w:p w:rsidR="00FA590C" w:rsidRPr="00B05D3A" w:rsidRDefault="00FA590C"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VIII.</w:t>
      </w:r>
      <w:r w:rsidR="000F1433" w:rsidRPr="00B05D3A">
        <w:rPr>
          <w:rFonts w:cstheme="minorHAnsi"/>
          <w:b/>
          <w:sz w:val="20"/>
          <w:szCs w:val="20"/>
        </w:rPr>
        <w:tab/>
      </w:r>
      <w:r w:rsidR="00D91AA4" w:rsidRPr="00B05D3A">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D42C9D" w:rsidRPr="00B05D3A" w:rsidRDefault="00D42C9D" w:rsidP="0010443C">
      <w:pPr>
        <w:tabs>
          <w:tab w:val="left" w:pos="9072"/>
        </w:tabs>
        <w:spacing w:after="0" w:line="240" w:lineRule="auto"/>
        <w:ind w:left="426" w:hanging="426"/>
        <w:jc w:val="both"/>
        <w:rPr>
          <w:rFonts w:cstheme="minorHAnsi"/>
          <w:b/>
          <w:sz w:val="20"/>
          <w:szCs w:val="20"/>
        </w:rPr>
      </w:pPr>
      <w:bookmarkStart w:id="0" w:name="_GoBack"/>
      <w:bookmarkEnd w:id="0"/>
    </w:p>
    <w:p w:rsidR="001A7024" w:rsidRPr="00B05D3A"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B05D3A">
        <w:rPr>
          <w:rFonts w:cstheme="minorHAnsi"/>
          <w:sz w:val="20"/>
          <w:szCs w:val="20"/>
        </w:rPr>
        <w:t xml:space="preserve">Postępowanie prowadzone jest w języku polskim za pośrednictwem </w:t>
      </w:r>
      <w:hyperlink r:id="rId10" w:history="1">
        <w:r w:rsidRPr="00B05D3A">
          <w:rPr>
            <w:rFonts w:cstheme="minorHAnsi"/>
            <w:sz w:val="20"/>
            <w:szCs w:val="20"/>
          </w:rPr>
          <w:t>platformazakupowa.pl</w:t>
        </w:r>
      </w:hyperlink>
      <w:r w:rsidRPr="00B05D3A">
        <w:rPr>
          <w:rFonts w:cstheme="minorHAnsi"/>
          <w:sz w:val="20"/>
          <w:szCs w:val="20"/>
        </w:rPr>
        <w:t xml:space="preserve"> pod adresem: </w:t>
      </w:r>
      <w:hyperlink r:id="rId11" w:history="1">
        <w:r w:rsidR="00B44D2E" w:rsidRPr="00B05D3A">
          <w:rPr>
            <w:rStyle w:val="InternetLink"/>
            <w:rFonts w:eastAsia="Times New Roman"/>
            <w:sz w:val="20"/>
            <w:szCs w:val="20"/>
          </w:rPr>
          <w:t>https://platformazakupowa.pl/pn/kleszczewo</w:t>
        </w:r>
      </w:hyperlink>
    </w:p>
    <w:p w:rsidR="000537AF" w:rsidRPr="00B05D3A"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B05D3A">
        <w:rPr>
          <w:rFonts w:cstheme="minorHAnsi"/>
          <w:sz w:val="20"/>
          <w:szCs w:val="20"/>
        </w:rPr>
        <w:t>W celu skrócenia czasu udzielenia odpowiedzi na pytania komunikacja między Zamawiającym, a Wykonawcami w zakresie:</w:t>
      </w:r>
    </w:p>
    <w:p w:rsidR="000537AF" w:rsidRPr="00B05D3A" w:rsidRDefault="000537AF" w:rsidP="00433115">
      <w:pPr>
        <w:pStyle w:val="Akapitzlist"/>
        <w:numPr>
          <w:ilvl w:val="0"/>
          <w:numId w:val="16"/>
        </w:numPr>
        <w:spacing w:after="0" w:line="240" w:lineRule="auto"/>
        <w:ind w:left="567" w:hanging="218"/>
        <w:jc w:val="both"/>
        <w:rPr>
          <w:rFonts w:cstheme="minorHAnsi"/>
          <w:sz w:val="20"/>
          <w:szCs w:val="20"/>
        </w:rPr>
      </w:pPr>
      <w:r w:rsidRPr="00B05D3A">
        <w:rPr>
          <w:rFonts w:cstheme="minorHAnsi"/>
          <w:sz w:val="20"/>
          <w:szCs w:val="20"/>
        </w:rPr>
        <w:t>przesyłania Zamawiającemu pytań do treści SWZ;</w:t>
      </w:r>
    </w:p>
    <w:p w:rsidR="000537AF" w:rsidRPr="00B05D3A" w:rsidRDefault="000537AF" w:rsidP="00433115">
      <w:pPr>
        <w:pStyle w:val="Akapitzlist"/>
        <w:numPr>
          <w:ilvl w:val="0"/>
          <w:numId w:val="16"/>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 podmiotowych środków dowodowych;</w:t>
      </w:r>
    </w:p>
    <w:p w:rsidR="000537AF" w:rsidRPr="00B05D3A" w:rsidRDefault="000537AF" w:rsidP="00433115">
      <w:pPr>
        <w:pStyle w:val="Akapitzlist"/>
        <w:numPr>
          <w:ilvl w:val="0"/>
          <w:numId w:val="16"/>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B05D3A" w:rsidRDefault="000537AF" w:rsidP="00433115">
      <w:pPr>
        <w:pStyle w:val="Akapitzlist"/>
        <w:numPr>
          <w:ilvl w:val="0"/>
          <w:numId w:val="16"/>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B05D3A" w:rsidRDefault="000537AF" w:rsidP="00433115">
      <w:pPr>
        <w:pStyle w:val="Akapitzlist"/>
        <w:numPr>
          <w:ilvl w:val="0"/>
          <w:numId w:val="16"/>
        </w:numPr>
        <w:spacing w:after="0" w:line="240" w:lineRule="auto"/>
        <w:ind w:left="567" w:hanging="218"/>
        <w:jc w:val="both"/>
        <w:rPr>
          <w:rFonts w:cstheme="minorHAnsi"/>
          <w:sz w:val="20"/>
          <w:szCs w:val="20"/>
        </w:rPr>
      </w:pPr>
      <w:r w:rsidRPr="00B05D3A">
        <w:rPr>
          <w:rFonts w:cstheme="minorHAnsi"/>
          <w:sz w:val="20"/>
          <w:szCs w:val="20"/>
        </w:rPr>
        <w:t>przesłania odpowiedzi na inne wezwania Zamawiającego wynikające z ustawy - Prawo zamówień publicznych;</w:t>
      </w:r>
    </w:p>
    <w:p w:rsidR="000537AF" w:rsidRPr="00B05D3A" w:rsidRDefault="000537AF" w:rsidP="00433115">
      <w:pPr>
        <w:pStyle w:val="Akapitzlist"/>
        <w:numPr>
          <w:ilvl w:val="0"/>
          <w:numId w:val="16"/>
        </w:numPr>
        <w:spacing w:after="0" w:line="240" w:lineRule="auto"/>
        <w:ind w:left="567" w:hanging="218"/>
        <w:jc w:val="both"/>
        <w:rPr>
          <w:rFonts w:cstheme="minorHAnsi"/>
          <w:sz w:val="20"/>
          <w:szCs w:val="20"/>
        </w:rPr>
      </w:pPr>
      <w:r w:rsidRPr="00B05D3A">
        <w:rPr>
          <w:rFonts w:cstheme="minorHAnsi"/>
          <w:sz w:val="20"/>
          <w:szCs w:val="20"/>
        </w:rPr>
        <w:t>przesyłania wniosków, informacji, oświadczeń Wykonawcy;</w:t>
      </w:r>
    </w:p>
    <w:p w:rsidR="000537AF" w:rsidRPr="00B05D3A" w:rsidRDefault="000537AF" w:rsidP="00433115">
      <w:pPr>
        <w:pStyle w:val="Akapitzlist"/>
        <w:numPr>
          <w:ilvl w:val="0"/>
          <w:numId w:val="16"/>
        </w:numPr>
        <w:spacing w:after="0" w:line="240" w:lineRule="auto"/>
        <w:ind w:left="567" w:hanging="218"/>
        <w:jc w:val="both"/>
        <w:rPr>
          <w:rFonts w:cstheme="minorHAnsi"/>
          <w:sz w:val="20"/>
          <w:szCs w:val="20"/>
        </w:rPr>
      </w:pPr>
      <w:r w:rsidRPr="00B05D3A">
        <w:rPr>
          <w:rFonts w:cstheme="minorHAnsi"/>
          <w:sz w:val="20"/>
          <w:szCs w:val="20"/>
        </w:rPr>
        <w:t>przesyłania odwołania/inne</w:t>
      </w:r>
    </w:p>
    <w:p w:rsidR="000537AF" w:rsidRPr="00B05D3A" w:rsidRDefault="000537AF" w:rsidP="000537AF">
      <w:pPr>
        <w:spacing w:after="0" w:line="240" w:lineRule="auto"/>
        <w:ind w:left="426"/>
        <w:jc w:val="both"/>
        <w:rPr>
          <w:rFonts w:cstheme="minorHAnsi"/>
          <w:sz w:val="20"/>
          <w:szCs w:val="20"/>
        </w:rPr>
      </w:pPr>
      <w:r w:rsidRPr="00B05D3A">
        <w:rPr>
          <w:rFonts w:cstheme="minorHAnsi"/>
          <w:sz w:val="20"/>
          <w:szCs w:val="20"/>
        </w:rPr>
        <w:t xml:space="preserve">odbywa się za pośrednictwem </w:t>
      </w:r>
      <w:hyperlink r:id="rId12" w:history="1">
        <w:r w:rsidRPr="00B05D3A">
          <w:rPr>
            <w:rFonts w:cstheme="minorHAnsi"/>
            <w:sz w:val="20"/>
            <w:szCs w:val="20"/>
          </w:rPr>
          <w:t>platformazakupowa.pl</w:t>
        </w:r>
      </w:hyperlink>
      <w:r w:rsidRPr="00B05D3A">
        <w:rPr>
          <w:rFonts w:cstheme="minorHAnsi"/>
          <w:sz w:val="20"/>
          <w:szCs w:val="20"/>
        </w:rPr>
        <w:t xml:space="preserve"> i formularza „Wyślij wiadomość do zamawiającego”. </w:t>
      </w:r>
    </w:p>
    <w:p w:rsidR="000537AF" w:rsidRPr="00B05D3A" w:rsidRDefault="000537AF" w:rsidP="000537AF">
      <w:pPr>
        <w:spacing w:after="0" w:line="240" w:lineRule="auto"/>
        <w:ind w:left="426"/>
        <w:jc w:val="both"/>
        <w:rPr>
          <w:rFonts w:cstheme="minorHAnsi"/>
          <w:sz w:val="20"/>
          <w:szCs w:val="20"/>
        </w:rPr>
      </w:pPr>
      <w:r w:rsidRPr="00B05D3A">
        <w:rPr>
          <w:rFonts w:cstheme="minorHAnsi"/>
          <w:sz w:val="20"/>
          <w:szCs w:val="20"/>
        </w:rPr>
        <w:t xml:space="preserve">Za datę przekazania (wpływu) oświadczeń, wniosków, zawiadomień oraz informacji przyjmuje się datę ich przesłania za pośrednictwem </w:t>
      </w:r>
      <w:hyperlink r:id="rId13" w:history="1">
        <w:r w:rsidRPr="00B05D3A">
          <w:rPr>
            <w:rFonts w:cstheme="minorHAnsi"/>
            <w:sz w:val="20"/>
            <w:szCs w:val="20"/>
          </w:rPr>
          <w:t>platformazakupowa.pl</w:t>
        </w:r>
      </w:hyperlink>
      <w:r w:rsidRPr="00B05D3A">
        <w:rPr>
          <w:rFonts w:cstheme="minorHAnsi"/>
          <w:sz w:val="20"/>
          <w:szCs w:val="20"/>
        </w:rPr>
        <w:t xml:space="preserve"> poprzez kliknięcie przycisku  „Wyślij wiadomość do zamawiającego”</w:t>
      </w:r>
      <w:r w:rsidR="00340012" w:rsidRPr="00B05D3A">
        <w:rPr>
          <w:rFonts w:cstheme="minorHAnsi"/>
          <w:sz w:val="20"/>
          <w:szCs w:val="20"/>
        </w:rPr>
        <w:t>,</w:t>
      </w:r>
      <w:r w:rsidRPr="00B05D3A">
        <w:rPr>
          <w:rFonts w:cstheme="minorHAnsi"/>
          <w:sz w:val="20"/>
          <w:szCs w:val="20"/>
        </w:rPr>
        <w:t xml:space="preserve"> po których pojawi się komunikat, że wiadomość została wysłana do zamawiającego.</w:t>
      </w:r>
      <w:r w:rsidR="0051197D" w:rsidRPr="00B05D3A">
        <w:rPr>
          <w:rFonts w:cstheme="minorHAnsi"/>
          <w:sz w:val="20"/>
          <w:szCs w:val="20"/>
        </w:rPr>
        <w:t xml:space="preserve"> </w:t>
      </w:r>
      <w:r w:rsidR="00BA54CA" w:rsidRPr="00B05D3A">
        <w:rPr>
          <w:rFonts w:cstheme="minorHAnsi"/>
          <w:sz w:val="20"/>
          <w:szCs w:val="20"/>
        </w:rPr>
        <w:t>Zamawiający dopuszcza, opcjonalnie, komunikację  za pośrednictwem poczty elektronicznej. Adres poczty elektronicznej osoby uprawnionej do kontaktu z Wykonawcami: urzad@kleszczewo.pl</w:t>
      </w:r>
      <w:r w:rsidR="006275C3" w:rsidRPr="00B05D3A">
        <w:rPr>
          <w:rFonts w:cstheme="minorHAnsi"/>
          <w:sz w:val="20"/>
          <w:szCs w:val="20"/>
        </w:rPr>
        <w:t>.</w:t>
      </w:r>
    </w:p>
    <w:p w:rsidR="009F2C7D" w:rsidRPr="00B05D3A"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B05D3A">
        <w:rPr>
          <w:rFonts w:cstheme="minorHAnsi"/>
          <w:sz w:val="20"/>
          <w:szCs w:val="20"/>
        </w:rPr>
        <w:t xml:space="preserve">Zamawiający będzie przekazywał </w:t>
      </w:r>
      <w:r w:rsidR="003235B9" w:rsidRPr="00B05D3A">
        <w:rPr>
          <w:rFonts w:cstheme="minorHAnsi"/>
          <w:sz w:val="20"/>
          <w:szCs w:val="20"/>
        </w:rPr>
        <w:t>W</w:t>
      </w:r>
      <w:r w:rsidRPr="00B05D3A">
        <w:rPr>
          <w:rFonts w:cstheme="minorHAnsi"/>
          <w:sz w:val="20"/>
          <w:szCs w:val="20"/>
        </w:rPr>
        <w:t xml:space="preserve">ykonawcom informacje za pośrednictwem </w:t>
      </w:r>
      <w:hyperlink r:id="rId14" w:history="1">
        <w:r w:rsidRPr="00B05D3A">
          <w:rPr>
            <w:rFonts w:cstheme="minorHAnsi"/>
            <w:sz w:val="20"/>
            <w:szCs w:val="20"/>
          </w:rPr>
          <w:t>platformazakupowa.pl</w:t>
        </w:r>
      </w:hyperlink>
      <w:r w:rsidRPr="00B05D3A">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B05D3A">
          <w:rPr>
            <w:rFonts w:cstheme="minorHAnsi"/>
            <w:sz w:val="20"/>
            <w:szCs w:val="20"/>
          </w:rPr>
          <w:t>platformazakupowa.pl</w:t>
        </w:r>
      </w:hyperlink>
      <w:r w:rsidRPr="00B05D3A">
        <w:rPr>
          <w:rFonts w:cstheme="minorHAnsi"/>
          <w:sz w:val="20"/>
          <w:szCs w:val="20"/>
        </w:rPr>
        <w:t xml:space="preserve"> do konkretnego wykonawcy.</w:t>
      </w:r>
    </w:p>
    <w:p w:rsidR="009F5626" w:rsidRPr="00B05D3A"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B05D3A">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B05D3A"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B05D3A">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6" w:history="1">
        <w:r w:rsidRPr="00B05D3A">
          <w:rPr>
            <w:rFonts w:cstheme="minorHAnsi"/>
            <w:sz w:val="20"/>
            <w:szCs w:val="20"/>
          </w:rPr>
          <w:t>platformazakupowa.pl</w:t>
        </w:r>
      </w:hyperlink>
      <w:r w:rsidRPr="00B05D3A">
        <w:rPr>
          <w:rFonts w:cstheme="minorHAnsi"/>
          <w:sz w:val="20"/>
          <w:szCs w:val="20"/>
        </w:rPr>
        <w:t>, tj.:</w:t>
      </w:r>
    </w:p>
    <w:p w:rsidR="009F5626" w:rsidRPr="00B05D3A"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stały dostęp do sieci Internet o gwarantowanej przepustowości nie mniejszej niż 512 kb/s,</w:t>
      </w:r>
    </w:p>
    <w:p w:rsidR="009F5626" w:rsidRPr="00B05D3A"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B05D3A"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zainstalowana dowolna przeglądarka internetowa, w przypadku Internet Explorer minimalnie wersja 10.0,</w:t>
      </w:r>
    </w:p>
    <w:p w:rsidR="009F5626" w:rsidRPr="00B05D3A"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włączona obsługa JavaScript,</w:t>
      </w:r>
    </w:p>
    <w:p w:rsidR="009F5626" w:rsidRPr="00B05D3A"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lastRenderedPageBreak/>
        <w:t>zainstalowany program Adobe Acrobat Reader lub inny obsługujący format plików .pdf,</w:t>
      </w:r>
    </w:p>
    <w:p w:rsidR="009F5626" w:rsidRPr="00B05D3A"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Szyfrowanie na platformazakupowa.pl odbywa się za pomocą protokołu TLS 1.3.</w:t>
      </w:r>
    </w:p>
    <w:p w:rsidR="009F5626" w:rsidRPr="00B05D3A"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Oznaczenie czasu odbioru danych przez platformę zakupową stanowi datę oraz dokładn</w:t>
      </w:r>
      <w:r w:rsidR="00EE39B5" w:rsidRPr="00B05D3A">
        <w:rPr>
          <w:rFonts w:cstheme="minorHAnsi"/>
          <w:sz w:val="20"/>
          <w:szCs w:val="20"/>
        </w:rPr>
        <w:t>y czas (hh:mm:ss) generowany wg</w:t>
      </w:r>
      <w:r w:rsidRPr="00B05D3A">
        <w:rPr>
          <w:rFonts w:cstheme="minorHAnsi"/>
          <w:sz w:val="20"/>
          <w:szCs w:val="20"/>
        </w:rPr>
        <w:t xml:space="preserve"> czasu lokalnego serwera synchronizowanego z zegarem Głównego Urzędu Miar.</w:t>
      </w:r>
    </w:p>
    <w:p w:rsidR="0035503D" w:rsidRPr="00B05D3A"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B05D3A">
        <w:rPr>
          <w:rFonts w:cstheme="minorHAnsi"/>
          <w:sz w:val="20"/>
          <w:szCs w:val="20"/>
        </w:rPr>
        <w:t>Wykonawca, przystępując do niniejszego postępowania o udzielenie zamówienia publicznego:</w:t>
      </w:r>
    </w:p>
    <w:p w:rsidR="0035503D" w:rsidRPr="00B05D3A"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B05D3A">
        <w:rPr>
          <w:rFonts w:cstheme="minorHAnsi"/>
          <w:sz w:val="20"/>
          <w:szCs w:val="20"/>
        </w:rPr>
        <w:t xml:space="preserve">akceptuje warunki korzystania z </w:t>
      </w:r>
      <w:hyperlink r:id="rId17" w:history="1">
        <w:r w:rsidRPr="00B05D3A">
          <w:rPr>
            <w:rFonts w:ascii="Calibri" w:eastAsia="Times New Roman" w:hAnsi="Calibri" w:cs="Calibri"/>
            <w:bCs/>
            <w:color w:val="1155CC"/>
            <w:sz w:val="20"/>
            <w:szCs w:val="20"/>
            <w:u w:val="single"/>
            <w:lang w:eastAsia="pl-PL"/>
          </w:rPr>
          <w:t>platformazakupowa.pl</w:t>
        </w:r>
      </w:hyperlink>
      <w:r w:rsidRPr="00B05D3A">
        <w:rPr>
          <w:rFonts w:cstheme="minorHAnsi"/>
          <w:sz w:val="20"/>
          <w:szCs w:val="20"/>
        </w:rPr>
        <w:t xml:space="preserve"> określone w Regulaminie zamieszczonym na stronie internetowej </w:t>
      </w:r>
      <w:hyperlink r:id="rId18" w:history="1">
        <w:r w:rsidRPr="00B05D3A">
          <w:rPr>
            <w:rFonts w:ascii="Calibri" w:eastAsia="Times New Roman" w:hAnsi="Calibri" w:cs="Calibri"/>
            <w:bCs/>
            <w:color w:val="1155CC"/>
            <w:sz w:val="20"/>
            <w:szCs w:val="20"/>
            <w:u w:val="single"/>
            <w:lang w:eastAsia="pl-PL"/>
          </w:rPr>
          <w:t>pod linkiem</w:t>
        </w:r>
      </w:hyperlink>
      <w:r w:rsidRPr="00B05D3A">
        <w:rPr>
          <w:rFonts w:cstheme="minorHAnsi"/>
          <w:sz w:val="20"/>
          <w:szCs w:val="20"/>
        </w:rPr>
        <w:t>  w zakładce „Regulamin" oraz uznaje go za wiążący,</w:t>
      </w:r>
    </w:p>
    <w:p w:rsidR="0035503D" w:rsidRPr="00B05D3A"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B05D3A">
        <w:rPr>
          <w:rFonts w:cstheme="minorHAnsi"/>
          <w:sz w:val="20"/>
          <w:szCs w:val="20"/>
        </w:rPr>
        <w:t xml:space="preserve">zapoznał i stosuje się do Instrukcji składania ofert/wniosków dostępnej </w:t>
      </w:r>
      <w:hyperlink r:id="rId19" w:history="1">
        <w:r w:rsidRPr="00B05D3A">
          <w:rPr>
            <w:rFonts w:ascii="Calibri" w:eastAsia="Times New Roman" w:hAnsi="Calibri" w:cs="Calibri"/>
            <w:bCs/>
            <w:color w:val="1155CC"/>
            <w:sz w:val="20"/>
            <w:szCs w:val="20"/>
            <w:u w:val="single"/>
            <w:lang w:eastAsia="pl-PL"/>
          </w:rPr>
          <w:t>pod linkiem</w:t>
        </w:r>
      </w:hyperlink>
      <w:r w:rsidRPr="00B05D3A">
        <w:rPr>
          <w:rFonts w:cstheme="minorHAnsi"/>
          <w:sz w:val="20"/>
          <w:szCs w:val="20"/>
        </w:rPr>
        <w:t>. </w:t>
      </w:r>
    </w:p>
    <w:p w:rsidR="00814B5E" w:rsidRPr="00B05D3A" w:rsidRDefault="00814B5E" w:rsidP="00D730E4">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B05D3A">
        <w:rPr>
          <w:rFonts w:eastAsia="Times New Roman" w:cstheme="minorHAnsi"/>
          <w:sz w:val="20"/>
          <w:szCs w:val="20"/>
          <w:lang w:eastAsia="ar-SA"/>
        </w:rPr>
        <w:t xml:space="preserve">Zamawiający nie ponosi odpowiedzialności za złożenie oferty w sposób niezgodny z Instrukcją korzystania z </w:t>
      </w:r>
      <w:hyperlink r:id="rId20" w:history="1">
        <w:r w:rsidRPr="00B05D3A">
          <w:rPr>
            <w:rFonts w:ascii="Calibri" w:eastAsia="Times New Roman" w:hAnsi="Calibri" w:cs="Calibri"/>
            <w:bCs/>
            <w:color w:val="1155CC"/>
            <w:sz w:val="20"/>
            <w:szCs w:val="20"/>
            <w:u w:val="single"/>
            <w:lang w:eastAsia="pl-PL"/>
          </w:rPr>
          <w:t>platformazakupowa.pl</w:t>
        </w:r>
      </w:hyperlink>
      <w:r w:rsidRPr="00B05D3A">
        <w:rPr>
          <w:rFonts w:eastAsia="Times New Roman" w:cstheme="minorHAnsi"/>
          <w:sz w:val="20"/>
          <w:szCs w:val="20"/>
          <w:lang w:eastAsia="ar-SA"/>
        </w:rPr>
        <w:t xml:space="preserve">, w szczególności za sytuację, gdy </w:t>
      </w:r>
      <w:r w:rsidR="00052729" w:rsidRPr="00B05D3A">
        <w:rPr>
          <w:rFonts w:eastAsia="Times New Roman" w:cstheme="minorHAnsi"/>
          <w:sz w:val="20"/>
          <w:szCs w:val="20"/>
          <w:lang w:eastAsia="ar-SA"/>
        </w:rPr>
        <w:t>Z</w:t>
      </w:r>
      <w:r w:rsidRPr="00B05D3A">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B05D3A">
        <w:rPr>
          <w:rFonts w:eastAsia="Times New Roman" w:cstheme="minorHAnsi"/>
          <w:sz w:val="20"/>
          <w:szCs w:val="20"/>
          <w:lang w:eastAsia="ar-SA"/>
        </w:rPr>
        <w:br/>
        <w:t>Taka oferta zostanie uznana przez Zamawiającego za ofertę handlową i nie będzie brana pod uwagę w przedmiotowym postępowaniu</w:t>
      </w:r>
      <w:r w:rsidR="00340012" w:rsidRPr="00B05D3A">
        <w:rPr>
          <w:rFonts w:eastAsia="Times New Roman" w:cstheme="minorHAnsi"/>
          <w:sz w:val="20"/>
          <w:szCs w:val="20"/>
          <w:lang w:eastAsia="ar-SA"/>
        </w:rPr>
        <w:t>,</w:t>
      </w:r>
      <w:r w:rsidRPr="00B05D3A">
        <w:rPr>
          <w:rFonts w:eastAsia="Times New Roman" w:cstheme="minorHAnsi"/>
          <w:sz w:val="20"/>
          <w:szCs w:val="20"/>
          <w:lang w:eastAsia="ar-SA"/>
        </w:rPr>
        <w:t xml:space="preserve"> ponieważ nie został spełniony obowiązek narzucony w art. 221 Ustawy Prawo Zamówień Publicznych.</w:t>
      </w:r>
    </w:p>
    <w:p w:rsidR="00B9083B" w:rsidRPr="00B05D3A"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B05D3A">
        <w:rPr>
          <w:rFonts w:ascii="Calibri" w:eastAsia="Times New Roman" w:hAnsi="Calibri" w:cs="Calibri"/>
          <w:color w:val="000000"/>
          <w:sz w:val="20"/>
          <w:szCs w:val="20"/>
          <w:lang w:eastAsia="pl-PL"/>
        </w:rPr>
        <w:t xml:space="preserve">Zamawiający informuje, że instrukcje korzystania z </w:t>
      </w:r>
      <w:hyperlink r:id="rId21" w:history="1">
        <w:r w:rsidRPr="00B05D3A">
          <w:rPr>
            <w:rFonts w:ascii="Calibri" w:eastAsia="Times New Roman" w:hAnsi="Calibri" w:cs="Calibri"/>
            <w:color w:val="1155CC"/>
            <w:sz w:val="20"/>
            <w:szCs w:val="20"/>
            <w:u w:val="single"/>
            <w:lang w:eastAsia="pl-PL"/>
          </w:rPr>
          <w:t>platformazakupowa.pl</w:t>
        </w:r>
      </w:hyperlink>
      <w:r w:rsidRPr="00B05D3A">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2" w:history="1">
        <w:r w:rsidRPr="00B05D3A">
          <w:rPr>
            <w:rFonts w:ascii="Calibri" w:eastAsia="Times New Roman" w:hAnsi="Calibri" w:cs="Calibri"/>
            <w:color w:val="1155CC"/>
            <w:sz w:val="20"/>
            <w:szCs w:val="20"/>
            <w:u w:val="single"/>
            <w:lang w:eastAsia="pl-PL"/>
          </w:rPr>
          <w:t>platformazakupowa.pl</w:t>
        </w:r>
      </w:hyperlink>
      <w:r w:rsidRPr="00B05D3A">
        <w:rPr>
          <w:rFonts w:ascii="Calibri" w:eastAsia="Times New Roman" w:hAnsi="Calibri" w:cs="Calibri"/>
          <w:color w:val="000000"/>
          <w:sz w:val="20"/>
          <w:szCs w:val="20"/>
          <w:lang w:eastAsia="pl-PL"/>
        </w:rPr>
        <w:t xml:space="preserve"> znajdują się w zakładce „Instrukcje dla Wykonawców" na stronie internetowej pod adresem: </w:t>
      </w:r>
      <w:hyperlink r:id="rId23" w:history="1">
        <w:r w:rsidRPr="00B05D3A">
          <w:rPr>
            <w:rFonts w:ascii="Calibri" w:eastAsia="Times New Roman" w:hAnsi="Calibri" w:cs="Calibri"/>
            <w:color w:val="1155CC"/>
            <w:sz w:val="20"/>
            <w:szCs w:val="20"/>
            <w:u w:val="single"/>
            <w:lang w:eastAsia="pl-PL"/>
          </w:rPr>
          <w:t>https://platformazakupowa.pl/strona/45-instrukcje</w:t>
        </w:r>
      </w:hyperlink>
    </w:p>
    <w:p w:rsidR="005D3616" w:rsidRPr="00B05D3A"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B05D3A">
        <w:rPr>
          <w:rFonts w:cstheme="minorHAnsi"/>
          <w:sz w:val="20"/>
          <w:szCs w:val="20"/>
        </w:rPr>
        <w:t>Zamawiający nie przewiduje sposobu komunikowania się z Wykonawcami w inny sposób niż przy użyciu środków komunikacji elektronicznej, wskazanej w SWZ.</w:t>
      </w:r>
    </w:p>
    <w:p w:rsidR="00183259" w:rsidRPr="00B05D3A"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B05D3A">
        <w:rPr>
          <w:rFonts w:cstheme="minorHAnsi"/>
          <w:sz w:val="20"/>
          <w:szCs w:val="20"/>
        </w:rPr>
        <w:t>W przypadkach ni</w:t>
      </w:r>
      <w:r w:rsidR="006147CA" w:rsidRPr="00B05D3A">
        <w:rPr>
          <w:rFonts w:cstheme="minorHAnsi"/>
          <w:sz w:val="20"/>
          <w:szCs w:val="20"/>
        </w:rPr>
        <w:t>e ujętych zapisami niniejszej S</w:t>
      </w:r>
      <w:r w:rsidRPr="00B05D3A">
        <w:rPr>
          <w:rFonts w:cstheme="minorHAnsi"/>
          <w:sz w:val="20"/>
          <w:szCs w:val="20"/>
        </w:rPr>
        <w:t>WZ będą miały zastosowanie przepisy ustawy Pzp i aktów wykonawczych.</w:t>
      </w:r>
    </w:p>
    <w:p w:rsidR="00D91AA4" w:rsidRPr="00B05D3A" w:rsidRDefault="00D91AA4" w:rsidP="0010443C">
      <w:pPr>
        <w:tabs>
          <w:tab w:val="left" w:pos="9072"/>
        </w:tabs>
        <w:spacing w:after="0" w:line="240" w:lineRule="auto"/>
        <w:jc w:val="both"/>
        <w:rPr>
          <w:rFonts w:cstheme="minorHAnsi"/>
          <w:sz w:val="20"/>
          <w:szCs w:val="20"/>
        </w:rPr>
      </w:pPr>
    </w:p>
    <w:p w:rsidR="008E0788" w:rsidRPr="00B05D3A" w:rsidRDefault="000F1AD4"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I</w:t>
      </w:r>
      <w:r w:rsidR="00FA590C" w:rsidRPr="00B05D3A">
        <w:rPr>
          <w:rFonts w:cstheme="minorHAnsi"/>
          <w:b/>
          <w:sz w:val="20"/>
          <w:szCs w:val="20"/>
        </w:rPr>
        <w:t>X.</w:t>
      </w:r>
      <w:r w:rsidR="008E0788" w:rsidRPr="00B05D3A">
        <w:rPr>
          <w:rFonts w:cstheme="minorHAnsi"/>
          <w:b/>
          <w:sz w:val="20"/>
          <w:szCs w:val="20"/>
        </w:rPr>
        <w:tab/>
      </w:r>
      <w:r w:rsidR="00D91AA4" w:rsidRPr="00B05D3A">
        <w:rPr>
          <w:rFonts w:cstheme="minorHAnsi"/>
          <w:b/>
          <w:sz w:val="20"/>
          <w:szCs w:val="20"/>
        </w:rPr>
        <w:t>WSKAZANIE OSÓB UPRAWNIONYCH DO KOMUNIKOWANIA SIĘ Z WYKONAWCAMI</w:t>
      </w:r>
    </w:p>
    <w:p w:rsidR="00863B61" w:rsidRPr="00B05D3A" w:rsidRDefault="00863B61" w:rsidP="00863B61">
      <w:pPr>
        <w:tabs>
          <w:tab w:val="left" w:pos="9072"/>
        </w:tabs>
        <w:spacing w:after="0" w:line="240" w:lineRule="auto"/>
        <w:jc w:val="both"/>
        <w:rPr>
          <w:rFonts w:cstheme="minorHAnsi"/>
          <w:sz w:val="20"/>
          <w:szCs w:val="20"/>
        </w:rPr>
      </w:pPr>
      <w:r w:rsidRPr="00B05D3A">
        <w:rPr>
          <w:rFonts w:cstheme="minorHAnsi"/>
          <w:sz w:val="20"/>
          <w:szCs w:val="20"/>
        </w:rPr>
        <w:t>Osobą uprawnioną do kontaktu</w:t>
      </w:r>
      <w:r w:rsidR="00AB0285" w:rsidRPr="00B05D3A">
        <w:rPr>
          <w:rFonts w:cstheme="minorHAnsi"/>
          <w:sz w:val="20"/>
          <w:szCs w:val="20"/>
        </w:rPr>
        <w:t xml:space="preserve"> z Wykonawcami jest</w:t>
      </w:r>
      <w:r w:rsidR="00717220">
        <w:rPr>
          <w:rFonts w:cstheme="minorHAnsi"/>
          <w:sz w:val="20"/>
          <w:szCs w:val="20"/>
        </w:rPr>
        <w:t>: w sprawach formalnych -</w:t>
      </w:r>
      <w:r w:rsidRPr="00B05D3A">
        <w:rPr>
          <w:rFonts w:cstheme="minorHAnsi"/>
          <w:sz w:val="20"/>
          <w:szCs w:val="20"/>
        </w:rPr>
        <w:t xml:space="preserve"> Joanna Laskowska</w:t>
      </w:r>
      <w:r w:rsidR="00717220">
        <w:rPr>
          <w:rFonts w:cstheme="minorHAnsi"/>
          <w:sz w:val="20"/>
          <w:szCs w:val="20"/>
        </w:rPr>
        <w:t>, w sprawach merytorycznych – Jarosław Radniecki</w:t>
      </w:r>
      <w:r w:rsidRPr="00B05D3A">
        <w:rPr>
          <w:rFonts w:ascii="Calibri" w:eastAsia="Times New Roman" w:hAnsi="Calibri" w:cs="Calibri"/>
          <w:color w:val="000000"/>
          <w:lang w:eastAsia="pl-PL"/>
        </w:rPr>
        <w:t>.</w:t>
      </w:r>
    </w:p>
    <w:p w:rsidR="005D0589" w:rsidRPr="00B05D3A" w:rsidRDefault="005D0589" w:rsidP="0010443C">
      <w:pPr>
        <w:tabs>
          <w:tab w:val="left" w:pos="9072"/>
        </w:tabs>
        <w:spacing w:after="0" w:line="240" w:lineRule="auto"/>
        <w:ind w:left="426"/>
        <w:jc w:val="both"/>
        <w:rPr>
          <w:rFonts w:cstheme="minorHAnsi"/>
          <w:sz w:val="20"/>
          <w:szCs w:val="20"/>
        </w:rPr>
      </w:pPr>
    </w:p>
    <w:p w:rsidR="00FA590C" w:rsidRPr="00B05D3A" w:rsidRDefault="00FA590C"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X.</w:t>
      </w:r>
      <w:r w:rsidR="008E0788" w:rsidRPr="00B05D3A">
        <w:rPr>
          <w:rFonts w:cstheme="minorHAnsi"/>
          <w:b/>
          <w:sz w:val="20"/>
          <w:szCs w:val="20"/>
        </w:rPr>
        <w:tab/>
      </w:r>
      <w:r w:rsidR="00192B6B" w:rsidRPr="00B05D3A">
        <w:rPr>
          <w:rFonts w:cstheme="minorHAnsi"/>
          <w:b/>
          <w:sz w:val="20"/>
          <w:szCs w:val="20"/>
        </w:rPr>
        <w:t>TERMIN ZWIĄZANIA OFERTĄ</w:t>
      </w:r>
    </w:p>
    <w:p w:rsidR="00FA590C" w:rsidRPr="00B05D3A" w:rsidRDefault="00FA590C"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8E0788" w:rsidRPr="00B05D3A">
        <w:rPr>
          <w:rFonts w:cstheme="minorHAnsi"/>
          <w:sz w:val="20"/>
          <w:szCs w:val="20"/>
        </w:rPr>
        <w:tab/>
      </w:r>
      <w:r w:rsidRPr="00B05D3A">
        <w:rPr>
          <w:rFonts w:cstheme="minorHAnsi"/>
          <w:sz w:val="20"/>
          <w:szCs w:val="20"/>
        </w:rPr>
        <w:t>Wykonawca</w:t>
      </w:r>
      <w:r w:rsidR="00DC17F9" w:rsidRPr="00B05D3A">
        <w:rPr>
          <w:rFonts w:cstheme="minorHAnsi"/>
          <w:sz w:val="20"/>
          <w:szCs w:val="20"/>
        </w:rPr>
        <w:t xml:space="preserve"> </w:t>
      </w:r>
      <w:r w:rsidRPr="00B05D3A">
        <w:rPr>
          <w:rFonts w:cstheme="minorHAnsi"/>
          <w:sz w:val="20"/>
          <w:szCs w:val="20"/>
        </w:rPr>
        <w:t>jest</w:t>
      </w:r>
      <w:r w:rsidR="0048411C" w:rsidRPr="00B05D3A">
        <w:rPr>
          <w:rFonts w:cstheme="minorHAnsi"/>
          <w:sz w:val="20"/>
          <w:szCs w:val="20"/>
        </w:rPr>
        <w:t xml:space="preserve"> </w:t>
      </w:r>
      <w:r w:rsidRPr="00B05D3A">
        <w:rPr>
          <w:rFonts w:cstheme="minorHAnsi"/>
          <w:sz w:val="20"/>
          <w:szCs w:val="20"/>
        </w:rPr>
        <w:t>związany</w:t>
      </w:r>
      <w:r w:rsidR="0048411C" w:rsidRPr="00B05D3A">
        <w:rPr>
          <w:rFonts w:cstheme="minorHAnsi"/>
          <w:sz w:val="20"/>
          <w:szCs w:val="20"/>
        </w:rPr>
        <w:t xml:space="preserve"> </w:t>
      </w:r>
      <w:r w:rsidRPr="00B05D3A">
        <w:rPr>
          <w:rFonts w:cstheme="minorHAnsi"/>
          <w:sz w:val="20"/>
          <w:szCs w:val="20"/>
        </w:rPr>
        <w:t>ofertą</w:t>
      </w:r>
      <w:r w:rsidR="0048411C" w:rsidRPr="00B05D3A">
        <w:rPr>
          <w:rFonts w:cstheme="minorHAnsi"/>
          <w:sz w:val="20"/>
          <w:szCs w:val="20"/>
        </w:rPr>
        <w:t xml:space="preserve"> </w:t>
      </w:r>
      <w:r w:rsidR="00486A09" w:rsidRPr="00B05D3A">
        <w:rPr>
          <w:rFonts w:cstheme="minorHAnsi"/>
          <w:sz w:val="20"/>
          <w:szCs w:val="20"/>
        </w:rPr>
        <w:t xml:space="preserve">przez okres 30 dni </w:t>
      </w:r>
      <w:r w:rsidRPr="00B05D3A">
        <w:rPr>
          <w:rFonts w:cstheme="minorHAnsi"/>
          <w:sz w:val="20"/>
          <w:szCs w:val="20"/>
        </w:rPr>
        <w:t>od</w:t>
      </w:r>
      <w:r w:rsidR="0048411C" w:rsidRPr="00B05D3A">
        <w:rPr>
          <w:rFonts w:cstheme="minorHAnsi"/>
          <w:sz w:val="20"/>
          <w:szCs w:val="20"/>
        </w:rPr>
        <w:t xml:space="preserve"> </w:t>
      </w:r>
      <w:r w:rsidRPr="00B05D3A">
        <w:rPr>
          <w:rFonts w:cstheme="minorHAnsi"/>
          <w:sz w:val="20"/>
          <w:szCs w:val="20"/>
        </w:rPr>
        <w:t>dnia</w:t>
      </w:r>
      <w:r w:rsidR="0048411C" w:rsidRPr="00B05D3A">
        <w:rPr>
          <w:rFonts w:cstheme="minorHAnsi"/>
          <w:sz w:val="20"/>
          <w:szCs w:val="20"/>
        </w:rPr>
        <w:t xml:space="preserve"> </w:t>
      </w:r>
      <w:r w:rsidRPr="00B05D3A">
        <w:rPr>
          <w:rFonts w:cstheme="minorHAnsi"/>
          <w:sz w:val="20"/>
          <w:szCs w:val="20"/>
        </w:rPr>
        <w:t>upływu</w:t>
      </w:r>
      <w:r w:rsidR="0048411C" w:rsidRPr="00B05D3A">
        <w:rPr>
          <w:rFonts w:cstheme="minorHAnsi"/>
          <w:sz w:val="20"/>
          <w:szCs w:val="20"/>
        </w:rPr>
        <w:t xml:space="preserve"> </w:t>
      </w:r>
      <w:r w:rsidRPr="00B05D3A">
        <w:rPr>
          <w:rFonts w:cstheme="minorHAnsi"/>
          <w:sz w:val="20"/>
          <w:szCs w:val="20"/>
        </w:rPr>
        <w:t>terminu</w:t>
      </w:r>
      <w:r w:rsidR="00C010C1" w:rsidRPr="00B05D3A">
        <w:rPr>
          <w:rFonts w:cstheme="minorHAnsi"/>
          <w:sz w:val="20"/>
          <w:szCs w:val="20"/>
        </w:rPr>
        <w:t xml:space="preserve"> s</w:t>
      </w:r>
      <w:r w:rsidRPr="00B05D3A">
        <w:rPr>
          <w:rFonts w:cstheme="minorHAnsi"/>
          <w:sz w:val="20"/>
          <w:szCs w:val="20"/>
        </w:rPr>
        <w:t>kładania</w:t>
      </w:r>
      <w:r w:rsidR="0048411C" w:rsidRPr="00B05D3A">
        <w:rPr>
          <w:rFonts w:cstheme="minorHAnsi"/>
          <w:sz w:val="20"/>
          <w:szCs w:val="20"/>
        </w:rPr>
        <w:t xml:space="preserve"> o</w:t>
      </w:r>
      <w:r w:rsidRPr="00B05D3A">
        <w:rPr>
          <w:rFonts w:cstheme="minorHAnsi"/>
          <w:sz w:val="20"/>
          <w:szCs w:val="20"/>
        </w:rPr>
        <w:t>fert</w:t>
      </w:r>
      <w:r w:rsidR="00486A09" w:rsidRPr="00B05D3A">
        <w:rPr>
          <w:rFonts w:cstheme="minorHAnsi"/>
          <w:sz w:val="20"/>
          <w:szCs w:val="20"/>
        </w:rPr>
        <w:t>, czyli</w:t>
      </w:r>
      <w:r w:rsidR="0048411C" w:rsidRPr="00B05D3A">
        <w:rPr>
          <w:rFonts w:cstheme="minorHAnsi"/>
          <w:sz w:val="20"/>
          <w:szCs w:val="20"/>
        </w:rPr>
        <w:t xml:space="preserve"> </w:t>
      </w:r>
      <w:r w:rsidRPr="00B05D3A">
        <w:rPr>
          <w:rFonts w:cstheme="minorHAnsi"/>
          <w:sz w:val="20"/>
          <w:szCs w:val="20"/>
        </w:rPr>
        <w:t>do</w:t>
      </w:r>
      <w:r w:rsidR="0048411C" w:rsidRPr="00B05D3A">
        <w:rPr>
          <w:rFonts w:cstheme="minorHAnsi"/>
          <w:sz w:val="20"/>
          <w:szCs w:val="20"/>
        </w:rPr>
        <w:t xml:space="preserve"> </w:t>
      </w:r>
      <w:r w:rsidRPr="00B05D3A">
        <w:rPr>
          <w:rFonts w:cstheme="minorHAnsi"/>
          <w:sz w:val="20"/>
          <w:szCs w:val="20"/>
        </w:rPr>
        <w:t>dnia</w:t>
      </w:r>
      <w:r w:rsidR="00E4556F" w:rsidRPr="00B05D3A">
        <w:rPr>
          <w:rFonts w:cstheme="minorHAnsi"/>
          <w:sz w:val="20"/>
          <w:szCs w:val="20"/>
        </w:rPr>
        <w:t xml:space="preserve"> </w:t>
      </w:r>
      <w:r w:rsidR="005F558B" w:rsidRPr="005F558B">
        <w:rPr>
          <w:rFonts w:cstheme="minorHAnsi"/>
          <w:b/>
          <w:sz w:val="20"/>
          <w:szCs w:val="20"/>
        </w:rPr>
        <w:t>30</w:t>
      </w:r>
      <w:r w:rsidR="00270AED" w:rsidRPr="005F558B">
        <w:rPr>
          <w:rFonts w:cstheme="minorHAnsi"/>
          <w:b/>
          <w:sz w:val="20"/>
          <w:szCs w:val="20"/>
        </w:rPr>
        <w:t>.0</w:t>
      </w:r>
      <w:r w:rsidR="005F558B" w:rsidRPr="005F558B">
        <w:rPr>
          <w:rFonts w:cstheme="minorHAnsi"/>
          <w:b/>
          <w:sz w:val="20"/>
          <w:szCs w:val="20"/>
        </w:rPr>
        <w:t>6</w:t>
      </w:r>
      <w:r w:rsidR="00270AED" w:rsidRPr="005F558B">
        <w:rPr>
          <w:rFonts w:cstheme="minorHAnsi"/>
          <w:b/>
          <w:sz w:val="20"/>
          <w:szCs w:val="20"/>
        </w:rPr>
        <w:t>.2022r.</w:t>
      </w:r>
    </w:p>
    <w:p w:rsidR="00FA590C" w:rsidRPr="00B05D3A" w:rsidRDefault="00FA590C"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2.</w:t>
      </w:r>
      <w:r w:rsidR="008E0788" w:rsidRPr="00B05D3A">
        <w:rPr>
          <w:rFonts w:cstheme="minorHAnsi"/>
          <w:sz w:val="20"/>
          <w:szCs w:val="20"/>
        </w:rPr>
        <w:tab/>
      </w:r>
      <w:r w:rsidRPr="00B05D3A">
        <w:rPr>
          <w:rFonts w:cstheme="minorHAnsi"/>
          <w:sz w:val="20"/>
          <w:szCs w:val="20"/>
        </w:rPr>
        <w:t>W</w:t>
      </w:r>
      <w:r w:rsidR="00ED5432" w:rsidRPr="00B05D3A">
        <w:rPr>
          <w:rFonts w:cstheme="minorHAnsi"/>
          <w:sz w:val="20"/>
          <w:szCs w:val="20"/>
        </w:rPr>
        <w:t xml:space="preserve"> </w:t>
      </w:r>
      <w:r w:rsidRPr="00B05D3A">
        <w:rPr>
          <w:rFonts w:cstheme="minorHAnsi"/>
          <w:sz w:val="20"/>
          <w:szCs w:val="20"/>
        </w:rPr>
        <w:t>przypadku</w:t>
      </w:r>
      <w:r w:rsidR="00457F69" w:rsidRPr="00B05D3A">
        <w:rPr>
          <w:rFonts w:cstheme="minorHAnsi"/>
          <w:sz w:val="20"/>
          <w:szCs w:val="20"/>
        </w:rPr>
        <w:t>,</w:t>
      </w:r>
      <w:r w:rsidR="00ED5432" w:rsidRPr="00B05D3A">
        <w:rPr>
          <w:rFonts w:cstheme="minorHAnsi"/>
          <w:sz w:val="20"/>
          <w:szCs w:val="20"/>
        </w:rPr>
        <w:t xml:space="preserve"> </w:t>
      </w:r>
      <w:r w:rsidRPr="00B05D3A">
        <w:rPr>
          <w:rFonts w:cstheme="minorHAnsi"/>
          <w:sz w:val="20"/>
          <w:szCs w:val="20"/>
        </w:rPr>
        <w:t>gdy</w:t>
      </w:r>
      <w:r w:rsidR="00ED5432" w:rsidRPr="00B05D3A">
        <w:rPr>
          <w:rFonts w:cstheme="minorHAnsi"/>
          <w:sz w:val="20"/>
          <w:szCs w:val="20"/>
        </w:rPr>
        <w:t xml:space="preserve"> </w:t>
      </w:r>
      <w:r w:rsidR="008E0788" w:rsidRPr="00B05D3A">
        <w:rPr>
          <w:rFonts w:cstheme="minorHAnsi"/>
          <w:sz w:val="20"/>
          <w:szCs w:val="20"/>
        </w:rPr>
        <w:t>wybó</w:t>
      </w:r>
      <w:r w:rsidRPr="00B05D3A">
        <w:rPr>
          <w:rFonts w:cstheme="minorHAnsi"/>
          <w:sz w:val="20"/>
          <w:szCs w:val="20"/>
        </w:rPr>
        <w:t>r</w:t>
      </w:r>
      <w:r w:rsidR="00ED5432" w:rsidRPr="00B05D3A">
        <w:rPr>
          <w:rFonts w:cstheme="minorHAnsi"/>
          <w:sz w:val="20"/>
          <w:szCs w:val="20"/>
        </w:rPr>
        <w:t xml:space="preserve"> </w:t>
      </w:r>
      <w:r w:rsidRPr="00B05D3A">
        <w:rPr>
          <w:rFonts w:cstheme="minorHAnsi"/>
          <w:sz w:val="20"/>
          <w:szCs w:val="20"/>
        </w:rPr>
        <w:t>najkorzystniejszej</w:t>
      </w:r>
      <w:r w:rsidR="00ED5432" w:rsidRPr="00B05D3A">
        <w:rPr>
          <w:rFonts w:cstheme="minorHAnsi"/>
          <w:sz w:val="20"/>
          <w:szCs w:val="20"/>
        </w:rPr>
        <w:t xml:space="preserve"> </w:t>
      </w:r>
      <w:r w:rsidRPr="00B05D3A">
        <w:rPr>
          <w:rFonts w:cstheme="minorHAnsi"/>
          <w:sz w:val="20"/>
          <w:szCs w:val="20"/>
        </w:rPr>
        <w:t>oferty</w:t>
      </w:r>
      <w:r w:rsidR="00ED5432" w:rsidRPr="00B05D3A">
        <w:rPr>
          <w:rFonts w:cstheme="minorHAnsi"/>
          <w:sz w:val="20"/>
          <w:szCs w:val="20"/>
        </w:rPr>
        <w:t xml:space="preserve"> </w:t>
      </w:r>
      <w:r w:rsidRPr="00B05D3A">
        <w:rPr>
          <w:rFonts w:cstheme="minorHAnsi"/>
          <w:sz w:val="20"/>
          <w:szCs w:val="20"/>
        </w:rPr>
        <w:t>nie</w:t>
      </w:r>
      <w:r w:rsidR="00ED5432" w:rsidRPr="00B05D3A">
        <w:rPr>
          <w:rFonts w:cstheme="minorHAnsi"/>
          <w:sz w:val="20"/>
          <w:szCs w:val="20"/>
        </w:rPr>
        <w:t xml:space="preserve"> </w:t>
      </w:r>
      <w:r w:rsidR="002B4C26" w:rsidRPr="00B05D3A">
        <w:rPr>
          <w:rFonts w:cstheme="minorHAnsi"/>
          <w:sz w:val="20"/>
          <w:szCs w:val="20"/>
        </w:rPr>
        <w:t>nastą</w:t>
      </w:r>
      <w:r w:rsidRPr="00B05D3A">
        <w:rPr>
          <w:rFonts w:cstheme="minorHAnsi"/>
          <w:sz w:val="20"/>
          <w:szCs w:val="20"/>
        </w:rPr>
        <w:t>pi</w:t>
      </w:r>
      <w:r w:rsidR="00ED5432" w:rsidRPr="00B05D3A">
        <w:rPr>
          <w:rFonts w:cstheme="minorHAnsi"/>
          <w:sz w:val="20"/>
          <w:szCs w:val="20"/>
        </w:rPr>
        <w:t xml:space="preserve"> </w:t>
      </w:r>
      <w:r w:rsidRPr="00B05D3A">
        <w:rPr>
          <w:rFonts w:cstheme="minorHAnsi"/>
          <w:sz w:val="20"/>
          <w:szCs w:val="20"/>
        </w:rPr>
        <w:t>przed</w:t>
      </w:r>
      <w:r w:rsidR="00ED5432" w:rsidRPr="00B05D3A">
        <w:rPr>
          <w:rFonts w:cstheme="minorHAnsi"/>
          <w:sz w:val="20"/>
          <w:szCs w:val="20"/>
        </w:rPr>
        <w:t xml:space="preserve"> </w:t>
      </w:r>
      <w:r w:rsidRPr="00B05D3A">
        <w:rPr>
          <w:rFonts w:cstheme="minorHAnsi"/>
          <w:sz w:val="20"/>
          <w:szCs w:val="20"/>
        </w:rPr>
        <w:t>upływem</w:t>
      </w:r>
      <w:r w:rsidR="00ED5432" w:rsidRPr="00B05D3A">
        <w:rPr>
          <w:rFonts w:cstheme="minorHAnsi"/>
          <w:sz w:val="20"/>
          <w:szCs w:val="20"/>
        </w:rPr>
        <w:t xml:space="preserve"> </w:t>
      </w:r>
      <w:r w:rsidRPr="00B05D3A">
        <w:rPr>
          <w:rFonts w:cstheme="minorHAnsi"/>
          <w:sz w:val="20"/>
          <w:szCs w:val="20"/>
        </w:rPr>
        <w:t>terminu</w:t>
      </w:r>
      <w:r w:rsidR="008E0788" w:rsidRPr="00B05D3A">
        <w:rPr>
          <w:rFonts w:cstheme="minorHAnsi"/>
          <w:sz w:val="20"/>
          <w:szCs w:val="20"/>
        </w:rPr>
        <w:t xml:space="preserve"> związania ofertą określonego </w:t>
      </w:r>
      <w:r w:rsidRPr="00B05D3A">
        <w:rPr>
          <w:rFonts w:cstheme="minorHAnsi"/>
          <w:sz w:val="20"/>
          <w:szCs w:val="20"/>
        </w:rPr>
        <w:t>w</w:t>
      </w:r>
      <w:r w:rsidR="0048411C" w:rsidRPr="00B05D3A">
        <w:rPr>
          <w:rFonts w:cstheme="minorHAnsi"/>
          <w:sz w:val="20"/>
          <w:szCs w:val="20"/>
        </w:rPr>
        <w:t xml:space="preserve"> </w:t>
      </w:r>
      <w:r w:rsidRPr="00B05D3A">
        <w:rPr>
          <w:rFonts w:cstheme="minorHAnsi"/>
          <w:sz w:val="20"/>
          <w:szCs w:val="20"/>
        </w:rPr>
        <w:t>SWZ,</w:t>
      </w:r>
      <w:r w:rsidR="0048411C" w:rsidRPr="00B05D3A">
        <w:rPr>
          <w:rFonts w:cstheme="minorHAnsi"/>
          <w:sz w:val="20"/>
          <w:szCs w:val="20"/>
        </w:rPr>
        <w:t xml:space="preserve"> </w:t>
      </w:r>
      <w:r w:rsidR="008E0788" w:rsidRPr="00B05D3A">
        <w:rPr>
          <w:rFonts w:cstheme="minorHAnsi"/>
          <w:sz w:val="20"/>
          <w:szCs w:val="20"/>
        </w:rPr>
        <w:t xml:space="preserve"> związania </w:t>
      </w:r>
      <w:r w:rsidRPr="00B05D3A">
        <w:rPr>
          <w:rFonts w:cstheme="minorHAnsi"/>
          <w:sz w:val="20"/>
          <w:szCs w:val="20"/>
        </w:rPr>
        <w:t>ofert</w:t>
      </w:r>
      <w:r w:rsidR="00B06182" w:rsidRPr="00B05D3A">
        <w:rPr>
          <w:rFonts w:cstheme="minorHAnsi"/>
          <w:sz w:val="20"/>
          <w:szCs w:val="20"/>
        </w:rPr>
        <w:t>ą</w:t>
      </w:r>
      <w:r w:rsidR="0048411C" w:rsidRPr="00B05D3A">
        <w:rPr>
          <w:rFonts w:cstheme="minorHAnsi"/>
          <w:sz w:val="20"/>
          <w:szCs w:val="20"/>
        </w:rPr>
        <w:t xml:space="preserve"> </w:t>
      </w:r>
      <w:r w:rsidR="000D20D8" w:rsidRPr="00B05D3A">
        <w:rPr>
          <w:rFonts w:cstheme="minorHAnsi"/>
          <w:sz w:val="20"/>
          <w:szCs w:val="20"/>
        </w:rPr>
        <w:t>zwróci</w:t>
      </w:r>
      <w:r w:rsidR="008E0788" w:rsidRPr="00B05D3A">
        <w:rPr>
          <w:rFonts w:cstheme="minorHAnsi"/>
          <w:sz w:val="20"/>
          <w:szCs w:val="20"/>
        </w:rPr>
        <w:t xml:space="preserve"> się </w:t>
      </w:r>
      <w:r w:rsidRPr="00B05D3A">
        <w:rPr>
          <w:rFonts w:cstheme="minorHAnsi"/>
          <w:sz w:val="20"/>
          <w:szCs w:val="20"/>
        </w:rPr>
        <w:t>jednokrotnie</w:t>
      </w:r>
      <w:r w:rsidR="0048411C" w:rsidRPr="00B05D3A">
        <w:rPr>
          <w:rFonts w:cstheme="minorHAnsi"/>
          <w:sz w:val="20"/>
          <w:szCs w:val="20"/>
        </w:rPr>
        <w:t xml:space="preserve"> </w:t>
      </w:r>
      <w:r w:rsidRPr="00B05D3A">
        <w:rPr>
          <w:rFonts w:cstheme="minorHAnsi"/>
          <w:sz w:val="20"/>
          <w:szCs w:val="20"/>
        </w:rPr>
        <w:t>do</w:t>
      </w:r>
      <w:r w:rsidR="0048411C" w:rsidRPr="00B05D3A">
        <w:rPr>
          <w:rFonts w:cstheme="minorHAnsi"/>
          <w:sz w:val="20"/>
          <w:szCs w:val="20"/>
        </w:rPr>
        <w:t xml:space="preserve"> </w:t>
      </w:r>
      <w:r w:rsidR="002B4C26" w:rsidRPr="00B05D3A">
        <w:rPr>
          <w:rFonts w:cstheme="minorHAnsi"/>
          <w:sz w:val="20"/>
          <w:szCs w:val="20"/>
        </w:rPr>
        <w:t>Wykonawcó</w:t>
      </w:r>
      <w:r w:rsidRPr="00B05D3A">
        <w:rPr>
          <w:rFonts w:cstheme="minorHAnsi"/>
          <w:sz w:val="20"/>
          <w:szCs w:val="20"/>
        </w:rPr>
        <w:t>w</w:t>
      </w:r>
      <w:r w:rsidR="0048411C" w:rsidRPr="00B05D3A">
        <w:rPr>
          <w:rFonts w:cstheme="minorHAnsi"/>
          <w:sz w:val="20"/>
          <w:szCs w:val="20"/>
        </w:rPr>
        <w:t xml:space="preserve"> </w:t>
      </w:r>
      <w:r w:rsidRPr="00B05D3A">
        <w:rPr>
          <w:rFonts w:cstheme="minorHAnsi"/>
          <w:sz w:val="20"/>
          <w:szCs w:val="20"/>
        </w:rPr>
        <w:t>o</w:t>
      </w:r>
      <w:r w:rsidR="0048411C" w:rsidRPr="00B05D3A">
        <w:rPr>
          <w:rFonts w:cstheme="minorHAnsi"/>
          <w:sz w:val="20"/>
          <w:szCs w:val="20"/>
        </w:rPr>
        <w:t xml:space="preserve"> </w:t>
      </w:r>
      <w:r w:rsidR="000D20D8" w:rsidRPr="00B05D3A">
        <w:rPr>
          <w:rFonts w:cstheme="minorHAnsi"/>
          <w:sz w:val="20"/>
          <w:szCs w:val="20"/>
        </w:rPr>
        <w:t>wyrażenie</w:t>
      </w:r>
      <w:r w:rsidR="0048411C" w:rsidRPr="00B05D3A">
        <w:rPr>
          <w:rFonts w:cstheme="minorHAnsi"/>
          <w:sz w:val="20"/>
          <w:szCs w:val="20"/>
        </w:rPr>
        <w:t xml:space="preserve"> </w:t>
      </w:r>
      <w:r w:rsidRPr="00B05D3A">
        <w:rPr>
          <w:rFonts w:cstheme="minorHAnsi"/>
          <w:sz w:val="20"/>
          <w:szCs w:val="20"/>
        </w:rPr>
        <w:t>zgody</w:t>
      </w:r>
      <w:r w:rsidR="0048411C" w:rsidRPr="00B05D3A">
        <w:rPr>
          <w:rFonts w:cstheme="minorHAnsi"/>
          <w:sz w:val="20"/>
          <w:szCs w:val="20"/>
        </w:rPr>
        <w:t xml:space="preserve"> </w:t>
      </w:r>
      <w:r w:rsidRPr="00B05D3A">
        <w:rPr>
          <w:rFonts w:cstheme="minorHAnsi"/>
          <w:sz w:val="20"/>
          <w:szCs w:val="20"/>
        </w:rPr>
        <w:t>na</w:t>
      </w:r>
      <w:r w:rsidR="008E0788" w:rsidRPr="00B05D3A">
        <w:rPr>
          <w:rFonts w:cstheme="minorHAnsi"/>
          <w:sz w:val="20"/>
          <w:szCs w:val="20"/>
        </w:rPr>
        <w:t xml:space="preserve"> przedłużenie </w:t>
      </w:r>
      <w:r w:rsidRPr="00B05D3A">
        <w:rPr>
          <w:rFonts w:cstheme="minorHAnsi"/>
          <w:sz w:val="20"/>
          <w:szCs w:val="20"/>
        </w:rPr>
        <w:t>tego</w:t>
      </w:r>
      <w:r w:rsidR="0048411C" w:rsidRPr="00B05D3A">
        <w:rPr>
          <w:rFonts w:cstheme="minorHAnsi"/>
          <w:sz w:val="20"/>
          <w:szCs w:val="20"/>
        </w:rPr>
        <w:t xml:space="preserve"> </w:t>
      </w:r>
      <w:r w:rsidRPr="00B05D3A">
        <w:rPr>
          <w:rFonts w:cstheme="minorHAnsi"/>
          <w:sz w:val="20"/>
          <w:szCs w:val="20"/>
        </w:rPr>
        <w:t>terminu</w:t>
      </w:r>
      <w:r w:rsidR="0048411C" w:rsidRPr="00B05D3A">
        <w:rPr>
          <w:rFonts w:cstheme="minorHAnsi"/>
          <w:sz w:val="20"/>
          <w:szCs w:val="20"/>
        </w:rPr>
        <w:t xml:space="preserve"> </w:t>
      </w:r>
      <w:r w:rsidRPr="00B05D3A">
        <w:rPr>
          <w:rFonts w:cstheme="minorHAnsi"/>
          <w:sz w:val="20"/>
          <w:szCs w:val="20"/>
        </w:rPr>
        <w:t>o</w:t>
      </w:r>
      <w:r w:rsidR="0048411C" w:rsidRPr="00B05D3A">
        <w:rPr>
          <w:rFonts w:cstheme="minorHAnsi"/>
          <w:sz w:val="20"/>
          <w:szCs w:val="20"/>
        </w:rPr>
        <w:t xml:space="preserve"> </w:t>
      </w:r>
      <w:r w:rsidR="000D20D8" w:rsidRPr="00B05D3A">
        <w:rPr>
          <w:rFonts w:cstheme="minorHAnsi"/>
          <w:sz w:val="20"/>
          <w:szCs w:val="20"/>
        </w:rPr>
        <w:t>wskaz</w:t>
      </w:r>
      <w:r w:rsidRPr="00B05D3A">
        <w:rPr>
          <w:rFonts w:cstheme="minorHAnsi"/>
          <w:sz w:val="20"/>
          <w:szCs w:val="20"/>
        </w:rPr>
        <w:t>any</w:t>
      </w:r>
      <w:r w:rsidR="0048411C" w:rsidRPr="00B05D3A">
        <w:rPr>
          <w:rFonts w:cstheme="minorHAnsi"/>
          <w:sz w:val="20"/>
          <w:szCs w:val="20"/>
        </w:rPr>
        <w:t xml:space="preserve"> </w:t>
      </w:r>
      <w:r w:rsidRPr="00B05D3A">
        <w:rPr>
          <w:rFonts w:cstheme="minorHAnsi"/>
          <w:sz w:val="20"/>
          <w:szCs w:val="20"/>
        </w:rPr>
        <w:t>przez</w:t>
      </w:r>
      <w:r w:rsidR="0048411C" w:rsidRPr="00B05D3A">
        <w:rPr>
          <w:rFonts w:cstheme="minorHAnsi"/>
          <w:sz w:val="20"/>
          <w:szCs w:val="20"/>
        </w:rPr>
        <w:t xml:space="preserve"> </w:t>
      </w:r>
      <w:r w:rsidR="000D20D8" w:rsidRPr="00B05D3A">
        <w:rPr>
          <w:rFonts w:cstheme="minorHAnsi"/>
          <w:sz w:val="20"/>
          <w:szCs w:val="20"/>
        </w:rPr>
        <w:t>Zamawiającego</w:t>
      </w:r>
      <w:r w:rsidR="0048411C" w:rsidRPr="00B05D3A">
        <w:rPr>
          <w:rFonts w:cstheme="minorHAnsi"/>
          <w:sz w:val="20"/>
          <w:szCs w:val="20"/>
        </w:rPr>
        <w:t xml:space="preserve"> </w:t>
      </w:r>
      <w:r w:rsidRPr="00B05D3A">
        <w:rPr>
          <w:rFonts w:cstheme="minorHAnsi"/>
          <w:sz w:val="20"/>
          <w:szCs w:val="20"/>
        </w:rPr>
        <w:t>okres,</w:t>
      </w:r>
      <w:r w:rsidR="0048411C" w:rsidRPr="00B05D3A">
        <w:rPr>
          <w:rFonts w:cstheme="minorHAnsi"/>
          <w:sz w:val="20"/>
          <w:szCs w:val="20"/>
        </w:rPr>
        <w:t xml:space="preserve"> </w:t>
      </w:r>
      <w:r w:rsidRPr="00B05D3A">
        <w:rPr>
          <w:rFonts w:cstheme="minorHAnsi"/>
          <w:sz w:val="20"/>
          <w:szCs w:val="20"/>
        </w:rPr>
        <w:t>nie</w:t>
      </w:r>
      <w:r w:rsidR="002B4C26" w:rsidRPr="00B05D3A">
        <w:rPr>
          <w:rFonts w:cstheme="minorHAnsi"/>
          <w:sz w:val="20"/>
          <w:szCs w:val="20"/>
        </w:rPr>
        <w:t xml:space="preserve"> dłuż</w:t>
      </w:r>
      <w:r w:rsidRPr="00B05D3A">
        <w:rPr>
          <w:rFonts w:cstheme="minorHAnsi"/>
          <w:sz w:val="20"/>
          <w:szCs w:val="20"/>
        </w:rPr>
        <w:t>szy</w:t>
      </w:r>
      <w:r w:rsidR="008E0788" w:rsidRPr="00B05D3A">
        <w:rPr>
          <w:rFonts w:cstheme="minorHAnsi"/>
          <w:sz w:val="20"/>
          <w:szCs w:val="20"/>
        </w:rPr>
        <w:t xml:space="preserve"> niż </w:t>
      </w:r>
      <w:r w:rsidRPr="00B05D3A">
        <w:rPr>
          <w:rFonts w:cstheme="minorHAnsi"/>
          <w:sz w:val="20"/>
          <w:szCs w:val="20"/>
        </w:rPr>
        <w:t>30</w:t>
      </w:r>
      <w:r w:rsidR="0048411C" w:rsidRPr="00B05D3A">
        <w:rPr>
          <w:rFonts w:cstheme="minorHAnsi"/>
          <w:sz w:val="20"/>
          <w:szCs w:val="20"/>
        </w:rPr>
        <w:t xml:space="preserve"> </w:t>
      </w:r>
      <w:r w:rsidR="00E52670" w:rsidRPr="00B05D3A">
        <w:rPr>
          <w:rFonts w:cstheme="minorHAnsi"/>
          <w:sz w:val="20"/>
          <w:szCs w:val="20"/>
        </w:rPr>
        <w:t>dni, zgodnie z art. 307 ust. 2 ustawy pzp.</w:t>
      </w:r>
    </w:p>
    <w:p w:rsidR="00E52670" w:rsidRPr="00B05D3A" w:rsidRDefault="00FA590C" w:rsidP="00E52670">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008E0788" w:rsidRPr="00B05D3A">
        <w:rPr>
          <w:rFonts w:cstheme="minorHAnsi"/>
          <w:sz w:val="20"/>
          <w:szCs w:val="20"/>
        </w:rPr>
        <w:tab/>
      </w:r>
      <w:r w:rsidR="002B4C26" w:rsidRPr="00B05D3A">
        <w:rPr>
          <w:rFonts w:cstheme="minorHAnsi"/>
          <w:sz w:val="20"/>
          <w:szCs w:val="20"/>
        </w:rPr>
        <w:t>Przedłuż</w:t>
      </w:r>
      <w:r w:rsidRPr="00B05D3A">
        <w:rPr>
          <w:rFonts w:cstheme="minorHAnsi"/>
          <w:sz w:val="20"/>
          <w:szCs w:val="20"/>
        </w:rPr>
        <w:t>enie</w:t>
      </w:r>
      <w:r w:rsidR="0048411C" w:rsidRPr="00B05D3A">
        <w:rPr>
          <w:rFonts w:cstheme="minorHAnsi"/>
          <w:sz w:val="20"/>
          <w:szCs w:val="20"/>
        </w:rPr>
        <w:t xml:space="preserve"> </w:t>
      </w:r>
      <w:r w:rsidRPr="00B05D3A">
        <w:rPr>
          <w:rFonts w:cstheme="minorHAnsi"/>
          <w:sz w:val="20"/>
          <w:szCs w:val="20"/>
        </w:rPr>
        <w:t>terminu</w:t>
      </w:r>
      <w:r w:rsidR="008E0788" w:rsidRPr="00B05D3A">
        <w:rPr>
          <w:rFonts w:cstheme="minorHAnsi"/>
          <w:sz w:val="20"/>
          <w:szCs w:val="20"/>
        </w:rPr>
        <w:t xml:space="preserve"> związania </w:t>
      </w:r>
      <w:r w:rsidRPr="00B05D3A">
        <w:rPr>
          <w:rFonts w:cstheme="minorHAnsi"/>
          <w:sz w:val="20"/>
          <w:szCs w:val="20"/>
        </w:rPr>
        <w:t>ofert</w:t>
      </w:r>
      <w:r w:rsidR="00B06182" w:rsidRPr="00B05D3A">
        <w:rPr>
          <w:rFonts w:cstheme="minorHAnsi"/>
          <w:sz w:val="20"/>
          <w:szCs w:val="20"/>
        </w:rPr>
        <w:t>ą</w:t>
      </w:r>
      <w:r w:rsidRPr="00B05D3A">
        <w:rPr>
          <w:rFonts w:cstheme="minorHAnsi"/>
          <w:sz w:val="20"/>
          <w:szCs w:val="20"/>
        </w:rPr>
        <w:t>,</w:t>
      </w:r>
      <w:r w:rsidR="0048411C" w:rsidRPr="00B05D3A">
        <w:rPr>
          <w:rFonts w:cstheme="minorHAnsi"/>
          <w:sz w:val="20"/>
          <w:szCs w:val="20"/>
        </w:rPr>
        <w:t xml:space="preserve"> </w:t>
      </w:r>
      <w:r w:rsidRPr="00B05D3A">
        <w:rPr>
          <w:rFonts w:cstheme="minorHAnsi"/>
          <w:sz w:val="20"/>
          <w:szCs w:val="20"/>
        </w:rPr>
        <w:t>o</w:t>
      </w:r>
      <w:r w:rsidR="008E0788" w:rsidRPr="00B05D3A">
        <w:rPr>
          <w:rFonts w:cstheme="minorHAnsi"/>
          <w:sz w:val="20"/>
          <w:szCs w:val="20"/>
        </w:rPr>
        <w:t xml:space="preserve"> którym </w:t>
      </w:r>
      <w:r w:rsidRPr="00B05D3A">
        <w:rPr>
          <w:rFonts w:cstheme="minorHAnsi"/>
          <w:sz w:val="20"/>
          <w:szCs w:val="20"/>
        </w:rPr>
        <w:t>mowa</w:t>
      </w:r>
      <w:r w:rsidR="0048411C" w:rsidRPr="00B05D3A">
        <w:rPr>
          <w:rFonts w:cstheme="minorHAnsi"/>
          <w:sz w:val="20"/>
          <w:szCs w:val="20"/>
        </w:rPr>
        <w:t xml:space="preserve"> </w:t>
      </w:r>
      <w:r w:rsidRPr="00B05D3A">
        <w:rPr>
          <w:rFonts w:cstheme="minorHAnsi"/>
          <w:sz w:val="20"/>
          <w:szCs w:val="20"/>
        </w:rPr>
        <w:t>w</w:t>
      </w:r>
      <w:r w:rsidR="0048411C" w:rsidRPr="00B05D3A">
        <w:rPr>
          <w:rFonts w:cstheme="minorHAnsi"/>
          <w:sz w:val="20"/>
          <w:szCs w:val="20"/>
        </w:rPr>
        <w:t xml:space="preserve"> </w:t>
      </w:r>
      <w:r w:rsidRPr="00B05D3A">
        <w:rPr>
          <w:rFonts w:cstheme="minorHAnsi"/>
          <w:sz w:val="20"/>
          <w:szCs w:val="20"/>
        </w:rPr>
        <w:t>ust.</w:t>
      </w:r>
      <w:r w:rsidR="0048411C" w:rsidRPr="00B05D3A">
        <w:rPr>
          <w:rFonts w:cstheme="minorHAnsi"/>
          <w:sz w:val="20"/>
          <w:szCs w:val="20"/>
        </w:rPr>
        <w:t xml:space="preserve"> </w:t>
      </w:r>
      <w:r w:rsidRPr="00B05D3A">
        <w:rPr>
          <w:rFonts w:cstheme="minorHAnsi"/>
          <w:sz w:val="20"/>
          <w:szCs w:val="20"/>
        </w:rPr>
        <w:t>2,</w:t>
      </w:r>
      <w:r w:rsidR="0048411C" w:rsidRPr="00B05D3A">
        <w:rPr>
          <w:rFonts w:cstheme="minorHAnsi"/>
          <w:sz w:val="20"/>
          <w:szCs w:val="20"/>
        </w:rPr>
        <w:t xml:space="preserve"> </w:t>
      </w:r>
      <w:r w:rsidRPr="00B05D3A">
        <w:rPr>
          <w:rFonts w:cstheme="minorHAnsi"/>
          <w:sz w:val="20"/>
          <w:szCs w:val="20"/>
        </w:rPr>
        <w:t>wymaga</w:t>
      </w:r>
      <w:r w:rsidR="008E0788" w:rsidRPr="00B05D3A">
        <w:rPr>
          <w:rFonts w:cstheme="minorHAnsi"/>
          <w:sz w:val="20"/>
          <w:szCs w:val="20"/>
        </w:rPr>
        <w:t xml:space="preserve"> złożenia </w:t>
      </w:r>
      <w:r w:rsidRPr="00B05D3A">
        <w:rPr>
          <w:rFonts w:cstheme="minorHAnsi"/>
          <w:sz w:val="20"/>
          <w:szCs w:val="20"/>
        </w:rPr>
        <w:t>przez</w:t>
      </w:r>
      <w:r w:rsidR="0048411C" w:rsidRPr="00B05D3A">
        <w:rPr>
          <w:rFonts w:cstheme="minorHAnsi"/>
          <w:sz w:val="20"/>
          <w:szCs w:val="20"/>
        </w:rPr>
        <w:t xml:space="preserve"> </w:t>
      </w:r>
      <w:r w:rsidR="002B4C26" w:rsidRPr="00B05D3A">
        <w:rPr>
          <w:rFonts w:cstheme="minorHAnsi"/>
          <w:sz w:val="20"/>
          <w:szCs w:val="20"/>
        </w:rPr>
        <w:t>Wykonawcę</w:t>
      </w:r>
      <w:r w:rsidR="0048411C" w:rsidRPr="00B05D3A">
        <w:rPr>
          <w:rFonts w:cstheme="minorHAnsi"/>
          <w:sz w:val="20"/>
          <w:szCs w:val="20"/>
        </w:rPr>
        <w:t xml:space="preserve"> </w:t>
      </w:r>
      <w:r w:rsidRPr="00B05D3A">
        <w:rPr>
          <w:rFonts w:cstheme="minorHAnsi"/>
          <w:sz w:val="20"/>
          <w:szCs w:val="20"/>
        </w:rPr>
        <w:t>pisemnego</w:t>
      </w:r>
      <w:r w:rsidR="0048411C" w:rsidRPr="00B05D3A">
        <w:rPr>
          <w:rFonts w:cstheme="minorHAnsi"/>
          <w:sz w:val="20"/>
          <w:szCs w:val="20"/>
        </w:rPr>
        <w:t xml:space="preserve"> </w:t>
      </w:r>
      <w:r w:rsidR="002F2862" w:rsidRPr="00B05D3A">
        <w:rPr>
          <w:rFonts w:cstheme="minorHAnsi"/>
          <w:sz w:val="20"/>
          <w:szCs w:val="20"/>
        </w:rPr>
        <w:t>o</w:t>
      </w:r>
      <w:r w:rsidR="008E0788" w:rsidRPr="00B05D3A">
        <w:rPr>
          <w:rFonts w:cstheme="minorHAnsi"/>
          <w:sz w:val="20"/>
          <w:szCs w:val="20"/>
        </w:rPr>
        <w:t>świadczenia</w:t>
      </w:r>
      <w:r w:rsidR="0048411C" w:rsidRPr="00B05D3A">
        <w:rPr>
          <w:rFonts w:cstheme="minorHAnsi"/>
          <w:sz w:val="20"/>
          <w:szCs w:val="20"/>
        </w:rPr>
        <w:t xml:space="preserve"> </w:t>
      </w:r>
      <w:r w:rsidRPr="00B05D3A">
        <w:rPr>
          <w:rFonts w:cstheme="minorHAnsi"/>
          <w:sz w:val="20"/>
          <w:szCs w:val="20"/>
        </w:rPr>
        <w:t>o</w:t>
      </w:r>
      <w:r w:rsidR="008E0788" w:rsidRPr="00B05D3A">
        <w:rPr>
          <w:rFonts w:cstheme="minorHAnsi"/>
          <w:sz w:val="20"/>
          <w:szCs w:val="20"/>
        </w:rPr>
        <w:t xml:space="preserve"> wyrażeniu </w:t>
      </w:r>
      <w:r w:rsidRPr="00B05D3A">
        <w:rPr>
          <w:rFonts w:cstheme="minorHAnsi"/>
          <w:sz w:val="20"/>
          <w:szCs w:val="20"/>
        </w:rPr>
        <w:t>zgody</w:t>
      </w:r>
      <w:r w:rsidR="0048411C" w:rsidRPr="00B05D3A">
        <w:rPr>
          <w:rFonts w:cstheme="minorHAnsi"/>
          <w:sz w:val="20"/>
          <w:szCs w:val="20"/>
        </w:rPr>
        <w:t xml:space="preserve"> </w:t>
      </w:r>
      <w:r w:rsidRPr="00B05D3A">
        <w:rPr>
          <w:rFonts w:cstheme="minorHAnsi"/>
          <w:sz w:val="20"/>
          <w:szCs w:val="20"/>
        </w:rPr>
        <w:t>na</w:t>
      </w:r>
      <w:r w:rsidR="008E0788" w:rsidRPr="00B05D3A">
        <w:rPr>
          <w:rFonts w:cstheme="minorHAnsi"/>
          <w:sz w:val="20"/>
          <w:szCs w:val="20"/>
        </w:rPr>
        <w:t xml:space="preserve"> przedłużenie </w:t>
      </w:r>
      <w:r w:rsidRPr="00B05D3A">
        <w:rPr>
          <w:rFonts w:cstheme="minorHAnsi"/>
          <w:sz w:val="20"/>
          <w:szCs w:val="20"/>
        </w:rPr>
        <w:t>terminu</w:t>
      </w:r>
      <w:r w:rsidR="008E0788" w:rsidRPr="00B05D3A">
        <w:rPr>
          <w:rFonts w:cstheme="minorHAnsi"/>
          <w:sz w:val="20"/>
          <w:szCs w:val="20"/>
        </w:rPr>
        <w:t xml:space="preserve"> związania </w:t>
      </w:r>
      <w:r w:rsidRPr="00B05D3A">
        <w:rPr>
          <w:rFonts w:cstheme="minorHAnsi"/>
          <w:sz w:val="20"/>
          <w:szCs w:val="20"/>
        </w:rPr>
        <w:t>ofert</w:t>
      </w:r>
      <w:r w:rsidR="00B06182" w:rsidRPr="00B05D3A">
        <w:rPr>
          <w:rFonts w:cstheme="minorHAnsi"/>
          <w:sz w:val="20"/>
          <w:szCs w:val="20"/>
        </w:rPr>
        <w:t>ą</w:t>
      </w:r>
      <w:r w:rsidRPr="00B05D3A">
        <w:rPr>
          <w:rFonts w:cstheme="minorHAnsi"/>
          <w:sz w:val="20"/>
          <w:szCs w:val="20"/>
        </w:rPr>
        <w:t>.</w:t>
      </w:r>
    </w:p>
    <w:p w:rsidR="00E52670" w:rsidRPr="00B05D3A" w:rsidRDefault="00E52670" w:rsidP="00E52670">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W przypadku</w:t>
      </w:r>
      <w:r w:rsidR="00457F69" w:rsidRPr="00B05D3A">
        <w:rPr>
          <w:rFonts w:cstheme="minorHAnsi"/>
          <w:sz w:val="20"/>
          <w:szCs w:val="20"/>
        </w:rPr>
        <w:t>,</w:t>
      </w:r>
      <w:r w:rsidRPr="00B05D3A">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B05D3A" w:rsidRDefault="00192B6B" w:rsidP="0010443C">
      <w:pPr>
        <w:tabs>
          <w:tab w:val="left" w:pos="9072"/>
        </w:tabs>
        <w:spacing w:after="0" w:line="240" w:lineRule="auto"/>
        <w:ind w:left="426" w:hanging="426"/>
        <w:jc w:val="both"/>
        <w:rPr>
          <w:rFonts w:cstheme="minorHAnsi"/>
          <w:sz w:val="20"/>
          <w:szCs w:val="20"/>
        </w:rPr>
      </w:pPr>
    </w:p>
    <w:p w:rsidR="001A4051" w:rsidRPr="00B05D3A" w:rsidRDefault="00FA590C"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XI.</w:t>
      </w:r>
      <w:r w:rsidR="008E0788" w:rsidRPr="00B05D3A">
        <w:rPr>
          <w:rFonts w:cstheme="minorHAnsi"/>
          <w:b/>
          <w:sz w:val="20"/>
          <w:szCs w:val="20"/>
        </w:rPr>
        <w:tab/>
      </w:r>
      <w:r w:rsidR="00192B6B" w:rsidRPr="00B05D3A">
        <w:rPr>
          <w:rFonts w:cstheme="minorHAnsi"/>
          <w:b/>
          <w:sz w:val="20"/>
          <w:szCs w:val="20"/>
        </w:rPr>
        <w:t>OPIS SPOSOBU PRZYGOTOWANIA OFERTY</w:t>
      </w:r>
    </w:p>
    <w:p w:rsidR="001A4051" w:rsidRPr="00B05D3A" w:rsidRDefault="006E5A45"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1B0A89" w:rsidRPr="00B05D3A">
        <w:rPr>
          <w:rFonts w:cstheme="minorHAnsi"/>
          <w:sz w:val="20"/>
          <w:szCs w:val="20"/>
        </w:rPr>
        <w:tab/>
      </w:r>
      <w:r w:rsidR="001A4051" w:rsidRPr="00B05D3A">
        <w:rPr>
          <w:rFonts w:cstheme="minorHAnsi"/>
          <w:sz w:val="20"/>
          <w:szCs w:val="20"/>
        </w:rPr>
        <w:t xml:space="preserve">Oferta, wniosek oraz przedmiotowe środki dowodowe (jeżeli były wymagane) składane elektronicznie muszą zostać podpisane elektronicznym </w:t>
      </w:r>
      <w:r w:rsidR="000836F8" w:rsidRPr="00B05D3A">
        <w:rPr>
          <w:rFonts w:cstheme="minorHAnsi"/>
          <w:sz w:val="20"/>
          <w:szCs w:val="20"/>
        </w:rPr>
        <w:t xml:space="preserve">podpisem </w:t>
      </w:r>
      <w:r w:rsidR="001A4051" w:rsidRPr="00B05D3A">
        <w:rPr>
          <w:rFonts w:cstheme="minorHAnsi"/>
          <w:sz w:val="20"/>
          <w:szCs w:val="20"/>
        </w:rPr>
        <w:t xml:space="preserve">kwalifikowanym lub </w:t>
      </w:r>
      <w:r w:rsidR="000836F8" w:rsidRPr="00B05D3A">
        <w:rPr>
          <w:rFonts w:cstheme="minorHAnsi"/>
          <w:sz w:val="20"/>
          <w:szCs w:val="20"/>
        </w:rPr>
        <w:t xml:space="preserve">elektronicznym </w:t>
      </w:r>
      <w:r w:rsidR="001A4051" w:rsidRPr="00B05D3A">
        <w:rPr>
          <w:rFonts w:cstheme="minorHAnsi"/>
          <w:sz w:val="20"/>
          <w:szCs w:val="20"/>
        </w:rPr>
        <w:t xml:space="preserve">podpisem zaufanym lub </w:t>
      </w:r>
      <w:r w:rsidR="000836F8" w:rsidRPr="00B05D3A">
        <w:rPr>
          <w:rFonts w:cstheme="minorHAnsi"/>
          <w:sz w:val="20"/>
          <w:szCs w:val="20"/>
        </w:rPr>
        <w:t xml:space="preserve">elektronicznym </w:t>
      </w:r>
      <w:r w:rsidR="001A4051" w:rsidRPr="00B05D3A">
        <w:rPr>
          <w:rFonts w:cstheme="minorHAnsi"/>
          <w:sz w:val="20"/>
          <w:szCs w:val="20"/>
        </w:rPr>
        <w:t>podpisem osobistym</w:t>
      </w:r>
      <w:r w:rsidR="00742C11" w:rsidRPr="00B05D3A">
        <w:rPr>
          <w:rFonts w:cstheme="minorHAnsi"/>
          <w:sz w:val="20"/>
          <w:szCs w:val="20"/>
        </w:rPr>
        <w:t xml:space="preserve"> (e-dowód)</w:t>
      </w:r>
      <w:r w:rsidR="001A4051" w:rsidRPr="00B05D3A">
        <w:rPr>
          <w:rFonts w:cstheme="minorHAnsi"/>
          <w:sz w:val="20"/>
          <w:szCs w:val="20"/>
        </w:rPr>
        <w:t xml:space="preserve">. </w:t>
      </w:r>
      <w:r w:rsidR="005C189B" w:rsidRPr="00B05D3A">
        <w:rPr>
          <w:rFonts w:eastAsia="Times New Roman" w:cstheme="minorHAnsi"/>
          <w:color w:val="000000"/>
          <w:sz w:val="20"/>
          <w:szCs w:val="20"/>
          <w:lang w:eastAsia="pl-PL"/>
        </w:rPr>
        <w:t xml:space="preserve">W procesie składania oferty, wniosku, w tym przedmiotowych środków dowodowych na platformie, </w:t>
      </w:r>
      <w:r w:rsidR="005C189B" w:rsidRPr="00B05D3A">
        <w:rPr>
          <w:rFonts w:eastAsia="Times New Roman" w:cstheme="minorHAnsi"/>
          <w:bCs/>
          <w:color w:val="000000"/>
          <w:sz w:val="20"/>
          <w:szCs w:val="20"/>
          <w:lang w:eastAsia="pl-PL"/>
        </w:rPr>
        <w:t>kwalifikowany podpis elektroniczny</w:t>
      </w:r>
      <w:r w:rsidR="005C189B" w:rsidRPr="00B05D3A">
        <w:rPr>
          <w:rFonts w:eastAsia="Times New Roman" w:cstheme="minorHAnsi"/>
          <w:color w:val="000000"/>
          <w:sz w:val="20"/>
          <w:szCs w:val="20"/>
          <w:lang w:eastAsia="pl-PL"/>
        </w:rPr>
        <w:t xml:space="preserve"> lub </w:t>
      </w:r>
      <w:r w:rsidR="005C189B" w:rsidRPr="00B05D3A">
        <w:rPr>
          <w:rFonts w:eastAsia="Times New Roman" w:cstheme="minorHAnsi"/>
          <w:bCs/>
          <w:color w:val="000000"/>
          <w:sz w:val="20"/>
          <w:szCs w:val="20"/>
          <w:lang w:eastAsia="pl-PL"/>
        </w:rPr>
        <w:t>podpis zaufany</w:t>
      </w:r>
      <w:r w:rsidR="005C189B" w:rsidRPr="00B05D3A">
        <w:rPr>
          <w:rFonts w:eastAsia="Times New Roman" w:cstheme="minorHAnsi"/>
          <w:color w:val="000000"/>
          <w:sz w:val="20"/>
          <w:szCs w:val="20"/>
          <w:lang w:eastAsia="pl-PL"/>
        </w:rPr>
        <w:t xml:space="preserve"> lub </w:t>
      </w:r>
      <w:r w:rsidR="005C189B" w:rsidRPr="00B05D3A">
        <w:rPr>
          <w:rFonts w:eastAsia="Times New Roman" w:cstheme="minorHAnsi"/>
          <w:bCs/>
          <w:color w:val="000000"/>
          <w:sz w:val="20"/>
          <w:szCs w:val="20"/>
          <w:lang w:eastAsia="pl-PL"/>
        </w:rPr>
        <w:t>podpis osobisty</w:t>
      </w:r>
      <w:r w:rsidR="005C189B" w:rsidRPr="00B05D3A">
        <w:rPr>
          <w:rFonts w:eastAsia="Times New Roman" w:cstheme="minorHAnsi"/>
          <w:color w:val="000000"/>
          <w:sz w:val="20"/>
          <w:szCs w:val="20"/>
          <w:lang w:eastAsia="pl-PL"/>
        </w:rPr>
        <w:t xml:space="preserve"> Wykonawca składa bezpośrednio na dokumencie, który następnie przesyła do systemu</w:t>
      </w:r>
    </w:p>
    <w:p w:rsidR="001A4051" w:rsidRPr="00B05D3A" w:rsidRDefault="001B0A8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r>
      <w:r w:rsidR="001A4051" w:rsidRPr="00B05D3A">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B05D3A">
        <w:rPr>
          <w:rFonts w:cstheme="minorHAnsi"/>
          <w:sz w:val="20"/>
          <w:szCs w:val="20"/>
        </w:rPr>
        <w:t>publicznego albo podw</w:t>
      </w:r>
      <w:r w:rsidR="001A4051" w:rsidRPr="00B05D3A">
        <w:rPr>
          <w:rFonts w:cstheme="minorHAnsi"/>
          <w:sz w:val="20"/>
          <w:szCs w:val="20"/>
        </w:rPr>
        <w:t xml:space="preserve">ykonawca, w zakresie dokumentów, które każdego z nich dotyczą. Poprzez oryginał należy rozumieć </w:t>
      </w:r>
      <w:r w:rsidR="001A44BB" w:rsidRPr="00B05D3A">
        <w:rPr>
          <w:rFonts w:cstheme="minorHAnsi"/>
          <w:sz w:val="20"/>
          <w:szCs w:val="20"/>
        </w:rPr>
        <w:t>plik</w:t>
      </w:r>
      <w:r w:rsidR="001A4051" w:rsidRPr="00B05D3A">
        <w:rPr>
          <w:rFonts w:cstheme="minorHAnsi"/>
          <w:sz w:val="20"/>
          <w:szCs w:val="20"/>
        </w:rPr>
        <w:t xml:space="preserve"> podpisany kwalifikowanym podpisem elektronicznym lub </w:t>
      </w:r>
      <w:r w:rsidR="006A44BE" w:rsidRPr="00B05D3A">
        <w:rPr>
          <w:rFonts w:cstheme="minorHAnsi"/>
          <w:sz w:val="20"/>
          <w:szCs w:val="20"/>
        </w:rPr>
        <w:t xml:space="preserve">elektronicznym </w:t>
      </w:r>
      <w:r w:rsidR="001A4051" w:rsidRPr="00B05D3A">
        <w:rPr>
          <w:rFonts w:cstheme="minorHAnsi"/>
          <w:sz w:val="20"/>
          <w:szCs w:val="20"/>
        </w:rPr>
        <w:t>podpisem zaufanym lub</w:t>
      </w:r>
      <w:r w:rsidR="006A44BE" w:rsidRPr="00B05D3A">
        <w:rPr>
          <w:rFonts w:cstheme="minorHAnsi"/>
          <w:sz w:val="20"/>
          <w:szCs w:val="20"/>
        </w:rPr>
        <w:t xml:space="preserve"> elektronicznym </w:t>
      </w:r>
      <w:r w:rsidR="001A4051" w:rsidRPr="00B05D3A">
        <w:rPr>
          <w:rFonts w:cstheme="minorHAnsi"/>
          <w:sz w:val="20"/>
          <w:szCs w:val="20"/>
        </w:rPr>
        <w:t xml:space="preserve">podpisem osobistym przez osobę upoważnioną. Poświadczenie za zgodność z oryginałem następuje w </w:t>
      </w:r>
      <w:r w:rsidR="001A44BB" w:rsidRPr="00B05D3A">
        <w:rPr>
          <w:rFonts w:cstheme="minorHAnsi"/>
          <w:sz w:val="20"/>
          <w:szCs w:val="20"/>
        </w:rPr>
        <w:t>postaci</w:t>
      </w:r>
      <w:r w:rsidR="0048411C" w:rsidRPr="00B05D3A">
        <w:rPr>
          <w:rFonts w:cstheme="minorHAnsi"/>
          <w:sz w:val="20"/>
          <w:szCs w:val="20"/>
        </w:rPr>
        <w:t xml:space="preserve"> </w:t>
      </w:r>
      <w:r w:rsidR="001A4051" w:rsidRPr="00B05D3A">
        <w:rPr>
          <w:rFonts w:cstheme="minorHAnsi"/>
          <w:sz w:val="20"/>
          <w:szCs w:val="20"/>
        </w:rPr>
        <w:t>elektronicznej</w:t>
      </w:r>
      <w:r w:rsidR="0048411C" w:rsidRPr="00B05D3A">
        <w:rPr>
          <w:rFonts w:cstheme="minorHAnsi"/>
          <w:sz w:val="20"/>
          <w:szCs w:val="20"/>
        </w:rPr>
        <w:t xml:space="preserve"> </w:t>
      </w:r>
      <w:r w:rsidR="001A4051" w:rsidRPr="00B05D3A">
        <w:rPr>
          <w:rFonts w:cstheme="minorHAnsi"/>
          <w:sz w:val="20"/>
          <w:szCs w:val="20"/>
        </w:rPr>
        <w:t xml:space="preserve">podpisane kwalifikowanym podpisem elektronicznym lub podpisem zaufanym lub </w:t>
      </w:r>
      <w:r w:rsidR="00DB1A1C" w:rsidRPr="00B05D3A">
        <w:rPr>
          <w:rFonts w:cstheme="minorHAnsi"/>
          <w:sz w:val="20"/>
          <w:szCs w:val="20"/>
        </w:rPr>
        <w:t xml:space="preserve">elektronicznym </w:t>
      </w:r>
      <w:r w:rsidR="001A4051" w:rsidRPr="00B05D3A">
        <w:rPr>
          <w:rFonts w:cstheme="minorHAnsi"/>
          <w:sz w:val="20"/>
          <w:szCs w:val="20"/>
        </w:rPr>
        <w:t>podp</w:t>
      </w:r>
      <w:r w:rsidR="00800975" w:rsidRPr="00B05D3A">
        <w:rPr>
          <w:rFonts w:cstheme="minorHAnsi"/>
          <w:sz w:val="20"/>
          <w:szCs w:val="20"/>
        </w:rPr>
        <w:t>isem osobistym przez osobę upoważnioną.</w:t>
      </w:r>
    </w:p>
    <w:p w:rsidR="001A4051" w:rsidRPr="00B05D3A" w:rsidRDefault="001B0A8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r>
      <w:r w:rsidR="001A4051" w:rsidRPr="00B05D3A">
        <w:rPr>
          <w:rFonts w:cstheme="minorHAnsi"/>
          <w:sz w:val="20"/>
          <w:szCs w:val="20"/>
        </w:rPr>
        <w:t xml:space="preserve">Oferta powinna być: </w:t>
      </w:r>
    </w:p>
    <w:p w:rsidR="001A4051" w:rsidRPr="00B05D3A"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B05D3A">
        <w:rPr>
          <w:rFonts w:cstheme="minorHAnsi"/>
          <w:sz w:val="20"/>
          <w:szCs w:val="20"/>
        </w:rPr>
        <w:t xml:space="preserve">sporządzona na podstawie załączników </w:t>
      </w:r>
      <w:r w:rsidR="009118F0" w:rsidRPr="00B05D3A">
        <w:rPr>
          <w:rFonts w:cstheme="minorHAnsi"/>
          <w:sz w:val="20"/>
          <w:szCs w:val="20"/>
        </w:rPr>
        <w:t xml:space="preserve">do </w:t>
      </w:r>
      <w:r w:rsidRPr="00B05D3A">
        <w:rPr>
          <w:rFonts w:cstheme="minorHAnsi"/>
          <w:sz w:val="20"/>
          <w:szCs w:val="20"/>
        </w:rPr>
        <w:t xml:space="preserve">niniejszej SWZ w języku polskim, </w:t>
      </w:r>
    </w:p>
    <w:p w:rsidR="00C973F0" w:rsidRPr="00B05D3A"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złożona przy użyciu środków komunikacji elektronicznej tzn. za pośrednictwem </w:t>
      </w:r>
      <w:hyperlink r:id="rId24"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w:t>
      </w:r>
    </w:p>
    <w:p w:rsidR="001A4051" w:rsidRPr="00B05D3A"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B05D3A">
        <w:rPr>
          <w:rFonts w:cstheme="minorHAnsi"/>
          <w:sz w:val="20"/>
          <w:szCs w:val="20"/>
        </w:rPr>
        <w:t>podpisana kwalifikowanym podpisem elektronicznym lub</w:t>
      </w:r>
      <w:r w:rsidR="009118F0" w:rsidRPr="00B05D3A">
        <w:rPr>
          <w:rFonts w:cstheme="minorHAnsi"/>
          <w:sz w:val="20"/>
          <w:szCs w:val="20"/>
        </w:rPr>
        <w:t xml:space="preserve"> elektronicznym </w:t>
      </w:r>
      <w:r w:rsidRPr="00B05D3A">
        <w:rPr>
          <w:rFonts w:cstheme="minorHAnsi"/>
          <w:sz w:val="20"/>
          <w:szCs w:val="20"/>
        </w:rPr>
        <w:t xml:space="preserve">podpisem zaufanym lub </w:t>
      </w:r>
      <w:r w:rsidR="009118F0" w:rsidRPr="00B05D3A">
        <w:rPr>
          <w:rFonts w:cstheme="minorHAnsi"/>
          <w:sz w:val="20"/>
          <w:szCs w:val="20"/>
        </w:rPr>
        <w:t xml:space="preserve">elektronicznym </w:t>
      </w:r>
      <w:r w:rsidRPr="00B05D3A">
        <w:rPr>
          <w:rFonts w:cstheme="minorHAnsi"/>
          <w:sz w:val="20"/>
          <w:szCs w:val="20"/>
        </w:rPr>
        <w:t>podpisem osobistym</w:t>
      </w:r>
      <w:r w:rsidR="00EC635D" w:rsidRPr="00B05D3A">
        <w:rPr>
          <w:rFonts w:cstheme="minorHAnsi"/>
          <w:sz w:val="20"/>
          <w:szCs w:val="20"/>
        </w:rPr>
        <w:t xml:space="preserve"> (e-dowód)</w:t>
      </w:r>
      <w:r w:rsidRPr="00B05D3A">
        <w:rPr>
          <w:rFonts w:cstheme="minorHAnsi"/>
          <w:sz w:val="20"/>
          <w:szCs w:val="20"/>
        </w:rPr>
        <w:t xml:space="preserve"> przez osobę/osoby upoważnioną/upoważnione </w:t>
      </w: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lastRenderedPageBreak/>
        <w:t>4.</w:t>
      </w:r>
      <w:r w:rsidRPr="00B05D3A">
        <w:rPr>
          <w:rFonts w:cstheme="minorHAnsi"/>
          <w:sz w:val="20"/>
          <w:szCs w:val="20"/>
        </w:rPr>
        <w:tab/>
      </w:r>
      <w:r w:rsidR="001A4051" w:rsidRPr="00B05D3A">
        <w:rPr>
          <w:rFonts w:cstheme="minorHAnsi"/>
          <w:sz w:val="20"/>
          <w:szCs w:val="20"/>
        </w:rPr>
        <w:t>Podpisy kwalifikowane wykorzystywane przez wykonawców do podpisywania w</w:t>
      </w:r>
      <w:r w:rsidR="00922B9A" w:rsidRPr="00B05D3A">
        <w:rPr>
          <w:rFonts w:cstheme="minorHAnsi"/>
          <w:sz w:val="20"/>
          <w:szCs w:val="20"/>
        </w:rPr>
        <w:t>szelkich plików muszą spełniać wymagania zawarte w Rozporządzeniu</w:t>
      </w:r>
      <w:r w:rsidR="001A4051" w:rsidRPr="00B05D3A">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5.</w:t>
      </w:r>
      <w:r w:rsidRPr="00B05D3A">
        <w:rPr>
          <w:rFonts w:cstheme="minorHAnsi"/>
          <w:sz w:val="20"/>
          <w:szCs w:val="20"/>
        </w:rPr>
        <w:tab/>
      </w:r>
      <w:r w:rsidR="001A4051" w:rsidRPr="00B05D3A">
        <w:rPr>
          <w:rFonts w:cstheme="minorHAnsi"/>
          <w:sz w:val="20"/>
          <w:szCs w:val="20"/>
        </w:rPr>
        <w:t>W przypadku wykorzystania f</w:t>
      </w:r>
      <w:r w:rsidR="0007508C" w:rsidRPr="00B05D3A">
        <w:rPr>
          <w:rFonts w:cstheme="minorHAnsi"/>
          <w:sz w:val="20"/>
          <w:szCs w:val="20"/>
        </w:rPr>
        <w:t>ormatu podpisu XAdES zewnętrzny</w:t>
      </w:r>
      <w:r w:rsidR="001A4051" w:rsidRPr="00B05D3A">
        <w:rPr>
          <w:rFonts w:cstheme="minorHAnsi"/>
          <w:sz w:val="20"/>
          <w:szCs w:val="20"/>
        </w:rPr>
        <w:t xml:space="preserve"> Zamawiający wymaga dołącz</w:t>
      </w:r>
      <w:r w:rsidR="0007508C" w:rsidRPr="00B05D3A">
        <w:rPr>
          <w:rFonts w:cstheme="minorHAnsi"/>
          <w:sz w:val="20"/>
          <w:szCs w:val="20"/>
        </w:rPr>
        <w:t>enia odpowiedniej ilości plików:</w:t>
      </w:r>
      <w:r w:rsidR="001A4051" w:rsidRPr="00B05D3A">
        <w:rPr>
          <w:rFonts w:cstheme="minorHAnsi"/>
          <w:sz w:val="20"/>
          <w:szCs w:val="20"/>
        </w:rPr>
        <w:t xml:space="preserve"> podpisywanych plików z danymi oraz plików XAdES. </w:t>
      </w:r>
    </w:p>
    <w:p w:rsidR="007D7B66" w:rsidRPr="00B05D3A" w:rsidRDefault="00F11999" w:rsidP="008A37EA">
      <w:pPr>
        <w:spacing w:after="0" w:line="240" w:lineRule="auto"/>
        <w:ind w:left="426" w:hanging="426"/>
        <w:jc w:val="both"/>
        <w:rPr>
          <w:rFonts w:eastAsia="Times New Roman" w:cstheme="minorHAnsi"/>
          <w:color w:val="000000"/>
          <w:sz w:val="20"/>
          <w:szCs w:val="20"/>
          <w:lang w:eastAsia="pl-PL"/>
        </w:rPr>
      </w:pPr>
      <w:r w:rsidRPr="00B05D3A">
        <w:rPr>
          <w:rFonts w:cstheme="minorHAnsi"/>
          <w:sz w:val="20"/>
          <w:szCs w:val="20"/>
        </w:rPr>
        <w:t>6.</w:t>
      </w:r>
      <w:r w:rsidRPr="00B05D3A">
        <w:rPr>
          <w:rFonts w:cstheme="minorHAnsi"/>
          <w:sz w:val="20"/>
          <w:szCs w:val="20"/>
        </w:rPr>
        <w:tab/>
      </w:r>
      <w:r w:rsidR="007D7B66" w:rsidRPr="00B05D3A">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B05D3A"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B05D3A">
        <w:rPr>
          <w:rFonts w:cstheme="minorHAnsi"/>
          <w:sz w:val="20"/>
          <w:szCs w:val="20"/>
        </w:rPr>
        <w:t>7.</w:t>
      </w:r>
      <w:r w:rsidRPr="00B05D3A">
        <w:rPr>
          <w:rFonts w:cstheme="minorHAnsi"/>
          <w:sz w:val="20"/>
          <w:szCs w:val="20"/>
        </w:rPr>
        <w:tab/>
      </w:r>
      <w:r w:rsidR="00535D84" w:rsidRPr="00B05D3A">
        <w:rPr>
          <w:rFonts w:eastAsia="Times New Roman" w:cstheme="minorHAnsi"/>
          <w:color w:val="000000"/>
          <w:sz w:val="20"/>
          <w:szCs w:val="20"/>
          <w:lang w:eastAsia="pl-PL"/>
        </w:rPr>
        <w:t xml:space="preserve">Wykonawca, za pośrednictwem </w:t>
      </w:r>
      <w:hyperlink r:id="rId25" w:history="1">
        <w:r w:rsidR="00535D84" w:rsidRPr="00B05D3A">
          <w:rPr>
            <w:rFonts w:eastAsia="Times New Roman" w:cstheme="minorHAnsi"/>
            <w:color w:val="1155CC"/>
            <w:sz w:val="20"/>
            <w:szCs w:val="20"/>
            <w:u w:val="single"/>
            <w:lang w:eastAsia="pl-PL"/>
          </w:rPr>
          <w:t>platformazakupowa.pl</w:t>
        </w:r>
      </w:hyperlink>
      <w:r w:rsidR="00535D84" w:rsidRPr="00B05D3A">
        <w:t>,</w:t>
      </w:r>
      <w:r w:rsidR="00535D84" w:rsidRPr="00B05D3A">
        <w:rPr>
          <w:rFonts w:eastAsia="Times New Roman" w:cstheme="minorHAnsi"/>
          <w:color w:val="000000"/>
          <w:sz w:val="20"/>
          <w:szCs w:val="20"/>
          <w:lang w:eastAsia="pl-PL"/>
        </w:rPr>
        <w:t xml:space="preserve"> może przed upływem terminu do składania ofert wycofać ofertę. Sposób wycofania oferty zamieszczono w instrukcji zamieszczonej na stronie internetowej pod adresem:</w:t>
      </w:r>
      <w:r w:rsidR="0048411C" w:rsidRPr="00B05D3A">
        <w:rPr>
          <w:rFonts w:eastAsia="Times New Roman" w:cstheme="minorHAnsi"/>
          <w:color w:val="000000"/>
          <w:sz w:val="20"/>
          <w:szCs w:val="20"/>
          <w:lang w:eastAsia="pl-PL"/>
        </w:rPr>
        <w:t xml:space="preserve"> </w:t>
      </w:r>
      <w:hyperlink r:id="rId26" w:history="1">
        <w:r w:rsidR="00535D84" w:rsidRPr="00B05D3A">
          <w:rPr>
            <w:rFonts w:eastAsia="Times New Roman" w:cstheme="minorHAnsi"/>
            <w:color w:val="1155CC"/>
            <w:sz w:val="20"/>
            <w:szCs w:val="20"/>
            <w:u w:val="single"/>
            <w:lang w:eastAsia="pl-PL"/>
          </w:rPr>
          <w:t>https://platformazakupowa.pl/strona/45-instrukcje</w:t>
        </w:r>
      </w:hyperlink>
    </w:p>
    <w:p w:rsidR="001A4051" w:rsidRPr="00B05D3A" w:rsidRDefault="00F11999" w:rsidP="00535D84">
      <w:pPr>
        <w:spacing w:after="0" w:line="240" w:lineRule="auto"/>
        <w:ind w:left="426" w:hanging="426"/>
        <w:jc w:val="both"/>
        <w:rPr>
          <w:rFonts w:cstheme="minorHAnsi"/>
          <w:sz w:val="20"/>
          <w:szCs w:val="20"/>
        </w:rPr>
      </w:pPr>
      <w:r w:rsidRPr="00B05D3A">
        <w:rPr>
          <w:rFonts w:cstheme="minorHAnsi"/>
          <w:sz w:val="20"/>
          <w:szCs w:val="20"/>
        </w:rPr>
        <w:t>8.</w:t>
      </w:r>
      <w:r w:rsidRPr="00B05D3A">
        <w:rPr>
          <w:rFonts w:cstheme="minorHAnsi"/>
          <w:sz w:val="20"/>
          <w:szCs w:val="20"/>
        </w:rPr>
        <w:tab/>
      </w:r>
      <w:r w:rsidR="001A4051" w:rsidRPr="00B05D3A">
        <w:rPr>
          <w:rFonts w:cstheme="minorHAnsi"/>
          <w:sz w:val="20"/>
          <w:szCs w:val="20"/>
        </w:rPr>
        <w:t>Każdy z wykonawców może złożyć ofertę</w:t>
      </w:r>
      <w:r w:rsidR="003D3BE6" w:rsidRPr="00B05D3A">
        <w:rPr>
          <w:rFonts w:cstheme="minorHAnsi"/>
          <w:sz w:val="20"/>
          <w:szCs w:val="20"/>
        </w:rPr>
        <w:t xml:space="preserve"> na</w:t>
      </w:r>
      <w:r w:rsidR="00251477" w:rsidRPr="00B05D3A">
        <w:rPr>
          <w:rFonts w:cstheme="minorHAnsi"/>
          <w:sz w:val="20"/>
          <w:szCs w:val="20"/>
        </w:rPr>
        <w:t xml:space="preserve"> jedną lub obie </w:t>
      </w:r>
      <w:r w:rsidR="003D3BE6" w:rsidRPr="00B05D3A">
        <w:rPr>
          <w:rFonts w:cstheme="minorHAnsi"/>
          <w:sz w:val="20"/>
          <w:szCs w:val="20"/>
        </w:rPr>
        <w:t>części</w:t>
      </w:r>
      <w:r w:rsidR="00206C57" w:rsidRPr="00B05D3A">
        <w:rPr>
          <w:rFonts w:cstheme="minorHAnsi"/>
          <w:sz w:val="20"/>
          <w:szCs w:val="20"/>
        </w:rPr>
        <w:t xml:space="preserve"> zamówienia</w:t>
      </w:r>
      <w:r w:rsidR="001A4051" w:rsidRPr="00B05D3A">
        <w:rPr>
          <w:rFonts w:cstheme="minorHAnsi"/>
          <w:sz w:val="20"/>
          <w:szCs w:val="20"/>
        </w:rPr>
        <w:t xml:space="preserve">. </w:t>
      </w: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9.</w:t>
      </w:r>
      <w:r w:rsidRPr="00B05D3A">
        <w:rPr>
          <w:rFonts w:cstheme="minorHAnsi"/>
          <w:sz w:val="20"/>
          <w:szCs w:val="20"/>
        </w:rPr>
        <w:tab/>
      </w:r>
      <w:r w:rsidR="001A4051" w:rsidRPr="00B05D3A">
        <w:rPr>
          <w:rFonts w:cstheme="minorHAnsi"/>
          <w:sz w:val="20"/>
          <w:szCs w:val="20"/>
        </w:rPr>
        <w:t xml:space="preserve">Ceny oferty muszą zawierać wszystkie koszty, </w:t>
      </w:r>
      <w:r w:rsidR="00CE3B27" w:rsidRPr="00B05D3A">
        <w:rPr>
          <w:rFonts w:cstheme="minorHAnsi"/>
          <w:sz w:val="20"/>
          <w:szCs w:val="20"/>
        </w:rPr>
        <w:t>które</w:t>
      </w:r>
      <w:r w:rsidR="001A4051" w:rsidRPr="00B05D3A">
        <w:rPr>
          <w:rFonts w:cstheme="minorHAnsi"/>
          <w:sz w:val="20"/>
          <w:szCs w:val="20"/>
        </w:rPr>
        <w:t xml:space="preserve"> musi ponieść Wykonawca, aby zrealizować zamówienie z najwyższą starannością. </w:t>
      </w: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10.</w:t>
      </w:r>
      <w:r w:rsidRPr="00B05D3A">
        <w:rPr>
          <w:rFonts w:cstheme="minorHAnsi"/>
          <w:sz w:val="20"/>
          <w:szCs w:val="20"/>
        </w:rPr>
        <w:tab/>
      </w:r>
      <w:r w:rsidR="001A4051" w:rsidRPr="00B05D3A">
        <w:rPr>
          <w:rFonts w:cstheme="minorHAnsi"/>
          <w:sz w:val="20"/>
          <w:szCs w:val="20"/>
        </w:rPr>
        <w:t>Dokumenty i oświadczenia składane przez Wykonawcę powinny być w języku polskim</w:t>
      </w:r>
      <w:r w:rsidR="00363047" w:rsidRPr="00B05D3A">
        <w:rPr>
          <w:rFonts w:cstheme="minorHAnsi"/>
          <w:sz w:val="20"/>
          <w:szCs w:val="20"/>
        </w:rPr>
        <w:t>.</w:t>
      </w:r>
      <w:r w:rsidR="001A4051" w:rsidRPr="00B05D3A">
        <w:rPr>
          <w:rFonts w:cstheme="minorHAnsi"/>
          <w:sz w:val="20"/>
          <w:szCs w:val="20"/>
        </w:rPr>
        <w:t xml:space="preserve"> W przypadku załączenia dokumentów sporządzonych w innym języku, Wykonawca zobowiązany jest załączyć tłumaczenie na język polski. </w:t>
      </w: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11.</w:t>
      </w:r>
      <w:r w:rsidRPr="00B05D3A">
        <w:rPr>
          <w:rFonts w:cstheme="minorHAnsi"/>
          <w:sz w:val="20"/>
          <w:szCs w:val="20"/>
        </w:rPr>
        <w:tab/>
      </w:r>
      <w:r w:rsidR="001A4051" w:rsidRPr="00B05D3A">
        <w:rPr>
          <w:rFonts w:cstheme="minorHAnsi"/>
          <w:sz w:val="20"/>
          <w:szCs w:val="20"/>
        </w:rPr>
        <w:t>Zgodnie z definicją dokumentu elektronicznego z art.3 ust</w:t>
      </w:r>
      <w:r w:rsidR="006A19DD" w:rsidRPr="00B05D3A">
        <w:rPr>
          <w:rFonts w:cstheme="minorHAnsi"/>
          <w:sz w:val="20"/>
          <w:szCs w:val="20"/>
        </w:rPr>
        <w:t>.</w:t>
      </w:r>
      <w:r w:rsidR="001A4051" w:rsidRPr="00B05D3A">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sidRPr="00B05D3A">
        <w:rPr>
          <w:rFonts w:cstheme="minorHAnsi"/>
          <w:sz w:val="20"/>
          <w:szCs w:val="20"/>
        </w:rPr>
        <w:t>, elektronicznym podpisem zaufanym lub elektronicznym podpisem osobistym (e-dowód)</w:t>
      </w:r>
      <w:r w:rsidR="001A4051" w:rsidRPr="00B05D3A">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B05D3A">
        <w:rPr>
          <w:rFonts w:cstheme="minorHAnsi"/>
          <w:sz w:val="20"/>
          <w:szCs w:val="20"/>
        </w:rPr>
        <w:t>odw</w:t>
      </w:r>
      <w:r w:rsidR="001A4051" w:rsidRPr="00B05D3A">
        <w:rPr>
          <w:rFonts w:cstheme="minorHAnsi"/>
          <w:sz w:val="20"/>
          <w:szCs w:val="20"/>
        </w:rPr>
        <w:t xml:space="preserve">ykonawcę. </w:t>
      </w:r>
    </w:p>
    <w:p w:rsidR="001F3991" w:rsidRPr="00B05D3A"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B05D3A">
        <w:rPr>
          <w:rFonts w:cstheme="minorHAnsi"/>
          <w:sz w:val="20"/>
          <w:szCs w:val="20"/>
        </w:rPr>
        <w:t>12.</w:t>
      </w:r>
      <w:r w:rsidRPr="00B05D3A">
        <w:rPr>
          <w:rFonts w:cstheme="minorHAnsi"/>
          <w:sz w:val="20"/>
          <w:szCs w:val="20"/>
        </w:rPr>
        <w:tab/>
      </w:r>
      <w:r w:rsidR="001F3991" w:rsidRPr="00B05D3A">
        <w:rPr>
          <w:rFonts w:eastAsia="Times New Roman" w:cstheme="minorHAnsi"/>
          <w:color w:val="000000"/>
          <w:sz w:val="20"/>
          <w:szCs w:val="20"/>
          <w:lang w:eastAsia="pl-PL"/>
        </w:rPr>
        <w:t>Maksymalny rozmiar jednego pliku przesyłanego za pośrednictwem dedykowanych formularzy do złożenia oferty wynosi 150 MB, natomiast przy komunikacji wielkość pliku to maksymalnie 500 MB.</w:t>
      </w: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13.</w:t>
      </w:r>
      <w:r w:rsidRPr="00B05D3A">
        <w:rPr>
          <w:rFonts w:cstheme="minorHAnsi"/>
          <w:sz w:val="20"/>
          <w:szCs w:val="20"/>
        </w:rPr>
        <w:tab/>
      </w:r>
      <w:r w:rsidR="001A4051" w:rsidRPr="00B05D3A">
        <w:rPr>
          <w:rFonts w:cstheme="minorHAnsi"/>
          <w:sz w:val="20"/>
          <w:szCs w:val="20"/>
        </w:rPr>
        <w:t>Formaty plików wykorzystywanych przez w</w:t>
      </w:r>
      <w:r w:rsidR="006A19DD" w:rsidRPr="00B05D3A">
        <w:rPr>
          <w:rFonts w:cstheme="minorHAnsi"/>
          <w:sz w:val="20"/>
          <w:szCs w:val="20"/>
        </w:rPr>
        <w:t xml:space="preserve">ykonawców powinny być zgodne z Obwieszczeniem Prezesa Rady Ministrów </w:t>
      </w:r>
      <w:r w:rsidR="001A4051" w:rsidRPr="00B05D3A">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sidRPr="00B05D3A">
        <w:rPr>
          <w:rFonts w:cstheme="minorHAnsi"/>
          <w:sz w:val="20"/>
          <w:szCs w:val="20"/>
        </w:rPr>
        <w:t>la systemów teleinformatycznych</w:t>
      </w:r>
      <w:r w:rsidR="001A4051" w:rsidRPr="00B05D3A">
        <w:rPr>
          <w:rFonts w:cstheme="minorHAnsi"/>
          <w:sz w:val="20"/>
          <w:szCs w:val="20"/>
        </w:rPr>
        <w:t xml:space="preserve">. </w:t>
      </w: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14.</w:t>
      </w:r>
      <w:r w:rsidRPr="00B05D3A">
        <w:rPr>
          <w:rFonts w:cstheme="minorHAnsi"/>
          <w:sz w:val="20"/>
          <w:szCs w:val="20"/>
        </w:rPr>
        <w:tab/>
      </w:r>
      <w:r w:rsidR="001A4051" w:rsidRPr="00B05D3A">
        <w:rPr>
          <w:rFonts w:cstheme="minorHAnsi"/>
          <w:sz w:val="20"/>
          <w:szCs w:val="20"/>
        </w:rPr>
        <w:t xml:space="preserve">Zalecenia: </w:t>
      </w:r>
    </w:p>
    <w:p w:rsidR="001A4051" w:rsidRPr="00B05D3A" w:rsidRDefault="001A4051" w:rsidP="0010443C">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a) Zamawiający rekomenduje wykorzystanie formatów: .pdf .doc .xls .jpg (.jpeg) ze szczególnym wskazaniem na .pdf </w:t>
      </w:r>
    </w:p>
    <w:p w:rsidR="001A4051" w:rsidRPr="00B05D3A" w:rsidRDefault="001A4051" w:rsidP="0010443C">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b) W celu ewentualnej kompresji danych Zamawiający rekomenduje wykorzystanie jednego z formatów: </w:t>
      </w:r>
      <w:r w:rsidR="00F11999" w:rsidRPr="00B05D3A">
        <w:rPr>
          <w:rFonts w:cstheme="minorHAnsi"/>
          <w:sz w:val="20"/>
          <w:szCs w:val="20"/>
        </w:rPr>
        <w:t>.zip</w:t>
      </w:r>
      <w:r w:rsidRPr="00B05D3A">
        <w:rPr>
          <w:rFonts w:cstheme="minorHAnsi"/>
          <w:sz w:val="20"/>
          <w:szCs w:val="20"/>
        </w:rPr>
        <w:t>.</w:t>
      </w:r>
      <w:r w:rsidR="00F11999" w:rsidRPr="00B05D3A">
        <w:rPr>
          <w:rFonts w:cstheme="minorHAnsi"/>
          <w:sz w:val="20"/>
          <w:szCs w:val="20"/>
        </w:rPr>
        <w:t>7z;</w:t>
      </w:r>
    </w:p>
    <w:p w:rsidR="001A4051" w:rsidRPr="00B05D3A" w:rsidRDefault="001A4051" w:rsidP="0010443C">
      <w:pPr>
        <w:tabs>
          <w:tab w:val="left" w:pos="9072"/>
        </w:tabs>
        <w:spacing w:after="0" w:line="240" w:lineRule="auto"/>
        <w:ind w:left="567" w:hanging="283"/>
        <w:jc w:val="both"/>
        <w:rPr>
          <w:rFonts w:cstheme="minorHAnsi"/>
          <w:sz w:val="20"/>
          <w:szCs w:val="20"/>
        </w:rPr>
      </w:pPr>
      <w:r w:rsidRPr="00B05D3A">
        <w:rPr>
          <w:rFonts w:cstheme="minorHAnsi"/>
          <w:i/>
          <w:iCs/>
          <w:sz w:val="20"/>
          <w:szCs w:val="20"/>
        </w:rPr>
        <w:t>c) Wśród formatów powszechnych</w:t>
      </w:r>
      <w:r w:rsidR="00FE4DB8" w:rsidRPr="00B05D3A">
        <w:rPr>
          <w:rFonts w:cstheme="minorHAnsi"/>
          <w:i/>
          <w:iCs/>
          <w:sz w:val="20"/>
          <w:szCs w:val="20"/>
        </w:rPr>
        <w:t>,</w:t>
      </w:r>
      <w:r w:rsidRPr="00B05D3A">
        <w:rPr>
          <w:rFonts w:cstheme="minorHAnsi"/>
          <w:i/>
          <w:iCs/>
          <w:sz w:val="20"/>
          <w:szCs w:val="20"/>
        </w:rPr>
        <w:t xml:space="preserve"> a NIE występujących w rozporządzeniu</w:t>
      </w:r>
      <w:r w:rsidR="00FE4DB8" w:rsidRPr="00B05D3A">
        <w:rPr>
          <w:rFonts w:cstheme="minorHAnsi"/>
          <w:i/>
          <w:iCs/>
          <w:sz w:val="20"/>
          <w:szCs w:val="20"/>
        </w:rPr>
        <w:t>, znajdują się</w:t>
      </w:r>
      <w:r w:rsidRPr="00B05D3A">
        <w:rPr>
          <w:rFonts w:cstheme="minorHAnsi"/>
          <w:i/>
          <w:iCs/>
          <w:sz w:val="20"/>
          <w:szCs w:val="20"/>
        </w:rPr>
        <w:t xml:space="preserve">: .rar .gif .bmp .numbers .pages. Dokumenty złożone w takich plikach zostaną uznane za złożone nieskutecznie. </w:t>
      </w:r>
    </w:p>
    <w:p w:rsidR="001A4051" w:rsidRPr="00B05D3A" w:rsidRDefault="001A4051" w:rsidP="0010443C">
      <w:pPr>
        <w:tabs>
          <w:tab w:val="left" w:pos="9072"/>
        </w:tabs>
        <w:spacing w:after="0" w:line="240" w:lineRule="auto"/>
        <w:ind w:left="567" w:hanging="283"/>
        <w:jc w:val="both"/>
        <w:rPr>
          <w:rFonts w:cstheme="minorHAnsi"/>
          <w:sz w:val="20"/>
          <w:szCs w:val="20"/>
        </w:rPr>
      </w:pPr>
      <w:r w:rsidRPr="00B05D3A">
        <w:rPr>
          <w:rFonts w:cstheme="minorHAnsi"/>
          <w:i/>
          <w:iCs/>
          <w:sz w:val="20"/>
          <w:szCs w:val="20"/>
        </w:rPr>
        <w:t>d) Zamawiający zwraca uwagę na ograniczenia wielkości plików podpis</w:t>
      </w:r>
      <w:r w:rsidR="006019D7" w:rsidRPr="00B05D3A">
        <w:rPr>
          <w:rFonts w:cstheme="minorHAnsi"/>
          <w:i/>
          <w:iCs/>
          <w:sz w:val="20"/>
          <w:szCs w:val="20"/>
        </w:rPr>
        <w:t>ywanych profilem zaufanym, które</w:t>
      </w:r>
      <w:r w:rsidRPr="00B05D3A">
        <w:rPr>
          <w:rFonts w:cstheme="minorHAnsi"/>
          <w:i/>
          <w:iCs/>
          <w:sz w:val="20"/>
          <w:szCs w:val="20"/>
        </w:rPr>
        <w:t xml:space="preserve"> wynos</w:t>
      </w:r>
      <w:r w:rsidR="006019D7" w:rsidRPr="00B05D3A">
        <w:rPr>
          <w:rFonts w:cstheme="minorHAnsi"/>
          <w:i/>
          <w:iCs/>
          <w:sz w:val="20"/>
          <w:szCs w:val="20"/>
        </w:rPr>
        <w:t>zą</w:t>
      </w:r>
      <w:r w:rsidRPr="00B05D3A">
        <w:rPr>
          <w:rFonts w:cstheme="minorHAnsi"/>
          <w:i/>
          <w:iCs/>
          <w:sz w:val="20"/>
          <w:szCs w:val="20"/>
        </w:rPr>
        <w:t xml:space="preserve"> max 10MB, oraz na ograniczenie wielkości plików podpisywanych w aplikacji eDoApp służącej do składania podpisu osobi</w:t>
      </w:r>
      <w:r w:rsidR="006019D7" w:rsidRPr="00B05D3A">
        <w:rPr>
          <w:rFonts w:cstheme="minorHAnsi"/>
          <w:i/>
          <w:iCs/>
          <w:sz w:val="20"/>
          <w:szCs w:val="20"/>
        </w:rPr>
        <w:t>stego, które wynosi</w:t>
      </w:r>
      <w:r w:rsidRPr="00B05D3A">
        <w:rPr>
          <w:rFonts w:cstheme="minorHAnsi"/>
          <w:i/>
          <w:iCs/>
          <w:sz w:val="20"/>
          <w:szCs w:val="20"/>
        </w:rPr>
        <w:t xml:space="preserve"> max 5MB. </w:t>
      </w:r>
    </w:p>
    <w:p w:rsidR="001A4051" w:rsidRPr="00B05D3A" w:rsidRDefault="001A4051" w:rsidP="0010443C">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B05D3A" w:rsidRDefault="001A4051" w:rsidP="0010443C">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B05D3A" w:rsidRDefault="001A4051" w:rsidP="0010443C">
      <w:pPr>
        <w:tabs>
          <w:tab w:val="left" w:pos="9072"/>
        </w:tabs>
        <w:spacing w:after="0" w:line="240" w:lineRule="auto"/>
        <w:ind w:left="567" w:hanging="283"/>
        <w:jc w:val="both"/>
        <w:rPr>
          <w:rFonts w:cstheme="minorHAnsi"/>
          <w:sz w:val="20"/>
          <w:szCs w:val="20"/>
        </w:rPr>
      </w:pPr>
      <w:r w:rsidRPr="00B05D3A">
        <w:rPr>
          <w:rFonts w:cstheme="minorHAnsi"/>
          <w:i/>
          <w:iCs/>
          <w:sz w:val="20"/>
          <w:szCs w:val="20"/>
        </w:rPr>
        <w:t>g) Zamawiający zaleca</w:t>
      </w:r>
      <w:r w:rsidR="00432B86" w:rsidRPr="00B05D3A">
        <w:rPr>
          <w:rFonts w:cstheme="minorHAnsi"/>
          <w:i/>
          <w:iCs/>
          <w:sz w:val="20"/>
          <w:szCs w:val="20"/>
        </w:rPr>
        <w:t>,</w:t>
      </w:r>
      <w:r w:rsidRPr="00B05D3A">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Pr="00B05D3A" w:rsidRDefault="001A4051" w:rsidP="0010443C">
      <w:pPr>
        <w:tabs>
          <w:tab w:val="left" w:pos="9072"/>
        </w:tabs>
        <w:spacing w:after="0" w:line="240" w:lineRule="auto"/>
        <w:ind w:left="567" w:hanging="283"/>
        <w:jc w:val="both"/>
        <w:rPr>
          <w:rFonts w:cstheme="minorHAnsi"/>
          <w:i/>
          <w:iCs/>
          <w:sz w:val="20"/>
          <w:szCs w:val="20"/>
        </w:rPr>
      </w:pPr>
      <w:r w:rsidRPr="00B05D3A">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B05D3A" w:rsidRDefault="00D76FBD" w:rsidP="00D76FBD">
      <w:pPr>
        <w:spacing w:after="0" w:line="240" w:lineRule="auto"/>
        <w:ind w:left="567" w:hanging="283"/>
        <w:jc w:val="both"/>
        <w:textAlignment w:val="baseline"/>
        <w:rPr>
          <w:rFonts w:cstheme="minorHAnsi"/>
          <w:i/>
          <w:iCs/>
          <w:sz w:val="20"/>
          <w:szCs w:val="20"/>
        </w:rPr>
      </w:pPr>
      <w:r w:rsidRPr="00B05D3A">
        <w:rPr>
          <w:rFonts w:cstheme="minorHAnsi"/>
          <w:i/>
          <w:iCs/>
          <w:sz w:val="20"/>
          <w:szCs w:val="20"/>
        </w:rPr>
        <w:t>i) Zaleca się, aby komunikacja z Wykonawcami odbywała się tylko na Platformie za pośrednictwem formularza “Wyślij wiadomość do zamawiającego”, nie za pośrednictwem adresu email.</w:t>
      </w:r>
    </w:p>
    <w:p w:rsidR="001A4051" w:rsidRPr="00B05D3A" w:rsidRDefault="001A4051" w:rsidP="0010443C">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j) Osobą składającą ofertę powinna być osoba kontaktowa podawana w dokumentacji. </w:t>
      </w:r>
    </w:p>
    <w:p w:rsidR="001A4051" w:rsidRPr="00B05D3A" w:rsidRDefault="001A4051" w:rsidP="0010443C">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B05D3A" w:rsidRDefault="00FC741E" w:rsidP="00FC741E">
      <w:pPr>
        <w:spacing w:after="0" w:line="240" w:lineRule="auto"/>
        <w:ind w:left="567" w:hanging="283"/>
        <w:jc w:val="both"/>
        <w:textAlignment w:val="baseline"/>
        <w:rPr>
          <w:rFonts w:cstheme="minorHAnsi"/>
          <w:i/>
          <w:iCs/>
          <w:sz w:val="20"/>
          <w:szCs w:val="20"/>
        </w:rPr>
      </w:pPr>
      <w:r w:rsidRPr="00B05D3A">
        <w:rPr>
          <w:rFonts w:cstheme="minorHAnsi"/>
          <w:i/>
          <w:iCs/>
          <w:sz w:val="20"/>
          <w:szCs w:val="20"/>
        </w:rPr>
        <w:lastRenderedPageBreak/>
        <w:t>l</w:t>
      </w:r>
      <w:r w:rsidR="001A4051" w:rsidRPr="00B05D3A">
        <w:rPr>
          <w:rFonts w:cstheme="minorHAnsi"/>
          <w:i/>
          <w:iCs/>
          <w:sz w:val="20"/>
          <w:szCs w:val="20"/>
        </w:rPr>
        <w:t xml:space="preserve">) </w:t>
      </w:r>
      <w:r w:rsidRPr="00B05D3A">
        <w:rPr>
          <w:rFonts w:cstheme="minorHAnsi"/>
          <w:i/>
          <w:iCs/>
          <w:sz w:val="20"/>
          <w:szCs w:val="20"/>
        </w:rPr>
        <w:t>Jeśli wykonawca pakuje dokumenty np. w plik ZIP zalecamy wcześniejsze podpisanie każdego z kompresowanych plików. </w:t>
      </w:r>
    </w:p>
    <w:p w:rsidR="001A4051" w:rsidRPr="00B05D3A" w:rsidRDefault="003D6A1A" w:rsidP="0010443C">
      <w:pPr>
        <w:tabs>
          <w:tab w:val="left" w:pos="9072"/>
        </w:tabs>
        <w:spacing w:after="0" w:line="240" w:lineRule="auto"/>
        <w:ind w:left="567" w:hanging="283"/>
        <w:jc w:val="both"/>
        <w:rPr>
          <w:rFonts w:cstheme="minorHAnsi"/>
          <w:i/>
          <w:iCs/>
          <w:sz w:val="20"/>
          <w:szCs w:val="20"/>
        </w:rPr>
      </w:pPr>
      <w:r w:rsidRPr="00B05D3A">
        <w:rPr>
          <w:rFonts w:cstheme="minorHAnsi"/>
          <w:sz w:val="20"/>
          <w:szCs w:val="20"/>
        </w:rPr>
        <w:t>m</w:t>
      </w:r>
      <w:r w:rsidR="001A4051" w:rsidRPr="00B05D3A">
        <w:rPr>
          <w:rFonts w:cstheme="minorHAnsi"/>
          <w:sz w:val="20"/>
          <w:szCs w:val="20"/>
        </w:rPr>
        <w:t xml:space="preserve">) </w:t>
      </w:r>
      <w:r w:rsidR="001A4051" w:rsidRPr="00B05D3A">
        <w:rPr>
          <w:rFonts w:cstheme="minorHAnsi"/>
          <w:i/>
          <w:iCs/>
          <w:sz w:val="20"/>
          <w:szCs w:val="20"/>
        </w:rPr>
        <w:t>Zamawiający zaleca</w:t>
      </w:r>
      <w:r w:rsidR="007A6CF3" w:rsidRPr="00B05D3A">
        <w:rPr>
          <w:rFonts w:cstheme="minorHAnsi"/>
          <w:i/>
          <w:iCs/>
          <w:sz w:val="20"/>
          <w:szCs w:val="20"/>
        </w:rPr>
        <w:t>,</w:t>
      </w:r>
      <w:r w:rsidR="001A4051" w:rsidRPr="00B05D3A">
        <w:rPr>
          <w:rFonts w:cstheme="minorHAnsi"/>
          <w:i/>
          <w:iCs/>
          <w:sz w:val="20"/>
          <w:szCs w:val="20"/>
        </w:rPr>
        <w:t xml:space="preserve"> aby nie wprowadzać </w:t>
      </w:r>
      <w:r w:rsidR="00FC741E" w:rsidRPr="00B05D3A">
        <w:rPr>
          <w:rFonts w:cstheme="minorHAnsi"/>
          <w:i/>
          <w:iCs/>
          <w:sz w:val="20"/>
          <w:szCs w:val="20"/>
        </w:rPr>
        <w:t>żadnych</w:t>
      </w:r>
      <w:r w:rsidR="001A4051" w:rsidRPr="00B05D3A">
        <w:rPr>
          <w:rFonts w:cstheme="minorHAnsi"/>
          <w:i/>
          <w:iCs/>
          <w:sz w:val="20"/>
          <w:szCs w:val="20"/>
        </w:rPr>
        <w:t xml:space="preserve"> zmian w plikach po podpisaniu ich podpisem kwalifikowanym</w:t>
      </w:r>
      <w:r w:rsidR="007A6CF3" w:rsidRPr="00B05D3A">
        <w:rPr>
          <w:rFonts w:cstheme="minorHAnsi"/>
          <w:i/>
          <w:iCs/>
          <w:sz w:val="20"/>
          <w:szCs w:val="20"/>
        </w:rPr>
        <w:t>, zaufanym bądź osobistym</w:t>
      </w:r>
      <w:r w:rsidR="001A4051" w:rsidRPr="00B05D3A">
        <w:rPr>
          <w:rFonts w:cstheme="minorHAnsi"/>
          <w:i/>
          <w:iCs/>
          <w:sz w:val="20"/>
          <w:szCs w:val="20"/>
        </w:rPr>
        <w:t>. Może to skutkować naruszeniem integralności plików</w:t>
      </w:r>
      <w:r w:rsidR="007A6CF3" w:rsidRPr="00B05D3A">
        <w:rPr>
          <w:rFonts w:cstheme="minorHAnsi"/>
          <w:i/>
          <w:iCs/>
          <w:sz w:val="20"/>
          <w:szCs w:val="20"/>
        </w:rPr>
        <w:t>,</w:t>
      </w:r>
      <w:r w:rsidR="001A4051" w:rsidRPr="00B05D3A">
        <w:rPr>
          <w:rFonts w:cstheme="minorHAnsi"/>
          <w:i/>
          <w:iCs/>
          <w:sz w:val="20"/>
          <w:szCs w:val="20"/>
        </w:rPr>
        <w:t xml:space="preserve"> co równoważne będzie z koniecznością odrzucenia oferty w postępowaniu. </w:t>
      </w:r>
    </w:p>
    <w:p w:rsidR="00A72657" w:rsidRPr="00B05D3A" w:rsidRDefault="00A72657" w:rsidP="0010443C">
      <w:pPr>
        <w:tabs>
          <w:tab w:val="left" w:pos="9072"/>
        </w:tabs>
        <w:spacing w:after="0" w:line="240" w:lineRule="auto"/>
        <w:ind w:left="567" w:hanging="283"/>
        <w:jc w:val="both"/>
        <w:rPr>
          <w:rFonts w:cstheme="minorHAnsi"/>
          <w:sz w:val="20"/>
          <w:szCs w:val="20"/>
        </w:rPr>
      </w:pPr>
    </w:p>
    <w:p w:rsidR="00447350" w:rsidRPr="00B05D3A" w:rsidRDefault="00447350" w:rsidP="0010443C">
      <w:pPr>
        <w:tabs>
          <w:tab w:val="left" w:pos="9072"/>
        </w:tabs>
        <w:spacing w:after="0" w:line="240" w:lineRule="auto"/>
        <w:ind w:left="567" w:hanging="283"/>
        <w:jc w:val="both"/>
        <w:rPr>
          <w:rFonts w:cstheme="minorHAnsi"/>
          <w:sz w:val="20"/>
          <w:szCs w:val="20"/>
        </w:rPr>
      </w:pP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15.</w:t>
      </w:r>
      <w:r w:rsidRPr="00B05D3A">
        <w:rPr>
          <w:rFonts w:cstheme="minorHAnsi"/>
          <w:sz w:val="20"/>
          <w:szCs w:val="20"/>
        </w:rPr>
        <w:tab/>
      </w:r>
      <w:r w:rsidR="008245BD" w:rsidRPr="00B05D3A">
        <w:rPr>
          <w:rFonts w:cstheme="minorHAnsi"/>
          <w:b/>
          <w:u w:val="single"/>
        </w:rPr>
        <w:t>DOKUMENTY STANOW</w:t>
      </w:r>
      <w:r w:rsidR="0009205E" w:rsidRPr="00B05D3A">
        <w:rPr>
          <w:rFonts w:cstheme="minorHAnsi"/>
          <w:b/>
          <w:u w:val="single"/>
        </w:rPr>
        <w:t>IACE OFERTĘ</w:t>
      </w:r>
      <w:r w:rsidR="008245BD" w:rsidRPr="00B05D3A">
        <w:rPr>
          <w:rFonts w:cstheme="minorHAnsi"/>
          <w:b/>
          <w:u w:val="single"/>
        </w:rPr>
        <w:t xml:space="preserve">, KTÓRE NALEŻY ZŁOŻYĆ: </w:t>
      </w:r>
    </w:p>
    <w:p w:rsidR="001A4051" w:rsidRPr="00B05D3A" w:rsidRDefault="00F11999" w:rsidP="0010443C">
      <w:pPr>
        <w:tabs>
          <w:tab w:val="left" w:pos="993"/>
          <w:tab w:val="left" w:pos="9072"/>
        </w:tabs>
        <w:spacing w:after="0" w:line="240" w:lineRule="auto"/>
        <w:ind w:left="851" w:hanging="567"/>
        <w:jc w:val="both"/>
        <w:rPr>
          <w:rFonts w:cstheme="minorHAnsi"/>
          <w:sz w:val="20"/>
          <w:szCs w:val="20"/>
        </w:rPr>
      </w:pPr>
      <w:r w:rsidRPr="00B05D3A">
        <w:rPr>
          <w:rFonts w:cstheme="minorHAnsi"/>
          <w:sz w:val="20"/>
          <w:szCs w:val="20"/>
        </w:rPr>
        <w:t>15.1.</w:t>
      </w:r>
      <w:r w:rsidRPr="00B05D3A">
        <w:rPr>
          <w:rFonts w:cstheme="minorHAnsi"/>
          <w:sz w:val="20"/>
          <w:szCs w:val="20"/>
        </w:rPr>
        <w:tab/>
      </w:r>
      <w:r w:rsidR="00723016" w:rsidRPr="00B05D3A">
        <w:rPr>
          <w:rFonts w:cstheme="minorHAnsi"/>
          <w:b/>
          <w:sz w:val="20"/>
          <w:szCs w:val="20"/>
        </w:rPr>
        <w:t xml:space="preserve">Formularz ofertowy - </w:t>
      </w:r>
      <w:r w:rsidR="008245BD" w:rsidRPr="00B05D3A">
        <w:rPr>
          <w:rFonts w:cstheme="minorHAnsi"/>
          <w:sz w:val="20"/>
          <w:szCs w:val="20"/>
        </w:rPr>
        <w:t>według wzoru stanowiącego</w:t>
      </w:r>
      <w:r w:rsidR="0048411C" w:rsidRPr="00B05D3A">
        <w:rPr>
          <w:rFonts w:cstheme="minorHAnsi"/>
          <w:sz w:val="20"/>
          <w:szCs w:val="20"/>
        </w:rPr>
        <w:t xml:space="preserve"> </w:t>
      </w:r>
      <w:r w:rsidR="00723016" w:rsidRPr="00B05D3A">
        <w:rPr>
          <w:rFonts w:cstheme="minorHAnsi"/>
          <w:b/>
          <w:sz w:val="20"/>
          <w:szCs w:val="20"/>
        </w:rPr>
        <w:t>załącznik nr 1</w:t>
      </w:r>
      <w:r w:rsidR="008245BD" w:rsidRPr="00B05D3A">
        <w:rPr>
          <w:rFonts w:cstheme="minorHAnsi"/>
          <w:sz w:val="20"/>
          <w:szCs w:val="20"/>
        </w:rPr>
        <w:t xml:space="preserve"> do SWZ</w:t>
      </w:r>
      <w:r w:rsidR="00723016" w:rsidRPr="00B05D3A">
        <w:rPr>
          <w:rFonts w:cstheme="minorHAnsi"/>
          <w:sz w:val="20"/>
          <w:szCs w:val="20"/>
        </w:rPr>
        <w:t>,</w:t>
      </w:r>
    </w:p>
    <w:p w:rsidR="001A4051" w:rsidRPr="00B05D3A" w:rsidRDefault="001B0A89" w:rsidP="0010443C">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15.2.</w:t>
      </w:r>
      <w:r w:rsidRPr="00B05D3A">
        <w:rPr>
          <w:rFonts w:cstheme="minorHAnsi"/>
          <w:sz w:val="20"/>
          <w:szCs w:val="20"/>
        </w:rPr>
        <w:tab/>
      </w:r>
      <w:r w:rsidR="001A4051" w:rsidRPr="00B05D3A">
        <w:rPr>
          <w:rFonts w:cstheme="minorHAnsi"/>
          <w:b/>
          <w:bCs/>
          <w:sz w:val="20"/>
          <w:szCs w:val="20"/>
        </w:rPr>
        <w:t xml:space="preserve">Oświadczenie Wykonawcy o niepodleganiu wykluczeniu z postępowania </w:t>
      </w:r>
      <w:r w:rsidR="001A4051" w:rsidRPr="00B05D3A">
        <w:rPr>
          <w:rFonts w:cstheme="minorHAnsi"/>
          <w:sz w:val="20"/>
          <w:szCs w:val="20"/>
        </w:rPr>
        <w:t>– w przypadku wspólnego ubiegania się o zamówienie, oświadczenie o niepo</w:t>
      </w:r>
      <w:r w:rsidR="00AA3E50" w:rsidRPr="00B05D3A">
        <w:rPr>
          <w:rFonts w:cstheme="minorHAnsi"/>
          <w:sz w:val="20"/>
          <w:szCs w:val="20"/>
        </w:rPr>
        <w:t>d</w:t>
      </w:r>
      <w:r w:rsidR="001A4051" w:rsidRPr="00B05D3A">
        <w:rPr>
          <w:rFonts w:cstheme="minorHAnsi"/>
          <w:sz w:val="20"/>
          <w:szCs w:val="20"/>
        </w:rPr>
        <w:t>leganiu wykluc</w:t>
      </w:r>
      <w:r w:rsidR="008C438D" w:rsidRPr="00B05D3A">
        <w:rPr>
          <w:rFonts w:cstheme="minorHAnsi"/>
          <w:sz w:val="20"/>
          <w:szCs w:val="20"/>
        </w:rPr>
        <w:t>zeniu składa każdy z Wykonawców</w:t>
      </w:r>
      <w:r w:rsidR="00B97C61" w:rsidRPr="00B05D3A">
        <w:rPr>
          <w:rFonts w:cstheme="minorHAnsi"/>
          <w:sz w:val="20"/>
          <w:szCs w:val="20"/>
        </w:rPr>
        <w:t xml:space="preserve"> </w:t>
      </w:r>
      <w:r w:rsidR="008C438D" w:rsidRPr="00B05D3A">
        <w:rPr>
          <w:rFonts w:cstheme="minorHAnsi"/>
          <w:sz w:val="20"/>
          <w:szCs w:val="20"/>
        </w:rPr>
        <w:t xml:space="preserve">(według wzoru stanowiącego </w:t>
      </w:r>
      <w:r w:rsidR="008C438D" w:rsidRPr="00B05D3A">
        <w:rPr>
          <w:rFonts w:cstheme="minorHAnsi"/>
          <w:b/>
          <w:sz w:val="20"/>
          <w:szCs w:val="20"/>
        </w:rPr>
        <w:t>załącznik nr 2</w:t>
      </w:r>
      <w:r w:rsidR="008C438D" w:rsidRPr="00B05D3A">
        <w:rPr>
          <w:rFonts w:cstheme="minorHAnsi"/>
          <w:sz w:val="20"/>
          <w:szCs w:val="20"/>
        </w:rPr>
        <w:t xml:space="preserve"> do SWZ),</w:t>
      </w:r>
    </w:p>
    <w:p w:rsidR="001A4051" w:rsidRPr="00B05D3A" w:rsidRDefault="001B0A89" w:rsidP="0010443C">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15.3.</w:t>
      </w:r>
      <w:r w:rsidRPr="00B05D3A">
        <w:rPr>
          <w:rFonts w:cstheme="minorHAnsi"/>
          <w:sz w:val="20"/>
          <w:szCs w:val="20"/>
        </w:rPr>
        <w:tab/>
      </w:r>
      <w:r w:rsidR="001A4051" w:rsidRPr="00B05D3A">
        <w:rPr>
          <w:rFonts w:cstheme="minorHAnsi"/>
          <w:b/>
          <w:bCs/>
          <w:sz w:val="20"/>
          <w:szCs w:val="20"/>
        </w:rPr>
        <w:t xml:space="preserve">Oświadczenie Wykonawcy o spełnianiu warunków udziału w postępowaniu </w:t>
      </w:r>
      <w:r w:rsidR="001A4051" w:rsidRPr="00B05D3A">
        <w:rPr>
          <w:rFonts w:cstheme="minorHAnsi"/>
          <w:sz w:val="20"/>
          <w:szCs w:val="20"/>
        </w:rPr>
        <w:t>–</w:t>
      </w:r>
      <w:r w:rsidR="00B97C61" w:rsidRPr="00B05D3A">
        <w:rPr>
          <w:rFonts w:cstheme="minorHAnsi"/>
          <w:sz w:val="20"/>
          <w:szCs w:val="20"/>
        </w:rPr>
        <w:t xml:space="preserve"> </w:t>
      </w:r>
      <w:r w:rsidR="0060663B" w:rsidRPr="00B05D3A">
        <w:rPr>
          <w:rFonts w:cstheme="minorHAnsi"/>
          <w:sz w:val="20"/>
          <w:szCs w:val="20"/>
        </w:rPr>
        <w:t>w przypadku wspólnego ubiegania się o zamówienie, oświadczenie o spełnieniu warunków udziału, składa każdy z Wykonawców w zakresie prac, które będzie wykonywał</w:t>
      </w:r>
      <w:r w:rsidR="00A57946" w:rsidRPr="00B05D3A">
        <w:rPr>
          <w:rFonts w:cstheme="minorHAnsi"/>
          <w:sz w:val="20"/>
          <w:szCs w:val="20"/>
        </w:rPr>
        <w:t xml:space="preserve"> </w:t>
      </w:r>
      <w:r w:rsidR="008C438D" w:rsidRPr="00B05D3A">
        <w:rPr>
          <w:rFonts w:cstheme="minorHAnsi"/>
          <w:sz w:val="20"/>
          <w:szCs w:val="20"/>
        </w:rPr>
        <w:t xml:space="preserve">(według wzoru stanowiącego </w:t>
      </w:r>
      <w:r w:rsidR="008C438D" w:rsidRPr="00B05D3A">
        <w:rPr>
          <w:rFonts w:cstheme="minorHAnsi"/>
          <w:b/>
          <w:sz w:val="20"/>
          <w:szCs w:val="20"/>
        </w:rPr>
        <w:t>załącznik nr 3</w:t>
      </w:r>
      <w:r w:rsidR="00944352" w:rsidRPr="00B05D3A">
        <w:rPr>
          <w:rFonts w:cstheme="minorHAnsi"/>
          <w:sz w:val="20"/>
          <w:szCs w:val="20"/>
        </w:rPr>
        <w:t xml:space="preserve"> do SWZ);</w:t>
      </w:r>
    </w:p>
    <w:p w:rsidR="007D0BB1" w:rsidRDefault="00E73E3B" w:rsidP="00E20A21">
      <w:pPr>
        <w:pStyle w:val="Akapitzlist"/>
        <w:tabs>
          <w:tab w:val="left" w:pos="426"/>
          <w:tab w:val="left" w:pos="9072"/>
        </w:tabs>
        <w:spacing w:after="0" w:line="240" w:lineRule="auto"/>
        <w:ind w:left="851" w:hanging="567"/>
        <w:jc w:val="both"/>
        <w:rPr>
          <w:rFonts w:cstheme="minorHAnsi"/>
          <w:bCs/>
          <w:sz w:val="20"/>
          <w:szCs w:val="20"/>
        </w:rPr>
      </w:pPr>
      <w:r w:rsidRPr="00B05D3A">
        <w:rPr>
          <w:rFonts w:cstheme="minorHAnsi"/>
          <w:sz w:val="20"/>
          <w:szCs w:val="20"/>
        </w:rPr>
        <w:t xml:space="preserve">15.4.   </w:t>
      </w:r>
      <w:r w:rsidR="00D16CC7" w:rsidRPr="00B05D3A">
        <w:rPr>
          <w:rFonts w:cstheme="minorHAnsi"/>
          <w:b/>
          <w:sz w:val="20"/>
          <w:szCs w:val="20"/>
        </w:rPr>
        <w:t>Przedmiotowe środki dowodowe</w:t>
      </w:r>
      <w:r w:rsidR="00501E4C" w:rsidRPr="00B05D3A">
        <w:rPr>
          <w:rFonts w:cstheme="minorHAnsi"/>
          <w:b/>
          <w:sz w:val="20"/>
          <w:szCs w:val="20"/>
        </w:rPr>
        <w:t xml:space="preserve"> </w:t>
      </w:r>
      <w:r w:rsidR="00501E4C" w:rsidRPr="00B05D3A">
        <w:rPr>
          <w:rFonts w:cstheme="minorHAnsi"/>
          <w:sz w:val="20"/>
          <w:szCs w:val="20"/>
        </w:rPr>
        <w:t>(zgodnie z art. 106 i 107 ustawy pzp)</w:t>
      </w:r>
      <w:r w:rsidR="00D16CC7" w:rsidRPr="00B05D3A">
        <w:rPr>
          <w:rFonts w:cstheme="minorHAnsi"/>
          <w:b/>
          <w:sz w:val="20"/>
          <w:szCs w:val="20"/>
        </w:rPr>
        <w:t xml:space="preserve"> - </w:t>
      </w:r>
      <w:r w:rsidR="007D0BB1" w:rsidRPr="00B05D3A">
        <w:rPr>
          <w:rFonts w:cstheme="minorHAnsi"/>
          <w:b/>
          <w:sz w:val="20"/>
          <w:szCs w:val="20"/>
        </w:rPr>
        <w:t>W</w:t>
      </w:r>
      <w:r w:rsidRPr="00B05D3A">
        <w:rPr>
          <w:rFonts w:cstheme="minorHAnsi"/>
          <w:b/>
          <w:sz w:val="20"/>
          <w:szCs w:val="20"/>
        </w:rPr>
        <w:t xml:space="preserve">ykaz </w:t>
      </w:r>
      <w:r w:rsidR="007D0BB1" w:rsidRPr="00B05D3A">
        <w:rPr>
          <w:rFonts w:cstheme="minorHAnsi"/>
          <w:b/>
          <w:sz w:val="20"/>
          <w:szCs w:val="20"/>
        </w:rPr>
        <w:t xml:space="preserve">dokumentacji projektowych </w:t>
      </w:r>
      <w:r w:rsidR="00E20A21" w:rsidRPr="00B05D3A">
        <w:rPr>
          <w:rFonts w:cstheme="minorHAnsi"/>
          <w:b/>
          <w:sz w:val="20"/>
          <w:szCs w:val="20"/>
        </w:rPr>
        <w:t xml:space="preserve">wykonanych </w:t>
      </w:r>
      <w:r w:rsidR="00E20A21" w:rsidRPr="00B05D3A">
        <w:rPr>
          <w:rFonts w:cstheme="minorHAnsi"/>
          <w:bCs/>
          <w:sz w:val="20"/>
          <w:szCs w:val="20"/>
        </w:rPr>
        <w:t xml:space="preserve">w okresie ostatnich 3 lat </w:t>
      </w:r>
      <w:r w:rsidR="00E20A21" w:rsidRPr="00B05D3A">
        <w:rPr>
          <w:rFonts w:cstheme="minorHAnsi"/>
          <w:sz w:val="20"/>
          <w:szCs w:val="20"/>
        </w:rPr>
        <w:t xml:space="preserve">przed upływem terminu składania ofert, a jeżeli okres prowadzenia działalności jest krótszy, w tym okresie, obejmujących usługi projektowe, dla których uzyskano skuteczne zgłoszenie robót budowlanych lub ostateczną decyzję pozwolenia na budowę, których zakresem było wykonanie dokumentacji projektowej, budowy, przebudowy lub rozbudowy drogi, ścieżki bądź chodnika o długości min. 500m każda, </w:t>
      </w:r>
      <w:r w:rsidR="007D0BB1" w:rsidRPr="00B05D3A">
        <w:rPr>
          <w:rFonts w:cstheme="minorHAnsi"/>
          <w:sz w:val="20"/>
          <w:szCs w:val="20"/>
        </w:rPr>
        <w:t>z załączeniem dowodów określających, czy te roboty budowlane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r w:rsidR="001304A0" w:rsidRPr="00B05D3A">
        <w:rPr>
          <w:rFonts w:cstheme="minorHAnsi"/>
          <w:sz w:val="20"/>
          <w:szCs w:val="20"/>
        </w:rPr>
        <w:t>.</w:t>
      </w:r>
      <w:r w:rsidR="001304A0" w:rsidRPr="00B05D3A">
        <w:rPr>
          <w:rFonts w:cstheme="minorHAnsi"/>
          <w:bCs/>
          <w:sz w:val="20"/>
          <w:szCs w:val="20"/>
        </w:rPr>
        <w:t xml:space="preserve"> Wykaz ten (według wzoru stanowiącego </w:t>
      </w:r>
      <w:r w:rsidR="001304A0" w:rsidRPr="00B05D3A">
        <w:rPr>
          <w:rFonts w:cstheme="minorHAnsi"/>
          <w:b/>
          <w:bCs/>
          <w:sz w:val="20"/>
          <w:szCs w:val="20"/>
        </w:rPr>
        <w:t>załącznik nr 4</w:t>
      </w:r>
      <w:r w:rsidR="001304A0" w:rsidRPr="00B05D3A">
        <w:rPr>
          <w:rFonts w:cstheme="minorHAnsi"/>
          <w:bCs/>
          <w:sz w:val="20"/>
          <w:szCs w:val="20"/>
        </w:rPr>
        <w:t xml:space="preserve"> do SWZ) stanowi potwierdzenie spełnienia warunków udziału w postępowaniu </w:t>
      </w:r>
      <w:r w:rsidR="00E20A21" w:rsidRPr="00B05D3A">
        <w:rPr>
          <w:rFonts w:cstheme="minorHAnsi"/>
          <w:bCs/>
          <w:sz w:val="20"/>
          <w:szCs w:val="20"/>
        </w:rPr>
        <w:t>oraz jest jednym z kryteriów oceny ofert.</w:t>
      </w:r>
    </w:p>
    <w:p w:rsidR="0086504F" w:rsidRDefault="0086504F" w:rsidP="0086504F">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w:t>
      </w:r>
      <w:r>
        <w:rPr>
          <w:rFonts w:cstheme="minorHAnsi"/>
          <w:sz w:val="20"/>
          <w:szCs w:val="20"/>
        </w:rPr>
        <w:t>5.</w:t>
      </w:r>
      <w:r w:rsidRPr="004D1FE8">
        <w:rPr>
          <w:rFonts w:cstheme="minorHAnsi"/>
          <w:sz w:val="20"/>
          <w:szCs w:val="20"/>
        </w:rPr>
        <w:t xml:space="preserve">    Dowód wniesienia </w:t>
      </w:r>
      <w:r>
        <w:rPr>
          <w:rFonts w:cstheme="minorHAnsi"/>
          <w:b/>
          <w:sz w:val="20"/>
          <w:szCs w:val="20"/>
        </w:rPr>
        <w:t>wadium;</w:t>
      </w:r>
    </w:p>
    <w:p w:rsidR="001A4051" w:rsidRPr="00B05D3A" w:rsidRDefault="0086504F" w:rsidP="007D0BB1">
      <w:pPr>
        <w:tabs>
          <w:tab w:val="left" w:pos="567"/>
          <w:tab w:val="left" w:pos="9072"/>
        </w:tabs>
        <w:spacing w:after="0" w:line="240" w:lineRule="auto"/>
        <w:ind w:left="851" w:hanging="567"/>
        <w:jc w:val="both"/>
        <w:rPr>
          <w:rFonts w:cstheme="minorHAnsi"/>
          <w:sz w:val="20"/>
          <w:szCs w:val="20"/>
        </w:rPr>
      </w:pPr>
      <w:r>
        <w:rPr>
          <w:rFonts w:cstheme="minorHAnsi"/>
          <w:sz w:val="20"/>
          <w:szCs w:val="20"/>
        </w:rPr>
        <w:t>15.6</w:t>
      </w:r>
      <w:r w:rsidR="001B0A89" w:rsidRPr="00B05D3A">
        <w:rPr>
          <w:rFonts w:cstheme="minorHAnsi"/>
          <w:sz w:val="20"/>
          <w:szCs w:val="20"/>
        </w:rPr>
        <w:t>.</w:t>
      </w:r>
      <w:r w:rsidR="001B0A89" w:rsidRPr="00B05D3A">
        <w:rPr>
          <w:rFonts w:cstheme="minorHAnsi"/>
          <w:sz w:val="20"/>
          <w:szCs w:val="20"/>
        </w:rPr>
        <w:tab/>
      </w:r>
      <w:r w:rsidR="001A4051" w:rsidRPr="00B05D3A">
        <w:rPr>
          <w:rFonts w:cstheme="minorHAnsi"/>
          <w:b/>
          <w:bCs/>
          <w:sz w:val="20"/>
          <w:szCs w:val="20"/>
        </w:rPr>
        <w:t xml:space="preserve">Pełnomocnictwo </w:t>
      </w:r>
      <w:r w:rsidR="001A4051" w:rsidRPr="00B05D3A">
        <w:rPr>
          <w:rFonts w:cstheme="minorHAnsi"/>
          <w:sz w:val="20"/>
          <w:szCs w:val="20"/>
        </w:rPr>
        <w:t xml:space="preserve">upoważniające do złożenia oferty, o ile ofertę składa pełnomocnik; </w:t>
      </w:r>
    </w:p>
    <w:p w:rsidR="001A4051" w:rsidRPr="00B05D3A" w:rsidRDefault="0086504F" w:rsidP="0010443C">
      <w:pPr>
        <w:tabs>
          <w:tab w:val="left" w:pos="567"/>
          <w:tab w:val="left" w:pos="9072"/>
        </w:tabs>
        <w:spacing w:after="0" w:line="240" w:lineRule="auto"/>
        <w:ind w:left="851" w:hanging="567"/>
        <w:jc w:val="both"/>
        <w:rPr>
          <w:rFonts w:cstheme="minorHAnsi"/>
          <w:sz w:val="20"/>
          <w:szCs w:val="20"/>
        </w:rPr>
      </w:pPr>
      <w:r>
        <w:rPr>
          <w:rFonts w:cstheme="minorHAnsi"/>
          <w:sz w:val="20"/>
          <w:szCs w:val="20"/>
        </w:rPr>
        <w:t>15.7</w:t>
      </w:r>
      <w:r w:rsidR="001B0A89" w:rsidRPr="00B05D3A">
        <w:rPr>
          <w:rFonts w:cstheme="minorHAnsi"/>
          <w:sz w:val="20"/>
          <w:szCs w:val="20"/>
        </w:rPr>
        <w:t>.</w:t>
      </w:r>
      <w:r w:rsidR="001B0A89" w:rsidRPr="00B05D3A">
        <w:rPr>
          <w:rFonts w:cstheme="minorHAnsi"/>
          <w:sz w:val="20"/>
          <w:szCs w:val="20"/>
        </w:rPr>
        <w:tab/>
      </w:r>
      <w:r w:rsidR="001A4051" w:rsidRPr="00B05D3A">
        <w:rPr>
          <w:rFonts w:cstheme="minorHAnsi"/>
          <w:b/>
          <w:bCs/>
          <w:sz w:val="20"/>
          <w:szCs w:val="20"/>
        </w:rPr>
        <w:t xml:space="preserve">Pełnomocnictwo dla pełnomocnika </w:t>
      </w:r>
      <w:r w:rsidR="001A4051" w:rsidRPr="00B05D3A">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9763B8" w:rsidRPr="00B05D3A" w:rsidRDefault="00E73E3B" w:rsidP="0010443C">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w:t>
      </w:r>
      <w:r w:rsidR="0086504F">
        <w:rPr>
          <w:rFonts w:cstheme="minorHAnsi"/>
          <w:sz w:val="20"/>
          <w:szCs w:val="20"/>
        </w:rPr>
        <w:t>8</w:t>
      </w:r>
      <w:r w:rsidR="009763B8" w:rsidRPr="00B05D3A">
        <w:rPr>
          <w:rFonts w:cstheme="minorHAnsi"/>
          <w:sz w:val="20"/>
          <w:szCs w:val="20"/>
        </w:rPr>
        <w:t>.   Oświadczenie, z którego wynika, które prace będą wykonywane przez poszczególnych wykonawców – w przypadku wspólnego ubiegania się o udzielenie zamówienia;</w:t>
      </w:r>
    </w:p>
    <w:p w:rsidR="00735A1A" w:rsidRPr="00B05D3A" w:rsidRDefault="00735A1A" w:rsidP="00916689">
      <w:pPr>
        <w:spacing w:after="0" w:line="240" w:lineRule="auto"/>
        <w:ind w:left="851" w:hanging="567"/>
        <w:rPr>
          <w:rFonts w:cstheme="minorHAnsi"/>
          <w:b/>
        </w:rPr>
      </w:pPr>
      <w:r w:rsidRPr="00B05D3A">
        <w:rPr>
          <w:rFonts w:cstheme="minorHAnsi"/>
          <w:sz w:val="20"/>
          <w:szCs w:val="20"/>
        </w:rPr>
        <w:t>15.</w:t>
      </w:r>
      <w:r w:rsidR="0086504F">
        <w:rPr>
          <w:rFonts w:cstheme="minorHAnsi"/>
          <w:sz w:val="20"/>
          <w:szCs w:val="20"/>
        </w:rPr>
        <w:t>9</w:t>
      </w:r>
      <w:r w:rsidRPr="00B05D3A">
        <w:rPr>
          <w:rFonts w:cstheme="minorHAnsi"/>
          <w:sz w:val="20"/>
          <w:szCs w:val="20"/>
        </w:rPr>
        <w:t xml:space="preserve">.   </w:t>
      </w:r>
      <w:r w:rsidR="00DA7720" w:rsidRPr="00B05D3A">
        <w:rPr>
          <w:rFonts w:cstheme="minorHAnsi"/>
          <w:sz w:val="20"/>
          <w:szCs w:val="20"/>
        </w:rPr>
        <w:t>Oświadczenie</w:t>
      </w:r>
      <w:r w:rsidRPr="00B05D3A">
        <w:rPr>
          <w:rFonts w:cstheme="minorHAnsi"/>
          <w:sz w:val="20"/>
          <w:szCs w:val="20"/>
        </w:rPr>
        <w:t xml:space="preserve"> podmiotu udostępniającego zasoby</w:t>
      </w:r>
      <w:r w:rsidR="00916689" w:rsidRPr="00B05D3A">
        <w:rPr>
          <w:rFonts w:cstheme="minorHAnsi"/>
          <w:sz w:val="20"/>
          <w:szCs w:val="20"/>
        </w:rPr>
        <w:t xml:space="preserve"> – jeżeli dotyczy</w:t>
      </w:r>
      <w:r w:rsidRPr="00B05D3A">
        <w:rPr>
          <w:rFonts w:cstheme="minorHAnsi"/>
          <w:sz w:val="20"/>
          <w:szCs w:val="20"/>
        </w:rPr>
        <w:t xml:space="preserve"> (według wzoru stanowiącego </w:t>
      </w:r>
      <w:r w:rsidR="00916689" w:rsidRPr="00B05D3A">
        <w:rPr>
          <w:rFonts w:cstheme="minorHAnsi"/>
          <w:sz w:val="20"/>
          <w:szCs w:val="20"/>
        </w:rPr>
        <w:br/>
      </w:r>
      <w:r w:rsidRPr="00B05D3A">
        <w:rPr>
          <w:rFonts w:cstheme="minorHAnsi"/>
          <w:b/>
          <w:sz w:val="20"/>
          <w:szCs w:val="20"/>
        </w:rPr>
        <w:t xml:space="preserve">załącznik nr </w:t>
      </w:r>
      <w:r w:rsidR="00432B86" w:rsidRPr="00B05D3A">
        <w:rPr>
          <w:rFonts w:cstheme="minorHAnsi"/>
          <w:b/>
          <w:sz w:val="20"/>
          <w:szCs w:val="20"/>
        </w:rPr>
        <w:t>7</w:t>
      </w:r>
      <w:r w:rsidR="00916689" w:rsidRPr="00B05D3A">
        <w:rPr>
          <w:rFonts w:cstheme="minorHAnsi"/>
          <w:sz w:val="20"/>
          <w:szCs w:val="20"/>
        </w:rPr>
        <w:t xml:space="preserve"> do </w:t>
      </w:r>
      <w:r w:rsidRPr="00B05D3A">
        <w:rPr>
          <w:rFonts w:cstheme="minorHAnsi"/>
          <w:sz w:val="20"/>
          <w:szCs w:val="20"/>
        </w:rPr>
        <w:t>SWZ)</w:t>
      </w:r>
      <w:r w:rsidR="009763B8" w:rsidRPr="00B05D3A">
        <w:rPr>
          <w:rFonts w:cstheme="minorHAnsi"/>
          <w:sz w:val="20"/>
          <w:szCs w:val="20"/>
        </w:rPr>
        <w:t>.</w:t>
      </w: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16.</w:t>
      </w:r>
      <w:r w:rsidRPr="00B05D3A">
        <w:rPr>
          <w:rFonts w:cstheme="minorHAnsi"/>
          <w:sz w:val="20"/>
          <w:szCs w:val="20"/>
        </w:rPr>
        <w:tab/>
      </w:r>
      <w:r w:rsidR="00604C83" w:rsidRPr="00B05D3A">
        <w:rPr>
          <w:rFonts w:cstheme="minorHAnsi"/>
          <w:sz w:val="20"/>
          <w:szCs w:val="20"/>
        </w:rPr>
        <w:t>Oferta oraz oświadczenia</w:t>
      </w:r>
      <w:r w:rsidR="001A4051" w:rsidRPr="00B05D3A">
        <w:rPr>
          <w:rFonts w:cstheme="minorHAnsi"/>
          <w:sz w:val="20"/>
          <w:szCs w:val="20"/>
        </w:rPr>
        <w:t xml:space="preserve"> muszą być złożone w oryginale. </w:t>
      </w: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17.</w:t>
      </w:r>
      <w:r w:rsidRPr="00B05D3A">
        <w:rPr>
          <w:rFonts w:cstheme="minorHAnsi"/>
          <w:sz w:val="20"/>
          <w:szCs w:val="20"/>
        </w:rPr>
        <w:tab/>
      </w:r>
      <w:r w:rsidR="001A4051" w:rsidRPr="00B05D3A">
        <w:rPr>
          <w:rFonts w:cstheme="minorHAnsi"/>
          <w:sz w:val="20"/>
          <w:szCs w:val="20"/>
        </w:rPr>
        <w:t>Zamawiający za</w:t>
      </w:r>
      <w:r w:rsidR="00072D04" w:rsidRPr="00B05D3A">
        <w:rPr>
          <w:rFonts w:cstheme="minorHAnsi"/>
          <w:sz w:val="20"/>
          <w:szCs w:val="20"/>
        </w:rPr>
        <w:t>leca ponumerowanie stron oferty.</w:t>
      </w: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18.</w:t>
      </w:r>
      <w:r w:rsidRPr="00B05D3A">
        <w:rPr>
          <w:rFonts w:cstheme="minorHAnsi"/>
          <w:sz w:val="20"/>
          <w:szCs w:val="20"/>
        </w:rPr>
        <w:tab/>
      </w:r>
      <w:r w:rsidR="001A4051" w:rsidRPr="00B05D3A">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sidRPr="00B05D3A">
        <w:rPr>
          <w:rFonts w:cstheme="minorHAnsi"/>
          <w:sz w:val="20"/>
          <w:szCs w:val="20"/>
        </w:rPr>
        <w:t xml:space="preserve">elektronicznym </w:t>
      </w:r>
      <w:r w:rsidR="001A4051" w:rsidRPr="00B05D3A">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B05D3A" w:rsidRDefault="00F11999"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4725F2" w:rsidRPr="00B05D3A">
        <w:rPr>
          <w:rFonts w:cstheme="minorHAnsi"/>
          <w:sz w:val="20"/>
          <w:szCs w:val="20"/>
        </w:rPr>
        <w:t>9</w:t>
      </w:r>
      <w:r w:rsidRPr="00B05D3A">
        <w:rPr>
          <w:rFonts w:cstheme="minorHAnsi"/>
          <w:sz w:val="20"/>
          <w:szCs w:val="20"/>
        </w:rPr>
        <w:t>.</w:t>
      </w:r>
      <w:r w:rsidRPr="00B05D3A">
        <w:rPr>
          <w:rFonts w:cstheme="minorHAnsi"/>
          <w:sz w:val="20"/>
          <w:szCs w:val="20"/>
        </w:rPr>
        <w:tab/>
      </w:r>
      <w:r w:rsidR="001A4051" w:rsidRPr="00B05D3A">
        <w:rPr>
          <w:rFonts w:cstheme="minorHAnsi"/>
          <w:sz w:val="20"/>
          <w:szCs w:val="20"/>
        </w:rPr>
        <w:t>Oferty składane wspólnie (konsorcjum, spółka cyw</w:t>
      </w:r>
      <w:r w:rsidR="00F811EE" w:rsidRPr="00B05D3A">
        <w:rPr>
          <w:rFonts w:cstheme="minorHAnsi"/>
          <w:sz w:val="20"/>
          <w:szCs w:val="20"/>
        </w:rPr>
        <w:t>ilna itp.):</w:t>
      </w:r>
    </w:p>
    <w:p w:rsidR="001A4051" w:rsidRPr="00B05D3A" w:rsidRDefault="00F811EE" w:rsidP="0010443C">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w:t>
      </w:r>
      <w:r w:rsidR="004725F2" w:rsidRPr="00B05D3A">
        <w:rPr>
          <w:rFonts w:cstheme="minorHAnsi"/>
          <w:sz w:val="20"/>
          <w:szCs w:val="20"/>
        </w:rPr>
        <w:t>9</w:t>
      </w:r>
      <w:r w:rsidRPr="00B05D3A">
        <w:rPr>
          <w:rFonts w:cstheme="minorHAnsi"/>
          <w:sz w:val="20"/>
          <w:szCs w:val="20"/>
        </w:rPr>
        <w:t>.1.</w:t>
      </w:r>
      <w:r w:rsidRPr="00B05D3A">
        <w:rPr>
          <w:rFonts w:cstheme="minorHAnsi"/>
          <w:sz w:val="20"/>
          <w:szCs w:val="20"/>
        </w:rPr>
        <w:tab/>
      </w:r>
      <w:r w:rsidR="001A4051" w:rsidRPr="00B05D3A">
        <w:rPr>
          <w:rFonts w:cstheme="minorHAnsi"/>
          <w:sz w:val="20"/>
          <w:szCs w:val="20"/>
        </w:rPr>
        <w:t xml:space="preserve">Wykonawcy mogą wspólnie ubiegać się o udzielenie zamówienia. </w:t>
      </w:r>
    </w:p>
    <w:p w:rsidR="001A4051" w:rsidRPr="00B05D3A" w:rsidRDefault="00F811EE" w:rsidP="0010443C">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w:t>
      </w:r>
      <w:r w:rsidR="004725F2" w:rsidRPr="00B05D3A">
        <w:rPr>
          <w:rFonts w:cstheme="minorHAnsi"/>
          <w:sz w:val="20"/>
          <w:szCs w:val="20"/>
        </w:rPr>
        <w:t>9</w:t>
      </w:r>
      <w:r w:rsidRPr="00B05D3A">
        <w:rPr>
          <w:rFonts w:cstheme="minorHAnsi"/>
          <w:sz w:val="20"/>
          <w:szCs w:val="20"/>
        </w:rPr>
        <w:t>.2.</w:t>
      </w:r>
      <w:r w:rsidRPr="00B05D3A">
        <w:rPr>
          <w:rFonts w:cstheme="minorHAnsi"/>
          <w:sz w:val="20"/>
          <w:szCs w:val="20"/>
        </w:rPr>
        <w:tab/>
      </w:r>
      <w:r w:rsidR="001A4051" w:rsidRPr="00B05D3A">
        <w:rPr>
          <w:rFonts w:cstheme="minorHAnsi"/>
          <w:sz w:val="20"/>
          <w:szCs w:val="20"/>
        </w:rPr>
        <w:t>Wykonawcy składający ofertę wspólną ustanawiają pełnomocnika do reprezentowania ich w postępowaniu o udzielenie zamówienia albo reprezentowania w postępowaniu i zawarcia umowy</w:t>
      </w:r>
      <w:r w:rsidR="004234F0" w:rsidRPr="00B05D3A">
        <w:rPr>
          <w:rFonts w:cstheme="minorHAnsi"/>
          <w:sz w:val="20"/>
          <w:szCs w:val="20"/>
        </w:rPr>
        <w:t xml:space="preserve"> w sprawie zamówienia publicznego</w:t>
      </w:r>
      <w:r w:rsidR="001A4051" w:rsidRPr="00B05D3A">
        <w:rPr>
          <w:rFonts w:cstheme="minorHAnsi"/>
          <w:sz w:val="20"/>
          <w:szCs w:val="20"/>
        </w:rPr>
        <w:t xml:space="preserve">. </w:t>
      </w:r>
    </w:p>
    <w:p w:rsidR="001A4051" w:rsidRPr="00B05D3A" w:rsidRDefault="00F811EE" w:rsidP="0010443C">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w:t>
      </w:r>
      <w:r w:rsidR="004725F2" w:rsidRPr="00B05D3A">
        <w:rPr>
          <w:rFonts w:cstheme="minorHAnsi"/>
          <w:sz w:val="20"/>
          <w:szCs w:val="20"/>
        </w:rPr>
        <w:t>9</w:t>
      </w:r>
      <w:r w:rsidRPr="00B05D3A">
        <w:rPr>
          <w:rFonts w:cstheme="minorHAnsi"/>
          <w:sz w:val="20"/>
          <w:szCs w:val="20"/>
        </w:rPr>
        <w:t>.3.</w:t>
      </w:r>
      <w:r w:rsidRPr="00B05D3A">
        <w:rPr>
          <w:rFonts w:cstheme="minorHAnsi"/>
          <w:sz w:val="20"/>
          <w:szCs w:val="20"/>
        </w:rPr>
        <w:tab/>
      </w:r>
      <w:r w:rsidR="00315AE4" w:rsidRPr="00B05D3A">
        <w:rPr>
          <w:rFonts w:cstheme="minorHAnsi"/>
          <w:sz w:val="20"/>
          <w:szCs w:val="20"/>
        </w:rPr>
        <w:t>Pełnomocnictwo musi zostać dołączone do oferty</w:t>
      </w:r>
      <w:r w:rsidR="001A4051" w:rsidRPr="00B05D3A">
        <w:rPr>
          <w:rFonts w:cstheme="minorHAnsi"/>
          <w:sz w:val="20"/>
          <w:szCs w:val="20"/>
        </w:rPr>
        <w:t xml:space="preserve">. </w:t>
      </w:r>
    </w:p>
    <w:p w:rsidR="001A4051" w:rsidRPr="00B05D3A" w:rsidRDefault="00F811EE" w:rsidP="0010443C">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w:t>
      </w:r>
      <w:r w:rsidR="004725F2" w:rsidRPr="00B05D3A">
        <w:rPr>
          <w:rFonts w:cstheme="minorHAnsi"/>
          <w:sz w:val="20"/>
          <w:szCs w:val="20"/>
        </w:rPr>
        <w:t>9</w:t>
      </w:r>
      <w:r w:rsidRPr="00B05D3A">
        <w:rPr>
          <w:rFonts w:cstheme="minorHAnsi"/>
          <w:sz w:val="20"/>
          <w:szCs w:val="20"/>
        </w:rPr>
        <w:t>.4.</w:t>
      </w:r>
      <w:r w:rsidRPr="00B05D3A">
        <w:rPr>
          <w:rFonts w:cstheme="minorHAnsi"/>
          <w:sz w:val="20"/>
          <w:szCs w:val="20"/>
        </w:rPr>
        <w:tab/>
      </w:r>
      <w:r w:rsidR="001A4051" w:rsidRPr="00B05D3A">
        <w:rPr>
          <w:rFonts w:cstheme="minorHAnsi"/>
          <w:sz w:val="20"/>
          <w:szCs w:val="20"/>
        </w:rPr>
        <w:t xml:space="preserve">Pełnomocnik pozostaje w kontakcie z Zamawiającym w toku postępowania i do niego Zamawiający kieruje informacje, korespondencję, itp. </w:t>
      </w:r>
    </w:p>
    <w:p w:rsidR="006E31A5" w:rsidRPr="00B05D3A" w:rsidRDefault="00F811EE" w:rsidP="006E31A5">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w:t>
      </w:r>
      <w:r w:rsidR="004725F2" w:rsidRPr="00B05D3A">
        <w:rPr>
          <w:rFonts w:cstheme="minorHAnsi"/>
          <w:sz w:val="20"/>
          <w:szCs w:val="20"/>
        </w:rPr>
        <w:t>9</w:t>
      </w:r>
      <w:r w:rsidRPr="00B05D3A">
        <w:rPr>
          <w:rFonts w:cstheme="minorHAnsi"/>
          <w:sz w:val="20"/>
          <w:szCs w:val="20"/>
        </w:rPr>
        <w:t>.5.</w:t>
      </w:r>
      <w:r w:rsidRPr="00B05D3A">
        <w:rPr>
          <w:rFonts w:cstheme="minorHAnsi"/>
          <w:sz w:val="20"/>
          <w:szCs w:val="20"/>
        </w:rPr>
        <w:tab/>
      </w:r>
      <w:r w:rsidR="006E31A5" w:rsidRPr="00B05D3A">
        <w:rPr>
          <w:rFonts w:cstheme="minorHAnsi"/>
          <w:sz w:val="20"/>
          <w:szCs w:val="20"/>
        </w:rPr>
        <w:t>Wykonawcy składający ofertę wspólną dołączają do oferty oświadczenie, z którego wynika, które prace wykonują poszczególni wykonawcy.</w:t>
      </w:r>
    </w:p>
    <w:p w:rsidR="006E31A5" w:rsidRPr="00B05D3A" w:rsidRDefault="006E31A5" w:rsidP="006E31A5">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19.6.</w:t>
      </w:r>
      <w:r w:rsidRPr="00B05D3A">
        <w:rPr>
          <w:rFonts w:cstheme="minorHAnsi"/>
          <w:sz w:val="20"/>
          <w:szCs w:val="20"/>
        </w:rPr>
        <w:tab/>
        <w:t>Każdy z Wykonawców składa we własnym imieniu oświadczeni</w:t>
      </w:r>
      <w:r w:rsidR="0060663B" w:rsidRPr="00B05D3A">
        <w:rPr>
          <w:rFonts w:cstheme="minorHAnsi"/>
          <w:sz w:val="20"/>
          <w:szCs w:val="20"/>
        </w:rPr>
        <w:t>a</w:t>
      </w:r>
      <w:r w:rsidRPr="00B05D3A">
        <w:rPr>
          <w:rFonts w:cstheme="minorHAnsi"/>
          <w:sz w:val="20"/>
          <w:szCs w:val="20"/>
        </w:rPr>
        <w:t xml:space="preserve"> i dokumenty potwierdzające brak podstaw do wykluczenia z postępowania (Załącznik nr 2 do SWZ) oraz spełnienie warunków udziału</w:t>
      </w:r>
      <w:r w:rsidR="0060663B" w:rsidRPr="00B05D3A">
        <w:rPr>
          <w:rFonts w:cstheme="minorHAnsi"/>
          <w:sz w:val="20"/>
          <w:szCs w:val="20"/>
        </w:rPr>
        <w:t xml:space="preserve"> w postępowaniu w zakresie, w którym będzie realizował roboty budowlane (Załącznik nr 3 do SWZ).</w:t>
      </w:r>
    </w:p>
    <w:p w:rsidR="001A4051" w:rsidRPr="00B05D3A" w:rsidRDefault="00F811EE" w:rsidP="006E31A5">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lastRenderedPageBreak/>
        <w:t>1</w:t>
      </w:r>
      <w:r w:rsidR="004725F2" w:rsidRPr="00B05D3A">
        <w:rPr>
          <w:rFonts w:cstheme="minorHAnsi"/>
          <w:sz w:val="20"/>
          <w:szCs w:val="20"/>
        </w:rPr>
        <w:t>9</w:t>
      </w:r>
      <w:r w:rsidR="006E31A5" w:rsidRPr="00B05D3A">
        <w:rPr>
          <w:rFonts w:cstheme="minorHAnsi"/>
          <w:sz w:val="20"/>
          <w:szCs w:val="20"/>
        </w:rPr>
        <w:t>.7</w:t>
      </w:r>
      <w:r w:rsidRPr="00B05D3A">
        <w:rPr>
          <w:rFonts w:cstheme="minorHAnsi"/>
          <w:sz w:val="20"/>
          <w:szCs w:val="20"/>
        </w:rPr>
        <w:t>.</w:t>
      </w:r>
      <w:r w:rsidRPr="00B05D3A">
        <w:rPr>
          <w:rFonts w:cstheme="minorHAnsi"/>
          <w:sz w:val="20"/>
          <w:szCs w:val="20"/>
        </w:rPr>
        <w:tab/>
      </w:r>
      <w:r w:rsidR="001A4051" w:rsidRPr="00B05D3A">
        <w:rPr>
          <w:rFonts w:cstheme="minorHAnsi"/>
          <w:sz w:val="20"/>
          <w:szCs w:val="20"/>
        </w:rPr>
        <w:t>Przed podpisaniem umowy (w przypadku wygrania postępowania) Wykonawcy składający ofertę wspólną będą mieli obowiązek przedstawić Zamawiającem</w:t>
      </w:r>
      <w:r w:rsidR="00E53B28" w:rsidRPr="00B05D3A">
        <w:rPr>
          <w:rFonts w:cstheme="minorHAnsi"/>
          <w:sz w:val="20"/>
          <w:szCs w:val="20"/>
        </w:rPr>
        <w:t>u umowę konsorcjum, zawierającą</w:t>
      </w:r>
      <w:r w:rsidR="001A4051" w:rsidRPr="00B05D3A">
        <w:rPr>
          <w:rFonts w:cstheme="minorHAnsi"/>
          <w:sz w:val="20"/>
          <w:szCs w:val="20"/>
        </w:rPr>
        <w:t xml:space="preserve"> co najmniej: </w:t>
      </w:r>
    </w:p>
    <w:p w:rsidR="001A4051" w:rsidRPr="00B05D3A" w:rsidRDefault="00F11999" w:rsidP="001D58DA">
      <w:pPr>
        <w:tabs>
          <w:tab w:val="left" w:pos="9072"/>
        </w:tabs>
        <w:spacing w:after="0" w:line="240" w:lineRule="auto"/>
        <w:ind w:left="993" w:hanging="426"/>
        <w:jc w:val="both"/>
        <w:rPr>
          <w:rFonts w:cstheme="minorHAnsi"/>
          <w:sz w:val="20"/>
          <w:szCs w:val="20"/>
        </w:rPr>
      </w:pPr>
      <w:r w:rsidRPr="00B05D3A">
        <w:rPr>
          <w:rFonts w:cstheme="minorHAnsi"/>
          <w:sz w:val="20"/>
          <w:szCs w:val="20"/>
        </w:rPr>
        <w:t>a)</w:t>
      </w:r>
      <w:r w:rsidRPr="00B05D3A">
        <w:rPr>
          <w:rFonts w:cstheme="minorHAnsi"/>
          <w:sz w:val="20"/>
          <w:szCs w:val="20"/>
        </w:rPr>
        <w:tab/>
      </w:r>
      <w:r w:rsidR="001A4051" w:rsidRPr="00B05D3A">
        <w:rPr>
          <w:rFonts w:cstheme="minorHAnsi"/>
          <w:sz w:val="20"/>
          <w:szCs w:val="20"/>
        </w:rPr>
        <w:t>zobowiązanie do realizacji wspólnego przedsięwzięcia gospodarczego obejmującego swoim zakresem re</w:t>
      </w:r>
      <w:r w:rsidR="001D58DA" w:rsidRPr="00B05D3A">
        <w:rPr>
          <w:rFonts w:cstheme="minorHAnsi"/>
          <w:sz w:val="20"/>
          <w:szCs w:val="20"/>
        </w:rPr>
        <w:t>alizację przedmiotu zamówienia i określające</w:t>
      </w:r>
      <w:r w:rsidR="001A4051" w:rsidRPr="00B05D3A">
        <w:rPr>
          <w:rFonts w:cstheme="minorHAnsi"/>
          <w:sz w:val="20"/>
          <w:szCs w:val="20"/>
        </w:rPr>
        <w:t xml:space="preserve"> zakres działania poszczególnych stron umowy, </w:t>
      </w:r>
    </w:p>
    <w:p w:rsidR="001A4051" w:rsidRPr="00B05D3A" w:rsidRDefault="001D58DA" w:rsidP="0010443C">
      <w:pPr>
        <w:tabs>
          <w:tab w:val="left" w:pos="9072"/>
        </w:tabs>
        <w:spacing w:after="0" w:line="240" w:lineRule="auto"/>
        <w:ind w:left="993" w:hanging="426"/>
        <w:jc w:val="both"/>
        <w:rPr>
          <w:rFonts w:cstheme="minorHAnsi"/>
          <w:sz w:val="20"/>
          <w:szCs w:val="20"/>
        </w:rPr>
      </w:pPr>
      <w:r w:rsidRPr="00B05D3A">
        <w:rPr>
          <w:rFonts w:cstheme="minorHAnsi"/>
          <w:sz w:val="20"/>
          <w:szCs w:val="20"/>
        </w:rPr>
        <w:t>b</w:t>
      </w:r>
      <w:r w:rsidR="00F11999" w:rsidRPr="00B05D3A">
        <w:rPr>
          <w:rFonts w:cstheme="minorHAnsi"/>
          <w:sz w:val="20"/>
          <w:szCs w:val="20"/>
        </w:rPr>
        <w:t>)</w:t>
      </w:r>
      <w:r w:rsidR="00F11999" w:rsidRPr="00B05D3A">
        <w:rPr>
          <w:rFonts w:cstheme="minorHAnsi"/>
          <w:sz w:val="20"/>
          <w:szCs w:val="20"/>
        </w:rPr>
        <w:tab/>
      </w:r>
      <w:r w:rsidR="001A4051" w:rsidRPr="00B05D3A">
        <w:rPr>
          <w:rFonts w:cstheme="minorHAnsi"/>
          <w:sz w:val="20"/>
          <w:szCs w:val="20"/>
        </w:rPr>
        <w:t>czas obowiązywania umowy, który nie może być krótszy, niż okres obejmujący realizację zamówienia oraz czas trwa</w:t>
      </w:r>
      <w:r w:rsidR="00072D04" w:rsidRPr="00B05D3A">
        <w:rPr>
          <w:rFonts w:cstheme="minorHAnsi"/>
          <w:sz w:val="20"/>
          <w:szCs w:val="20"/>
        </w:rPr>
        <w:t>nia gwarancji jakości i rękojmi.</w:t>
      </w:r>
    </w:p>
    <w:p w:rsidR="00F94EC8" w:rsidRPr="00B05D3A" w:rsidRDefault="00F94EC8" w:rsidP="00F94EC8">
      <w:pPr>
        <w:tabs>
          <w:tab w:val="left" w:pos="9072"/>
        </w:tabs>
        <w:spacing w:after="0" w:line="240" w:lineRule="auto"/>
        <w:ind w:left="426" w:hanging="426"/>
        <w:jc w:val="both"/>
        <w:rPr>
          <w:rFonts w:cstheme="minorHAnsi"/>
          <w:sz w:val="20"/>
          <w:szCs w:val="20"/>
        </w:rPr>
      </w:pPr>
      <w:r w:rsidRPr="00B05D3A">
        <w:rPr>
          <w:rFonts w:cstheme="minorHAnsi"/>
          <w:sz w:val="20"/>
          <w:szCs w:val="20"/>
        </w:rPr>
        <w:t>20.</w:t>
      </w:r>
      <w:r w:rsidRPr="00B05D3A">
        <w:rPr>
          <w:rFonts w:cstheme="minorHAnsi"/>
          <w:sz w:val="20"/>
          <w:szCs w:val="20"/>
        </w:rPr>
        <w:tab/>
        <w:t>Poleganie na zasobach innych podmiotów:</w:t>
      </w:r>
    </w:p>
    <w:p w:rsidR="00F94EC8" w:rsidRPr="00B05D3A" w:rsidRDefault="00F94EC8" w:rsidP="00F94EC8">
      <w:pPr>
        <w:spacing w:after="0" w:line="276" w:lineRule="auto"/>
        <w:ind w:left="851" w:right="20" w:hanging="709"/>
        <w:jc w:val="both"/>
        <w:rPr>
          <w:rFonts w:asciiTheme="majorHAnsi" w:hAnsiTheme="majorHAnsi" w:cstheme="majorHAnsi"/>
        </w:rPr>
      </w:pPr>
      <w:r w:rsidRPr="00B05D3A">
        <w:rPr>
          <w:rFonts w:cstheme="minorHAnsi"/>
          <w:sz w:val="20"/>
          <w:szCs w:val="20"/>
        </w:rPr>
        <w:t>20.1. Wykonawca może w celu potwierdzenia spełniania warunków udziału w polegać na zdolnościach technicznych lub zawodowych podmiotów udostępniających zasoby, niezależnie od charakteru prawnego łączących go z nimi stosunków prawnych.</w:t>
      </w:r>
    </w:p>
    <w:p w:rsidR="00F94EC8" w:rsidRPr="00B05D3A" w:rsidRDefault="00DF6675" w:rsidP="00DF6675">
      <w:pPr>
        <w:spacing w:after="0" w:line="276" w:lineRule="auto"/>
        <w:ind w:left="851" w:right="20" w:hanging="709"/>
        <w:jc w:val="both"/>
        <w:rPr>
          <w:rFonts w:cstheme="minorHAnsi"/>
          <w:sz w:val="20"/>
          <w:szCs w:val="20"/>
        </w:rPr>
      </w:pPr>
      <w:r w:rsidRPr="00B05D3A">
        <w:rPr>
          <w:rFonts w:cstheme="minorHAnsi"/>
          <w:sz w:val="20"/>
          <w:szCs w:val="20"/>
        </w:rPr>
        <w:t xml:space="preserve">20.2. </w:t>
      </w:r>
      <w:r w:rsidR="00F94EC8" w:rsidRPr="00B05D3A">
        <w:rPr>
          <w:rFonts w:cstheme="minorHAnsi"/>
          <w:sz w:val="20"/>
          <w:szCs w:val="20"/>
        </w:rPr>
        <w:t>W odniesieniu do warunków dotyczących doświadczenia, wykonawcy mogą polegać na zdolnościach podmiotów udostępniających zasoby, jeśli podmioty te wykonają świadczenie</w:t>
      </w:r>
      <w:r w:rsidR="00072D04" w:rsidRPr="00B05D3A">
        <w:rPr>
          <w:rFonts w:cstheme="minorHAnsi"/>
          <w:sz w:val="20"/>
          <w:szCs w:val="20"/>
        </w:rPr>
        <w:t>,</w:t>
      </w:r>
      <w:r w:rsidR="00F94EC8" w:rsidRPr="00B05D3A">
        <w:rPr>
          <w:rFonts w:cstheme="minorHAnsi"/>
          <w:sz w:val="20"/>
          <w:szCs w:val="20"/>
        </w:rPr>
        <w:t xml:space="preserve"> do realizacji którego te zdolności są wymagane.</w:t>
      </w:r>
    </w:p>
    <w:p w:rsidR="00F94EC8" w:rsidRPr="00B05D3A" w:rsidRDefault="0096454C" w:rsidP="0096454C">
      <w:pPr>
        <w:spacing w:after="0" w:line="276" w:lineRule="auto"/>
        <w:ind w:left="851" w:right="20" w:hanging="709"/>
        <w:jc w:val="both"/>
        <w:rPr>
          <w:rFonts w:cstheme="minorHAnsi"/>
          <w:sz w:val="20"/>
          <w:szCs w:val="20"/>
        </w:rPr>
      </w:pPr>
      <w:r w:rsidRPr="00B05D3A">
        <w:rPr>
          <w:rFonts w:cstheme="minorHAnsi"/>
          <w:sz w:val="20"/>
          <w:szCs w:val="20"/>
        </w:rPr>
        <w:t xml:space="preserve">20.3. </w:t>
      </w:r>
      <w:r w:rsidR="00F94EC8" w:rsidRPr="00B05D3A">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sidRPr="00B05D3A">
        <w:rPr>
          <w:rFonts w:cstheme="minorHAnsi"/>
          <w:sz w:val="20"/>
          <w:szCs w:val="20"/>
        </w:rPr>
        <w:t xml:space="preserve"> oraz oświadczenie podmiotu udostępniającego zasoby, potwierdzające brak podstaw wykluczenia tego podmiotu oraz odpowiednio spełnianie warunków udziału w postępowaniu, w zakresie, w jakim Wykonawca powołuje się na jego zasoby</w:t>
      </w:r>
      <w:r w:rsidRPr="00B05D3A">
        <w:rPr>
          <w:rFonts w:cstheme="minorHAnsi"/>
          <w:sz w:val="20"/>
          <w:szCs w:val="20"/>
        </w:rPr>
        <w:t xml:space="preserve"> – wg Załącznika nr 7</w:t>
      </w:r>
      <w:r w:rsidR="00F94EC8" w:rsidRPr="00B05D3A">
        <w:rPr>
          <w:rFonts w:cstheme="minorHAnsi"/>
          <w:sz w:val="20"/>
          <w:szCs w:val="20"/>
        </w:rPr>
        <w:t xml:space="preserve">. </w:t>
      </w:r>
    </w:p>
    <w:p w:rsidR="00F94EC8" w:rsidRPr="00B05D3A" w:rsidRDefault="00CC36B2" w:rsidP="00CC36B2">
      <w:pPr>
        <w:spacing w:after="0" w:line="276" w:lineRule="auto"/>
        <w:ind w:left="851" w:right="20" w:hanging="709"/>
        <w:jc w:val="both"/>
        <w:rPr>
          <w:rFonts w:cstheme="minorHAnsi"/>
          <w:sz w:val="20"/>
          <w:szCs w:val="20"/>
        </w:rPr>
      </w:pPr>
      <w:r w:rsidRPr="00B05D3A">
        <w:rPr>
          <w:rFonts w:cstheme="minorHAnsi"/>
          <w:sz w:val="20"/>
          <w:szCs w:val="20"/>
        </w:rPr>
        <w:t xml:space="preserve">20.4. </w:t>
      </w:r>
      <w:r w:rsidR="00F94EC8" w:rsidRPr="00B05D3A">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B05D3A" w:rsidRDefault="00CC36B2" w:rsidP="00CC36B2">
      <w:pPr>
        <w:spacing w:after="0" w:line="276" w:lineRule="auto"/>
        <w:ind w:left="851" w:right="20" w:hanging="709"/>
        <w:jc w:val="both"/>
        <w:rPr>
          <w:rFonts w:cstheme="minorHAnsi"/>
          <w:sz w:val="20"/>
          <w:szCs w:val="20"/>
        </w:rPr>
      </w:pPr>
      <w:r w:rsidRPr="00B05D3A">
        <w:rPr>
          <w:rFonts w:cstheme="minorHAnsi"/>
          <w:sz w:val="20"/>
          <w:szCs w:val="20"/>
        </w:rPr>
        <w:t xml:space="preserve">20.5. </w:t>
      </w:r>
      <w:r w:rsidR="00F94EC8" w:rsidRPr="00B05D3A">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sidRPr="00B05D3A">
        <w:rPr>
          <w:rFonts w:cstheme="minorHAnsi"/>
          <w:sz w:val="20"/>
          <w:szCs w:val="20"/>
        </w:rPr>
        <w:t>Z</w:t>
      </w:r>
      <w:r w:rsidR="00F94EC8" w:rsidRPr="00B05D3A">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B05D3A" w:rsidRDefault="00F94EC8" w:rsidP="00F94EC8">
      <w:pPr>
        <w:spacing w:after="0" w:line="276" w:lineRule="auto"/>
        <w:ind w:left="-28" w:right="20"/>
        <w:jc w:val="both"/>
        <w:rPr>
          <w:rFonts w:cstheme="minorHAnsi"/>
          <w:sz w:val="20"/>
          <w:szCs w:val="20"/>
        </w:rPr>
      </w:pPr>
      <w:r w:rsidRPr="00B05D3A">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B05D3A" w:rsidRDefault="00192B6B" w:rsidP="0010443C">
      <w:pPr>
        <w:tabs>
          <w:tab w:val="left" w:pos="9072"/>
        </w:tabs>
        <w:spacing w:after="0" w:line="240" w:lineRule="auto"/>
        <w:jc w:val="both"/>
        <w:rPr>
          <w:rFonts w:cstheme="minorHAnsi"/>
          <w:sz w:val="20"/>
          <w:szCs w:val="20"/>
        </w:rPr>
      </w:pPr>
    </w:p>
    <w:p w:rsidR="00FA590C" w:rsidRPr="00B05D3A" w:rsidRDefault="00FA590C"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XII.</w:t>
      </w:r>
      <w:r w:rsidR="008E0788" w:rsidRPr="00B05D3A">
        <w:rPr>
          <w:rFonts w:cstheme="minorHAnsi"/>
          <w:b/>
          <w:sz w:val="20"/>
          <w:szCs w:val="20"/>
        </w:rPr>
        <w:tab/>
      </w:r>
      <w:r w:rsidR="00192B6B" w:rsidRPr="00B05D3A">
        <w:rPr>
          <w:rFonts w:cstheme="minorHAnsi"/>
          <w:b/>
          <w:sz w:val="20"/>
          <w:szCs w:val="20"/>
        </w:rPr>
        <w:t>SPOSÓB ORAZ TERMIN SKŁADANIA OFERT</w:t>
      </w:r>
    </w:p>
    <w:p w:rsidR="00877931" w:rsidRPr="005F558B"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5F558B">
        <w:rPr>
          <w:rFonts w:cstheme="minorHAnsi"/>
          <w:sz w:val="20"/>
          <w:szCs w:val="20"/>
        </w:rPr>
        <w:t>Ofertę</w:t>
      </w:r>
      <w:r w:rsidR="0048411C" w:rsidRPr="005F558B">
        <w:rPr>
          <w:rFonts w:cstheme="minorHAnsi"/>
          <w:sz w:val="20"/>
          <w:szCs w:val="20"/>
        </w:rPr>
        <w:t xml:space="preserve"> </w:t>
      </w:r>
      <w:r w:rsidR="00877931" w:rsidRPr="005F558B">
        <w:rPr>
          <w:rFonts w:eastAsia="Times New Roman" w:cstheme="minorHAnsi"/>
          <w:color w:val="000000"/>
          <w:sz w:val="20"/>
          <w:szCs w:val="20"/>
          <w:lang w:eastAsia="pl-PL"/>
        </w:rPr>
        <w:t xml:space="preserve">wraz z wymaganymi dokumentami należy umieścić na </w:t>
      </w:r>
      <w:hyperlink r:id="rId27" w:history="1">
        <w:r w:rsidR="00877931" w:rsidRPr="005F558B">
          <w:rPr>
            <w:rFonts w:eastAsia="Times New Roman" w:cstheme="minorHAnsi"/>
            <w:color w:val="1155CC"/>
            <w:sz w:val="20"/>
            <w:szCs w:val="20"/>
            <w:u w:val="single"/>
            <w:lang w:eastAsia="pl-PL"/>
          </w:rPr>
          <w:t>platformazakupowa.pl</w:t>
        </w:r>
      </w:hyperlink>
      <w:r w:rsidR="00877931" w:rsidRPr="005F558B">
        <w:rPr>
          <w:rFonts w:eastAsia="Times New Roman" w:cstheme="minorHAnsi"/>
          <w:color w:val="000000"/>
          <w:sz w:val="20"/>
          <w:szCs w:val="20"/>
          <w:lang w:eastAsia="pl-PL"/>
        </w:rPr>
        <w:t xml:space="preserve"> pod adresem: </w:t>
      </w:r>
      <w:hyperlink r:id="rId28" w:history="1">
        <w:r w:rsidR="00B263A8" w:rsidRPr="005F558B">
          <w:rPr>
            <w:rStyle w:val="InternetLink"/>
            <w:rFonts w:eastAsia="Times New Roman"/>
            <w:sz w:val="20"/>
            <w:szCs w:val="20"/>
          </w:rPr>
          <w:t>https://platformazakupowa.pl/pn/kleszczewo</w:t>
        </w:r>
      </w:hyperlink>
      <w:r w:rsidR="00877931" w:rsidRPr="005F558B">
        <w:rPr>
          <w:rFonts w:eastAsia="Times New Roman" w:cstheme="minorHAnsi"/>
          <w:color w:val="000000"/>
          <w:sz w:val="20"/>
          <w:szCs w:val="20"/>
          <w:lang w:eastAsia="pl-PL"/>
        </w:rPr>
        <w:t xml:space="preserve"> w myśl Ustawy na stronie internetowej prowadzonego postępowania  do dnia </w:t>
      </w:r>
      <w:r w:rsidR="00B77D37" w:rsidRPr="005F558B">
        <w:rPr>
          <w:rFonts w:cstheme="minorHAnsi"/>
          <w:b/>
          <w:sz w:val="20"/>
          <w:szCs w:val="20"/>
        </w:rPr>
        <w:t>0</w:t>
      </w:r>
      <w:r w:rsidR="005F558B" w:rsidRPr="005F558B">
        <w:rPr>
          <w:rFonts w:cstheme="minorHAnsi"/>
          <w:b/>
          <w:sz w:val="20"/>
          <w:szCs w:val="20"/>
        </w:rPr>
        <w:t>1</w:t>
      </w:r>
      <w:r w:rsidR="00FF7440" w:rsidRPr="005F558B">
        <w:rPr>
          <w:rFonts w:cstheme="minorHAnsi"/>
          <w:b/>
          <w:sz w:val="20"/>
          <w:szCs w:val="20"/>
        </w:rPr>
        <w:t>.0</w:t>
      </w:r>
      <w:r w:rsidR="005F558B" w:rsidRPr="005F558B">
        <w:rPr>
          <w:rFonts w:cstheme="minorHAnsi"/>
          <w:b/>
          <w:sz w:val="20"/>
          <w:szCs w:val="20"/>
        </w:rPr>
        <w:t>6</w:t>
      </w:r>
      <w:r w:rsidR="00FD2DE9" w:rsidRPr="005F558B">
        <w:rPr>
          <w:rFonts w:cstheme="minorHAnsi"/>
          <w:b/>
          <w:sz w:val="20"/>
          <w:szCs w:val="20"/>
        </w:rPr>
        <w:t>.202</w:t>
      </w:r>
      <w:r w:rsidR="006212E5" w:rsidRPr="005F558B">
        <w:rPr>
          <w:rFonts w:cstheme="minorHAnsi"/>
          <w:b/>
          <w:sz w:val="20"/>
          <w:szCs w:val="20"/>
        </w:rPr>
        <w:t>2</w:t>
      </w:r>
      <w:r w:rsidR="00FD2DE9" w:rsidRPr="005F558B">
        <w:rPr>
          <w:rFonts w:cstheme="minorHAnsi"/>
          <w:b/>
          <w:sz w:val="20"/>
          <w:szCs w:val="20"/>
        </w:rPr>
        <w:t>r. do godz. 0</w:t>
      </w:r>
      <w:r w:rsidR="005F558B" w:rsidRPr="005F558B">
        <w:rPr>
          <w:rFonts w:cstheme="minorHAnsi"/>
          <w:b/>
          <w:sz w:val="20"/>
          <w:szCs w:val="20"/>
        </w:rPr>
        <w:t>8</w:t>
      </w:r>
      <w:r w:rsidR="00877931" w:rsidRPr="005F558B">
        <w:rPr>
          <w:rFonts w:cstheme="minorHAnsi"/>
          <w:b/>
          <w:sz w:val="20"/>
          <w:szCs w:val="20"/>
        </w:rPr>
        <w:t>:00</w:t>
      </w:r>
      <w:r w:rsidR="00B263A8" w:rsidRPr="005F558B">
        <w:rPr>
          <w:rFonts w:cstheme="minorHAnsi"/>
          <w:b/>
          <w:sz w:val="20"/>
          <w:szCs w:val="20"/>
        </w:rPr>
        <w:t>.</w:t>
      </w:r>
    </w:p>
    <w:p w:rsidR="006E5A45" w:rsidRPr="00B05D3A"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B05D3A">
        <w:rPr>
          <w:rFonts w:cstheme="minorHAnsi"/>
          <w:sz w:val="20"/>
          <w:szCs w:val="20"/>
        </w:rPr>
        <w:t>Do oferty należy dołączyć wszystkie wymagane w SWZ dokumenty.</w:t>
      </w:r>
    </w:p>
    <w:p w:rsidR="00581925" w:rsidRPr="00B05D3A"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B05D3A"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B05D3A">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29"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xml:space="preserve">, wykonawca powinien złożyć podpis bezpośrednio na dokumentach przesłanych za pośrednictwem </w:t>
      </w:r>
      <w:hyperlink r:id="rId30"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Zalecamy stosowanie podpisu na każdym załączonym pliku osobno, w szczególności wskazanych w art. 63 ust</w:t>
      </w:r>
      <w:r w:rsidR="00A57946" w:rsidRPr="00B05D3A">
        <w:rPr>
          <w:rFonts w:eastAsia="Times New Roman" w:cstheme="minorHAnsi"/>
          <w:color w:val="000000"/>
          <w:sz w:val="20"/>
          <w:szCs w:val="20"/>
          <w:lang w:eastAsia="pl-PL"/>
        </w:rPr>
        <w:t>.</w:t>
      </w:r>
      <w:r w:rsidRPr="00B05D3A">
        <w:rPr>
          <w:rFonts w:eastAsia="Times New Roman" w:cstheme="minorHAnsi"/>
          <w:color w:val="000000"/>
          <w:sz w:val="20"/>
          <w:szCs w:val="20"/>
          <w:lang w:eastAsia="pl-PL"/>
        </w:rPr>
        <w:t xml:space="preserve"> 1 oraz ust.</w:t>
      </w:r>
      <w:r w:rsidR="00881A53" w:rsidRPr="00B05D3A">
        <w:rPr>
          <w:rFonts w:eastAsia="Times New Roman" w:cstheme="minorHAnsi"/>
          <w:color w:val="000000"/>
          <w:sz w:val="20"/>
          <w:szCs w:val="20"/>
          <w:lang w:eastAsia="pl-PL"/>
        </w:rPr>
        <w:t xml:space="preserve"> </w:t>
      </w:r>
      <w:r w:rsidRPr="00B05D3A">
        <w:rPr>
          <w:rFonts w:eastAsia="Times New Roman" w:cstheme="minorHAnsi"/>
          <w:color w:val="000000"/>
          <w:sz w:val="20"/>
          <w:szCs w:val="20"/>
          <w:lang w:eastAsia="pl-PL"/>
        </w:rPr>
        <w:t>2  Pzp, gdzie zaznaczono, iż oferty, wnioski o dopuszczenie do udziału w postępowaniu oraz oświadczenie, o którym mowa w art. 125 ust.</w:t>
      </w:r>
      <w:r w:rsidR="00A57946" w:rsidRPr="00B05D3A">
        <w:rPr>
          <w:rFonts w:eastAsia="Times New Roman" w:cstheme="minorHAnsi"/>
          <w:color w:val="000000"/>
          <w:sz w:val="20"/>
          <w:szCs w:val="20"/>
          <w:lang w:eastAsia="pl-PL"/>
        </w:rPr>
        <w:t xml:space="preserve"> </w:t>
      </w:r>
      <w:r w:rsidRPr="00B05D3A">
        <w:rPr>
          <w:rFonts w:eastAsia="Times New Roman" w:cstheme="minorHAnsi"/>
          <w:color w:val="000000"/>
          <w:sz w:val="20"/>
          <w:szCs w:val="20"/>
          <w:lang w:eastAsia="pl-PL"/>
        </w:rPr>
        <w:t>1 sporządza się, pod rygorem nieważności, w postaci lub formie elektronicznej i opatruje się odpowiednio w odniesieniu do wartości postępowania kwalifikowanym podpisem elektronicznym, podpisem zaufanym lub podpisem osobistym.</w:t>
      </w:r>
    </w:p>
    <w:p w:rsidR="004A012D" w:rsidRPr="00B05D3A"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Za datę złożenia oferty przyjmuje się datę jej przekazania w systemie (platformie) w drugim kroku składania ofert</w:t>
      </w:r>
      <w:r w:rsidR="00950CC2" w:rsidRPr="00B05D3A">
        <w:rPr>
          <w:rFonts w:eastAsia="Times New Roman" w:cstheme="minorHAnsi"/>
          <w:color w:val="000000"/>
          <w:sz w:val="20"/>
          <w:szCs w:val="20"/>
          <w:lang w:eastAsia="pl-PL"/>
        </w:rPr>
        <w:t>y poprzez kliknięcie przycisku „</w:t>
      </w:r>
      <w:r w:rsidRPr="00B05D3A">
        <w:rPr>
          <w:rFonts w:eastAsia="Times New Roman" w:cstheme="minorHAnsi"/>
          <w:color w:val="000000"/>
          <w:sz w:val="20"/>
          <w:szCs w:val="20"/>
          <w:lang w:eastAsia="pl-PL"/>
        </w:rPr>
        <w:t>Złóż ofertę” i wyświetlenie się komunikatu, że oferta została zaszyfrowana i złożona.</w:t>
      </w:r>
    </w:p>
    <w:p w:rsidR="00581925" w:rsidRPr="00B05D3A"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1" w:history="1">
        <w:r w:rsidRPr="00B05D3A">
          <w:rPr>
            <w:rFonts w:eastAsia="Times New Roman" w:cstheme="minorHAnsi"/>
            <w:color w:val="1155CC"/>
            <w:sz w:val="20"/>
            <w:szCs w:val="20"/>
            <w:u w:val="single"/>
            <w:lang w:eastAsia="pl-PL"/>
          </w:rPr>
          <w:t>https://platformazakupowa.pl/strona/45-instrukcje</w:t>
        </w:r>
      </w:hyperlink>
      <w:r w:rsidR="000B14E4" w:rsidRPr="00B05D3A">
        <w:rPr>
          <w:rFonts w:eastAsia="Times New Roman" w:cstheme="minorHAnsi"/>
          <w:color w:val="000000"/>
          <w:sz w:val="20"/>
          <w:szCs w:val="20"/>
          <w:lang w:eastAsia="pl-PL"/>
        </w:rPr>
        <w:t>.</w:t>
      </w:r>
    </w:p>
    <w:p w:rsidR="00192B6B" w:rsidRPr="00B05D3A"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B05D3A">
        <w:rPr>
          <w:rFonts w:cstheme="minorHAnsi"/>
          <w:sz w:val="20"/>
          <w:szCs w:val="20"/>
        </w:rPr>
        <w:t>Wyko</w:t>
      </w:r>
      <w:r w:rsidR="00F5265A" w:rsidRPr="00B05D3A">
        <w:rPr>
          <w:rFonts w:cstheme="minorHAnsi"/>
          <w:sz w:val="20"/>
          <w:szCs w:val="20"/>
        </w:rPr>
        <w:t>nawca po upływie terminu</w:t>
      </w:r>
      <w:r w:rsidRPr="00B05D3A">
        <w:rPr>
          <w:rFonts w:cstheme="minorHAnsi"/>
          <w:sz w:val="20"/>
          <w:szCs w:val="20"/>
        </w:rPr>
        <w:t xml:space="preserve"> składania ofert nie może wycofać</w:t>
      </w:r>
      <w:r w:rsidR="00B31023" w:rsidRPr="00B05D3A">
        <w:rPr>
          <w:rFonts w:cstheme="minorHAnsi"/>
          <w:sz w:val="20"/>
          <w:szCs w:val="20"/>
        </w:rPr>
        <w:t xml:space="preserve"> ani zmienić</w:t>
      </w:r>
      <w:r w:rsidRPr="00B05D3A">
        <w:rPr>
          <w:rFonts w:cstheme="minorHAnsi"/>
          <w:sz w:val="20"/>
          <w:szCs w:val="20"/>
        </w:rPr>
        <w:t xml:space="preserve"> złożonej oferty.</w:t>
      </w:r>
    </w:p>
    <w:p w:rsidR="00B31764" w:rsidRPr="00B05D3A" w:rsidRDefault="00B31764" w:rsidP="0010443C">
      <w:pPr>
        <w:tabs>
          <w:tab w:val="left" w:pos="9072"/>
        </w:tabs>
        <w:spacing w:after="0" w:line="240" w:lineRule="auto"/>
        <w:ind w:left="426" w:hanging="426"/>
        <w:jc w:val="both"/>
        <w:rPr>
          <w:rFonts w:cstheme="minorHAnsi"/>
          <w:sz w:val="20"/>
          <w:szCs w:val="20"/>
        </w:rPr>
      </w:pPr>
    </w:p>
    <w:p w:rsidR="00FA590C" w:rsidRPr="00B05D3A" w:rsidRDefault="00FA590C"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lastRenderedPageBreak/>
        <w:t>XIII.</w:t>
      </w:r>
      <w:r w:rsidR="00750368" w:rsidRPr="00B05D3A">
        <w:rPr>
          <w:rFonts w:cstheme="minorHAnsi"/>
          <w:b/>
          <w:sz w:val="20"/>
          <w:szCs w:val="20"/>
        </w:rPr>
        <w:tab/>
      </w:r>
      <w:r w:rsidR="00192B6B" w:rsidRPr="00B05D3A">
        <w:rPr>
          <w:rFonts w:cstheme="minorHAnsi"/>
          <w:b/>
          <w:sz w:val="20"/>
          <w:szCs w:val="20"/>
        </w:rPr>
        <w:t>TERMIN OTWARCIA OFERT</w:t>
      </w:r>
    </w:p>
    <w:p w:rsidR="0076261A" w:rsidRPr="00B05D3A" w:rsidRDefault="0076261A" w:rsidP="00433115">
      <w:pPr>
        <w:numPr>
          <w:ilvl w:val="0"/>
          <w:numId w:val="22"/>
        </w:numPr>
        <w:spacing w:after="0" w:line="240" w:lineRule="auto"/>
        <w:ind w:left="426" w:hanging="426"/>
        <w:jc w:val="both"/>
        <w:rPr>
          <w:rFonts w:cstheme="minorHAnsi"/>
          <w:sz w:val="20"/>
          <w:szCs w:val="20"/>
        </w:rPr>
      </w:pPr>
      <w:r w:rsidRPr="00B05D3A">
        <w:rPr>
          <w:rFonts w:cstheme="minorHAnsi"/>
          <w:sz w:val="20"/>
          <w:szCs w:val="20"/>
        </w:rPr>
        <w:t>Otwarcie ofert nastąpi 10 minut po upływie terminu składania ofert. Otwarcie ofert jest niejawne.</w:t>
      </w:r>
    </w:p>
    <w:p w:rsidR="0076261A" w:rsidRPr="00B05D3A"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B05D3A">
        <w:rPr>
          <w:rFonts w:cstheme="minorHAnsi"/>
          <w:sz w:val="20"/>
          <w:szCs w:val="20"/>
        </w:rPr>
        <w:t>Otwarcie ofert nastąpi przy użyciu systemu teleinformatycznego. W przypadku awarii tego systemu, która spowoduje brak możliwości otwarcia ofert w terminie określonym przez zamawiającego, otwarcie ofert nastąpi niezwłocznie po usunięciu awarii.</w:t>
      </w:r>
    </w:p>
    <w:p w:rsidR="0076261A" w:rsidRPr="00B05D3A" w:rsidRDefault="0076261A" w:rsidP="00433115">
      <w:pPr>
        <w:numPr>
          <w:ilvl w:val="0"/>
          <w:numId w:val="22"/>
        </w:numPr>
        <w:spacing w:after="0" w:line="240" w:lineRule="auto"/>
        <w:ind w:left="426" w:hanging="426"/>
        <w:jc w:val="both"/>
        <w:rPr>
          <w:rFonts w:cstheme="minorHAnsi"/>
          <w:sz w:val="20"/>
          <w:szCs w:val="20"/>
        </w:rPr>
      </w:pPr>
      <w:r w:rsidRPr="00B05D3A">
        <w:rPr>
          <w:rFonts w:eastAsia="Times New Roman" w:cstheme="minorHAnsi"/>
          <w:color w:val="000000"/>
          <w:sz w:val="20"/>
          <w:szCs w:val="20"/>
          <w:lang w:eastAsia="pl-PL"/>
        </w:rPr>
        <w:t>Zamawiający poinformuje o ewentualnej zmianie terminu otwarcia ofert na stronie internetowej prowadzonego postępowania.</w:t>
      </w:r>
    </w:p>
    <w:p w:rsidR="00FA590C" w:rsidRPr="00B05D3A" w:rsidRDefault="000D20D8" w:rsidP="00433115">
      <w:pPr>
        <w:numPr>
          <w:ilvl w:val="0"/>
          <w:numId w:val="22"/>
        </w:numPr>
        <w:spacing w:after="0" w:line="240" w:lineRule="auto"/>
        <w:ind w:left="426" w:hanging="426"/>
        <w:jc w:val="both"/>
        <w:rPr>
          <w:rFonts w:cstheme="minorHAnsi"/>
          <w:sz w:val="20"/>
          <w:szCs w:val="20"/>
        </w:rPr>
      </w:pPr>
      <w:r w:rsidRPr="00B05D3A">
        <w:rPr>
          <w:rFonts w:cstheme="minorHAnsi"/>
          <w:sz w:val="20"/>
          <w:szCs w:val="20"/>
        </w:rPr>
        <w:t>Zamawiający</w:t>
      </w:r>
      <w:r w:rsidR="00FA590C" w:rsidRPr="00B05D3A">
        <w:rPr>
          <w:rFonts w:cstheme="minorHAnsi"/>
          <w:sz w:val="20"/>
          <w:szCs w:val="20"/>
        </w:rPr>
        <w:t>,</w:t>
      </w:r>
      <w:r w:rsidR="00A57946" w:rsidRPr="00B05D3A">
        <w:rPr>
          <w:rFonts w:cstheme="minorHAnsi"/>
          <w:sz w:val="20"/>
          <w:szCs w:val="20"/>
        </w:rPr>
        <w:t xml:space="preserve"> </w:t>
      </w:r>
      <w:r w:rsidRPr="00B05D3A">
        <w:rPr>
          <w:rFonts w:cstheme="minorHAnsi"/>
          <w:sz w:val="20"/>
          <w:szCs w:val="20"/>
        </w:rPr>
        <w:t>najpóźniej</w:t>
      </w:r>
      <w:r w:rsidR="00A57946" w:rsidRPr="00B05D3A">
        <w:rPr>
          <w:rFonts w:cstheme="minorHAnsi"/>
          <w:sz w:val="20"/>
          <w:szCs w:val="20"/>
        </w:rPr>
        <w:t xml:space="preserve"> </w:t>
      </w:r>
      <w:r w:rsidR="00FA590C" w:rsidRPr="00B05D3A">
        <w:rPr>
          <w:rFonts w:cstheme="minorHAnsi"/>
          <w:sz w:val="20"/>
          <w:szCs w:val="20"/>
        </w:rPr>
        <w:t>przed</w:t>
      </w:r>
      <w:r w:rsidR="00A57946" w:rsidRPr="00B05D3A">
        <w:rPr>
          <w:rFonts w:cstheme="minorHAnsi"/>
          <w:sz w:val="20"/>
          <w:szCs w:val="20"/>
        </w:rPr>
        <w:t xml:space="preserve"> </w:t>
      </w:r>
      <w:r w:rsidR="00FA590C" w:rsidRPr="00B05D3A">
        <w:rPr>
          <w:rFonts w:cstheme="minorHAnsi"/>
          <w:sz w:val="20"/>
          <w:szCs w:val="20"/>
        </w:rPr>
        <w:t>otwarciem</w:t>
      </w:r>
      <w:r w:rsidR="00A57946" w:rsidRPr="00B05D3A">
        <w:rPr>
          <w:rFonts w:cstheme="minorHAnsi"/>
          <w:sz w:val="20"/>
          <w:szCs w:val="20"/>
        </w:rPr>
        <w:t xml:space="preserve"> </w:t>
      </w:r>
      <w:r w:rsidR="00FA590C" w:rsidRPr="00B05D3A">
        <w:rPr>
          <w:rFonts w:cstheme="minorHAnsi"/>
          <w:sz w:val="20"/>
          <w:szCs w:val="20"/>
        </w:rPr>
        <w:t>ofert,</w:t>
      </w:r>
      <w:r w:rsidR="00A57946" w:rsidRPr="00B05D3A">
        <w:rPr>
          <w:rFonts w:cstheme="minorHAnsi"/>
          <w:sz w:val="20"/>
          <w:szCs w:val="20"/>
        </w:rPr>
        <w:t xml:space="preserve"> </w:t>
      </w:r>
      <w:r w:rsidR="00F811EE" w:rsidRPr="00B05D3A">
        <w:rPr>
          <w:rFonts w:cstheme="minorHAnsi"/>
          <w:sz w:val="20"/>
          <w:szCs w:val="20"/>
        </w:rPr>
        <w:t>udostępni</w:t>
      </w:r>
      <w:r w:rsidR="00A57946" w:rsidRPr="00B05D3A">
        <w:rPr>
          <w:rFonts w:cstheme="minorHAnsi"/>
          <w:sz w:val="20"/>
          <w:szCs w:val="20"/>
        </w:rPr>
        <w:t xml:space="preserve"> </w:t>
      </w:r>
      <w:r w:rsidR="00FA590C" w:rsidRPr="00B05D3A">
        <w:rPr>
          <w:rFonts w:cstheme="minorHAnsi"/>
          <w:sz w:val="20"/>
          <w:szCs w:val="20"/>
        </w:rPr>
        <w:t>na</w:t>
      </w:r>
      <w:r w:rsidR="00A57946" w:rsidRPr="00B05D3A">
        <w:rPr>
          <w:rFonts w:cstheme="minorHAnsi"/>
          <w:sz w:val="20"/>
          <w:szCs w:val="20"/>
        </w:rPr>
        <w:t xml:space="preserve"> </w:t>
      </w:r>
      <w:r w:rsidR="00FA590C" w:rsidRPr="00B05D3A">
        <w:rPr>
          <w:rFonts w:cstheme="minorHAnsi"/>
          <w:sz w:val="20"/>
          <w:szCs w:val="20"/>
        </w:rPr>
        <w:t>stronie</w:t>
      </w:r>
      <w:r w:rsidR="00A57946" w:rsidRPr="00B05D3A">
        <w:rPr>
          <w:rFonts w:cstheme="minorHAnsi"/>
          <w:sz w:val="20"/>
          <w:szCs w:val="20"/>
        </w:rPr>
        <w:t xml:space="preserve"> </w:t>
      </w:r>
      <w:r w:rsidR="00FA590C" w:rsidRPr="00B05D3A">
        <w:rPr>
          <w:rFonts w:cstheme="minorHAnsi"/>
          <w:sz w:val="20"/>
          <w:szCs w:val="20"/>
        </w:rPr>
        <w:t>internetowej</w:t>
      </w:r>
      <w:r w:rsidR="00A57946" w:rsidRPr="00B05D3A">
        <w:rPr>
          <w:rFonts w:cstheme="minorHAnsi"/>
          <w:sz w:val="20"/>
          <w:szCs w:val="20"/>
        </w:rPr>
        <w:t xml:space="preserve"> </w:t>
      </w:r>
      <w:r w:rsidR="00FA590C" w:rsidRPr="00B05D3A">
        <w:rPr>
          <w:rFonts w:cstheme="minorHAnsi"/>
          <w:sz w:val="20"/>
          <w:szCs w:val="20"/>
        </w:rPr>
        <w:t>prowadzonego</w:t>
      </w:r>
      <w:r w:rsidR="00A57946" w:rsidRPr="00B05D3A">
        <w:rPr>
          <w:rFonts w:cstheme="minorHAnsi"/>
          <w:sz w:val="20"/>
          <w:szCs w:val="20"/>
        </w:rPr>
        <w:t xml:space="preserve"> </w:t>
      </w:r>
      <w:r w:rsidRPr="00B05D3A">
        <w:rPr>
          <w:rFonts w:cstheme="minorHAnsi"/>
          <w:sz w:val="20"/>
          <w:szCs w:val="20"/>
        </w:rPr>
        <w:t>postępowania</w:t>
      </w:r>
      <w:r w:rsidR="002E7C6E" w:rsidRPr="00B05D3A">
        <w:rPr>
          <w:rFonts w:cstheme="minorHAnsi"/>
          <w:sz w:val="20"/>
          <w:szCs w:val="20"/>
        </w:rPr>
        <w:t xml:space="preserve"> informację </w:t>
      </w:r>
      <w:r w:rsidR="00FA590C" w:rsidRPr="00B05D3A">
        <w:rPr>
          <w:rFonts w:cstheme="minorHAnsi"/>
          <w:sz w:val="20"/>
          <w:szCs w:val="20"/>
        </w:rPr>
        <w:t>o</w:t>
      </w:r>
      <w:r w:rsidR="0048411C" w:rsidRPr="00B05D3A">
        <w:rPr>
          <w:rFonts w:cstheme="minorHAnsi"/>
          <w:sz w:val="20"/>
          <w:szCs w:val="20"/>
        </w:rPr>
        <w:t xml:space="preserve"> </w:t>
      </w:r>
      <w:r w:rsidR="00FA590C" w:rsidRPr="00B05D3A">
        <w:rPr>
          <w:rFonts w:cstheme="minorHAnsi"/>
          <w:sz w:val="20"/>
          <w:szCs w:val="20"/>
        </w:rPr>
        <w:t>kwocie,</w:t>
      </w:r>
      <w:r w:rsidR="002E7C6E" w:rsidRPr="00B05D3A">
        <w:rPr>
          <w:rFonts w:cstheme="minorHAnsi"/>
          <w:sz w:val="20"/>
          <w:szCs w:val="20"/>
        </w:rPr>
        <w:t xml:space="preserve"> jaką </w:t>
      </w:r>
      <w:r w:rsidR="00FA590C" w:rsidRPr="00B05D3A">
        <w:rPr>
          <w:rFonts w:cstheme="minorHAnsi"/>
          <w:sz w:val="20"/>
          <w:szCs w:val="20"/>
        </w:rPr>
        <w:t>zamierza</w:t>
      </w:r>
      <w:r w:rsidR="00225C9B" w:rsidRPr="00B05D3A">
        <w:rPr>
          <w:rFonts w:cstheme="minorHAnsi"/>
          <w:sz w:val="20"/>
          <w:szCs w:val="20"/>
        </w:rPr>
        <w:t xml:space="preserve"> przeznaczyć </w:t>
      </w:r>
      <w:r w:rsidR="00FA590C" w:rsidRPr="00B05D3A">
        <w:rPr>
          <w:rFonts w:cstheme="minorHAnsi"/>
          <w:sz w:val="20"/>
          <w:szCs w:val="20"/>
        </w:rPr>
        <w:t>na</w:t>
      </w:r>
      <w:r w:rsidR="0048411C" w:rsidRPr="00B05D3A">
        <w:rPr>
          <w:rFonts w:cstheme="minorHAnsi"/>
          <w:sz w:val="20"/>
          <w:szCs w:val="20"/>
        </w:rPr>
        <w:t xml:space="preserve"> </w:t>
      </w:r>
      <w:r w:rsidR="00FA590C" w:rsidRPr="00B05D3A">
        <w:rPr>
          <w:rFonts w:cstheme="minorHAnsi"/>
          <w:sz w:val="20"/>
          <w:szCs w:val="20"/>
        </w:rPr>
        <w:t>sfinansowanie</w:t>
      </w:r>
      <w:r w:rsidR="0048411C" w:rsidRPr="00B05D3A">
        <w:rPr>
          <w:rFonts w:cstheme="minorHAnsi"/>
          <w:sz w:val="20"/>
          <w:szCs w:val="20"/>
        </w:rPr>
        <w:t xml:space="preserve"> </w:t>
      </w:r>
      <w:r w:rsidRPr="00B05D3A">
        <w:rPr>
          <w:rFonts w:cstheme="minorHAnsi"/>
          <w:sz w:val="20"/>
          <w:szCs w:val="20"/>
        </w:rPr>
        <w:t>zamówienia</w:t>
      </w:r>
      <w:r w:rsidR="00FA590C" w:rsidRPr="00B05D3A">
        <w:rPr>
          <w:rFonts w:cstheme="minorHAnsi"/>
          <w:sz w:val="20"/>
          <w:szCs w:val="20"/>
        </w:rPr>
        <w:t>.</w:t>
      </w:r>
    </w:p>
    <w:p w:rsidR="00AB49DB" w:rsidRPr="00B05D3A"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05D3A">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B05D3A"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B05D3A">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B05D3A"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B05D3A">
        <w:rPr>
          <w:rFonts w:eastAsia="Times New Roman" w:cstheme="minorHAnsi"/>
          <w:color w:val="000000"/>
          <w:sz w:val="20"/>
          <w:szCs w:val="20"/>
          <w:lang w:eastAsia="pl-PL"/>
        </w:rPr>
        <w:t>cenach lub kosztach zawartych w ofertach.</w:t>
      </w:r>
    </w:p>
    <w:p w:rsidR="00AB49DB" w:rsidRPr="00B05D3A"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B05D3A">
        <w:rPr>
          <w:rFonts w:eastAsia="Times New Roman" w:cstheme="minorHAnsi"/>
          <w:color w:val="000000"/>
          <w:sz w:val="20"/>
          <w:szCs w:val="20"/>
          <w:lang w:eastAsia="pl-PL"/>
        </w:rPr>
        <w:t>Informacja zostanie opublikowana na stronie postępowania n</w:t>
      </w:r>
      <w:r w:rsidR="00735511" w:rsidRPr="00B05D3A">
        <w:rPr>
          <w:rFonts w:eastAsia="Times New Roman" w:cstheme="minorHAnsi"/>
          <w:color w:val="000000"/>
          <w:sz w:val="20"/>
          <w:szCs w:val="20"/>
          <w:lang w:eastAsia="pl-PL"/>
        </w:rPr>
        <w:t xml:space="preserve">a </w:t>
      </w:r>
      <w:hyperlink r:id="rId32"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xml:space="preserve"> w sekcji ,,Komunikaty”.</w:t>
      </w:r>
    </w:p>
    <w:p w:rsidR="00B10A54" w:rsidRPr="00B05D3A"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05D3A">
        <w:rPr>
          <w:rFonts w:eastAsia="Times New Roman" w:cstheme="minorHAnsi"/>
          <w:color w:val="000000"/>
          <w:sz w:val="20"/>
          <w:szCs w:val="20"/>
          <w:lang w:eastAsia="pl-PL"/>
        </w:rPr>
        <w:t>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rsidR="00F41E7E" w:rsidRPr="00B05D3A" w:rsidRDefault="00F41E7E" w:rsidP="0010443C">
      <w:pPr>
        <w:tabs>
          <w:tab w:val="left" w:pos="9072"/>
        </w:tabs>
        <w:spacing w:after="0" w:line="240" w:lineRule="auto"/>
        <w:ind w:left="426" w:hanging="426"/>
        <w:jc w:val="both"/>
        <w:rPr>
          <w:rFonts w:cstheme="minorHAnsi"/>
          <w:sz w:val="20"/>
          <w:szCs w:val="20"/>
        </w:rPr>
      </w:pPr>
    </w:p>
    <w:p w:rsidR="00FA590C" w:rsidRPr="00B05D3A" w:rsidRDefault="00FA590C" w:rsidP="0010443C">
      <w:pPr>
        <w:tabs>
          <w:tab w:val="left" w:pos="9072"/>
        </w:tabs>
        <w:spacing w:after="0" w:line="240" w:lineRule="auto"/>
        <w:ind w:left="426" w:hanging="426"/>
        <w:jc w:val="both"/>
        <w:rPr>
          <w:rFonts w:cstheme="minorHAnsi"/>
          <w:sz w:val="20"/>
          <w:szCs w:val="20"/>
        </w:rPr>
      </w:pPr>
      <w:r w:rsidRPr="00B05D3A">
        <w:rPr>
          <w:rFonts w:cstheme="minorHAnsi"/>
          <w:b/>
          <w:sz w:val="20"/>
          <w:szCs w:val="20"/>
        </w:rPr>
        <w:t>XIV.</w:t>
      </w:r>
      <w:r w:rsidR="004C40FB" w:rsidRPr="00B05D3A">
        <w:rPr>
          <w:rFonts w:cstheme="minorHAnsi"/>
          <w:b/>
          <w:sz w:val="20"/>
          <w:szCs w:val="20"/>
        </w:rPr>
        <w:tab/>
      </w:r>
      <w:r w:rsidR="00F41E7E" w:rsidRPr="00B05D3A">
        <w:rPr>
          <w:rFonts w:cstheme="minorHAnsi"/>
          <w:b/>
          <w:sz w:val="20"/>
          <w:szCs w:val="20"/>
        </w:rPr>
        <w:t>PODSTAWY WYKLUCZENIA</w:t>
      </w:r>
    </w:p>
    <w:p w:rsidR="007D0AC6" w:rsidRDefault="00FA590C" w:rsidP="008C4B95">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750368" w:rsidRPr="00B05D3A">
        <w:rPr>
          <w:rFonts w:cstheme="minorHAnsi"/>
          <w:sz w:val="20"/>
          <w:szCs w:val="20"/>
        </w:rPr>
        <w:tab/>
      </w:r>
      <w:r w:rsidR="007D0AC6" w:rsidRPr="00B05D3A">
        <w:rPr>
          <w:rFonts w:cstheme="minorHAnsi"/>
          <w:sz w:val="20"/>
          <w:szCs w:val="20"/>
        </w:rPr>
        <w:t xml:space="preserve">O udzielenie zamówienia </w:t>
      </w:r>
      <w:r w:rsidR="00AF03E4" w:rsidRPr="00B05D3A">
        <w:rPr>
          <w:rFonts w:cstheme="minorHAnsi"/>
          <w:sz w:val="20"/>
          <w:szCs w:val="20"/>
        </w:rPr>
        <w:t xml:space="preserve">nie </w:t>
      </w:r>
      <w:r w:rsidR="007D0AC6" w:rsidRPr="00B05D3A">
        <w:rPr>
          <w:rFonts w:cstheme="minorHAnsi"/>
          <w:sz w:val="20"/>
          <w:szCs w:val="20"/>
        </w:rPr>
        <w:t>mog</w:t>
      </w:r>
      <w:r w:rsidR="008C4B95" w:rsidRPr="00B05D3A">
        <w:rPr>
          <w:rFonts w:cstheme="minorHAnsi"/>
          <w:sz w:val="20"/>
          <w:szCs w:val="20"/>
        </w:rPr>
        <w:t xml:space="preserve">ą ubiegać się Wykonawcy, którzy </w:t>
      </w:r>
      <w:r w:rsidR="007D0AC6" w:rsidRPr="00B05D3A">
        <w:rPr>
          <w:rFonts w:cstheme="minorHAnsi"/>
          <w:sz w:val="20"/>
          <w:szCs w:val="20"/>
        </w:rPr>
        <w:t>podlegają wykluczeniu z udziału w postępowaniu na po</w:t>
      </w:r>
      <w:r w:rsidR="00E46DEC" w:rsidRPr="00B05D3A">
        <w:rPr>
          <w:rFonts w:cstheme="minorHAnsi"/>
          <w:sz w:val="20"/>
          <w:szCs w:val="20"/>
        </w:rPr>
        <w:t>dstawie art. 108 ust. 1</w:t>
      </w:r>
      <w:r w:rsidR="007D0AC6" w:rsidRPr="00B05D3A">
        <w:rPr>
          <w:rFonts w:cstheme="minorHAnsi"/>
          <w:sz w:val="20"/>
          <w:szCs w:val="20"/>
        </w:rPr>
        <w:t xml:space="preserve"> ustawy pzp</w:t>
      </w:r>
      <w:r w:rsidR="00881A53" w:rsidRPr="00B05D3A">
        <w:rPr>
          <w:rFonts w:cstheme="minorHAnsi"/>
          <w:sz w:val="20"/>
          <w:szCs w:val="20"/>
        </w:rPr>
        <w:t xml:space="preserve"> </w:t>
      </w:r>
      <w:r w:rsidR="007D0AC6" w:rsidRPr="00B05D3A">
        <w:rPr>
          <w:rFonts w:cstheme="minorHAnsi"/>
          <w:sz w:val="20"/>
          <w:szCs w:val="20"/>
        </w:rPr>
        <w:t>– obligatoryjne przesłanki wykluczenia</w:t>
      </w:r>
      <w:r w:rsidR="008C4B95" w:rsidRPr="00B05D3A">
        <w:rPr>
          <w:rFonts w:cstheme="minorHAnsi"/>
          <w:sz w:val="20"/>
          <w:szCs w:val="20"/>
        </w:rPr>
        <w:t>.</w:t>
      </w:r>
    </w:p>
    <w:p w:rsidR="000516E9" w:rsidRPr="00666AE2" w:rsidRDefault="000516E9" w:rsidP="000516E9">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0516E9" w:rsidRPr="00666AE2" w:rsidRDefault="000516E9" w:rsidP="000516E9">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0516E9" w:rsidRPr="00666AE2" w:rsidRDefault="000516E9" w:rsidP="000516E9">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0516E9" w:rsidRPr="00666AE2" w:rsidRDefault="000516E9" w:rsidP="000516E9">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0516E9" w:rsidRPr="00666AE2" w:rsidRDefault="000516E9" w:rsidP="000516E9">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0516E9" w:rsidRPr="00666AE2" w:rsidRDefault="000516E9" w:rsidP="000516E9">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0516E9" w:rsidRPr="00666AE2" w:rsidRDefault="000516E9" w:rsidP="000516E9">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A590C" w:rsidRPr="00B05D3A" w:rsidRDefault="000516E9" w:rsidP="0010443C">
      <w:pPr>
        <w:tabs>
          <w:tab w:val="left" w:pos="9072"/>
        </w:tabs>
        <w:spacing w:after="0" w:line="240" w:lineRule="auto"/>
        <w:ind w:left="426" w:hanging="426"/>
        <w:jc w:val="both"/>
        <w:rPr>
          <w:rFonts w:cstheme="minorHAnsi"/>
          <w:sz w:val="20"/>
          <w:szCs w:val="20"/>
        </w:rPr>
      </w:pPr>
      <w:r>
        <w:rPr>
          <w:rFonts w:cstheme="minorHAnsi"/>
          <w:sz w:val="20"/>
          <w:szCs w:val="20"/>
        </w:rPr>
        <w:t>6</w:t>
      </w:r>
      <w:r w:rsidR="00FA590C" w:rsidRPr="00B05D3A">
        <w:rPr>
          <w:rFonts w:cstheme="minorHAnsi"/>
          <w:sz w:val="20"/>
          <w:szCs w:val="20"/>
        </w:rPr>
        <w:t>.</w:t>
      </w:r>
      <w:r w:rsidR="00750368" w:rsidRPr="00B05D3A">
        <w:rPr>
          <w:rFonts w:cstheme="minorHAnsi"/>
          <w:sz w:val="20"/>
          <w:szCs w:val="20"/>
        </w:rPr>
        <w:tab/>
      </w:r>
      <w:r w:rsidR="00FA590C" w:rsidRPr="00B05D3A">
        <w:rPr>
          <w:rFonts w:cstheme="minorHAnsi"/>
          <w:sz w:val="20"/>
          <w:szCs w:val="20"/>
        </w:rPr>
        <w:t>Wykonawca</w:t>
      </w:r>
      <w:r w:rsidR="0048411C" w:rsidRPr="00B05D3A">
        <w:rPr>
          <w:rFonts w:cstheme="minorHAnsi"/>
          <w:sz w:val="20"/>
          <w:szCs w:val="20"/>
        </w:rPr>
        <w:t xml:space="preserve"> </w:t>
      </w:r>
      <w:r w:rsidR="000F3991" w:rsidRPr="00B05D3A">
        <w:rPr>
          <w:rFonts w:cstheme="minorHAnsi"/>
          <w:sz w:val="20"/>
          <w:szCs w:val="20"/>
        </w:rPr>
        <w:t>może</w:t>
      </w:r>
      <w:r w:rsidR="00E7303E" w:rsidRPr="00B05D3A">
        <w:rPr>
          <w:rFonts w:cstheme="minorHAnsi"/>
          <w:sz w:val="20"/>
          <w:szCs w:val="20"/>
        </w:rPr>
        <w:t xml:space="preserve"> zostać </w:t>
      </w:r>
      <w:r w:rsidR="00FA590C" w:rsidRPr="00B05D3A">
        <w:rPr>
          <w:rFonts w:cstheme="minorHAnsi"/>
          <w:sz w:val="20"/>
          <w:szCs w:val="20"/>
        </w:rPr>
        <w:t>wykluczony</w:t>
      </w:r>
      <w:r w:rsidR="0048411C" w:rsidRPr="00B05D3A">
        <w:rPr>
          <w:rFonts w:cstheme="minorHAnsi"/>
          <w:sz w:val="20"/>
          <w:szCs w:val="20"/>
        </w:rPr>
        <w:t xml:space="preserve"> </w:t>
      </w:r>
      <w:r w:rsidR="00FA590C" w:rsidRPr="00B05D3A">
        <w:rPr>
          <w:rFonts w:cstheme="minorHAnsi"/>
          <w:sz w:val="20"/>
          <w:szCs w:val="20"/>
        </w:rPr>
        <w:t>przez</w:t>
      </w:r>
      <w:r w:rsidR="0048411C" w:rsidRPr="00B05D3A">
        <w:rPr>
          <w:rFonts w:cstheme="minorHAnsi"/>
          <w:sz w:val="20"/>
          <w:szCs w:val="20"/>
        </w:rPr>
        <w:t xml:space="preserve"> </w:t>
      </w:r>
      <w:r w:rsidR="000F3991" w:rsidRPr="00B05D3A">
        <w:rPr>
          <w:rFonts w:cstheme="minorHAnsi"/>
          <w:sz w:val="20"/>
          <w:szCs w:val="20"/>
        </w:rPr>
        <w:t>Zamawiającego</w:t>
      </w:r>
      <w:r w:rsidR="0048411C" w:rsidRPr="00B05D3A">
        <w:rPr>
          <w:rFonts w:cstheme="minorHAnsi"/>
          <w:sz w:val="20"/>
          <w:szCs w:val="20"/>
        </w:rPr>
        <w:t xml:space="preserve"> </w:t>
      </w:r>
      <w:r w:rsidR="00FA590C" w:rsidRPr="00B05D3A">
        <w:rPr>
          <w:rFonts w:cstheme="minorHAnsi"/>
          <w:sz w:val="20"/>
          <w:szCs w:val="20"/>
        </w:rPr>
        <w:t>na</w:t>
      </w:r>
      <w:r w:rsidR="0048411C" w:rsidRPr="00B05D3A">
        <w:rPr>
          <w:rFonts w:cstheme="minorHAnsi"/>
          <w:sz w:val="20"/>
          <w:szCs w:val="20"/>
        </w:rPr>
        <w:t xml:space="preserve"> </w:t>
      </w:r>
      <w:r w:rsidR="000F3991" w:rsidRPr="00B05D3A">
        <w:rPr>
          <w:rFonts w:cstheme="minorHAnsi"/>
          <w:sz w:val="20"/>
          <w:szCs w:val="20"/>
        </w:rPr>
        <w:t>każdym</w:t>
      </w:r>
      <w:r w:rsidR="0048411C" w:rsidRPr="00B05D3A">
        <w:rPr>
          <w:rFonts w:cstheme="minorHAnsi"/>
          <w:sz w:val="20"/>
          <w:szCs w:val="20"/>
        </w:rPr>
        <w:t xml:space="preserve"> </w:t>
      </w:r>
      <w:r w:rsidR="00FA590C" w:rsidRPr="00B05D3A">
        <w:rPr>
          <w:rFonts w:cstheme="minorHAnsi"/>
          <w:sz w:val="20"/>
          <w:szCs w:val="20"/>
        </w:rPr>
        <w:t>etapie</w:t>
      </w:r>
      <w:r w:rsidR="0048411C" w:rsidRPr="00B05D3A">
        <w:rPr>
          <w:rFonts w:cstheme="minorHAnsi"/>
          <w:sz w:val="20"/>
          <w:szCs w:val="20"/>
        </w:rPr>
        <w:t xml:space="preserve"> </w:t>
      </w:r>
      <w:r w:rsidR="000F3991" w:rsidRPr="00B05D3A">
        <w:rPr>
          <w:rFonts w:cstheme="minorHAnsi"/>
          <w:sz w:val="20"/>
          <w:szCs w:val="20"/>
        </w:rPr>
        <w:t>postępowania</w:t>
      </w:r>
      <w:r w:rsidR="0048411C" w:rsidRPr="00B05D3A">
        <w:rPr>
          <w:rFonts w:cstheme="minorHAnsi"/>
          <w:sz w:val="20"/>
          <w:szCs w:val="20"/>
        </w:rPr>
        <w:t xml:space="preserve"> </w:t>
      </w:r>
      <w:r w:rsidR="00FA590C" w:rsidRPr="00B05D3A">
        <w:rPr>
          <w:rFonts w:cstheme="minorHAnsi"/>
          <w:sz w:val="20"/>
          <w:szCs w:val="20"/>
        </w:rPr>
        <w:t>o</w:t>
      </w:r>
      <w:r w:rsidR="0048411C" w:rsidRPr="00B05D3A">
        <w:rPr>
          <w:rFonts w:cstheme="minorHAnsi"/>
          <w:sz w:val="20"/>
          <w:szCs w:val="20"/>
        </w:rPr>
        <w:t xml:space="preserve"> </w:t>
      </w:r>
      <w:r w:rsidR="00FA590C" w:rsidRPr="00B05D3A">
        <w:rPr>
          <w:rFonts w:cstheme="minorHAnsi"/>
          <w:sz w:val="20"/>
          <w:szCs w:val="20"/>
        </w:rPr>
        <w:t>udzielenie</w:t>
      </w:r>
      <w:r w:rsidR="0048411C" w:rsidRPr="00B05D3A">
        <w:rPr>
          <w:rFonts w:cstheme="minorHAnsi"/>
          <w:sz w:val="20"/>
          <w:szCs w:val="20"/>
        </w:rPr>
        <w:t xml:space="preserve"> </w:t>
      </w:r>
      <w:r w:rsidR="000F3991" w:rsidRPr="00B05D3A">
        <w:rPr>
          <w:rFonts w:cstheme="minorHAnsi"/>
          <w:sz w:val="20"/>
          <w:szCs w:val="20"/>
        </w:rPr>
        <w:t>zamówienia</w:t>
      </w:r>
      <w:r w:rsidR="00FA590C" w:rsidRPr="00B05D3A">
        <w:rPr>
          <w:rFonts w:cstheme="minorHAnsi"/>
          <w:sz w:val="20"/>
          <w:szCs w:val="20"/>
        </w:rPr>
        <w:t>.</w:t>
      </w:r>
    </w:p>
    <w:p w:rsidR="007D0AC6" w:rsidRPr="00B05D3A" w:rsidRDefault="007D0AC6" w:rsidP="0010443C">
      <w:pPr>
        <w:tabs>
          <w:tab w:val="left" w:pos="9072"/>
        </w:tabs>
        <w:spacing w:after="0" w:line="240" w:lineRule="auto"/>
        <w:ind w:left="426" w:hanging="426"/>
        <w:jc w:val="both"/>
        <w:rPr>
          <w:rFonts w:cstheme="minorHAnsi"/>
          <w:sz w:val="20"/>
          <w:szCs w:val="20"/>
        </w:rPr>
      </w:pPr>
    </w:p>
    <w:p w:rsidR="00BC5285" w:rsidRPr="00B05D3A" w:rsidRDefault="00BC5285"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XV</w:t>
      </w:r>
      <w:r w:rsidR="000C06CA" w:rsidRPr="00B05D3A">
        <w:rPr>
          <w:rFonts w:cstheme="minorHAnsi"/>
          <w:b/>
          <w:sz w:val="20"/>
          <w:szCs w:val="20"/>
        </w:rPr>
        <w:t>.</w:t>
      </w:r>
      <w:r w:rsidRPr="00B05D3A">
        <w:rPr>
          <w:rFonts w:cstheme="minorHAnsi"/>
          <w:b/>
          <w:sz w:val="20"/>
          <w:szCs w:val="20"/>
        </w:rPr>
        <w:tab/>
        <w:t>WARUNKI UDZIAŁU W POSTĘPOWANIU</w:t>
      </w:r>
    </w:p>
    <w:p w:rsidR="004D755B" w:rsidRPr="00B05D3A"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B05D3A">
        <w:rPr>
          <w:rFonts w:cstheme="minorHAnsi"/>
          <w:sz w:val="20"/>
          <w:szCs w:val="20"/>
        </w:rPr>
        <w:t xml:space="preserve">O udzielenie zamówienia mogą ubiegać się Wykonawcy, którzy </w:t>
      </w:r>
      <w:r w:rsidRPr="00B05D3A">
        <w:rPr>
          <w:rFonts w:cstheme="minorHAnsi"/>
          <w:bCs/>
          <w:sz w:val="20"/>
          <w:szCs w:val="20"/>
        </w:rPr>
        <w:t>spełniają następujące warunki udziału w postępowaniu dotyczące:</w:t>
      </w:r>
    </w:p>
    <w:p w:rsidR="004D755B" w:rsidRPr="00B05D3A"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B05D3A">
        <w:rPr>
          <w:rFonts w:cstheme="minorHAnsi"/>
          <w:sz w:val="20"/>
          <w:szCs w:val="20"/>
        </w:rPr>
        <w:t>zdolności do wyst</w:t>
      </w:r>
      <w:r w:rsidR="00856A20" w:rsidRPr="00B05D3A">
        <w:rPr>
          <w:rFonts w:cstheme="minorHAnsi"/>
          <w:sz w:val="20"/>
          <w:szCs w:val="20"/>
        </w:rPr>
        <w:t>ępowania w obrocie gospodarczym -</w:t>
      </w:r>
      <w:r w:rsidR="00881A53" w:rsidRPr="00B05D3A">
        <w:rPr>
          <w:rFonts w:cstheme="minorHAnsi"/>
          <w:sz w:val="20"/>
          <w:szCs w:val="20"/>
        </w:rPr>
        <w:t xml:space="preserve"> </w:t>
      </w:r>
      <w:r w:rsidRPr="00B05D3A">
        <w:rPr>
          <w:rFonts w:eastAsia="Calibri" w:cstheme="minorHAnsi"/>
          <w:bCs/>
          <w:sz w:val="20"/>
          <w:szCs w:val="20"/>
        </w:rPr>
        <w:t xml:space="preserve">nie </w:t>
      </w:r>
      <w:r w:rsidR="00131CF4" w:rsidRPr="00B05D3A">
        <w:rPr>
          <w:rFonts w:eastAsia="Calibri" w:cstheme="minorHAnsi"/>
          <w:bCs/>
          <w:sz w:val="20"/>
          <w:szCs w:val="20"/>
        </w:rPr>
        <w:t>dotyczy</w:t>
      </w:r>
      <w:r w:rsidRPr="00B05D3A">
        <w:rPr>
          <w:rFonts w:eastAsia="Calibri" w:cstheme="minorHAnsi"/>
          <w:bCs/>
          <w:sz w:val="20"/>
          <w:szCs w:val="20"/>
        </w:rPr>
        <w:t xml:space="preserve"> (Zamawiający w tym zakresie nie wprowadza żadnych ograniczeń). </w:t>
      </w:r>
    </w:p>
    <w:p w:rsidR="004D755B" w:rsidRPr="00B05D3A"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B05D3A">
        <w:rPr>
          <w:rFonts w:cstheme="minorHAnsi"/>
          <w:sz w:val="20"/>
          <w:szCs w:val="20"/>
        </w:rPr>
        <w:lastRenderedPageBreak/>
        <w:t xml:space="preserve">uprawnień do prowadzenia określonej działalności gospodarczej lub zawodowej, o ile </w:t>
      </w:r>
      <w:r w:rsidR="00856A20" w:rsidRPr="00B05D3A">
        <w:rPr>
          <w:rFonts w:cstheme="minorHAnsi"/>
          <w:sz w:val="20"/>
          <w:szCs w:val="20"/>
        </w:rPr>
        <w:t>wynika to z odrębnych przepisów -</w:t>
      </w:r>
      <w:r w:rsidR="00950CC2" w:rsidRPr="00B05D3A">
        <w:rPr>
          <w:rFonts w:cstheme="minorHAnsi"/>
          <w:sz w:val="20"/>
          <w:szCs w:val="20"/>
        </w:rPr>
        <w:t xml:space="preserve"> </w:t>
      </w:r>
      <w:r w:rsidRPr="00B05D3A">
        <w:rPr>
          <w:rFonts w:eastAsia="Calibri" w:cstheme="minorHAnsi"/>
          <w:bCs/>
          <w:sz w:val="20"/>
          <w:szCs w:val="20"/>
        </w:rPr>
        <w:t xml:space="preserve">nie </w:t>
      </w:r>
      <w:r w:rsidR="00131CF4" w:rsidRPr="00B05D3A">
        <w:rPr>
          <w:rFonts w:eastAsia="Calibri" w:cstheme="minorHAnsi"/>
          <w:bCs/>
          <w:sz w:val="20"/>
          <w:szCs w:val="20"/>
        </w:rPr>
        <w:t>dotyczy</w:t>
      </w:r>
      <w:r w:rsidRPr="00B05D3A">
        <w:rPr>
          <w:rFonts w:eastAsia="Calibri" w:cstheme="minorHAnsi"/>
          <w:bCs/>
          <w:sz w:val="20"/>
          <w:szCs w:val="20"/>
        </w:rPr>
        <w:t xml:space="preserve"> (Zamawiający w tym zakresie nie wprowadza żadnych ograniczeń).</w:t>
      </w:r>
    </w:p>
    <w:p w:rsidR="000D0EAC" w:rsidRPr="00B05D3A"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B05D3A">
        <w:rPr>
          <w:rFonts w:cstheme="minorHAnsi"/>
          <w:sz w:val="20"/>
          <w:szCs w:val="20"/>
        </w:rPr>
        <w:t>sytuacji ekonomicznej lub finansowej</w:t>
      </w:r>
      <w:r w:rsidR="000157F6" w:rsidRPr="00B05D3A">
        <w:rPr>
          <w:rFonts w:cstheme="minorHAnsi"/>
          <w:sz w:val="20"/>
          <w:szCs w:val="20"/>
        </w:rPr>
        <w:t xml:space="preserve"> </w:t>
      </w:r>
      <w:r w:rsidR="000D0EAC" w:rsidRPr="00B05D3A">
        <w:rPr>
          <w:rFonts w:cstheme="minorHAnsi"/>
          <w:sz w:val="20"/>
          <w:szCs w:val="20"/>
        </w:rPr>
        <w:t xml:space="preserve">- </w:t>
      </w:r>
      <w:r w:rsidR="000D0EAC" w:rsidRPr="00B05D3A">
        <w:rPr>
          <w:rFonts w:eastAsia="Calibri" w:cstheme="minorHAnsi"/>
          <w:bCs/>
          <w:sz w:val="20"/>
          <w:szCs w:val="20"/>
        </w:rPr>
        <w:t>nie dotyczy (Zamawiający w tym zakresie nie wprowadza żadnych ograniczeń).</w:t>
      </w:r>
    </w:p>
    <w:p w:rsidR="004D755B" w:rsidRPr="00B05D3A"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B05D3A">
        <w:rPr>
          <w:rFonts w:cstheme="minorHAnsi"/>
          <w:sz w:val="20"/>
          <w:szCs w:val="20"/>
        </w:rPr>
        <w:t>zdolności technicznej lub zawodowej:</w:t>
      </w:r>
    </w:p>
    <w:p w:rsidR="00FE7D4E" w:rsidRPr="00B05D3A" w:rsidRDefault="00457EE2" w:rsidP="00E92345">
      <w:pPr>
        <w:pStyle w:val="Akapitzlist"/>
        <w:tabs>
          <w:tab w:val="left" w:pos="426"/>
          <w:tab w:val="left" w:pos="9072"/>
        </w:tabs>
        <w:spacing w:after="0" w:line="240" w:lineRule="auto"/>
        <w:ind w:left="1080"/>
        <w:jc w:val="both"/>
        <w:rPr>
          <w:rFonts w:cstheme="minorHAnsi"/>
          <w:b/>
          <w:sz w:val="20"/>
          <w:szCs w:val="20"/>
        </w:rPr>
      </w:pPr>
      <w:r w:rsidRPr="00B05D3A">
        <w:rPr>
          <w:rFonts w:cstheme="minorHAnsi"/>
          <w:sz w:val="20"/>
          <w:szCs w:val="20"/>
        </w:rPr>
        <w:t xml:space="preserve">Zamawiający uzna ww. warunek za spełniony, jeżeli Wykonawca wykaże, że </w:t>
      </w:r>
      <w:r w:rsidRPr="00B05D3A">
        <w:rPr>
          <w:rFonts w:cstheme="minorHAnsi"/>
          <w:bCs/>
          <w:sz w:val="20"/>
          <w:szCs w:val="20"/>
        </w:rPr>
        <w:t xml:space="preserve">w okresie ostatnich </w:t>
      </w:r>
      <w:r w:rsidR="00F40988" w:rsidRPr="00B05D3A">
        <w:rPr>
          <w:rFonts w:cstheme="minorHAnsi"/>
          <w:bCs/>
          <w:sz w:val="20"/>
          <w:szCs w:val="20"/>
        </w:rPr>
        <w:t>3</w:t>
      </w:r>
      <w:r w:rsidRPr="00B05D3A">
        <w:rPr>
          <w:rFonts w:cstheme="minorHAnsi"/>
          <w:bCs/>
          <w:sz w:val="20"/>
          <w:szCs w:val="20"/>
        </w:rPr>
        <w:t xml:space="preserve"> lat </w:t>
      </w:r>
      <w:r w:rsidRPr="00B05D3A">
        <w:rPr>
          <w:rFonts w:cstheme="minorHAnsi"/>
          <w:sz w:val="20"/>
          <w:szCs w:val="20"/>
        </w:rPr>
        <w:t xml:space="preserve">przed upływem terminu składania ofert, a jeżeli okres prowadzenia działalności jest </w:t>
      </w:r>
      <w:r w:rsidR="00D34E2A" w:rsidRPr="00B05D3A">
        <w:rPr>
          <w:rFonts w:cstheme="minorHAnsi"/>
          <w:sz w:val="20"/>
          <w:szCs w:val="20"/>
        </w:rPr>
        <w:t>krótszy, w tym okresie, wykonał</w:t>
      </w:r>
      <w:r w:rsidR="00FE7D4E" w:rsidRPr="00B05D3A">
        <w:rPr>
          <w:rFonts w:cstheme="minorHAnsi"/>
          <w:sz w:val="20"/>
          <w:szCs w:val="20"/>
        </w:rPr>
        <w:t xml:space="preserve"> min. </w:t>
      </w:r>
      <w:r w:rsidR="0013634A" w:rsidRPr="00B05D3A">
        <w:rPr>
          <w:rFonts w:cstheme="minorHAnsi"/>
          <w:sz w:val="20"/>
          <w:szCs w:val="20"/>
        </w:rPr>
        <w:t>3</w:t>
      </w:r>
      <w:r w:rsidR="00FE7D4E" w:rsidRPr="00B05D3A">
        <w:rPr>
          <w:rFonts w:cstheme="minorHAnsi"/>
          <w:sz w:val="20"/>
          <w:szCs w:val="20"/>
        </w:rPr>
        <w:t xml:space="preserve"> usług</w:t>
      </w:r>
      <w:r w:rsidR="0013634A" w:rsidRPr="00B05D3A">
        <w:rPr>
          <w:rFonts w:cstheme="minorHAnsi"/>
          <w:sz w:val="20"/>
          <w:szCs w:val="20"/>
        </w:rPr>
        <w:t>i</w:t>
      </w:r>
      <w:r w:rsidR="00FE7D4E" w:rsidRPr="00B05D3A">
        <w:rPr>
          <w:rFonts w:cstheme="minorHAnsi"/>
          <w:sz w:val="20"/>
          <w:szCs w:val="20"/>
        </w:rPr>
        <w:t xml:space="preserve"> projektow</w:t>
      </w:r>
      <w:r w:rsidR="0013634A" w:rsidRPr="00B05D3A">
        <w:rPr>
          <w:rFonts w:cstheme="minorHAnsi"/>
          <w:sz w:val="20"/>
          <w:szCs w:val="20"/>
        </w:rPr>
        <w:t>e</w:t>
      </w:r>
      <w:r w:rsidR="00FE7D4E" w:rsidRPr="00B05D3A">
        <w:rPr>
          <w:rFonts w:cstheme="minorHAnsi"/>
          <w:sz w:val="20"/>
          <w:szCs w:val="20"/>
        </w:rPr>
        <w:t>,</w:t>
      </w:r>
      <w:r w:rsidR="00C31402" w:rsidRPr="00B05D3A">
        <w:rPr>
          <w:rFonts w:cstheme="minorHAnsi"/>
          <w:sz w:val="20"/>
          <w:szCs w:val="20"/>
        </w:rPr>
        <w:t xml:space="preserve"> dla których uzyskano skuteczne zgłoszenie robót budowlanych lub ostateczną decyzję pozwolenia na budowę, </w:t>
      </w:r>
      <w:r w:rsidR="00FE7D4E" w:rsidRPr="00B05D3A">
        <w:rPr>
          <w:rFonts w:cstheme="minorHAnsi"/>
          <w:sz w:val="20"/>
          <w:szCs w:val="20"/>
        </w:rPr>
        <w:t>których zakresem było wykonanie dokumentacji projektowe</w:t>
      </w:r>
      <w:r w:rsidR="00881A53" w:rsidRPr="00B05D3A">
        <w:rPr>
          <w:rFonts w:cstheme="minorHAnsi"/>
          <w:sz w:val="20"/>
          <w:szCs w:val="20"/>
        </w:rPr>
        <w:t>j</w:t>
      </w:r>
      <w:r w:rsidR="00E92345" w:rsidRPr="00B05D3A">
        <w:rPr>
          <w:rFonts w:cstheme="minorHAnsi"/>
          <w:sz w:val="20"/>
          <w:szCs w:val="20"/>
        </w:rPr>
        <w:t>,</w:t>
      </w:r>
      <w:r w:rsidR="00280013" w:rsidRPr="00B05D3A">
        <w:rPr>
          <w:rFonts w:cstheme="minorHAnsi"/>
          <w:sz w:val="20"/>
          <w:szCs w:val="20"/>
        </w:rPr>
        <w:t xml:space="preserve"> budowy, </w:t>
      </w:r>
      <w:r w:rsidR="00FE7D4E" w:rsidRPr="00B05D3A">
        <w:rPr>
          <w:rFonts w:cstheme="minorHAnsi"/>
          <w:sz w:val="20"/>
          <w:szCs w:val="20"/>
        </w:rPr>
        <w:t>przebudowy lub rozbudowy drogi</w:t>
      </w:r>
      <w:r w:rsidR="00881A53" w:rsidRPr="00B05D3A">
        <w:rPr>
          <w:rFonts w:cstheme="minorHAnsi"/>
          <w:sz w:val="20"/>
          <w:szCs w:val="20"/>
        </w:rPr>
        <w:t>, ścieżki</w:t>
      </w:r>
      <w:r w:rsidR="00FE7D4E" w:rsidRPr="00B05D3A">
        <w:rPr>
          <w:rFonts w:cstheme="minorHAnsi"/>
          <w:sz w:val="20"/>
          <w:szCs w:val="20"/>
        </w:rPr>
        <w:t xml:space="preserve"> bądź chodnika</w:t>
      </w:r>
      <w:r w:rsidR="0013634A" w:rsidRPr="00B05D3A">
        <w:rPr>
          <w:rFonts w:cstheme="minorHAnsi"/>
          <w:sz w:val="20"/>
          <w:szCs w:val="20"/>
        </w:rPr>
        <w:t xml:space="preserve"> o długości min</w:t>
      </w:r>
      <w:r w:rsidR="00881A53" w:rsidRPr="00B05D3A">
        <w:rPr>
          <w:rFonts w:cstheme="minorHAnsi"/>
          <w:sz w:val="20"/>
          <w:szCs w:val="20"/>
        </w:rPr>
        <w:t>.</w:t>
      </w:r>
      <w:r w:rsidR="0013634A" w:rsidRPr="00B05D3A">
        <w:rPr>
          <w:rFonts w:cstheme="minorHAnsi"/>
          <w:sz w:val="20"/>
          <w:szCs w:val="20"/>
        </w:rPr>
        <w:t xml:space="preserve"> 500m każda</w:t>
      </w:r>
      <w:r w:rsidR="00FE7D4E" w:rsidRPr="00B05D3A">
        <w:rPr>
          <w:rFonts w:cstheme="minorHAnsi"/>
          <w:sz w:val="20"/>
          <w:szCs w:val="20"/>
        </w:rPr>
        <w:t>.</w:t>
      </w:r>
    </w:p>
    <w:p w:rsidR="00FE7D4E" w:rsidRPr="00B05D3A" w:rsidRDefault="00FE7D4E" w:rsidP="00FE7D4E">
      <w:pPr>
        <w:tabs>
          <w:tab w:val="left" w:pos="426"/>
          <w:tab w:val="left" w:pos="9072"/>
        </w:tabs>
        <w:spacing w:after="0" w:line="240" w:lineRule="auto"/>
        <w:jc w:val="both"/>
        <w:rPr>
          <w:rFonts w:cstheme="minorHAnsi"/>
          <w:b/>
          <w:sz w:val="20"/>
          <w:szCs w:val="20"/>
        </w:rPr>
      </w:pPr>
    </w:p>
    <w:p w:rsidR="00457EE2" w:rsidRPr="00B05D3A" w:rsidRDefault="00457EE2" w:rsidP="00FE7D4E">
      <w:pPr>
        <w:tabs>
          <w:tab w:val="left" w:pos="426"/>
          <w:tab w:val="left" w:pos="9072"/>
        </w:tabs>
        <w:spacing w:after="0" w:line="240" w:lineRule="auto"/>
        <w:jc w:val="both"/>
        <w:rPr>
          <w:rFonts w:cstheme="minorHAnsi"/>
          <w:b/>
          <w:sz w:val="20"/>
          <w:szCs w:val="20"/>
        </w:rPr>
      </w:pPr>
      <w:r w:rsidRPr="00B05D3A">
        <w:rPr>
          <w:rFonts w:cstheme="minorHAnsi"/>
          <w:b/>
          <w:sz w:val="20"/>
          <w:szCs w:val="20"/>
        </w:rPr>
        <w:t>XVI</w:t>
      </w:r>
      <w:r w:rsidR="00C67E91" w:rsidRPr="00B05D3A">
        <w:rPr>
          <w:rFonts w:cstheme="minorHAnsi"/>
          <w:b/>
          <w:sz w:val="20"/>
          <w:szCs w:val="20"/>
        </w:rPr>
        <w:t>.</w:t>
      </w:r>
      <w:r w:rsidRPr="00B05D3A">
        <w:rPr>
          <w:rFonts w:cstheme="minorHAnsi"/>
          <w:b/>
          <w:sz w:val="20"/>
          <w:szCs w:val="20"/>
        </w:rPr>
        <w:tab/>
        <w:t>PODMIOTOWE ŚRODKI DOWODOWE</w:t>
      </w:r>
    </w:p>
    <w:p w:rsidR="00862FBB" w:rsidRPr="00B05D3A" w:rsidRDefault="00457EE2" w:rsidP="00862FBB">
      <w:pPr>
        <w:spacing w:line="23" w:lineRule="atLeast"/>
        <w:jc w:val="both"/>
        <w:rPr>
          <w:rFonts w:cstheme="minorHAnsi"/>
          <w:sz w:val="20"/>
          <w:szCs w:val="20"/>
        </w:rPr>
      </w:pPr>
      <w:r w:rsidRPr="00B05D3A">
        <w:rPr>
          <w:rFonts w:cstheme="minorHAnsi"/>
          <w:sz w:val="20"/>
          <w:szCs w:val="20"/>
        </w:rPr>
        <w:t>Wykonawca</w:t>
      </w:r>
      <w:r w:rsidR="00862FBB" w:rsidRPr="00B05D3A">
        <w:rPr>
          <w:rFonts w:cstheme="minorHAnsi"/>
          <w:sz w:val="20"/>
          <w:szCs w:val="20"/>
        </w:rPr>
        <w:t xml:space="preserve">, którego oferta zostanie najwyżej oceniona, zostanie wezwany do złożenia </w:t>
      </w:r>
      <w:r w:rsidR="007C275D" w:rsidRPr="00B05D3A">
        <w:rPr>
          <w:rFonts w:cstheme="minorHAnsi"/>
          <w:sz w:val="20"/>
          <w:szCs w:val="20"/>
        </w:rPr>
        <w:t xml:space="preserve">w wyznaczonym terminie, nie krótszym niż 5 dni od dnia przekazania wezwania, </w:t>
      </w:r>
      <w:r w:rsidR="00B45164" w:rsidRPr="00B05D3A">
        <w:rPr>
          <w:rFonts w:cstheme="minorHAnsi"/>
          <w:sz w:val="20"/>
          <w:szCs w:val="20"/>
        </w:rPr>
        <w:t>następujących</w:t>
      </w:r>
      <w:r w:rsidR="007C275D" w:rsidRPr="00B05D3A">
        <w:rPr>
          <w:rFonts w:cstheme="minorHAnsi"/>
          <w:sz w:val="20"/>
          <w:szCs w:val="20"/>
        </w:rPr>
        <w:t>, aktualnych na dzień złożenia</w:t>
      </w:r>
      <w:r w:rsidR="0037020B" w:rsidRPr="00B05D3A">
        <w:rPr>
          <w:rFonts w:cstheme="minorHAnsi"/>
          <w:sz w:val="20"/>
          <w:szCs w:val="20"/>
        </w:rPr>
        <w:t xml:space="preserve"> </w:t>
      </w:r>
      <w:r w:rsidR="009965FB" w:rsidRPr="00B05D3A">
        <w:rPr>
          <w:rFonts w:cstheme="minorHAnsi"/>
          <w:sz w:val="20"/>
          <w:szCs w:val="20"/>
        </w:rPr>
        <w:t>podmiotowych środków dowodowych:</w:t>
      </w:r>
    </w:p>
    <w:p w:rsidR="00357865" w:rsidRPr="00B05D3A" w:rsidRDefault="00357865" w:rsidP="00433115">
      <w:pPr>
        <w:pStyle w:val="Akapitzlist"/>
        <w:numPr>
          <w:ilvl w:val="0"/>
          <w:numId w:val="8"/>
        </w:numPr>
        <w:spacing w:line="23" w:lineRule="atLeast"/>
        <w:ind w:left="426"/>
        <w:jc w:val="both"/>
        <w:rPr>
          <w:rFonts w:cstheme="minorHAnsi"/>
          <w:sz w:val="20"/>
          <w:szCs w:val="20"/>
        </w:rPr>
      </w:pPr>
      <w:r w:rsidRPr="00B05D3A">
        <w:rPr>
          <w:rFonts w:cstheme="minorHAnsi"/>
          <w:b/>
          <w:bCs/>
          <w:sz w:val="20"/>
          <w:szCs w:val="20"/>
        </w:rPr>
        <w:t>Oświadczeni</w:t>
      </w:r>
      <w:r w:rsidR="009B7F7B" w:rsidRPr="00B05D3A">
        <w:rPr>
          <w:rFonts w:cstheme="minorHAnsi"/>
          <w:b/>
          <w:bCs/>
          <w:sz w:val="20"/>
          <w:szCs w:val="20"/>
        </w:rPr>
        <w:t>e</w:t>
      </w:r>
      <w:r w:rsidRPr="00B05D3A">
        <w:rPr>
          <w:rFonts w:cstheme="minorHAnsi"/>
          <w:b/>
          <w:bCs/>
          <w:sz w:val="20"/>
          <w:szCs w:val="20"/>
        </w:rPr>
        <w:t xml:space="preserve"> o aktualności informacji</w:t>
      </w:r>
      <w:r w:rsidR="0037020B" w:rsidRPr="00B05D3A">
        <w:rPr>
          <w:rFonts w:cstheme="minorHAnsi"/>
          <w:b/>
          <w:bCs/>
          <w:sz w:val="20"/>
          <w:szCs w:val="20"/>
        </w:rPr>
        <w:t xml:space="preserve"> </w:t>
      </w:r>
      <w:r w:rsidR="00613439" w:rsidRPr="00B05D3A">
        <w:rPr>
          <w:rFonts w:cstheme="minorHAnsi"/>
          <w:bCs/>
          <w:sz w:val="20"/>
          <w:szCs w:val="20"/>
        </w:rPr>
        <w:t>zawartych w oświadczeniu, o którym mowa w art. 125 ust.</w:t>
      </w:r>
      <w:r w:rsidR="00881A53" w:rsidRPr="00B05D3A">
        <w:rPr>
          <w:rFonts w:cstheme="minorHAnsi"/>
          <w:bCs/>
          <w:sz w:val="20"/>
          <w:szCs w:val="20"/>
        </w:rPr>
        <w:t xml:space="preserve"> </w:t>
      </w:r>
      <w:r w:rsidR="00613439" w:rsidRPr="00B05D3A">
        <w:rPr>
          <w:rFonts w:cstheme="minorHAnsi"/>
          <w:bCs/>
          <w:sz w:val="20"/>
          <w:szCs w:val="20"/>
        </w:rPr>
        <w:t>1 w zakresie podstaw wykluczenia, o których mowa w punkcie XIV SWZ</w:t>
      </w:r>
      <w:r w:rsidR="00930EDF" w:rsidRPr="00B05D3A">
        <w:rPr>
          <w:rFonts w:cstheme="minorHAnsi"/>
          <w:sz w:val="20"/>
          <w:szCs w:val="20"/>
        </w:rPr>
        <w:t>– wg załącznika nr 5</w:t>
      </w:r>
      <w:r w:rsidR="003612A6" w:rsidRPr="00B05D3A">
        <w:rPr>
          <w:rFonts w:cstheme="minorHAnsi"/>
          <w:sz w:val="20"/>
          <w:szCs w:val="20"/>
        </w:rPr>
        <w:t xml:space="preserve"> do SWZ</w:t>
      </w:r>
      <w:r w:rsidR="007F791E" w:rsidRPr="00B05D3A">
        <w:rPr>
          <w:rFonts w:cstheme="minorHAnsi"/>
          <w:sz w:val="20"/>
          <w:szCs w:val="20"/>
        </w:rPr>
        <w:t>.</w:t>
      </w:r>
    </w:p>
    <w:p w:rsidR="003612A6" w:rsidRPr="00B05D3A" w:rsidRDefault="003612A6" w:rsidP="003612A6">
      <w:pPr>
        <w:pStyle w:val="Akapitzlist"/>
        <w:spacing w:line="23" w:lineRule="atLeast"/>
        <w:ind w:left="426"/>
        <w:jc w:val="both"/>
        <w:rPr>
          <w:rFonts w:cstheme="minorHAnsi"/>
          <w:sz w:val="20"/>
          <w:szCs w:val="20"/>
        </w:rPr>
      </w:pPr>
    </w:p>
    <w:p w:rsidR="00E24F8A" w:rsidRDefault="00E24F8A" w:rsidP="00E24F8A">
      <w:pPr>
        <w:spacing w:after="0" w:line="240" w:lineRule="auto"/>
        <w:rPr>
          <w:rFonts w:cstheme="minorHAnsi"/>
          <w:b/>
          <w:sz w:val="20"/>
          <w:szCs w:val="20"/>
        </w:rPr>
      </w:pPr>
      <w:r w:rsidRPr="00357865">
        <w:rPr>
          <w:rFonts w:cstheme="minorHAnsi"/>
          <w:b/>
          <w:sz w:val="20"/>
          <w:szCs w:val="20"/>
        </w:rPr>
        <w:t>XVII.</w:t>
      </w:r>
      <w:r w:rsidRPr="00357865">
        <w:rPr>
          <w:rFonts w:cstheme="minorHAnsi"/>
          <w:b/>
          <w:sz w:val="20"/>
          <w:szCs w:val="20"/>
        </w:rPr>
        <w:tab/>
        <w:t>WADIUM</w:t>
      </w:r>
    </w:p>
    <w:p w:rsidR="00E24F8A" w:rsidRPr="005F558B" w:rsidRDefault="00E24F8A" w:rsidP="00E24F8A">
      <w:pPr>
        <w:numPr>
          <w:ilvl w:val="3"/>
          <w:numId w:val="40"/>
        </w:numPr>
        <w:spacing w:after="0" w:line="240" w:lineRule="auto"/>
        <w:ind w:left="284" w:hanging="284"/>
        <w:jc w:val="both"/>
        <w:rPr>
          <w:rFonts w:cstheme="minorHAnsi"/>
          <w:sz w:val="20"/>
          <w:szCs w:val="20"/>
        </w:rPr>
      </w:pPr>
      <w:r w:rsidRPr="004D1FE8">
        <w:rPr>
          <w:rFonts w:cstheme="minorHAnsi"/>
          <w:sz w:val="20"/>
          <w:szCs w:val="20"/>
        </w:rPr>
        <w:t xml:space="preserve">Wykonawca przystępujący do przetargu, </w:t>
      </w:r>
      <w:r>
        <w:rPr>
          <w:rFonts w:cstheme="minorHAnsi"/>
          <w:sz w:val="20"/>
          <w:szCs w:val="20"/>
        </w:rPr>
        <w:t xml:space="preserve">obowiązany jest wnieść wadium w </w:t>
      </w:r>
      <w:r w:rsidRPr="0074460E">
        <w:rPr>
          <w:rFonts w:cstheme="minorHAnsi"/>
          <w:sz w:val="20"/>
          <w:szCs w:val="20"/>
        </w:rPr>
        <w:t xml:space="preserve">wysokości: </w:t>
      </w:r>
      <w:r w:rsidRPr="005F558B">
        <w:rPr>
          <w:rFonts w:cstheme="minorHAnsi"/>
          <w:b/>
          <w:sz w:val="20"/>
          <w:szCs w:val="20"/>
        </w:rPr>
        <w:t>1 000 zł</w:t>
      </w:r>
      <w:r w:rsidR="005F558B" w:rsidRPr="005F558B">
        <w:rPr>
          <w:rFonts w:cstheme="minorHAnsi"/>
          <w:sz w:val="20"/>
          <w:szCs w:val="20"/>
        </w:rPr>
        <w:t xml:space="preserve"> dla część I oraz </w:t>
      </w:r>
      <w:r w:rsidR="005F558B" w:rsidRPr="005F558B">
        <w:rPr>
          <w:rFonts w:cstheme="minorHAnsi"/>
          <w:b/>
          <w:sz w:val="20"/>
          <w:szCs w:val="20"/>
        </w:rPr>
        <w:t>1 000 zł</w:t>
      </w:r>
      <w:r w:rsidR="005F558B" w:rsidRPr="005F558B">
        <w:rPr>
          <w:rFonts w:cstheme="minorHAnsi"/>
          <w:sz w:val="20"/>
          <w:szCs w:val="20"/>
        </w:rPr>
        <w:t xml:space="preserve"> dla części II.</w:t>
      </w:r>
    </w:p>
    <w:p w:rsidR="00E24F8A" w:rsidRPr="007406AB" w:rsidRDefault="00E24F8A" w:rsidP="00E24F8A">
      <w:pPr>
        <w:numPr>
          <w:ilvl w:val="3"/>
          <w:numId w:val="40"/>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E24F8A" w:rsidRPr="007406AB" w:rsidRDefault="00E24F8A" w:rsidP="00E24F8A">
      <w:pPr>
        <w:numPr>
          <w:ilvl w:val="3"/>
          <w:numId w:val="40"/>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E24F8A" w:rsidRPr="007406AB" w:rsidRDefault="00E24F8A" w:rsidP="00E24F8A">
      <w:pPr>
        <w:numPr>
          <w:ilvl w:val="1"/>
          <w:numId w:val="41"/>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E24F8A" w:rsidRPr="007406AB" w:rsidRDefault="00E24F8A" w:rsidP="00E24F8A">
      <w:pPr>
        <w:numPr>
          <w:ilvl w:val="1"/>
          <w:numId w:val="41"/>
        </w:numPr>
        <w:spacing w:after="0" w:line="240" w:lineRule="auto"/>
        <w:ind w:left="567" w:hanging="283"/>
        <w:jc w:val="both"/>
        <w:rPr>
          <w:rFonts w:cstheme="minorHAnsi"/>
          <w:sz w:val="20"/>
          <w:szCs w:val="20"/>
        </w:rPr>
      </w:pPr>
      <w:r w:rsidRPr="007406AB">
        <w:rPr>
          <w:rFonts w:cstheme="minorHAnsi"/>
          <w:sz w:val="20"/>
          <w:szCs w:val="20"/>
        </w:rPr>
        <w:t>gwarancjach bankowych;</w:t>
      </w:r>
    </w:p>
    <w:p w:rsidR="00E24F8A" w:rsidRPr="007406AB" w:rsidRDefault="00E24F8A" w:rsidP="00E24F8A">
      <w:pPr>
        <w:numPr>
          <w:ilvl w:val="1"/>
          <w:numId w:val="41"/>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E24F8A" w:rsidRPr="007406AB" w:rsidRDefault="00E24F8A" w:rsidP="00E24F8A">
      <w:pPr>
        <w:numPr>
          <w:ilvl w:val="1"/>
          <w:numId w:val="41"/>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E24F8A" w:rsidRPr="00BB3245" w:rsidRDefault="00E24F8A" w:rsidP="00E24F8A">
      <w:pPr>
        <w:numPr>
          <w:ilvl w:val="3"/>
          <w:numId w:val="40"/>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„wadium </w:t>
      </w:r>
      <w:r>
        <w:rPr>
          <w:rFonts w:cstheme="minorHAnsi"/>
          <w:sz w:val="20"/>
          <w:szCs w:val="20"/>
        </w:rPr>
        <w:t xml:space="preserve"> - Usługa wykonania projektów dla inwestycji drogowych na terenie Gminy Kleszczewo</w:t>
      </w:r>
      <w:r w:rsidRPr="00BB3245">
        <w:rPr>
          <w:rFonts w:cstheme="minorHAnsi"/>
          <w:sz w:val="20"/>
          <w:szCs w:val="20"/>
        </w:rPr>
        <w:t>”. Za termin wniesienia wadium uznaje się chwilę uznania kwoty na rachunku Zamawiającego.</w:t>
      </w:r>
    </w:p>
    <w:p w:rsidR="00E24F8A" w:rsidRPr="00BB3245" w:rsidRDefault="00E24F8A" w:rsidP="00E24F8A">
      <w:pPr>
        <w:numPr>
          <w:ilvl w:val="3"/>
          <w:numId w:val="40"/>
        </w:numPr>
        <w:spacing w:after="0" w:line="240" w:lineRule="auto"/>
        <w:ind w:left="426"/>
        <w:jc w:val="both"/>
        <w:rPr>
          <w:rFonts w:cstheme="minorHAnsi"/>
          <w:sz w:val="20"/>
          <w:szCs w:val="20"/>
        </w:rPr>
      </w:pPr>
      <w:r w:rsidRPr="00BB3245">
        <w:rPr>
          <w:rFonts w:cstheme="minorHAnsi"/>
          <w:sz w:val="20"/>
          <w:szCs w:val="20"/>
        </w:rPr>
        <w:t>Wadium wnoszone w formie poręczeń lub gwarancji musi być złożone jako oryginał gwarancji lub poręczenia w postaci elektronicznej i spełniać co najmniej poniższe wymagania:</w:t>
      </w:r>
    </w:p>
    <w:p w:rsidR="00E24F8A" w:rsidRPr="00BB3245" w:rsidRDefault="00E24F8A" w:rsidP="00E24F8A">
      <w:pPr>
        <w:numPr>
          <w:ilvl w:val="0"/>
          <w:numId w:val="42"/>
        </w:numPr>
        <w:spacing w:after="0" w:line="240" w:lineRule="auto"/>
        <w:ind w:left="851"/>
        <w:jc w:val="both"/>
        <w:rPr>
          <w:rFonts w:cstheme="minorHAnsi"/>
          <w:sz w:val="20"/>
          <w:szCs w:val="20"/>
        </w:rPr>
      </w:pPr>
      <w:r w:rsidRPr="00BB3245">
        <w:rPr>
          <w:rFonts w:cstheme="minorHAnsi"/>
          <w:sz w:val="20"/>
          <w:szCs w:val="20"/>
        </w:rPr>
        <w:t xml:space="preserve">musi obejmować odpowiedzialność za wszystkie przypadki powodujące utratę wadium przez Wykonawcę określone w ustawie PZP; </w:t>
      </w:r>
    </w:p>
    <w:p w:rsidR="00E24F8A" w:rsidRPr="00BB3245" w:rsidRDefault="00E24F8A" w:rsidP="00E24F8A">
      <w:pPr>
        <w:numPr>
          <w:ilvl w:val="0"/>
          <w:numId w:val="42"/>
        </w:numPr>
        <w:spacing w:after="0" w:line="240" w:lineRule="auto"/>
        <w:ind w:left="851"/>
        <w:jc w:val="both"/>
        <w:rPr>
          <w:rFonts w:cstheme="minorHAnsi"/>
          <w:sz w:val="20"/>
          <w:szCs w:val="20"/>
        </w:rPr>
      </w:pPr>
      <w:r w:rsidRPr="00BB3245">
        <w:rPr>
          <w:rFonts w:cstheme="minorHAnsi"/>
          <w:sz w:val="20"/>
          <w:szCs w:val="20"/>
        </w:rPr>
        <w:t>z treści powinno jednoznacznie wynikać zobowiązanie gwaranta do zapłaty całej kwoty wadium;</w:t>
      </w:r>
    </w:p>
    <w:p w:rsidR="00E24F8A" w:rsidRPr="00BB3245" w:rsidRDefault="00E24F8A" w:rsidP="00E24F8A">
      <w:pPr>
        <w:numPr>
          <w:ilvl w:val="0"/>
          <w:numId w:val="42"/>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E24F8A" w:rsidRPr="00BB3245" w:rsidRDefault="00E24F8A" w:rsidP="00E24F8A">
      <w:pPr>
        <w:numPr>
          <w:ilvl w:val="0"/>
          <w:numId w:val="42"/>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rsidR="00E24F8A" w:rsidRPr="00BB3245" w:rsidRDefault="00E24F8A" w:rsidP="00E24F8A">
      <w:pPr>
        <w:numPr>
          <w:ilvl w:val="0"/>
          <w:numId w:val="42"/>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E24F8A" w:rsidRPr="00BB3245" w:rsidRDefault="00E24F8A" w:rsidP="00E24F8A">
      <w:pPr>
        <w:numPr>
          <w:ilvl w:val="0"/>
          <w:numId w:val="42"/>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Pr>
          <w:rFonts w:cstheme="minorHAnsi"/>
          <w:sz w:val="20"/>
          <w:szCs w:val="20"/>
        </w:rPr>
        <w:t>Gmina Kleszczewo</w:t>
      </w:r>
      <w:r w:rsidRPr="00BB3245">
        <w:rPr>
          <w:rFonts w:cstheme="minorHAnsi"/>
          <w:sz w:val="20"/>
          <w:szCs w:val="20"/>
        </w:rPr>
        <w:t>.</w:t>
      </w:r>
    </w:p>
    <w:p w:rsidR="00E24F8A" w:rsidRPr="009854B9" w:rsidRDefault="00E24F8A" w:rsidP="00E24F8A">
      <w:pPr>
        <w:numPr>
          <w:ilvl w:val="0"/>
          <w:numId w:val="42"/>
        </w:numPr>
        <w:spacing w:after="0" w:line="240" w:lineRule="auto"/>
        <w:ind w:left="851"/>
        <w:jc w:val="both"/>
        <w:rPr>
          <w:rFonts w:cstheme="minorHAnsi"/>
          <w:sz w:val="20"/>
          <w:szCs w:val="20"/>
        </w:rPr>
      </w:pPr>
      <w:r w:rsidRPr="009854B9">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4F8A" w:rsidRPr="009854B9" w:rsidRDefault="00E24F8A" w:rsidP="00E24F8A">
      <w:pPr>
        <w:numPr>
          <w:ilvl w:val="3"/>
          <w:numId w:val="40"/>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E24F8A" w:rsidRPr="009854B9" w:rsidRDefault="00E24F8A" w:rsidP="00E24F8A">
      <w:pPr>
        <w:numPr>
          <w:ilvl w:val="3"/>
          <w:numId w:val="40"/>
        </w:numPr>
        <w:spacing w:after="0" w:line="240" w:lineRule="auto"/>
        <w:ind w:left="426"/>
        <w:jc w:val="both"/>
        <w:rPr>
          <w:rFonts w:cstheme="minorHAnsi"/>
          <w:sz w:val="20"/>
          <w:szCs w:val="20"/>
        </w:rPr>
      </w:pPr>
      <w:r w:rsidRPr="009854B9">
        <w:rPr>
          <w:rFonts w:cstheme="minorHAnsi"/>
          <w:sz w:val="20"/>
          <w:szCs w:val="20"/>
        </w:rPr>
        <w:t>Zasady zwrotu oraz okoliczności zatrzymania wadium określa art. 98 PZP</w:t>
      </w:r>
    </w:p>
    <w:p w:rsidR="002C1D6A" w:rsidRPr="00B05D3A" w:rsidRDefault="002C1D6A" w:rsidP="00CE6153">
      <w:pPr>
        <w:tabs>
          <w:tab w:val="left" w:pos="426"/>
          <w:tab w:val="left" w:pos="9072"/>
        </w:tabs>
        <w:spacing w:after="0" w:line="240" w:lineRule="auto"/>
        <w:jc w:val="both"/>
        <w:rPr>
          <w:rFonts w:cstheme="minorHAnsi"/>
          <w:sz w:val="20"/>
          <w:szCs w:val="20"/>
        </w:rPr>
      </w:pPr>
    </w:p>
    <w:p w:rsidR="004C40FB" w:rsidRPr="00B05D3A" w:rsidRDefault="004C40FB" w:rsidP="0010443C">
      <w:pPr>
        <w:tabs>
          <w:tab w:val="left" w:pos="426"/>
          <w:tab w:val="left" w:pos="9072"/>
        </w:tabs>
        <w:spacing w:after="0" w:line="240" w:lineRule="auto"/>
        <w:jc w:val="both"/>
        <w:rPr>
          <w:rFonts w:cstheme="minorHAnsi"/>
          <w:sz w:val="20"/>
          <w:szCs w:val="20"/>
        </w:rPr>
      </w:pPr>
    </w:p>
    <w:p w:rsidR="00FA590C" w:rsidRPr="00B05D3A" w:rsidRDefault="008274F2" w:rsidP="0010443C">
      <w:pPr>
        <w:tabs>
          <w:tab w:val="left" w:pos="567"/>
          <w:tab w:val="left" w:pos="9072"/>
        </w:tabs>
        <w:spacing w:after="0" w:line="240" w:lineRule="auto"/>
        <w:ind w:left="426" w:hanging="426"/>
        <w:jc w:val="both"/>
        <w:rPr>
          <w:rFonts w:cstheme="minorHAnsi"/>
          <w:b/>
          <w:sz w:val="20"/>
          <w:szCs w:val="20"/>
        </w:rPr>
      </w:pPr>
      <w:r w:rsidRPr="00B05D3A">
        <w:rPr>
          <w:rFonts w:cstheme="minorHAnsi"/>
          <w:b/>
          <w:sz w:val="20"/>
          <w:szCs w:val="20"/>
        </w:rPr>
        <w:t>X</w:t>
      </w:r>
      <w:r w:rsidR="00B974CC" w:rsidRPr="00B05D3A">
        <w:rPr>
          <w:rFonts w:cstheme="minorHAnsi"/>
          <w:b/>
          <w:sz w:val="20"/>
          <w:szCs w:val="20"/>
        </w:rPr>
        <w:t>VIII</w:t>
      </w:r>
      <w:r w:rsidR="00FA590C" w:rsidRPr="00B05D3A">
        <w:rPr>
          <w:rFonts w:cstheme="minorHAnsi"/>
          <w:b/>
          <w:sz w:val="20"/>
          <w:szCs w:val="20"/>
        </w:rPr>
        <w:t>.</w:t>
      </w:r>
      <w:r w:rsidR="00C67E91" w:rsidRPr="00B05D3A">
        <w:rPr>
          <w:rFonts w:cstheme="minorHAnsi"/>
          <w:b/>
          <w:sz w:val="20"/>
          <w:szCs w:val="20"/>
        </w:rPr>
        <w:t xml:space="preserve"> S</w:t>
      </w:r>
      <w:r w:rsidR="00F41E7E" w:rsidRPr="00B05D3A">
        <w:rPr>
          <w:rFonts w:cstheme="minorHAnsi"/>
          <w:b/>
          <w:sz w:val="20"/>
          <w:szCs w:val="20"/>
        </w:rPr>
        <w:t>POSÓB OBLICZENIA CENY</w:t>
      </w:r>
    </w:p>
    <w:p w:rsidR="00FA590C" w:rsidRPr="00B05D3A" w:rsidRDefault="00FA590C"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0157F6" w:rsidRPr="00B05D3A">
        <w:rPr>
          <w:rFonts w:cstheme="minorHAnsi"/>
          <w:sz w:val="20"/>
          <w:szCs w:val="20"/>
        </w:rPr>
        <w:t xml:space="preserve"> </w:t>
      </w:r>
      <w:r w:rsidRPr="00B05D3A">
        <w:rPr>
          <w:rFonts w:cstheme="minorHAnsi"/>
          <w:sz w:val="20"/>
          <w:szCs w:val="20"/>
        </w:rPr>
        <w:t>Wykonawca</w:t>
      </w:r>
      <w:r w:rsidR="000157F6" w:rsidRPr="00B05D3A">
        <w:rPr>
          <w:rFonts w:cstheme="minorHAnsi"/>
          <w:sz w:val="20"/>
          <w:szCs w:val="20"/>
        </w:rPr>
        <w:t xml:space="preserve"> </w:t>
      </w:r>
      <w:r w:rsidRPr="00B05D3A">
        <w:rPr>
          <w:rFonts w:cstheme="minorHAnsi"/>
          <w:sz w:val="20"/>
          <w:szCs w:val="20"/>
        </w:rPr>
        <w:t>poda</w:t>
      </w:r>
      <w:r w:rsidR="000157F6" w:rsidRPr="00B05D3A">
        <w:rPr>
          <w:rFonts w:cstheme="minorHAnsi"/>
          <w:sz w:val="20"/>
          <w:szCs w:val="20"/>
        </w:rPr>
        <w:t xml:space="preserve"> </w:t>
      </w:r>
      <w:r w:rsidRPr="00B05D3A">
        <w:rPr>
          <w:rFonts w:cstheme="minorHAnsi"/>
          <w:sz w:val="20"/>
          <w:szCs w:val="20"/>
        </w:rPr>
        <w:t>cenę</w:t>
      </w:r>
      <w:r w:rsidR="000157F6" w:rsidRPr="00B05D3A">
        <w:rPr>
          <w:rFonts w:cstheme="minorHAnsi"/>
          <w:sz w:val="20"/>
          <w:szCs w:val="20"/>
        </w:rPr>
        <w:t xml:space="preserve"> </w:t>
      </w:r>
      <w:r w:rsidRPr="00B05D3A">
        <w:rPr>
          <w:rFonts w:cstheme="minorHAnsi"/>
          <w:sz w:val="20"/>
          <w:szCs w:val="20"/>
        </w:rPr>
        <w:t>oferty</w:t>
      </w:r>
      <w:r w:rsidR="000157F6" w:rsidRPr="00B05D3A">
        <w:rPr>
          <w:rFonts w:cstheme="minorHAnsi"/>
          <w:sz w:val="20"/>
          <w:szCs w:val="20"/>
        </w:rPr>
        <w:t xml:space="preserve"> </w:t>
      </w:r>
      <w:r w:rsidRPr="00B05D3A">
        <w:rPr>
          <w:rFonts w:cstheme="minorHAnsi"/>
          <w:sz w:val="20"/>
          <w:szCs w:val="20"/>
        </w:rPr>
        <w:t>w</w:t>
      </w:r>
      <w:r w:rsidR="000157F6" w:rsidRPr="00B05D3A">
        <w:rPr>
          <w:rFonts w:cstheme="minorHAnsi"/>
          <w:sz w:val="20"/>
          <w:szCs w:val="20"/>
        </w:rPr>
        <w:t xml:space="preserve"> </w:t>
      </w:r>
      <w:r w:rsidRPr="00B05D3A">
        <w:rPr>
          <w:rFonts w:cstheme="minorHAnsi"/>
          <w:sz w:val="20"/>
          <w:szCs w:val="20"/>
        </w:rPr>
        <w:t>Formularzu</w:t>
      </w:r>
      <w:r w:rsidR="000157F6" w:rsidRPr="00B05D3A">
        <w:rPr>
          <w:rFonts w:cstheme="minorHAnsi"/>
          <w:sz w:val="20"/>
          <w:szCs w:val="20"/>
        </w:rPr>
        <w:t xml:space="preserve"> </w:t>
      </w:r>
      <w:r w:rsidR="00A806D4" w:rsidRPr="00B05D3A">
        <w:rPr>
          <w:rFonts w:cstheme="minorHAnsi"/>
          <w:sz w:val="20"/>
          <w:szCs w:val="20"/>
        </w:rPr>
        <w:t>Ofert</w:t>
      </w:r>
      <w:r w:rsidR="00EE72D4" w:rsidRPr="00B05D3A">
        <w:rPr>
          <w:rFonts w:cstheme="minorHAnsi"/>
          <w:sz w:val="20"/>
          <w:szCs w:val="20"/>
        </w:rPr>
        <w:t>owym</w:t>
      </w:r>
      <w:r w:rsidR="000157F6" w:rsidRPr="00B05D3A">
        <w:rPr>
          <w:rFonts w:cstheme="minorHAnsi"/>
          <w:sz w:val="20"/>
          <w:szCs w:val="20"/>
        </w:rPr>
        <w:t xml:space="preserve"> </w:t>
      </w:r>
      <w:r w:rsidRPr="00B05D3A">
        <w:rPr>
          <w:rFonts w:cstheme="minorHAnsi"/>
          <w:sz w:val="20"/>
          <w:szCs w:val="20"/>
        </w:rPr>
        <w:t>sporządzonym</w:t>
      </w:r>
      <w:r w:rsidR="000157F6" w:rsidRPr="00B05D3A">
        <w:rPr>
          <w:rFonts w:cstheme="minorHAnsi"/>
          <w:sz w:val="20"/>
          <w:szCs w:val="20"/>
        </w:rPr>
        <w:t xml:space="preserve"> </w:t>
      </w:r>
      <w:r w:rsidRPr="00B05D3A">
        <w:rPr>
          <w:rFonts w:cstheme="minorHAnsi"/>
          <w:sz w:val="20"/>
          <w:szCs w:val="20"/>
        </w:rPr>
        <w:t>według</w:t>
      </w:r>
      <w:r w:rsidR="000157F6" w:rsidRPr="00B05D3A">
        <w:rPr>
          <w:rFonts w:cstheme="minorHAnsi"/>
          <w:sz w:val="20"/>
          <w:szCs w:val="20"/>
        </w:rPr>
        <w:t xml:space="preserve"> </w:t>
      </w:r>
      <w:r w:rsidRPr="00B05D3A">
        <w:rPr>
          <w:rFonts w:cstheme="minorHAnsi"/>
          <w:sz w:val="20"/>
          <w:szCs w:val="20"/>
        </w:rPr>
        <w:t>wzoru</w:t>
      </w:r>
      <w:r w:rsidR="000157F6" w:rsidRPr="00B05D3A">
        <w:rPr>
          <w:rFonts w:cstheme="minorHAnsi"/>
          <w:sz w:val="20"/>
          <w:szCs w:val="20"/>
        </w:rPr>
        <w:t xml:space="preserve"> </w:t>
      </w:r>
      <w:r w:rsidRPr="00B05D3A">
        <w:rPr>
          <w:rFonts w:cstheme="minorHAnsi"/>
          <w:sz w:val="20"/>
          <w:szCs w:val="20"/>
        </w:rPr>
        <w:t>stanowiącego</w:t>
      </w:r>
      <w:r w:rsidR="000157F6" w:rsidRPr="00B05D3A">
        <w:rPr>
          <w:rFonts w:cstheme="minorHAnsi"/>
          <w:sz w:val="20"/>
          <w:szCs w:val="20"/>
        </w:rPr>
        <w:t xml:space="preserve"> </w:t>
      </w:r>
      <w:r w:rsidRPr="00B05D3A">
        <w:rPr>
          <w:rFonts w:cstheme="minorHAnsi"/>
          <w:sz w:val="20"/>
          <w:szCs w:val="20"/>
        </w:rPr>
        <w:t>Załącznik</w:t>
      </w:r>
      <w:r w:rsidR="000157F6" w:rsidRPr="00B05D3A">
        <w:rPr>
          <w:rFonts w:cstheme="minorHAnsi"/>
          <w:sz w:val="20"/>
          <w:szCs w:val="20"/>
        </w:rPr>
        <w:t xml:space="preserve"> </w:t>
      </w:r>
      <w:r w:rsidRPr="00B05D3A">
        <w:rPr>
          <w:rFonts w:cstheme="minorHAnsi"/>
          <w:sz w:val="20"/>
          <w:szCs w:val="20"/>
        </w:rPr>
        <w:t>Nr</w:t>
      </w:r>
      <w:r w:rsidR="000157F6" w:rsidRPr="00B05D3A">
        <w:rPr>
          <w:rFonts w:cstheme="minorHAnsi"/>
          <w:sz w:val="20"/>
          <w:szCs w:val="20"/>
        </w:rPr>
        <w:t xml:space="preserve"> </w:t>
      </w:r>
      <w:r w:rsidR="00A806D4" w:rsidRPr="00B05D3A">
        <w:rPr>
          <w:rFonts w:cstheme="minorHAnsi"/>
          <w:sz w:val="20"/>
          <w:szCs w:val="20"/>
        </w:rPr>
        <w:t>1</w:t>
      </w:r>
      <w:r w:rsidR="000157F6" w:rsidRPr="00B05D3A">
        <w:rPr>
          <w:rFonts w:cstheme="minorHAnsi"/>
          <w:sz w:val="20"/>
          <w:szCs w:val="20"/>
        </w:rPr>
        <w:t xml:space="preserve"> </w:t>
      </w:r>
      <w:r w:rsidRPr="00B05D3A">
        <w:rPr>
          <w:rFonts w:cstheme="minorHAnsi"/>
          <w:sz w:val="20"/>
          <w:szCs w:val="20"/>
        </w:rPr>
        <w:t>do</w:t>
      </w:r>
      <w:r w:rsidR="000157F6" w:rsidRPr="00B05D3A">
        <w:rPr>
          <w:rFonts w:cstheme="minorHAnsi"/>
          <w:sz w:val="20"/>
          <w:szCs w:val="20"/>
        </w:rPr>
        <w:t xml:space="preserve"> </w:t>
      </w:r>
      <w:r w:rsidRPr="00B05D3A">
        <w:rPr>
          <w:rFonts w:cstheme="minorHAnsi"/>
          <w:sz w:val="20"/>
          <w:szCs w:val="20"/>
        </w:rPr>
        <w:t>SWZ,</w:t>
      </w:r>
      <w:r w:rsidR="000157F6" w:rsidRPr="00B05D3A">
        <w:rPr>
          <w:rFonts w:cstheme="minorHAnsi"/>
          <w:sz w:val="20"/>
          <w:szCs w:val="20"/>
        </w:rPr>
        <w:t xml:space="preserve"> </w:t>
      </w:r>
      <w:r w:rsidRPr="00B05D3A">
        <w:rPr>
          <w:rFonts w:cstheme="minorHAnsi"/>
          <w:sz w:val="20"/>
          <w:szCs w:val="20"/>
        </w:rPr>
        <w:t>jako</w:t>
      </w:r>
      <w:r w:rsidR="000157F6" w:rsidRPr="00B05D3A">
        <w:rPr>
          <w:rFonts w:cstheme="minorHAnsi"/>
          <w:sz w:val="20"/>
          <w:szCs w:val="20"/>
        </w:rPr>
        <w:t xml:space="preserve"> </w:t>
      </w:r>
      <w:r w:rsidRPr="00B05D3A">
        <w:rPr>
          <w:rFonts w:cstheme="minorHAnsi"/>
          <w:sz w:val="20"/>
          <w:szCs w:val="20"/>
        </w:rPr>
        <w:t>cenę</w:t>
      </w:r>
      <w:r w:rsidR="000157F6" w:rsidRPr="00B05D3A">
        <w:rPr>
          <w:rFonts w:cstheme="minorHAnsi"/>
          <w:sz w:val="20"/>
          <w:szCs w:val="20"/>
        </w:rPr>
        <w:t xml:space="preserve"> </w:t>
      </w:r>
      <w:r w:rsidRPr="00B05D3A">
        <w:rPr>
          <w:rFonts w:cstheme="minorHAnsi"/>
          <w:sz w:val="20"/>
          <w:szCs w:val="20"/>
        </w:rPr>
        <w:t>brutto</w:t>
      </w:r>
      <w:r w:rsidR="000157F6" w:rsidRPr="00B05D3A">
        <w:rPr>
          <w:rFonts w:cstheme="minorHAnsi"/>
          <w:sz w:val="20"/>
          <w:szCs w:val="20"/>
        </w:rPr>
        <w:t xml:space="preserve"> </w:t>
      </w:r>
      <w:r w:rsidRPr="00B05D3A">
        <w:rPr>
          <w:rFonts w:cstheme="minorHAnsi"/>
          <w:sz w:val="20"/>
          <w:szCs w:val="20"/>
        </w:rPr>
        <w:t>[z</w:t>
      </w:r>
      <w:r w:rsidR="000157F6" w:rsidRPr="00B05D3A">
        <w:rPr>
          <w:rFonts w:cstheme="minorHAnsi"/>
          <w:sz w:val="20"/>
          <w:szCs w:val="20"/>
        </w:rPr>
        <w:t xml:space="preserve"> </w:t>
      </w:r>
      <w:r w:rsidRPr="00B05D3A">
        <w:rPr>
          <w:rFonts w:cstheme="minorHAnsi"/>
          <w:sz w:val="20"/>
          <w:szCs w:val="20"/>
        </w:rPr>
        <w:t>uwzględnieniem</w:t>
      </w:r>
      <w:r w:rsidR="000157F6" w:rsidRPr="00B05D3A">
        <w:rPr>
          <w:rFonts w:cstheme="minorHAnsi"/>
          <w:sz w:val="20"/>
          <w:szCs w:val="20"/>
        </w:rPr>
        <w:t xml:space="preserve"> </w:t>
      </w:r>
      <w:r w:rsidRPr="00B05D3A">
        <w:rPr>
          <w:rFonts w:cstheme="minorHAnsi"/>
          <w:sz w:val="20"/>
          <w:szCs w:val="20"/>
        </w:rPr>
        <w:t>kwoty</w:t>
      </w:r>
      <w:r w:rsidR="000157F6" w:rsidRPr="00B05D3A">
        <w:rPr>
          <w:rFonts w:cstheme="minorHAnsi"/>
          <w:sz w:val="20"/>
          <w:szCs w:val="20"/>
        </w:rPr>
        <w:t xml:space="preserve"> </w:t>
      </w:r>
      <w:r w:rsidRPr="00B05D3A">
        <w:rPr>
          <w:rFonts w:cstheme="minorHAnsi"/>
          <w:sz w:val="20"/>
          <w:szCs w:val="20"/>
        </w:rPr>
        <w:t>podatku</w:t>
      </w:r>
      <w:r w:rsidR="000157F6" w:rsidRPr="00B05D3A">
        <w:rPr>
          <w:rFonts w:cstheme="minorHAnsi"/>
          <w:sz w:val="20"/>
          <w:szCs w:val="20"/>
        </w:rPr>
        <w:t xml:space="preserve"> </w:t>
      </w:r>
      <w:r w:rsidRPr="00B05D3A">
        <w:rPr>
          <w:rFonts w:cstheme="minorHAnsi"/>
          <w:sz w:val="20"/>
          <w:szCs w:val="20"/>
        </w:rPr>
        <w:t>od</w:t>
      </w:r>
      <w:r w:rsidR="000157F6" w:rsidRPr="00B05D3A">
        <w:rPr>
          <w:rFonts w:cstheme="minorHAnsi"/>
          <w:sz w:val="20"/>
          <w:szCs w:val="20"/>
        </w:rPr>
        <w:t xml:space="preserve"> </w:t>
      </w:r>
      <w:r w:rsidRPr="00B05D3A">
        <w:rPr>
          <w:rFonts w:cstheme="minorHAnsi"/>
          <w:sz w:val="20"/>
          <w:szCs w:val="20"/>
        </w:rPr>
        <w:t>towarów</w:t>
      </w:r>
      <w:r w:rsidR="000157F6" w:rsidRPr="00B05D3A">
        <w:rPr>
          <w:rFonts w:cstheme="minorHAnsi"/>
          <w:sz w:val="20"/>
          <w:szCs w:val="20"/>
        </w:rPr>
        <w:t xml:space="preserve"> </w:t>
      </w:r>
      <w:r w:rsidRPr="00B05D3A">
        <w:rPr>
          <w:rFonts w:cstheme="minorHAnsi"/>
          <w:sz w:val="20"/>
          <w:szCs w:val="20"/>
        </w:rPr>
        <w:t>i</w:t>
      </w:r>
      <w:r w:rsidR="000157F6" w:rsidRPr="00B05D3A">
        <w:rPr>
          <w:rFonts w:cstheme="minorHAnsi"/>
          <w:sz w:val="20"/>
          <w:szCs w:val="20"/>
        </w:rPr>
        <w:t xml:space="preserve"> </w:t>
      </w:r>
      <w:r w:rsidRPr="00B05D3A">
        <w:rPr>
          <w:rFonts w:cstheme="minorHAnsi"/>
          <w:sz w:val="20"/>
          <w:szCs w:val="20"/>
        </w:rPr>
        <w:t>usług</w:t>
      </w:r>
      <w:r w:rsidR="000157F6" w:rsidRPr="00B05D3A">
        <w:rPr>
          <w:rFonts w:cstheme="minorHAnsi"/>
          <w:sz w:val="20"/>
          <w:szCs w:val="20"/>
        </w:rPr>
        <w:t xml:space="preserve"> </w:t>
      </w:r>
      <w:r w:rsidRPr="00B05D3A">
        <w:rPr>
          <w:rFonts w:cstheme="minorHAnsi"/>
          <w:sz w:val="20"/>
          <w:szCs w:val="20"/>
        </w:rPr>
        <w:t>(VAT)]</w:t>
      </w:r>
      <w:r w:rsidR="000157F6" w:rsidRPr="00B05D3A">
        <w:rPr>
          <w:rFonts w:cstheme="minorHAnsi"/>
          <w:sz w:val="20"/>
          <w:szCs w:val="20"/>
        </w:rPr>
        <w:t xml:space="preserve"> </w:t>
      </w:r>
      <w:r w:rsidRPr="00B05D3A">
        <w:rPr>
          <w:rFonts w:cstheme="minorHAnsi"/>
          <w:sz w:val="20"/>
          <w:szCs w:val="20"/>
        </w:rPr>
        <w:t>z</w:t>
      </w:r>
      <w:r w:rsidR="000157F6" w:rsidRPr="00B05D3A">
        <w:rPr>
          <w:rFonts w:cstheme="minorHAnsi"/>
          <w:sz w:val="20"/>
          <w:szCs w:val="20"/>
        </w:rPr>
        <w:t xml:space="preserve"> </w:t>
      </w:r>
      <w:r w:rsidRPr="00B05D3A">
        <w:rPr>
          <w:rFonts w:cstheme="minorHAnsi"/>
          <w:sz w:val="20"/>
          <w:szCs w:val="20"/>
        </w:rPr>
        <w:t>wyszczególnieniem</w:t>
      </w:r>
      <w:r w:rsidR="000157F6" w:rsidRPr="00B05D3A">
        <w:rPr>
          <w:rFonts w:cstheme="minorHAnsi"/>
          <w:sz w:val="20"/>
          <w:szCs w:val="20"/>
        </w:rPr>
        <w:t xml:space="preserve"> </w:t>
      </w:r>
      <w:r w:rsidRPr="00B05D3A">
        <w:rPr>
          <w:rFonts w:cstheme="minorHAnsi"/>
          <w:sz w:val="20"/>
          <w:szCs w:val="20"/>
        </w:rPr>
        <w:t>stawki</w:t>
      </w:r>
      <w:r w:rsidR="000157F6" w:rsidRPr="00B05D3A">
        <w:rPr>
          <w:rFonts w:cstheme="minorHAnsi"/>
          <w:sz w:val="20"/>
          <w:szCs w:val="20"/>
        </w:rPr>
        <w:t xml:space="preserve"> </w:t>
      </w:r>
      <w:r w:rsidRPr="00B05D3A">
        <w:rPr>
          <w:rFonts w:cstheme="minorHAnsi"/>
          <w:sz w:val="20"/>
          <w:szCs w:val="20"/>
        </w:rPr>
        <w:t>podatku</w:t>
      </w:r>
      <w:r w:rsidR="000157F6" w:rsidRPr="00B05D3A">
        <w:rPr>
          <w:rFonts w:cstheme="minorHAnsi"/>
          <w:sz w:val="20"/>
          <w:szCs w:val="20"/>
        </w:rPr>
        <w:t xml:space="preserve"> </w:t>
      </w:r>
      <w:r w:rsidRPr="00B05D3A">
        <w:rPr>
          <w:rFonts w:cstheme="minorHAnsi"/>
          <w:sz w:val="20"/>
          <w:szCs w:val="20"/>
        </w:rPr>
        <w:t>od</w:t>
      </w:r>
      <w:r w:rsidR="000157F6" w:rsidRPr="00B05D3A">
        <w:rPr>
          <w:rFonts w:cstheme="minorHAnsi"/>
          <w:sz w:val="20"/>
          <w:szCs w:val="20"/>
        </w:rPr>
        <w:t xml:space="preserve"> </w:t>
      </w:r>
      <w:r w:rsidRPr="00B05D3A">
        <w:rPr>
          <w:rFonts w:cstheme="minorHAnsi"/>
          <w:sz w:val="20"/>
          <w:szCs w:val="20"/>
        </w:rPr>
        <w:t>towarów</w:t>
      </w:r>
      <w:r w:rsidR="000157F6" w:rsidRPr="00B05D3A">
        <w:rPr>
          <w:rFonts w:cstheme="minorHAnsi"/>
          <w:sz w:val="20"/>
          <w:szCs w:val="20"/>
        </w:rPr>
        <w:t xml:space="preserve"> </w:t>
      </w:r>
      <w:r w:rsidRPr="00B05D3A">
        <w:rPr>
          <w:rFonts w:cstheme="minorHAnsi"/>
          <w:sz w:val="20"/>
          <w:szCs w:val="20"/>
        </w:rPr>
        <w:t>i</w:t>
      </w:r>
      <w:r w:rsidR="000157F6" w:rsidRPr="00B05D3A">
        <w:rPr>
          <w:rFonts w:cstheme="minorHAnsi"/>
          <w:sz w:val="20"/>
          <w:szCs w:val="20"/>
        </w:rPr>
        <w:t xml:space="preserve"> </w:t>
      </w:r>
      <w:r w:rsidRPr="00B05D3A">
        <w:rPr>
          <w:rFonts w:cstheme="minorHAnsi"/>
          <w:sz w:val="20"/>
          <w:szCs w:val="20"/>
        </w:rPr>
        <w:t>usług</w:t>
      </w:r>
      <w:r w:rsidR="000157F6" w:rsidRPr="00B05D3A">
        <w:rPr>
          <w:rFonts w:cstheme="minorHAnsi"/>
          <w:sz w:val="20"/>
          <w:szCs w:val="20"/>
        </w:rPr>
        <w:t xml:space="preserve"> </w:t>
      </w:r>
      <w:r w:rsidRPr="00B05D3A">
        <w:rPr>
          <w:rFonts w:cstheme="minorHAnsi"/>
          <w:sz w:val="20"/>
          <w:szCs w:val="20"/>
        </w:rPr>
        <w:t>(VAT).</w:t>
      </w:r>
    </w:p>
    <w:p w:rsidR="009A6096" w:rsidRPr="00B05D3A" w:rsidRDefault="00FA590C" w:rsidP="009A6096">
      <w:pPr>
        <w:spacing w:after="0" w:line="240" w:lineRule="auto"/>
        <w:ind w:left="426" w:hanging="426"/>
        <w:jc w:val="both"/>
        <w:rPr>
          <w:rFonts w:cstheme="minorHAnsi"/>
          <w:sz w:val="20"/>
          <w:szCs w:val="20"/>
        </w:rPr>
      </w:pPr>
      <w:r w:rsidRPr="00B05D3A">
        <w:rPr>
          <w:rFonts w:cstheme="minorHAnsi"/>
          <w:sz w:val="20"/>
          <w:szCs w:val="20"/>
        </w:rPr>
        <w:lastRenderedPageBreak/>
        <w:t>2.</w:t>
      </w:r>
      <w:r w:rsidR="00E7303E" w:rsidRPr="00B05D3A">
        <w:rPr>
          <w:rFonts w:cstheme="minorHAnsi"/>
          <w:sz w:val="20"/>
          <w:szCs w:val="20"/>
        </w:rPr>
        <w:tab/>
      </w:r>
      <w:r w:rsidRPr="00B05D3A">
        <w:rPr>
          <w:rFonts w:cstheme="minorHAnsi"/>
          <w:sz w:val="20"/>
          <w:szCs w:val="20"/>
        </w:rPr>
        <w:t>Cena</w:t>
      </w:r>
      <w:r w:rsidR="0037020B" w:rsidRPr="00B05D3A">
        <w:rPr>
          <w:rFonts w:cstheme="minorHAnsi"/>
          <w:sz w:val="20"/>
          <w:szCs w:val="20"/>
        </w:rPr>
        <w:t xml:space="preserve"> </w:t>
      </w:r>
      <w:r w:rsidRPr="00B05D3A">
        <w:rPr>
          <w:rFonts w:cstheme="minorHAnsi"/>
          <w:sz w:val="20"/>
          <w:szCs w:val="20"/>
        </w:rPr>
        <w:t>oferty</w:t>
      </w:r>
      <w:r w:rsidR="0037020B" w:rsidRPr="00B05D3A">
        <w:rPr>
          <w:rFonts w:cstheme="minorHAnsi"/>
          <w:sz w:val="20"/>
          <w:szCs w:val="20"/>
        </w:rPr>
        <w:t xml:space="preserve"> </w:t>
      </w:r>
      <w:r w:rsidRPr="00B05D3A">
        <w:rPr>
          <w:rFonts w:cstheme="minorHAnsi"/>
          <w:sz w:val="20"/>
          <w:szCs w:val="20"/>
        </w:rPr>
        <w:t>stanowi</w:t>
      </w:r>
      <w:r w:rsidR="0037020B" w:rsidRPr="00B05D3A">
        <w:rPr>
          <w:rFonts w:cstheme="minorHAnsi"/>
          <w:sz w:val="20"/>
          <w:szCs w:val="20"/>
        </w:rPr>
        <w:t xml:space="preserve"> </w:t>
      </w:r>
      <w:r w:rsidRPr="00B05D3A">
        <w:rPr>
          <w:rFonts w:cstheme="minorHAnsi"/>
          <w:sz w:val="20"/>
          <w:szCs w:val="20"/>
        </w:rPr>
        <w:t>wynagrodzenie</w:t>
      </w:r>
      <w:r w:rsidR="0037020B" w:rsidRPr="00B05D3A">
        <w:rPr>
          <w:rFonts w:cstheme="minorHAnsi"/>
          <w:sz w:val="20"/>
          <w:szCs w:val="20"/>
        </w:rPr>
        <w:t xml:space="preserve"> </w:t>
      </w:r>
      <w:r w:rsidRPr="00B05D3A">
        <w:rPr>
          <w:rFonts w:cstheme="minorHAnsi"/>
          <w:sz w:val="20"/>
          <w:szCs w:val="20"/>
        </w:rPr>
        <w:t>ryczałtowe.</w:t>
      </w:r>
      <w:r w:rsidR="0037020B" w:rsidRPr="00B05D3A">
        <w:rPr>
          <w:rFonts w:cstheme="minorHAnsi"/>
          <w:sz w:val="20"/>
          <w:szCs w:val="20"/>
        </w:rPr>
        <w:t xml:space="preserve"> </w:t>
      </w:r>
      <w:r w:rsidR="009A6096" w:rsidRPr="00B05D3A">
        <w:rPr>
          <w:rFonts w:cstheme="minorHAnsi"/>
          <w:sz w:val="20"/>
          <w:szCs w:val="20"/>
        </w:rPr>
        <w:t xml:space="preserve">Powinna obejmować wszelkie koszty związane z realizacją przedmiotu zamówienia przedstawionego przez Zamawiającego w SWZ, jak również wszystkie inne koszty o jakimkolwiek charakterze, które mogą powstać w związku z realizacją przedmiotu zamówienia. </w:t>
      </w:r>
    </w:p>
    <w:p w:rsidR="00DD51B5" w:rsidRPr="00B05D3A" w:rsidRDefault="00DD51B5" w:rsidP="00DD51B5">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Rozliczenia między Zamawiającym a Wykonawcą będą prowadzone w złotych polskich (PLN).</w:t>
      </w:r>
      <w:r w:rsidR="005D6D24" w:rsidRPr="00B05D3A">
        <w:rPr>
          <w:rFonts w:cstheme="minorHAnsi"/>
          <w:sz w:val="20"/>
          <w:szCs w:val="20"/>
        </w:rPr>
        <w:t xml:space="preserve"> Zamawiający nie przewiduje rozliczenia w walutach ob</w:t>
      </w:r>
      <w:r w:rsidR="00305CC3" w:rsidRPr="00B05D3A">
        <w:rPr>
          <w:rFonts w:cstheme="minorHAnsi"/>
          <w:sz w:val="20"/>
          <w:szCs w:val="20"/>
        </w:rPr>
        <w:t>c</w:t>
      </w:r>
      <w:r w:rsidR="005D6D24" w:rsidRPr="00B05D3A">
        <w:rPr>
          <w:rFonts w:cstheme="minorHAnsi"/>
          <w:sz w:val="20"/>
          <w:szCs w:val="20"/>
        </w:rPr>
        <w:t>ych.</w:t>
      </w:r>
    </w:p>
    <w:p w:rsidR="00FA590C" w:rsidRPr="00B05D3A" w:rsidRDefault="00DD51B5"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00FA590C" w:rsidRPr="00B05D3A">
        <w:rPr>
          <w:rFonts w:cstheme="minorHAnsi"/>
          <w:sz w:val="20"/>
          <w:szCs w:val="20"/>
        </w:rPr>
        <w:t>.</w:t>
      </w:r>
      <w:r w:rsidR="00E7303E" w:rsidRPr="00B05D3A">
        <w:rPr>
          <w:rFonts w:cstheme="minorHAnsi"/>
          <w:sz w:val="20"/>
          <w:szCs w:val="20"/>
        </w:rPr>
        <w:tab/>
      </w:r>
      <w:r w:rsidR="00FA590C" w:rsidRPr="00B05D3A">
        <w:rPr>
          <w:rFonts w:cstheme="minorHAnsi"/>
          <w:sz w:val="20"/>
          <w:szCs w:val="20"/>
        </w:rPr>
        <w:t>Cena</w:t>
      </w:r>
      <w:r w:rsidR="0037020B" w:rsidRPr="00B05D3A">
        <w:rPr>
          <w:rFonts w:cstheme="minorHAnsi"/>
          <w:sz w:val="20"/>
          <w:szCs w:val="20"/>
        </w:rPr>
        <w:t xml:space="preserve"> </w:t>
      </w:r>
      <w:r w:rsidR="00FA590C" w:rsidRPr="00B05D3A">
        <w:rPr>
          <w:rFonts w:cstheme="minorHAnsi"/>
          <w:sz w:val="20"/>
          <w:szCs w:val="20"/>
        </w:rPr>
        <w:t>musi</w:t>
      </w:r>
      <w:r w:rsidR="0037020B" w:rsidRPr="00B05D3A">
        <w:rPr>
          <w:rFonts w:cstheme="minorHAnsi"/>
          <w:sz w:val="20"/>
          <w:szCs w:val="20"/>
        </w:rPr>
        <w:t xml:space="preserve"> </w:t>
      </w:r>
      <w:r w:rsidR="00FA590C" w:rsidRPr="00B05D3A">
        <w:rPr>
          <w:rFonts w:cstheme="minorHAnsi"/>
          <w:sz w:val="20"/>
          <w:szCs w:val="20"/>
        </w:rPr>
        <w:t>być</w:t>
      </w:r>
      <w:r w:rsidR="0037020B" w:rsidRPr="00B05D3A">
        <w:rPr>
          <w:rFonts w:cstheme="minorHAnsi"/>
          <w:sz w:val="20"/>
          <w:szCs w:val="20"/>
        </w:rPr>
        <w:t xml:space="preserve"> </w:t>
      </w:r>
      <w:r w:rsidR="00FA590C" w:rsidRPr="00B05D3A">
        <w:rPr>
          <w:rFonts w:cstheme="minorHAnsi"/>
          <w:sz w:val="20"/>
          <w:szCs w:val="20"/>
        </w:rPr>
        <w:t>wyrażona</w:t>
      </w:r>
      <w:r w:rsidR="0037020B" w:rsidRPr="00B05D3A">
        <w:rPr>
          <w:rFonts w:cstheme="minorHAnsi"/>
          <w:sz w:val="20"/>
          <w:szCs w:val="20"/>
        </w:rPr>
        <w:t xml:space="preserve"> </w:t>
      </w:r>
      <w:r w:rsidR="00FA590C" w:rsidRPr="00B05D3A">
        <w:rPr>
          <w:rFonts w:cstheme="minorHAnsi"/>
          <w:sz w:val="20"/>
          <w:szCs w:val="20"/>
        </w:rPr>
        <w:t>w</w:t>
      </w:r>
      <w:r w:rsidR="0037020B" w:rsidRPr="00B05D3A">
        <w:rPr>
          <w:rFonts w:cstheme="minorHAnsi"/>
          <w:sz w:val="20"/>
          <w:szCs w:val="20"/>
        </w:rPr>
        <w:t xml:space="preserve"> </w:t>
      </w:r>
      <w:r w:rsidR="00FA590C" w:rsidRPr="00B05D3A">
        <w:rPr>
          <w:rFonts w:cstheme="minorHAnsi"/>
          <w:sz w:val="20"/>
          <w:szCs w:val="20"/>
        </w:rPr>
        <w:t>złotych</w:t>
      </w:r>
      <w:r w:rsidR="0037020B" w:rsidRPr="00B05D3A">
        <w:rPr>
          <w:rFonts w:cstheme="minorHAnsi"/>
          <w:sz w:val="20"/>
          <w:szCs w:val="20"/>
        </w:rPr>
        <w:t xml:space="preserve"> </w:t>
      </w:r>
      <w:r w:rsidR="00FA590C" w:rsidRPr="00B05D3A">
        <w:rPr>
          <w:rFonts w:cstheme="minorHAnsi"/>
          <w:sz w:val="20"/>
          <w:szCs w:val="20"/>
        </w:rPr>
        <w:t>polskich</w:t>
      </w:r>
      <w:r w:rsidR="0037020B" w:rsidRPr="00B05D3A">
        <w:rPr>
          <w:rFonts w:cstheme="minorHAnsi"/>
          <w:sz w:val="20"/>
          <w:szCs w:val="20"/>
        </w:rPr>
        <w:t xml:space="preserve"> </w:t>
      </w:r>
      <w:r w:rsidR="00FA590C" w:rsidRPr="00B05D3A">
        <w:rPr>
          <w:rFonts w:cstheme="minorHAnsi"/>
          <w:sz w:val="20"/>
          <w:szCs w:val="20"/>
        </w:rPr>
        <w:t>(PLN),</w:t>
      </w:r>
      <w:r w:rsidR="0037020B" w:rsidRPr="00B05D3A">
        <w:rPr>
          <w:rFonts w:cstheme="minorHAnsi"/>
          <w:sz w:val="20"/>
          <w:szCs w:val="20"/>
        </w:rPr>
        <w:t xml:space="preserve"> </w:t>
      </w:r>
      <w:r w:rsidR="00FA590C" w:rsidRPr="00B05D3A">
        <w:rPr>
          <w:rFonts w:cstheme="minorHAnsi"/>
          <w:sz w:val="20"/>
          <w:szCs w:val="20"/>
        </w:rPr>
        <w:t>z</w:t>
      </w:r>
      <w:r w:rsidR="0037020B" w:rsidRPr="00B05D3A">
        <w:rPr>
          <w:rFonts w:cstheme="minorHAnsi"/>
          <w:sz w:val="20"/>
          <w:szCs w:val="20"/>
        </w:rPr>
        <w:t xml:space="preserve"> </w:t>
      </w:r>
      <w:r w:rsidR="00FA590C" w:rsidRPr="00B05D3A">
        <w:rPr>
          <w:rFonts w:cstheme="minorHAnsi"/>
          <w:sz w:val="20"/>
          <w:szCs w:val="20"/>
        </w:rPr>
        <w:t>dokładnością</w:t>
      </w:r>
      <w:r w:rsidR="0037020B" w:rsidRPr="00B05D3A">
        <w:rPr>
          <w:rFonts w:cstheme="minorHAnsi"/>
          <w:sz w:val="20"/>
          <w:szCs w:val="20"/>
        </w:rPr>
        <w:t xml:space="preserve"> </w:t>
      </w:r>
      <w:r w:rsidR="00FA590C" w:rsidRPr="00B05D3A">
        <w:rPr>
          <w:rFonts w:cstheme="minorHAnsi"/>
          <w:sz w:val="20"/>
          <w:szCs w:val="20"/>
        </w:rPr>
        <w:t>nie</w:t>
      </w:r>
      <w:r w:rsidR="0037020B" w:rsidRPr="00B05D3A">
        <w:rPr>
          <w:rFonts w:cstheme="minorHAnsi"/>
          <w:sz w:val="20"/>
          <w:szCs w:val="20"/>
        </w:rPr>
        <w:t xml:space="preserve"> </w:t>
      </w:r>
      <w:r w:rsidR="00FA590C" w:rsidRPr="00B05D3A">
        <w:rPr>
          <w:rFonts w:cstheme="minorHAnsi"/>
          <w:sz w:val="20"/>
          <w:szCs w:val="20"/>
        </w:rPr>
        <w:t>większą</w:t>
      </w:r>
      <w:r w:rsidR="0037020B" w:rsidRPr="00B05D3A">
        <w:rPr>
          <w:rFonts w:cstheme="minorHAnsi"/>
          <w:sz w:val="20"/>
          <w:szCs w:val="20"/>
        </w:rPr>
        <w:t xml:space="preserve"> </w:t>
      </w:r>
      <w:r w:rsidR="00FA590C" w:rsidRPr="00B05D3A">
        <w:rPr>
          <w:rFonts w:cstheme="minorHAnsi"/>
          <w:sz w:val="20"/>
          <w:szCs w:val="20"/>
        </w:rPr>
        <w:t>niż</w:t>
      </w:r>
      <w:r w:rsidR="0037020B" w:rsidRPr="00B05D3A">
        <w:rPr>
          <w:rFonts w:cstheme="minorHAnsi"/>
          <w:sz w:val="20"/>
          <w:szCs w:val="20"/>
        </w:rPr>
        <w:t xml:space="preserve"> </w:t>
      </w:r>
      <w:r w:rsidR="00FA590C" w:rsidRPr="00B05D3A">
        <w:rPr>
          <w:rFonts w:cstheme="minorHAnsi"/>
          <w:sz w:val="20"/>
          <w:szCs w:val="20"/>
        </w:rPr>
        <w:t>dwa</w:t>
      </w:r>
      <w:r w:rsidR="0037020B" w:rsidRPr="00B05D3A">
        <w:rPr>
          <w:rFonts w:cstheme="minorHAnsi"/>
          <w:sz w:val="20"/>
          <w:szCs w:val="20"/>
        </w:rPr>
        <w:t xml:space="preserve"> </w:t>
      </w:r>
      <w:r w:rsidR="00FA590C" w:rsidRPr="00B05D3A">
        <w:rPr>
          <w:rFonts w:cstheme="minorHAnsi"/>
          <w:sz w:val="20"/>
          <w:szCs w:val="20"/>
        </w:rPr>
        <w:t>miejsca</w:t>
      </w:r>
      <w:r w:rsidR="0037020B" w:rsidRPr="00B05D3A">
        <w:rPr>
          <w:rFonts w:cstheme="minorHAnsi"/>
          <w:sz w:val="20"/>
          <w:szCs w:val="20"/>
        </w:rPr>
        <w:t xml:space="preserve"> </w:t>
      </w:r>
      <w:r w:rsidR="00FA590C" w:rsidRPr="00B05D3A">
        <w:rPr>
          <w:rFonts w:cstheme="minorHAnsi"/>
          <w:sz w:val="20"/>
          <w:szCs w:val="20"/>
        </w:rPr>
        <w:t>po</w:t>
      </w:r>
      <w:r w:rsidR="0037020B" w:rsidRPr="00B05D3A">
        <w:rPr>
          <w:rFonts w:cstheme="minorHAnsi"/>
          <w:sz w:val="20"/>
          <w:szCs w:val="20"/>
        </w:rPr>
        <w:t xml:space="preserve"> </w:t>
      </w:r>
      <w:r w:rsidR="00FA590C" w:rsidRPr="00B05D3A">
        <w:rPr>
          <w:rFonts w:cstheme="minorHAnsi"/>
          <w:sz w:val="20"/>
          <w:szCs w:val="20"/>
        </w:rPr>
        <w:t>przecinku.</w:t>
      </w:r>
    </w:p>
    <w:p w:rsidR="00FA590C" w:rsidRPr="00B05D3A" w:rsidRDefault="00DD51B5"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5</w:t>
      </w:r>
      <w:r w:rsidR="00FA590C" w:rsidRPr="00B05D3A">
        <w:rPr>
          <w:rFonts w:cstheme="minorHAnsi"/>
          <w:sz w:val="20"/>
          <w:szCs w:val="20"/>
        </w:rPr>
        <w:t>.</w:t>
      </w:r>
      <w:r w:rsidR="0037020B" w:rsidRPr="00B05D3A">
        <w:rPr>
          <w:rFonts w:cstheme="minorHAnsi"/>
          <w:sz w:val="20"/>
          <w:szCs w:val="20"/>
        </w:rPr>
        <w:t xml:space="preserve"> </w:t>
      </w:r>
      <w:r w:rsidR="00FA590C" w:rsidRPr="00B05D3A">
        <w:rPr>
          <w:rFonts w:cstheme="minorHAnsi"/>
          <w:sz w:val="20"/>
          <w:szCs w:val="20"/>
        </w:rPr>
        <w:t>Wykonawca</w:t>
      </w:r>
      <w:r w:rsidR="0037020B" w:rsidRPr="00B05D3A">
        <w:rPr>
          <w:rFonts w:cstheme="minorHAnsi"/>
          <w:sz w:val="20"/>
          <w:szCs w:val="20"/>
        </w:rPr>
        <w:t xml:space="preserve"> </w:t>
      </w:r>
      <w:r w:rsidR="00FA590C" w:rsidRPr="00B05D3A">
        <w:rPr>
          <w:rFonts w:cstheme="minorHAnsi"/>
          <w:sz w:val="20"/>
          <w:szCs w:val="20"/>
        </w:rPr>
        <w:t>poda</w:t>
      </w:r>
      <w:r w:rsidR="0037020B" w:rsidRPr="00B05D3A">
        <w:rPr>
          <w:rFonts w:cstheme="minorHAnsi"/>
          <w:sz w:val="20"/>
          <w:szCs w:val="20"/>
        </w:rPr>
        <w:t xml:space="preserve"> </w:t>
      </w:r>
      <w:r w:rsidR="00FA590C" w:rsidRPr="00B05D3A">
        <w:rPr>
          <w:rFonts w:cstheme="minorHAnsi"/>
          <w:sz w:val="20"/>
          <w:szCs w:val="20"/>
        </w:rPr>
        <w:t>w</w:t>
      </w:r>
      <w:r w:rsidR="0037020B" w:rsidRPr="00B05D3A">
        <w:rPr>
          <w:rFonts w:cstheme="minorHAnsi"/>
          <w:sz w:val="20"/>
          <w:szCs w:val="20"/>
        </w:rPr>
        <w:t xml:space="preserve"> </w:t>
      </w:r>
      <w:r w:rsidR="00FA590C" w:rsidRPr="00B05D3A">
        <w:rPr>
          <w:rFonts w:cstheme="minorHAnsi"/>
          <w:sz w:val="20"/>
          <w:szCs w:val="20"/>
        </w:rPr>
        <w:t>Formularzu</w:t>
      </w:r>
      <w:r w:rsidR="0037020B" w:rsidRPr="00B05D3A">
        <w:rPr>
          <w:rFonts w:cstheme="minorHAnsi"/>
          <w:sz w:val="20"/>
          <w:szCs w:val="20"/>
        </w:rPr>
        <w:t xml:space="preserve"> </w:t>
      </w:r>
      <w:r w:rsidR="00EE72D4" w:rsidRPr="00B05D3A">
        <w:rPr>
          <w:rFonts w:cstheme="minorHAnsi"/>
          <w:sz w:val="20"/>
          <w:szCs w:val="20"/>
        </w:rPr>
        <w:t>Ofertowym</w:t>
      </w:r>
      <w:r w:rsidR="0037020B" w:rsidRPr="00B05D3A">
        <w:rPr>
          <w:rFonts w:cstheme="minorHAnsi"/>
          <w:sz w:val="20"/>
          <w:szCs w:val="20"/>
        </w:rPr>
        <w:t xml:space="preserve"> </w:t>
      </w:r>
      <w:r w:rsidR="00FA590C" w:rsidRPr="00B05D3A">
        <w:rPr>
          <w:rFonts w:cstheme="minorHAnsi"/>
          <w:sz w:val="20"/>
          <w:szCs w:val="20"/>
        </w:rPr>
        <w:t>stawkę</w:t>
      </w:r>
      <w:r w:rsidR="0037020B" w:rsidRPr="00B05D3A">
        <w:rPr>
          <w:rFonts w:cstheme="minorHAnsi"/>
          <w:sz w:val="20"/>
          <w:szCs w:val="20"/>
        </w:rPr>
        <w:t xml:space="preserve"> </w:t>
      </w:r>
      <w:r w:rsidR="00FA590C" w:rsidRPr="00B05D3A">
        <w:rPr>
          <w:rFonts w:cstheme="minorHAnsi"/>
          <w:sz w:val="20"/>
          <w:szCs w:val="20"/>
        </w:rPr>
        <w:t>podatku</w:t>
      </w:r>
      <w:r w:rsidR="0037020B" w:rsidRPr="00B05D3A">
        <w:rPr>
          <w:rFonts w:cstheme="minorHAnsi"/>
          <w:sz w:val="20"/>
          <w:szCs w:val="20"/>
        </w:rPr>
        <w:t xml:space="preserve"> </w:t>
      </w:r>
      <w:r w:rsidR="00FA590C" w:rsidRPr="00B05D3A">
        <w:rPr>
          <w:rFonts w:cstheme="minorHAnsi"/>
          <w:sz w:val="20"/>
          <w:szCs w:val="20"/>
        </w:rPr>
        <w:t>od</w:t>
      </w:r>
      <w:r w:rsidR="0037020B" w:rsidRPr="00B05D3A">
        <w:rPr>
          <w:rFonts w:cstheme="minorHAnsi"/>
          <w:sz w:val="20"/>
          <w:szCs w:val="20"/>
        </w:rPr>
        <w:t xml:space="preserve"> </w:t>
      </w:r>
      <w:r w:rsidR="00FA590C" w:rsidRPr="00B05D3A">
        <w:rPr>
          <w:rFonts w:cstheme="minorHAnsi"/>
          <w:sz w:val="20"/>
          <w:szCs w:val="20"/>
        </w:rPr>
        <w:t>towarów</w:t>
      </w:r>
      <w:r w:rsidR="0037020B" w:rsidRPr="00B05D3A">
        <w:rPr>
          <w:rFonts w:cstheme="minorHAnsi"/>
          <w:sz w:val="20"/>
          <w:szCs w:val="20"/>
        </w:rPr>
        <w:t xml:space="preserve"> </w:t>
      </w:r>
      <w:r w:rsidR="00FA590C" w:rsidRPr="00B05D3A">
        <w:rPr>
          <w:rFonts w:cstheme="minorHAnsi"/>
          <w:sz w:val="20"/>
          <w:szCs w:val="20"/>
        </w:rPr>
        <w:t>i</w:t>
      </w:r>
      <w:r w:rsidR="0037020B" w:rsidRPr="00B05D3A">
        <w:rPr>
          <w:rFonts w:cstheme="minorHAnsi"/>
          <w:sz w:val="20"/>
          <w:szCs w:val="20"/>
        </w:rPr>
        <w:t xml:space="preserve"> </w:t>
      </w:r>
      <w:r w:rsidR="00FA590C" w:rsidRPr="00B05D3A">
        <w:rPr>
          <w:rFonts w:cstheme="minorHAnsi"/>
          <w:sz w:val="20"/>
          <w:szCs w:val="20"/>
        </w:rPr>
        <w:t>usług</w:t>
      </w:r>
      <w:r w:rsidR="0037020B" w:rsidRPr="00B05D3A">
        <w:rPr>
          <w:rFonts w:cstheme="minorHAnsi"/>
          <w:sz w:val="20"/>
          <w:szCs w:val="20"/>
        </w:rPr>
        <w:t xml:space="preserve"> </w:t>
      </w:r>
      <w:r w:rsidR="00FA590C" w:rsidRPr="00B05D3A">
        <w:rPr>
          <w:rFonts w:cstheme="minorHAnsi"/>
          <w:sz w:val="20"/>
          <w:szCs w:val="20"/>
        </w:rPr>
        <w:t>(VAT)</w:t>
      </w:r>
      <w:r w:rsidR="0037020B" w:rsidRPr="00B05D3A">
        <w:rPr>
          <w:rFonts w:cstheme="minorHAnsi"/>
          <w:sz w:val="20"/>
          <w:szCs w:val="20"/>
        </w:rPr>
        <w:t xml:space="preserve"> </w:t>
      </w:r>
      <w:r w:rsidR="00FA590C" w:rsidRPr="00B05D3A">
        <w:rPr>
          <w:rFonts w:cstheme="minorHAnsi"/>
          <w:sz w:val="20"/>
          <w:szCs w:val="20"/>
        </w:rPr>
        <w:t>właściwą</w:t>
      </w:r>
      <w:r w:rsidR="0037020B" w:rsidRPr="00B05D3A">
        <w:rPr>
          <w:rFonts w:cstheme="minorHAnsi"/>
          <w:sz w:val="20"/>
          <w:szCs w:val="20"/>
        </w:rPr>
        <w:t xml:space="preserve"> </w:t>
      </w:r>
      <w:r w:rsidR="00FA590C" w:rsidRPr="00B05D3A">
        <w:rPr>
          <w:rFonts w:cstheme="minorHAnsi"/>
          <w:sz w:val="20"/>
          <w:szCs w:val="20"/>
        </w:rPr>
        <w:t>dla</w:t>
      </w:r>
      <w:r w:rsidR="0037020B" w:rsidRPr="00B05D3A">
        <w:rPr>
          <w:rFonts w:cstheme="minorHAnsi"/>
          <w:sz w:val="20"/>
          <w:szCs w:val="20"/>
        </w:rPr>
        <w:t xml:space="preserve"> </w:t>
      </w:r>
      <w:r w:rsidR="00FA590C" w:rsidRPr="00B05D3A">
        <w:rPr>
          <w:rFonts w:cstheme="minorHAnsi"/>
          <w:sz w:val="20"/>
          <w:szCs w:val="20"/>
        </w:rPr>
        <w:t>przedmiotu</w:t>
      </w:r>
      <w:r w:rsidR="0037020B" w:rsidRPr="00B05D3A">
        <w:rPr>
          <w:rFonts w:cstheme="minorHAnsi"/>
          <w:sz w:val="20"/>
          <w:szCs w:val="20"/>
        </w:rPr>
        <w:t xml:space="preserve"> </w:t>
      </w:r>
      <w:r w:rsidR="00FA590C" w:rsidRPr="00B05D3A">
        <w:rPr>
          <w:rFonts w:cstheme="minorHAnsi"/>
          <w:sz w:val="20"/>
          <w:szCs w:val="20"/>
        </w:rPr>
        <w:t>zamówienia,</w:t>
      </w:r>
      <w:r w:rsidR="0037020B" w:rsidRPr="00B05D3A">
        <w:rPr>
          <w:rFonts w:cstheme="minorHAnsi"/>
          <w:sz w:val="20"/>
          <w:szCs w:val="20"/>
        </w:rPr>
        <w:t xml:space="preserve"> </w:t>
      </w:r>
      <w:r w:rsidR="00FA590C" w:rsidRPr="00B05D3A">
        <w:rPr>
          <w:rFonts w:cstheme="minorHAnsi"/>
          <w:sz w:val="20"/>
          <w:szCs w:val="20"/>
        </w:rPr>
        <w:t>obowiązującą</w:t>
      </w:r>
      <w:r w:rsidR="0037020B" w:rsidRPr="00B05D3A">
        <w:rPr>
          <w:rFonts w:cstheme="minorHAnsi"/>
          <w:sz w:val="20"/>
          <w:szCs w:val="20"/>
        </w:rPr>
        <w:t xml:space="preserve"> </w:t>
      </w:r>
      <w:r w:rsidR="00FA590C" w:rsidRPr="00B05D3A">
        <w:rPr>
          <w:rFonts w:cstheme="minorHAnsi"/>
          <w:sz w:val="20"/>
          <w:szCs w:val="20"/>
        </w:rPr>
        <w:t>według</w:t>
      </w:r>
      <w:r w:rsidR="0037020B" w:rsidRPr="00B05D3A">
        <w:rPr>
          <w:rFonts w:cstheme="minorHAnsi"/>
          <w:sz w:val="20"/>
          <w:szCs w:val="20"/>
        </w:rPr>
        <w:t xml:space="preserve"> </w:t>
      </w:r>
      <w:r w:rsidR="00FA590C" w:rsidRPr="00B05D3A">
        <w:rPr>
          <w:rFonts w:cstheme="minorHAnsi"/>
          <w:sz w:val="20"/>
          <w:szCs w:val="20"/>
        </w:rPr>
        <w:t>stanu</w:t>
      </w:r>
      <w:r w:rsidR="008A7029" w:rsidRPr="00B05D3A">
        <w:rPr>
          <w:rFonts w:cstheme="minorHAnsi"/>
          <w:sz w:val="20"/>
          <w:szCs w:val="20"/>
        </w:rPr>
        <w:t xml:space="preserve"> praw</w:t>
      </w:r>
      <w:r w:rsidR="00FA590C" w:rsidRPr="00B05D3A">
        <w:rPr>
          <w:rFonts w:cstheme="minorHAnsi"/>
          <w:sz w:val="20"/>
          <w:szCs w:val="20"/>
        </w:rPr>
        <w:t>nego</w:t>
      </w:r>
      <w:r w:rsidR="0037020B" w:rsidRPr="00B05D3A">
        <w:rPr>
          <w:rFonts w:cstheme="minorHAnsi"/>
          <w:sz w:val="20"/>
          <w:szCs w:val="20"/>
        </w:rPr>
        <w:t xml:space="preserve"> </w:t>
      </w:r>
      <w:r w:rsidR="00FA590C" w:rsidRPr="00B05D3A">
        <w:rPr>
          <w:rFonts w:cstheme="minorHAnsi"/>
          <w:sz w:val="20"/>
          <w:szCs w:val="20"/>
        </w:rPr>
        <w:t>na</w:t>
      </w:r>
      <w:r w:rsidR="0037020B" w:rsidRPr="00B05D3A">
        <w:rPr>
          <w:rFonts w:cstheme="minorHAnsi"/>
          <w:sz w:val="20"/>
          <w:szCs w:val="20"/>
        </w:rPr>
        <w:t xml:space="preserve"> </w:t>
      </w:r>
      <w:r w:rsidR="00FA590C" w:rsidRPr="00B05D3A">
        <w:rPr>
          <w:rFonts w:cstheme="minorHAnsi"/>
          <w:sz w:val="20"/>
          <w:szCs w:val="20"/>
        </w:rPr>
        <w:t>dzień</w:t>
      </w:r>
      <w:r w:rsidR="0037020B" w:rsidRPr="00B05D3A">
        <w:rPr>
          <w:rFonts w:cstheme="minorHAnsi"/>
          <w:sz w:val="20"/>
          <w:szCs w:val="20"/>
        </w:rPr>
        <w:t xml:space="preserve"> </w:t>
      </w:r>
      <w:r w:rsidR="00FA590C" w:rsidRPr="00B05D3A">
        <w:rPr>
          <w:rFonts w:cstheme="minorHAnsi"/>
          <w:sz w:val="20"/>
          <w:szCs w:val="20"/>
        </w:rPr>
        <w:t>składania</w:t>
      </w:r>
      <w:r w:rsidR="0037020B" w:rsidRPr="00B05D3A">
        <w:rPr>
          <w:rFonts w:cstheme="minorHAnsi"/>
          <w:sz w:val="20"/>
          <w:szCs w:val="20"/>
        </w:rPr>
        <w:t xml:space="preserve"> </w:t>
      </w:r>
      <w:r w:rsidR="00FA590C" w:rsidRPr="00B05D3A">
        <w:rPr>
          <w:rFonts w:cstheme="minorHAnsi"/>
          <w:sz w:val="20"/>
          <w:szCs w:val="20"/>
        </w:rPr>
        <w:t>ofert.</w:t>
      </w:r>
      <w:r w:rsidR="0037020B" w:rsidRPr="00B05D3A">
        <w:rPr>
          <w:rFonts w:cstheme="minorHAnsi"/>
          <w:sz w:val="20"/>
          <w:szCs w:val="20"/>
        </w:rPr>
        <w:t xml:space="preserve"> </w:t>
      </w:r>
      <w:r w:rsidR="00FA590C" w:rsidRPr="00B05D3A">
        <w:rPr>
          <w:rFonts w:cstheme="minorHAnsi"/>
          <w:sz w:val="20"/>
          <w:szCs w:val="20"/>
        </w:rPr>
        <w:t>Określenie</w:t>
      </w:r>
      <w:r w:rsidR="0037020B" w:rsidRPr="00B05D3A">
        <w:rPr>
          <w:rFonts w:cstheme="minorHAnsi"/>
          <w:sz w:val="20"/>
          <w:szCs w:val="20"/>
        </w:rPr>
        <w:t xml:space="preserve"> </w:t>
      </w:r>
      <w:r w:rsidR="00FA590C" w:rsidRPr="00B05D3A">
        <w:rPr>
          <w:rFonts w:cstheme="minorHAnsi"/>
          <w:sz w:val="20"/>
          <w:szCs w:val="20"/>
        </w:rPr>
        <w:t>ceny</w:t>
      </w:r>
      <w:r w:rsidR="0037020B" w:rsidRPr="00B05D3A">
        <w:rPr>
          <w:rFonts w:cstheme="minorHAnsi"/>
          <w:sz w:val="20"/>
          <w:szCs w:val="20"/>
        </w:rPr>
        <w:t xml:space="preserve"> </w:t>
      </w:r>
      <w:r w:rsidR="00FA590C" w:rsidRPr="00B05D3A">
        <w:rPr>
          <w:rFonts w:cstheme="minorHAnsi"/>
          <w:sz w:val="20"/>
          <w:szCs w:val="20"/>
        </w:rPr>
        <w:t>ofertowej</w:t>
      </w:r>
      <w:r w:rsidR="0037020B" w:rsidRPr="00B05D3A">
        <w:rPr>
          <w:rFonts w:cstheme="minorHAnsi"/>
          <w:sz w:val="20"/>
          <w:szCs w:val="20"/>
        </w:rPr>
        <w:t xml:space="preserve"> </w:t>
      </w:r>
      <w:r w:rsidR="00FA590C" w:rsidRPr="00B05D3A">
        <w:rPr>
          <w:rFonts w:cstheme="minorHAnsi"/>
          <w:sz w:val="20"/>
          <w:szCs w:val="20"/>
        </w:rPr>
        <w:t>z</w:t>
      </w:r>
      <w:r w:rsidR="0037020B" w:rsidRPr="00B05D3A">
        <w:rPr>
          <w:rFonts w:cstheme="minorHAnsi"/>
          <w:sz w:val="20"/>
          <w:szCs w:val="20"/>
        </w:rPr>
        <w:t xml:space="preserve"> </w:t>
      </w:r>
      <w:r w:rsidR="00FA590C" w:rsidRPr="00B05D3A">
        <w:rPr>
          <w:rFonts w:cstheme="minorHAnsi"/>
          <w:sz w:val="20"/>
          <w:szCs w:val="20"/>
        </w:rPr>
        <w:t>zastosowaniem</w:t>
      </w:r>
      <w:r w:rsidR="0037020B" w:rsidRPr="00B05D3A">
        <w:rPr>
          <w:rFonts w:cstheme="minorHAnsi"/>
          <w:sz w:val="20"/>
          <w:szCs w:val="20"/>
        </w:rPr>
        <w:t xml:space="preserve"> </w:t>
      </w:r>
      <w:r w:rsidR="00FA590C" w:rsidRPr="00B05D3A">
        <w:rPr>
          <w:rFonts w:cstheme="minorHAnsi"/>
          <w:sz w:val="20"/>
          <w:szCs w:val="20"/>
        </w:rPr>
        <w:t>nieprawidłowej</w:t>
      </w:r>
      <w:r w:rsidR="0037020B" w:rsidRPr="00B05D3A">
        <w:rPr>
          <w:rFonts w:cstheme="minorHAnsi"/>
          <w:sz w:val="20"/>
          <w:szCs w:val="20"/>
        </w:rPr>
        <w:t xml:space="preserve"> </w:t>
      </w:r>
      <w:r w:rsidR="00FA590C" w:rsidRPr="00B05D3A">
        <w:rPr>
          <w:rFonts w:cstheme="minorHAnsi"/>
          <w:sz w:val="20"/>
          <w:szCs w:val="20"/>
        </w:rPr>
        <w:t>stawki</w:t>
      </w:r>
      <w:r w:rsidR="0037020B" w:rsidRPr="00B05D3A">
        <w:rPr>
          <w:rFonts w:cstheme="minorHAnsi"/>
          <w:sz w:val="20"/>
          <w:szCs w:val="20"/>
        </w:rPr>
        <w:t xml:space="preserve"> </w:t>
      </w:r>
      <w:r w:rsidR="00FA590C" w:rsidRPr="00B05D3A">
        <w:rPr>
          <w:rFonts w:cstheme="minorHAnsi"/>
          <w:sz w:val="20"/>
          <w:szCs w:val="20"/>
        </w:rPr>
        <w:t>podatku</w:t>
      </w:r>
      <w:r w:rsidR="0037020B" w:rsidRPr="00B05D3A">
        <w:rPr>
          <w:rFonts w:cstheme="minorHAnsi"/>
          <w:sz w:val="20"/>
          <w:szCs w:val="20"/>
        </w:rPr>
        <w:t xml:space="preserve"> </w:t>
      </w:r>
      <w:r w:rsidR="00FA590C" w:rsidRPr="00B05D3A">
        <w:rPr>
          <w:rFonts w:cstheme="minorHAnsi"/>
          <w:sz w:val="20"/>
          <w:szCs w:val="20"/>
        </w:rPr>
        <w:t>od</w:t>
      </w:r>
      <w:r w:rsidR="0037020B" w:rsidRPr="00B05D3A">
        <w:rPr>
          <w:rFonts w:cstheme="minorHAnsi"/>
          <w:sz w:val="20"/>
          <w:szCs w:val="20"/>
        </w:rPr>
        <w:t xml:space="preserve"> </w:t>
      </w:r>
      <w:r w:rsidR="00FA590C" w:rsidRPr="00B05D3A">
        <w:rPr>
          <w:rFonts w:cstheme="minorHAnsi"/>
          <w:sz w:val="20"/>
          <w:szCs w:val="20"/>
        </w:rPr>
        <w:t>towarów</w:t>
      </w:r>
      <w:r w:rsidR="0037020B" w:rsidRPr="00B05D3A">
        <w:rPr>
          <w:rFonts w:cstheme="minorHAnsi"/>
          <w:sz w:val="20"/>
          <w:szCs w:val="20"/>
        </w:rPr>
        <w:t xml:space="preserve"> </w:t>
      </w:r>
      <w:r w:rsidR="00FA590C" w:rsidRPr="00B05D3A">
        <w:rPr>
          <w:rFonts w:cstheme="minorHAnsi"/>
          <w:sz w:val="20"/>
          <w:szCs w:val="20"/>
        </w:rPr>
        <w:t>i</w:t>
      </w:r>
      <w:r w:rsidR="0037020B" w:rsidRPr="00B05D3A">
        <w:rPr>
          <w:rFonts w:cstheme="minorHAnsi"/>
          <w:sz w:val="20"/>
          <w:szCs w:val="20"/>
        </w:rPr>
        <w:t xml:space="preserve"> </w:t>
      </w:r>
      <w:r w:rsidR="00FA590C" w:rsidRPr="00B05D3A">
        <w:rPr>
          <w:rFonts w:cstheme="minorHAnsi"/>
          <w:sz w:val="20"/>
          <w:szCs w:val="20"/>
        </w:rPr>
        <w:t>usług</w:t>
      </w:r>
      <w:r w:rsidR="0037020B" w:rsidRPr="00B05D3A">
        <w:rPr>
          <w:rFonts w:cstheme="minorHAnsi"/>
          <w:sz w:val="20"/>
          <w:szCs w:val="20"/>
        </w:rPr>
        <w:t xml:space="preserve"> </w:t>
      </w:r>
      <w:r w:rsidR="00FA590C" w:rsidRPr="00B05D3A">
        <w:rPr>
          <w:rFonts w:cstheme="minorHAnsi"/>
          <w:sz w:val="20"/>
          <w:szCs w:val="20"/>
        </w:rPr>
        <w:t>(VAT)</w:t>
      </w:r>
      <w:r w:rsidR="0037020B" w:rsidRPr="00B05D3A">
        <w:rPr>
          <w:rFonts w:cstheme="minorHAnsi"/>
          <w:sz w:val="20"/>
          <w:szCs w:val="20"/>
        </w:rPr>
        <w:t xml:space="preserve"> </w:t>
      </w:r>
      <w:r w:rsidR="00FA590C" w:rsidRPr="00B05D3A">
        <w:rPr>
          <w:rFonts w:cstheme="minorHAnsi"/>
          <w:sz w:val="20"/>
          <w:szCs w:val="20"/>
        </w:rPr>
        <w:t>potraktowane</w:t>
      </w:r>
      <w:r w:rsidR="008A7029" w:rsidRPr="00B05D3A">
        <w:rPr>
          <w:rFonts w:cstheme="minorHAnsi"/>
          <w:sz w:val="20"/>
          <w:szCs w:val="20"/>
        </w:rPr>
        <w:t xml:space="preserve"> będzie </w:t>
      </w:r>
      <w:r w:rsidR="00FA590C" w:rsidRPr="00B05D3A">
        <w:rPr>
          <w:rFonts w:cstheme="minorHAnsi"/>
          <w:sz w:val="20"/>
          <w:szCs w:val="20"/>
        </w:rPr>
        <w:t>jako</w:t>
      </w:r>
      <w:r w:rsidR="0037020B" w:rsidRPr="00B05D3A">
        <w:rPr>
          <w:rFonts w:cstheme="minorHAnsi"/>
          <w:sz w:val="20"/>
          <w:szCs w:val="20"/>
        </w:rPr>
        <w:t xml:space="preserve"> </w:t>
      </w:r>
      <w:r w:rsidR="00FA590C" w:rsidRPr="00B05D3A">
        <w:rPr>
          <w:rFonts w:cstheme="minorHAnsi"/>
          <w:sz w:val="20"/>
          <w:szCs w:val="20"/>
        </w:rPr>
        <w:t>błąd</w:t>
      </w:r>
      <w:r w:rsidR="0037020B" w:rsidRPr="00B05D3A">
        <w:rPr>
          <w:rFonts w:cstheme="minorHAnsi"/>
          <w:sz w:val="20"/>
          <w:szCs w:val="20"/>
        </w:rPr>
        <w:t xml:space="preserve"> </w:t>
      </w:r>
      <w:r w:rsidR="00FA590C" w:rsidRPr="00B05D3A">
        <w:rPr>
          <w:rFonts w:cstheme="minorHAnsi"/>
          <w:sz w:val="20"/>
          <w:szCs w:val="20"/>
        </w:rPr>
        <w:t>w</w:t>
      </w:r>
      <w:r w:rsidR="0037020B" w:rsidRPr="00B05D3A">
        <w:rPr>
          <w:rFonts w:cstheme="minorHAnsi"/>
          <w:sz w:val="20"/>
          <w:szCs w:val="20"/>
        </w:rPr>
        <w:t xml:space="preserve"> </w:t>
      </w:r>
      <w:r w:rsidR="00FA590C" w:rsidRPr="00B05D3A">
        <w:rPr>
          <w:rFonts w:cstheme="minorHAnsi"/>
          <w:sz w:val="20"/>
          <w:szCs w:val="20"/>
        </w:rPr>
        <w:t>obliczeniu</w:t>
      </w:r>
      <w:r w:rsidR="0037020B" w:rsidRPr="00B05D3A">
        <w:rPr>
          <w:rFonts w:cstheme="minorHAnsi"/>
          <w:sz w:val="20"/>
          <w:szCs w:val="20"/>
        </w:rPr>
        <w:t xml:space="preserve"> </w:t>
      </w:r>
      <w:r w:rsidR="00FA590C" w:rsidRPr="00B05D3A">
        <w:rPr>
          <w:rFonts w:cstheme="minorHAnsi"/>
          <w:sz w:val="20"/>
          <w:szCs w:val="20"/>
        </w:rPr>
        <w:t>ceny</w:t>
      </w:r>
      <w:r w:rsidR="0037020B" w:rsidRPr="00B05D3A">
        <w:rPr>
          <w:rFonts w:cstheme="minorHAnsi"/>
          <w:sz w:val="20"/>
          <w:szCs w:val="20"/>
        </w:rPr>
        <w:t xml:space="preserve"> </w:t>
      </w:r>
      <w:r w:rsidR="00FA590C" w:rsidRPr="00B05D3A">
        <w:rPr>
          <w:rFonts w:cstheme="minorHAnsi"/>
          <w:sz w:val="20"/>
          <w:szCs w:val="20"/>
        </w:rPr>
        <w:t>i</w:t>
      </w:r>
      <w:r w:rsidR="0037020B" w:rsidRPr="00B05D3A">
        <w:rPr>
          <w:rFonts w:cstheme="minorHAnsi"/>
          <w:sz w:val="20"/>
          <w:szCs w:val="20"/>
        </w:rPr>
        <w:t xml:space="preserve"> </w:t>
      </w:r>
      <w:r w:rsidR="00FA590C" w:rsidRPr="00B05D3A">
        <w:rPr>
          <w:rFonts w:cstheme="minorHAnsi"/>
          <w:sz w:val="20"/>
          <w:szCs w:val="20"/>
        </w:rPr>
        <w:t>spowoduje</w:t>
      </w:r>
      <w:r w:rsidR="0037020B" w:rsidRPr="00B05D3A">
        <w:rPr>
          <w:rFonts w:cstheme="minorHAnsi"/>
          <w:sz w:val="20"/>
          <w:szCs w:val="20"/>
        </w:rPr>
        <w:t xml:space="preserve"> </w:t>
      </w:r>
      <w:r w:rsidR="00FA590C" w:rsidRPr="00B05D3A">
        <w:rPr>
          <w:rFonts w:cstheme="minorHAnsi"/>
          <w:sz w:val="20"/>
          <w:szCs w:val="20"/>
        </w:rPr>
        <w:t>odrzucenie</w:t>
      </w:r>
      <w:r w:rsidR="0037020B" w:rsidRPr="00B05D3A">
        <w:rPr>
          <w:rFonts w:cstheme="minorHAnsi"/>
          <w:sz w:val="20"/>
          <w:szCs w:val="20"/>
        </w:rPr>
        <w:t xml:space="preserve"> </w:t>
      </w:r>
      <w:r w:rsidR="00FA590C" w:rsidRPr="00B05D3A">
        <w:rPr>
          <w:rFonts w:cstheme="minorHAnsi"/>
          <w:sz w:val="20"/>
          <w:szCs w:val="20"/>
        </w:rPr>
        <w:t>oferty,</w:t>
      </w:r>
      <w:r w:rsidR="0037020B" w:rsidRPr="00B05D3A">
        <w:rPr>
          <w:rFonts w:cstheme="minorHAnsi"/>
          <w:sz w:val="20"/>
          <w:szCs w:val="20"/>
        </w:rPr>
        <w:t xml:space="preserve"> </w:t>
      </w:r>
      <w:r w:rsidR="00FA590C" w:rsidRPr="00B05D3A">
        <w:rPr>
          <w:rFonts w:cstheme="minorHAnsi"/>
          <w:sz w:val="20"/>
          <w:szCs w:val="20"/>
        </w:rPr>
        <w:t>jeżeli</w:t>
      </w:r>
      <w:r w:rsidR="0037020B" w:rsidRPr="00B05D3A">
        <w:rPr>
          <w:rFonts w:cstheme="minorHAnsi"/>
          <w:sz w:val="20"/>
          <w:szCs w:val="20"/>
        </w:rPr>
        <w:t xml:space="preserve"> </w:t>
      </w:r>
      <w:r w:rsidR="00FA590C" w:rsidRPr="00B05D3A">
        <w:rPr>
          <w:rFonts w:cstheme="minorHAnsi"/>
          <w:sz w:val="20"/>
          <w:szCs w:val="20"/>
        </w:rPr>
        <w:t>nie</w:t>
      </w:r>
      <w:r w:rsidR="0037020B" w:rsidRPr="00B05D3A">
        <w:rPr>
          <w:rFonts w:cstheme="minorHAnsi"/>
          <w:sz w:val="20"/>
          <w:szCs w:val="20"/>
        </w:rPr>
        <w:t xml:space="preserve"> </w:t>
      </w:r>
      <w:r w:rsidR="00FA590C" w:rsidRPr="00B05D3A">
        <w:rPr>
          <w:rFonts w:cstheme="minorHAnsi"/>
          <w:sz w:val="20"/>
          <w:szCs w:val="20"/>
        </w:rPr>
        <w:t>ziszczą</w:t>
      </w:r>
      <w:r w:rsidR="0037020B" w:rsidRPr="00B05D3A">
        <w:rPr>
          <w:rFonts w:cstheme="minorHAnsi"/>
          <w:sz w:val="20"/>
          <w:szCs w:val="20"/>
        </w:rPr>
        <w:t xml:space="preserve"> </w:t>
      </w:r>
      <w:r w:rsidR="00FA590C" w:rsidRPr="00B05D3A">
        <w:rPr>
          <w:rFonts w:cstheme="minorHAnsi"/>
          <w:sz w:val="20"/>
          <w:szCs w:val="20"/>
        </w:rPr>
        <w:t>się</w:t>
      </w:r>
      <w:r w:rsidR="008A7029" w:rsidRPr="00B05D3A">
        <w:rPr>
          <w:rFonts w:cstheme="minorHAnsi"/>
          <w:sz w:val="20"/>
          <w:szCs w:val="20"/>
        </w:rPr>
        <w:t xml:space="preserve"> usta</w:t>
      </w:r>
      <w:r w:rsidR="00FA590C" w:rsidRPr="00B05D3A">
        <w:rPr>
          <w:rFonts w:cstheme="minorHAnsi"/>
          <w:sz w:val="20"/>
          <w:szCs w:val="20"/>
        </w:rPr>
        <w:t>wowe</w:t>
      </w:r>
      <w:r w:rsidR="0037020B" w:rsidRPr="00B05D3A">
        <w:rPr>
          <w:rFonts w:cstheme="minorHAnsi"/>
          <w:sz w:val="20"/>
          <w:szCs w:val="20"/>
        </w:rPr>
        <w:t xml:space="preserve"> </w:t>
      </w:r>
      <w:r w:rsidR="00FA590C" w:rsidRPr="00B05D3A">
        <w:rPr>
          <w:rFonts w:cstheme="minorHAnsi"/>
          <w:sz w:val="20"/>
          <w:szCs w:val="20"/>
        </w:rPr>
        <w:t>przesłanki</w:t>
      </w:r>
      <w:r w:rsidR="0037020B" w:rsidRPr="00B05D3A">
        <w:rPr>
          <w:rFonts w:cstheme="minorHAnsi"/>
          <w:sz w:val="20"/>
          <w:szCs w:val="20"/>
        </w:rPr>
        <w:t xml:space="preserve"> </w:t>
      </w:r>
      <w:r w:rsidR="00FA590C" w:rsidRPr="00B05D3A">
        <w:rPr>
          <w:rFonts w:cstheme="minorHAnsi"/>
          <w:sz w:val="20"/>
          <w:szCs w:val="20"/>
        </w:rPr>
        <w:t>omyłki</w:t>
      </w:r>
      <w:r w:rsidR="0037020B" w:rsidRPr="00B05D3A">
        <w:rPr>
          <w:rFonts w:cstheme="minorHAnsi"/>
          <w:sz w:val="20"/>
          <w:szCs w:val="20"/>
        </w:rPr>
        <w:t xml:space="preserve"> </w:t>
      </w:r>
      <w:r w:rsidR="00FA590C" w:rsidRPr="00B05D3A">
        <w:rPr>
          <w:rFonts w:cstheme="minorHAnsi"/>
          <w:sz w:val="20"/>
          <w:szCs w:val="20"/>
        </w:rPr>
        <w:t>(na</w:t>
      </w:r>
      <w:r w:rsidR="0037020B" w:rsidRPr="00B05D3A">
        <w:rPr>
          <w:rFonts w:cstheme="minorHAnsi"/>
          <w:sz w:val="20"/>
          <w:szCs w:val="20"/>
        </w:rPr>
        <w:t xml:space="preserve"> </w:t>
      </w:r>
      <w:r w:rsidR="00FA590C" w:rsidRPr="00B05D3A">
        <w:rPr>
          <w:rFonts w:cstheme="minorHAnsi"/>
          <w:sz w:val="20"/>
          <w:szCs w:val="20"/>
        </w:rPr>
        <w:t>podstawie</w:t>
      </w:r>
      <w:r w:rsidR="0037020B" w:rsidRPr="00B05D3A">
        <w:rPr>
          <w:rFonts w:cstheme="minorHAnsi"/>
          <w:sz w:val="20"/>
          <w:szCs w:val="20"/>
        </w:rPr>
        <w:t xml:space="preserve"> </w:t>
      </w:r>
      <w:r w:rsidR="00FA590C" w:rsidRPr="00B05D3A">
        <w:rPr>
          <w:rFonts w:cstheme="minorHAnsi"/>
          <w:sz w:val="20"/>
          <w:szCs w:val="20"/>
        </w:rPr>
        <w:t>art.</w:t>
      </w:r>
      <w:r w:rsidR="0037020B" w:rsidRPr="00B05D3A">
        <w:rPr>
          <w:rFonts w:cstheme="minorHAnsi"/>
          <w:sz w:val="20"/>
          <w:szCs w:val="20"/>
        </w:rPr>
        <w:t xml:space="preserve"> </w:t>
      </w:r>
      <w:r w:rsidR="00FA590C" w:rsidRPr="00B05D3A">
        <w:rPr>
          <w:rFonts w:cstheme="minorHAnsi"/>
          <w:sz w:val="20"/>
          <w:szCs w:val="20"/>
        </w:rPr>
        <w:t>226</w:t>
      </w:r>
      <w:r w:rsidR="0037020B" w:rsidRPr="00B05D3A">
        <w:rPr>
          <w:rFonts w:cstheme="minorHAnsi"/>
          <w:sz w:val="20"/>
          <w:szCs w:val="20"/>
        </w:rPr>
        <w:t xml:space="preserve"> </w:t>
      </w:r>
      <w:r w:rsidR="00FA590C" w:rsidRPr="00B05D3A">
        <w:rPr>
          <w:rFonts w:cstheme="minorHAnsi"/>
          <w:sz w:val="20"/>
          <w:szCs w:val="20"/>
        </w:rPr>
        <w:t>ust.</w:t>
      </w:r>
      <w:r w:rsidR="0037020B" w:rsidRPr="00B05D3A">
        <w:rPr>
          <w:rFonts w:cstheme="minorHAnsi"/>
          <w:sz w:val="20"/>
          <w:szCs w:val="20"/>
        </w:rPr>
        <w:t xml:space="preserve"> </w:t>
      </w:r>
      <w:r w:rsidR="00FA590C" w:rsidRPr="00B05D3A">
        <w:rPr>
          <w:rFonts w:cstheme="minorHAnsi"/>
          <w:sz w:val="20"/>
          <w:szCs w:val="20"/>
        </w:rPr>
        <w:t>1</w:t>
      </w:r>
      <w:r w:rsidR="0037020B" w:rsidRPr="00B05D3A">
        <w:rPr>
          <w:rFonts w:cstheme="minorHAnsi"/>
          <w:sz w:val="20"/>
          <w:szCs w:val="20"/>
        </w:rPr>
        <w:t xml:space="preserve"> </w:t>
      </w:r>
      <w:r w:rsidR="00FA590C" w:rsidRPr="00B05D3A">
        <w:rPr>
          <w:rFonts w:cstheme="minorHAnsi"/>
          <w:sz w:val="20"/>
          <w:szCs w:val="20"/>
        </w:rPr>
        <w:t>pkt</w:t>
      </w:r>
      <w:r w:rsidR="0037020B" w:rsidRPr="00B05D3A">
        <w:rPr>
          <w:rFonts w:cstheme="minorHAnsi"/>
          <w:sz w:val="20"/>
          <w:szCs w:val="20"/>
        </w:rPr>
        <w:t xml:space="preserve"> </w:t>
      </w:r>
      <w:r w:rsidR="00FA590C" w:rsidRPr="00B05D3A">
        <w:rPr>
          <w:rFonts w:cstheme="minorHAnsi"/>
          <w:sz w:val="20"/>
          <w:szCs w:val="20"/>
        </w:rPr>
        <w:t>10</w:t>
      </w:r>
      <w:r w:rsidR="0037020B" w:rsidRPr="00B05D3A">
        <w:rPr>
          <w:rFonts w:cstheme="minorHAnsi"/>
          <w:sz w:val="20"/>
          <w:szCs w:val="20"/>
        </w:rPr>
        <w:t xml:space="preserve"> </w:t>
      </w:r>
      <w:r w:rsidR="00FA590C" w:rsidRPr="00B05D3A">
        <w:rPr>
          <w:rFonts w:cstheme="minorHAnsi"/>
          <w:sz w:val="20"/>
          <w:szCs w:val="20"/>
        </w:rPr>
        <w:t>pzp</w:t>
      </w:r>
      <w:r w:rsidR="0037020B" w:rsidRPr="00B05D3A">
        <w:rPr>
          <w:rFonts w:cstheme="minorHAnsi"/>
          <w:sz w:val="20"/>
          <w:szCs w:val="20"/>
        </w:rPr>
        <w:t xml:space="preserve"> </w:t>
      </w:r>
      <w:r w:rsidR="00FA590C" w:rsidRPr="00B05D3A">
        <w:rPr>
          <w:rFonts w:cstheme="minorHAnsi"/>
          <w:sz w:val="20"/>
          <w:szCs w:val="20"/>
        </w:rPr>
        <w:t>w</w:t>
      </w:r>
      <w:r w:rsidR="0037020B" w:rsidRPr="00B05D3A">
        <w:rPr>
          <w:rFonts w:cstheme="minorHAnsi"/>
          <w:sz w:val="20"/>
          <w:szCs w:val="20"/>
        </w:rPr>
        <w:t xml:space="preserve"> </w:t>
      </w:r>
      <w:r w:rsidR="00FA590C" w:rsidRPr="00B05D3A">
        <w:rPr>
          <w:rFonts w:cstheme="minorHAnsi"/>
          <w:sz w:val="20"/>
          <w:szCs w:val="20"/>
        </w:rPr>
        <w:t>związku</w:t>
      </w:r>
      <w:r w:rsidR="0037020B" w:rsidRPr="00B05D3A">
        <w:rPr>
          <w:rFonts w:cstheme="minorHAnsi"/>
          <w:sz w:val="20"/>
          <w:szCs w:val="20"/>
        </w:rPr>
        <w:t xml:space="preserve"> </w:t>
      </w:r>
      <w:r w:rsidR="00FA590C" w:rsidRPr="00B05D3A">
        <w:rPr>
          <w:rFonts w:cstheme="minorHAnsi"/>
          <w:sz w:val="20"/>
          <w:szCs w:val="20"/>
        </w:rPr>
        <w:t>z</w:t>
      </w:r>
      <w:r w:rsidR="0037020B" w:rsidRPr="00B05D3A">
        <w:rPr>
          <w:rFonts w:cstheme="minorHAnsi"/>
          <w:sz w:val="20"/>
          <w:szCs w:val="20"/>
        </w:rPr>
        <w:t xml:space="preserve"> </w:t>
      </w:r>
      <w:r w:rsidR="00FA590C" w:rsidRPr="00B05D3A">
        <w:rPr>
          <w:rFonts w:cstheme="minorHAnsi"/>
          <w:sz w:val="20"/>
          <w:szCs w:val="20"/>
        </w:rPr>
        <w:t>art.</w:t>
      </w:r>
      <w:r w:rsidR="0037020B" w:rsidRPr="00B05D3A">
        <w:rPr>
          <w:rFonts w:cstheme="minorHAnsi"/>
          <w:sz w:val="20"/>
          <w:szCs w:val="20"/>
        </w:rPr>
        <w:t xml:space="preserve"> </w:t>
      </w:r>
      <w:r w:rsidR="00FA590C" w:rsidRPr="00B05D3A">
        <w:rPr>
          <w:rFonts w:cstheme="minorHAnsi"/>
          <w:sz w:val="20"/>
          <w:szCs w:val="20"/>
        </w:rPr>
        <w:t>223</w:t>
      </w:r>
      <w:r w:rsidR="0037020B" w:rsidRPr="00B05D3A">
        <w:rPr>
          <w:rFonts w:cstheme="minorHAnsi"/>
          <w:sz w:val="20"/>
          <w:szCs w:val="20"/>
        </w:rPr>
        <w:t xml:space="preserve"> </w:t>
      </w:r>
      <w:r w:rsidR="00FA590C" w:rsidRPr="00B05D3A">
        <w:rPr>
          <w:rFonts w:cstheme="minorHAnsi"/>
          <w:sz w:val="20"/>
          <w:szCs w:val="20"/>
        </w:rPr>
        <w:t>ust.</w:t>
      </w:r>
      <w:r w:rsidR="0037020B" w:rsidRPr="00B05D3A">
        <w:rPr>
          <w:rFonts w:cstheme="minorHAnsi"/>
          <w:sz w:val="20"/>
          <w:szCs w:val="20"/>
        </w:rPr>
        <w:t xml:space="preserve"> </w:t>
      </w:r>
      <w:r w:rsidR="00FA590C" w:rsidRPr="00B05D3A">
        <w:rPr>
          <w:rFonts w:cstheme="minorHAnsi"/>
          <w:sz w:val="20"/>
          <w:szCs w:val="20"/>
        </w:rPr>
        <w:t>2</w:t>
      </w:r>
      <w:r w:rsidR="0037020B" w:rsidRPr="00B05D3A">
        <w:rPr>
          <w:rFonts w:cstheme="minorHAnsi"/>
          <w:sz w:val="20"/>
          <w:szCs w:val="20"/>
        </w:rPr>
        <w:t xml:space="preserve"> </w:t>
      </w:r>
      <w:r w:rsidR="00FA590C" w:rsidRPr="00B05D3A">
        <w:rPr>
          <w:rFonts w:cstheme="minorHAnsi"/>
          <w:sz w:val="20"/>
          <w:szCs w:val="20"/>
        </w:rPr>
        <w:t>pkt</w:t>
      </w:r>
      <w:r w:rsidR="0037020B" w:rsidRPr="00B05D3A">
        <w:rPr>
          <w:rFonts w:cstheme="minorHAnsi"/>
          <w:sz w:val="20"/>
          <w:szCs w:val="20"/>
        </w:rPr>
        <w:t xml:space="preserve"> </w:t>
      </w:r>
      <w:r w:rsidR="00FA590C" w:rsidRPr="00B05D3A">
        <w:rPr>
          <w:rFonts w:cstheme="minorHAnsi"/>
          <w:sz w:val="20"/>
          <w:szCs w:val="20"/>
        </w:rPr>
        <w:t>3</w:t>
      </w:r>
      <w:r w:rsidR="0037020B" w:rsidRPr="00B05D3A">
        <w:rPr>
          <w:rFonts w:cstheme="minorHAnsi"/>
          <w:sz w:val="20"/>
          <w:szCs w:val="20"/>
        </w:rPr>
        <w:t xml:space="preserve"> </w:t>
      </w:r>
      <w:r w:rsidR="00FA590C" w:rsidRPr="00B05D3A">
        <w:rPr>
          <w:rFonts w:cstheme="minorHAnsi"/>
          <w:sz w:val="20"/>
          <w:szCs w:val="20"/>
        </w:rPr>
        <w:t>pzp).</w:t>
      </w:r>
    </w:p>
    <w:p w:rsidR="00FA590C" w:rsidRPr="00B05D3A" w:rsidRDefault="00FA590C"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6.</w:t>
      </w:r>
      <w:r w:rsidR="00E7303E" w:rsidRPr="00B05D3A">
        <w:rPr>
          <w:rFonts w:cstheme="minorHAnsi"/>
          <w:sz w:val="20"/>
          <w:szCs w:val="20"/>
        </w:rPr>
        <w:tab/>
      </w:r>
      <w:r w:rsidRPr="00B05D3A">
        <w:rPr>
          <w:rFonts w:cstheme="minorHAnsi"/>
          <w:sz w:val="20"/>
          <w:szCs w:val="20"/>
        </w:rPr>
        <w:t>W</w:t>
      </w:r>
      <w:r w:rsidR="008A7029" w:rsidRPr="00B05D3A">
        <w:rPr>
          <w:rFonts w:cstheme="minorHAnsi"/>
          <w:sz w:val="20"/>
          <w:szCs w:val="20"/>
        </w:rPr>
        <w:t xml:space="preserve"> przypadku </w:t>
      </w:r>
      <w:r w:rsidRPr="00B05D3A">
        <w:rPr>
          <w:rFonts w:cstheme="minorHAnsi"/>
          <w:sz w:val="20"/>
          <w:szCs w:val="20"/>
        </w:rPr>
        <w:t>rozbieżności</w:t>
      </w:r>
      <w:r w:rsidR="0037020B" w:rsidRPr="00B05D3A">
        <w:rPr>
          <w:rFonts w:cstheme="minorHAnsi"/>
          <w:sz w:val="20"/>
          <w:szCs w:val="20"/>
        </w:rPr>
        <w:t xml:space="preserve"> </w:t>
      </w:r>
      <w:r w:rsidRPr="00B05D3A">
        <w:rPr>
          <w:rFonts w:cstheme="minorHAnsi"/>
          <w:sz w:val="20"/>
          <w:szCs w:val="20"/>
        </w:rPr>
        <w:t>pomiędzy</w:t>
      </w:r>
      <w:r w:rsidR="0037020B" w:rsidRPr="00B05D3A">
        <w:rPr>
          <w:rFonts w:cstheme="minorHAnsi"/>
          <w:sz w:val="20"/>
          <w:szCs w:val="20"/>
        </w:rPr>
        <w:t xml:space="preserve"> </w:t>
      </w:r>
      <w:r w:rsidRPr="00B05D3A">
        <w:rPr>
          <w:rFonts w:cstheme="minorHAnsi"/>
          <w:sz w:val="20"/>
          <w:szCs w:val="20"/>
        </w:rPr>
        <w:t>ceną</w:t>
      </w:r>
      <w:r w:rsidR="0037020B" w:rsidRPr="00B05D3A">
        <w:rPr>
          <w:rFonts w:cstheme="minorHAnsi"/>
          <w:sz w:val="20"/>
          <w:szCs w:val="20"/>
        </w:rPr>
        <w:t xml:space="preserve"> </w:t>
      </w:r>
      <w:r w:rsidRPr="00B05D3A">
        <w:rPr>
          <w:rFonts w:cstheme="minorHAnsi"/>
          <w:sz w:val="20"/>
          <w:szCs w:val="20"/>
        </w:rPr>
        <w:t>ryczałtową</w:t>
      </w:r>
      <w:r w:rsidR="0037020B" w:rsidRPr="00B05D3A">
        <w:rPr>
          <w:rFonts w:cstheme="minorHAnsi"/>
          <w:sz w:val="20"/>
          <w:szCs w:val="20"/>
        </w:rPr>
        <w:t xml:space="preserve"> </w:t>
      </w:r>
      <w:r w:rsidRPr="00B05D3A">
        <w:rPr>
          <w:rFonts w:cstheme="minorHAnsi"/>
          <w:sz w:val="20"/>
          <w:szCs w:val="20"/>
        </w:rPr>
        <w:t>podaną</w:t>
      </w:r>
      <w:r w:rsidR="0037020B" w:rsidRPr="00B05D3A">
        <w:rPr>
          <w:rFonts w:cstheme="minorHAnsi"/>
          <w:sz w:val="20"/>
          <w:szCs w:val="20"/>
        </w:rPr>
        <w:t xml:space="preserve"> </w:t>
      </w:r>
      <w:r w:rsidRPr="00B05D3A">
        <w:rPr>
          <w:rFonts w:cstheme="minorHAnsi"/>
          <w:sz w:val="20"/>
          <w:szCs w:val="20"/>
        </w:rPr>
        <w:t>cyfrowo</w:t>
      </w:r>
      <w:r w:rsidR="0037020B" w:rsidRPr="00B05D3A">
        <w:rPr>
          <w:rFonts w:cstheme="minorHAnsi"/>
          <w:sz w:val="20"/>
          <w:szCs w:val="20"/>
        </w:rPr>
        <w:t xml:space="preserve"> </w:t>
      </w:r>
      <w:r w:rsidRPr="00B05D3A">
        <w:rPr>
          <w:rFonts w:cstheme="minorHAnsi"/>
          <w:sz w:val="20"/>
          <w:szCs w:val="20"/>
        </w:rPr>
        <w:t>a</w:t>
      </w:r>
      <w:r w:rsidR="0037020B" w:rsidRPr="00B05D3A">
        <w:rPr>
          <w:rFonts w:cstheme="minorHAnsi"/>
          <w:sz w:val="20"/>
          <w:szCs w:val="20"/>
        </w:rPr>
        <w:t xml:space="preserve"> </w:t>
      </w:r>
      <w:r w:rsidRPr="00B05D3A">
        <w:rPr>
          <w:rFonts w:cstheme="minorHAnsi"/>
          <w:sz w:val="20"/>
          <w:szCs w:val="20"/>
        </w:rPr>
        <w:t>słownie,</w:t>
      </w:r>
      <w:r w:rsidR="0037020B" w:rsidRPr="00B05D3A">
        <w:rPr>
          <w:rFonts w:cstheme="minorHAnsi"/>
          <w:sz w:val="20"/>
          <w:szCs w:val="20"/>
        </w:rPr>
        <w:t xml:space="preserve"> </w:t>
      </w:r>
      <w:r w:rsidRPr="00B05D3A">
        <w:rPr>
          <w:rFonts w:cstheme="minorHAnsi"/>
          <w:sz w:val="20"/>
          <w:szCs w:val="20"/>
        </w:rPr>
        <w:t>jako</w:t>
      </w:r>
      <w:r w:rsidR="0037020B" w:rsidRPr="00B05D3A">
        <w:rPr>
          <w:rFonts w:cstheme="minorHAnsi"/>
          <w:sz w:val="20"/>
          <w:szCs w:val="20"/>
        </w:rPr>
        <w:t xml:space="preserve"> </w:t>
      </w:r>
      <w:r w:rsidRPr="00B05D3A">
        <w:rPr>
          <w:rFonts w:cstheme="minorHAnsi"/>
          <w:sz w:val="20"/>
          <w:szCs w:val="20"/>
        </w:rPr>
        <w:t>wartość</w:t>
      </w:r>
      <w:r w:rsidR="0037020B" w:rsidRPr="00B05D3A">
        <w:rPr>
          <w:rFonts w:cstheme="minorHAnsi"/>
          <w:sz w:val="20"/>
          <w:szCs w:val="20"/>
        </w:rPr>
        <w:t xml:space="preserve"> </w:t>
      </w:r>
      <w:r w:rsidRPr="00B05D3A">
        <w:rPr>
          <w:rFonts w:cstheme="minorHAnsi"/>
          <w:sz w:val="20"/>
          <w:szCs w:val="20"/>
        </w:rPr>
        <w:t>właściwa</w:t>
      </w:r>
      <w:r w:rsidR="0037020B" w:rsidRPr="00B05D3A">
        <w:rPr>
          <w:rFonts w:cstheme="minorHAnsi"/>
          <w:sz w:val="20"/>
          <w:szCs w:val="20"/>
        </w:rPr>
        <w:t xml:space="preserve"> </w:t>
      </w:r>
      <w:r w:rsidRPr="00B05D3A">
        <w:rPr>
          <w:rFonts w:cstheme="minorHAnsi"/>
          <w:sz w:val="20"/>
          <w:szCs w:val="20"/>
        </w:rPr>
        <w:t>zostanie</w:t>
      </w:r>
      <w:r w:rsidR="0037020B" w:rsidRPr="00B05D3A">
        <w:rPr>
          <w:rFonts w:cstheme="minorHAnsi"/>
          <w:sz w:val="20"/>
          <w:szCs w:val="20"/>
        </w:rPr>
        <w:t xml:space="preserve"> </w:t>
      </w:r>
      <w:r w:rsidRPr="00B05D3A">
        <w:rPr>
          <w:rFonts w:cstheme="minorHAnsi"/>
          <w:sz w:val="20"/>
          <w:szCs w:val="20"/>
        </w:rPr>
        <w:t>przyjęta</w:t>
      </w:r>
      <w:r w:rsidR="0037020B" w:rsidRPr="00B05D3A">
        <w:rPr>
          <w:rFonts w:cstheme="minorHAnsi"/>
          <w:sz w:val="20"/>
          <w:szCs w:val="20"/>
        </w:rPr>
        <w:t xml:space="preserve"> </w:t>
      </w:r>
      <w:r w:rsidRPr="00B05D3A">
        <w:rPr>
          <w:rFonts w:cstheme="minorHAnsi"/>
          <w:sz w:val="20"/>
          <w:szCs w:val="20"/>
        </w:rPr>
        <w:t>cena</w:t>
      </w:r>
      <w:r w:rsidR="0037020B" w:rsidRPr="00B05D3A">
        <w:rPr>
          <w:rFonts w:cstheme="minorHAnsi"/>
          <w:sz w:val="20"/>
          <w:szCs w:val="20"/>
        </w:rPr>
        <w:t xml:space="preserve"> </w:t>
      </w:r>
      <w:r w:rsidRPr="00B05D3A">
        <w:rPr>
          <w:rFonts w:cstheme="minorHAnsi"/>
          <w:sz w:val="20"/>
          <w:szCs w:val="20"/>
        </w:rPr>
        <w:t>ryczałtowa</w:t>
      </w:r>
      <w:r w:rsidR="0037020B" w:rsidRPr="00B05D3A">
        <w:rPr>
          <w:rFonts w:cstheme="minorHAnsi"/>
          <w:sz w:val="20"/>
          <w:szCs w:val="20"/>
        </w:rPr>
        <w:t xml:space="preserve"> </w:t>
      </w:r>
      <w:r w:rsidRPr="00B05D3A">
        <w:rPr>
          <w:rFonts w:cstheme="minorHAnsi"/>
          <w:sz w:val="20"/>
          <w:szCs w:val="20"/>
        </w:rPr>
        <w:t>podana</w:t>
      </w:r>
      <w:r w:rsidR="0037020B" w:rsidRPr="00B05D3A">
        <w:rPr>
          <w:rFonts w:cstheme="minorHAnsi"/>
          <w:sz w:val="20"/>
          <w:szCs w:val="20"/>
        </w:rPr>
        <w:t xml:space="preserve"> </w:t>
      </w:r>
      <w:r w:rsidRPr="00B05D3A">
        <w:rPr>
          <w:rFonts w:cstheme="minorHAnsi"/>
          <w:sz w:val="20"/>
          <w:szCs w:val="20"/>
        </w:rPr>
        <w:t>słownie.</w:t>
      </w:r>
    </w:p>
    <w:p w:rsidR="00F41E7E" w:rsidRPr="00B05D3A" w:rsidRDefault="00F41E7E" w:rsidP="0010443C">
      <w:pPr>
        <w:tabs>
          <w:tab w:val="left" w:pos="9072"/>
        </w:tabs>
        <w:spacing w:after="0" w:line="240" w:lineRule="auto"/>
        <w:ind w:left="426" w:hanging="426"/>
        <w:jc w:val="both"/>
        <w:rPr>
          <w:rFonts w:cstheme="minorHAnsi"/>
          <w:sz w:val="20"/>
          <w:szCs w:val="20"/>
        </w:rPr>
      </w:pPr>
    </w:p>
    <w:p w:rsidR="000F1433" w:rsidRPr="00B05D3A" w:rsidRDefault="008274F2"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X</w:t>
      </w:r>
      <w:r w:rsidR="00535BF6" w:rsidRPr="00B05D3A">
        <w:rPr>
          <w:rFonts w:cstheme="minorHAnsi"/>
          <w:b/>
          <w:sz w:val="20"/>
          <w:szCs w:val="20"/>
        </w:rPr>
        <w:t>I</w:t>
      </w:r>
      <w:r w:rsidR="00A36A9E" w:rsidRPr="00B05D3A">
        <w:rPr>
          <w:rFonts w:cstheme="minorHAnsi"/>
          <w:b/>
          <w:sz w:val="20"/>
          <w:szCs w:val="20"/>
        </w:rPr>
        <w:t>X</w:t>
      </w:r>
      <w:r w:rsidR="000F1433" w:rsidRPr="00B05D3A">
        <w:rPr>
          <w:rFonts w:cstheme="minorHAnsi"/>
          <w:b/>
          <w:sz w:val="20"/>
          <w:szCs w:val="20"/>
        </w:rPr>
        <w:t>.</w:t>
      </w:r>
      <w:r w:rsidR="00E7303E" w:rsidRPr="00B05D3A">
        <w:rPr>
          <w:rFonts w:cstheme="minorHAnsi"/>
          <w:b/>
          <w:sz w:val="20"/>
          <w:szCs w:val="20"/>
        </w:rPr>
        <w:tab/>
      </w:r>
      <w:r w:rsidR="00F41E7E" w:rsidRPr="00B05D3A">
        <w:rPr>
          <w:rFonts w:cstheme="minorHAnsi"/>
          <w:b/>
          <w:sz w:val="20"/>
          <w:szCs w:val="20"/>
        </w:rPr>
        <w:t>OPIS KRYTERIÓW OCENY OFERT, WRAZ Z PODANIEM WAG TYCH KRYTERIÓW I SPOSOBU OCENY OFERT</w:t>
      </w:r>
    </w:p>
    <w:p w:rsidR="003B1AC8" w:rsidRPr="00B05D3A" w:rsidRDefault="003B1AC8" w:rsidP="003B1AC8">
      <w:pPr>
        <w:pStyle w:val="Akapitzlist"/>
        <w:numPr>
          <w:ilvl w:val="0"/>
          <w:numId w:val="3"/>
        </w:numPr>
        <w:tabs>
          <w:tab w:val="left" w:pos="9072"/>
        </w:tabs>
        <w:spacing w:after="0" w:line="240" w:lineRule="auto"/>
        <w:ind w:left="426" w:hanging="426"/>
        <w:jc w:val="both"/>
        <w:rPr>
          <w:rFonts w:cstheme="minorHAnsi"/>
          <w:sz w:val="20"/>
          <w:szCs w:val="20"/>
        </w:rPr>
      </w:pPr>
      <w:r w:rsidRPr="00B05D3A">
        <w:rPr>
          <w:rFonts w:cstheme="minorHAnsi"/>
          <w:sz w:val="20"/>
          <w:szCs w:val="20"/>
        </w:rPr>
        <w:t>Przy wyborze najkorzystniejszej oferty Zamawiający będzie się kierował następującymi kryteriami oceny ofert:</w:t>
      </w:r>
    </w:p>
    <w:p w:rsidR="003B1AC8" w:rsidRPr="00B05D3A" w:rsidRDefault="003B1AC8" w:rsidP="003B1AC8">
      <w:pPr>
        <w:numPr>
          <w:ilvl w:val="0"/>
          <w:numId w:val="37"/>
        </w:numPr>
        <w:tabs>
          <w:tab w:val="left" w:pos="993"/>
        </w:tabs>
        <w:spacing w:after="0" w:line="276" w:lineRule="auto"/>
        <w:ind w:left="851" w:hanging="284"/>
        <w:rPr>
          <w:rFonts w:cstheme="minorHAnsi"/>
          <w:sz w:val="20"/>
          <w:szCs w:val="20"/>
        </w:rPr>
      </w:pPr>
      <w:r w:rsidRPr="00B05D3A">
        <w:rPr>
          <w:rFonts w:cstheme="minorHAnsi"/>
          <w:b/>
          <w:sz w:val="20"/>
          <w:szCs w:val="20"/>
        </w:rPr>
        <w:t xml:space="preserve">Cena </w:t>
      </w:r>
      <w:r w:rsidR="00143830" w:rsidRPr="00B05D3A">
        <w:rPr>
          <w:rFonts w:cstheme="minorHAnsi"/>
          <w:sz w:val="20"/>
          <w:szCs w:val="20"/>
        </w:rPr>
        <w:t xml:space="preserve"> – maksymalna ilość punktów -</w:t>
      </w:r>
      <w:r w:rsidRPr="00B05D3A">
        <w:rPr>
          <w:rFonts w:cstheme="minorHAnsi"/>
          <w:sz w:val="20"/>
          <w:szCs w:val="20"/>
        </w:rPr>
        <w:t xml:space="preserve"> </w:t>
      </w:r>
      <w:r w:rsidRPr="00B05D3A">
        <w:rPr>
          <w:rFonts w:cstheme="minorHAnsi"/>
          <w:smallCaps/>
          <w:sz w:val="20"/>
          <w:szCs w:val="20"/>
        </w:rPr>
        <w:t xml:space="preserve">60 </w:t>
      </w:r>
      <w:r w:rsidRPr="00B05D3A">
        <w:rPr>
          <w:rFonts w:cstheme="minorHAnsi"/>
          <w:sz w:val="20"/>
          <w:szCs w:val="20"/>
        </w:rPr>
        <w:t xml:space="preserve">pkt. </w:t>
      </w:r>
    </w:p>
    <w:p w:rsidR="003B1AC8" w:rsidRPr="00B05D3A" w:rsidRDefault="00A5343D" w:rsidP="003B1AC8">
      <w:pPr>
        <w:numPr>
          <w:ilvl w:val="0"/>
          <w:numId w:val="37"/>
        </w:numPr>
        <w:tabs>
          <w:tab w:val="left" w:pos="993"/>
        </w:tabs>
        <w:spacing w:after="0" w:line="276" w:lineRule="auto"/>
        <w:ind w:left="851" w:hanging="284"/>
        <w:rPr>
          <w:rFonts w:cstheme="minorHAnsi"/>
          <w:sz w:val="20"/>
          <w:szCs w:val="20"/>
        </w:rPr>
      </w:pPr>
      <w:r w:rsidRPr="00B05D3A">
        <w:rPr>
          <w:rFonts w:cstheme="minorHAnsi"/>
          <w:b/>
          <w:sz w:val="20"/>
          <w:szCs w:val="20"/>
        </w:rPr>
        <w:t>Doświadczenie</w:t>
      </w:r>
      <w:r w:rsidR="003B1AC8" w:rsidRPr="00B05D3A">
        <w:rPr>
          <w:rFonts w:cstheme="minorHAnsi"/>
          <w:b/>
          <w:sz w:val="20"/>
          <w:szCs w:val="20"/>
        </w:rPr>
        <w:t xml:space="preserve"> </w:t>
      </w:r>
      <w:r w:rsidR="003B1AC8" w:rsidRPr="00B05D3A">
        <w:rPr>
          <w:rFonts w:cstheme="minorHAnsi"/>
          <w:sz w:val="20"/>
          <w:szCs w:val="20"/>
        </w:rPr>
        <w:t xml:space="preserve">– </w:t>
      </w:r>
      <w:r w:rsidR="00143830" w:rsidRPr="00B05D3A">
        <w:rPr>
          <w:rFonts w:cstheme="minorHAnsi"/>
          <w:sz w:val="20"/>
          <w:szCs w:val="20"/>
        </w:rPr>
        <w:t>maksymalna ilość punktów -</w:t>
      </w:r>
      <w:r w:rsidR="003B1AC8" w:rsidRPr="00B05D3A">
        <w:rPr>
          <w:rFonts w:cstheme="minorHAnsi"/>
          <w:sz w:val="20"/>
          <w:szCs w:val="20"/>
        </w:rPr>
        <w:t xml:space="preserve"> </w:t>
      </w:r>
      <w:r w:rsidR="003B1AC8" w:rsidRPr="00B05D3A">
        <w:rPr>
          <w:rFonts w:cstheme="minorHAnsi"/>
          <w:smallCaps/>
          <w:sz w:val="20"/>
          <w:szCs w:val="20"/>
        </w:rPr>
        <w:t xml:space="preserve">40 </w:t>
      </w:r>
      <w:r w:rsidR="003B1AC8" w:rsidRPr="00B05D3A">
        <w:rPr>
          <w:rFonts w:cstheme="minorHAnsi"/>
          <w:sz w:val="20"/>
          <w:szCs w:val="20"/>
        </w:rPr>
        <w:t>pkt.</w:t>
      </w:r>
    </w:p>
    <w:p w:rsidR="00143830" w:rsidRPr="00B05D3A" w:rsidRDefault="00143830" w:rsidP="00143830">
      <w:pPr>
        <w:tabs>
          <w:tab w:val="left" w:pos="993"/>
        </w:tabs>
        <w:spacing w:after="0" w:line="276" w:lineRule="auto"/>
        <w:ind w:left="851"/>
        <w:rPr>
          <w:rFonts w:cstheme="minorHAnsi"/>
          <w:sz w:val="20"/>
          <w:szCs w:val="20"/>
        </w:rPr>
      </w:pPr>
    </w:p>
    <w:p w:rsidR="003B1AC8" w:rsidRPr="00B05D3A" w:rsidRDefault="003B1AC8" w:rsidP="003B1AC8">
      <w:pPr>
        <w:pStyle w:val="Akapitzlist"/>
        <w:numPr>
          <w:ilvl w:val="0"/>
          <w:numId w:val="3"/>
        </w:numPr>
        <w:spacing w:after="0" w:line="276" w:lineRule="auto"/>
        <w:ind w:left="426"/>
        <w:jc w:val="both"/>
        <w:rPr>
          <w:rFonts w:cstheme="minorHAnsi"/>
          <w:sz w:val="20"/>
          <w:szCs w:val="20"/>
        </w:rPr>
      </w:pPr>
      <w:r w:rsidRPr="00B05D3A">
        <w:rPr>
          <w:rFonts w:cstheme="minorHAnsi"/>
          <w:sz w:val="20"/>
          <w:szCs w:val="20"/>
        </w:rPr>
        <w:t>Zasady oceny ofert w poszczególnych kryteriach:</w:t>
      </w:r>
    </w:p>
    <w:p w:rsidR="003B1AC8" w:rsidRPr="00B05D3A" w:rsidRDefault="003B1AC8" w:rsidP="003B1AC8">
      <w:pPr>
        <w:numPr>
          <w:ilvl w:val="0"/>
          <w:numId w:val="38"/>
        </w:numPr>
        <w:spacing w:after="0" w:line="276" w:lineRule="auto"/>
        <w:ind w:left="851" w:hanging="201"/>
        <w:jc w:val="both"/>
        <w:rPr>
          <w:rFonts w:cstheme="minorHAnsi"/>
          <w:sz w:val="20"/>
          <w:szCs w:val="20"/>
        </w:rPr>
      </w:pPr>
      <w:r w:rsidRPr="00B05D3A">
        <w:rPr>
          <w:rFonts w:cstheme="minorHAnsi"/>
          <w:b/>
          <w:sz w:val="20"/>
          <w:szCs w:val="20"/>
        </w:rPr>
        <w:t>Cena:</w:t>
      </w:r>
    </w:p>
    <w:p w:rsidR="003B1AC8" w:rsidRPr="00B05D3A" w:rsidRDefault="003B1AC8" w:rsidP="003B1AC8">
      <w:pPr>
        <w:ind w:left="851" w:hanging="201"/>
        <w:jc w:val="both"/>
        <w:rPr>
          <w:rFonts w:cstheme="minorHAnsi"/>
          <w:sz w:val="20"/>
          <w:szCs w:val="20"/>
        </w:rPr>
      </w:pPr>
      <m:oMathPara>
        <m:oMath>
          <m:r>
            <w:rPr>
              <w:rFonts w:ascii="Cambria Math" w:hAnsi="Cambria Math" w:cstheme="minorHAnsi"/>
              <w:sz w:val="20"/>
              <w:szCs w:val="20"/>
            </w:rPr>
            <m:t xml:space="preserve">C= </m:t>
          </m:r>
          <m:f>
            <m:fPr>
              <m:ctrlPr>
                <w:rPr>
                  <w:rFonts w:ascii="Cambria Math" w:hAnsi="Cambria Math" w:cstheme="minorHAnsi"/>
                  <w:i/>
                  <w:sz w:val="20"/>
                  <w:szCs w:val="20"/>
                </w:rPr>
              </m:ctrlPr>
            </m:fPr>
            <m:num>
              <m:r>
                <w:rPr>
                  <w:rFonts w:ascii="Cambria Math" w:hAnsi="Cambria Math" w:cstheme="minorHAnsi"/>
                  <w:sz w:val="20"/>
                  <w:szCs w:val="20"/>
                </w:rPr>
                <m:t>cena najniższa brutto*</m:t>
              </m:r>
            </m:num>
            <m:den>
              <m:r>
                <w:rPr>
                  <w:rFonts w:ascii="Cambria Math" w:hAnsi="Cambria Math" w:cstheme="minorHAnsi"/>
                  <w:sz w:val="20"/>
                  <w:szCs w:val="20"/>
                </w:rPr>
                <m:t>cena oferty badanej brutto</m:t>
              </m:r>
            </m:den>
          </m:f>
          <m:r>
            <w:rPr>
              <w:rFonts w:ascii="Cambria Math" w:hAnsi="Cambria Math" w:cstheme="minorHAnsi"/>
              <w:sz w:val="20"/>
              <w:szCs w:val="20"/>
            </w:rPr>
            <m:t xml:space="preserve"> x 60 pkt.</m:t>
          </m:r>
        </m:oMath>
      </m:oMathPara>
    </w:p>
    <w:p w:rsidR="003B1AC8" w:rsidRPr="00B05D3A" w:rsidRDefault="003B1AC8" w:rsidP="003B1AC8">
      <w:pPr>
        <w:ind w:left="851" w:hanging="201"/>
        <w:jc w:val="both"/>
        <w:rPr>
          <w:rFonts w:cstheme="minorHAnsi"/>
          <w:sz w:val="20"/>
          <w:szCs w:val="20"/>
        </w:rPr>
      </w:pPr>
      <w:r w:rsidRPr="00B05D3A">
        <w:rPr>
          <w:rFonts w:cstheme="minorHAnsi"/>
          <w:b/>
          <w:sz w:val="20"/>
          <w:szCs w:val="20"/>
        </w:rPr>
        <w:t xml:space="preserve">* </w:t>
      </w:r>
      <w:r w:rsidRPr="00B05D3A">
        <w:rPr>
          <w:rFonts w:cstheme="minorHAnsi"/>
          <w:sz w:val="20"/>
          <w:szCs w:val="20"/>
        </w:rPr>
        <w:t>spośród wszystkich złożonych ofert niepodlegających odrzuceniu</w:t>
      </w:r>
    </w:p>
    <w:p w:rsidR="003B1AC8" w:rsidRPr="00B05D3A" w:rsidRDefault="003B1AC8" w:rsidP="003B1AC8">
      <w:pPr>
        <w:spacing w:after="0" w:line="276" w:lineRule="auto"/>
        <w:ind w:left="709" w:hanging="59"/>
        <w:jc w:val="both"/>
        <w:rPr>
          <w:rFonts w:cstheme="minorHAnsi"/>
          <w:sz w:val="20"/>
          <w:szCs w:val="20"/>
        </w:rPr>
      </w:pPr>
      <w:r w:rsidRPr="00B05D3A">
        <w:rPr>
          <w:rFonts w:cstheme="minorHAnsi"/>
          <w:sz w:val="20"/>
          <w:szCs w:val="20"/>
        </w:rPr>
        <w:t>Podstawą przyznania punktów w kryterium „cena” będzie cena ofertowa brutto podana przez Wykonawcę w Formularzu Ofertowym.</w:t>
      </w:r>
    </w:p>
    <w:p w:rsidR="003B1AC8" w:rsidRPr="00B05D3A" w:rsidRDefault="003B1AC8" w:rsidP="003B1AC8">
      <w:pPr>
        <w:spacing w:after="0" w:line="276" w:lineRule="auto"/>
        <w:ind w:left="709" w:hanging="59"/>
        <w:jc w:val="both"/>
        <w:rPr>
          <w:rFonts w:cstheme="minorHAnsi"/>
          <w:sz w:val="20"/>
          <w:szCs w:val="20"/>
        </w:rPr>
      </w:pPr>
      <w:r w:rsidRPr="00B05D3A">
        <w:rPr>
          <w:rFonts w:cstheme="minorHAnsi"/>
          <w:sz w:val="20"/>
          <w:szCs w:val="20"/>
        </w:rPr>
        <w:t>Cena ofertowa brutto musi uwzględniać wszelkie koszty jakie Wykonawca poniesie w związku z realizacją przedmiotu zamówienia.</w:t>
      </w:r>
    </w:p>
    <w:p w:rsidR="003B1AC8" w:rsidRPr="00B05D3A" w:rsidRDefault="003B1AC8" w:rsidP="003B1AC8">
      <w:pPr>
        <w:ind w:left="426"/>
        <w:jc w:val="both"/>
        <w:rPr>
          <w:rFonts w:cstheme="minorHAnsi"/>
          <w:sz w:val="20"/>
          <w:szCs w:val="20"/>
        </w:rPr>
      </w:pPr>
    </w:p>
    <w:p w:rsidR="003B1AC8" w:rsidRPr="00B05D3A" w:rsidRDefault="003B1AC8" w:rsidP="003B1AC8">
      <w:pPr>
        <w:ind w:left="709"/>
        <w:rPr>
          <w:rFonts w:cstheme="minorHAnsi"/>
          <w:b/>
          <w:sz w:val="20"/>
          <w:szCs w:val="20"/>
        </w:rPr>
      </w:pPr>
      <w:r w:rsidRPr="00B05D3A">
        <w:rPr>
          <w:rFonts w:cstheme="minorHAnsi"/>
          <w:b/>
          <w:sz w:val="20"/>
          <w:szCs w:val="20"/>
        </w:rPr>
        <w:t xml:space="preserve">2) </w:t>
      </w:r>
      <w:r w:rsidR="00A5343D" w:rsidRPr="00B05D3A">
        <w:rPr>
          <w:rFonts w:cstheme="minorHAnsi"/>
          <w:b/>
          <w:sz w:val="20"/>
          <w:szCs w:val="20"/>
        </w:rPr>
        <w:t>Doświadczenie</w:t>
      </w:r>
      <w:r w:rsidR="00EE615C" w:rsidRPr="00B05D3A">
        <w:rPr>
          <w:rFonts w:cstheme="minorHAnsi"/>
          <w:b/>
          <w:sz w:val="20"/>
          <w:szCs w:val="20"/>
        </w:rPr>
        <w:t>:</w:t>
      </w:r>
    </w:p>
    <w:p w:rsidR="0042575F" w:rsidRPr="00B05D3A" w:rsidRDefault="0042575F" w:rsidP="00435297">
      <w:pPr>
        <w:ind w:left="709"/>
        <w:jc w:val="both"/>
        <w:rPr>
          <w:rFonts w:cstheme="minorHAnsi"/>
          <w:sz w:val="20"/>
          <w:szCs w:val="20"/>
        </w:rPr>
      </w:pPr>
      <w:r w:rsidRPr="00B05D3A">
        <w:rPr>
          <w:rFonts w:cstheme="minorHAnsi"/>
          <w:sz w:val="20"/>
          <w:szCs w:val="20"/>
        </w:rPr>
        <w:t>Przy ocenie doświadczeni</w:t>
      </w:r>
      <w:r w:rsidR="00D758D6" w:rsidRPr="00B05D3A">
        <w:rPr>
          <w:rFonts w:cstheme="minorHAnsi"/>
          <w:sz w:val="20"/>
          <w:szCs w:val="20"/>
        </w:rPr>
        <w:t>a</w:t>
      </w:r>
      <w:r w:rsidRPr="00B05D3A">
        <w:rPr>
          <w:rFonts w:cstheme="minorHAnsi"/>
          <w:sz w:val="20"/>
          <w:szCs w:val="20"/>
        </w:rPr>
        <w:t xml:space="preserve"> będzie brane pod uwagę wykonanie </w:t>
      </w:r>
      <w:r w:rsidRPr="00B05D3A">
        <w:rPr>
          <w:rFonts w:cstheme="minorHAnsi"/>
          <w:bCs/>
          <w:sz w:val="20"/>
          <w:szCs w:val="20"/>
        </w:rPr>
        <w:t xml:space="preserve">w okresie ostatnich 3 lat </w:t>
      </w:r>
      <w:r w:rsidRPr="00B05D3A">
        <w:rPr>
          <w:rFonts w:cstheme="minorHAnsi"/>
          <w:sz w:val="20"/>
          <w:szCs w:val="20"/>
        </w:rPr>
        <w:t>przed upływem terminu składania ofert, a jeżeli okres prowadzenia działalności jest krótszy, w tym okresie, usług projektow</w:t>
      </w:r>
      <w:r w:rsidR="00D758D6" w:rsidRPr="00B05D3A">
        <w:rPr>
          <w:rFonts w:cstheme="minorHAnsi"/>
          <w:sz w:val="20"/>
          <w:szCs w:val="20"/>
        </w:rPr>
        <w:t>ych</w:t>
      </w:r>
      <w:r w:rsidRPr="00B05D3A">
        <w:rPr>
          <w:rFonts w:cstheme="minorHAnsi"/>
          <w:sz w:val="20"/>
          <w:szCs w:val="20"/>
        </w:rPr>
        <w:t>, dla których uzyskano skuteczne zgłoszenie robót budowlanych lub ostateczną decyzję pozwolenia na budowę, których zakresem było wykonanie dokumentacji projektowej, budowy, przebudowy lub rozbudowy drogi</w:t>
      </w:r>
      <w:r w:rsidR="00065F85" w:rsidRPr="00B05D3A">
        <w:rPr>
          <w:rFonts w:cstheme="minorHAnsi"/>
          <w:sz w:val="20"/>
          <w:szCs w:val="20"/>
        </w:rPr>
        <w:t>, ścieżki</w:t>
      </w:r>
      <w:r w:rsidRPr="00B05D3A">
        <w:rPr>
          <w:rFonts w:cstheme="minorHAnsi"/>
          <w:sz w:val="20"/>
          <w:szCs w:val="20"/>
        </w:rPr>
        <w:t xml:space="preserve"> bądź chodnika o długości min</w:t>
      </w:r>
      <w:r w:rsidR="00065F85" w:rsidRPr="00B05D3A">
        <w:rPr>
          <w:rFonts w:cstheme="minorHAnsi"/>
          <w:sz w:val="20"/>
          <w:szCs w:val="20"/>
        </w:rPr>
        <w:t>.</w:t>
      </w:r>
      <w:r w:rsidRPr="00B05D3A">
        <w:rPr>
          <w:rFonts w:cstheme="minorHAnsi"/>
          <w:sz w:val="20"/>
          <w:szCs w:val="20"/>
        </w:rPr>
        <w:t xml:space="preserve"> 500m każda.</w:t>
      </w:r>
    </w:p>
    <w:p w:rsidR="003B1AC8" w:rsidRPr="00B05D3A" w:rsidRDefault="003B1AC8" w:rsidP="003B1AC8">
      <w:pPr>
        <w:ind w:left="426"/>
        <w:rPr>
          <w:rFonts w:cstheme="minorHAnsi"/>
          <w:sz w:val="20"/>
          <w:szCs w:val="20"/>
        </w:rPr>
      </w:pPr>
      <w:r w:rsidRPr="00B05D3A">
        <w:rPr>
          <w:rFonts w:cstheme="minorHAnsi"/>
          <w:sz w:val="20"/>
          <w:szCs w:val="20"/>
        </w:rPr>
        <w:t xml:space="preserve">     Zamawiający będzie punktował kryterium</w:t>
      </w:r>
      <w:r w:rsidR="005804A1" w:rsidRPr="00B05D3A">
        <w:rPr>
          <w:rFonts w:cstheme="minorHAnsi"/>
          <w:sz w:val="20"/>
          <w:szCs w:val="20"/>
        </w:rPr>
        <w:t xml:space="preserve"> doświadczenie (D)</w:t>
      </w:r>
      <w:r w:rsidRPr="00B05D3A">
        <w:rPr>
          <w:rFonts w:cstheme="minorHAnsi"/>
          <w:sz w:val="20"/>
          <w:szCs w:val="20"/>
        </w:rPr>
        <w:t xml:space="preserve"> </w:t>
      </w:r>
      <w:r w:rsidR="005804A1" w:rsidRPr="00B05D3A">
        <w:rPr>
          <w:rFonts w:cstheme="minorHAnsi"/>
          <w:sz w:val="20"/>
          <w:szCs w:val="20"/>
        </w:rPr>
        <w:t>według poniższej tabeli</w:t>
      </w:r>
      <w:r w:rsidRPr="00B05D3A">
        <w:rPr>
          <w:rFonts w:cstheme="minorHAnsi"/>
          <w:sz w:val="20"/>
          <w:szCs w:val="20"/>
        </w:rPr>
        <w:t>:</w:t>
      </w:r>
    </w:p>
    <w:tbl>
      <w:tblPr>
        <w:tblStyle w:val="Tabela-Siatka"/>
        <w:tblW w:w="0" w:type="auto"/>
        <w:tblInd w:w="426" w:type="dxa"/>
        <w:tblLook w:val="04A0"/>
      </w:tblPr>
      <w:tblGrid>
        <w:gridCol w:w="6628"/>
        <w:gridCol w:w="2212"/>
      </w:tblGrid>
      <w:tr w:rsidR="005804A1" w:rsidRPr="00B05D3A" w:rsidTr="007F37E5">
        <w:tc>
          <w:tcPr>
            <w:tcW w:w="6628" w:type="dxa"/>
          </w:tcPr>
          <w:p w:rsidR="005804A1" w:rsidRPr="00B05D3A" w:rsidRDefault="005804A1" w:rsidP="007F37E5">
            <w:pPr>
              <w:jc w:val="center"/>
              <w:rPr>
                <w:rFonts w:cstheme="minorHAnsi"/>
                <w:b/>
              </w:rPr>
            </w:pPr>
            <w:r w:rsidRPr="00B05D3A">
              <w:rPr>
                <w:rFonts w:cstheme="minorHAnsi"/>
                <w:b/>
              </w:rPr>
              <w:t>Doświadczenie</w:t>
            </w:r>
          </w:p>
        </w:tc>
        <w:tc>
          <w:tcPr>
            <w:tcW w:w="2212" w:type="dxa"/>
          </w:tcPr>
          <w:p w:rsidR="005804A1" w:rsidRPr="00B05D3A" w:rsidRDefault="005804A1" w:rsidP="007F37E5">
            <w:pPr>
              <w:jc w:val="center"/>
              <w:rPr>
                <w:rFonts w:cstheme="minorHAnsi"/>
                <w:b/>
              </w:rPr>
            </w:pPr>
            <w:r w:rsidRPr="00B05D3A">
              <w:rPr>
                <w:rFonts w:cstheme="minorHAnsi"/>
                <w:b/>
              </w:rPr>
              <w:t>Liczba punktów (D)</w:t>
            </w:r>
          </w:p>
        </w:tc>
      </w:tr>
      <w:tr w:rsidR="005804A1" w:rsidRPr="00B05D3A" w:rsidTr="007F37E5">
        <w:tc>
          <w:tcPr>
            <w:tcW w:w="6628" w:type="dxa"/>
          </w:tcPr>
          <w:p w:rsidR="005804A1" w:rsidRPr="00B05D3A" w:rsidRDefault="005804A1" w:rsidP="003B1AC8">
            <w:pPr>
              <w:rPr>
                <w:rFonts w:cstheme="minorHAnsi"/>
              </w:rPr>
            </w:pPr>
            <w:r w:rsidRPr="00B05D3A">
              <w:rPr>
                <w:rFonts w:cstheme="minorHAnsi"/>
              </w:rPr>
              <w:t>Wykonanie 3 dok</w:t>
            </w:r>
            <w:r w:rsidR="00065F85" w:rsidRPr="00B05D3A">
              <w:rPr>
                <w:rFonts w:cstheme="minorHAnsi"/>
              </w:rPr>
              <w:t>umentacji projektow</w:t>
            </w:r>
            <w:r w:rsidRPr="00B05D3A">
              <w:rPr>
                <w:rFonts w:cstheme="minorHAnsi"/>
              </w:rPr>
              <w:t>ych</w:t>
            </w:r>
            <w:r w:rsidR="00EF082A" w:rsidRPr="00B05D3A">
              <w:rPr>
                <w:rFonts w:cstheme="minorHAnsi"/>
              </w:rPr>
              <w:t xml:space="preserve"> budowy, rozbudowy lub przebudowy drogi</w:t>
            </w:r>
            <w:r w:rsidR="00065F85" w:rsidRPr="00B05D3A">
              <w:rPr>
                <w:rFonts w:cstheme="minorHAnsi"/>
              </w:rPr>
              <w:t>, ścieżki</w:t>
            </w:r>
            <w:r w:rsidR="00EF082A" w:rsidRPr="00B05D3A">
              <w:rPr>
                <w:rFonts w:cstheme="minorHAnsi"/>
              </w:rPr>
              <w:t xml:space="preserve"> lub chodnika o długości min. 500m</w:t>
            </w:r>
            <w:r w:rsidR="007F37E5" w:rsidRPr="00B05D3A">
              <w:rPr>
                <w:rFonts w:cstheme="minorHAnsi"/>
              </w:rPr>
              <w:t xml:space="preserve"> </w:t>
            </w:r>
            <w:r w:rsidR="007F37E5" w:rsidRPr="00B05D3A">
              <w:rPr>
                <w:rFonts w:cstheme="minorHAnsi"/>
                <w:b/>
              </w:rPr>
              <w:t>(</w:t>
            </w:r>
            <w:r w:rsidR="0042575F" w:rsidRPr="00B05D3A">
              <w:rPr>
                <w:rFonts w:cstheme="minorHAnsi"/>
                <w:b/>
              </w:rPr>
              <w:t>warunek udziału w postępowaniu)</w:t>
            </w:r>
          </w:p>
        </w:tc>
        <w:tc>
          <w:tcPr>
            <w:tcW w:w="2212" w:type="dxa"/>
            <w:vAlign w:val="center"/>
          </w:tcPr>
          <w:p w:rsidR="005804A1" w:rsidRPr="00B05D3A" w:rsidRDefault="00065F85" w:rsidP="00EF082A">
            <w:pPr>
              <w:jc w:val="center"/>
              <w:rPr>
                <w:rFonts w:cstheme="minorHAnsi"/>
              </w:rPr>
            </w:pPr>
            <w:r w:rsidRPr="00B05D3A">
              <w:rPr>
                <w:rFonts w:cstheme="minorHAnsi"/>
              </w:rPr>
              <w:t>0</w:t>
            </w:r>
          </w:p>
        </w:tc>
      </w:tr>
      <w:tr w:rsidR="00EF082A" w:rsidRPr="00B05D3A" w:rsidTr="007F37E5">
        <w:tc>
          <w:tcPr>
            <w:tcW w:w="6628" w:type="dxa"/>
          </w:tcPr>
          <w:p w:rsidR="00EF082A" w:rsidRPr="00B05D3A" w:rsidRDefault="00EF082A" w:rsidP="00EF082A">
            <w:pPr>
              <w:rPr>
                <w:rFonts w:cstheme="minorHAnsi"/>
              </w:rPr>
            </w:pPr>
            <w:r w:rsidRPr="00B05D3A">
              <w:rPr>
                <w:rFonts w:cstheme="minorHAnsi"/>
              </w:rPr>
              <w:t>Wykonanie 4 dok</w:t>
            </w:r>
            <w:r w:rsidR="00065F85" w:rsidRPr="00B05D3A">
              <w:rPr>
                <w:rFonts w:cstheme="minorHAnsi"/>
              </w:rPr>
              <w:t>umentacji projektow</w:t>
            </w:r>
            <w:r w:rsidRPr="00B05D3A">
              <w:rPr>
                <w:rFonts w:cstheme="minorHAnsi"/>
              </w:rPr>
              <w:t>ych budowy, rozbudowy lub przebudowy drogi</w:t>
            </w:r>
            <w:r w:rsidR="00065F85" w:rsidRPr="00B05D3A">
              <w:rPr>
                <w:rFonts w:cstheme="minorHAnsi"/>
              </w:rPr>
              <w:t>, ścieżki</w:t>
            </w:r>
            <w:r w:rsidRPr="00B05D3A">
              <w:rPr>
                <w:rFonts w:cstheme="minorHAnsi"/>
              </w:rPr>
              <w:t xml:space="preserve"> lub chodnika o długości min. 500m</w:t>
            </w:r>
          </w:p>
        </w:tc>
        <w:tc>
          <w:tcPr>
            <w:tcW w:w="2212" w:type="dxa"/>
            <w:vAlign w:val="center"/>
          </w:tcPr>
          <w:p w:rsidR="00EF082A" w:rsidRPr="00B05D3A" w:rsidRDefault="00EF082A" w:rsidP="00EF082A">
            <w:pPr>
              <w:jc w:val="center"/>
              <w:rPr>
                <w:rFonts w:cstheme="minorHAnsi"/>
              </w:rPr>
            </w:pPr>
            <w:r w:rsidRPr="00B05D3A">
              <w:rPr>
                <w:rFonts w:cstheme="minorHAnsi"/>
              </w:rPr>
              <w:t>20</w:t>
            </w:r>
          </w:p>
        </w:tc>
      </w:tr>
      <w:tr w:rsidR="00EF082A" w:rsidRPr="00B05D3A" w:rsidTr="007F37E5">
        <w:tc>
          <w:tcPr>
            <w:tcW w:w="6628" w:type="dxa"/>
          </w:tcPr>
          <w:p w:rsidR="00EF082A" w:rsidRPr="00B05D3A" w:rsidRDefault="00EF082A" w:rsidP="00EF082A">
            <w:pPr>
              <w:rPr>
                <w:rFonts w:cstheme="minorHAnsi"/>
              </w:rPr>
            </w:pPr>
            <w:r w:rsidRPr="00B05D3A">
              <w:rPr>
                <w:rFonts w:cstheme="minorHAnsi"/>
              </w:rPr>
              <w:t xml:space="preserve">Wykonanie 5 </w:t>
            </w:r>
            <w:r w:rsidR="00A65602">
              <w:rPr>
                <w:rFonts w:cstheme="minorHAnsi"/>
              </w:rPr>
              <w:t xml:space="preserve">lub więcej </w:t>
            </w:r>
            <w:r w:rsidRPr="00B05D3A">
              <w:rPr>
                <w:rFonts w:cstheme="minorHAnsi"/>
              </w:rPr>
              <w:t>dok</w:t>
            </w:r>
            <w:r w:rsidR="00065F85" w:rsidRPr="00B05D3A">
              <w:rPr>
                <w:rFonts w:cstheme="minorHAnsi"/>
              </w:rPr>
              <w:t>umentacji projektow</w:t>
            </w:r>
            <w:r w:rsidRPr="00B05D3A">
              <w:rPr>
                <w:rFonts w:cstheme="minorHAnsi"/>
              </w:rPr>
              <w:t>ych budowy, rozbudowy lub przebudowy drogi</w:t>
            </w:r>
            <w:r w:rsidR="00065F85" w:rsidRPr="00B05D3A">
              <w:rPr>
                <w:rFonts w:cstheme="minorHAnsi"/>
              </w:rPr>
              <w:t>, ścieżki</w:t>
            </w:r>
            <w:r w:rsidRPr="00B05D3A">
              <w:rPr>
                <w:rFonts w:cstheme="minorHAnsi"/>
              </w:rPr>
              <w:t xml:space="preserve"> lub chodnika o długości min. 500m</w:t>
            </w:r>
          </w:p>
        </w:tc>
        <w:tc>
          <w:tcPr>
            <w:tcW w:w="2212" w:type="dxa"/>
            <w:vAlign w:val="center"/>
          </w:tcPr>
          <w:p w:rsidR="00EF082A" w:rsidRPr="00B05D3A" w:rsidRDefault="00065F85" w:rsidP="00EF082A">
            <w:pPr>
              <w:jc w:val="center"/>
              <w:rPr>
                <w:rFonts w:cstheme="minorHAnsi"/>
              </w:rPr>
            </w:pPr>
            <w:r w:rsidRPr="00B05D3A">
              <w:rPr>
                <w:rFonts w:cstheme="minorHAnsi"/>
              </w:rPr>
              <w:t>40</w:t>
            </w:r>
          </w:p>
        </w:tc>
      </w:tr>
    </w:tbl>
    <w:p w:rsidR="00F51F30" w:rsidRPr="00B05D3A" w:rsidRDefault="00E73E3B" w:rsidP="003B1AC8">
      <w:pPr>
        <w:ind w:left="426"/>
        <w:rPr>
          <w:rFonts w:cstheme="minorHAnsi"/>
          <w:sz w:val="20"/>
          <w:szCs w:val="20"/>
        </w:rPr>
      </w:pPr>
      <w:r w:rsidRPr="00B05D3A">
        <w:rPr>
          <w:rFonts w:cstheme="minorHAnsi"/>
          <w:sz w:val="20"/>
          <w:szCs w:val="20"/>
        </w:rPr>
        <w:br/>
      </w:r>
      <w:r w:rsidR="00F51F30" w:rsidRPr="00B05D3A">
        <w:rPr>
          <w:rFonts w:cstheme="minorHAnsi"/>
          <w:sz w:val="20"/>
          <w:szCs w:val="20"/>
        </w:rPr>
        <w:t xml:space="preserve">Doświadczenie należy udokumentować. </w:t>
      </w:r>
      <w:r w:rsidRPr="00B05D3A">
        <w:rPr>
          <w:rFonts w:cstheme="minorHAnsi"/>
          <w:sz w:val="20"/>
          <w:szCs w:val="20"/>
        </w:rPr>
        <w:t>W tym celu do oferty należy dołączyć załącznik nr 4 wraz z referencjami lub innymi dokumentami wystawionymi przez podmiot, na rzecz którego usługi były świadczone</w:t>
      </w:r>
      <w:r w:rsidR="0015421E" w:rsidRPr="00B05D3A">
        <w:rPr>
          <w:rFonts w:cstheme="minorHAnsi"/>
          <w:sz w:val="20"/>
          <w:szCs w:val="20"/>
        </w:rPr>
        <w:t xml:space="preserve"> (przedmiotowe środki dowodowe)</w:t>
      </w:r>
      <w:r w:rsidRPr="00B05D3A">
        <w:rPr>
          <w:rFonts w:cstheme="minorHAnsi"/>
          <w:sz w:val="20"/>
          <w:szCs w:val="20"/>
        </w:rPr>
        <w:t xml:space="preserve">. </w:t>
      </w:r>
    </w:p>
    <w:p w:rsidR="003B1AC8" w:rsidRPr="00B05D3A" w:rsidRDefault="003B1AC8" w:rsidP="003B1AC8">
      <w:pPr>
        <w:ind w:left="426"/>
        <w:jc w:val="both"/>
        <w:rPr>
          <w:rFonts w:cstheme="minorHAnsi"/>
          <w:sz w:val="20"/>
          <w:szCs w:val="20"/>
        </w:rPr>
      </w:pPr>
      <w:r w:rsidRPr="00B05D3A">
        <w:rPr>
          <w:rFonts w:cstheme="minorHAnsi"/>
          <w:sz w:val="20"/>
          <w:szCs w:val="20"/>
        </w:rPr>
        <w:t xml:space="preserve">Zamówienie zostanie udzielone temu Wykonawcy, którego oferta uzyska największą ilość punktów </w:t>
      </w:r>
      <w:r w:rsidRPr="00B05D3A">
        <w:rPr>
          <w:rFonts w:cstheme="minorHAnsi"/>
          <w:sz w:val="20"/>
          <w:szCs w:val="20"/>
        </w:rPr>
        <w:br/>
        <w:t>z zaokrągleniem do dwóch miejsc po przecinku obliczoną wg wzoru:</w:t>
      </w:r>
    </w:p>
    <w:p w:rsidR="003B1AC8" w:rsidRPr="00B05D3A" w:rsidRDefault="00076CD3" w:rsidP="003B1AC8">
      <w:pPr>
        <w:ind w:left="426"/>
        <w:rPr>
          <w:oMath/>
          <w:rFonts w:ascii="Cambria Math" w:hAnsi="Cambria Math" w:cstheme="minorHAnsi"/>
          <w:sz w:val="20"/>
          <w:szCs w:val="20"/>
          <w:vertAlign w:val="subscript"/>
        </w:rPr>
      </w:pPr>
      <m:oMathPara>
        <m:oMath>
          <m:r>
            <w:rPr>
              <w:rFonts w:ascii="Cambria Math" w:hAnsi="Cambria Math" w:cstheme="minorHAnsi"/>
              <w:sz w:val="20"/>
              <w:szCs w:val="20"/>
            </w:rPr>
            <m:t>O=C+D</m:t>
          </m:r>
        </m:oMath>
      </m:oMathPara>
    </w:p>
    <w:p w:rsidR="003B1AC8" w:rsidRPr="00B05D3A" w:rsidRDefault="00076CD3" w:rsidP="003B1AC8">
      <w:pPr>
        <w:ind w:left="426"/>
        <w:rPr>
          <w:rFonts w:cstheme="minorHAnsi"/>
          <w:sz w:val="20"/>
          <w:szCs w:val="20"/>
        </w:rPr>
      </w:pPr>
      <w:r w:rsidRPr="00B05D3A">
        <w:rPr>
          <w:rFonts w:cstheme="minorHAnsi"/>
          <w:sz w:val="20"/>
          <w:szCs w:val="20"/>
        </w:rPr>
        <w:lastRenderedPageBreak/>
        <w:t>g</w:t>
      </w:r>
      <w:r w:rsidR="003B1AC8" w:rsidRPr="00B05D3A">
        <w:rPr>
          <w:rFonts w:cstheme="minorHAnsi"/>
          <w:sz w:val="20"/>
          <w:szCs w:val="20"/>
        </w:rPr>
        <w:t xml:space="preserve">dzie:    </w:t>
      </w:r>
    </w:p>
    <w:p w:rsidR="003B1AC8" w:rsidRPr="00B05D3A" w:rsidRDefault="003B1AC8" w:rsidP="003B1AC8">
      <w:pPr>
        <w:ind w:left="426"/>
        <w:rPr>
          <w:rFonts w:cstheme="minorHAnsi"/>
          <w:sz w:val="20"/>
          <w:szCs w:val="20"/>
        </w:rPr>
      </w:pPr>
      <w:r w:rsidRPr="00B05D3A">
        <w:rPr>
          <w:rFonts w:cstheme="minorHAnsi"/>
          <w:sz w:val="20"/>
          <w:szCs w:val="20"/>
        </w:rPr>
        <w:t>O</w:t>
      </w:r>
      <w:r w:rsidR="00076CD3" w:rsidRPr="00B05D3A">
        <w:rPr>
          <w:rFonts w:cstheme="minorHAnsi"/>
          <w:sz w:val="20"/>
          <w:szCs w:val="20"/>
        </w:rPr>
        <w:t xml:space="preserve"> </w:t>
      </w:r>
      <w:r w:rsidRPr="00B05D3A">
        <w:rPr>
          <w:rFonts w:cstheme="minorHAnsi"/>
          <w:sz w:val="20"/>
          <w:szCs w:val="20"/>
        </w:rPr>
        <w:t xml:space="preserve">- całkowita ocena punktowa badanej oferty </w:t>
      </w:r>
    </w:p>
    <w:p w:rsidR="003B1AC8" w:rsidRPr="00B05D3A" w:rsidRDefault="00076CD3" w:rsidP="003B1AC8">
      <w:pPr>
        <w:ind w:left="426"/>
        <w:rPr>
          <w:rFonts w:cstheme="minorHAnsi"/>
          <w:sz w:val="20"/>
          <w:szCs w:val="20"/>
        </w:rPr>
      </w:pPr>
      <w:r w:rsidRPr="00B05D3A">
        <w:rPr>
          <w:rFonts w:cstheme="minorHAnsi"/>
          <w:sz w:val="20"/>
          <w:szCs w:val="20"/>
        </w:rPr>
        <w:t xml:space="preserve">C </w:t>
      </w:r>
      <w:r w:rsidR="003B1AC8" w:rsidRPr="00B05D3A">
        <w:rPr>
          <w:rFonts w:cstheme="minorHAnsi"/>
          <w:sz w:val="20"/>
          <w:szCs w:val="20"/>
        </w:rPr>
        <w:t>-ocena punktowa badanej oferty w kryterium „cena”</w:t>
      </w:r>
    </w:p>
    <w:p w:rsidR="003B1AC8" w:rsidRPr="00B05D3A" w:rsidRDefault="00501B20" w:rsidP="003B1AC8">
      <w:pPr>
        <w:ind w:left="426"/>
        <w:rPr>
          <w:rFonts w:cstheme="minorHAnsi"/>
          <w:sz w:val="20"/>
          <w:szCs w:val="20"/>
        </w:rPr>
      </w:pPr>
      <w:r w:rsidRPr="00B05D3A">
        <w:rPr>
          <w:rFonts w:cstheme="minorHAnsi"/>
          <w:sz w:val="20"/>
          <w:szCs w:val="20"/>
        </w:rPr>
        <w:t>D</w:t>
      </w:r>
      <w:r w:rsidR="00076CD3" w:rsidRPr="00B05D3A">
        <w:rPr>
          <w:rFonts w:cstheme="minorHAnsi"/>
          <w:sz w:val="20"/>
          <w:szCs w:val="20"/>
        </w:rPr>
        <w:t xml:space="preserve"> </w:t>
      </w:r>
      <w:r w:rsidR="003B1AC8" w:rsidRPr="00B05D3A">
        <w:rPr>
          <w:rFonts w:cstheme="minorHAnsi"/>
          <w:sz w:val="20"/>
          <w:szCs w:val="20"/>
        </w:rPr>
        <w:t xml:space="preserve">- ocena punktowa badanej oferty w kryterium </w:t>
      </w:r>
      <w:r w:rsidRPr="00B05D3A">
        <w:rPr>
          <w:rFonts w:cstheme="minorHAnsi"/>
          <w:sz w:val="20"/>
          <w:szCs w:val="20"/>
        </w:rPr>
        <w:t>„doświadczenie</w:t>
      </w:r>
      <w:r w:rsidR="003B1AC8" w:rsidRPr="00B05D3A">
        <w:rPr>
          <w:rFonts w:cstheme="minorHAnsi"/>
          <w:sz w:val="20"/>
          <w:szCs w:val="20"/>
        </w:rPr>
        <w:t xml:space="preserve">” </w:t>
      </w:r>
    </w:p>
    <w:p w:rsidR="003B1AC8" w:rsidRPr="00B05D3A" w:rsidRDefault="003B1AC8" w:rsidP="003B1AC8">
      <w:pPr>
        <w:numPr>
          <w:ilvl w:val="0"/>
          <w:numId w:val="3"/>
        </w:numPr>
        <w:spacing w:after="0" w:line="276" w:lineRule="auto"/>
        <w:ind w:left="426" w:hanging="426"/>
        <w:jc w:val="both"/>
        <w:rPr>
          <w:rFonts w:cstheme="minorHAnsi"/>
          <w:sz w:val="20"/>
          <w:szCs w:val="20"/>
        </w:rPr>
      </w:pPr>
      <w:r w:rsidRPr="00B05D3A">
        <w:rPr>
          <w:rFonts w:cstheme="minorHAnsi"/>
          <w:sz w:val="20"/>
          <w:szCs w:val="20"/>
        </w:rPr>
        <w:t>Punktacja przyznawana ofertom w poszczególnych kryteriach oceny ofert będzie liczona z dokładnością do dwóch miejsc po przecinku, zgodnie z zasadami arytmetyki.</w:t>
      </w:r>
    </w:p>
    <w:p w:rsidR="003B1AC8" w:rsidRPr="00B05D3A" w:rsidRDefault="003B1AC8" w:rsidP="003B1AC8">
      <w:pPr>
        <w:numPr>
          <w:ilvl w:val="0"/>
          <w:numId w:val="3"/>
        </w:numPr>
        <w:spacing w:after="0" w:line="276" w:lineRule="auto"/>
        <w:ind w:left="426" w:hanging="426"/>
        <w:jc w:val="both"/>
        <w:rPr>
          <w:rFonts w:cstheme="minorHAnsi"/>
          <w:sz w:val="20"/>
          <w:szCs w:val="20"/>
        </w:rPr>
      </w:pPr>
      <w:r w:rsidRPr="00B05D3A">
        <w:rPr>
          <w:rFonts w:cstheme="minorHAnsi"/>
          <w:sz w:val="20"/>
          <w:szCs w:val="20"/>
        </w:rPr>
        <w:t>W toku badania i oceny ofert Zamawiający może żądać od Wykonawcy wyjaśnień dotyczących treści złożonej oferty, w tym zaoferowanej ceny.</w:t>
      </w:r>
    </w:p>
    <w:p w:rsidR="00076CD3" w:rsidRPr="00B05D3A" w:rsidRDefault="00076CD3" w:rsidP="003B1AC8">
      <w:pPr>
        <w:numPr>
          <w:ilvl w:val="0"/>
          <w:numId w:val="3"/>
        </w:numPr>
        <w:spacing w:after="0" w:line="276" w:lineRule="auto"/>
        <w:ind w:left="426" w:hanging="426"/>
        <w:jc w:val="both"/>
        <w:rPr>
          <w:rFonts w:cstheme="minorHAnsi"/>
          <w:sz w:val="20"/>
          <w:szCs w:val="20"/>
        </w:rPr>
      </w:pPr>
      <w:r w:rsidRPr="00B05D3A">
        <w:rPr>
          <w:rFonts w:cstheme="minorHAnsi"/>
          <w:sz w:val="20"/>
          <w:szCs w:val="20"/>
        </w:rPr>
        <w:t>Ocenie będą podlegać wyłącznie oferty niepodlegające odrzuceniu.</w:t>
      </w:r>
    </w:p>
    <w:p w:rsidR="006A63F9" w:rsidRPr="00B05D3A" w:rsidRDefault="003B1AC8" w:rsidP="00076CD3">
      <w:pPr>
        <w:numPr>
          <w:ilvl w:val="0"/>
          <w:numId w:val="3"/>
        </w:numPr>
        <w:spacing w:after="0" w:line="276" w:lineRule="auto"/>
        <w:ind w:left="426" w:hanging="426"/>
        <w:jc w:val="both"/>
        <w:rPr>
          <w:rFonts w:cstheme="minorHAnsi"/>
          <w:sz w:val="20"/>
          <w:szCs w:val="20"/>
        </w:rPr>
      </w:pPr>
      <w:r w:rsidRPr="00B05D3A">
        <w:rPr>
          <w:rFonts w:cstheme="minorHAnsi"/>
          <w:sz w:val="20"/>
          <w:szCs w:val="20"/>
        </w:rPr>
        <w:t>Zamawiający udzieli zamówienia Wykonawcy, którego oferta zosta</w:t>
      </w:r>
      <w:r w:rsidR="00076CD3" w:rsidRPr="00B05D3A">
        <w:rPr>
          <w:rFonts w:cstheme="minorHAnsi"/>
          <w:sz w:val="20"/>
          <w:szCs w:val="20"/>
        </w:rPr>
        <w:t>nie uznana za najkorzystniejszą, czyli uzyska największą ilość punktów.</w:t>
      </w:r>
    </w:p>
    <w:p w:rsidR="000F1433" w:rsidRPr="00B05D3A" w:rsidRDefault="000F1433" w:rsidP="00D730E4">
      <w:pPr>
        <w:pStyle w:val="Akapitzlist"/>
        <w:numPr>
          <w:ilvl w:val="0"/>
          <w:numId w:val="3"/>
        </w:numPr>
        <w:spacing w:after="0" w:line="240" w:lineRule="auto"/>
        <w:ind w:left="426"/>
        <w:jc w:val="both"/>
        <w:rPr>
          <w:rFonts w:cstheme="minorHAnsi"/>
          <w:sz w:val="20"/>
          <w:szCs w:val="20"/>
        </w:rPr>
      </w:pPr>
      <w:r w:rsidRPr="00B05D3A">
        <w:rPr>
          <w:rFonts w:cstheme="minorHAnsi"/>
          <w:sz w:val="20"/>
          <w:szCs w:val="20"/>
        </w:rPr>
        <w:t>W</w:t>
      </w:r>
      <w:r w:rsidR="0037020B" w:rsidRPr="00B05D3A">
        <w:rPr>
          <w:rFonts w:cstheme="minorHAnsi"/>
          <w:sz w:val="20"/>
          <w:szCs w:val="20"/>
        </w:rPr>
        <w:t xml:space="preserve"> </w:t>
      </w:r>
      <w:r w:rsidRPr="00B05D3A">
        <w:rPr>
          <w:rFonts w:cstheme="minorHAnsi"/>
          <w:sz w:val="20"/>
          <w:szCs w:val="20"/>
        </w:rPr>
        <w:t>sytuacji,</w:t>
      </w:r>
      <w:r w:rsidR="0037020B" w:rsidRPr="00B05D3A">
        <w:rPr>
          <w:rFonts w:cstheme="minorHAnsi"/>
          <w:sz w:val="20"/>
          <w:szCs w:val="20"/>
        </w:rPr>
        <w:t xml:space="preserve"> </w:t>
      </w:r>
      <w:r w:rsidRPr="00B05D3A">
        <w:rPr>
          <w:rFonts w:cstheme="minorHAnsi"/>
          <w:sz w:val="20"/>
          <w:szCs w:val="20"/>
        </w:rPr>
        <w:t>gdy</w:t>
      </w:r>
      <w:r w:rsidR="0037020B" w:rsidRPr="00B05D3A">
        <w:rPr>
          <w:rFonts w:cstheme="minorHAnsi"/>
          <w:sz w:val="20"/>
          <w:szCs w:val="20"/>
        </w:rPr>
        <w:t xml:space="preserve"> </w:t>
      </w:r>
      <w:r w:rsidRPr="00B05D3A">
        <w:rPr>
          <w:rFonts w:cstheme="minorHAnsi"/>
          <w:sz w:val="20"/>
          <w:szCs w:val="20"/>
        </w:rPr>
        <w:t>Zamawiający</w:t>
      </w:r>
      <w:r w:rsidR="0037020B" w:rsidRPr="00B05D3A">
        <w:rPr>
          <w:rFonts w:cstheme="minorHAnsi"/>
          <w:sz w:val="20"/>
          <w:szCs w:val="20"/>
        </w:rPr>
        <w:t xml:space="preserve"> </w:t>
      </w:r>
      <w:r w:rsidRPr="00B05D3A">
        <w:rPr>
          <w:rFonts w:cstheme="minorHAnsi"/>
          <w:sz w:val="20"/>
          <w:szCs w:val="20"/>
        </w:rPr>
        <w:t>nie</w:t>
      </w:r>
      <w:r w:rsidR="0037020B" w:rsidRPr="00B05D3A">
        <w:rPr>
          <w:rFonts w:cstheme="minorHAnsi"/>
          <w:sz w:val="20"/>
          <w:szCs w:val="20"/>
        </w:rPr>
        <w:t xml:space="preserve"> </w:t>
      </w:r>
      <w:r w:rsidRPr="00B05D3A">
        <w:rPr>
          <w:rFonts w:cstheme="minorHAnsi"/>
          <w:sz w:val="20"/>
          <w:szCs w:val="20"/>
        </w:rPr>
        <w:t>będzie</w:t>
      </w:r>
      <w:r w:rsidR="0037020B" w:rsidRPr="00B05D3A">
        <w:rPr>
          <w:rFonts w:cstheme="minorHAnsi"/>
          <w:sz w:val="20"/>
          <w:szCs w:val="20"/>
        </w:rPr>
        <w:t xml:space="preserve"> </w:t>
      </w:r>
      <w:r w:rsidRPr="00B05D3A">
        <w:rPr>
          <w:rFonts w:cstheme="minorHAnsi"/>
          <w:sz w:val="20"/>
          <w:szCs w:val="20"/>
        </w:rPr>
        <w:t>mógł</w:t>
      </w:r>
      <w:r w:rsidR="0037020B" w:rsidRPr="00B05D3A">
        <w:rPr>
          <w:rFonts w:cstheme="minorHAnsi"/>
          <w:sz w:val="20"/>
          <w:szCs w:val="20"/>
        </w:rPr>
        <w:t xml:space="preserve"> </w:t>
      </w:r>
      <w:r w:rsidRPr="00B05D3A">
        <w:rPr>
          <w:rFonts w:cstheme="minorHAnsi"/>
          <w:sz w:val="20"/>
          <w:szCs w:val="20"/>
        </w:rPr>
        <w:t>dokonać</w:t>
      </w:r>
      <w:r w:rsidR="0037020B" w:rsidRPr="00B05D3A">
        <w:rPr>
          <w:rFonts w:cstheme="minorHAnsi"/>
          <w:sz w:val="20"/>
          <w:szCs w:val="20"/>
        </w:rPr>
        <w:t xml:space="preserve"> </w:t>
      </w:r>
      <w:r w:rsidRPr="00B05D3A">
        <w:rPr>
          <w:rFonts w:cstheme="minorHAnsi"/>
          <w:sz w:val="20"/>
          <w:szCs w:val="20"/>
        </w:rPr>
        <w:t>wyboru</w:t>
      </w:r>
      <w:r w:rsidR="0037020B" w:rsidRPr="00B05D3A">
        <w:rPr>
          <w:rFonts w:cstheme="minorHAnsi"/>
          <w:sz w:val="20"/>
          <w:szCs w:val="20"/>
        </w:rPr>
        <w:t xml:space="preserve"> </w:t>
      </w:r>
      <w:r w:rsidRPr="00B05D3A">
        <w:rPr>
          <w:rFonts w:cstheme="minorHAnsi"/>
          <w:sz w:val="20"/>
          <w:szCs w:val="20"/>
        </w:rPr>
        <w:t>najkorzystniejszej</w:t>
      </w:r>
      <w:r w:rsidR="0037020B" w:rsidRPr="00B05D3A">
        <w:rPr>
          <w:rFonts w:cstheme="minorHAnsi"/>
          <w:sz w:val="20"/>
          <w:szCs w:val="20"/>
        </w:rPr>
        <w:t xml:space="preserve"> </w:t>
      </w:r>
      <w:r w:rsidRPr="00B05D3A">
        <w:rPr>
          <w:rFonts w:cstheme="minorHAnsi"/>
          <w:sz w:val="20"/>
          <w:szCs w:val="20"/>
        </w:rPr>
        <w:t>oferty</w:t>
      </w:r>
      <w:r w:rsidR="0037020B" w:rsidRPr="00B05D3A">
        <w:rPr>
          <w:rFonts w:cstheme="minorHAnsi"/>
          <w:sz w:val="20"/>
          <w:szCs w:val="20"/>
        </w:rPr>
        <w:t xml:space="preserve"> </w:t>
      </w:r>
      <w:r w:rsidRPr="00B05D3A">
        <w:rPr>
          <w:rFonts w:cstheme="minorHAnsi"/>
          <w:sz w:val="20"/>
          <w:szCs w:val="20"/>
        </w:rPr>
        <w:t>ze</w:t>
      </w:r>
      <w:r w:rsidR="0037020B" w:rsidRPr="00B05D3A">
        <w:rPr>
          <w:rFonts w:cstheme="minorHAnsi"/>
          <w:sz w:val="20"/>
          <w:szCs w:val="20"/>
        </w:rPr>
        <w:t xml:space="preserve"> </w:t>
      </w:r>
      <w:r w:rsidRPr="00B05D3A">
        <w:rPr>
          <w:rFonts w:cstheme="minorHAnsi"/>
          <w:sz w:val="20"/>
          <w:szCs w:val="20"/>
        </w:rPr>
        <w:t>względu</w:t>
      </w:r>
      <w:r w:rsidR="0037020B" w:rsidRPr="00B05D3A">
        <w:rPr>
          <w:rFonts w:cstheme="minorHAnsi"/>
          <w:sz w:val="20"/>
          <w:szCs w:val="20"/>
        </w:rPr>
        <w:t xml:space="preserve"> </w:t>
      </w:r>
      <w:r w:rsidRPr="00B05D3A">
        <w:rPr>
          <w:rFonts w:cstheme="minorHAnsi"/>
          <w:sz w:val="20"/>
          <w:szCs w:val="20"/>
        </w:rPr>
        <w:t>na</w:t>
      </w:r>
      <w:r w:rsidR="0037020B" w:rsidRPr="00B05D3A">
        <w:rPr>
          <w:rFonts w:cstheme="minorHAnsi"/>
          <w:sz w:val="20"/>
          <w:szCs w:val="20"/>
        </w:rPr>
        <w:t xml:space="preserve"> </w:t>
      </w:r>
      <w:r w:rsidRPr="00B05D3A">
        <w:rPr>
          <w:rFonts w:cstheme="minorHAnsi"/>
          <w:sz w:val="20"/>
          <w:szCs w:val="20"/>
        </w:rPr>
        <w:t>to,</w:t>
      </w:r>
      <w:r w:rsidR="0037020B" w:rsidRPr="00B05D3A">
        <w:rPr>
          <w:rFonts w:cstheme="minorHAnsi"/>
          <w:sz w:val="20"/>
          <w:szCs w:val="20"/>
        </w:rPr>
        <w:t xml:space="preserve"> </w:t>
      </w:r>
      <w:r w:rsidRPr="00B05D3A">
        <w:rPr>
          <w:rFonts w:cstheme="minorHAnsi"/>
          <w:sz w:val="20"/>
          <w:szCs w:val="20"/>
        </w:rPr>
        <w:t>że</w:t>
      </w:r>
      <w:r w:rsidR="0037020B" w:rsidRPr="00B05D3A">
        <w:rPr>
          <w:rFonts w:cstheme="minorHAnsi"/>
          <w:sz w:val="20"/>
          <w:szCs w:val="20"/>
        </w:rPr>
        <w:t xml:space="preserve"> </w:t>
      </w:r>
      <w:r w:rsidRPr="00B05D3A">
        <w:rPr>
          <w:rFonts w:cstheme="minorHAnsi"/>
          <w:sz w:val="20"/>
          <w:szCs w:val="20"/>
        </w:rPr>
        <w:t>zostały</w:t>
      </w:r>
      <w:r w:rsidR="0037020B" w:rsidRPr="00B05D3A">
        <w:rPr>
          <w:rFonts w:cstheme="minorHAnsi"/>
          <w:sz w:val="20"/>
          <w:szCs w:val="20"/>
        </w:rPr>
        <w:t xml:space="preserve"> </w:t>
      </w:r>
      <w:r w:rsidRPr="00B05D3A">
        <w:rPr>
          <w:rFonts w:cstheme="minorHAnsi"/>
          <w:sz w:val="20"/>
          <w:szCs w:val="20"/>
        </w:rPr>
        <w:t>złożone</w:t>
      </w:r>
      <w:r w:rsidR="0037020B" w:rsidRPr="00B05D3A">
        <w:rPr>
          <w:rFonts w:cstheme="minorHAnsi"/>
          <w:sz w:val="20"/>
          <w:szCs w:val="20"/>
        </w:rPr>
        <w:t xml:space="preserve"> </w:t>
      </w:r>
      <w:r w:rsidR="00063FE4" w:rsidRPr="00B05D3A">
        <w:rPr>
          <w:rFonts w:cstheme="minorHAnsi"/>
          <w:sz w:val="20"/>
          <w:szCs w:val="20"/>
        </w:rPr>
        <w:t>oferty, którym przyznano taką samą liczbę punktów</w:t>
      </w:r>
      <w:r w:rsidRPr="00B05D3A">
        <w:rPr>
          <w:rFonts w:cstheme="minorHAnsi"/>
          <w:sz w:val="20"/>
          <w:szCs w:val="20"/>
        </w:rPr>
        <w:t>,</w:t>
      </w:r>
      <w:r w:rsidR="0037020B" w:rsidRPr="00B05D3A">
        <w:rPr>
          <w:rFonts w:cstheme="minorHAnsi"/>
          <w:sz w:val="20"/>
          <w:szCs w:val="20"/>
        </w:rPr>
        <w:t xml:space="preserve"> </w:t>
      </w:r>
      <w:r w:rsidRPr="00B05D3A">
        <w:rPr>
          <w:rFonts w:cstheme="minorHAnsi"/>
          <w:sz w:val="20"/>
          <w:szCs w:val="20"/>
        </w:rPr>
        <w:t>wezwie</w:t>
      </w:r>
      <w:r w:rsidR="0037020B" w:rsidRPr="00B05D3A">
        <w:rPr>
          <w:rFonts w:cstheme="minorHAnsi"/>
          <w:sz w:val="20"/>
          <w:szCs w:val="20"/>
        </w:rPr>
        <w:t xml:space="preserve"> </w:t>
      </w:r>
      <w:r w:rsidRPr="00B05D3A">
        <w:rPr>
          <w:rFonts w:cstheme="minorHAnsi"/>
          <w:sz w:val="20"/>
          <w:szCs w:val="20"/>
        </w:rPr>
        <w:t>on</w:t>
      </w:r>
      <w:r w:rsidR="0037020B" w:rsidRPr="00B05D3A">
        <w:rPr>
          <w:rFonts w:cstheme="minorHAnsi"/>
          <w:sz w:val="20"/>
          <w:szCs w:val="20"/>
        </w:rPr>
        <w:t xml:space="preserve"> </w:t>
      </w:r>
      <w:r w:rsidRPr="00B05D3A">
        <w:rPr>
          <w:rFonts w:cstheme="minorHAnsi"/>
          <w:sz w:val="20"/>
          <w:szCs w:val="20"/>
        </w:rPr>
        <w:t>Wykonawców,</w:t>
      </w:r>
      <w:r w:rsidR="0037020B" w:rsidRPr="00B05D3A">
        <w:rPr>
          <w:rFonts w:cstheme="minorHAnsi"/>
          <w:sz w:val="20"/>
          <w:szCs w:val="20"/>
        </w:rPr>
        <w:t xml:space="preserve"> </w:t>
      </w:r>
      <w:r w:rsidRPr="00B05D3A">
        <w:rPr>
          <w:rFonts w:cstheme="minorHAnsi"/>
          <w:sz w:val="20"/>
          <w:szCs w:val="20"/>
        </w:rPr>
        <w:t>którzy</w:t>
      </w:r>
      <w:r w:rsidR="0037020B" w:rsidRPr="00B05D3A">
        <w:rPr>
          <w:rFonts w:cstheme="minorHAnsi"/>
          <w:sz w:val="20"/>
          <w:szCs w:val="20"/>
        </w:rPr>
        <w:t xml:space="preserve"> </w:t>
      </w:r>
      <w:r w:rsidRPr="00B05D3A">
        <w:rPr>
          <w:rFonts w:cstheme="minorHAnsi"/>
          <w:sz w:val="20"/>
          <w:szCs w:val="20"/>
        </w:rPr>
        <w:t>złożyli</w:t>
      </w:r>
      <w:r w:rsidR="0037020B" w:rsidRPr="00B05D3A">
        <w:rPr>
          <w:rFonts w:cstheme="minorHAnsi"/>
          <w:sz w:val="20"/>
          <w:szCs w:val="20"/>
        </w:rPr>
        <w:t xml:space="preserve"> </w:t>
      </w:r>
      <w:r w:rsidRPr="00B05D3A">
        <w:rPr>
          <w:rFonts w:cstheme="minorHAnsi"/>
          <w:sz w:val="20"/>
          <w:szCs w:val="20"/>
        </w:rPr>
        <w:t>te</w:t>
      </w:r>
      <w:r w:rsidR="0037020B" w:rsidRPr="00B05D3A">
        <w:rPr>
          <w:rFonts w:cstheme="minorHAnsi"/>
          <w:sz w:val="20"/>
          <w:szCs w:val="20"/>
        </w:rPr>
        <w:t xml:space="preserve"> </w:t>
      </w:r>
      <w:r w:rsidRPr="00B05D3A">
        <w:rPr>
          <w:rFonts w:cstheme="minorHAnsi"/>
          <w:sz w:val="20"/>
          <w:szCs w:val="20"/>
        </w:rPr>
        <w:t>oferty,</w:t>
      </w:r>
      <w:r w:rsidR="0037020B" w:rsidRPr="00B05D3A">
        <w:rPr>
          <w:rFonts w:cstheme="minorHAnsi"/>
          <w:sz w:val="20"/>
          <w:szCs w:val="20"/>
        </w:rPr>
        <w:t xml:space="preserve"> </w:t>
      </w:r>
      <w:r w:rsidRPr="00B05D3A">
        <w:rPr>
          <w:rFonts w:cstheme="minorHAnsi"/>
          <w:sz w:val="20"/>
          <w:szCs w:val="20"/>
        </w:rPr>
        <w:t>do</w:t>
      </w:r>
      <w:r w:rsidR="0037020B" w:rsidRPr="00B05D3A">
        <w:rPr>
          <w:rFonts w:cstheme="minorHAnsi"/>
          <w:sz w:val="20"/>
          <w:szCs w:val="20"/>
        </w:rPr>
        <w:t xml:space="preserve"> </w:t>
      </w:r>
      <w:r w:rsidRPr="00B05D3A">
        <w:rPr>
          <w:rFonts w:cstheme="minorHAnsi"/>
          <w:sz w:val="20"/>
          <w:szCs w:val="20"/>
        </w:rPr>
        <w:t>złożenia</w:t>
      </w:r>
      <w:r w:rsidR="00A54183" w:rsidRPr="00B05D3A">
        <w:rPr>
          <w:rFonts w:cstheme="minorHAnsi"/>
          <w:sz w:val="20"/>
          <w:szCs w:val="20"/>
        </w:rPr>
        <w:t>,</w:t>
      </w:r>
      <w:r w:rsidR="0037020B" w:rsidRPr="00B05D3A">
        <w:rPr>
          <w:rFonts w:cstheme="minorHAnsi"/>
          <w:sz w:val="20"/>
          <w:szCs w:val="20"/>
        </w:rPr>
        <w:t xml:space="preserve"> </w:t>
      </w:r>
      <w:r w:rsidRPr="00B05D3A">
        <w:rPr>
          <w:rFonts w:cstheme="minorHAnsi"/>
          <w:sz w:val="20"/>
          <w:szCs w:val="20"/>
        </w:rPr>
        <w:t>w</w:t>
      </w:r>
      <w:r w:rsidR="0037020B" w:rsidRPr="00B05D3A">
        <w:rPr>
          <w:rFonts w:cstheme="minorHAnsi"/>
          <w:sz w:val="20"/>
          <w:szCs w:val="20"/>
        </w:rPr>
        <w:t xml:space="preserve"> </w:t>
      </w:r>
      <w:r w:rsidRPr="00B05D3A">
        <w:rPr>
          <w:rFonts w:cstheme="minorHAnsi"/>
          <w:sz w:val="20"/>
          <w:szCs w:val="20"/>
        </w:rPr>
        <w:t>terminie</w:t>
      </w:r>
      <w:r w:rsidR="0037020B" w:rsidRPr="00B05D3A">
        <w:rPr>
          <w:rFonts w:cstheme="minorHAnsi"/>
          <w:sz w:val="20"/>
          <w:szCs w:val="20"/>
        </w:rPr>
        <w:t xml:space="preserve"> </w:t>
      </w:r>
      <w:r w:rsidRPr="00B05D3A">
        <w:rPr>
          <w:rFonts w:cstheme="minorHAnsi"/>
          <w:sz w:val="20"/>
          <w:szCs w:val="20"/>
        </w:rPr>
        <w:t>określonym</w:t>
      </w:r>
      <w:r w:rsidR="0037020B" w:rsidRPr="00B05D3A">
        <w:rPr>
          <w:rFonts w:cstheme="minorHAnsi"/>
          <w:sz w:val="20"/>
          <w:szCs w:val="20"/>
        </w:rPr>
        <w:t xml:space="preserve"> </w:t>
      </w:r>
      <w:r w:rsidRPr="00B05D3A">
        <w:rPr>
          <w:rFonts w:cstheme="minorHAnsi"/>
          <w:sz w:val="20"/>
          <w:szCs w:val="20"/>
        </w:rPr>
        <w:t>przez</w:t>
      </w:r>
      <w:r w:rsidR="0037020B" w:rsidRPr="00B05D3A">
        <w:rPr>
          <w:rFonts w:cstheme="minorHAnsi"/>
          <w:sz w:val="20"/>
          <w:szCs w:val="20"/>
        </w:rPr>
        <w:t xml:space="preserve"> </w:t>
      </w:r>
      <w:r w:rsidRPr="00B05D3A">
        <w:rPr>
          <w:rFonts w:cstheme="minorHAnsi"/>
          <w:sz w:val="20"/>
          <w:szCs w:val="20"/>
        </w:rPr>
        <w:t>Zamawiającego</w:t>
      </w:r>
      <w:r w:rsidR="00A54183" w:rsidRPr="00B05D3A">
        <w:rPr>
          <w:rFonts w:cstheme="minorHAnsi"/>
          <w:sz w:val="20"/>
          <w:szCs w:val="20"/>
        </w:rPr>
        <w:t>,</w:t>
      </w:r>
      <w:r w:rsidR="0037020B" w:rsidRPr="00B05D3A">
        <w:rPr>
          <w:rFonts w:cstheme="minorHAnsi"/>
          <w:sz w:val="20"/>
          <w:szCs w:val="20"/>
        </w:rPr>
        <w:t xml:space="preserve"> </w:t>
      </w:r>
      <w:r w:rsidRPr="00B05D3A">
        <w:rPr>
          <w:rFonts w:cstheme="minorHAnsi"/>
          <w:sz w:val="20"/>
          <w:szCs w:val="20"/>
        </w:rPr>
        <w:t>ofert</w:t>
      </w:r>
      <w:r w:rsidR="0037020B" w:rsidRPr="00B05D3A">
        <w:rPr>
          <w:rFonts w:cstheme="minorHAnsi"/>
          <w:sz w:val="20"/>
          <w:szCs w:val="20"/>
        </w:rPr>
        <w:t xml:space="preserve"> </w:t>
      </w:r>
      <w:r w:rsidRPr="00B05D3A">
        <w:rPr>
          <w:rFonts w:cstheme="minorHAnsi"/>
          <w:sz w:val="20"/>
          <w:szCs w:val="20"/>
        </w:rPr>
        <w:t>dodatkowych</w:t>
      </w:r>
      <w:r w:rsidR="00D94A5C" w:rsidRPr="00B05D3A">
        <w:rPr>
          <w:rFonts w:cstheme="minorHAnsi"/>
          <w:sz w:val="20"/>
          <w:szCs w:val="20"/>
        </w:rPr>
        <w:t>,</w:t>
      </w:r>
      <w:r w:rsidR="0037020B" w:rsidRPr="00B05D3A">
        <w:rPr>
          <w:rFonts w:cstheme="minorHAnsi"/>
          <w:sz w:val="20"/>
          <w:szCs w:val="20"/>
        </w:rPr>
        <w:t xml:space="preserve"> </w:t>
      </w:r>
      <w:r w:rsidRPr="00B05D3A">
        <w:rPr>
          <w:rFonts w:cstheme="minorHAnsi"/>
          <w:sz w:val="20"/>
          <w:szCs w:val="20"/>
        </w:rPr>
        <w:t>zawierających</w:t>
      </w:r>
      <w:r w:rsidR="0037020B" w:rsidRPr="00B05D3A">
        <w:rPr>
          <w:rFonts w:cstheme="minorHAnsi"/>
          <w:sz w:val="20"/>
          <w:szCs w:val="20"/>
        </w:rPr>
        <w:t xml:space="preserve"> </w:t>
      </w:r>
      <w:r w:rsidR="00063FE4" w:rsidRPr="00B05D3A">
        <w:rPr>
          <w:rFonts w:cstheme="minorHAnsi"/>
          <w:sz w:val="20"/>
          <w:szCs w:val="20"/>
        </w:rPr>
        <w:t xml:space="preserve">nowe propozycje </w:t>
      </w:r>
      <w:r w:rsidR="00A54183" w:rsidRPr="00B05D3A">
        <w:rPr>
          <w:rFonts w:cstheme="minorHAnsi"/>
          <w:sz w:val="20"/>
          <w:szCs w:val="20"/>
        </w:rPr>
        <w:t xml:space="preserve">kryteriów </w:t>
      </w:r>
      <w:r w:rsidR="00063FE4" w:rsidRPr="00B05D3A">
        <w:rPr>
          <w:rFonts w:cstheme="minorHAnsi"/>
          <w:sz w:val="20"/>
          <w:szCs w:val="20"/>
        </w:rPr>
        <w:t>podlegających ocenie w ramach oceny ofert</w:t>
      </w:r>
      <w:r w:rsidR="00A54183" w:rsidRPr="00B05D3A">
        <w:rPr>
          <w:rFonts w:cstheme="minorHAnsi"/>
          <w:sz w:val="20"/>
          <w:szCs w:val="20"/>
        </w:rPr>
        <w:t>, wskazane</w:t>
      </w:r>
      <w:r w:rsidR="00063FE4" w:rsidRPr="00B05D3A">
        <w:rPr>
          <w:rFonts w:cstheme="minorHAnsi"/>
          <w:sz w:val="20"/>
          <w:szCs w:val="20"/>
        </w:rPr>
        <w:t xml:space="preserve"> przez Zamawiającego</w:t>
      </w:r>
      <w:r w:rsidRPr="00B05D3A">
        <w:rPr>
          <w:rFonts w:cstheme="minorHAnsi"/>
          <w:sz w:val="20"/>
          <w:szCs w:val="20"/>
        </w:rPr>
        <w:t>.</w:t>
      </w:r>
      <w:r w:rsidR="0037020B" w:rsidRPr="00B05D3A">
        <w:rPr>
          <w:rFonts w:cstheme="minorHAnsi"/>
          <w:sz w:val="20"/>
          <w:szCs w:val="20"/>
        </w:rPr>
        <w:t xml:space="preserve"> </w:t>
      </w:r>
      <w:r w:rsidR="00063FE4" w:rsidRPr="00B05D3A">
        <w:rPr>
          <w:rFonts w:cstheme="minorHAnsi"/>
          <w:sz w:val="20"/>
          <w:szCs w:val="20"/>
        </w:rPr>
        <w:t>Oferta dodatkowa nie może być mniej korzystna w żadnym z kryteriów oceny ofert wskazanych przez Zamawiającego.</w:t>
      </w:r>
    </w:p>
    <w:p w:rsidR="000F1433" w:rsidRPr="00B05D3A" w:rsidRDefault="003F32C2" w:rsidP="00D730E4">
      <w:pPr>
        <w:pStyle w:val="Akapitzlist"/>
        <w:numPr>
          <w:ilvl w:val="0"/>
          <w:numId w:val="3"/>
        </w:numPr>
        <w:spacing w:after="0" w:line="240" w:lineRule="auto"/>
        <w:ind w:left="426"/>
        <w:jc w:val="both"/>
        <w:rPr>
          <w:rFonts w:cstheme="minorHAnsi"/>
          <w:sz w:val="20"/>
          <w:szCs w:val="20"/>
        </w:rPr>
      </w:pPr>
      <w:r w:rsidRPr="00B05D3A">
        <w:rPr>
          <w:rFonts w:cstheme="minorHAnsi"/>
          <w:sz w:val="20"/>
          <w:szCs w:val="20"/>
        </w:rPr>
        <w:t>Zamawiający</w:t>
      </w:r>
      <w:r w:rsidR="00CD3A86" w:rsidRPr="00B05D3A">
        <w:rPr>
          <w:rFonts w:cstheme="minorHAnsi"/>
          <w:sz w:val="20"/>
          <w:szCs w:val="20"/>
        </w:rPr>
        <w:t xml:space="preserve"> </w:t>
      </w:r>
      <w:r w:rsidR="000F1433" w:rsidRPr="00B05D3A">
        <w:rPr>
          <w:rFonts w:cstheme="minorHAnsi"/>
          <w:sz w:val="20"/>
          <w:szCs w:val="20"/>
        </w:rPr>
        <w:t>wybiera</w:t>
      </w:r>
      <w:r w:rsidR="00684628" w:rsidRPr="00B05D3A">
        <w:rPr>
          <w:rFonts w:cstheme="minorHAnsi"/>
          <w:sz w:val="20"/>
          <w:szCs w:val="20"/>
        </w:rPr>
        <w:t xml:space="preserve"> najkorzystniejszą ofertę </w:t>
      </w:r>
      <w:r w:rsidR="000F1433" w:rsidRPr="00B05D3A">
        <w:rPr>
          <w:rFonts w:cstheme="minorHAnsi"/>
          <w:sz w:val="20"/>
          <w:szCs w:val="20"/>
        </w:rPr>
        <w:t>w</w:t>
      </w:r>
      <w:r w:rsidR="00CD3A86" w:rsidRPr="00B05D3A">
        <w:rPr>
          <w:rFonts w:cstheme="minorHAnsi"/>
          <w:sz w:val="20"/>
          <w:szCs w:val="20"/>
        </w:rPr>
        <w:t xml:space="preserve"> </w:t>
      </w:r>
      <w:r w:rsidR="000F1433" w:rsidRPr="00B05D3A">
        <w:rPr>
          <w:rFonts w:cstheme="minorHAnsi"/>
          <w:sz w:val="20"/>
          <w:szCs w:val="20"/>
        </w:rPr>
        <w:t>terminie</w:t>
      </w:r>
      <w:r w:rsidR="00CD3A86" w:rsidRPr="00B05D3A">
        <w:rPr>
          <w:rFonts w:cstheme="minorHAnsi"/>
          <w:sz w:val="20"/>
          <w:szCs w:val="20"/>
        </w:rPr>
        <w:t xml:space="preserve"> </w:t>
      </w:r>
      <w:r w:rsidRPr="00B05D3A">
        <w:rPr>
          <w:rFonts w:cstheme="minorHAnsi"/>
          <w:sz w:val="20"/>
          <w:szCs w:val="20"/>
        </w:rPr>
        <w:t>związania</w:t>
      </w:r>
      <w:r w:rsidR="00684628" w:rsidRPr="00B05D3A">
        <w:rPr>
          <w:rFonts w:cstheme="minorHAnsi"/>
          <w:sz w:val="20"/>
          <w:szCs w:val="20"/>
        </w:rPr>
        <w:t xml:space="preserve"> ofertą </w:t>
      </w:r>
      <w:r w:rsidRPr="00B05D3A">
        <w:rPr>
          <w:rFonts w:cstheme="minorHAnsi"/>
          <w:sz w:val="20"/>
          <w:szCs w:val="20"/>
        </w:rPr>
        <w:t>określonym</w:t>
      </w:r>
      <w:r w:rsidR="00CD3A86" w:rsidRPr="00B05D3A">
        <w:rPr>
          <w:rFonts w:cstheme="minorHAnsi"/>
          <w:sz w:val="20"/>
          <w:szCs w:val="20"/>
        </w:rPr>
        <w:t xml:space="preserve"> </w:t>
      </w:r>
      <w:r w:rsidR="000F1433" w:rsidRPr="00B05D3A">
        <w:rPr>
          <w:rFonts w:cstheme="minorHAnsi"/>
          <w:sz w:val="20"/>
          <w:szCs w:val="20"/>
        </w:rPr>
        <w:t>w</w:t>
      </w:r>
      <w:r w:rsidR="00CD3A86" w:rsidRPr="00B05D3A">
        <w:rPr>
          <w:rFonts w:cstheme="minorHAnsi"/>
          <w:sz w:val="20"/>
          <w:szCs w:val="20"/>
        </w:rPr>
        <w:t xml:space="preserve"> </w:t>
      </w:r>
      <w:r w:rsidR="000F1433" w:rsidRPr="00B05D3A">
        <w:rPr>
          <w:rFonts w:cstheme="minorHAnsi"/>
          <w:sz w:val="20"/>
          <w:szCs w:val="20"/>
        </w:rPr>
        <w:t>SWZ.</w:t>
      </w:r>
    </w:p>
    <w:p w:rsidR="000F1433" w:rsidRPr="00B05D3A" w:rsidRDefault="003F32C2" w:rsidP="00D730E4">
      <w:pPr>
        <w:pStyle w:val="Akapitzlist"/>
        <w:numPr>
          <w:ilvl w:val="0"/>
          <w:numId w:val="3"/>
        </w:numPr>
        <w:spacing w:after="0" w:line="240" w:lineRule="auto"/>
        <w:ind w:left="426"/>
        <w:jc w:val="both"/>
        <w:rPr>
          <w:rFonts w:cstheme="minorHAnsi"/>
          <w:sz w:val="20"/>
          <w:szCs w:val="20"/>
        </w:rPr>
      </w:pPr>
      <w:r w:rsidRPr="00B05D3A">
        <w:rPr>
          <w:rFonts w:cstheme="minorHAnsi"/>
          <w:sz w:val="20"/>
          <w:szCs w:val="20"/>
        </w:rPr>
        <w:t>Jeżeli</w:t>
      </w:r>
      <w:r w:rsidR="005379F6" w:rsidRPr="00B05D3A">
        <w:rPr>
          <w:rFonts w:cstheme="minorHAnsi"/>
          <w:sz w:val="20"/>
          <w:szCs w:val="20"/>
        </w:rPr>
        <w:t xml:space="preserve"> </w:t>
      </w:r>
      <w:r w:rsidR="000F1433" w:rsidRPr="00B05D3A">
        <w:rPr>
          <w:rFonts w:cstheme="minorHAnsi"/>
          <w:sz w:val="20"/>
          <w:szCs w:val="20"/>
        </w:rPr>
        <w:t>termin</w:t>
      </w:r>
      <w:r w:rsidR="005379F6" w:rsidRPr="00B05D3A">
        <w:rPr>
          <w:rFonts w:cstheme="minorHAnsi"/>
          <w:sz w:val="20"/>
          <w:szCs w:val="20"/>
        </w:rPr>
        <w:t xml:space="preserve"> </w:t>
      </w:r>
      <w:r w:rsidRPr="00B05D3A">
        <w:rPr>
          <w:rFonts w:cstheme="minorHAnsi"/>
          <w:sz w:val="20"/>
          <w:szCs w:val="20"/>
        </w:rPr>
        <w:t>związania</w:t>
      </w:r>
      <w:r w:rsidR="005379F6" w:rsidRPr="00B05D3A">
        <w:rPr>
          <w:rFonts w:cstheme="minorHAnsi"/>
          <w:sz w:val="20"/>
          <w:szCs w:val="20"/>
        </w:rPr>
        <w:t xml:space="preserve"> </w:t>
      </w:r>
      <w:r w:rsidR="006367EB" w:rsidRPr="00B05D3A">
        <w:rPr>
          <w:rFonts w:cstheme="minorHAnsi"/>
          <w:sz w:val="20"/>
          <w:szCs w:val="20"/>
        </w:rPr>
        <w:t>ofertą</w:t>
      </w:r>
      <w:r w:rsidR="005379F6" w:rsidRPr="00B05D3A">
        <w:rPr>
          <w:rFonts w:cstheme="minorHAnsi"/>
          <w:sz w:val="20"/>
          <w:szCs w:val="20"/>
        </w:rPr>
        <w:t xml:space="preserve"> </w:t>
      </w:r>
      <w:r w:rsidR="000F1433" w:rsidRPr="00B05D3A">
        <w:rPr>
          <w:rFonts w:cstheme="minorHAnsi"/>
          <w:sz w:val="20"/>
          <w:szCs w:val="20"/>
        </w:rPr>
        <w:t>upłynie</w:t>
      </w:r>
      <w:r w:rsidR="005379F6" w:rsidRPr="00B05D3A">
        <w:rPr>
          <w:rFonts w:cstheme="minorHAnsi"/>
          <w:sz w:val="20"/>
          <w:szCs w:val="20"/>
        </w:rPr>
        <w:t xml:space="preserve"> </w:t>
      </w:r>
      <w:r w:rsidR="000F1433" w:rsidRPr="00B05D3A">
        <w:rPr>
          <w:rFonts w:cstheme="minorHAnsi"/>
          <w:sz w:val="20"/>
          <w:szCs w:val="20"/>
        </w:rPr>
        <w:t>przed</w:t>
      </w:r>
      <w:r w:rsidR="005379F6" w:rsidRPr="00B05D3A">
        <w:rPr>
          <w:rFonts w:cstheme="minorHAnsi"/>
          <w:sz w:val="20"/>
          <w:szCs w:val="20"/>
        </w:rPr>
        <w:t xml:space="preserve"> wyborem n</w:t>
      </w:r>
      <w:r w:rsidR="000F1433" w:rsidRPr="00B05D3A">
        <w:rPr>
          <w:rFonts w:cstheme="minorHAnsi"/>
          <w:sz w:val="20"/>
          <w:szCs w:val="20"/>
        </w:rPr>
        <w:t>ajkorzystniejszej</w:t>
      </w:r>
      <w:r w:rsidR="005379F6" w:rsidRPr="00B05D3A">
        <w:rPr>
          <w:rFonts w:cstheme="minorHAnsi"/>
          <w:sz w:val="20"/>
          <w:szCs w:val="20"/>
        </w:rPr>
        <w:t xml:space="preserve"> </w:t>
      </w:r>
      <w:r w:rsidR="000F1433" w:rsidRPr="00B05D3A">
        <w:rPr>
          <w:rFonts w:cstheme="minorHAnsi"/>
          <w:sz w:val="20"/>
          <w:szCs w:val="20"/>
        </w:rPr>
        <w:t>oferty,</w:t>
      </w:r>
      <w:r w:rsidR="005379F6" w:rsidRPr="00B05D3A">
        <w:rPr>
          <w:rFonts w:cstheme="minorHAnsi"/>
          <w:sz w:val="20"/>
          <w:szCs w:val="20"/>
        </w:rPr>
        <w:t xml:space="preserve"> </w:t>
      </w:r>
      <w:r w:rsidRPr="00B05D3A">
        <w:rPr>
          <w:rFonts w:cstheme="minorHAnsi"/>
          <w:sz w:val="20"/>
          <w:szCs w:val="20"/>
        </w:rPr>
        <w:t>Zamawiający</w:t>
      </w:r>
      <w:r w:rsidR="005379F6" w:rsidRPr="00B05D3A">
        <w:rPr>
          <w:rFonts w:cstheme="minorHAnsi"/>
          <w:sz w:val="20"/>
          <w:szCs w:val="20"/>
        </w:rPr>
        <w:t xml:space="preserve"> </w:t>
      </w:r>
      <w:r w:rsidR="00F533BE" w:rsidRPr="00B05D3A">
        <w:rPr>
          <w:rFonts w:cstheme="minorHAnsi"/>
          <w:sz w:val="20"/>
          <w:szCs w:val="20"/>
        </w:rPr>
        <w:t>zwróci się do wykonawców o wyrażenie zgody na przedłużenie tego terminu o okres nie dłuższy niż 30 dni.</w:t>
      </w:r>
    </w:p>
    <w:p w:rsidR="008409D4" w:rsidRPr="00B05D3A" w:rsidRDefault="008409D4" w:rsidP="00D730E4">
      <w:pPr>
        <w:pStyle w:val="Akapitzlist"/>
        <w:numPr>
          <w:ilvl w:val="0"/>
          <w:numId w:val="3"/>
        </w:numPr>
        <w:spacing w:after="0" w:line="240" w:lineRule="auto"/>
        <w:ind w:left="426"/>
        <w:jc w:val="both"/>
        <w:rPr>
          <w:rFonts w:cstheme="minorHAnsi"/>
          <w:sz w:val="20"/>
          <w:szCs w:val="20"/>
        </w:rPr>
      </w:pPr>
      <w:r w:rsidRPr="00B05D3A">
        <w:rPr>
          <w:rFonts w:cstheme="minorHAnsi"/>
          <w:sz w:val="20"/>
          <w:szCs w:val="20"/>
        </w:rPr>
        <w:t>Zamawiający nie przewiduje dokonywania wyboru najkorzystniejszej oferty z zastosowaniem aukcji elektronicznej.</w:t>
      </w:r>
    </w:p>
    <w:p w:rsidR="00F41E7E" w:rsidRPr="00B05D3A" w:rsidRDefault="00F41E7E" w:rsidP="0010443C">
      <w:pPr>
        <w:tabs>
          <w:tab w:val="left" w:pos="9072"/>
        </w:tabs>
        <w:spacing w:after="0" w:line="240" w:lineRule="auto"/>
        <w:ind w:left="426" w:hanging="426"/>
        <w:jc w:val="both"/>
        <w:rPr>
          <w:rFonts w:cstheme="minorHAnsi"/>
          <w:sz w:val="20"/>
          <w:szCs w:val="20"/>
        </w:rPr>
      </w:pPr>
    </w:p>
    <w:p w:rsidR="000F1433" w:rsidRPr="00B05D3A" w:rsidRDefault="00A36A9E"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XX</w:t>
      </w:r>
      <w:r w:rsidR="000F1433" w:rsidRPr="00B05D3A">
        <w:rPr>
          <w:rFonts w:cstheme="minorHAnsi"/>
          <w:b/>
          <w:sz w:val="20"/>
          <w:szCs w:val="20"/>
        </w:rPr>
        <w:t>.</w:t>
      </w:r>
      <w:r w:rsidR="00F41E7E" w:rsidRPr="00B05D3A">
        <w:rPr>
          <w:rFonts w:cstheme="minorHAnsi"/>
          <w:b/>
          <w:sz w:val="20"/>
          <w:szCs w:val="20"/>
        </w:rPr>
        <w:tab/>
        <w:t>INFORMACJE O FORMALNOŚCIACH, JAKIE MUSZĄ ZOSTAĆ DOPEŁNIONE PO WYBORZE OFERTY W CELU ZAWARCIA UMOWY W SPRAWIE ZAMÓWIENIA PUBLICZNEGO</w:t>
      </w:r>
    </w:p>
    <w:p w:rsidR="000F1433" w:rsidRPr="00B05D3A"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B05D3A">
        <w:rPr>
          <w:rFonts w:cstheme="minorHAnsi"/>
          <w:sz w:val="20"/>
          <w:szCs w:val="20"/>
        </w:rPr>
        <w:t>Zamawiający</w:t>
      </w:r>
      <w:r w:rsidR="00D12D31" w:rsidRPr="00B05D3A">
        <w:rPr>
          <w:rFonts w:cstheme="minorHAnsi"/>
          <w:sz w:val="20"/>
          <w:szCs w:val="20"/>
        </w:rPr>
        <w:t xml:space="preserve"> </w:t>
      </w:r>
      <w:r w:rsidR="000F1433" w:rsidRPr="00B05D3A">
        <w:rPr>
          <w:rFonts w:cstheme="minorHAnsi"/>
          <w:sz w:val="20"/>
          <w:szCs w:val="20"/>
        </w:rPr>
        <w:t>zawiera</w:t>
      </w:r>
      <w:r w:rsidR="00710CEB" w:rsidRPr="00B05D3A">
        <w:rPr>
          <w:rFonts w:cstheme="minorHAnsi"/>
          <w:sz w:val="20"/>
          <w:szCs w:val="20"/>
        </w:rPr>
        <w:t xml:space="preserve"> umowę </w:t>
      </w:r>
      <w:r w:rsidR="000F1433" w:rsidRPr="00B05D3A">
        <w:rPr>
          <w:rFonts w:cstheme="minorHAnsi"/>
          <w:sz w:val="20"/>
          <w:szCs w:val="20"/>
        </w:rPr>
        <w:t>w</w:t>
      </w:r>
      <w:r w:rsidR="00D12D31" w:rsidRPr="00B05D3A">
        <w:rPr>
          <w:rFonts w:cstheme="minorHAnsi"/>
          <w:sz w:val="20"/>
          <w:szCs w:val="20"/>
        </w:rPr>
        <w:t xml:space="preserve"> </w:t>
      </w:r>
      <w:r w:rsidR="000F1433" w:rsidRPr="00B05D3A">
        <w:rPr>
          <w:rFonts w:cstheme="minorHAnsi"/>
          <w:sz w:val="20"/>
          <w:szCs w:val="20"/>
        </w:rPr>
        <w:t>sprawie</w:t>
      </w:r>
      <w:r w:rsidR="00D12D31" w:rsidRPr="00B05D3A">
        <w:rPr>
          <w:rFonts w:cstheme="minorHAnsi"/>
          <w:sz w:val="20"/>
          <w:szCs w:val="20"/>
        </w:rPr>
        <w:t xml:space="preserve"> </w:t>
      </w:r>
      <w:r w:rsidRPr="00B05D3A">
        <w:rPr>
          <w:rFonts w:cstheme="minorHAnsi"/>
          <w:sz w:val="20"/>
          <w:szCs w:val="20"/>
        </w:rPr>
        <w:t>zamówienia</w:t>
      </w:r>
      <w:r w:rsidR="00D12D31" w:rsidRPr="00B05D3A">
        <w:rPr>
          <w:rFonts w:cstheme="minorHAnsi"/>
          <w:sz w:val="20"/>
          <w:szCs w:val="20"/>
        </w:rPr>
        <w:t xml:space="preserve"> </w:t>
      </w:r>
      <w:r w:rsidR="000F1433" w:rsidRPr="00B05D3A">
        <w:rPr>
          <w:rFonts w:cstheme="minorHAnsi"/>
          <w:sz w:val="20"/>
          <w:szCs w:val="20"/>
        </w:rPr>
        <w:t>publicznego,</w:t>
      </w:r>
      <w:r w:rsidR="00D12D31" w:rsidRPr="00B05D3A">
        <w:rPr>
          <w:rFonts w:cstheme="minorHAnsi"/>
          <w:sz w:val="20"/>
          <w:szCs w:val="20"/>
        </w:rPr>
        <w:t xml:space="preserve"> </w:t>
      </w:r>
      <w:r w:rsidR="000F1433" w:rsidRPr="00B05D3A">
        <w:rPr>
          <w:rFonts w:cstheme="minorHAnsi"/>
          <w:sz w:val="20"/>
          <w:szCs w:val="20"/>
        </w:rPr>
        <w:t>z</w:t>
      </w:r>
      <w:r w:rsidR="00D12D31" w:rsidRPr="00B05D3A">
        <w:rPr>
          <w:rFonts w:cstheme="minorHAnsi"/>
          <w:sz w:val="20"/>
          <w:szCs w:val="20"/>
        </w:rPr>
        <w:t xml:space="preserve"> </w:t>
      </w:r>
      <w:r w:rsidRPr="00B05D3A">
        <w:rPr>
          <w:rFonts w:cstheme="minorHAnsi"/>
          <w:sz w:val="20"/>
          <w:szCs w:val="20"/>
        </w:rPr>
        <w:t>uwzględnieniem</w:t>
      </w:r>
      <w:r w:rsidR="00D12D31" w:rsidRPr="00B05D3A">
        <w:rPr>
          <w:rFonts w:cstheme="minorHAnsi"/>
          <w:sz w:val="20"/>
          <w:szCs w:val="20"/>
        </w:rPr>
        <w:t xml:space="preserve"> </w:t>
      </w:r>
      <w:r w:rsidR="000F1433" w:rsidRPr="00B05D3A">
        <w:rPr>
          <w:rFonts w:cstheme="minorHAnsi"/>
          <w:sz w:val="20"/>
          <w:szCs w:val="20"/>
        </w:rPr>
        <w:t>art.</w:t>
      </w:r>
      <w:r w:rsidR="00D12D31" w:rsidRPr="00B05D3A">
        <w:rPr>
          <w:rFonts w:cstheme="minorHAnsi"/>
          <w:sz w:val="20"/>
          <w:szCs w:val="20"/>
        </w:rPr>
        <w:t xml:space="preserve"> </w:t>
      </w:r>
      <w:r w:rsidR="000F1433" w:rsidRPr="00B05D3A">
        <w:rPr>
          <w:rFonts w:cstheme="minorHAnsi"/>
          <w:sz w:val="20"/>
          <w:szCs w:val="20"/>
        </w:rPr>
        <w:t>577</w:t>
      </w:r>
      <w:r w:rsidR="00D12D31" w:rsidRPr="00B05D3A">
        <w:rPr>
          <w:rFonts w:cstheme="minorHAnsi"/>
          <w:sz w:val="20"/>
          <w:szCs w:val="20"/>
        </w:rPr>
        <w:t xml:space="preserve"> </w:t>
      </w:r>
      <w:r w:rsidR="000F1433" w:rsidRPr="00B05D3A">
        <w:rPr>
          <w:rFonts w:cstheme="minorHAnsi"/>
          <w:sz w:val="20"/>
          <w:szCs w:val="20"/>
        </w:rPr>
        <w:t>pzp,</w:t>
      </w:r>
      <w:r w:rsidR="00D12D31" w:rsidRPr="00B05D3A">
        <w:rPr>
          <w:rFonts w:cstheme="minorHAnsi"/>
          <w:sz w:val="20"/>
          <w:szCs w:val="20"/>
        </w:rPr>
        <w:t xml:space="preserve"> </w:t>
      </w:r>
      <w:r w:rsidR="000F1433" w:rsidRPr="00B05D3A">
        <w:rPr>
          <w:rFonts w:cstheme="minorHAnsi"/>
          <w:sz w:val="20"/>
          <w:szCs w:val="20"/>
        </w:rPr>
        <w:t>w</w:t>
      </w:r>
      <w:r w:rsidR="00D12D31" w:rsidRPr="00B05D3A">
        <w:rPr>
          <w:rFonts w:cstheme="minorHAnsi"/>
          <w:sz w:val="20"/>
          <w:szCs w:val="20"/>
        </w:rPr>
        <w:t xml:space="preserve"> </w:t>
      </w:r>
      <w:r w:rsidR="000F1433" w:rsidRPr="00B05D3A">
        <w:rPr>
          <w:rFonts w:cstheme="minorHAnsi"/>
          <w:sz w:val="20"/>
          <w:szCs w:val="20"/>
        </w:rPr>
        <w:t>terminie</w:t>
      </w:r>
      <w:r w:rsidR="00D12D31" w:rsidRPr="00B05D3A">
        <w:rPr>
          <w:rFonts w:cstheme="minorHAnsi"/>
          <w:sz w:val="20"/>
          <w:szCs w:val="20"/>
        </w:rPr>
        <w:t xml:space="preserve"> </w:t>
      </w:r>
      <w:r w:rsidR="000F1433" w:rsidRPr="00B05D3A">
        <w:rPr>
          <w:rFonts w:cstheme="minorHAnsi"/>
          <w:sz w:val="20"/>
          <w:szCs w:val="20"/>
        </w:rPr>
        <w:t>nie</w:t>
      </w:r>
      <w:r w:rsidR="00D12D31" w:rsidRPr="00B05D3A">
        <w:rPr>
          <w:rFonts w:cstheme="minorHAnsi"/>
          <w:sz w:val="20"/>
          <w:szCs w:val="20"/>
        </w:rPr>
        <w:t xml:space="preserve"> </w:t>
      </w:r>
      <w:r w:rsidRPr="00B05D3A">
        <w:rPr>
          <w:rFonts w:cstheme="minorHAnsi"/>
          <w:sz w:val="20"/>
          <w:szCs w:val="20"/>
        </w:rPr>
        <w:t>krótszym</w:t>
      </w:r>
      <w:r w:rsidR="00710CEB" w:rsidRPr="00B05D3A">
        <w:rPr>
          <w:rFonts w:cstheme="minorHAnsi"/>
          <w:sz w:val="20"/>
          <w:szCs w:val="20"/>
        </w:rPr>
        <w:t xml:space="preserve"> niż </w:t>
      </w:r>
      <w:r w:rsidR="000F1433" w:rsidRPr="00B05D3A">
        <w:rPr>
          <w:rFonts w:cstheme="minorHAnsi"/>
          <w:sz w:val="20"/>
          <w:szCs w:val="20"/>
        </w:rPr>
        <w:t>5</w:t>
      </w:r>
      <w:r w:rsidR="00D12D31" w:rsidRPr="00B05D3A">
        <w:rPr>
          <w:rFonts w:cstheme="minorHAnsi"/>
          <w:sz w:val="20"/>
          <w:szCs w:val="20"/>
        </w:rPr>
        <w:t xml:space="preserve"> </w:t>
      </w:r>
      <w:r w:rsidR="000F1433" w:rsidRPr="00B05D3A">
        <w:rPr>
          <w:rFonts w:cstheme="minorHAnsi"/>
          <w:sz w:val="20"/>
          <w:szCs w:val="20"/>
        </w:rPr>
        <w:t>dni</w:t>
      </w:r>
      <w:r w:rsidR="00D12D31" w:rsidRPr="00B05D3A">
        <w:rPr>
          <w:rFonts w:cstheme="minorHAnsi"/>
          <w:sz w:val="20"/>
          <w:szCs w:val="20"/>
        </w:rPr>
        <w:t xml:space="preserve"> </w:t>
      </w:r>
      <w:r w:rsidR="000F1433" w:rsidRPr="00B05D3A">
        <w:rPr>
          <w:rFonts w:cstheme="minorHAnsi"/>
          <w:sz w:val="20"/>
          <w:szCs w:val="20"/>
        </w:rPr>
        <w:t>od</w:t>
      </w:r>
      <w:r w:rsidR="00D12D31" w:rsidRPr="00B05D3A">
        <w:rPr>
          <w:rFonts w:cstheme="minorHAnsi"/>
          <w:sz w:val="20"/>
          <w:szCs w:val="20"/>
        </w:rPr>
        <w:t xml:space="preserve"> </w:t>
      </w:r>
      <w:r w:rsidR="000F1433" w:rsidRPr="00B05D3A">
        <w:rPr>
          <w:rFonts w:cstheme="minorHAnsi"/>
          <w:sz w:val="20"/>
          <w:szCs w:val="20"/>
        </w:rPr>
        <w:t>dnia</w:t>
      </w:r>
      <w:r w:rsidR="00D12D31" w:rsidRPr="00B05D3A">
        <w:rPr>
          <w:rFonts w:cstheme="minorHAnsi"/>
          <w:sz w:val="20"/>
          <w:szCs w:val="20"/>
        </w:rPr>
        <w:t xml:space="preserve"> </w:t>
      </w:r>
      <w:r w:rsidR="000F1433" w:rsidRPr="00B05D3A">
        <w:rPr>
          <w:rFonts w:cstheme="minorHAnsi"/>
          <w:sz w:val="20"/>
          <w:szCs w:val="20"/>
        </w:rPr>
        <w:t>przesłania</w:t>
      </w:r>
      <w:r w:rsidR="008A7029" w:rsidRPr="00B05D3A">
        <w:rPr>
          <w:rFonts w:cstheme="minorHAnsi"/>
          <w:sz w:val="20"/>
          <w:szCs w:val="20"/>
        </w:rPr>
        <w:t xml:space="preserve"> zawiado</w:t>
      </w:r>
      <w:r w:rsidR="000F1433" w:rsidRPr="00B05D3A">
        <w:rPr>
          <w:rFonts w:cstheme="minorHAnsi"/>
          <w:sz w:val="20"/>
          <w:szCs w:val="20"/>
        </w:rPr>
        <w:t>mienia</w:t>
      </w:r>
      <w:r w:rsidR="00D12D31" w:rsidRPr="00B05D3A">
        <w:rPr>
          <w:rFonts w:cstheme="minorHAnsi"/>
          <w:sz w:val="20"/>
          <w:szCs w:val="20"/>
        </w:rPr>
        <w:t xml:space="preserve"> </w:t>
      </w:r>
      <w:r w:rsidR="000F1433" w:rsidRPr="00B05D3A">
        <w:rPr>
          <w:rFonts w:cstheme="minorHAnsi"/>
          <w:sz w:val="20"/>
          <w:szCs w:val="20"/>
        </w:rPr>
        <w:t>o</w:t>
      </w:r>
      <w:r w:rsidR="00D12D31" w:rsidRPr="00B05D3A">
        <w:rPr>
          <w:rFonts w:cstheme="minorHAnsi"/>
          <w:sz w:val="20"/>
          <w:szCs w:val="20"/>
        </w:rPr>
        <w:t xml:space="preserve"> </w:t>
      </w:r>
      <w:r w:rsidR="000F1433" w:rsidRPr="00B05D3A">
        <w:rPr>
          <w:rFonts w:cstheme="minorHAnsi"/>
          <w:sz w:val="20"/>
          <w:szCs w:val="20"/>
        </w:rPr>
        <w:t>wyborze</w:t>
      </w:r>
      <w:r w:rsidR="00D12D31" w:rsidRPr="00B05D3A">
        <w:rPr>
          <w:rFonts w:cstheme="minorHAnsi"/>
          <w:sz w:val="20"/>
          <w:szCs w:val="20"/>
        </w:rPr>
        <w:t xml:space="preserve"> </w:t>
      </w:r>
      <w:r w:rsidR="000F1433" w:rsidRPr="00B05D3A">
        <w:rPr>
          <w:rFonts w:cstheme="minorHAnsi"/>
          <w:sz w:val="20"/>
          <w:szCs w:val="20"/>
        </w:rPr>
        <w:t>najkorzystniejszej</w:t>
      </w:r>
      <w:r w:rsidR="00D12D31" w:rsidRPr="00B05D3A">
        <w:rPr>
          <w:rFonts w:cstheme="minorHAnsi"/>
          <w:sz w:val="20"/>
          <w:szCs w:val="20"/>
        </w:rPr>
        <w:t xml:space="preserve"> </w:t>
      </w:r>
      <w:r w:rsidR="000F1433" w:rsidRPr="00B05D3A">
        <w:rPr>
          <w:rFonts w:cstheme="minorHAnsi"/>
          <w:sz w:val="20"/>
          <w:szCs w:val="20"/>
        </w:rPr>
        <w:t>oferty,</w:t>
      </w:r>
      <w:r w:rsidR="00D12D31" w:rsidRPr="00B05D3A">
        <w:rPr>
          <w:rFonts w:cstheme="minorHAnsi"/>
          <w:sz w:val="20"/>
          <w:szCs w:val="20"/>
        </w:rPr>
        <w:t xml:space="preserve"> </w:t>
      </w:r>
      <w:r w:rsidRPr="00B05D3A">
        <w:rPr>
          <w:rFonts w:cstheme="minorHAnsi"/>
          <w:sz w:val="20"/>
          <w:szCs w:val="20"/>
        </w:rPr>
        <w:t>jeżeli</w:t>
      </w:r>
      <w:r w:rsidR="00D12D31" w:rsidRPr="00B05D3A">
        <w:rPr>
          <w:rFonts w:cstheme="minorHAnsi"/>
          <w:sz w:val="20"/>
          <w:szCs w:val="20"/>
        </w:rPr>
        <w:t xml:space="preserve"> </w:t>
      </w:r>
      <w:r w:rsidR="000F1433" w:rsidRPr="00B05D3A">
        <w:rPr>
          <w:rFonts w:cstheme="minorHAnsi"/>
          <w:sz w:val="20"/>
          <w:szCs w:val="20"/>
        </w:rPr>
        <w:t>zawiadomienie</w:t>
      </w:r>
      <w:r w:rsidR="00D12D31" w:rsidRPr="00B05D3A">
        <w:rPr>
          <w:rFonts w:cstheme="minorHAnsi"/>
          <w:sz w:val="20"/>
          <w:szCs w:val="20"/>
        </w:rPr>
        <w:t xml:space="preserve"> </w:t>
      </w:r>
      <w:r w:rsidR="000F1433" w:rsidRPr="00B05D3A">
        <w:rPr>
          <w:rFonts w:cstheme="minorHAnsi"/>
          <w:sz w:val="20"/>
          <w:szCs w:val="20"/>
        </w:rPr>
        <w:t>to</w:t>
      </w:r>
      <w:r w:rsidR="00D12D31" w:rsidRPr="00B05D3A">
        <w:rPr>
          <w:rFonts w:cstheme="minorHAnsi"/>
          <w:sz w:val="20"/>
          <w:szCs w:val="20"/>
        </w:rPr>
        <w:t xml:space="preserve"> </w:t>
      </w:r>
      <w:r w:rsidR="000F1433" w:rsidRPr="00B05D3A">
        <w:rPr>
          <w:rFonts w:cstheme="minorHAnsi"/>
          <w:sz w:val="20"/>
          <w:szCs w:val="20"/>
        </w:rPr>
        <w:t>zostało</w:t>
      </w:r>
      <w:r w:rsidR="008A7029" w:rsidRPr="00B05D3A">
        <w:rPr>
          <w:rFonts w:cstheme="minorHAnsi"/>
          <w:sz w:val="20"/>
          <w:szCs w:val="20"/>
        </w:rPr>
        <w:t xml:space="preserve"> prze</w:t>
      </w:r>
      <w:r w:rsidR="000F1433" w:rsidRPr="00B05D3A">
        <w:rPr>
          <w:rFonts w:cstheme="minorHAnsi"/>
          <w:sz w:val="20"/>
          <w:szCs w:val="20"/>
        </w:rPr>
        <w:t>słane</w:t>
      </w:r>
      <w:r w:rsidR="00D12D31" w:rsidRPr="00B05D3A">
        <w:rPr>
          <w:rFonts w:cstheme="minorHAnsi"/>
          <w:sz w:val="20"/>
          <w:szCs w:val="20"/>
        </w:rPr>
        <w:t xml:space="preserve"> </w:t>
      </w:r>
      <w:r w:rsidR="000F1433" w:rsidRPr="00B05D3A">
        <w:rPr>
          <w:rFonts w:cstheme="minorHAnsi"/>
          <w:sz w:val="20"/>
          <w:szCs w:val="20"/>
        </w:rPr>
        <w:t>przy</w:t>
      </w:r>
      <w:r w:rsidR="00D12D31" w:rsidRPr="00B05D3A">
        <w:rPr>
          <w:rFonts w:cstheme="minorHAnsi"/>
          <w:sz w:val="20"/>
          <w:szCs w:val="20"/>
        </w:rPr>
        <w:t xml:space="preserve"> </w:t>
      </w:r>
      <w:r w:rsidRPr="00B05D3A">
        <w:rPr>
          <w:rFonts w:cstheme="minorHAnsi"/>
          <w:sz w:val="20"/>
          <w:szCs w:val="20"/>
        </w:rPr>
        <w:t>użyciu</w:t>
      </w:r>
      <w:r w:rsidR="00D12D31" w:rsidRPr="00B05D3A">
        <w:rPr>
          <w:rFonts w:cstheme="minorHAnsi"/>
          <w:sz w:val="20"/>
          <w:szCs w:val="20"/>
        </w:rPr>
        <w:t xml:space="preserve"> </w:t>
      </w:r>
      <w:r w:rsidRPr="00B05D3A">
        <w:rPr>
          <w:rFonts w:cstheme="minorHAnsi"/>
          <w:sz w:val="20"/>
          <w:szCs w:val="20"/>
        </w:rPr>
        <w:t>środków</w:t>
      </w:r>
      <w:r w:rsidR="00D12D31" w:rsidRPr="00B05D3A">
        <w:rPr>
          <w:rFonts w:cstheme="minorHAnsi"/>
          <w:sz w:val="20"/>
          <w:szCs w:val="20"/>
        </w:rPr>
        <w:t xml:space="preserve"> </w:t>
      </w:r>
      <w:r w:rsidR="000F1433" w:rsidRPr="00B05D3A">
        <w:rPr>
          <w:rFonts w:cstheme="minorHAnsi"/>
          <w:sz w:val="20"/>
          <w:szCs w:val="20"/>
        </w:rPr>
        <w:t>komunikacji</w:t>
      </w:r>
      <w:r w:rsidR="00D12D31" w:rsidRPr="00B05D3A">
        <w:rPr>
          <w:rFonts w:cstheme="minorHAnsi"/>
          <w:sz w:val="20"/>
          <w:szCs w:val="20"/>
        </w:rPr>
        <w:t xml:space="preserve"> </w:t>
      </w:r>
      <w:r w:rsidR="000F1433" w:rsidRPr="00B05D3A">
        <w:rPr>
          <w:rFonts w:cstheme="minorHAnsi"/>
          <w:sz w:val="20"/>
          <w:szCs w:val="20"/>
        </w:rPr>
        <w:t>elektronicznej,</w:t>
      </w:r>
      <w:r w:rsidR="00D12D31" w:rsidRPr="00B05D3A">
        <w:rPr>
          <w:rFonts w:cstheme="minorHAnsi"/>
          <w:sz w:val="20"/>
          <w:szCs w:val="20"/>
        </w:rPr>
        <w:t xml:space="preserve"> </w:t>
      </w:r>
      <w:r w:rsidR="000F1433" w:rsidRPr="00B05D3A">
        <w:rPr>
          <w:rFonts w:cstheme="minorHAnsi"/>
          <w:sz w:val="20"/>
          <w:szCs w:val="20"/>
        </w:rPr>
        <w:t>albo</w:t>
      </w:r>
      <w:r w:rsidR="00D12D31" w:rsidRPr="00B05D3A">
        <w:rPr>
          <w:rFonts w:cstheme="minorHAnsi"/>
          <w:sz w:val="20"/>
          <w:szCs w:val="20"/>
        </w:rPr>
        <w:t xml:space="preserve"> </w:t>
      </w:r>
      <w:r w:rsidR="000F1433" w:rsidRPr="00B05D3A">
        <w:rPr>
          <w:rFonts w:cstheme="minorHAnsi"/>
          <w:sz w:val="20"/>
          <w:szCs w:val="20"/>
        </w:rPr>
        <w:t>10</w:t>
      </w:r>
      <w:r w:rsidR="00D12D31" w:rsidRPr="00B05D3A">
        <w:rPr>
          <w:rFonts w:cstheme="minorHAnsi"/>
          <w:sz w:val="20"/>
          <w:szCs w:val="20"/>
        </w:rPr>
        <w:t xml:space="preserve"> </w:t>
      </w:r>
      <w:r w:rsidR="000F1433" w:rsidRPr="00B05D3A">
        <w:rPr>
          <w:rFonts w:cstheme="minorHAnsi"/>
          <w:sz w:val="20"/>
          <w:szCs w:val="20"/>
        </w:rPr>
        <w:t>dni,</w:t>
      </w:r>
      <w:r w:rsidR="00D12D31" w:rsidRPr="00B05D3A">
        <w:rPr>
          <w:rFonts w:cstheme="minorHAnsi"/>
          <w:sz w:val="20"/>
          <w:szCs w:val="20"/>
        </w:rPr>
        <w:t xml:space="preserve"> </w:t>
      </w:r>
      <w:r w:rsidRPr="00B05D3A">
        <w:rPr>
          <w:rFonts w:cstheme="minorHAnsi"/>
          <w:sz w:val="20"/>
          <w:szCs w:val="20"/>
        </w:rPr>
        <w:t>jeżeli</w:t>
      </w:r>
      <w:r w:rsidR="00D12D31" w:rsidRPr="00B05D3A">
        <w:rPr>
          <w:rFonts w:cstheme="minorHAnsi"/>
          <w:sz w:val="20"/>
          <w:szCs w:val="20"/>
        </w:rPr>
        <w:t xml:space="preserve"> </w:t>
      </w:r>
      <w:r w:rsidR="000F1433" w:rsidRPr="00B05D3A">
        <w:rPr>
          <w:rFonts w:cstheme="minorHAnsi"/>
          <w:sz w:val="20"/>
          <w:szCs w:val="20"/>
        </w:rPr>
        <w:t>zostało</w:t>
      </w:r>
      <w:r w:rsidR="00D12D31" w:rsidRPr="00B05D3A">
        <w:rPr>
          <w:rFonts w:cstheme="minorHAnsi"/>
          <w:sz w:val="20"/>
          <w:szCs w:val="20"/>
        </w:rPr>
        <w:t xml:space="preserve"> </w:t>
      </w:r>
      <w:r w:rsidR="000F1433" w:rsidRPr="00B05D3A">
        <w:rPr>
          <w:rFonts w:cstheme="minorHAnsi"/>
          <w:sz w:val="20"/>
          <w:szCs w:val="20"/>
        </w:rPr>
        <w:t>przesłane</w:t>
      </w:r>
      <w:r w:rsidR="00D12D31" w:rsidRPr="00B05D3A">
        <w:rPr>
          <w:rFonts w:cstheme="minorHAnsi"/>
          <w:sz w:val="20"/>
          <w:szCs w:val="20"/>
        </w:rPr>
        <w:t xml:space="preserve"> </w:t>
      </w:r>
      <w:r w:rsidR="000F1433" w:rsidRPr="00B05D3A">
        <w:rPr>
          <w:rFonts w:cstheme="minorHAnsi"/>
          <w:sz w:val="20"/>
          <w:szCs w:val="20"/>
        </w:rPr>
        <w:t>w</w:t>
      </w:r>
      <w:r w:rsidR="00D12D31" w:rsidRPr="00B05D3A">
        <w:rPr>
          <w:rFonts w:cstheme="minorHAnsi"/>
          <w:sz w:val="20"/>
          <w:szCs w:val="20"/>
        </w:rPr>
        <w:t xml:space="preserve"> </w:t>
      </w:r>
      <w:r w:rsidR="000F1433" w:rsidRPr="00B05D3A">
        <w:rPr>
          <w:rFonts w:cstheme="minorHAnsi"/>
          <w:sz w:val="20"/>
          <w:szCs w:val="20"/>
        </w:rPr>
        <w:t>inny</w:t>
      </w:r>
      <w:r w:rsidR="00D12D31" w:rsidRPr="00B05D3A">
        <w:rPr>
          <w:rFonts w:cstheme="minorHAnsi"/>
          <w:sz w:val="20"/>
          <w:szCs w:val="20"/>
        </w:rPr>
        <w:t xml:space="preserve"> </w:t>
      </w:r>
      <w:r w:rsidRPr="00B05D3A">
        <w:rPr>
          <w:rFonts w:cstheme="minorHAnsi"/>
          <w:sz w:val="20"/>
          <w:szCs w:val="20"/>
        </w:rPr>
        <w:t>sposób</w:t>
      </w:r>
      <w:r w:rsidR="000F1433" w:rsidRPr="00B05D3A">
        <w:rPr>
          <w:rFonts w:cstheme="minorHAnsi"/>
          <w:sz w:val="20"/>
          <w:szCs w:val="20"/>
        </w:rPr>
        <w:t>.</w:t>
      </w:r>
    </w:p>
    <w:p w:rsidR="000F1433" w:rsidRPr="00B05D3A"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B05D3A">
        <w:rPr>
          <w:rFonts w:cstheme="minorHAnsi"/>
          <w:sz w:val="20"/>
          <w:szCs w:val="20"/>
        </w:rPr>
        <w:t>Zamawiający</w:t>
      </w:r>
      <w:r w:rsidR="00D12D31" w:rsidRPr="00B05D3A">
        <w:rPr>
          <w:rFonts w:cstheme="minorHAnsi"/>
          <w:sz w:val="20"/>
          <w:szCs w:val="20"/>
        </w:rPr>
        <w:t xml:space="preserve"> </w:t>
      </w:r>
      <w:r w:rsidRPr="00B05D3A">
        <w:rPr>
          <w:rFonts w:cstheme="minorHAnsi"/>
          <w:sz w:val="20"/>
          <w:szCs w:val="20"/>
        </w:rPr>
        <w:t>może</w:t>
      </w:r>
      <w:r w:rsidR="008A7029" w:rsidRPr="00B05D3A">
        <w:rPr>
          <w:rFonts w:cstheme="minorHAnsi"/>
          <w:sz w:val="20"/>
          <w:szCs w:val="20"/>
        </w:rPr>
        <w:t xml:space="preserve"> zawrzeć </w:t>
      </w:r>
      <w:r w:rsidR="00710CEB" w:rsidRPr="00B05D3A">
        <w:rPr>
          <w:rFonts w:cstheme="minorHAnsi"/>
          <w:sz w:val="20"/>
          <w:szCs w:val="20"/>
        </w:rPr>
        <w:t xml:space="preserve">umowę </w:t>
      </w:r>
      <w:r w:rsidR="000F1433" w:rsidRPr="00B05D3A">
        <w:rPr>
          <w:rFonts w:cstheme="minorHAnsi"/>
          <w:sz w:val="20"/>
          <w:szCs w:val="20"/>
        </w:rPr>
        <w:t>w</w:t>
      </w:r>
      <w:r w:rsidR="00D12D31" w:rsidRPr="00B05D3A">
        <w:rPr>
          <w:rFonts w:cstheme="minorHAnsi"/>
          <w:sz w:val="20"/>
          <w:szCs w:val="20"/>
        </w:rPr>
        <w:t xml:space="preserve"> </w:t>
      </w:r>
      <w:r w:rsidR="000F1433" w:rsidRPr="00B05D3A">
        <w:rPr>
          <w:rFonts w:cstheme="minorHAnsi"/>
          <w:sz w:val="20"/>
          <w:szCs w:val="20"/>
        </w:rPr>
        <w:t>sprawie</w:t>
      </w:r>
      <w:r w:rsidR="00D12D31" w:rsidRPr="00B05D3A">
        <w:rPr>
          <w:rFonts w:cstheme="minorHAnsi"/>
          <w:sz w:val="20"/>
          <w:szCs w:val="20"/>
        </w:rPr>
        <w:t xml:space="preserve"> </w:t>
      </w:r>
      <w:r w:rsidRPr="00B05D3A">
        <w:rPr>
          <w:rFonts w:cstheme="minorHAnsi"/>
          <w:sz w:val="20"/>
          <w:szCs w:val="20"/>
        </w:rPr>
        <w:t>zamówienia</w:t>
      </w:r>
      <w:r w:rsidR="00D12D31" w:rsidRPr="00B05D3A">
        <w:rPr>
          <w:rFonts w:cstheme="minorHAnsi"/>
          <w:sz w:val="20"/>
          <w:szCs w:val="20"/>
        </w:rPr>
        <w:t xml:space="preserve"> </w:t>
      </w:r>
      <w:r w:rsidR="000F1433" w:rsidRPr="00B05D3A">
        <w:rPr>
          <w:rFonts w:cstheme="minorHAnsi"/>
          <w:sz w:val="20"/>
          <w:szCs w:val="20"/>
        </w:rPr>
        <w:t>publicznego</w:t>
      </w:r>
      <w:r w:rsidR="00D12D31" w:rsidRPr="00B05D3A">
        <w:rPr>
          <w:rFonts w:cstheme="minorHAnsi"/>
          <w:sz w:val="20"/>
          <w:szCs w:val="20"/>
        </w:rPr>
        <w:t xml:space="preserve"> </w:t>
      </w:r>
      <w:r w:rsidR="000F1433" w:rsidRPr="00B05D3A">
        <w:rPr>
          <w:rFonts w:cstheme="minorHAnsi"/>
          <w:sz w:val="20"/>
          <w:szCs w:val="20"/>
        </w:rPr>
        <w:t>przed</w:t>
      </w:r>
      <w:r w:rsidR="00D12D31" w:rsidRPr="00B05D3A">
        <w:rPr>
          <w:rFonts w:cstheme="minorHAnsi"/>
          <w:sz w:val="20"/>
          <w:szCs w:val="20"/>
        </w:rPr>
        <w:t xml:space="preserve"> </w:t>
      </w:r>
      <w:r w:rsidR="000F1433" w:rsidRPr="00B05D3A">
        <w:rPr>
          <w:rFonts w:cstheme="minorHAnsi"/>
          <w:sz w:val="20"/>
          <w:szCs w:val="20"/>
        </w:rPr>
        <w:t>upływem</w:t>
      </w:r>
      <w:r w:rsidR="00D12D31" w:rsidRPr="00B05D3A">
        <w:rPr>
          <w:rFonts w:cstheme="minorHAnsi"/>
          <w:sz w:val="20"/>
          <w:szCs w:val="20"/>
        </w:rPr>
        <w:t xml:space="preserve"> </w:t>
      </w:r>
      <w:r w:rsidR="000F1433" w:rsidRPr="00B05D3A">
        <w:rPr>
          <w:rFonts w:cstheme="minorHAnsi"/>
          <w:sz w:val="20"/>
          <w:szCs w:val="20"/>
        </w:rPr>
        <w:t>terminu,</w:t>
      </w:r>
      <w:r w:rsidR="00D12D31" w:rsidRPr="00B05D3A">
        <w:rPr>
          <w:rFonts w:cstheme="minorHAnsi"/>
          <w:sz w:val="20"/>
          <w:szCs w:val="20"/>
        </w:rPr>
        <w:t xml:space="preserve"> </w:t>
      </w:r>
      <w:r w:rsidR="000F1433" w:rsidRPr="00B05D3A">
        <w:rPr>
          <w:rFonts w:cstheme="minorHAnsi"/>
          <w:sz w:val="20"/>
          <w:szCs w:val="20"/>
        </w:rPr>
        <w:t>o</w:t>
      </w:r>
      <w:r w:rsidR="00D12D31" w:rsidRPr="00B05D3A">
        <w:rPr>
          <w:rFonts w:cstheme="minorHAnsi"/>
          <w:sz w:val="20"/>
          <w:szCs w:val="20"/>
        </w:rPr>
        <w:t xml:space="preserve"> </w:t>
      </w:r>
      <w:r w:rsidRPr="00B05D3A">
        <w:rPr>
          <w:rFonts w:cstheme="minorHAnsi"/>
          <w:sz w:val="20"/>
          <w:szCs w:val="20"/>
        </w:rPr>
        <w:t>którym</w:t>
      </w:r>
      <w:r w:rsidR="00D12D31" w:rsidRPr="00B05D3A">
        <w:rPr>
          <w:rFonts w:cstheme="minorHAnsi"/>
          <w:sz w:val="20"/>
          <w:szCs w:val="20"/>
        </w:rPr>
        <w:t xml:space="preserve"> </w:t>
      </w:r>
      <w:r w:rsidR="000F1433" w:rsidRPr="00B05D3A">
        <w:rPr>
          <w:rFonts w:cstheme="minorHAnsi"/>
          <w:sz w:val="20"/>
          <w:szCs w:val="20"/>
        </w:rPr>
        <w:t>mowa</w:t>
      </w:r>
      <w:r w:rsidR="00D12D31" w:rsidRPr="00B05D3A">
        <w:rPr>
          <w:rFonts w:cstheme="minorHAnsi"/>
          <w:sz w:val="20"/>
          <w:szCs w:val="20"/>
        </w:rPr>
        <w:t xml:space="preserve"> </w:t>
      </w:r>
      <w:r w:rsidR="000F1433" w:rsidRPr="00B05D3A">
        <w:rPr>
          <w:rFonts w:cstheme="minorHAnsi"/>
          <w:sz w:val="20"/>
          <w:szCs w:val="20"/>
        </w:rPr>
        <w:t>w</w:t>
      </w:r>
      <w:r w:rsidR="00D12D31" w:rsidRPr="00B05D3A">
        <w:rPr>
          <w:rFonts w:cstheme="minorHAnsi"/>
          <w:sz w:val="20"/>
          <w:szCs w:val="20"/>
        </w:rPr>
        <w:t xml:space="preserve"> </w:t>
      </w:r>
      <w:r w:rsidR="000F1433" w:rsidRPr="00B05D3A">
        <w:rPr>
          <w:rFonts w:cstheme="minorHAnsi"/>
          <w:sz w:val="20"/>
          <w:szCs w:val="20"/>
        </w:rPr>
        <w:t>ust.</w:t>
      </w:r>
      <w:r w:rsidR="00D12D31" w:rsidRPr="00B05D3A">
        <w:rPr>
          <w:rFonts w:cstheme="minorHAnsi"/>
          <w:sz w:val="20"/>
          <w:szCs w:val="20"/>
        </w:rPr>
        <w:t xml:space="preserve"> </w:t>
      </w:r>
      <w:r w:rsidR="000F1433" w:rsidRPr="00B05D3A">
        <w:rPr>
          <w:rFonts w:cstheme="minorHAnsi"/>
          <w:sz w:val="20"/>
          <w:szCs w:val="20"/>
        </w:rPr>
        <w:t>1,</w:t>
      </w:r>
      <w:r w:rsidR="00D12D31" w:rsidRPr="00B05D3A">
        <w:rPr>
          <w:rFonts w:cstheme="minorHAnsi"/>
          <w:sz w:val="20"/>
          <w:szCs w:val="20"/>
        </w:rPr>
        <w:t xml:space="preserve"> </w:t>
      </w:r>
      <w:r w:rsidRPr="00B05D3A">
        <w:rPr>
          <w:rFonts w:cstheme="minorHAnsi"/>
          <w:sz w:val="20"/>
          <w:szCs w:val="20"/>
        </w:rPr>
        <w:t>jeżeli</w:t>
      </w:r>
      <w:r w:rsidR="00D12D31" w:rsidRPr="00B05D3A">
        <w:rPr>
          <w:rFonts w:cstheme="minorHAnsi"/>
          <w:sz w:val="20"/>
          <w:szCs w:val="20"/>
        </w:rPr>
        <w:t xml:space="preserve"> </w:t>
      </w:r>
      <w:r w:rsidR="000F1433" w:rsidRPr="00B05D3A">
        <w:rPr>
          <w:rFonts w:cstheme="minorHAnsi"/>
          <w:sz w:val="20"/>
          <w:szCs w:val="20"/>
        </w:rPr>
        <w:t>w</w:t>
      </w:r>
      <w:r w:rsidR="00D12D31" w:rsidRPr="00B05D3A">
        <w:rPr>
          <w:rFonts w:cstheme="minorHAnsi"/>
          <w:sz w:val="20"/>
          <w:szCs w:val="20"/>
        </w:rPr>
        <w:t xml:space="preserve"> </w:t>
      </w:r>
      <w:r w:rsidRPr="00B05D3A">
        <w:rPr>
          <w:rFonts w:cstheme="minorHAnsi"/>
          <w:sz w:val="20"/>
          <w:szCs w:val="20"/>
        </w:rPr>
        <w:t>postępowaniu</w:t>
      </w:r>
      <w:r w:rsidR="00D12D31" w:rsidRPr="00B05D3A">
        <w:rPr>
          <w:rFonts w:cstheme="minorHAnsi"/>
          <w:sz w:val="20"/>
          <w:szCs w:val="20"/>
        </w:rPr>
        <w:t xml:space="preserve"> </w:t>
      </w:r>
      <w:r w:rsidR="000F1433" w:rsidRPr="00B05D3A">
        <w:rPr>
          <w:rFonts w:cstheme="minorHAnsi"/>
          <w:sz w:val="20"/>
          <w:szCs w:val="20"/>
        </w:rPr>
        <w:t>o</w:t>
      </w:r>
      <w:r w:rsidR="00D12D31" w:rsidRPr="00B05D3A">
        <w:rPr>
          <w:rFonts w:cstheme="minorHAnsi"/>
          <w:sz w:val="20"/>
          <w:szCs w:val="20"/>
        </w:rPr>
        <w:t xml:space="preserve"> </w:t>
      </w:r>
      <w:r w:rsidR="000F1433" w:rsidRPr="00B05D3A">
        <w:rPr>
          <w:rFonts w:cstheme="minorHAnsi"/>
          <w:sz w:val="20"/>
          <w:szCs w:val="20"/>
        </w:rPr>
        <w:t>udzielenie</w:t>
      </w:r>
      <w:r w:rsidR="00D12D31" w:rsidRPr="00B05D3A">
        <w:rPr>
          <w:rFonts w:cstheme="minorHAnsi"/>
          <w:sz w:val="20"/>
          <w:szCs w:val="20"/>
        </w:rPr>
        <w:t xml:space="preserve"> </w:t>
      </w:r>
      <w:r w:rsidRPr="00B05D3A">
        <w:rPr>
          <w:rFonts w:cstheme="minorHAnsi"/>
          <w:sz w:val="20"/>
          <w:szCs w:val="20"/>
        </w:rPr>
        <w:t>zamówienia</w:t>
      </w:r>
      <w:r w:rsidR="00D12D31" w:rsidRPr="00B05D3A">
        <w:rPr>
          <w:rFonts w:cstheme="minorHAnsi"/>
          <w:sz w:val="20"/>
          <w:szCs w:val="20"/>
        </w:rPr>
        <w:t xml:space="preserve"> </w:t>
      </w:r>
      <w:r w:rsidRPr="00B05D3A">
        <w:rPr>
          <w:rFonts w:cstheme="minorHAnsi"/>
          <w:sz w:val="20"/>
          <w:szCs w:val="20"/>
        </w:rPr>
        <w:t>złożono</w:t>
      </w:r>
      <w:r w:rsidR="00D12D31" w:rsidRPr="00B05D3A">
        <w:rPr>
          <w:rFonts w:cstheme="minorHAnsi"/>
          <w:sz w:val="20"/>
          <w:szCs w:val="20"/>
        </w:rPr>
        <w:t xml:space="preserve"> </w:t>
      </w:r>
      <w:r w:rsidR="000F1433" w:rsidRPr="00B05D3A">
        <w:rPr>
          <w:rFonts w:cstheme="minorHAnsi"/>
          <w:sz w:val="20"/>
          <w:szCs w:val="20"/>
        </w:rPr>
        <w:t>tylko</w:t>
      </w:r>
      <w:r w:rsidR="00710CEB" w:rsidRPr="00B05D3A">
        <w:rPr>
          <w:rFonts w:cstheme="minorHAnsi"/>
          <w:sz w:val="20"/>
          <w:szCs w:val="20"/>
        </w:rPr>
        <w:t xml:space="preserve"> jedną ofertę</w:t>
      </w:r>
      <w:r w:rsidR="000F1433" w:rsidRPr="00B05D3A">
        <w:rPr>
          <w:rFonts w:cstheme="minorHAnsi"/>
          <w:sz w:val="20"/>
          <w:szCs w:val="20"/>
        </w:rPr>
        <w:t>.</w:t>
      </w:r>
    </w:p>
    <w:p w:rsidR="000F1433" w:rsidRPr="00B05D3A"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B05D3A">
        <w:rPr>
          <w:rFonts w:cstheme="minorHAnsi"/>
          <w:sz w:val="20"/>
          <w:szCs w:val="20"/>
        </w:rPr>
        <w:t>Wykonawca,</w:t>
      </w:r>
      <w:r w:rsidR="00D12D31" w:rsidRPr="00B05D3A">
        <w:rPr>
          <w:rFonts w:cstheme="minorHAnsi"/>
          <w:sz w:val="20"/>
          <w:szCs w:val="20"/>
        </w:rPr>
        <w:t xml:space="preserve"> </w:t>
      </w:r>
      <w:r w:rsidRPr="00B05D3A">
        <w:rPr>
          <w:rFonts w:cstheme="minorHAnsi"/>
          <w:sz w:val="20"/>
          <w:szCs w:val="20"/>
        </w:rPr>
        <w:t>którego</w:t>
      </w:r>
      <w:r w:rsidR="00D12D31" w:rsidRPr="00B05D3A">
        <w:rPr>
          <w:rFonts w:cstheme="minorHAnsi"/>
          <w:sz w:val="20"/>
          <w:szCs w:val="20"/>
        </w:rPr>
        <w:t xml:space="preserve"> </w:t>
      </w:r>
      <w:r w:rsidRPr="00B05D3A">
        <w:rPr>
          <w:rFonts w:cstheme="minorHAnsi"/>
          <w:sz w:val="20"/>
          <w:szCs w:val="20"/>
        </w:rPr>
        <w:t>oferta</w:t>
      </w:r>
      <w:r w:rsidR="00D12D31" w:rsidRPr="00B05D3A">
        <w:rPr>
          <w:rFonts w:cstheme="minorHAnsi"/>
          <w:sz w:val="20"/>
          <w:szCs w:val="20"/>
        </w:rPr>
        <w:t xml:space="preserve"> </w:t>
      </w:r>
      <w:r w:rsidRPr="00B05D3A">
        <w:rPr>
          <w:rFonts w:cstheme="minorHAnsi"/>
          <w:sz w:val="20"/>
          <w:szCs w:val="20"/>
        </w:rPr>
        <w:t>została</w:t>
      </w:r>
      <w:r w:rsidR="00D12D31" w:rsidRPr="00B05D3A">
        <w:rPr>
          <w:rFonts w:cstheme="minorHAnsi"/>
          <w:sz w:val="20"/>
          <w:szCs w:val="20"/>
        </w:rPr>
        <w:t xml:space="preserve"> </w:t>
      </w:r>
      <w:r w:rsidRPr="00B05D3A">
        <w:rPr>
          <w:rFonts w:cstheme="minorHAnsi"/>
          <w:sz w:val="20"/>
          <w:szCs w:val="20"/>
        </w:rPr>
        <w:t>wybrana</w:t>
      </w:r>
      <w:r w:rsidR="00D12D31" w:rsidRPr="00B05D3A">
        <w:rPr>
          <w:rFonts w:cstheme="minorHAnsi"/>
          <w:sz w:val="20"/>
          <w:szCs w:val="20"/>
        </w:rPr>
        <w:t xml:space="preserve"> </w:t>
      </w:r>
      <w:r w:rsidRPr="00B05D3A">
        <w:rPr>
          <w:rFonts w:cstheme="minorHAnsi"/>
          <w:sz w:val="20"/>
          <w:szCs w:val="20"/>
        </w:rPr>
        <w:t>jako</w:t>
      </w:r>
      <w:r w:rsidR="00D12D31" w:rsidRPr="00B05D3A">
        <w:rPr>
          <w:rFonts w:cstheme="minorHAnsi"/>
          <w:sz w:val="20"/>
          <w:szCs w:val="20"/>
        </w:rPr>
        <w:t xml:space="preserve"> </w:t>
      </w:r>
      <w:r w:rsidRPr="00B05D3A">
        <w:rPr>
          <w:rFonts w:cstheme="minorHAnsi"/>
          <w:sz w:val="20"/>
          <w:szCs w:val="20"/>
        </w:rPr>
        <w:t>najkorzystniejsza,</w:t>
      </w:r>
      <w:r w:rsidR="00D12D31" w:rsidRPr="00B05D3A">
        <w:rPr>
          <w:rFonts w:cstheme="minorHAnsi"/>
          <w:sz w:val="20"/>
          <w:szCs w:val="20"/>
        </w:rPr>
        <w:t xml:space="preserve"> </w:t>
      </w:r>
      <w:r w:rsidRPr="00B05D3A">
        <w:rPr>
          <w:rFonts w:cstheme="minorHAnsi"/>
          <w:sz w:val="20"/>
          <w:szCs w:val="20"/>
        </w:rPr>
        <w:t>zostanie</w:t>
      </w:r>
      <w:r w:rsidR="008A7029" w:rsidRPr="00B05D3A">
        <w:rPr>
          <w:rFonts w:cstheme="minorHAnsi"/>
          <w:sz w:val="20"/>
          <w:szCs w:val="20"/>
        </w:rPr>
        <w:t xml:space="preserve"> po</w:t>
      </w:r>
      <w:r w:rsidRPr="00B05D3A">
        <w:rPr>
          <w:rFonts w:cstheme="minorHAnsi"/>
          <w:sz w:val="20"/>
          <w:szCs w:val="20"/>
        </w:rPr>
        <w:t>informowany</w:t>
      </w:r>
      <w:r w:rsidR="00D12D31" w:rsidRPr="00B05D3A">
        <w:rPr>
          <w:rFonts w:cstheme="minorHAnsi"/>
          <w:sz w:val="20"/>
          <w:szCs w:val="20"/>
        </w:rPr>
        <w:t xml:space="preserve"> </w:t>
      </w:r>
      <w:r w:rsidRPr="00B05D3A">
        <w:rPr>
          <w:rFonts w:cstheme="minorHAnsi"/>
          <w:sz w:val="20"/>
          <w:szCs w:val="20"/>
        </w:rPr>
        <w:t>przez</w:t>
      </w:r>
      <w:r w:rsidR="00D12D31" w:rsidRPr="00B05D3A">
        <w:rPr>
          <w:rFonts w:cstheme="minorHAnsi"/>
          <w:sz w:val="20"/>
          <w:szCs w:val="20"/>
        </w:rPr>
        <w:t xml:space="preserve"> </w:t>
      </w:r>
      <w:r w:rsidRPr="00B05D3A">
        <w:rPr>
          <w:rFonts w:cstheme="minorHAnsi"/>
          <w:sz w:val="20"/>
          <w:szCs w:val="20"/>
        </w:rPr>
        <w:t>Zamawiającego</w:t>
      </w:r>
      <w:r w:rsidR="00D12D31" w:rsidRPr="00B05D3A">
        <w:rPr>
          <w:rFonts w:cstheme="minorHAnsi"/>
          <w:sz w:val="20"/>
          <w:szCs w:val="20"/>
        </w:rPr>
        <w:t xml:space="preserve"> </w:t>
      </w:r>
      <w:r w:rsidRPr="00B05D3A">
        <w:rPr>
          <w:rFonts w:cstheme="minorHAnsi"/>
          <w:sz w:val="20"/>
          <w:szCs w:val="20"/>
        </w:rPr>
        <w:t>o</w:t>
      </w:r>
      <w:r w:rsidR="00D12D31" w:rsidRPr="00B05D3A">
        <w:rPr>
          <w:rFonts w:cstheme="minorHAnsi"/>
          <w:sz w:val="20"/>
          <w:szCs w:val="20"/>
        </w:rPr>
        <w:t xml:space="preserve"> </w:t>
      </w:r>
      <w:r w:rsidRPr="00B05D3A">
        <w:rPr>
          <w:rFonts w:cstheme="minorHAnsi"/>
          <w:sz w:val="20"/>
          <w:szCs w:val="20"/>
        </w:rPr>
        <w:t>miejscu</w:t>
      </w:r>
      <w:r w:rsidR="00D12D31" w:rsidRPr="00B05D3A">
        <w:rPr>
          <w:rFonts w:cstheme="minorHAnsi"/>
          <w:sz w:val="20"/>
          <w:szCs w:val="20"/>
        </w:rPr>
        <w:t xml:space="preserve"> </w:t>
      </w:r>
      <w:r w:rsidRPr="00B05D3A">
        <w:rPr>
          <w:rFonts w:cstheme="minorHAnsi"/>
          <w:sz w:val="20"/>
          <w:szCs w:val="20"/>
        </w:rPr>
        <w:t>i</w:t>
      </w:r>
      <w:r w:rsidR="00D12D31" w:rsidRPr="00B05D3A">
        <w:rPr>
          <w:rFonts w:cstheme="minorHAnsi"/>
          <w:sz w:val="20"/>
          <w:szCs w:val="20"/>
        </w:rPr>
        <w:t xml:space="preserve"> </w:t>
      </w:r>
      <w:r w:rsidRPr="00B05D3A">
        <w:rPr>
          <w:rFonts w:cstheme="minorHAnsi"/>
          <w:sz w:val="20"/>
          <w:szCs w:val="20"/>
        </w:rPr>
        <w:t>terminie</w:t>
      </w:r>
      <w:r w:rsidR="00D12D31" w:rsidRPr="00B05D3A">
        <w:rPr>
          <w:rFonts w:cstheme="minorHAnsi"/>
          <w:sz w:val="20"/>
          <w:szCs w:val="20"/>
        </w:rPr>
        <w:t xml:space="preserve"> </w:t>
      </w:r>
      <w:r w:rsidRPr="00B05D3A">
        <w:rPr>
          <w:rFonts w:cstheme="minorHAnsi"/>
          <w:sz w:val="20"/>
          <w:szCs w:val="20"/>
        </w:rPr>
        <w:t>podpisania</w:t>
      </w:r>
      <w:r w:rsidR="00D12D31" w:rsidRPr="00B05D3A">
        <w:rPr>
          <w:rFonts w:cstheme="minorHAnsi"/>
          <w:sz w:val="20"/>
          <w:szCs w:val="20"/>
        </w:rPr>
        <w:t xml:space="preserve"> </w:t>
      </w:r>
      <w:r w:rsidRPr="00B05D3A">
        <w:rPr>
          <w:rFonts w:cstheme="minorHAnsi"/>
          <w:sz w:val="20"/>
          <w:szCs w:val="20"/>
        </w:rPr>
        <w:t>umowy.</w:t>
      </w:r>
    </w:p>
    <w:p w:rsidR="006361EB" w:rsidRPr="00B05D3A" w:rsidRDefault="006361EB" w:rsidP="00433115">
      <w:pPr>
        <w:pStyle w:val="Akapitzlist"/>
        <w:numPr>
          <w:ilvl w:val="0"/>
          <w:numId w:val="25"/>
        </w:numPr>
        <w:tabs>
          <w:tab w:val="left" w:pos="426"/>
        </w:tabs>
        <w:spacing w:after="0" w:line="240" w:lineRule="auto"/>
        <w:ind w:left="426"/>
        <w:jc w:val="both"/>
        <w:rPr>
          <w:rFonts w:cstheme="minorHAnsi"/>
          <w:sz w:val="20"/>
          <w:szCs w:val="20"/>
        </w:rPr>
      </w:pPr>
      <w:r w:rsidRPr="00B05D3A">
        <w:rPr>
          <w:rFonts w:cstheme="minorHAnsi"/>
          <w:sz w:val="20"/>
          <w:szCs w:val="20"/>
        </w:rPr>
        <w:t>Przed zawarciem umowy Wykonawca zobowiązany jest przedstawić Zamawiającemu:</w:t>
      </w:r>
    </w:p>
    <w:p w:rsidR="006361EB" w:rsidRPr="00B05D3A" w:rsidRDefault="006361EB" w:rsidP="00433115">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B05D3A">
        <w:rPr>
          <w:rFonts w:asciiTheme="minorHAnsi" w:eastAsiaTheme="minorHAnsi" w:hAnsiTheme="minorHAnsi" w:cstheme="minorHAnsi"/>
          <w:sz w:val="20"/>
          <w:szCs w:val="20"/>
        </w:rPr>
        <w:t>pełnomocnictwo do jej podpisania, jeżeli nie wynika ono z załączonych do oferty dokumentów;</w:t>
      </w:r>
    </w:p>
    <w:p w:rsidR="006361EB" w:rsidRPr="00B05D3A"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B05D3A">
        <w:rPr>
          <w:rFonts w:asciiTheme="minorHAnsi" w:eastAsiaTheme="minorHAnsi" w:hAnsiTheme="minorHAnsi" w:cstheme="minorHAnsi"/>
          <w:sz w:val="20"/>
          <w:szCs w:val="20"/>
        </w:rPr>
        <w:t xml:space="preserve">aktualną opłaconą polisę ubezpieczeniową, a w przypadku jej braku inny dokument potwierdzający, że Wykonawca jest ubezpieczony od odpowiedzialności cywilnej w zakresie prowadzonej działalności związanej z przedmiotem  zamówienia, na sumę gwarancyjną </w:t>
      </w:r>
      <w:r w:rsidR="00701B76" w:rsidRPr="00B05D3A">
        <w:rPr>
          <w:rFonts w:asciiTheme="minorHAnsi" w:eastAsiaTheme="minorHAnsi" w:hAnsiTheme="minorHAnsi" w:cstheme="minorHAnsi"/>
          <w:sz w:val="20"/>
          <w:szCs w:val="20"/>
        </w:rPr>
        <w:t>nie mn</w:t>
      </w:r>
      <w:r w:rsidR="00E73E3B" w:rsidRPr="00B05D3A">
        <w:rPr>
          <w:rFonts w:asciiTheme="minorHAnsi" w:eastAsiaTheme="minorHAnsi" w:hAnsiTheme="minorHAnsi" w:cstheme="minorHAnsi"/>
          <w:sz w:val="20"/>
          <w:szCs w:val="20"/>
        </w:rPr>
        <w:t>iejszą niż wartość umowy brutto.</w:t>
      </w:r>
    </w:p>
    <w:p w:rsidR="000F1433" w:rsidRPr="00B05D3A"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B05D3A">
        <w:rPr>
          <w:rFonts w:cstheme="minorHAnsi"/>
          <w:sz w:val="20"/>
          <w:szCs w:val="20"/>
        </w:rPr>
        <w:t>Wykonawca,</w:t>
      </w:r>
      <w:r w:rsidR="00872E6E" w:rsidRPr="00B05D3A">
        <w:rPr>
          <w:rFonts w:cstheme="minorHAnsi"/>
          <w:sz w:val="20"/>
          <w:szCs w:val="20"/>
        </w:rPr>
        <w:t xml:space="preserve"> </w:t>
      </w:r>
      <w:r w:rsidRPr="00B05D3A">
        <w:rPr>
          <w:rFonts w:cstheme="minorHAnsi"/>
          <w:sz w:val="20"/>
          <w:szCs w:val="20"/>
        </w:rPr>
        <w:t>o</w:t>
      </w:r>
      <w:r w:rsidR="00872E6E" w:rsidRPr="00B05D3A">
        <w:rPr>
          <w:rFonts w:cstheme="minorHAnsi"/>
          <w:sz w:val="20"/>
          <w:szCs w:val="20"/>
        </w:rPr>
        <w:t xml:space="preserve"> </w:t>
      </w:r>
      <w:r w:rsidRPr="00B05D3A">
        <w:rPr>
          <w:rFonts w:cstheme="minorHAnsi"/>
          <w:sz w:val="20"/>
          <w:szCs w:val="20"/>
        </w:rPr>
        <w:t>którym</w:t>
      </w:r>
      <w:r w:rsidR="00872E6E" w:rsidRPr="00B05D3A">
        <w:rPr>
          <w:rFonts w:cstheme="minorHAnsi"/>
          <w:sz w:val="20"/>
          <w:szCs w:val="20"/>
        </w:rPr>
        <w:t xml:space="preserve"> </w:t>
      </w:r>
      <w:r w:rsidRPr="00B05D3A">
        <w:rPr>
          <w:rFonts w:cstheme="minorHAnsi"/>
          <w:sz w:val="20"/>
          <w:szCs w:val="20"/>
        </w:rPr>
        <w:t>mowa</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ust.</w:t>
      </w:r>
      <w:r w:rsidR="00872E6E" w:rsidRPr="00B05D3A">
        <w:rPr>
          <w:rFonts w:cstheme="minorHAnsi"/>
          <w:sz w:val="20"/>
          <w:szCs w:val="20"/>
        </w:rPr>
        <w:t xml:space="preserve"> </w:t>
      </w:r>
      <w:r w:rsidRPr="00B05D3A">
        <w:rPr>
          <w:rFonts w:cstheme="minorHAnsi"/>
          <w:sz w:val="20"/>
          <w:szCs w:val="20"/>
        </w:rPr>
        <w:t>1,</w:t>
      </w:r>
      <w:r w:rsidR="00872E6E" w:rsidRPr="00B05D3A">
        <w:rPr>
          <w:rFonts w:cstheme="minorHAnsi"/>
          <w:sz w:val="20"/>
          <w:szCs w:val="20"/>
        </w:rPr>
        <w:t xml:space="preserve"> </w:t>
      </w:r>
      <w:r w:rsidRPr="00B05D3A">
        <w:rPr>
          <w:rFonts w:cstheme="minorHAnsi"/>
          <w:sz w:val="20"/>
          <w:szCs w:val="20"/>
        </w:rPr>
        <w:t>ma</w:t>
      </w:r>
      <w:r w:rsidR="00872E6E" w:rsidRPr="00B05D3A">
        <w:rPr>
          <w:rFonts w:cstheme="minorHAnsi"/>
          <w:sz w:val="20"/>
          <w:szCs w:val="20"/>
        </w:rPr>
        <w:t xml:space="preserve"> </w:t>
      </w:r>
      <w:r w:rsidRPr="00B05D3A">
        <w:rPr>
          <w:rFonts w:cstheme="minorHAnsi"/>
          <w:sz w:val="20"/>
          <w:szCs w:val="20"/>
        </w:rPr>
        <w:t>obowiązek</w:t>
      </w:r>
      <w:r w:rsidR="00872E6E" w:rsidRPr="00B05D3A">
        <w:rPr>
          <w:rFonts w:cstheme="minorHAnsi"/>
          <w:sz w:val="20"/>
          <w:szCs w:val="20"/>
        </w:rPr>
        <w:t xml:space="preserve"> </w:t>
      </w:r>
      <w:r w:rsidRPr="00B05D3A">
        <w:rPr>
          <w:rFonts w:cstheme="minorHAnsi"/>
          <w:sz w:val="20"/>
          <w:szCs w:val="20"/>
        </w:rPr>
        <w:t>zawrzeć</w:t>
      </w:r>
      <w:r w:rsidR="00872E6E" w:rsidRPr="00B05D3A">
        <w:rPr>
          <w:rFonts w:cstheme="minorHAnsi"/>
          <w:sz w:val="20"/>
          <w:szCs w:val="20"/>
        </w:rPr>
        <w:t xml:space="preserve"> </w:t>
      </w:r>
      <w:r w:rsidRPr="00B05D3A">
        <w:rPr>
          <w:rFonts w:cstheme="minorHAnsi"/>
          <w:sz w:val="20"/>
          <w:szCs w:val="20"/>
        </w:rPr>
        <w:t>umowę</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sprawie</w:t>
      </w:r>
      <w:r w:rsidR="00872E6E" w:rsidRPr="00B05D3A">
        <w:rPr>
          <w:rFonts w:cstheme="minorHAnsi"/>
          <w:sz w:val="20"/>
          <w:szCs w:val="20"/>
        </w:rPr>
        <w:t xml:space="preserve"> </w:t>
      </w:r>
      <w:r w:rsidRPr="00B05D3A">
        <w:rPr>
          <w:rFonts w:cstheme="minorHAnsi"/>
          <w:sz w:val="20"/>
          <w:szCs w:val="20"/>
        </w:rPr>
        <w:t>zamówienia</w:t>
      </w:r>
      <w:r w:rsidR="00872E6E" w:rsidRPr="00B05D3A">
        <w:rPr>
          <w:rFonts w:cstheme="minorHAnsi"/>
          <w:sz w:val="20"/>
          <w:szCs w:val="20"/>
        </w:rPr>
        <w:t xml:space="preserve"> </w:t>
      </w:r>
      <w:r w:rsidRPr="00B05D3A">
        <w:rPr>
          <w:rFonts w:cstheme="minorHAnsi"/>
          <w:sz w:val="20"/>
          <w:szCs w:val="20"/>
        </w:rPr>
        <w:t>na</w:t>
      </w:r>
      <w:r w:rsidR="00872E6E" w:rsidRPr="00B05D3A">
        <w:rPr>
          <w:rFonts w:cstheme="minorHAnsi"/>
          <w:sz w:val="20"/>
          <w:szCs w:val="20"/>
        </w:rPr>
        <w:t xml:space="preserve"> </w:t>
      </w:r>
      <w:r w:rsidRPr="00B05D3A">
        <w:rPr>
          <w:rFonts w:cstheme="minorHAnsi"/>
          <w:sz w:val="20"/>
          <w:szCs w:val="20"/>
        </w:rPr>
        <w:t>warunkach</w:t>
      </w:r>
      <w:r w:rsidR="00872E6E" w:rsidRPr="00B05D3A">
        <w:rPr>
          <w:rFonts w:cstheme="minorHAnsi"/>
          <w:sz w:val="20"/>
          <w:szCs w:val="20"/>
        </w:rPr>
        <w:t xml:space="preserve"> </w:t>
      </w:r>
      <w:r w:rsidRPr="00B05D3A">
        <w:rPr>
          <w:rFonts w:cstheme="minorHAnsi"/>
          <w:sz w:val="20"/>
          <w:szCs w:val="20"/>
        </w:rPr>
        <w:t>określonych</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projektowanych</w:t>
      </w:r>
      <w:r w:rsidR="00872E6E" w:rsidRPr="00B05D3A">
        <w:rPr>
          <w:rFonts w:cstheme="minorHAnsi"/>
          <w:sz w:val="20"/>
          <w:szCs w:val="20"/>
        </w:rPr>
        <w:t xml:space="preserve"> </w:t>
      </w:r>
      <w:r w:rsidRPr="00B05D3A">
        <w:rPr>
          <w:rFonts w:cstheme="minorHAnsi"/>
          <w:sz w:val="20"/>
          <w:szCs w:val="20"/>
        </w:rPr>
        <w:t>postanowieniach</w:t>
      </w:r>
      <w:r w:rsidR="00872E6E" w:rsidRPr="00B05D3A">
        <w:rPr>
          <w:rFonts w:cstheme="minorHAnsi"/>
          <w:sz w:val="20"/>
          <w:szCs w:val="20"/>
        </w:rPr>
        <w:t xml:space="preserve"> </w:t>
      </w:r>
      <w:r w:rsidRPr="00B05D3A">
        <w:rPr>
          <w:rFonts w:cstheme="minorHAnsi"/>
          <w:sz w:val="20"/>
          <w:szCs w:val="20"/>
        </w:rPr>
        <w:t>umowy,</w:t>
      </w:r>
      <w:r w:rsidR="00872E6E" w:rsidRPr="00B05D3A">
        <w:rPr>
          <w:rFonts w:cstheme="minorHAnsi"/>
          <w:sz w:val="20"/>
          <w:szCs w:val="20"/>
        </w:rPr>
        <w:t xml:space="preserve"> </w:t>
      </w:r>
      <w:r w:rsidRPr="00B05D3A">
        <w:rPr>
          <w:rFonts w:cstheme="minorHAnsi"/>
          <w:sz w:val="20"/>
          <w:szCs w:val="20"/>
        </w:rPr>
        <w:t>które</w:t>
      </w:r>
      <w:r w:rsidR="00872E6E" w:rsidRPr="00B05D3A">
        <w:rPr>
          <w:rFonts w:cstheme="minorHAnsi"/>
          <w:sz w:val="20"/>
          <w:szCs w:val="20"/>
        </w:rPr>
        <w:t xml:space="preserve"> </w:t>
      </w:r>
      <w:r w:rsidRPr="00B05D3A">
        <w:rPr>
          <w:rFonts w:cstheme="minorHAnsi"/>
          <w:sz w:val="20"/>
          <w:szCs w:val="20"/>
        </w:rPr>
        <w:t>stanowią</w:t>
      </w:r>
      <w:r w:rsidR="00872E6E" w:rsidRPr="00B05D3A">
        <w:rPr>
          <w:rFonts w:cstheme="minorHAnsi"/>
          <w:sz w:val="20"/>
          <w:szCs w:val="20"/>
        </w:rPr>
        <w:t xml:space="preserve"> </w:t>
      </w:r>
      <w:r w:rsidRPr="00B05D3A">
        <w:rPr>
          <w:rFonts w:cstheme="minorHAnsi"/>
          <w:sz w:val="20"/>
          <w:szCs w:val="20"/>
        </w:rPr>
        <w:t>Załącznik</w:t>
      </w:r>
      <w:r w:rsidR="00872E6E" w:rsidRPr="00B05D3A">
        <w:rPr>
          <w:rFonts w:cstheme="minorHAnsi"/>
          <w:sz w:val="20"/>
          <w:szCs w:val="20"/>
        </w:rPr>
        <w:t xml:space="preserve"> </w:t>
      </w:r>
      <w:r w:rsidRPr="00B05D3A">
        <w:rPr>
          <w:rFonts w:cstheme="minorHAnsi"/>
          <w:sz w:val="20"/>
          <w:szCs w:val="20"/>
        </w:rPr>
        <w:t>Nr</w:t>
      </w:r>
      <w:r w:rsidR="00872E6E" w:rsidRPr="00B05D3A">
        <w:rPr>
          <w:rFonts w:cstheme="minorHAnsi"/>
          <w:sz w:val="20"/>
          <w:szCs w:val="20"/>
        </w:rPr>
        <w:t xml:space="preserve"> </w:t>
      </w:r>
      <w:r w:rsidR="004C5E03" w:rsidRPr="00B05D3A">
        <w:rPr>
          <w:rFonts w:cstheme="minorHAnsi"/>
          <w:sz w:val="20"/>
          <w:szCs w:val="20"/>
        </w:rPr>
        <w:t>6</w:t>
      </w:r>
      <w:r w:rsidR="00872E6E" w:rsidRPr="00B05D3A">
        <w:rPr>
          <w:rFonts w:cstheme="minorHAnsi"/>
          <w:sz w:val="20"/>
          <w:szCs w:val="20"/>
        </w:rPr>
        <w:t xml:space="preserve"> </w:t>
      </w:r>
      <w:r w:rsidRPr="00B05D3A">
        <w:rPr>
          <w:rFonts w:cstheme="minorHAnsi"/>
          <w:sz w:val="20"/>
          <w:szCs w:val="20"/>
        </w:rPr>
        <w:t>do</w:t>
      </w:r>
      <w:r w:rsidR="00872E6E" w:rsidRPr="00B05D3A">
        <w:rPr>
          <w:rFonts w:cstheme="minorHAnsi"/>
          <w:sz w:val="20"/>
          <w:szCs w:val="20"/>
        </w:rPr>
        <w:t xml:space="preserve"> </w:t>
      </w:r>
      <w:r w:rsidRPr="00B05D3A">
        <w:rPr>
          <w:rFonts w:cstheme="minorHAnsi"/>
          <w:sz w:val="20"/>
          <w:szCs w:val="20"/>
        </w:rPr>
        <w:t>SWZ.</w:t>
      </w:r>
      <w:r w:rsidR="00872E6E" w:rsidRPr="00B05D3A">
        <w:rPr>
          <w:rFonts w:cstheme="minorHAnsi"/>
          <w:sz w:val="20"/>
          <w:szCs w:val="20"/>
        </w:rPr>
        <w:t xml:space="preserve"> </w:t>
      </w:r>
      <w:r w:rsidRPr="00B05D3A">
        <w:rPr>
          <w:rFonts w:cstheme="minorHAnsi"/>
          <w:sz w:val="20"/>
          <w:szCs w:val="20"/>
        </w:rPr>
        <w:t>Umowa</w:t>
      </w:r>
      <w:r w:rsidR="00872E6E" w:rsidRPr="00B05D3A">
        <w:rPr>
          <w:rFonts w:cstheme="minorHAnsi"/>
          <w:sz w:val="20"/>
          <w:szCs w:val="20"/>
        </w:rPr>
        <w:t xml:space="preserve"> </w:t>
      </w:r>
      <w:r w:rsidRPr="00B05D3A">
        <w:rPr>
          <w:rFonts w:cstheme="minorHAnsi"/>
          <w:sz w:val="20"/>
          <w:szCs w:val="20"/>
        </w:rPr>
        <w:t>zostanie</w:t>
      </w:r>
      <w:r w:rsidR="00872E6E" w:rsidRPr="00B05D3A">
        <w:rPr>
          <w:rFonts w:cstheme="minorHAnsi"/>
          <w:sz w:val="20"/>
          <w:szCs w:val="20"/>
        </w:rPr>
        <w:t xml:space="preserve"> </w:t>
      </w:r>
      <w:r w:rsidRPr="00B05D3A">
        <w:rPr>
          <w:rFonts w:cstheme="minorHAnsi"/>
          <w:sz w:val="20"/>
          <w:szCs w:val="20"/>
        </w:rPr>
        <w:t>uzupełniona</w:t>
      </w:r>
      <w:r w:rsidR="00872E6E" w:rsidRPr="00B05D3A">
        <w:rPr>
          <w:rFonts w:cstheme="minorHAnsi"/>
          <w:sz w:val="20"/>
          <w:szCs w:val="20"/>
        </w:rPr>
        <w:t xml:space="preserve"> </w:t>
      </w:r>
      <w:r w:rsidRPr="00B05D3A">
        <w:rPr>
          <w:rFonts w:cstheme="minorHAnsi"/>
          <w:sz w:val="20"/>
          <w:szCs w:val="20"/>
        </w:rPr>
        <w:t>o</w:t>
      </w:r>
      <w:r w:rsidR="00872E6E" w:rsidRPr="00B05D3A">
        <w:rPr>
          <w:rFonts w:cstheme="minorHAnsi"/>
          <w:sz w:val="20"/>
          <w:szCs w:val="20"/>
        </w:rPr>
        <w:t xml:space="preserve"> </w:t>
      </w:r>
      <w:r w:rsidRPr="00B05D3A">
        <w:rPr>
          <w:rFonts w:cstheme="minorHAnsi"/>
          <w:sz w:val="20"/>
          <w:szCs w:val="20"/>
        </w:rPr>
        <w:t>zapisy</w:t>
      </w:r>
      <w:r w:rsidR="00872E6E" w:rsidRPr="00B05D3A">
        <w:rPr>
          <w:rFonts w:cstheme="minorHAnsi"/>
          <w:sz w:val="20"/>
          <w:szCs w:val="20"/>
        </w:rPr>
        <w:t xml:space="preserve"> </w:t>
      </w:r>
      <w:r w:rsidRPr="00B05D3A">
        <w:rPr>
          <w:rFonts w:cstheme="minorHAnsi"/>
          <w:sz w:val="20"/>
          <w:szCs w:val="20"/>
        </w:rPr>
        <w:t>wynikające</w:t>
      </w:r>
      <w:r w:rsidR="00872E6E" w:rsidRPr="00B05D3A">
        <w:rPr>
          <w:rFonts w:cstheme="minorHAnsi"/>
          <w:sz w:val="20"/>
          <w:szCs w:val="20"/>
        </w:rPr>
        <w:t xml:space="preserve"> </w:t>
      </w:r>
      <w:r w:rsidRPr="00B05D3A">
        <w:rPr>
          <w:rFonts w:cstheme="minorHAnsi"/>
          <w:sz w:val="20"/>
          <w:szCs w:val="20"/>
        </w:rPr>
        <w:t>ze</w:t>
      </w:r>
      <w:r w:rsidR="00872E6E" w:rsidRPr="00B05D3A">
        <w:rPr>
          <w:rFonts w:cstheme="minorHAnsi"/>
          <w:sz w:val="20"/>
          <w:szCs w:val="20"/>
        </w:rPr>
        <w:t xml:space="preserve"> </w:t>
      </w:r>
      <w:r w:rsidRPr="00B05D3A">
        <w:rPr>
          <w:rFonts w:cstheme="minorHAnsi"/>
          <w:sz w:val="20"/>
          <w:szCs w:val="20"/>
        </w:rPr>
        <w:t>złożonej</w:t>
      </w:r>
      <w:r w:rsidR="00872E6E" w:rsidRPr="00B05D3A">
        <w:rPr>
          <w:rFonts w:cstheme="minorHAnsi"/>
          <w:sz w:val="20"/>
          <w:szCs w:val="20"/>
        </w:rPr>
        <w:t xml:space="preserve"> </w:t>
      </w:r>
      <w:r w:rsidRPr="00B05D3A">
        <w:rPr>
          <w:rFonts w:cstheme="minorHAnsi"/>
          <w:sz w:val="20"/>
          <w:szCs w:val="20"/>
        </w:rPr>
        <w:t>oferty.</w:t>
      </w:r>
    </w:p>
    <w:p w:rsidR="009508F5" w:rsidRPr="00B05D3A"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B05D3A">
        <w:rPr>
          <w:rFonts w:cstheme="minorHAnsi"/>
          <w:sz w:val="20"/>
          <w:szCs w:val="20"/>
        </w:rPr>
        <w:t>Przed</w:t>
      </w:r>
      <w:r w:rsidR="00872E6E" w:rsidRPr="00B05D3A">
        <w:rPr>
          <w:rFonts w:cstheme="minorHAnsi"/>
          <w:sz w:val="20"/>
          <w:szCs w:val="20"/>
        </w:rPr>
        <w:t xml:space="preserve"> </w:t>
      </w:r>
      <w:r w:rsidRPr="00B05D3A">
        <w:rPr>
          <w:rFonts w:cstheme="minorHAnsi"/>
          <w:sz w:val="20"/>
          <w:szCs w:val="20"/>
        </w:rPr>
        <w:t>podpisaniem</w:t>
      </w:r>
      <w:r w:rsidR="00872E6E" w:rsidRPr="00B05D3A">
        <w:rPr>
          <w:rFonts w:cstheme="minorHAnsi"/>
          <w:sz w:val="20"/>
          <w:szCs w:val="20"/>
        </w:rPr>
        <w:t xml:space="preserve"> </w:t>
      </w:r>
      <w:r w:rsidRPr="00B05D3A">
        <w:rPr>
          <w:rFonts w:cstheme="minorHAnsi"/>
          <w:sz w:val="20"/>
          <w:szCs w:val="20"/>
        </w:rPr>
        <w:t>umowy</w:t>
      </w:r>
      <w:r w:rsidR="00872E6E" w:rsidRPr="00B05D3A">
        <w:rPr>
          <w:rFonts w:cstheme="minorHAnsi"/>
          <w:sz w:val="20"/>
          <w:szCs w:val="20"/>
        </w:rPr>
        <w:t xml:space="preserve"> </w:t>
      </w:r>
      <w:r w:rsidRPr="00B05D3A">
        <w:rPr>
          <w:rFonts w:cstheme="minorHAnsi"/>
          <w:sz w:val="20"/>
          <w:szCs w:val="20"/>
        </w:rPr>
        <w:t>Wykonawcy</w:t>
      </w:r>
      <w:r w:rsidR="00872E6E" w:rsidRPr="00B05D3A">
        <w:rPr>
          <w:rFonts w:cstheme="minorHAnsi"/>
          <w:sz w:val="20"/>
          <w:szCs w:val="20"/>
        </w:rPr>
        <w:t xml:space="preserve"> </w:t>
      </w:r>
      <w:r w:rsidRPr="00B05D3A">
        <w:rPr>
          <w:rFonts w:cstheme="minorHAnsi"/>
          <w:sz w:val="20"/>
          <w:szCs w:val="20"/>
        </w:rPr>
        <w:t>wspólnie</w:t>
      </w:r>
      <w:r w:rsidR="00872E6E" w:rsidRPr="00B05D3A">
        <w:rPr>
          <w:rFonts w:cstheme="minorHAnsi"/>
          <w:sz w:val="20"/>
          <w:szCs w:val="20"/>
        </w:rPr>
        <w:t xml:space="preserve"> </w:t>
      </w:r>
      <w:r w:rsidRPr="00B05D3A">
        <w:rPr>
          <w:rFonts w:cstheme="minorHAnsi"/>
          <w:sz w:val="20"/>
          <w:szCs w:val="20"/>
        </w:rPr>
        <w:t>ubiegający</w:t>
      </w:r>
      <w:r w:rsidR="00872E6E" w:rsidRPr="00B05D3A">
        <w:rPr>
          <w:rFonts w:cstheme="minorHAnsi"/>
          <w:sz w:val="20"/>
          <w:szCs w:val="20"/>
        </w:rPr>
        <w:t xml:space="preserve"> </w:t>
      </w:r>
      <w:r w:rsidRPr="00B05D3A">
        <w:rPr>
          <w:rFonts w:cstheme="minorHAnsi"/>
          <w:sz w:val="20"/>
          <w:szCs w:val="20"/>
        </w:rPr>
        <w:t>się</w:t>
      </w:r>
      <w:r w:rsidR="00872E6E" w:rsidRPr="00B05D3A">
        <w:rPr>
          <w:rFonts w:cstheme="minorHAnsi"/>
          <w:sz w:val="20"/>
          <w:szCs w:val="20"/>
        </w:rPr>
        <w:t xml:space="preserve"> </w:t>
      </w:r>
      <w:r w:rsidRPr="00B05D3A">
        <w:rPr>
          <w:rFonts w:cstheme="minorHAnsi"/>
          <w:sz w:val="20"/>
          <w:szCs w:val="20"/>
        </w:rPr>
        <w:t>o</w:t>
      </w:r>
      <w:r w:rsidR="00872E6E" w:rsidRPr="00B05D3A">
        <w:rPr>
          <w:rFonts w:cstheme="minorHAnsi"/>
          <w:sz w:val="20"/>
          <w:szCs w:val="20"/>
        </w:rPr>
        <w:t xml:space="preserve"> </w:t>
      </w:r>
      <w:r w:rsidRPr="00B05D3A">
        <w:rPr>
          <w:rFonts w:cstheme="minorHAnsi"/>
          <w:sz w:val="20"/>
          <w:szCs w:val="20"/>
        </w:rPr>
        <w:t>udzielenie</w:t>
      </w:r>
      <w:r w:rsidR="008A7029" w:rsidRPr="00B05D3A">
        <w:rPr>
          <w:rFonts w:cstheme="minorHAnsi"/>
          <w:sz w:val="20"/>
          <w:szCs w:val="20"/>
        </w:rPr>
        <w:t xml:space="preserve"> za</w:t>
      </w:r>
      <w:r w:rsidRPr="00B05D3A">
        <w:rPr>
          <w:rFonts w:cstheme="minorHAnsi"/>
          <w:sz w:val="20"/>
          <w:szCs w:val="20"/>
        </w:rPr>
        <w:t>mówienia</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przypadku</w:t>
      </w:r>
      <w:r w:rsidR="00872E6E" w:rsidRPr="00B05D3A">
        <w:rPr>
          <w:rFonts w:cstheme="minorHAnsi"/>
          <w:sz w:val="20"/>
          <w:szCs w:val="20"/>
        </w:rPr>
        <w:t xml:space="preserve"> </w:t>
      </w:r>
      <w:r w:rsidRPr="00B05D3A">
        <w:rPr>
          <w:rFonts w:cstheme="minorHAnsi"/>
          <w:sz w:val="20"/>
          <w:szCs w:val="20"/>
        </w:rPr>
        <w:t>wyboru</w:t>
      </w:r>
      <w:r w:rsidR="00872E6E" w:rsidRPr="00B05D3A">
        <w:rPr>
          <w:rFonts w:cstheme="minorHAnsi"/>
          <w:sz w:val="20"/>
          <w:szCs w:val="20"/>
        </w:rPr>
        <w:t xml:space="preserve"> </w:t>
      </w:r>
      <w:r w:rsidRPr="00B05D3A">
        <w:rPr>
          <w:rFonts w:cstheme="minorHAnsi"/>
          <w:sz w:val="20"/>
          <w:szCs w:val="20"/>
        </w:rPr>
        <w:t>ich</w:t>
      </w:r>
      <w:r w:rsidR="00872E6E" w:rsidRPr="00B05D3A">
        <w:rPr>
          <w:rFonts w:cstheme="minorHAnsi"/>
          <w:sz w:val="20"/>
          <w:szCs w:val="20"/>
        </w:rPr>
        <w:t xml:space="preserve"> </w:t>
      </w:r>
      <w:r w:rsidRPr="00B05D3A">
        <w:rPr>
          <w:rFonts w:cstheme="minorHAnsi"/>
          <w:sz w:val="20"/>
          <w:szCs w:val="20"/>
        </w:rPr>
        <w:t>oferty</w:t>
      </w:r>
      <w:r w:rsidR="00872E6E" w:rsidRPr="00B05D3A">
        <w:rPr>
          <w:rFonts w:cstheme="minorHAnsi"/>
          <w:sz w:val="20"/>
          <w:szCs w:val="20"/>
        </w:rPr>
        <w:t xml:space="preserve"> </w:t>
      </w:r>
      <w:r w:rsidRPr="00B05D3A">
        <w:rPr>
          <w:rFonts w:cstheme="minorHAnsi"/>
          <w:sz w:val="20"/>
          <w:szCs w:val="20"/>
        </w:rPr>
        <w:t>jako</w:t>
      </w:r>
      <w:r w:rsidR="00872E6E" w:rsidRPr="00B05D3A">
        <w:rPr>
          <w:rFonts w:cstheme="minorHAnsi"/>
          <w:sz w:val="20"/>
          <w:szCs w:val="20"/>
        </w:rPr>
        <w:t xml:space="preserve"> </w:t>
      </w:r>
      <w:r w:rsidRPr="00B05D3A">
        <w:rPr>
          <w:rFonts w:cstheme="minorHAnsi"/>
          <w:sz w:val="20"/>
          <w:szCs w:val="20"/>
        </w:rPr>
        <w:t>najkorzystniejszej)</w:t>
      </w:r>
      <w:r w:rsidR="00872E6E" w:rsidRPr="00B05D3A">
        <w:rPr>
          <w:rFonts w:cstheme="minorHAnsi"/>
          <w:sz w:val="20"/>
          <w:szCs w:val="20"/>
        </w:rPr>
        <w:t xml:space="preserve"> </w:t>
      </w:r>
      <w:r w:rsidRPr="00B05D3A">
        <w:rPr>
          <w:rFonts w:cstheme="minorHAnsi"/>
          <w:sz w:val="20"/>
          <w:szCs w:val="20"/>
        </w:rPr>
        <w:t>przedstawią</w:t>
      </w:r>
      <w:r w:rsidR="00872E6E" w:rsidRPr="00B05D3A">
        <w:rPr>
          <w:rFonts w:cstheme="minorHAnsi"/>
          <w:sz w:val="20"/>
          <w:szCs w:val="20"/>
        </w:rPr>
        <w:t xml:space="preserve"> </w:t>
      </w:r>
      <w:r w:rsidRPr="00B05D3A">
        <w:rPr>
          <w:rFonts w:cstheme="minorHAnsi"/>
          <w:sz w:val="20"/>
          <w:szCs w:val="20"/>
        </w:rPr>
        <w:t>Zamawiającemu</w:t>
      </w:r>
      <w:r w:rsidR="00872E6E" w:rsidRPr="00B05D3A">
        <w:rPr>
          <w:rFonts w:cstheme="minorHAnsi"/>
          <w:sz w:val="20"/>
          <w:szCs w:val="20"/>
        </w:rPr>
        <w:t xml:space="preserve"> </w:t>
      </w:r>
      <w:r w:rsidRPr="00B05D3A">
        <w:rPr>
          <w:rFonts w:cstheme="minorHAnsi"/>
          <w:sz w:val="20"/>
          <w:szCs w:val="20"/>
        </w:rPr>
        <w:t>umowę</w:t>
      </w:r>
      <w:r w:rsidR="00872E6E" w:rsidRPr="00B05D3A">
        <w:rPr>
          <w:rFonts w:cstheme="minorHAnsi"/>
          <w:sz w:val="20"/>
          <w:szCs w:val="20"/>
        </w:rPr>
        <w:t xml:space="preserve"> </w:t>
      </w:r>
      <w:r w:rsidRPr="00B05D3A">
        <w:rPr>
          <w:rFonts w:cstheme="minorHAnsi"/>
          <w:sz w:val="20"/>
          <w:szCs w:val="20"/>
        </w:rPr>
        <w:t>regulującą</w:t>
      </w:r>
      <w:r w:rsidR="00872E6E" w:rsidRPr="00B05D3A">
        <w:rPr>
          <w:rFonts w:cstheme="minorHAnsi"/>
          <w:sz w:val="20"/>
          <w:szCs w:val="20"/>
        </w:rPr>
        <w:t xml:space="preserve"> </w:t>
      </w:r>
      <w:r w:rsidRPr="00B05D3A">
        <w:rPr>
          <w:rFonts w:cstheme="minorHAnsi"/>
          <w:sz w:val="20"/>
          <w:szCs w:val="20"/>
        </w:rPr>
        <w:t>współpracę</w:t>
      </w:r>
      <w:r w:rsidR="00872E6E" w:rsidRPr="00B05D3A">
        <w:rPr>
          <w:rFonts w:cstheme="minorHAnsi"/>
          <w:sz w:val="20"/>
          <w:szCs w:val="20"/>
        </w:rPr>
        <w:t xml:space="preserve"> </w:t>
      </w:r>
      <w:r w:rsidRPr="00B05D3A">
        <w:rPr>
          <w:rFonts w:cstheme="minorHAnsi"/>
          <w:sz w:val="20"/>
          <w:szCs w:val="20"/>
        </w:rPr>
        <w:t>tych</w:t>
      </w:r>
      <w:r w:rsidR="00872E6E" w:rsidRPr="00B05D3A">
        <w:rPr>
          <w:rFonts w:cstheme="minorHAnsi"/>
          <w:sz w:val="20"/>
          <w:szCs w:val="20"/>
        </w:rPr>
        <w:t xml:space="preserve"> </w:t>
      </w:r>
      <w:r w:rsidRPr="00B05D3A">
        <w:rPr>
          <w:rFonts w:cstheme="minorHAnsi"/>
          <w:sz w:val="20"/>
          <w:szCs w:val="20"/>
        </w:rPr>
        <w:t>Wykonawców.</w:t>
      </w:r>
    </w:p>
    <w:p w:rsidR="00F27A9D" w:rsidRPr="00B05D3A"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B05D3A">
        <w:rPr>
          <w:rFonts w:cstheme="minorHAnsi"/>
          <w:sz w:val="20"/>
          <w:szCs w:val="20"/>
        </w:rPr>
        <w:t>Jeżeli</w:t>
      </w:r>
      <w:r w:rsidR="00872E6E" w:rsidRPr="00B05D3A">
        <w:rPr>
          <w:rFonts w:cstheme="minorHAnsi"/>
          <w:sz w:val="20"/>
          <w:szCs w:val="20"/>
        </w:rPr>
        <w:t xml:space="preserve"> </w:t>
      </w:r>
      <w:r w:rsidR="000F1433" w:rsidRPr="00B05D3A">
        <w:rPr>
          <w:rFonts w:cstheme="minorHAnsi"/>
          <w:sz w:val="20"/>
          <w:szCs w:val="20"/>
        </w:rPr>
        <w:t>Wykonawca,</w:t>
      </w:r>
      <w:r w:rsidR="00872E6E" w:rsidRPr="00B05D3A">
        <w:rPr>
          <w:rFonts w:cstheme="minorHAnsi"/>
          <w:sz w:val="20"/>
          <w:szCs w:val="20"/>
        </w:rPr>
        <w:t xml:space="preserve"> </w:t>
      </w:r>
      <w:r w:rsidRPr="00B05D3A">
        <w:rPr>
          <w:rFonts w:cstheme="minorHAnsi"/>
          <w:sz w:val="20"/>
          <w:szCs w:val="20"/>
        </w:rPr>
        <w:t>którego</w:t>
      </w:r>
      <w:r w:rsidR="00872E6E" w:rsidRPr="00B05D3A">
        <w:rPr>
          <w:rFonts w:cstheme="minorHAnsi"/>
          <w:sz w:val="20"/>
          <w:szCs w:val="20"/>
        </w:rPr>
        <w:t xml:space="preserve"> </w:t>
      </w:r>
      <w:r w:rsidR="000F1433" w:rsidRPr="00B05D3A">
        <w:rPr>
          <w:rFonts w:cstheme="minorHAnsi"/>
          <w:sz w:val="20"/>
          <w:szCs w:val="20"/>
        </w:rPr>
        <w:t>oferta</w:t>
      </w:r>
      <w:r w:rsidR="00872E6E" w:rsidRPr="00B05D3A">
        <w:rPr>
          <w:rFonts w:cstheme="minorHAnsi"/>
          <w:sz w:val="20"/>
          <w:szCs w:val="20"/>
        </w:rPr>
        <w:t xml:space="preserve"> </w:t>
      </w:r>
      <w:r w:rsidR="000F1433" w:rsidRPr="00B05D3A">
        <w:rPr>
          <w:rFonts w:cstheme="minorHAnsi"/>
          <w:sz w:val="20"/>
          <w:szCs w:val="20"/>
        </w:rPr>
        <w:t>została</w:t>
      </w:r>
      <w:r w:rsidR="00872E6E" w:rsidRPr="00B05D3A">
        <w:rPr>
          <w:rFonts w:cstheme="minorHAnsi"/>
          <w:sz w:val="20"/>
          <w:szCs w:val="20"/>
        </w:rPr>
        <w:t xml:space="preserve"> </w:t>
      </w:r>
      <w:r w:rsidR="000F1433" w:rsidRPr="00B05D3A">
        <w:rPr>
          <w:rFonts w:cstheme="minorHAnsi"/>
          <w:sz w:val="20"/>
          <w:szCs w:val="20"/>
        </w:rPr>
        <w:t>wybrana</w:t>
      </w:r>
      <w:r w:rsidR="00872E6E" w:rsidRPr="00B05D3A">
        <w:rPr>
          <w:rFonts w:cstheme="minorHAnsi"/>
          <w:sz w:val="20"/>
          <w:szCs w:val="20"/>
        </w:rPr>
        <w:t xml:space="preserve"> </w:t>
      </w:r>
      <w:r w:rsidR="000F1433" w:rsidRPr="00B05D3A">
        <w:rPr>
          <w:rFonts w:cstheme="minorHAnsi"/>
          <w:sz w:val="20"/>
          <w:szCs w:val="20"/>
        </w:rPr>
        <w:t>jako</w:t>
      </w:r>
      <w:r w:rsidR="00872E6E" w:rsidRPr="00B05D3A">
        <w:rPr>
          <w:rFonts w:cstheme="minorHAnsi"/>
          <w:sz w:val="20"/>
          <w:szCs w:val="20"/>
        </w:rPr>
        <w:t xml:space="preserve"> </w:t>
      </w:r>
      <w:r w:rsidR="000F1433" w:rsidRPr="00B05D3A">
        <w:rPr>
          <w:rFonts w:cstheme="minorHAnsi"/>
          <w:sz w:val="20"/>
          <w:szCs w:val="20"/>
        </w:rPr>
        <w:t>najkorzystniejsza,</w:t>
      </w:r>
      <w:r w:rsidR="00872E6E" w:rsidRPr="00B05D3A">
        <w:rPr>
          <w:rFonts w:cstheme="minorHAnsi"/>
          <w:sz w:val="20"/>
          <w:szCs w:val="20"/>
        </w:rPr>
        <w:t xml:space="preserve"> </w:t>
      </w:r>
      <w:r w:rsidR="000F1433" w:rsidRPr="00B05D3A">
        <w:rPr>
          <w:rFonts w:cstheme="minorHAnsi"/>
          <w:sz w:val="20"/>
          <w:szCs w:val="20"/>
        </w:rPr>
        <w:t>uchyla</w:t>
      </w:r>
      <w:r w:rsidR="00C37ED4" w:rsidRPr="00B05D3A">
        <w:rPr>
          <w:rFonts w:cstheme="minorHAnsi"/>
          <w:sz w:val="20"/>
          <w:szCs w:val="20"/>
        </w:rPr>
        <w:t xml:space="preserve"> się </w:t>
      </w:r>
      <w:r w:rsidR="000F1433" w:rsidRPr="00B05D3A">
        <w:rPr>
          <w:rFonts w:cstheme="minorHAnsi"/>
          <w:sz w:val="20"/>
          <w:szCs w:val="20"/>
        </w:rPr>
        <w:t>od</w:t>
      </w:r>
      <w:r w:rsidR="00872E6E" w:rsidRPr="00B05D3A">
        <w:rPr>
          <w:rFonts w:cstheme="minorHAnsi"/>
          <w:sz w:val="20"/>
          <w:szCs w:val="20"/>
        </w:rPr>
        <w:t xml:space="preserve"> </w:t>
      </w:r>
      <w:r w:rsidR="000F1433" w:rsidRPr="00B05D3A">
        <w:rPr>
          <w:rFonts w:cstheme="minorHAnsi"/>
          <w:sz w:val="20"/>
          <w:szCs w:val="20"/>
        </w:rPr>
        <w:t>zawarcia</w:t>
      </w:r>
      <w:r w:rsidR="00872E6E" w:rsidRPr="00B05D3A">
        <w:rPr>
          <w:rFonts w:cstheme="minorHAnsi"/>
          <w:sz w:val="20"/>
          <w:szCs w:val="20"/>
        </w:rPr>
        <w:t xml:space="preserve"> </w:t>
      </w:r>
      <w:r w:rsidR="000F1433" w:rsidRPr="00B05D3A">
        <w:rPr>
          <w:rFonts w:cstheme="minorHAnsi"/>
          <w:sz w:val="20"/>
          <w:szCs w:val="20"/>
        </w:rPr>
        <w:t>umowy</w:t>
      </w:r>
      <w:r w:rsidR="00872E6E" w:rsidRPr="00B05D3A">
        <w:rPr>
          <w:rFonts w:cstheme="minorHAnsi"/>
          <w:sz w:val="20"/>
          <w:szCs w:val="20"/>
        </w:rPr>
        <w:t xml:space="preserve"> </w:t>
      </w:r>
      <w:r w:rsidR="000F1433" w:rsidRPr="00B05D3A">
        <w:rPr>
          <w:rFonts w:cstheme="minorHAnsi"/>
          <w:sz w:val="20"/>
          <w:szCs w:val="20"/>
        </w:rPr>
        <w:t>w</w:t>
      </w:r>
      <w:r w:rsidR="00872E6E" w:rsidRPr="00B05D3A">
        <w:rPr>
          <w:rFonts w:cstheme="minorHAnsi"/>
          <w:sz w:val="20"/>
          <w:szCs w:val="20"/>
        </w:rPr>
        <w:t xml:space="preserve"> </w:t>
      </w:r>
      <w:r w:rsidR="000F1433" w:rsidRPr="00B05D3A">
        <w:rPr>
          <w:rFonts w:cstheme="minorHAnsi"/>
          <w:sz w:val="20"/>
          <w:szCs w:val="20"/>
        </w:rPr>
        <w:t>sprawie</w:t>
      </w:r>
      <w:r w:rsidR="00872E6E" w:rsidRPr="00B05D3A">
        <w:rPr>
          <w:rFonts w:cstheme="minorHAnsi"/>
          <w:sz w:val="20"/>
          <w:szCs w:val="20"/>
        </w:rPr>
        <w:t xml:space="preserve"> </w:t>
      </w:r>
      <w:r w:rsidRPr="00B05D3A">
        <w:rPr>
          <w:rFonts w:cstheme="minorHAnsi"/>
          <w:sz w:val="20"/>
          <w:szCs w:val="20"/>
        </w:rPr>
        <w:t>zamówienia</w:t>
      </w:r>
      <w:r w:rsidR="00872E6E" w:rsidRPr="00B05D3A">
        <w:rPr>
          <w:rFonts w:cstheme="minorHAnsi"/>
          <w:sz w:val="20"/>
          <w:szCs w:val="20"/>
        </w:rPr>
        <w:t xml:space="preserve"> </w:t>
      </w:r>
      <w:r w:rsidR="000F1433" w:rsidRPr="00B05D3A">
        <w:rPr>
          <w:rFonts w:cstheme="minorHAnsi"/>
          <w:sz w:val="20"/>
          <w:szCs w:val="20"/>
        </w:rPr>
        <w:t>publicznego</w:t>
      </w:r>
      <w:r w:rsidR="00A36A9E" w:rsidRPr="00B05D3A">
        <w:rPr>
          <w:rFonts w:cstheme="minorHAnsi"/>
          <w:sz w:val="20"/>
          <w:szCs w:val="20"/>
        </w:rPr>
        <w:t>,</w:t>
      </w:r>
      <w:r w:rsidR="00872E6E" w:rsidRPr="00B05D3A">
        <w:rPr>
          <w:rFonts w:cstheme="minorHAnsi"/>
          <w:sz w:val="20"/>
          <w:szCs w:val="20"/>
        </w:rPr>
        <w:t xml:space="preserve"> </w:t>
      </w:r>
      <w:r w:rsidRPr="00B05D3A">
        <w:rPr>
          <w:rFonts w:cstheme="minorHAnsi"/>
          <w:sz w:val="20"/>
          <w:szCs w:val="20"/>
        </w:rPr>
        <w:t>Zamawiający</w:t>
      </w:r>
      <w:r w:rsidR="00872E6E" w:rsidRPr="00B05D3A">
        <w:rPr>
          <w:rFonts w:cstheme="minorHAnsi"/>
          <w:sz w:val="20"/>
          <w:szCs w:val="20"/>
        </w:rPr>
        <w:t xml:space="preserve"> </w:t>
      </w:r>
      <w:r w:rsidRPr="00B05D3A">
        <w:rPr>
          <w:rFonts w:cstheme="minorHAnsi"/>
          <w:sz w:val="20"/>
          <w:szCs w:val="20"/>
        </w:rPr>
        <w:t>może</w:t>
      </w:r>
      <w:r w:rsidR="008A7029" w:rsidRPr="00B05D3A">
        <w:rPr>
          <w:rFonts w:cstheme="minorHAnsi"/>
          <w:sz w:val="20"/>
          <w:szCs w:val="20"/>
        </w:rPr>
        <w:t xml:space="preserve"> dokonać </w:t>
      </w:r>
      <w:r w:rsidR="000F1433" w:rsidRPr="00B05D3A">
        <w:rPr>
          <w:rFonts w:cstheme="minorHAnsi"/>
          <w:sz w:val="20"/>
          <w:szCs w:val="20"/>
        </w:rPr>
        <w:t>ponownego</w:t>
      </w:r>
      <w:r w:rsidR="00872E6E" w:rsidRPr="00B05D3A">
        <w:rPr>
          <w:rFonts w:cstheme="minorHAnsi"/>
          <w:sz w:val="20"/>
          <w:szCs w:val="20"/>
        </w:rPr>
        <w:t xml:space="preserve"> </w:t>
      </w:r>
      <w:r w:rsidR="000F1433" w:rsidRPr="00B05D3A">
        <w:rPr>
          <w:rFonts w:cstheme="minorHAnsi"/>
          <w:sz w:val="20"/>
          <w:szCs w:val="20"/>
        </w:rPr>
        <w:t>badania</w:t>
      </w:r>
      <w:r w:rsidR="00872E6E" w:rsidRPr="00B05D3A">
        <w:rPr>
          <w:rFonts w:cstheme="minorHAnsi"/>
          <w:sz w:val="20"/>
          <w:szCs w:val="20"/>
        </w:rPr>
        <w:t xml:space="preserve"> </w:t>
      </w:r>
      <w:r w:rsidR="000F1433" w:rsidRPr="00B05D3A">
        <w:rPr>
          <w:rFonts w:cstheme="minorHAnsi"/>
          <w:sz w:val="20"/>
          <w:szCs w:val="20"/>
        </w:rPr>
        <w:t>i</w:t>
      </w:r>
      <w:r w:rsidR="00872E6E" w:rsidRPr="00B05D3A">
        <w:rPr>
          <w:rFonts w:cstheme="minorHAnsi"/>
          <w:sz w:val="20"/>
          <w:szCs w:val="20"/>
        </w:rPr>
        <w:t xml:space="preserve"> </w:t>
      </w:r>
      <w:r w:rsidR="000F1433" w:rsidRPr="00B05D3A">
        <w:rPr>
          <w:rFonts w:cstheme="minorHAnsi"/>
          <w:sz w:val="20"/>
          <w:szCs w:val="20"/>
        </w:rPr>
        <w:t>oceny</w:t>
      </w:r>
      <w:r w:rsidR="00872E6E" w:rsidRPr="00B05D3A">
        <w:rPr>
          <w:rFonts w:cstheme="minorHAnsi"/>
          <w:sz w:val="20"/>
          <w:szCs w:val="20"/>
        </w:rPr>
        <w:t xml:space="preserve"> </w:t>
      </w:r>
      <w:r w:rsidR="000F1433" w:rsidRPr="00B05D3A">
        <w:rPr>
          <w:rFonts w:cstheme="minorHAnsi"/>
          <w:sz w:val="20"/>
          <w:szCs w:val="20"/>
        </w:rPr>
        <w:t>ofert</w:t>
      </w:r>
      <w:r w:rsidR="00872E6E" w:rsidRPr="00B05D3A">
        <w:rPr>
          <w:rFonts w:cstheme="minorHAnsi"/>
          <w:sz w:val="20"/>
          <w:szCs w:val="20"/>
        </w:rPr>
        <w:t xml:space="preserve"> </w:t>
      </w:r>
      <w:r w:rsidRPr="00B05D3A">
        <w:rPr>
          <w:rFonts w:cstheme="minorHAnsi"/>
          <w:sz w:val="20"/>
          <w:szCs w:val="20"/>
        </w:rPr>
        <w:t>spośród</w:t>
      </w:r>
      <w:r w:rsidR="00872E6E" w:rsidRPr="00B05D3A">
        <w:rPr>
          <w:rFonts w:cstheme="minorHAnsi"/>
          <w:sz w:val="20"/>
          <w:szCs w:val="20"/>
        </w:rPr>
        <w:t xml:space="preserve"> </w:t>
      </w:r>
      <w:r w:rsidR="000F1433" w:rsidRPr="00B05D3A">
        <w:rPr>
          <w:rFonts w:cstheme="minorHAnsi"/>
          <w:sz w:val="20"/>
          <w:szCs w:val="20"/>
        </w:rPr>
        <w:t>ofert</w:t>
      </w:r>
      <w:r w:rsidR="00872E6E" w:rsidRPr="00B05D3A">
        <w:rPr>
          <w:rFonts w:cstheme="minorHAnsi"/>
          <w:sz w:val="20"/>
          <w:szCs w:val="20"/>
        </w:rPr>
        <w:t xml:space="preserve"> </w:t>
      </w:r>
      <w:r w:rsidR="000F1433" w:rsidRPr="00B05D3A">
        <w:rPr>
          <w:rFonts w:cstheme="minorHAnsi"/>
          <w:sz w:val="20"/>
          <w:szCs w:val="20"/>
        </w:rPr>
        <w:t>pozostałych</w:t>
      </w:r>
      <w:r w:rsidR="00872E6E" w:rsidRPr="00B05D3A">
        <w:rPr>
          <w:rFonts w:cstheme="minorHAnsi"/>
          <w:sz w:val="20"/>
          <w:szCs w:val="20"/>
        </w:rPr>
        <w:t xml:space="preserve"> </w:t>
      </w:r>
      <w:r w:rsidR="000F1433"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postępowaniu</w:t>
      </w:r>
      <w:r w:rsidR="00872E6E" w:rsidRPr="00B05D3A">
        <w:rPr>
          <w:rFonts w:cstheme="minorHAnsi"/>
          <w:sz w:val="20"/>
          <w:szCs w:val="20"/>
        </w:rPr>
        <w:t xml:space="preserve"> </w:t>
      </w:r>
      <w:r w:rsidRPr="00B05D3A">
        <w:rPr>
          <w:rFonts w:cstheme="minorHAnsi"/>
          <w:sz w:val="20"/>
          <w:szCs w:val="20"/>
        </w:rPr>
        <w:t>Wykonawców</w:t>
      </w:r>
      <w:r w:rsidR="00872E6E" w:rsidRPr="00B05D3A">
        <w:rPr>
          <w:rFonts w:cstheme="minorHAnsi"/>
          <w:sz w:val="20"/>
          <w:szCs w:val="20"/>
        </w:rPr>
        <w:t xml:space="preserve"> </w:t>
      </w:r>
      <w:r w:rsidR="000F1433" w:rsidRPr="00B05D3A">
        <w:rPr>
          <w:rFonts w:cstheme="minorHAnsi"/>
          <w:sz w:val="20"/>
          <w:szCs w:val="20"/>
        </w:rPr>
        <w:t>albo</w:t>
      </w:r>
      <w:r w:rsidR="00872E6E" w:rsidRPr="00B05D3A">
        <w:rPr>
          <w:rFonts w:cstheme="minorHAnsi"/>
          <w:sz w:val="20"/>
          <w:szCs w:val="20"/>
        </w:rPr>
        <w:t xml:space="preserve"> </w:t>
      </w:r>
      <w:r w:rsidRPr="00B05D3A">
        <w:rPr>
          <w:rFonts w:cstheme="minorHAnsi"/>
          <w:sz w:val="20"/>
          <w:szCs w:val="20"/>
        </w:rPr>
        <w:t>unieważnić</w:t>
      </w:r>
      <w:r w:rsidR="00872E6E" w:rsidRPr="00B05D3A">
        <w:rPr>
          <w:rFonts w:cstheme="minorHAnsi"/>
          <w:sz w:val="20"/>
          <w:szCs w:val="20"/>
        </w:rPr>
        <w:t xml:space="preserve"> </w:t>
      </w:r>
      <w:r w:rsidRPr="00B05D3A">
        <w:rPr>
          <w:rFonts w:cstheme="minorHAnsi"/>
          <w:sz w:val="20"/>
          <w:szCs w:val="20"/>
        </w:rPr>
        <w:t>postępowanie</w:t>
      </w:r>
      <w:r w:rsidR="000F1433" w:rsidRPr="00B05D3A">
        <w:rPr>
          <w:rFonts w:cstheme="minorHAnsi"/>
          <w:sz w:val="20"/>
          <w:szCs w:val="20"/>
        </w:rPr>
        <w:t>.</w:t>
      </w:r>
    </w:p>
    <w:p w:rsidR="00F41E7E" w:rsidRPr="00B05D3A" w:rsidRDefault="00F41E7E" w:rsidP="0010443C">
      <w:pPr>
        <w:tabs>
          <w:tab w:val="left" w:pos="9072"/>
        </w:tabs>
        <w:spacing w:after="0" w:line="240" w:lineRule="auto"/>
        <w:ind w:left="426" w:hanging="426"/>
        <w:jc w:val="both"/>
        <w:rPr>
          <w:rFonts w:cstheme="minorHAnsi"/>
          <w:sz w:val="20"/>
          <w:szCs w:val="20"/>
        </w:rPr>
      </w:pPr>
    </w:p>
    <w:p w:rsidR="009508F5" w:rsidRPr="00B05D3A" w:rsidRDefault="00A36A9E"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XXI</w:t>
      </w:r>
      <w:r w:rsidR="000F1433" w:rsidRPr="00B05D3A">
        <w:rPr>
          <w:rFonts w:cstheme="minorHAnsi"/>
          <w:b/>
          <w:sz w:val="20"/>
          <w:szCs w:val="20"/>
        </w:rPr>
        <w:t>.</w:t>
      </w:r>
      <w:r w:rsidRPr="00B05D3A">
        <w:rPr>
          <w:rFonts w:cstheme="minorHAnsi"/>
          <w:b/>
          <w:sz w:val="20"/>
          <w:szCs w:val="20"/>
        </w:rPr>
        <w:tab/>
      </w:r>
      <w:r w:rsidR="00F41E7E" w:rsidRPr="00B05D3A">
        <w:rPr>
          <w:rFonts w:cstheme="minorHAnsi"/>
          <w:b/>
          <w:sz w:val="20"/>
          <w:szCs w:val="20"/>
        </w:rPr>
        <w:t>POUCZENIE O ŚRODKACH OCHRONY PRAWNEJ PRZYSŁUGUJĄCYCH WYKONAWCY</w:t>
      </w:r>
    </w:p>
    <w:p w:rsidR="009508F5" w:rsidRPr="00B05D3A" w:rsidRDefault="000F1433" w:rsidP="00C37ED4">
      <w:pPr>
        <w:tabs>
          <w:tab w:val="left" w:pos="426"/>
        </w:tabs>
        <w:spacing w:after="0" w:line="240" w:lineRule="auto"/>
        <w:ind w:left="426" w:hanging="426"/>
        <w:jc w:val="both"/>
        <w:rPr>
          <w:rFonts w:cstheme="minorHAnsi"/>
          <w:sz w:val="20"/>
          <w:szCs w:val="20"/>
        </w:rPr>
      </w:pPr>
      <w:r w:rsidRPr="00B05D3A">
        <w:rPr>
          <w:rFonts w:cstheme="minorHAnsi"/>
          <w:sz w:val="20"/>
          <w:szCs w:val="20"/>
        </w:rPr>
        <w:t>1.</w:t>
      </w:r>
      <w:r w:rsidR="00872E6E" w:rsidRPr="00B05D3A">
        <w:rPr>
          <w:rFonts w:cstheme="minorHAnsi"/>
          <w:sz w:val="20"/>
          <w:szCs w:val="20"/>
        </w:rPr>
        <w:t xml:space="preserve"> </w:t>
      </w:r>
      <w:r w:rsidRPr="00B05D3A">
        <w:rPr>
          <w:rFonts w:cstheme="minorHAnsi"/>
          <w:sz w:val="20"/>
          <w:szCs w:val="20"/>
        </w:rPr>
        <w:t>Środki</w:t>
      </w:r>
      <w:r w:rsidR="00872E6E" w:rsidRPr="00B05D3A">
        <w:rPr>
          <w:rFonts w:cstheme="minorHAnsi"/>
          <w:sz w:val="20"/>
          <w:szCs w:val="20"/>
        </w:rPr>
        <w:t xml:space="preserve"> </w:t>
      </w:r>
      <w:r w:rsidRPr="00B05D3A">
        <w:rPr>
          <w:rFonts w:cstheme="minorHAnsi"/>
          <w:sz w:val="20"/>
          <w:szCs w:val="20"/>
        </w:rPr>
        <w:t>ochrony</w:t>
      </w:r>
      <w:r w:rsidR="00872E6E" w:rsidRPr="00B05D3A">
        <w:rPr>
          <w:rFonts w:cstheme="minorHAnsi"/>
          <w:sz w:val="20"/>
          <w:szCs w:val="20"/>
        </w:rPr>
        <w:t xml:space="preserve"> </w:t>
      </w:r>
      <w:r w:rsidRPr="00B05D3A">
        <w:rPr>
          <w:rFonts w:cstheme="minorHAnsi"/>
          <w:sz w:val="20"/>
          <w:szCs w:val="20"/>
        </w:rPr>
        <w:t>prawnej</w:t>
      </w:r>
      <w:r w:rsidR="00C37ED4" w:rsidRPr="00B05D3A">
        <w:rPr>
          <w:rFonts w:cstheme="minorHAnsi"/>
          <w:sz w:val="20"/>
          <w:szCs w:val="20"/>
        </w:rPr>
        <w:t xml:space="preserve"> przysługują </w:t>
      </w:r>
      <w:r w:rsidRPr="00B05D3A">
        <w:rPr>
          <w:rFonts w:cstheme="minorHAnsi"/>
          <w:sz w:val="20"/>
          <w:szCs w:val="20"/>
        </w:rPr>
        <w:t>Wykonawcy,</w:t>
      </w:r>
      <w:r w:rsidR="00872E6E" w:rsidRPr="00B05D3A">
        <w:rPr>
          <w:rFonts w:cstheme="minorHAnsi"/>
          <w:sz w:val="20"/>
          <w:szCs w:val="20"/>
        </w:rPr>
        <w:t xml:space="preserve"> </w:t>
      </w:r>
      <w:r w:rsidR="000F3991" w:rsidRPr="00B05D3A">
        <w:rPr>
          <w:rFonts w:cstheme="minorHAnsi"/>
          <w:sz w:val="20"/>
          <w:szCs w:val="20"/>
        </w:rPr>
        <w:t>jeżeli</w:t>
      </w:r>
      <w:r w:rsidR="00872E6E" w:rsidRPr="00B05D3A">
        <w:rPr>
          <w:rFonts w:cstheme="minorHAnsi"/>
          <w:sz w:val="20"/>
          <w:szCs w:val="20"/>
        </w:rPr>
        <w:t xml:space="preserve"> </w:t>
      </w:r>
      <w:r w:rsidRPr="00B05D3A">
        <w:rPr>
          <w:rFonts w:cstheme="minorHAnsi"/>
          <w:sz w:val="20"/>
          <w:szCs w:val="20"/>
        </w:rPr>
        <w:t>ma</w:t>
      </w:r>
      <w:r w:rsidR="00872E6E" w:rsidRPr="00B05D3A">
        <w:rPr>
          <w:rFonts w:cstheme="minorHAnsi"/>
          <w:sz w:val="20"/>
          <w:szCs w:val="20"/>
        </w:rPr>
        <w:t xml:space="preserve"> </w:t>
      </w:r>
      <w:r w:rsidRPr="00B05D3A">
        <w:rPr>
          <w:rFonts w:cstheme="minorHAnsi"/>
          <w:sz w:val="20"/>
          <w:szCs w:val="20"/>
        </w:rPr>
        <w:t>lub</w:t>
      </w:r>
      <w:r w:rsidR="00872E6E" w:rsidRPr="00B05D3A">
        <w:rPr>
          <w:rFonts w:cstheme="minorHAnsi"/>
          <w:sz w:val="20"/>
          <w:szCs w:val="20"/>
        </w:rPr>
        <w:t xml:space="preserve"> </w:t>
      </w:r>
      <w:r w:rsidRPr="00B05D3A">
        <w:rPr>
          <w:rFonts w:cstheme="minorHAnsi"/>
          <w:sz w:val="20"/>
          <w:szCs w:val="20"/>
        </w:rPr>
        <w:t>miał</w:t>
      </w:r>
      <w:r w:rsidR="00872E6E" w:rsidRPr="00B05D3A">
        <w:rPr>
          <w:rFonts w:cstheme="minorHAnsi"/>
          <w:sz w:val="20"/>
          <w:szCs w:val="20"/>
        </w:rPr>
        <w:t xml:space="preserve"> </w:t>
      </w:r>
      <w:r w:rsidRPr="00B05D3A">
        <w:rPr>
          <w:rFonts w:cstheme="minorHAnsi"/>
          <w:sz w:val="20"/>
          <w:szCs w:val="20"/>
        </w:rPr>
        <w:t>interes</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uzyskaniu</w:t>
      </w:r>
      <w:r w:rsidR="00872E6E" w:rsidRPr="00B05D3A">
        <w:rPr>
          <w:rFonts w:cstheme="minorHAnsi"/>
          <w:sz w:val="20"/>
          <w:szCs w:val="20"/>
        </w:rPr>
        <w:t xml:space="preserve"> </w:t>
      </w:r>
      <w:r w:rsidR="000F3991" w:rsidRPr="00B05D3A">
        <w:rPr>
          <w:rFonts w:cstheme="minorHAnsi"/>
          <w:sz w:val="20"/>
          <w:szCs w:val="20"/>
        </w:rPr>
        <w:t>zamówienia</w:t>
      </w:r>
      <w:r w:rsidR="00872E6E" w:rsidRPr="00B05D3A">
        <w:rPr>
          <w:rFonts w:cstheme="minorHAnsi"/>
          <w:sz w:val="20"/>
          <w:szCs w:val="20"/>
        </w:rPr>
        <w:t xml:space="preserve"> </w:t>
      </w:r>
      <w:r w:rsidRPr="00B05D3A">
        <w:rPr>
          <w:rFonts w:cstheme="minorHAnsi"/>
          <w:sz w:val="20"/>
          <w:szCs w:val="20"/>
        </w:rPr>
        <w:t>oraz</w:t>
      </w:r>
      <w:r w:rsidR="00872E6E" w:rsidRPr="00B05D3A">
        <w:rPr>
          <w:rFonts w:cstheme="minorHAnsi"/>
          <w:sz w:val="20"/>
          <w:szCs w:val="20"/>
        </w:rPr>
        <w:t xml:space="preserve"> </w:t>
      </w:r>
      <w:r w:rsidR="000F3991" w:rsidRPr="00B05D3A">
        <w:rPr>
          <w:rFonts w:cstheme="minorHAnsi"/>
          <w:sz w:val="20"/>
          <w:szCs w:val="20"/>
        </w:rPr>
        <w:t>poniósł</w:t>
      </w:r>
      <w:r w:rsidR="00872E6E" w:rsidRPr="00B05D3A">
        <w:rPr>
          <w:rFonts w:cstheme="minorHAnsi"/>
          <w:sz w:val="20"/>
          <w:szCs w:val="20"/>
        </w:rPr>
        <w:t xml:space="preserve"> </w:t>
      </w:r>
      <w:r w:rsidRPr="00B05D3A">
        <w:rPr>
          <w:rFonts w:cstheme="minorHAnsi"/>
          <w:sz w:val="20"/>
          <w:szCs w:val="20"/>
        </w:rPr>
        <w:t>lub</w:t>
      </w:r>
      <w:r w:rsidR="00872E6E" w:rsidRPr="00B05D3A">
        <w:rPr>
          <w:rFonts w:cstheme="minorHAnsi"/>
          <w:sz w:val="20"/>
          <w:szCs w:val="20"/>
        </w:rPr>
        <w:t xml:space="preserve"> </w:t>
      </w:r>
      <w:r w:rsidR="000F3991" w:rsidRPr="00B05D3A">
        <w:rPr>
          <w:rFonts w:cstheme="minorHAnsi"/>
          <w:sz w:val="20"/>
          <w:szCs w:val="20"/>
        </w:rPr>
        <w:t>może</w:t>
      </w:r>
      <w:r w:rsidR="00872E6E" w:rsidRPr="00B05D3A">
        <w:rPr>
          <w:rFonts w:cstheme="minorHAnsi"/>
          <w:sz w:val="20"/>
          <w:szCs w:val="20"/>
        </w:rPr>
        <w:t xml:space="preserve"> </w:t>
      </w:r>
      <w:r w:rsidR="000F3991" w:rsidRPr="00B05D3A">
        <w:rPr>
          <w:rFonts w:cstheme="minorHAnsi"/>
          <w:sz w:val="20"/>
          <w:szCs w:val="20"/>
        </w:rPr>
        <w:t>ponieść</w:t>
      </w:r>
      <w:r w:rsidR="00C37ED4" w:rsidRPr="00B05D3A">
        <w:rPr>
          <w:rFonts w:cstheme="minorHAnsi"/>
          <w:sz w:val="20"/>
          <w:szCs w:val="20"/>
        </w:rPr>
        <w:t xml:space="preserve"> szkodę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wyniku</w:t>
      </w:r>
      <w:r w:rsidR="00872E6E" w:rsidRPr="00B05D3A">
        <w:rPr>
          <w:rFonts w:cstheme="minorHAnsi"/>
          <w:sz w:val="20"/>
          <w:szCs w:val="20"/>
        </w:rPr>
        <w:t xml:space="preserve"> </w:t>
      </w:r>
      <w:r w:rsidRPr="00B05D3A">
        <w:rPr>
          <w:rFonts w:cstheme="minorHAnsi"/>
          <w:sz w:val="20"/>
          <w:szCs w:val="20"/>
        </w:rPr>
        <w:t>naruszenia</w:t>
      </w:r>
      <w:r w:rsidR="00872E6E" w:rsidRPr="00B05D3A">
        <w:rPr>
          <w:rFonts w:cstheme="minorHAnsi"/>
          <w:sz w:val="20"/>
          <w:szCs w:val="20"/>
        </w:rPr>
        <w:t xml:space="preserve"> </w:t>
      </w:r>
      <w:r w:rsidRPr="00B05D3A">
        <w:rPr>
          <w:rFonts w:cstheme="minorHAnsi"/>
          <w:sz w:val="20"/>
          <w:szCs w:val="20"/>
        </w:rPr>
        <w:t>przez</w:t>
      </w:r>
      <w:r w:rsidR="00872E6E" w:rsidRPr="00B05D3A">
        <w:rPr>
          <w:rFonts w:cstheme="minorHAnsi"/>
          <w:sz w:val="20"/>
          <w:szCs w:val="20"/>
        </w:rPr>
        <w:t xml:space="preserve"> </w:t>
      </w:r>
      <w:r w:rsidR="000F3991" w:rsidRPr="00B05D3A">
        <w:rPr>
          <w:rFonts w:cstheme="minorHAnsi"/>
          <w:sz w:val="20"/>
          <w:szCs w:val="20"/>
        </w:rPr>
        <w:t>Zamawiającego</w:t>
      </w:r>
      <w:r w:rsidR="00872E6E" w:rsidRPr="00B05D3A">
        <w:rPr>
          <w:rFonts w:cstheme="minorHAnsi"/>
          <w:sz w:val="20"/>
          <w:szCs w:val="20"/>
        </w:rPr>
        <w:t xml:space="preserve"> </w:t>
      </w:r>
      <w:r w:rsidR="000F3991" w:rsidRPr="00B05D3A">
        <w:rPr>
          <w:rFonts w:cstheme="minorHAnsi"/>
          <w:sz w:val="20"/>
          <w:szCs w:val="20"/>
        </w:rPr>
        <w:t>przepisów</w:t>
      </w:r>
      <w:r w:rsidR="00872E6E" w:rsidRPr="00B05D3A">
        <w:rPr>
          <w:rFonts w:cstheme="minorHAnsi"/>
          <w:sz w:val="20"/>
          <w:szCs w:val="20"/>
        </w:rPr>
        <w:t xml:space="preserve"> </w:t>
      </w:r>
      <w:r w:rsidRPr="00B05D3A">
        <w:rPr>
          <w:rFonts w:cstheme="minorHAnsi"/>
          <w:sz w:val="20"/>
          <w:szCs w:val="20"/>
        </w:rPr>
        <w:t>pzp.</w:t>
      </w:r>
    </w:p>
    <w:p w:rsidR="009508F5" w:rsidRPr="00B05D3A" w:rsidRDefault="000F1433"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2.</w:t>
      </w:r>
      <w:r w:rsidR="00872E6E" w:rsidRPr="00B05D3A">
        <w:rPr>
          <w:rFonts w:cstheme="minorHAnsi"/>
          <w:sz w:val="20"/>
          <w:szCs w:val="20"/>
        </w:rPr>
        <w:t xml:space="preserve"> </w:t>
      </w:r>
      <w:r w:rsidRPr="00B05D3A">
        <w:rPr>
          <w:rFonts w:cstheme="minorHAnsi"/>
          <w:sz w:val="20"/>
          <w:szCs w:val="20"/>
        </w:rPr>
        <w:t>Odwołanie</w:t>
      </w:r>
      <w:r w:rsidR="00872E6E" w:rsidRPr="00B05D3A">
        <w:rPr>
          <w:rFonts w:cstheme="minorHAnsi"/>
          <w:sz w:val="20"/>
          <w:szCs w:val="20"/>
        </w:rPr>
        <w:t xml:space="preserve"> </w:t>
      </w:r>
      <w:r w:rsidRPr="00B05D3A">
        <w:rPr>
          <w:rFonts w:cstheme="minorHAnsi"/>
          <w:sz w:val="20"/>
          <w:szCs w:val="20"/>
        </w:rPr>
        <w:t>przysługuje</w:t>
      </w:r>
      <w:r w:rsidR="00872E6E" w:rsidRPr="00B05D3A">
        <w:rPr>
          <w:rFonts w:cstheme="minorHAnsi"/>
          <w:sz w:val="20"/>
          <w:szCs w:val="20"/>
        </w:rPr>
        <w:t xml:space="preserve"> </w:t>
      </w:r>
      <w:r w:rsidRPr="00B05D3A">
        <w:rPr>
          <w:rFonts w:cstheme="minorHAnsi"/>
          <w:sz w:val="20"/>
          <w:szCs w:val="20"/>
        </w:rPr>
        <w:t>na:</w:t>
      </w:r>
    </w:p>
    <w:p w:rsidR="009508F5" w:rsidRPr="00B05D3A" w:rsidRDefault="000F1433" w:rsidP="004C5E03">
      <w:pPr>
        <w:tabs>
          <w:tab w:val="left" w:pos="851"/>
        </w:tabs>
        <w:spacing w:after="0" w:line="240" w:lineRule="auto"/>
        <w:ind w:left="851" w:hanging="567"/>
        <w:jc w:val="both"/>
        <w:rPr>
          <w:rFonts w:cstheme="minorHAnsi"/>
          <w:sz w:val="20"/>
          <w:szCs w:val="20"/>
        </w:rPr>
      </w:pPr>
      <w:r w:rsidRPr="00B05D3A">
        <w:rPr>
          <w:rFonts w:cstheme="minorHAnsi"/>
          <w:sz w:val="20"/>
          <w:szCs w:val="20"/>
        </w:rPr>
        <w:t>2.1.</w:t>
      </w:r>
      <w:r w:rsidR="00371A0B" w:rsidRPr="00B05D3A">
        <w:rPr>
          <w:rFonts w:cstheme="minorHAnsi"/>
          <w:sz w:val="20"/>
          <w:szCs w:val="20"/>
        </w:rPr>
        <w:tab/>
      </w:r>
      <w:r w:rsidR="00C37ED4" w:rsidRPr="00B05D3A">
        <w:rPr>
          <w:rFonts w:cstheme="minorHAnsi"/>
          <w:sz w:val="20"/>
          <w:szCs w:val="20"/>
        </w:rPr>
        <w:t xml:space="preserve">niezgodną </w:t>
      </w:r>
      <w:r w:rsidRPr="00B05D3A">
        <w:rPr>
          <w:rFonts w:cstheme="minorHAnsi"/>
          <w:sz w:val="20"/>
          <w:szCs w:val="20"/>
        </w:rPr>
        <w:t>z</w:t>
      </w:r>
      <w:r w:rsidR="00872E6E" w:rsidRPr="00B05D3A">
        <w:rPr>
          <w:rFonts w:cstheme="minorHAnsi"/>
          <w:sz w:val="20"/>
          <w:szCs w:val="20"/>
        </w:rPr>
        <w:t xml:space="preserve"> </w:t>
      </w:r>
      <w:r w:rsidRPr="00B05D3A">
        <w:rPr>
          <w:rFonts w:cstheme="minorHAnsi"/>
          <w:sz w:val="20"/>
          <w:szCs w:val="20"/>
        </w:rPr>
        <w:t>przepisami</w:t>
      </w:r>
      <w:r w:rsidR="00872E6E" w:rsidRPr="00B05D3A">
        <w:rPr>
          <w:rFonts w:cstheme="minorHAnsi"/>
          <w:sz w:val="20"/>
          <w:szCs w:val="20"/>
        </w:rPr>
        <w:t xml:space="preserve"> </w:t>
      </w:r>
      <w:r w:rsidRPr="00B05D3A">
        <w:rPr>
          <w:rFonts w:cstheme="minorHAnsi"/>
          <w:sz w:val="20"/>
          <w:szCs w:val="20"/>
        </w:rPr>
        <w:t>ustawy</w:t>
      </w:r>
      <w:r w:rsidR="00872E6E" w:rsidRPr="00B05D3A">
        <w:rPr>
          <w:rFonts w:cstheme="minorHAnsi"/>
          <w:sz w:val="20"/>
          <w:szCs w:val="20"/>
        </w:rPr>
        <w:t xml:space="preserve"> </w:t>
      </w:r>
      <w:r w:rsidR="000D20D8" w:rsidRPr="00B05D3A">
        <w:rPr>
          <w:rFonts w:cstheme="minorHAnsi"/>
          <w:sz w:val="20"/>
          <w:szCs w:val="20"/>
        </w:rPr>
        <w:t>czynność</w:t>
      </w:r>
      <w:r w:rsidR="00872E6E" w:rsidRPr="00B05D3A">
        <w:rPr>
          <w:rFonts w:cstheme="minorHAnsi"/>
          <w:sz w:val="20"/>
          <w:szCs w:val="20"/>
        </w:rPr>
        <w:t xml:space="preserve"> </w:t>
      </w:r>
      <w:r w:rsidR="000D20D8" w:rsidRPr="00B05D3A">
        <w:rPr>
          <w:rFonts w:cstheme="minorHAnsi"/>
          <w:sz w:val="20"/>
          <w:szCs w:val="20"/>
        </w:rPr>
        <w:t>Zamawiającego</w:t>
      </w:r>
      <w:r w:rsidRPr="00B05D3A">
        <w:rPr>
          <w:rFonts w:cstheme="minorHAnsi"/>
          <w:sz w:val="20"/>
          <w:szCs w:val="20"/>
        </w:rPr>
        <w:t>,</w:t>
      </w:r>
      <w:r w:rsidR="00C37ED4" w:rsidRPr="00B05D3A">
        <w:rPr>
          <w:rFonts w:cstheme="minorHAnsi"/>
          <w:sz w:val="20"/>
          <w:szCs w:val="20"/>
        </w:rPr>
        <w:t xml:space="preserve"> podjętą </w:t>
      </w:r>
      <w:r w:rsidRPr="00B05D3A">
        <w:rPr>
          <w:rFonts w:cstheme="minorHAnsi"/>
          <w:sz w:val="20"/>
          <w:szCs w:val="20"/>
        </w:rPr>
        <w:t>w</w:t>
      </w:r>
      <w:r w:rsidR="00872E6E" w:rsidRPr="00B05D3A">
        <w:rPr>
          <w:rFonts w:cstheme="minorHAnsi"/>
          <w:sz w:val="20"/>
          <w:szCs w:val="20"/>
        </w:rPr>
        <w:t xml:space="preserve"> </w:t>
      </w:r>
      <w:r w:rsidR="000D20D8" w:rsidRPr="00B05D3A">
        <w:rPr>
          <w:rFonts w:cstheme="minorHAnsi"/>
          <w:sz w:val="20"/>
          <w:szCs w:val="20"/>
        </w:rPr>
        <w:t>postępowaniu</w:t>
      </w:r>
      <w:r w:rsidR="00872E6E" w:rsidRPr="00B05D3A">
        <w:rPr>
          <w:rFonts w:cstheme="minorHAnsi"/>
          <w:sz w:val="20"/>
          <w:szCs w:val="20"/>
        </w:rPr>
        <w:t xml:space="preserve"> </w:t>
      </w:r>
      <w:r w:rsidRPr="00B05D3A">
        <w:rPr>
          <w:rFonts w:cstheme="minorHAnsi"/>
          <w:sz w:val="20"/>
          <w:szCs w:val="20"/>
        </w:rPr>
        <w:t>o</w:t>
      </w:r>
      <w:r w:rsidR="00872E6E" w:rsidRPr="00B05D3A">
        <w:rPr>
          <w:rFonts w:cstheme="minorHAnsi"/>
          <w:sz w:val="20"/>
          <w:szCs w:val="20"/>
        </w:rPr>
        <w:t xml:space="preserve"> </w:t>
      </w:r>
      <w:r w:rsidRPr="00B05D3A">
        <w:rPr>
          <w:rFonts w:cstheme="minorHAnsi"/>
          <w:sz w:val="20"/>
          <w:szCs w:val="20"/>
        </w:rPr>
        <w:t>udzielenie</w:t>
      </w:r>
      <w:r w:rsidR="00872E6E" w:rsidRPr="00B05D3A">
        <w:rPr>
          <w:rFonts w:cstheme="minorHAnsi"/>
          <w:sz w:val="20"/>
          <w:szCs w:val="20"/>
        </w:rPr>
        <w:t xml:space="preserve"> </w:t>
      </w:r>
      <w:r w:rsidR="000D20D8" w:rsidRPr="00B05D3A">
        <w:rPr>
          <w:rFonts w:cstheme="minorHAnsi"/>
          <w:sz w:val="20"/>
          <w:szCs w:val="20"/>
        </w:rPr>
        <w:t>zamówienia</w:t>
      </w:r>
      <w:r w:rsidRPr="00B05D3A">
        <w:rPr>
          <w:rFonts w:cstheme="minorHAnsi"/>
          <w:sz w:val="20"/>
          <w:szCs w:val="20"/>
        </w:rPr>
        <w:t>,</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tym</w:t>
      </w:r>
      <w:r w:rsidR="00872E6E" w:rsidRPr="00B05D3A">
        <w:rPr>
          <w:rFonts w:cstheme="minorHAnsi"/>
          <w:sz w:val="20"/>
          <w:szCs w:val="20"/>
        </w:rPr>
        <w:t xml:space="preserve"> </w:t>
      </w:r>
      <w:r w:rsidRPr="00B05D3A">
        <w:rPr>
          <w:rFonts w:cstheme="minorHAnsi"/>
          <w:sz w:val="20"/>
          <w:szCs w:val="20"/>
        </w:rPr>
        <w:t>na</w:t>
      </w:r>
      <w:r w:rsidR="00872E6E" w:rsidRPr="00B05D3A">
        <w:rPr>
          <w:rFonts w:cstheme="minorHAnsi"/>
          <w:sz w:val="20"/>
          <w:szCs w:val="20"/>
        </w:rPr>
        <w:t xml:space="preserve"> </w:t>
      </w:r>
      <w:r w:rsidRPr="00B05D3A">
        <w:rPr>
          <w:rFonts w:cstheme="minorHAnsi"/>
          <w:sz w:val="20"/>
          <w:szCs w:val="20"/>
        </w:rPr>
        <w:t>projektowane</w:t>
      </w:r>
      <w:r w:rsidR="00872E6E" w:rsidRPr="00B05D3A">
        <w:rPr>
          <w:rFonts w:cstheme="minorHAnsi"/>
          <w:sz w:val="20"/>
          <w:szCs w:val="20"/>
        </w:rPr>
        <w:t xml:space="preserve"> </w:t>
      </w:r>
      <w:r w:rsidRPr="00B05D3A">
        <w:rPr>
          <w:rFonts w:cstheme="minorHAnsi"/>
          <w:sz w:val="20"/>
          <w:szCs w:val="20"/>
        </w:rPr>
        <w:t>postanowi</w:t>
      </w:r>
      <w:r w:rsidR="00371A0B" w:rsidRPr="00B05D3A">
        <w:rPr>
          <w:rFonts w:cstheme="minorHAnsi"/>
          <w:sz w:val="20"/>
          <w:szCs w:val="20"/>
        </w:rPr>
        <w:t xml:space="preserve">enia </w:t>
      </w:r>
      <w:r w:rsidRPr="00B05D3A">
        <w:rPr>
          <w:rFonts w:cstheme="minorHAnsi"/>
          <w:sz w:val="20"/>
          <w:szCs w:val="20"/>
        </w:rPr>
        <w:t>umowy;</w:t>
      </w:r>
    </w:p>
    <w:p w:rsidR="001A2870" w:rsidRPr="00B05D3A" w:rsidRDefault="000F1433" w:rsidP="001A2870">
      <w:pPr>
        <w:tabs>
          <w:tab w:val="left" w:pos="851"/>
        </w:tabs>
        <w:spacing w:after="0" w:line="240" w:lineRule="auto"/>
        <w:ind w:left="851" w:hanging="567"/>
        <w:jc w:val="both"/>
        <w:rPr>
          <w:rFonts w:cstheme="minorHAnsi"/>
          <w:sz w:val="20"/>
          <w:szCs w:val="20"/>
        </w:rPr>
      </w:pPr>
      <w:r w:rsidRPr="00B05D3A">
        <w:rPr>
          <w:rFonts w:cstheme="minorHAnsi"/>
          <w:sz w:val="20"/>
          <w:szCs w:val="20"/>
        </w:rPr>
        <w:t>2.2.</w:t>
      </w:r>
      <w:r w:rsidR="00872E6E" w:rsidRPr="00B05D3A">
        <w:rPr>
          <w:rFonts w:cstheme="minorHAnsi"/>
          <w:sz w:val="20"/>
          <w:szCs w:val="20"/>
        </w:rPr>
        <w:t xml:space="preserve"> </w:t>
      </w:r>
      <w:r w:rsidRPr="00B05D3A">
        <w:rPr>
          <w:rFonts w:cstheme="minorHAnsi"/>
          <w:sz w:val="20"/>
          <w:szCs w:val="20"/>
        </w:rPr>
        <w:t>zaniechanie</w:t>
      </w:r>
      <w:r w:rsidR="00872E6E" w:rsidRPr="00B05D3A">
        <w:rPr>
          <w:rFonts w:cstheme="minorHAnsi"/>
          <w:sz w:val="20"/>
          <w:szCs w:val="20"/>
        </w:rPr>
        <w:t xml:space="preserve"> </w:t>
      </w:r>
      <w:r w:rsidR="000D20D8" w:rsidRPr="00B05D3A">
        <w:rPr>
          <w:rFonts w:cstheme="minorHAnsi"/>
          <w:sz w:val="20"/>
          <w:szCs w:val="20"/>
        </w:rPr>
        <w:t>czynności</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000D20D8" w:rsidRPr="00B05D3A">
        <w:rPr>
          <w:rFonts w:cstheme="minorHAnsi"/>
          <w:sz w:val="20"/>
          <w:szCs w:val="20"/>
        </w:rPr>
        <w:t>postępowaniu</w:t>
      </w:r>
      <w:r w:rsidR="00872E6E" w:rsidRPr="00B05D3A">
        <w:rPr>
          <w:rFonts w:cstheme="minorHAnsi"/>
          <w:sz w:val="20"/>
          <w:szCs w:val="20"/>
        </w:rPr>
        <w:t xml:space="preserve"> </w:t>
      </w:r>
      <w:r w:rsidRPr="00B05D3A">
        <w:rPr>
          <w:rFonts w:cstheme="minorHAnsi"/>
          <w:sz w:val="20"/>
          <w:szCs w:val="20"/>
        </w:rPr>
        <w:t>o</w:t>
      </w:r>
      <w:r w:rsidR="00872E6E" w:rsidRPr="00B05D3A">
        <w:rPr>
          <w:rFonts w:cstheme="minorHAnsi"/>
          <w:sz w:val="20"/>
          <w:szCs w:val="20"/>
        </w:rPr>
        <w:t xml:space="preserve"> </w:t>
      </w:r>
      <w:r w:rsidRPr="00B05D3A">
        <w:rPr>
          <w:rFonts w:cstheme="minorHAnsi"/>
          <w:sz w:val="20"/>
          <w:szCs w:val="20"/>
        </w:rPr>
        <w:t>udzielenie</w:t>
      </w:r>
      <w:r w:rsidR="00872E6E" w:rsidRPr="00B05D3A">
        <w:rPr>
          <w:rFonts w:cstheme="minorHAnsi"/>
          <w:sz w:val="20"/>
          <w:szCs w:val="20"/>
        </w:rPr>
        <w:t xml:space="preserve"> </w:t>
      </w:r>
      <w:r w:rsidR="000D20D8" w:rsidRPr="00B05D3A">
        <w:rPr>
          <w:rFonts w:cstheme="minorHAnsi"/>
          <w:sz w:val="20"/>
          <w:szCs w:val="20"/>
        </w:rPr>
        <w:t>zamówienia</w:t>
      </w:r>
      <w:r w:rsidRPr="00B05D3A">
        <w:rPr>
          <w:rFonts w:cstheme="minorHAnsi"/>
          <w:sz w:val="20"/>
          <w:szCs w:val="20"/>
        </w:rPr>
        <w:t>,</w:t>
      </w:r>
      <w:r w:rsidR="00872E6E" w:rsidRPr="00B05D3A">
        <w:rPr>
          <w:rFonts w:cstheme="minorHAnsi"/>
          <w:sz w:val="20"/>
          <w:szCs w:val="20"/>
        </w:rPr>
        <w:t xml:space="preserve"> </w:t>
      </w:r>
      <w:r w:rsidRPr="00B05D3A">
        <w:rPr>
          <w:rFonts w:cstheme="minorHAnsi"/>
          <w:sz w:val="20"/>
          <w:szCs w:val="20"/>
        </w:rPr>
        <w:t>do</w:t>
      </w:r>
      <w:r w:rsidR="00872E6E" w:rsidRPr="00B05D3A">
        <w:rPr>
          <w:rFonts w:cstheme="minorHAnsi"/>
          <w:sz w:val="20"/>
          <w:szCs w:val="20"/>
        </w:rPr>
        <w:t xml:space="preserve"> </w:t>
      </w:r>
      <w:r w:rsidR="000D20D8" w:rsidRPr="00B05D3A">
        <w:rPr>
          <w:rFonts w:cstheme="minorHAnsi"/>
          <w:sz w:val="20"/>
          <w:szCs w:val="20"/>
        </w:rPr>
        <w:t>której</w:t>
      </w:r>
      <w:r w:rsidR="00872E6E" w:rsidRPr="00B05D3A">
        <w:rPr>
          <w:rFonts w:cstheme="minorHAnsi"/>
          <w:sz w:val="20"/>
          <w:szCs w:val="20"/>
        </w:rPr>
        <w:t xml:space="preserve"> </w:t>
      </w:r>
      <w:r w:rsidR="000D20D8" w:rsidRPr="00B05D3A">
        <w:rPr>
          <w:rFonts w:cstheme="minorHAnsi"/>
          <w:sz w:val="20"/>
          <w:szCs w:val="20"/>
        </w:rPr>
        <w:t>Zamawiający</w:t>
      </w:r>
      <w:r w:rsidR="00872E6E" w:rsidRPr="00B05D3A">
        <w:rPr>
          <w:rFonts w:cstheme="minorHAnsi"/>
          <w:sz w:val="20"/>
          <w:szCs w:val="20"/>
        </w:rPr>
        <w:t xml:space="preserve"> </w:t>
      </w:r>
      <w:r w:rsidRPr="00B05D3A">
        <w:rPr>
          <w:rFonts w:cstheme="minorHAnsi"/>
          <w:sz w:val="20"/>
          <w:szCs w:val="20"/>
        </w:rPr>
        <w:t>był</w:t>
      </w:r>
      <w:r w:rsidR="00872E6E" w:rsidRPr="00B05D3A">
        <w:rPr>
          <w:rFonts w:cstheme="minorHAnsi"/>
          <w:sz w:val="20"/>
          <w:szCs w:val="20"/>
        </w:rPr>
        <w:t xml:space="preserve"> </w:t>
      </w:r>
      <w:r w:rsidR="000D20D8" w:rsidRPr="00B05D3A">
        <w:rPr>
          <w:rFonts w:cstheme="minorHAnsi"/>
          <w:sz w:val="20"/>
          <w:szCs w:val="20"/>
        </w:rPr>
        <w:t>obowiązany</w:t>
      </w:r>
      <w:r w:rsidR="00872E6E" w:rsidRPr="00B05D3A">
        <w:rPr>
          <w:rFonts w:cstheme="minorHAnsi"/>
          <w:sz w:val="20"/>
          <w:szCs w:val="20"/>
        </w:rPr>
        <w:t xml:space="preserve"> </w:t>
      </w:r>
      <w:r w:rsidRPr="00B05D3A">
        <w:rPr>
          <w:rFonts w:cstheme="minorHAnsi"/>
          <w:sz w:val="20"/>
          <w:szCs w:val="20"/>
        </w:rPr>
        <w:t>n</w:t>
      </w:r>
      <w:r w:rsidR="00362053" w:rsidRPr="00B05D3A">
        <w:rPr>
          <w:rFonts w:cstheme="minorHAnsi"/>
          <w:sz w:val="20"/>
          <w:szCs w:val="20"/>
        </w:rPr>
        <w:t xml:space="preserve">a </w:t>
      </w:r>
      <w:r w:rsidRPr="00B05D3A">
        <w:rPr>
          <w:rFonts w:cstheme="minorHAnsi"/>
          <w:sz w:val="20"/>
          <w:szCs w:val="20"/>
        </w:rPr>
        <w:t>podstawie</w:t>
      </w:r>
      <w:r w:rsidR="00872E6E" w:rsidRPr="00B05D3A">
        <w:rPr>
          <w:rFonts w:cstheme="minorHAnsi"/>
          <w:sz w:val="20"/>
          <w:szCs w:val="20"/>
        </w:rPr>
        <w:t xml:space="preserve"> </w:t>
      </w:r>
      <w:r w:rsidRPr="00B05D3A">
        <w:rPr>
          <w:rFonts w:cstheme="minorHAnsi"/>
          <w:sz w:val="20"/>
          <w:szCs w:val="20"/>
        </w:rPr>
        <w:t>ustawy.</w:t>
      </w:r>
    </w:p>
    <w:p w:rsidR="009508F5" w:rsidRPr="00B05D3A" w:rsidRDefault="000F1433" w:rsidP="00C37ED4">
      <w:pPr>
        <w:tabs>
          <w:tab w:val="left" w:pos="426"/>
        </w:tabs>
        <w:spacing w:after="0" w:line="240" w:lineRule="auto"/>
        <w:ind w:left="426" w:hanging="426"/>
        <w:jc w:val="both"/>
        <w:rPr>
          <w:rFonts w:cstheme="minorHAnsi"/>
          <w:sz w:val="20"/>
          <w:szCs w:val="20"/>
        </w:rPr>
      </w:pPr>
      <w:r w:rsidRPr="00B05D3A">
        <w:rPr>
          <w:rFonts w:cstheme="minorHAnsi"/>
          <w:sz w:val="20"/>
          <w:szCs w:val="20"/>
        </w:rPr>
        <w:t>3.</w:t>
      </w:r>
      <w:r w:rsidR="00872E6E" w:rsidRPr="00B05D3A">
        <w:rPr>
          <w:rFonts w:cstheme="minorHAnsi"/>
          <w:sz w:val="20"/>
          <w:szCs w:val="20"/>
        </w:rPr>
        <w:t xml:space="preserve"> </w:t>
      </w:r>
      <w:r w:rsidRPr="00B05D3A">
        <w:rPr>
          <w:rFonts w:cstheme="minorHAnsi"/>
          <w:sz w:val="20"/>
          <w:szCs w:val="20"/>
        </w:rPr>
        <w:t>Odwołanie</w:t>
      </w:r>
      <w:r w:rsidR="00872E6E" w:rsidRPr="00B05D3A">
        <w:rPr>
          <w:rFonts w:cstheme="minorHAnsi"/>
          <w:sz w:val="20"/>
          <w:szCs w:val="20"/>
        </w:rPr>
        <w:t xml:space="preserve"> </w:t>
      </w:r>
      <w:r w:rsidRPr="00B05D3A">
        <w:rPr>
          <w:rFonts w:cstheme="minorHAnsi"/>
          <w:sz w:val="20"/>
          <w:szCs w:val="20"/>
        </w:rPr>
        <w:t>wnosi</w:t>
      </w:r>
      <w:r w:rsidR="00C37ED4" w:rsidRPr="00B05D3A">
        <w:rPr>
          <w:rFonts w:cstheme="minorHAnsi"/>
          <w:sz w:val="20"/>
          <w:szCs w:val="20"/>
        </w:rPr>
        <w:t xml:space="preserve"> się </w:t>
      </w:r>
      <w:r w:rsidRPr="00B05D3A">
        <w:rPr>
          <w:rFonts w:cstheme="minorHAnsi"/>
          <w:sz w:val="20"/>
          <w:szCs w:val="20"/>
        </w:rPr>
        <w:t>do</w:t>
      </w:r>
      <w:r w:rsidR="00872E6E" w:rsidRPr="00B05D3A">
        <w:rPr>
          <w:rFonts w:cstheme="minorHAnsi"/>
          <w:sz w:val="20"/>
          <w:szCs w:val="20"/>
        </w:rPr>
        <w:t xml:space="preserve"> </w:t>
      </w:r>
      <w:r w:rsidRPr="00B05D3A">
        <w:rPr>
          <w:rFonts w:cstheme="minorHAnsi"/>
          <w:sz w:val="20"/>
          <w:szCs w:val="20"/>
        </w:rPr>
        <w:t>Prezesa</w:t>
      </w:r>
      <w:r w:rsidR="00872E6E" w:rsidRPr="00B05D3A">
        <w:rPr>
          <w:rFonts w:cstheme="minorHAnsi"/>
          <w:sz w:val="20"/>
          <w:szCs w:val="20"/>
        </w:rPr>
        <w:t xml:space="preserve"> </w:t>
      </w:r>
      <w:r w:rsidRPr="00B05D3A">
        <w:rPr>
          <w:rFonts w:cstheme="minorHAnsi"/>
          <w:sz w:val="20"/>
          <w:szCs w:val="20"/>
        </w:rPr>
        <w:t>Krajowej</w:t>
      </w:r>
      <w:r w:rsidR="00872E6E" w:rsidRPr="00B05D3A">
        <w:rPr>
          <w:rFonts w:cstheme="minorHAnsi"/>
          <w:sz w:val="20"/>
          <w:szCs w:val="20"/>
        </w:rPr>
        <w:t xml:space="preserve"> </w:t>
      </w:r>
      <w:r w:rsidRPr="00B05D3A">
        <w:rPr>
          <w:rFonts w:cstheme="minorHAnsi"/>
          <w:sz w:val="20"/>
          <w:szCs w:val="20"/>
        </w:rPr>
        <w:t>Izby</w:t>
      </w:r>
      <w:r w:rsidR="00872E6E" w:rsidRPr="00B05D3A">
        <w:rPr>
          <w:rFonts w:cstheme="minorHAnsi"/>
          <w:sz w:val="20"/>
          <w:szCs w:val="20"/>
        </w:rPr>
        <w:t xml:space="preserve"> </w:t>
      </w:r>
      <w:r w:rsidRPr="00B05D3A">
        <w:rPr>
          <w:rFonts w:cstheme="minorHAnsi"/>
          <w:sz w:val="20"/>
          <w:szCs w:val="20"/>
        </w:rPr>
        <w:t>Odwoławczej</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formie</w:t>
      </w:r>
      <w:r w:rsidR="00872E6E" w:rsidRPr="00B05D3A">
        <w:rPr>
          <w:rFonts w:cstheme="minorHAnsi"/>
          <w:sz w:val="20"/>
          <w:szCs w:val="20"/>
        </w:rPr>
        <w:t xml:space="preserve"> </w:t>
      </w:r>
      <w:r w:rsidRPr="00B05D3A">
        <w:rPr>
          <w:rFonts w:cstheme="minorHAnsi"/>
          <w:sz w:val="20"/>
          <w:szCs w:val="20"/>
        </w:rPr>
        <w:t>pisemnej</w:t>
      </w:r>
      <w:r w:rsidR="00692BC4" w:rsidRPr="00B05D3A">
        <w:rPr>
          <w:rFonts w:cstheme="minorHAnsi"/>
          <w:sz w:val="20"/>
          <w:szCs w:val="20"/>
        </w:rPr>
        <w:t>,</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formie</w:t>
      </w:r>
      <w:r w:rsidR="00872E6E" w:rsidRPr="00B05D3A">
        <w:rPr>
          <w:rFonts w:cstheme="minorHAnsi"/>
          <w:sz w:val="20"/>
          <w:szCs w:val="20"/>
        </w:rPr>
        <w:t xml:space="preserve"> </w:t>
      </w:r>
      <w:r w:rsidRPr="00B05D3A">
        <w:rPr>
          <w:rFonts w:cstheme="minorHAnsi"/>
          <w:sz w:val="20"/>
          <w:szCs w:val="20"/>
        </w:rPr>
        <w:t>elektronicznej</w:t>
      </w:r>
      <w:r w:rsidR="00872E6E" w:rsidRPr="00B05D3A">
        <w:rPr>
          <w:rFonts w:cstheme="minorHAnsi"/>
          <w:sz w:val="20"/>
          <w:szCs w:val="20"/>
        </w:rPr>
        <w:t xml:space="preserve"> </w:t>
      </w:r>
      <w:r w:rsidRPr="00B05D3A">
        <w:rPr>
          <w:rFonts w:cstheme="minorHAnsi"/>
          <w:sz w:val="20"/>
          <w:szCs w:val="20"/>
        </w:rPr>
        <w:t>albo</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postaci</w:t>
      </w:r>
      <w:r w:rsidR="00872E6E" w:rsidRPr="00B05D3A">
        <w:rPr>
          <w:rFonts w:cstheme="minorHAnsi"/>
          <w:sz w:val="20"/>
          <w:szCs w:val="20"/>
        </w:rPr>
        <w:t xml:space="preserve"> </w:t>
      </w:r>
      <w:r w:rsidRPr="00B05D3A">
        <w:rPr>
          <w:rFonts w:cstheme="minorHAnsi"/>
          <w:sz w:val="20"/>
          <w:szCs w:val="20"/>
        </w:rPr>
        <w:t>elektronicznej</w:t>
      </w:r>
      <w:r w:rsidR="00872E6E" w:rsidRPr="00B05D3A">
        <w:rPr>
          <w:rFonts w:cstheme="minorHAnsi"/>
          <w:sz w:val="20"/>
          <w:szCs w:val="20"/>
        </w:rPr>
        <w:t xml:space="preserve"> </w:t>
      </w:r>
      <w:r w:rsidRPr="00B05D3A">
        <w:rPr>
          <w:rFonts w:cstheme="minorHAnsi"/>
          <w:sz w:val="20"/>
          <w:szCs w:val="20"/>
        </w:rPr>
        <w:t>opatrzone</w:t>
      </w:r>
      <w:r w:rsidR="00BD5764" w:rsidRPr="00B05D3A">
        <w:rPr>
          <w:rFonts w:cstheme="minorHAnsi"/>
          <w:sz w:val="20"/>
          <w:szCs w:val="20"/>
        </w:rPr>
        <w:t>j</w:t>
      </w:r>
      <w:r w:rsidR="00872E6E" w:rsidRPr="00B05D3A">
        <w:rPr>
          <w:rFonts w:cstheme="minorHAnsi"/>
          <w:sz w:val="20"/>
          <w:szCs w:val="20"/>
        </w:rPr>
        <w:t xml:space="preserve"> </w:t>
      </w:r>
      <w:r w:rsidRPr="00B05D3A">
        <w:rPr>
          <w:rFonts w:cstheme="minorHAnsi"/>
          <w:sz w:val="20"/>
          <w:szCs w:val="20"/>
        </w:rPr>
        <w:t>podpisem</w:t>
      </w:r>
      <w:r w:rsidR="00872E6E" w:rsidRPr="00B05D3A">
        <w:rPr>
          <w:rFonts w:cstheme="minorHAnsi"/>
          <w:sz w:val="20"/>
          <w:szCs w:val="20"/>
        </w:rPr>
        <w:t xml:space="preserve"> </w:t>
      </w:r>
      <w:r w:rsidRPr="00B05D3A">
        <w:rPr>
          <w:rFonts w:cstheme="minorHAnsi"/>
          <w:sz w:val="20"/>
          <w:szCs w:val="20"/>
        </w:rPr>
        <w:t>zaufanym</w:t>
      </w:r>
      <w:r w:rsidR="001A2870" w:rsidRPr="00B05D3A">
        <w:rPr>
          <w:rFonts w:cstheme="minorHAnsi"/>
          <w:sz w:val="20"/>
          <w:szCs w:val="20"/>
        </w:rPr>
        <w:t xml:space="preserve"> lub elektronicznym podpisem osobistym</w:t>
      </w:r>
      <w:r w:rsidRPr="00B05D3A">
        <w:rPr>
          <w:rFonts w:cstheme="minorHAnsi"/>
          <w:sz w:val="20"/>
          <w:szCs w:val="20"/>
        </w:rPr>
        <w:t>.</w:t>
      </w:r>
    </w:p>
    <w:p w:rsidR="009508F5" w:rsidRPr="00B05D3A" w:rsidRDefault="000F1433" w:rsidP="00B535EA">
      <w:pPr>
        <w:tabs>
          <w:tab w:val="left" w:pos="426"/>
        </w:tabs>
        <w:spacing w:after="0" w:line="240" w:lineRule="auto"/>
        <w:ind w:left="426" w:hanging="426"/>
        <w:jc w:val="both"/>
        <w:rPr>
          <w:rFonts w:cstheme="minorHAnsi"/>
          <w:sz w:val="20"/>
          <w:szCs w:val="20"/>
        </w:rPr>
      </w:pPr>
      <w:r w:rsidRPr="00B05D3A">
        <w:rPr>
          <w:rFonts w:cstheme="minorHAnsi"/>
          <w:sz w:val="20"/>
          <w:szCs w:val="20"/>
        </w:rPr>
        <w:lastRenderedPageBreak/>
        <w:t>4.</w:t>
      </w:r>
      <w:r w:rsidR="00872E6E" w:rsidRPr="00B05D3A">
        <w:rPr>
          <w:rFonts w:cstheme="minorHAnsi"/>
          <w:sz w:val="20"/>
          <w:szCs w:val="20"/>
        </w:rPr>
        <w:t xml:space="preserve"> </w:t>
      </w:r>
      <w:r w:rsidRPr="00B05D3A">
        <w:rPr>
          <w:rFonts w:cstheme="minorHAnsi"/>
          <w:sz w:val="20"/>
          <w:szCs w:val="20"/>
        </w:rPr>
        <w:t>Na</w:t>
      </w:r>
      <w:r w:rsidR="00872E6E" w:rsidRPr="00B05D3A">
        <w:rPr>
          <w:rFonts w:cstheme="minorHAnsi"/>
          <w:sz w:val="20"/>
          <w:szCs w:val="20"/>
        </w:rPr>
        <w:t xml:space="preserve"> </w:t>
      </w:r>
      <w:r w:rsidRPr="00B05D3A">
        <w:rPr>
          <w:rFonts w:cstheme="minorHAnsi"/>
          <w:sz w:val="20"/>
          <w:szCs w:val="20"/>
        </w:rPr>
        <w:t>orzeczenie</w:t>
      </w:r>
      <w:r w:rsidR="00872E6E" w:rsidRPr="00B05D3A">
        <w:rPr>
          <w:rFonts w:cstheme="minorHAnsi"/>
          <w:sz w:val="20"/>
          <w:szCs w:val="20"/>
        </w:rPr>
        <w:t xml:space="preserve"> </w:t>
      </w:r>
      <w:r w:rsidRPr="00B05D3A">
        <w:rPr>
          <w:rFonts w:cstheme="minorHAnsi"/>
          <w:sz w:val="20"/>
          <w:szCs w:val="20"/>
        </w:rPr>
        <w:t>Krajowej</w:t>
      </w:r>
      <w:r w:rsidR="00872E6E" w:rsidRPr="00B05D3A">
        <w:rPr>
          <w:rFonts w:cstheme="minorHAnsi"/>
          <w:sz w:val="20"/>
          <w:szCs w:val="20"/>
        </w:rPr>
        <w:t xml:space="preserve"> </w:t>
      </w:r>
      <w:r w:rsidRPr="00B05D3A">
        <w:rPr>
          <w:rFonts w:cstheme="minorHAnsi"/>
          <w:sz w:val="20"/>
          <w:szCs w:val="20"/>
        </w:rPr>
        <w:t>Izby</w:t>
      </w:r>
      <w:r w:rsidR="00872E6E" w:rsidRPr="00B05D3A">
        <w:rPr>
          <w:rFonts w:cstheme="minorHAnsi"/>
          <w:sz w:val="20"/>
          <w:szCs w:val="20"/>
        </w:rPr>
        <w:t xml:space="preserve"> </w:t>
      </w:r>
      <w:r w:rsidRPr="00B05D3A">
        <w:rPr>
          <w:rFonts w:cstheme="minorHAnsi"/>
          <w:sz w:val="20"/>
          <w:szCs w:val="20"/>
        </w:rPr>
        <w:t>Odwoławczej</w:t>
      </w:r>
      <w:r w:rsidR="00872E6E" w:rsidRPr="00B05D3A">
        <w:rPr>
          <w:rFonts w:cstheme="minorHAnsi"/>
          <w:sz w:val="20"/>
          <w:szCs w:val="20"/>
        </w:rPr>
        <w:t xml:space="preserve"> </w:t>
      </w:r>
      <w:r w:rsidRPr="00B05D3A">
        <w:rPr>
          <w:rFonts w:cstheme="minorHAnsi"/>
          <w:sz w:val="20"/>
          <w:szCs w:val="20"/>
        </w:rPr>
        <w:t>oraz</w:t>
      </w:r>
      <w:r w:rsidR="00872E6E" w:rsidRPr="00B05D3A">
        <w:rPr>
          <w:rFonts w:cstheme="minorHAnsi"/>
          <w:sz w:val="20"/>
          <w:szCs w:val="20"/>
        </w:rPr>
        <w:t xml:space="preserve"> </w:t>
      </w:r>
      <w:r w:rsidRPr="00B05D3A">
        <w:rPr>
          <w:rFonts w:cstheme="minorHAnsi"/>
          <w:sz w:val="20"/>
          <w:szCs w:val="20"/>
        </w:rPr>
        <w:t>postanowienie</w:t>
      </w:r>
      <w:r w:rsidR="00872E6E" w:rsidRPr="00B05D3A">
        <w:rPr>
          <w:rFonts w:cstheme="minorHAnsi"/>
          <w:sz w:val="20"/>
          <w:szCs w:val="20"/>
        </w:rPr>
        <w:t xml:space="preserve"> </w:t>
      </w:r>
      <w:r w:rsidRPr="00B05D3A">
        <w:rPr>
          <w:rFonts w:cstheme="minorHAnsi"/>
          <w:sz w:val="20"/>
          <w:szCs w:val="20"/>
        </w:rPr>
        <w:t>Prezesa</w:t>
      </w:r>
      <w:r w:rsidR="00872E6E" w:rsidRPr="00B05D3A">
        <w:rPr>
          <w:rFonts w:cstheme="minorHAnsi"/>
          <w:sz w:val="20"/>
          <w:szCs w:val="20"/>
        </w:rPr>
        <w:t xml:space="preserve"> </w:t>
      </w:r>
      <w:r w:rsidRPr="00B05D3A">
        <w:rPr>
          <w:rFonts w:cstheme="minorHAnsi"/>
          <w:sz w:val="20"/>
          <w:szCs w:val="20"/>
        </w:rPr>
        <w:t>Krajowej</w:t>
      </w:r>
      <w:r w:rsidR="00872E6E" w:rsidRPr="00B05D3A">
        <w:rPr>
          <w:rFonts w:cstheme="minorHAnsi"/>
          <w:sz w:val="20"/>
          <w:szCs w:val="20"/>
        </w:rPr>
        <w:t xml:space="preserve"> </w:t>
      </w:r>
      <w:r w:rsidRPr="00B05D3A">
        <w:rPr>
          <w:rFonts w:cstheme="minorHAnsi"/>
          <w:sz w:val="20"/>
          <w:szCs w:val="20"/>
        </w:rPr>
        <w:t>Izby</w:t>
      </w:r>
      <w:r w:rsidR="00872E6E" w:rsidRPr="00B05D3A">
        <w:rPr>
          <w:rFonts w:cstheme="minorHAnsi"/>
          <w:sz w:val="20"/>
          <w:szCs w:val="20"/>
        </w:rPr>
        <w:t xml:space="preserve"> </w:t>
      </w:r>
      <w:r w:rsidRPr="00B05D3A">
        <w:rPr>
          <w:rFonts w:cstheme="minorHAnsi"/>
          <w:sz w:val="20"/>
          <w:szCs w:val="20"/>
        </w:rPr>
        <w:t>Odwoławczej,</w:t>
      </w:r>
      <w:r w:rsidR="00872E6E" w:rsidRPr="00B05D3A">
        <w:rPr>
          <w:rFonts w:cstheme="minorHAnsi"/>
          <w:sz w:val="20"/>
          <w:szCs w:val="20"/>
        </w:rPr>
        <w:t xml:space="preserve"> </w:t>
      </w:r>
      <w:r w:rsidRPr="00B05D3A">
        <w:rPr>
          <w:rFonts w:cstheme="minorHAnsi"/>
          <w:sz w:val="20"/>
          <w:szCs w:val="20"/>
        </w:rPr>
        <w:t>o</w:t>
      </w:r>
      <w:r w:rsidR="00872E6E" w:rsidRPr="00B05D3A">
        <w:rPr>
          <w:rFonts w:cstheme="minorHAnsi"/>
          <w:sz w:val="20"/>
          <w:szCs w:val="20"/>
        </w:rPr>
        <w:t xml:space="preserve"> </w:t>
      </w:r>
      <w:r w:rsidR="000D20D8" w:rsidRPr="00B05D3A">
        <w:rPr>
          <w:rFonts w:cstheme="minorHAnsi"/>
          <w:sz w:val="20"/>
          <w:szCs w:val="20"/>
        </w:rPr>
        <w:t>którym</w:t>
      </w:r>
      <w:r w:rsidR="00872E6E" w:rsidRPr="00B05D3A">
        <w:rPr>
          <w:rFonts w:cstheme="minorHAnsi"/>
          <w:sz w:val="20"/>
          <w:szCs w:val="20"/>
        </w:rPr>
        <w:t xml:space="preserve"> </w:t>
      </w:r>
      <w:r w:rsidRPr="00B05D3A">
        <w:rPr>
          <w:rFonts w:cstheme="minorHAnsi"/>
          <w:sz w:val="20"/>
          <w:szCs w:val="20"/>
        </w:rPr>
        <w:t>mowa</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art.</w:t>
      </w:r>
      <w:r w:rsidR="00872E6E" w:rsidRPr="00B05D3A">
        <w:rPr>
          <w:rFonts w:cstheme="minorHAnsi"/>
          <w:sz w:val="20"/>
          <w:szCs w:val="20"/>
        </w:rPr>
        <w:t xml:space="preserve"> </w:t>
      </w:r>
      <w:r w:rsidRPr="00B05D3A">
        <w:rPr>
          <w:rFonts w:cstheme="minorHAnsi"/>
          <w:sz w:val="20"/>
          <w:szCs w:val="20"/>
        </w:rPr>
        <w:t>519</w:t>
      </w:r>
      <w:r w:rsidR="00872E6E" w:rsidRPr="00B05D3A">
        <w:rPr>
          <w:rFonts w:cstheme="minorHAnsi"/>
          <w:sz w:val="20"/>
          <w:szCs w:val="20"/>
        </w:rPr>
        <w:t xml:space="preserve"> </w:t>
      </w:r>
      <w:r w:rsidRPr="00B05D3A">
        <w:rPr>
          <w:rFonts w:cstheme="minorHAnsi"/>
          <w:sz w:val="20"/>
          <w:szCs w:val="20"/>
        </w:rPr>
        <w:t>ust.</w:t>
      </w:r>
      <w:r w:rsidR="00872E6E" w:rsidRPr="00B05D3A">
        <w:rPr>
          <w:rFonts w:cstheme="minorHAnsi"/>
          <w:sz w:val="20"/>
          <w:szCs w:val="20"/>
        </w:rPr>
        <w:t xml:space="preserve"> </w:t>
      </w:r>
      <w:r w:rsidRPr="00B05D3A">
        <w:rPr>
          <w:rFonts w:cstheme="minorHAnsi"/>
          <w:sz w:val="20"/>
          <w:szCs w:val="20"/>
        </w:rPr>
        <w:t>1</w:t>
      </w:r>
      <w:r w:rsidR="00872E6E" w:rsidRPr="00B05D3A">
        <w:rPr>
          <w:rFonts w:cstheme="minorHAnsi"/>
          <w:sz w:val="20"/>
          <w:szCs w:val="20"/>
        </w:rPr>
        <w:t xml:space="preserve"> </w:t>
      </w:r>
      <w:r w:rsidRPr="00B05D3A">
        <w:rPr>
          <w:rFonts w:cstheme="minorHAnsi"/>
          <w:sz w:val="20"/>
          <w:szCs w:val="20"/>
        </w:rPr>
        <w:t>pzp,</w:t>
      </w:r>
      <w:r w:rsidR="00872E6E" w:rsidRPr="00B05D3A">
        <w:rPr>
          <w:rFonts w:cstheme="minorHAnsi"/>
          <w:sz w:val="20"/>
          <w:szCs w:val="20"/>
        </w:rPr>
        <w:t xml:space="preserve"> </w:t>
      </w:r>
      <w:r w:rsidRPr="00B05D3A">
        <w:rPr>
          <w:rFonts w:cstheme="minorHAnsi"/>
          <w:sz w:val="20"/>
          <w:szCs w:val="20"/>
        </w:rPr>
        <w:t>stronom</w:t>
      </w:r>
      <w:r w:rsidR="00872E6E" w:rsidRPr="00B05D3A">
        <w:rPr>
          <w:rFonts w:cstheme="minorHAnsi"/>
          <w:sz w:val="20"/>
          <w:szCs w:val="20"/>
        </w:rPr>
        <w:t xml:space="preserve"> </w:t>
      </w:r>
      <w:r w:rsidRPr="00B05D3A">
        <w:rPr>
          <w:rFonts w:cstheme="minorHAnsi"/>
          <w:sz w:val="20"/>
          <w:szCs w:val="20"/>
        </w:rPr>
        <w:t>oraz</w:t>
      </w:r>
      <w:r w:rsidR="00371A0B" w:rsidRPr="00B05D3A">
        <w:rPr>
          <w:rFonts w:cstheme="minorHAnsi"/>
          <w:sz w:val="20"/>
          <w:szCs w:val="20"/>
        </w:rPr>
        <w:t xml:space="preserve"> uczestni</w:t>
      </w:r>
      <w:r w:rsidRPr="00B05D3A">
        <w:rPr>
          <w:rFonts w:cstheme="minorHAnsi"/>
          <w:sz w:val="20"/>
          <w:szCs w:val="20"/>
        </w:rPr>
        <w:t>kom</w:t>
      </w:r>
      <w:r w:rsidR="00872E6E" w:rsidRPr="00B05D3A">
        <w:rPr>
          <w:rFonts w:cstheme="minorHAnsi"/>
          <w:sz w:val="20"/>
          <w:szCs w:val="20"/>
        </w:rPr>
        <w:t xml:space="preserve"> </w:t>
      </w:r>
      <w:r w:rsidR="000D20D8" w:rsidRPr="00B05D3A">
        <w:rPr>
          <w:rFonts w:cstheme="minorHAnsi"/>
          <w:sz w:val="20"/>
          <w:szCs w:val="20"/>
        </w:rPr>
        <w:t>postępowania</w:t>
      </w:r>
      <w:r w:rsidR="00872E6E" w:rsidRPr="00B05D3A">
        <w:rPr>
          <w:rFonts w:cstheme="minorHAnsi"/>
          <w:sz w:val="20"/>
          <w:szCs w:val="20"/>
        </w:rPr>
        <w:t xml:space="preserve"> </w:t>
      </w:r>
      <w:r w:rsidRPr="00B05D3A">
        <w:rPr>
          <w:rFonts w:cstheme="minorHAnsi"/>
          <w:sz w:val="20"/>
          <w:szCs w:val="20"/>
        </w:rPr>
        <w:t>odwoławczego</w:t>
      </w:r>
      <w:r w:rsidR="00872E6E" w:rsidRPr="00B05D3A">
        <w:rPr>
          <w:rFonts w:cstheme="minorHAnsi"/>
          <w:sz w:val="20"/>
          <w:szCs w:val="20"/>
        </w:rPr>
        <w:t xml:space="preserve"> </w:t>
      </w:r>
      <w:r w:rsidRPr="00B05D3A">
        <w:rPr>
          <w:rFonts w:cstheme="minorHAnsi"/>
          <w:sz w:val="20"/>
          <w:szCs w:val="20"/>
        </w:rPr>
        <w:t>przysługuje</w:t>
      </w:r>
      <w:r w:rsidR="00872E6E" w:rsidRPr="00B05D3A">
        <w:rPr>
          <w:rFonts w:cstheme="minorHAnsi"/>
          <w:sz w:val="20"/>
          <w:szCs w:val="20"/>
        </w:rPr>
        <w:t xml:space="preserve"> </w:t>
      </w:r>
      <w:r w:rsidRPr="00B05D3A">
        <w:rPr>
          <w:rFonts w:cstheme="minorHAnsi"/>
          <w:sz w:val="20"/>
          <w:szCs w:val="20"/>
        </w:rPr>
        <w:t>skarga</w:t>
      </w:r>
      <w:r w:rsidR="00872E6E" w:rsidRPr="00B05D3A">
        <w:rPr>
          <w:rFonts w:cstheme="minorHAnsi"/>
          <w:sz w:val="20"/>
          <w:szCs w:val="20"/>
        </w:rPr>
        <w:t xml:space="preserve"> </w:t>
      </w:r>
      <w:r w:rsidRPr="00B05D3A">
        <w:rPr>
          <w:rFonts w:cstheme="minorHAnsi"/>
          <w:sz w:val="20"/>
          <w:szCs w:val="20"/>
        </w:rPr>
        <w:t>do</w:t>
      </w:r>
      <w:r w:rsidR="00872E6E" w:rsidRPr="00B05D3A">
        <w:rPr>
          <w:rFonts w:cstheme="minorHAnsi"/>
          <w:sz w:val="20"/>
          <w:szCs w:val="20"/>
        </w:rPr>
        <w:t xml:space="preserve"> </w:t>
      </w:r>
      <w:r w:rsidR="000D20D8" w:rsidRPr="00B05D3A">
        <w:rPr>
          <w:rFonts w:cstheme="minorHAnsi"/>
          <w:sz w:val="20"/>
          <w:szCs w:val="20"/>
        </w:rPr>
        <w:t>sądu</w:t>
      </w:r>
      <w:r w:rsidRPr="00B05D3A">
        <w:rPr>
          <w:rFonts w:cstheme="minorHAnsi"/>
          <w:sz w:val="20"/>
          <w:szCs w:val="20"/>
        </w:rPr>
        <w:t>.</w:t>
      </w:r>
      <w:r w:rsidR="00872E6E" w:rsidRPr="00B05D3A">
        <w:rPr>
          <w:rFonts w:cstheme="minorHAnsi"/>
          <w:sz w:val="20"/>
          <w:szCs w:val="20"/>
        </w:rPr>
        <w:t xml:space="preserve"> </w:t>
      </w:r>
      <w:r w:rsidR="004E77C4" w:rsidRPr="00B05D3A">
        <w:rPr>
          <w:rFonts w:cstheme="minorHAnsi"/>
          <w:sz w:val="20"/>
          <w:szCs w:val="20"/>
        </w:rPr>
        <w:t>Skargę</w:t>
      </w:r>
      <w:r w:rsidR="00872E6E" w:rsidRPr="00B05D3A">
        <w:rPr>
          <w:rFonts w:cstheme="minorHAnsi"/>
          <w:sz w:val="20"/>
          <w:szCs w:val="20"/>
        </w:rPr>
        <w:t xml:space="preserve"> </w:t>
      </w:r>
      <w:r w:rsidRPr="00B05D3A">
        <w:rPr>
          <w:rFonts w:cstheme="minorHAnsi"/>
          <w:sz w:val="20"/>
          <w:szCs w:val="20"/>
        </w:rPr>
        <w:t>wnosi</w:t>
      </w:r>
      <w:r w:rsidR="004E77C4" w:rsidRPr="00B05D3A">
        <w:rPr>
          <w:rFonts w:cstheme="minorHAnsi"/>
          <w:sz w:val="20"/>
          <w:szCs w:val="20"/>
        </w:rPr>
        <w:t xml:space="preserve"> się </w:t>
      </w:r>
      <w:r w:rsidRPr="00B05D3A">
        <w:rPr>
          <w:rFonts w:cstheme="minorHAnsi"/>
          <w:sz w:val="20"/>
          <w:szCs w:val="20"/>
        </w:rPr>
        <w:t>do</w:t>
      </w:r>
      <w:r w:rsidR="00872E6E" w:rsidRPr="00B05D3A">
        <w:rPr>
          <w:rFonts w:cstheme="minorHAnsi"/>
          <w:sz w:val="20"/>
          <w:szCs w:val="20"/>
        </w:rPr>
        <w:t xml:space="preserve"> </w:t>
      </w:r>
      <w:r w:rsidR="000D20D8" w:rsidRPr="00B05D3A">
        <w:rPr>
          <w:rFonts w:cstheme="minorHAnsi"/>
          <w:sz w:val="20"/>
          <w:szCs w:val="20"/>
        </w:rPr>
        <w:t>Sądu</w:t>
      </w:r>
      <w:r w:rsidR="00872E6E" w:rsidRPr="00B05D3A">
        <w:rPr>
          <w:rFonts w:cstheme="minorHAnsi"/>
          <w:sz w:val="20"/>
          <w:szCs w:val="20"/>
        </w:rPr>
        <w:t xml:space="preserve"> </w:t>
      </w:r>
      <w:r w:rsidR="000D20D8" w:rsidRPr="00B05D3A">
        <w:rPr>
          <w:rFonts w:cstheme="minorHAnsi"/>
          <w:sz w:val="20"/>
          <w:szCs w:val="20"/>
        </w:rPr>
        <w:t>Okręgowego</w:t>
      </w:r>
      <w:r w:rsidR="00872E6E" w:rsidRPr="00B05D3A">
        <w:rPr>
          <w:rFonts w:cstheme="minorHAnsi"/>
          <w:sz w:val="20"/>
          <w:szCs w:val="20"/>
        </w:rPr>
        <w:t xml:space="preserve"> </w:t>
      </w:r>
      <w:r w:rsidRPr="00B05D3A">
        <w:rPr>
          <w:rFonts w:cstheme="minorHAnsi"/>
          <w:sz w:val="20"/>
          <w:szCs w:val="20"/>
        </w:rPr>
        <w:t>w</w:t>
      </w:r>
      <w:r w:rsidR="00872E6E" w:rsidRPr="00B05D3A">
        <w:rPr>
          <w:rFonts w:cstheme="minorHAnsi"/>
          <w:sz w:val="20"/>
          <w:szCs w:val="20"/>
        </w:rPr>
        <w:t xml:space="preserve"> </w:t>
      </w:r>
      <w:r w:rsidRPr="00B05D3A">
        <w:rPr>
          <w:rFonts w:cstheme="minorHAnsi"/>
          <w:sz w:val="20"/>
          <w:szCs w:val="20"/>
        </w:rPr>
        <w:t>Warszawie</w:t>
      </w:r>
      <w:r w:rsidR="00872E6E" w:rsidRPr="00B05D3A">
        <w:rPr>
          <w:rFonts w:cstheme="minorHAnsi"/>
          <w:sz w:val="20"/>
          <w:szCs w:val="20"/>
        </w:rPr>
        <w:t xml:space="preserve"> </w:t>
      </w:r>
      <w:r w:rsidRPr="00B05D3A">
        <w:rPr>
          <w:rFonts w:cstheme="minorHAnsi"/>
          <w:sz w:val="20"/>
          <w:szCs w:val="20"/>
        </w:rPr>
        <w:t>za</w:t>
      </w:r>
      <w:r w:rsidR="00872E6E" w:rsidRPr="00B05D3A">
        <w:rPr>
          <w:rFonts w:cstheme="minorHAnsi"/>
          <w:sz w:val="20"/>
          <w:szCs w:val="20"/>
        </w:rPr>
        <w:t xml:space="preserve"> </w:t>
      </w:r>
      <w:r w:rsidR="000D20D8" w:rsidRPr="00B05D3A">
        <w:rPr>
          <w:rFonts w:cstheme="minorHAnsi"/>
          <w:sz w:val="20"/>
          <w:szCs w:val="20"/>
        </w:rPr>
        <w:t>pośrednictwem</w:t>
      </w:r>
      <w:r w:rsidR="00872E6E" w:rsidRPr="00B05D3A">
        <w:rPr>
          <w:rFonts w:cstheme="minorHAnsi"/>
          <w:sz w:val="20"/>
          <w:szCs w:val="20"/>
        </w:rPr>
        <w:t xml:space="preserve"> </w:t>
      </w:r>
      <w:r w:rsidRPr="00B05D3A">
        <w:rPr>
          <w:rFonts w:cstheme="minorHAnsi"/>
          <w:sz w:val="20"/>
          <w:szCs w:val="20"/>
        </w:rPr>
        <w:t>Prezesa</w:t>
      </w:r>
      <w:r w:rsidR="00872E6E" w:rsidRPr="00B05D3A">
        <w:rPr>
          <w:rFonts w:cstheme="minorHAnsi"/>
          <w:sz w:val="20"/>
          <w:szCs w:val="20"/>
        </w:rPr>
        <w:t xml:space="preserve"> </w:t>
      </w:r>
      <w:r w:rsidRPr="00B05D3A">
        <w:rPr>
          <w:rFonts w:cstheme="minorHAnsi"/>
          <w:sz w:val="20"/>
          <w:szCs w:val="20"/>
        </w:rPr>
        <w:t>Krajowej</w:t>
      </w:r>
      <w:r w:rsidR="00872E6E" w:rsidRPr="00B05D3A">
        <w:rPr>
          <w:rFonts w:cstheme="minorHAnsi"/>
          <w:sz w:val="20"/>
          <w:szCs w:val="20"/>
        </w:rPr>
        <w:t xml:space="preserve"> </w:t>
      </w:r>
      <w:r w:rsidRPr="00B05D3A">
        <w:rPr>
          <w:rFonts w:cstheme="minorHAnsi"/>
          <w:sz w:val="20"/>
          <w:szCs w:val="20"/>
        </w:rPr>
        <w:t>Izby</w:t>
      </w:r>
      <w:r w:rsidR="00371A0B" w:rsidRPr="00B05D3A">
        <w:rPr>
          <w:rFonts w:cstheme="minorHAnsi"/>
          <w:sz w:val="20"/>
          <w:szCs w:val="20"/>
        </w:rPr>
        <w:t xml:space="preserve"> Od</w:t>
      </w:r>
      <w:r w:rsidRPr="00B05D3A">
        <w:rPr>
          <w:rFonts w:cstheme="minorHAnsi"/>
          <w:sz w:val="20"/>
          <w:szCs w:val="20"/>
        </w:rPr>
        <w:t>woławczej.</w:t>
      </w:r>
    </w:p>
    <w:p w:rsidR="009508F5" w:rsidRPr="00B05D3A" w:rsidRDefault="000F1433" w:rsidP="0010443C">
      <w:pPr>
        <w:tabs>
          <w:tab w:val="left" w:pos="9072"/>
        </w:tabs>
        <w:spacing w:after="0" w:line="240" w:lineRule="auto"/>
        <w:ind w:left="426" w:hanging="426"/>
        <w:jc w:val="both"/>
        <w:rPr>
          <w:rFonts w:cstheme="minorHAnsi"/>
          <w:sz w:val="20"/>
          <w:szCs w:val="20"/>
        </w:rPr>
      </w:pPr>
      <w:r w:rsidRPr="00B05D3A">
        <w:rPr>
          <w:rFonts w:cstheme="minorHAnsi"/>
          <w:sz w:val="20"/>
          <w:szCs w:val="20"/>
        </w:rPr>
        <w:t>5.</w:t>
      </w:r>
      <w:r w:rsidR="00333A10" w:rsidRPr="00B05D3A">
        <w:rPr>
          <w:rFonts w:cstheme="minorHAnsi"/>
          <w:sz w:val="20"/>
          <w:szCs w:val="20"/>
        </w:rPr>
        <w:t xml:space="preserve"> </w:t>
      </w:r>
      <w:r w:rsidRPr="00B05D3A">
        <w:rPr>
          <w:rFonts w:cstheme="minorHAnsi"/>
          <w:sz w:val="20"/>
          <w:szCs w:val="20"/>
        </w:rPr>
        <w:t>Szczegółowe</w:t>
      </w:r>
      <w:r w:rsidR="00333A10" w:rsidRPr="00B05D3A">
        <w:rPr>
          <w:rFonts w:cstheme="minorHAnsi"/>
          <w:sz w:val="20"/>
          <w:szCs w:val="20"/>
        </w:rPr>
        <w:t xml:space="preserve"> </w:t>
      </w:r>
      <w:r w:rsidRPr="00B05D3A">
        <w:rPr>
          <w:rFonts w:cstheme="minorHAnsi"/>
          <w:sz w:val="20"/>
          <w:szCs w:val="20"/>
        </w:rPr>
        <w:t>informacje</w:t>
      </w:r>
      <w:r w:rsidR="00333A10" w:rsidRPr="00B05D3A">
        <w:rPr>
          <w:rFonts w:cstheme="minorHAnsi"/>
          <w:sz w:val="20"/>
          <w:szCs w:val="20"/>
        </w:rPr>
        <w:t xml:space="preserve"> </w:t>
      </w:r>
      <w:r w:rsidRPr="00B05D3A">
        <w:rPr>
          <w:rFonts w:cstheme="minorHAnsi"/>
          <w:sz w:val="20"/>
          <w:szCs w:val="20"/>
        </w:rPr>
        <w:t>dotyczące</w:t>
      </w:r>
      <w:r w:rsidR="00333A10" w:rsidRPr="00B05D3A">
        <w:rPr>
          <w:rFonts w:cstheme="minorHAnsi"/>
          <w:sz w:val="20"/>
          <w:szCs w:val="20"/>
        </w:rPr>
        <w:t xml:space="preserve"> </w:t>
      </w:r>
      <w:r w:rsidRPr="00B05D3A">
        <w:rPr>
          <w:rFonts w:cstheme="minorHAnsi"/>
          <w:sz w:val="20"/>
          <w:szCs w:val="20"/>
        </w:rPr>
        <w:t>środków</w:t>
      </w:r>
      <w:r w:rsidR="00333A10" w:rsidRPr="00B05D3A">
        <w:rPr>
          <w:rFonts w:cstheme="minorHAnsi"/>
          <w:sz w:val="20"/>
          <w:szCs w:val="20"/>
        </w:rPr>
        <w:t xml:space="preserve"> </w:t>
      </w:r>
      <w:r w:rsidRPr="00B05D3A">
        <w:rPr>
          <w:rFonts w:cstheme="minorHAnsi"/>
          <w:sz w:val="20"/>
          <w:szCs w:val="20"/>
        </w:rPr>
        <w:t>ochrony</w:t>
      </w:r>
      <w:r w:rsidR="00333A10" w:rsidRPr="00B05D3A">
        <w:rPr>
          <w:rFonts w:cstheme="minorHAnsi"/>
          <w:sz w:val="20"/>
          <w:szCs w:val="20"/>
        </w:rPr>
        <w:t xml:space="preserve"> </w:t>
      </w:r>
      <w:r w:rsidRPr="00B05D3A">
        <w:rPr>
          <w:rFonts w:cstheme="minorHAnsi"/>
          <w:sz w:val="20"/>
          <w:szCs w:val="20"/>
        </w:rPr>
        <w:t>prawnej</w:t>
      </w:r>
      <w:r w:rsidR="00333A10" w:rsidRPr="00B05D3A">
        <w:rPr>
          <w:rFonts w:cstheme="minorHAnsi"/>
          <w:sz w:val="20"/>
          <w:szCs w:val="20"/>
        </w:rPr>
        <w:t xml:space="preserve"> </w:t>
      </w:r>
      <w:r w:rsidRPr="00B05D3A">
        <w:rPr>
          <w:rFonts w:cstheme="minorHAnsi"/>
          <w:sz w:val="20"/>
          <w:szCs w:val="20"/>
        </w:rPr>
        <w:t>określone</w:t>
      </w:r>
      <w:r w:rsidR="00333A10" w:rsidRPr="00B05D3A">
        <w:rPr>
          <w:rFonts w:cstheme="minorHAnsi"/>
          <w:sz w:val="20"/>
          <w:szCs w:val="20"/>
        </w:rPr>
        <w:t xml:space="preserve"> </w:t>
      </w:r>
      <w:r w:rsidRPr="00B05D3A">
        <w:rPr>
          <w:rFonts w:cstheme="minorHAnsi"/>
          <w:sz w:val="20"/>
          <w:szCs w:val="20"/>
        </w:rPr>
        <w:t>są</w:t>
      </w:r>
      <w:r w:rsidR="00333A10" w:rsidRPr="00B05D3A">
        <w:rPr>
          <w:rFonts w:cstheme="minorHAnsi"/>
          <w:sz w:val="20"/>
          <w:szCs w:val="20"/>
        </w:rPr>
        <w:t xml:space="preserve"> </w:t>
      </w:r>
      <w:r w:rsidRPr="00B05D3A">
        <w:rPr>
          <w:rFonts w:cstheme="minorHAnsi"/>
          <w:sz w:val="20"/>
          <w:szCs w:val="20"/>
        </w:rPr>
        <w:t>w</w:t>
      </w:r>
      <w:r w:rsidR="00333A10" w:rsidRPr="00B05D3A">
        <w:rPr>
          <w:rFonts w:cstheme="minorHAnsi"/>
          <w:sz w:val="20"/>
          <w:szCs w:val="20"/>
        </w:rPr>
        <w:t xml:space="preserve"> </w:t>
      </w:r>
      <w:r w:rsidRPr="00B05D3A">
        <w:rPr>
          <w:rFonts w:cstheme="minorHAnsi"/>
          <w:sz w:val="20"/>
          <w:szCs w:val="20"/>
        </w:rPr>
        <w:t>Dziale</w:t>
      </w:r>
      <w:r w:rsidR="00333A10" w:rsidRPr="00B05D3A">
        <w:rPr>
          <w:rFonts w:cstheme="minorHAnsi"/>
          <w:sz w:val="20"/>
          <w:szCs w:val="20"/>
        </w:rPr>
        <w:t xml:space="preserve"> </w:t>
      </w:r>
      <w:r w:rsidRPr="00B05D3A">
        <w:rPr>
          <w:rFonts w:cstheme="minorHAnsi"/>
          <w:sz w:val="20"/>
          <w:szCs w:val="20"/>
        </w:rPr>
        <w:t>IX</w:t>
      </w:r>
      <w:r w:rsidR="00333A10" w:rsidRPr="00B05D3A">
        <w:rPr>
          <w:rFonts w:cstheme="minorHAnsi"/>
          <w:sz w:val="20"/>
          <w:szCs w:val="20"/>
        </w:rPr>
        <w:t xml:space="preserve"> </w:t>
      </w:r>
      <w:r w:rsidRPr="00B05D3A">
        <w:rPr>
          <w:rFonts w:cstheme="minorHAnsi"/>
          <w:sz w:val="20"/>
          <w:szCs w:val="20"/>
        </w:rPr>
        <w:t>„Środki</w:t>
      </w:r>
      <w:r w:rsidR="00333A10" w:rsidRPr="00B05D3A">
        <w:rPr>
          <w:rFonts w:cstheme="minorHAnsi"/>
          <w:sz w:val="20"/>
          <w:szCs w:val="20"/>
        </w:rPr>
        <w:t xml:space="preserve"> </w:t>
      </w:r>
      <w:r w:rsidRPr="00B05D3A">
        <w:rPr>
          <w:rFonts w:cstheme="minorHAnsi"/>
          <w:sz w:val="20"/>
          <w:szCs w:val="20"/>
        </w:rPr>
        <w:t>ochrony</w:t>
      </w:r>
      <w:r w:rsidR="00333A10" w:rsidRPr="00B05D3A">
        <w:rPr>
          <w:rFonts w:cstheme="minorHAnsi"/>
          <w:sz w:val="20"/>
          <w:szCs w:val="20"/>
        </w:rPr>
        <w:t xml:space="preserve"> </w:t>
      </w:r>
      <w:r w:rsidRPr="00B05D3A">
        <w:rPr>
          <w:rFonts w:cstheme="minorHAnsi"/>
          <w:sz w:val="20"/>
          <w:szCs w:val="20"/>
        </w:rPr>
        <w:t>prawnej”</w:t>
      </w:r>
      <w:r w:rsidR="0013441D" w:rsidRPr="00B05D3A">
        <w:rPr>
          <w:rFonts w:cstheme="minorHAnsi"/>
          <w:sz w:val="20"/>
          <w:szCs w:val="20"/>
        </w:rPr>
        <w:t xml:space="preserve"> ustawy </w:t>
      </w:r>
      <w:r w:rsidRPr="00B05D3A">
        <w:rPr>
          <w:rFonts w:cstheme="minorHAnsi"/>
          <w:sz w:val="20"/>
          <w:szCs w:val="20"/>
        </w:rPr>
        <w:t>pzp.</w:t>
      </w:r>
    </w:p>
    <w:p w:rsidR="00242E9F" w:rsidRPr="00B05D3A" w:rsidRDefault="00242E9F" w:rsidP="0010443C">
      <w:pPr>
        <w:tabs>
          <w:tab w:val="left" w:pos="9072"/>
        </w:tabs>
        <w:spacing w:after="0" w:line="240" w:lineRule="auto"/>
        <w:ind w:left="426" w:hanging="426"/>
        <w:jc w:val="both"/>
        <w:rPr>
          <w:rFonts w:cstheme="minorHAnsi"/>
          <w:b/>
          <w:sz w:val="20"/>
          <w:szCs w:val="20"/>
        </w:rPr>
      </w:pPr>
    </w:p>
    <w:p w:rsidR="00242E9F" w:rsidRPr="00B05D3A" w:rsidRDefault="00242E9F" w:rsidP="00856DE2">
      <w:pPr>
        <w:tabs>
          <w:tab w:val="left" w:pos="9072"/>
        </w:tabs>
        <w:spacing w:after="0" w:line="240" w:lineRule="auto"/>
        <w:ind w:left="426" w:hanging="426"/>
        <w:jc w:val="both"/>
        <w:rPr>
          <w:rFonts w:cstheme="minorHAnsi"/>
          <w:sz w:val="20"/>
          <w:szCs w:val="20"/>
        </w:rPr>
      </w:pPr>
      <w:r w:rsidRPr="00B05D3A">
        <w:rPr>
          <w:rFonts w:cstheme="minorHAnsi"/>
          <w:b/>
          <w:sz w:val="20"/>
          <w:szCs w:val="20"/>
        </w:rPr>
        <w:t>XX</w:t>
      </w:r>
      <w:r w:rsidR="0037186F" w:rsidRPr="00B05D3A">
        <w:rPr>
          <w:rFonts w:cstheme="minorHAnsi"/>
          <w:b/>
          <w:sz w:val="20"/>
          <w:szCs w:val="20"/>
        </w:rPr>
        <w:t>I</w:t>
      </w:r>
      <w:r w:rsidR="00CA6D59" w:rsidRPr="00B05D3A">
        <w:rPr>
          <w:rFonts w:cstheme="minorHAnsi"/>
          <w:b/>
          <w:sz w:val="20"/>
          <w:szCs w:val="20"/>
        </w:rPr>
        <w:t>I</w:t>
      </w:r>
      <w:r w:rsidR="0037186F" w:rsidRPr="00B05D3A">
        <w:rPr>
          <w:rFonts w:cstheme="minorHAnsi"/>
          <w:b/>
          <w:sz w:val="20"/>
          <w:szCs w:val="20"/>
        </w:rPr>
        <w:t>.</w:t>
      </w:r>
      <w:r w:rsidRPr="00B05D3A">
        <w:rPr>
          <w:rFonts w:cstheme="minorHAnsi"/>
          <w:b/>
          <w:sz w:val="20"/>
          <w:szCs w:val="20"/>
        </w:rPr>
        <w:t xml:space="preserve">  KLAUZULA </w:t>
      </w:r>
      <w:r w:rsidR="00856DE2" w:rsidRPr="00B05D3A">
        <w:rPr>
          <w:rFonts w:eastAsia="Times New Roman" w:cstheme="minorHAnsi"/>
          <w:b/>
          <w:sz w:val="20"/>
          <w:szCs w:val="20"/>
        </w:rPr>
        <w:t>INFORMACYJNA DOTYCZĄCA PRZETWARZANIA DANYCH OSOBOWYCH</w:t>
      </w:r>
      <w:r w:rsidR="00856DE2" w:rsidRPr="00B05D3A">
        <w:rPr>
          <w:rFonts w:eastAsia="Times New Roman" w:cstheme="minorHAnsi"/>
          <w:b/>
          <w:sz w:val="20"/>
          <w:szCs w:val="20"/>
        </w:rPr>
        <w:cr/>
      </w:r>
      <w:r w:rsidRPr="00B05D3A">
        <w:rPr>
          <w:rFonts w:cstheme="minorHAnsi"/>
          <w:sz w:val="20"/>
          <w:szCs w:val="20"/>
        </w:rPr>
        <w:t>Zgodnie z art. 13 ust. 1 i 2 rozporządzenia Parlamentu Europ</w:t>
      </w:r>
      <w:r w:rsidR="00EF5952" w:rsidRPr="00B05D3A">
        <w:rPr>
          <w:rFonts w:cstheme="minorHAnsi"/>
          <w:sz w:val="20"/>
          <w:szCs w:val="20"/>
        </w:rPr>
        <w:t xml:space="preserve">ejskiego i Rady (UE) 2016/679 z </w:t>
      </w:r>
      <w:r w:rsidRPr="00B05D3A">
        <w:rPr>
          <w:rFonts w:cstheme="minorHAnsi"/>
          <w:sz w:val="20"/>
          <w:szCs w:val="20"/>
        </w:rPr>
        <w:t>dnia 27 kwietnia 2016 r. w sprawie ochr</w:t>
      </w:r>
      <w:r w:rsidR="00EF5952" w:rsidRPr="00B05D3A">
        <w:rPr>
          <w:rFonts w:cstheme="minorHAnsi"/>
          <w:sz w:val="20"/>
          <w:szCs w:val="20"/>
        </w:rPr>
        <w:t xml:space="preserve">ony osób fizycznych w związku z </w:t>
      </w:r>
      <w:r w:rsidRPr="00B05D3A">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B05D3A" w:rsidRDefault="00723608" w:rsidP="00433115">
      <w:pPr>
        <w:numPr>
          <w:ilvl w:val="0"/>
          <w:numId w:val="11"/>
        </w:numPr>
        <w:tabs>
          <w:tab w:val="left" w:pos="426"/>
        </w:tabs>
        <w:spacing w:before="100" w:beforeAutospacing="1" w:after="100" w:afterAutospacing="1" w:line="20" w:lineRule="atLeast"/>
        <w:ind w:left="425" w:hanging="425"/>
        <w:rPr>
          <w:rFonts w:cstheme="minorHAnsi"/>
          <w:sz w:val="20"/>
          <w:szCs w:val="20"/>
        </w:rPr>
      </w:pPr>
      <w:r w:rsidRPr="00B05D3A">
        <w:rPr>
          <w:rFonts w:cstheme="minorHAnsi"/>
          <w:sz w:val="20"/>
          <w:szCs w:val="20"/>
        </w:rPr>
        <w:t>Administratorem P</w:t>
      </w:r>
      <w:r w:rsidR="00EF5952" w:rsidRPr="00B05D3A">
        <w:rPr>
          <w:rFonts w:cstheme="minorHAnsi"/>
          <w:sz w:val="20"/>
          <w:szCs w:val="20"/>
        </w:rPr>
        <w:t>ani/Pana danych osobowych jest:</w:t>
      </w:r>
      <w:r w:rsidRPr="00B05D3A">
        <w:rPr>
          <w:rFonts w:cstheme="minorHAnsi"/>
          <w:sz w:val="20"/>
          <w:szCs w:val="20"/>
        </w:rPr>
        <w:t xml:space="preserve"> Urząd Gmina </w:t>
      </w:r>
      <w:r w:rsidR="00D81D11" w:rsidRPr="00B05D3A">
        <w:rPr>
          <w:rFonts w:cstheme="minorHAnsi"/>
          <w:sz w:val="20"/>
          <w:szCs w:val="20"/>
        </w:rPr>
        <w:t xml:space="preserve">Kleszczewo w osobie Wójta Gminy </w:t>
      </w:r>
      <w:r w:rsidRPr="00B05D3A">
        <w:rPr>
          <w:rFonts w:cstheme="minorHAnsi"/>
          <w:sz w:val="20"/>
          <w:szCs w:val="20"/>
        </w:rPr>
        <w:t>Kleszczewo, ul. Pozn</w:t>
      </w:r>
      <w:r w:rsidR="00D81D11" w:rsidRPr="00B05D3A">
        <w:rPr>
          <w:rFonts w:cstheme="minorHAnsi"/>
          <w:sz w:val="20"/>
          <w:szCs w:val="20"/>
        </w:rPr>
        <w:t>a</w:t>
      </w:r>
      <w:r w:rsidRPr="00B05D3A">
        <w:rPr>
          <w:rFonts w:cstheme="minorHAnsi"/>
          <w:sz w:val="20"/>
          <w:szCs w:val="20"/>
        </w:rPr>
        <w:t>ńska 4, 63-005 Kleszczewo, mail:</w:t>
      </w:r>
      <w:hyperlink r:id="rId33">
        <w:r w:rsidRPr="00B05D3A">
          <w:rPr>
            <w:rFonts w:cstheme="minorHAnsi"/>
            <w:sz w:val="20"/>
            <w:szCs w:val="20"/>
          </w:rPr>
          <w:t>urzad@kleszczewo.pl</w:t>
        </w:r>
      </w:hyperlink>
      <w:r w:rsidRPr="00B05D3A">
        <w:rPr>
          <w:rFonts w:cstheme="minorHAnsi"/>
          <w:sz w:val="20"/>
          <w:szCs w:val="20"/>
        </w:rPr>
        <w:t xml:space="preserve">, tel.: 061 817 60 17. </w:t>
      </w:r>
    </w:p>
    <w:p w:rsidR="00723608" w:rsidRPr="00B05D3A"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W sprawach związanych z ochroną danych osobowych można kontaktować się z Inspektorem Ochrony Danych pod adresem e-mail: iod</w:t>
      </w:r>
      <w:hyperlink r:id="rId34">
        <w:r w:rsidRPr="00B05D3A">
          <w:rPr>
            <w:rFonts w:cstheme="minorHAnsi"/>
            <w:sz w:val="20"/>
            <w:szCs w:val="20"/>
          </w:rPr>
          <w:t>@kleszczewo.pl</w:t>
        </w:r>
      </w:hyperlink>
      <w:r w:rsidRPr="00B05D3A">
        <w:rPr>
          <w:rFonts w:cstheme="minorHAnsi"/>
          <w:sz w:val="20"/>
          <w:szCs w:val="20"/>
        </w:rPr>
        <w:t xml:space="preserve"> oraz na adres siedziby: 63-005 Kleszczewo przy ul. Poznańska 4.</w:t>
      </w:r>
    </w:p>
    <w:p w:rsidR="00723608" w:rsidRPr="00B05D3A"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Państwa dane osobowe przetwarzane będą na podstawie art. 6 ust. 1 lit. c RODO w celu związanym z postępowaniem o udzielenie zamówienia publicznego</w:t>
      </w:r>
      <w:r w:rsidR="00333A10" w:rsidRPr="00B05D3A">
        <w:rPr>
          <w:rFonts w:cstheme="minorHAnsi"/>
          <w:sz w:val="20"/>
          <w:szCs w:val="20"/>
        </w:rPr>
        <w:t xml:space="preserve"> </w:t>
      </w:r>
      <w:r w:rsidRPr="00B05D3A">
        <w:rPr>
          <w:rFonts w:cstheme="minorHAnsi"/>
          <w:sz w:val="20"/>
          <w:szCs w:val="20"/>
        </w:rPr>
        <w:t>na „</w:t>
      </w:r>
      <w:r w:rsidR="00F470F3">
        <w:rPr>
          <w:rFonts w:cstheme="minorHAnsi"/>
          <w:sz w:val="20"/>
          <w:szCs w:val="20"/>
        </w:rPr>
        <w:t>Usługę w</w:t>
      </w:r>
      <w:r w:rsidR="00CA6D59" w:rsidRPr="00B05D3A">
        <w:rPr>
          <w:rFonts w:cstheme="minorHAnsi"/>
          <w:sz w:val="20"/>
          <w:szCs w:val="20"/>
        </w:rPr>
        <w:t>ykonani</w:t>
      </w:r>
      <w:r w:rsidR="00F470F3">
        <w:rPr>
          <w:rFonts w:cstheme="minorHAnsi"/>
          <w:sz w:val="20"/>
          <w:szCs w:val="20"/>
        </w:rPr>
        <w:t>a</w:t>
      </w:r>
      <w:r w:rsidR="00CA6D59" w:rsidRPr="00B05D3A">
        <w:rPr>
          <w:rFonts w:cstheme="minorHAnsi"/>
          <w:sz w:val="20"/>
          <w:szCs w:val="20"/>
        </w:rPr>
        <w:t xml:space="preserve"> projekt</w:t>
      </w:r>
      <w:r w:rsidR="00F470F3">
        <w:rPr>
          <w:rFonts w:cstheme="minorHAnsi"/>
          <w:sz w:val="20"/>
          <w:szCs w:val="20"/>
        </w:rPr>
        <w:t>ów dla inwestycji drogowych na terenie</w:t>
      </w:r>
      <w:r w:rsidR="00CA6D59" w:rsidRPr="00B05D3A">
        <w:rPr>
          <w:rFonts w:cstheme="minorHAnsi"/>
          <w:sz w:val="20"/>
          <w:szCs w:val="20"/>
        </w:rPr>
        <w:t xml:space="preserve"> Gmin</w:t>
      </w:r>
      <w:r w:rsidR="00F470F3">
        <w:rPr>
          <w:rFonts w:cstheme="minorHAnsi"/>
          <w:sz w:val="20"/>
          <w:szCs w:val="20"/>
        </w:rPr>
        <w:t>y</w:t>
      </w:r>
      <w:r w:rsidR="00CA6D59" w:rsidRPr="00B05D3A">
        <w:rPr>
          <w:rFonts w:cstheme="minorHAnsi"/>
          <w:sz w:val="20"/>
          <w:szCs w:val="20"/>
        </w:rPr>
        <w:t xml:space="preserve"> Kleszczewo</w:t>
      </w:r>
      <w:r w:rsidRPr="00B05D3A">
        <w:rPr>
          <w:rFonts w:cstheme="minorHAnsi"/>
          <w:sz w:val="20"/>
          <w:szCs w:val="20"/>
        </w:rPr>
        <w:t>” prowadzonym w trybie podstawowym, na podstawie art. 275 pkt 1 ustawy pzp</w:t>
      </w:r>
      <w:r w:rsidR="00333A10" w:rsidRPr="00B05D3A">
        <w:rPr>
          <w:rFonts w:cstheme="minorHAnsi"/>
          <w:sz w:val="20"/>
          <w:szCs w:val="20"/>
        </w:rPr>
        <w:t xml:space="preserve"> </w:t>
      </w:r>
      <w:r w:rsidR="006F692B" w:rsidRPr="00B05D3A">
        <w:rPr>
          <w:rFonts w:cstheme="minorHAnsi"/>
          <w:sz w:val="20"/>
          <w:szCs w:val="20"/>
        </w:rPr>
        <w:t>oraz zawarcia umowy</w:t>
      </w:r>
      <w:r w:rsidRPr="00B05D3A">
        <w:rPr>
          <w:rFonts w:cstheme="minorHAnsi"/>
          <w:sz w:val="20"/>
          <w:szCs w:val="20"/>
        </w:rPr>
        <w:t>.</w:t>
      </w:r>
    </w:p>
    <w:p w:rsidR="00723608" w:rsidRPr="00B05D3A"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Odbiorcami Pani/Pana danych osobowych będą osoby lub podmioty, którym udostępniona zostanie dokumentacja postępowania w oparciu o art. 18 oraz art. 74 ustawy Prawo zamówień publicznych</w:t>
      </w:r>
      <w:r w:rsidR="00EF5952" w:rsidRPr="00B05D3A">
        <w:rPr>
          <w:rFonts w:cstheme="minorHAnsi"/>
          <w:sz w:val="20"/>
          <w:szCs w:val="20"/>
        </w:rPr>
        <w:t>.</w:t>
      </w:r>
      <w:r w:rsidRPr="00B05D3A">
        <w:rPr>
          <w:rFonts w:cstheme="minorHAnsi"/>
          <w:sz w:val="20"/>
          <w:szCs w:val="20"/>
        </w:rPr>
        <w:t xml:space="preserve"> Państwa dane osobowe będą przechowywane, zgodnie z art. </w:t>
      </w:r>
      <w:r w:rsidR="006F692B" w:rsidRPr="00B05D3A">
        <w:rPr>
          <w:rFonts w:cstheme="minorHAnsi"/>
          <w:sz w:val="20"/>
          <w:szCs w:val="20"/>
        </w:rPr>
        <w:t>78</w:t>
      </w:r>
      <w:r w:rsidRPr="00B05D3A">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B05D3A"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Posiada Pani/Pan:</w:t>
      </w:r>
    </w:p>
    <w:p w:rsidR="00723608" w:rsidRPr="00B05D3A"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B05D3A">
        <w:rPr>
          <w:rFonts w:cstheme="minorHAnsi"/>
          <w:sz w:val="20"/>
          <w:szCs w:val="20"/>
        </w:rPr>
        <w:t>na podstawie art. 15 RODO prawo dostępu do danych osobowych Pani/Pana dotyczących;</w:t>
      </w:r>
    </w:p>
    <w:p w:rsidR="00723608" w:rsidRPr="00B05D3A"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B05D3A">
        <w:rPr>
          <w:rFonts w:cstheme="minorHAnsi"/>
          <w:sz w:val="20"/>
          <w:szCs w:val="20"/>
        </w:rPr>
        <w:t>na podstawie art. 16 RODO prawo do sprostowania Pani/Pana danych osobowych</w:t>
      </w:r>
      <w:r w:rsidRPr="00B05D3A">
        <w:rPr>
          <w:rFonts w:cstheme="minorHAnsi"/>
          <w:sz w:val="20"/>
          <w:szCs w:val="20"/>
          <w:vertAlign w:val="superscript"/>
        </w:rPr>
        <w:footnoteReference w:id="2"/>
      </w:r>
      <w:r w:rsidRPr="00B05D3A">
        <w:rPr>
          <w:rFonts w:cstheme="minorHAnsi"/>
          <w:sz w:val="20"/>
          <w:szCs w:val="20"/>
        </w:rPr>
        <w:t>;</w:t>
      </w:r>
    </w:p>
    <w:p w:rsidR="00723608" w:rsidRPr="00B05D3A"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B05D3A">
        <w:rPr>
          <w:rFonts w:cstheme="minorHAnsi"/>
          <w:sz w:val="20"/>
          <w:szCs w:val="20"/>
        </w:rPr>
        <w:t>na podstawie art. 18 RODO prawo żądania od administratora ograniczenia przetwarzania danych osobowych z zastrzeżen</w:t>
      </w:r>
      <w:r w:rsidR="006F692B" w:rsidRPr="00B05D3A">
        <w:rPr>
          <w:rFonts w:cstheme="minorHAnsi"/>
          <w:sz w:val="20"/>
          <w:szCs w:val="20"/>
        </w:rPr>
        <w:t xml:space="preserve">iem przypadków, o których mowa </w:t>
      </w:r>
      <w:r w:rsidRPr="00B05D3A">
        <w:rPr>
          <w:rFonts w:cstheme="minorHAnsi"/>
          <w:sz w:val="20"/>
          <w:szCs w:val="20"/>
        </w:rPr>
        <w:t>w art. 18 ust. 2 RODO</w:t>
      </w:r>
      <w:r w:rsidRPr="00B05D3A">
        <w:rPr>
          <w:rFonts w:cstheme="minorHAnsi"/>
          <w:sz w:val="20"/>
          <w:szCs w:val="20"/>
          <w:vertAlign w:val="superscript"/>
        </w:rPr>
        <w:footnoteReference w:id="3"/>
      </w:r>
      <w:r w:rsidRPr="00B05D3A">
        <w:rPr>
          <w:rFonts w:cstheme="minorHAnsi"/>
          <w:sz w:val="20"/>
          <w:szCs w:val="20"/>
        </w:rPr>
        <w:t>.</w:t>
      </w:r>
    </w:p>
    <w:p w:rsidR="00723608" w:rsidRPr="00B05D3A" w:rsidRDefault="00723608" w:rsidP="00723608">
      <w:pPr>
        <w:tabs>
          <w:tab w:val="left" w:pos="426"/>
        </w:tabs>
        <w:spacing w:after="0"/>
        <w:ind w:left="426" w:hanging="426"/>
        <w:jc w:val="both"/>
        <w:rPr>
          <w:rFonts w:cstheme="minorHAnsi"/>
          <w:sz w:val="20"/>
          <w:szCs w:val="20"/>
        </w:rPr>
      </w:pPr>
      <w:r w:rsidRPr="00B05D3A">
        <w:rPr>
          <w:rFonts w:cstheme="minorHAnsi"/>
          <w:sz w:val="20"/>
          <w:szCs w:val="20"/>
        </w:rPr>
        <w:t>Nie przysługuje Pani/Panu:</w:t>
      </w:r>
    </w:p>
    <w:p w:rsidR="00723608" w:rsidRPr="00B05D3A"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B05D3A">
        <w:rPr>
          <w:rFonts w:cstheme="minorHAnsi"/>
          <w:sz w:val="20"/>
          <w:szCs w:val="20"/>
        </w:rPr>
        <w:t>w związku z art. 17 ust. 3 lit. b, d lub e RODO prawo do usunięcia danych osobowych;</w:t>
      </w:r>
    </w:p>
    <w:p w:rsidR="00723608" w:rsidRPr="00B05D3A"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B05D3A">
        <w:rPr>
          <w:rFonts w:cstheme="minorHAnsi"/>
          <w:sz w:val="20"/>
          <w:szCs w:val="20"/>
        </w:rPr>
        <w:t>prawo do przenoszenia danych osobowych, o którym mowa w art. 20 RODO;</w:t>
      </w:r>
    </w:p>
    <w:p w:rsidR="00723608" w:rsidRPr="00B05D3A"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B05D3A">
        <w:rPr>
          <w:rFonts w:cstheme="minorHAnsi"/>
          <w:sz w:val="20"/>
          <w:szCs w:val="20"/>
        </w:rPr>
        <w:t>na podstawie art. 21 RODO prawo sprzeciwu, wobec przetwarzania danych osobowych, gdyż podstawą prawną przetwarzania Państwa danych osobowych jest art. 6 ust. 1 lit. c RODO.</w:t>
      </w:r>
    </w:p>
    <w:p w:rsidR="00723608" w:rsidRPr="00B05D3A"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B05D3A">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B05D3A"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Pani/Pana dane osobowe nie będą przekazywane poza terytorium Europejskiego Obszaru Gospodarczego/do organizacji międzynarodowej</w:t>
      </w:r>
      <w:r w:rsidR="008E5B50" w:rsidRPr="00B05D3A">
        <w:rPr>
          <w:rFonts w:cstheme="minorHAnsi"/>
          <w:sz w:val="20"/>
          <w:szCs w:val="20"/>
        </w:rPr>
        <w:t>.</w:t>
      </w:r>
    </w:p>
    <w:p w:rsidR="00723608" w:rsidRPr="00B05D3A"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Pani/Pana dane nie będą podlegały  zautomatyzowanemu podejmowaniu decyzji, w tym również profilowaniu.</w:t>
      </w:r>
    </w:p>
    <w:p w:rsidR="00723608" w:rsidRPr="00B05D3A"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 xml:space="preserve"> Ma Pan/Pani prawo wniesienia skargi do Prezesa Urzędu Ochrony Danych Osobowych ul. Stawki 2, 00-193 Warszawa, gdy uzna Pani/Pan, iż</w:t>
      </w:r>
      <w:r w:rsidR="00E93C2A" w:rsidRPr="00B05D3A">
        <w:rPr>
          <w:rFonts w:cstheme="minorHAnsi"/>
          <w:sz w:val="20"/>
          <w:szCs w:val="20"/>
        </w:rPr>
        <w:t xml:space="preserve"> przetwarzanie Pani/Pana danych osobowych</w:t>
      </w:r>
      <w:r w:rsidRPr="00B05D3A">
        <w:rPr>
          <w:rFonts w:cstheme="minorHAnsi"/>
          <w:sz w:val="20"/>
          <w:szCs w:val="20"/>
        </w:rPr>
        <w:t xml:space="preserve"> narusza przepisy Rozporządzenia</w:t>
      </w:r>
      <w:r w:rsidR="00E93C2A" w:rsidRPr="00B05D3A">
        <w:rPr>
          <w:rFonts w:cstheme="minorHAnsi"/>
          <w:sz w:val="20"/>
          <w:szCs w:val="20"/>
        </w:rPr>
        <w:t>.</w:t>
      </w:r>
    </w:p>
    <w:p w:rsidR="009508F5" w:rsidRPr="00B05D3A" w:rsidRDefault="00A36A9E" w:rsidP="0010443C">
      <w:pPr>
        <w:tabs>
          <w:tab w:val="left" w:pos="9072"/>
        </w:tabs>
        <w:spacing w:after="0" w:line="240" w:lineRule="auto"/>
        <w:ind w:left="426" w:hanging="426"/>
        <w:jc w:val="both"/>
        <w:rPr>
          <w:rFonts w:cstheme="minorHAnsi"/>
          <w:b/>
          <w:sz w:val="20"/>
          <w:szCs w:val="20"/>
        </w:rPr>
      </w:pPr>
      <w:r w:rsidRPr="00B05D3A">
        <w:rPr>
          <w:rFonts w:cstheme="minorHAnsi"/>
          <w:b/>
          <w:sz w:val="20"/>
          <w:szCs w:val="20"/>
        </w:rPr>
        <w:t>X</w:t>
      </w:r>
      <w:r w:rsidR="000F1433" w:rsidRPr="00B05D3A">
        <w:rPr>
          <w:rFonts w:cstheme="minorHAnsi"/>
          <w:b/>
          <w:sz w:val="20"/>
          <w:szCs w:val="20"/>
        </w:rPr>
        <w:t>X</w:t>
      </w:r>
      <w:r w:rsidRPr="00B05D3A">
        <w:rPr>
          <w:rFonts w:cstheme="minorHAnsi"/>
          <w:b/>
          <w:sz w:val="20"/>
          <w:szCs w:val="20"/>
        </w:rPr>
        <w:t>I</w:t>
      </w:r>
      <w:r w:rsidR="00CA6D59" w:rsidRPr="00B05D3A">
        <w:rPr>
          <w:rFonts w:cstheme="minorHAnsi"/>
          <w:b/>
          <w:sz w:val="20"/>
          <w:szCs w:val="20"/>
        </w:rPr>
        <w:t>II</w:t>
      </w:r>
      <w:r w:rsidR="000F1433" w:rsidRPr="00B05D3A">
        <w:rPr>
          <w:rFonts w:cstheme="minorHAnsi"/>
          <w:b/>
          <w:sz w:val="20"/>
          <w:szCs w:val="20"/>
        </w:rPr>
        <w:t>.</w:t>
      </w:r>
      <w:r w:rsidR="005379F6" w:rsidRPr="00B05D3A">
        <w:rPr>
          <w:rFonts w:cstheme="minorHAnsi"/>
          <w:b/>
          <w:sz w:val="20"/>
          <w:szCs w:val="20"/>
        </w:rPr>
        <w:t xml:space="preserve"> </w:t>
      </w:r>
      <w:r w:rsidR="00F41E7E" w:rsidRPr="00B05D3A">
        <w:rPr>
          <w:rFonts w:cstheme="minorHAnsi"/>
          <w:b/>
          <w:sz w:val="20"/>
          <w:szCs w:val="20"/>
        </w:rPr>
        <w:t>ZAŁĄCZNIKI DO SWZ</w:t>
      </w:r>
    </w:p>
    <w:p w:rsidR="009508F5" w:rsidRPr="00B05D3A" w:rsidRDefault="000F1433" w:rsidP="00596DE0">
      <w:pPr>
        <w:tabs>
          <w:tab w:val="left" w:pos="9072"/>
        </w:tabs>
        <w:spacing w:after="0" w:line="240" w:lineRule="auto"/>
        <w:jc w:val="both"/>
        <w:rPr>
          <w:rFonts w:cstheme="minorHAnsi"/>
          <w:sz w:val="20"/>
          <w:szCs w:val="20"/>
        </w:rPr>
      </w:pPr>
      <w:r w:rsidRPr="00B05D3A">
        <w:rPr>
          <w:rFonts w:cstheme="minorHAnsi"/>
          <w:sz w:val="20"/>
          <w:szCs w:val="20"/>
        </w:rPr>
        <w:t>Integralną</w:t>
      </w:r>
      <w:r w:rsidR="00371A0B" w:rsidRPr="00B05D3A">
        <w:rPr>
          <w:rFonts w:cstheme="minorHAnsi"/>
          <w:sz w:val="20"/>
          <w:szCs w:val="20"/>
        </w:rPr>
        <w:t xml:space="preserve"> część </w:t>
      </w:r>
      <w:r w:rsidRPr="00B05D3A">
        <w:rPr>
          <w:rFonts w:cstheme="minorHAnsi"/>
          <w:sz w:val="20"/>
          <w:szCs w:val="20"/>
        </w:rPr>
        <w:t>niniejszej</w:t>
      </w:r>
      <w:r w:rsidR="00333A10" w:rsidRPr="00B05D3A">
        <w:rPr>
          <w:rFonts w:cstheme="minorHAnsi"/>
          <w:sz w:val="20"/>
          <w:szCs w:val="20"/>
        </w:rPr>
        <w:t xml:space="preserve"> </w:t>
      </w:r>
      <w:r w:rsidRPr="00B05D3A">
        <w:rPr>
          <w:rFonts w:cstheme="minorHAnsi"/>
          <w:sz w:val="20"/>
          <w:szCs w:val="20"/>
        </w:rPr>
        <w:t>SWZ</w:t>
      </w:r>
      <w:r w:rsidR="00333A10" w:rsidRPr="00B05D3A">
        <w:rPr>
          <w:rFonts w:cstheme="minorHAnsi"/>
          <w:sz w:val="20"/>
          <w:szCs w:val="20"/>
        </w:rPr>
        <w:t xml:space="preserve"> </w:t>
      </w:r>
      <w:r w:rsidRPr="00B05D3A">
        <w:rPr>
          <w:rFonts w:cstheme="minorHAnsi"/>
          <w:sz w:val="20"/>
          <w:szCs w:val="20"/>
        </w:rPr>
        <w:t>stanowią</w:t>
      </w:r>
      <w:r w:rsidR="00333A10" w:rsidRPr="00B05D3A">
        <w:rPr>
          <w:rFonts w:cstheme="minorHAnsi"/>
          <w:sz w:val="20"/>
          <w:szCs w:val="20"/>
        </w:rPr>
        <w:t xml:space="preserve"> </w:t>
      </w:r>
      <w:r w:rsidRPr="00B05D3A">
        <w:rPr>
          <w:rFonts w:cstheme="minorHAnsi"/>
          <w:sz w:val="20"/>
          <w:szCs w:val="20"/>
        </w:rPr>
        <w:t>następujące</w:t>
      </w:r>
      <w:r w:rsidR="00333A10" w:rsidRPr="00B05D3A">
        <w:rPr>
          <w:rFonts w:cstheme="minorHAnsi"/>
          <w:sz w:val="20"/>
          <w:szCs w:val="20"/>
        </w:rPr>
        <w:t xml:space="preserve"> </w:t>
      </w:r>
      <w:r w:rsidRPr="00B05D3A">
        <w:rPr>
          <w:rFonts w:cstheme="minorHAnsi"/>
          <w:sz w:val="20"/>
          <w:szCs w:val="20"/>
        </w:rPr>
        <w:t>załączniki:</w:t>
      </w:r>
    </w:p>
    <w:p w:rsidR="009508F5" w:rsidRPr="00B05D3A"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B05D3A">
        <w:rPr>
          <w:rFonts w:cstheme="minorHAnsi"/>
          <w:sz w:val="20"/>
          <w:szCs w:val="20"/>
        </w:rPr>
        <w:t>Formularz</w:t>
      </w:r>
      <w:r w:rsidR="00333A10" w:rsidRPr="00B05D3A">
        <w:rPr>
          <w:rFonts w:cstheme="minorHAnsi"/>
          <w:sz w:val="20"/>
          <w:szCs w:val="20"/>
        </w:rPr>
        <w:t xml:space="preserve"> </w:t>
      </w:r>
      <w:r w:rsidRPr="00B05D3A">
        <w:rPr>
          <w:rFonts w:cstheme="minorHAnsi"/>
          <w:sz w:val="20"/>
          <w:szCs w:val="20"/>
        </w:rPr>
        <w:t>Ofertowy</w:t>
      </w:r>
      <w:r w:rsidR="00371A0B" w:rsidRPr="00B05D3A">
        <w:rPr>
          <w:rFonts w:cstheme="minorHAnsi"/>
          <w:sz w:val="20"/>
          <w:szCs w:val="20"/>
        </w:rPr>
        <w:t xml:space="preserve"> – </w:t>
      </w:r>
      <w:r w:rsidRPr="00B05D3A">
        <w:rPr>
          <w:rFonts w:cstheme="minorHAnsi"/>
          <w:sz w:val="20"/>
          <w:szCs w:val="20"/>
        </w:rPr>
        <w:t>Załącznik</w:t>
      </w:r>
      <w:r w:rsidR="00333A10" w:rsidRPr="00B05D3A">
        <w:rPr>
          <w:rFonts w:cstheme="minorHAnsi"/>
          <w:sz w:val="20"/>
          <w:szCs w:val="20"/>
        </w:rPr>
        <w:t xml:space="preserve"> </w:t>
      </w:r>
      <w:r w:rsidR="00596DE0" w:rsidRPr="00B05D3A">
        <w:rPr>
          <w:rFonts w:cstheme="minorHAnsi"/>
          <w:sz w:val="20"/>
          <w:szCs w:val="20"/>
        </w:rPr>
        <w:t>n</w:t>
      </w:r>
      <w:r w:rsidRPr="00B05D3A">
        <w:rPr>
          <w:rFonts w:cstheme="minorHAnsi"/>
          <w:sz w:val="20"/>
          <w:szCs w:val="20"/>
        </w:rPr>
        <w:t>r</w:t>
      </w:r>
      <w:r w:rsidR="00333A10" w:rsidRPr="00B05D3A">
        <w:rPr>
          <w:rFonts w:cstheme="minorHAnsi"/>
          <w:sz w:val="20"/>
          <w:szCs w:val="20"/>
        </w:rPr>
        <w:t xml:space="preserve"> </w:t>
      </w:r>
      <w:r w:rsidR="00A806D4" w:rsidRPr="00B05D3A">
        <w:rPr>
          <w:rFonts w:cstheme="minorHAnsi"/>
          <w:sz w:val="20"/>
          <w:szCs w:val="20"/>
        </w:rPr>
        <w:t>1</w:t>
      </w:r>
    </w:p>
    <w:p w:rsidR="009508F5" w:rsidRPr="00B05D3A"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B05D3A">
        <w:rPr>
          <w:rFonts w:cstheme="minorHAnsi"/>
          <w:sz w:val="20"/>
          <w:szCs w:val="20"/>
        </w:rPr>
        <w:lastRenderedPageBreak/>
        <w:t>Oświadczenie</w:t>
      </w:r>
      <w:r w:rsidR="00333A10" w:rsidRPr="00B05D3A">
        <w:rPr>
          <w:rFonts w:cstheme="minorHAnsi"/>
          <w:sz w:val="20"/>
          <w:szCs w:val="20"/>
        </w:rPr>
        <w:t xml:space="preserve"> </w:t>
      </w:r>
      <w:r w:rsidRPr="00B05D3A">
        <w:rPr>
          <w:rFonts w:cstheme="minorHAnsi"/>
          <w:sz w:val="20"/>
          <w:szCs w:val="20"/>
        </w:rPr>
        <w:t>o</w:t>
      </w:r>
      <w:r w:rsidR="00333A10" w:rsidRPr="00B05D3A">
        <w:rPr>
          <w:rFonts w:cstheme="minorHAnsi"/>
          <w:sz w:val="20"/>
          <w:szCs w:val="20"/>
        </w:rPr>
        <w:t xml:space="preserve"> </w:t>
      </w:r>
      <w:r w:rsidRPr="00B05D3A">
        <w:rPr>
          <w:rFonts w:cstheme="minorHAnsi"/>
          <w:sz w:val="20"/>
          <w:szCs w:val="20"/>
        </w:rPr>
        <w:t>niepodleganiu</w:t>
      </w:r>
      <w:r w:rsidR="00333A10" w:rsidRPr="00B05D3A">
        <w:rPr>
          <w:rFonts w:cstheme="minorHAnsi"/>
          <w:sz w:val="20"/>
          <w:szCs w:val="20"/>
        </w:rPr>
        <w:t xml:space="preserve"> </w:t>
      </w:r>
      <w:r w:rsidRPr="00B05D3A">
        <w:rPr>
          <w:rFonts w:cstheme="minorHAnsi"/>
          <w:sz w:val="20"/>
          <w:szCs w:val="20"/>
        </w:rPr>
        <w:t>wykluczeniu</w:t>
      </w:r>
      <w:r w:rsidR="00333A10" w:rsidRPr="00B05D3A">
        <w:rPr>
          <w:rFonts w:cstheme="minorHAnsi"/>
          <w:sz w:val="20"/>
          <w:szCs w:val="20"/>
        </w:rPr>
        <w:t xml:space="preserve"> </w:t>
      </w:r>
      <w:r w:rsidRPr="00B05D3A">
        <w:rPr>
          <w:rFonts w:cstheme="minorHAnsi"/>
          <w:sz w:val="20"/>
          <w:szCs w:val="20"/>
        </w:rPr>
        <w:t>–</w:t>
      </w:r>
      <w:r w:rsidR="00333A10" w:rsidRPr="00B05D3A">
        <w:rPr>
          <w:rFonts w:cstheme="minorHAnsi"/>
          <w:sz w:val="20"/>
          <w:szCs w:val="20"/>
        </w:rPr>
        <w:t xml:space="preserve"> </w:t>
      </w:r>
      <w:r w:rsidRPr="00B05D3A">
        <w:rPr>
          <w:rFonts w:cstheme="minorHAnsi"/>
          <w:sz w:val="20"/>
          <w:szCs w:val="20"/>
        </w:rPr>
        <w:t>Załącznik</w:t>
      </w:r>
      <w:r w:rsidR="00333A10" w:rsidRPr="00B05D3A">
        <w:rPr>
          <w:rFonts w:cstheme="minorHAnsi"/>
          <w:sz w:val="20"/>
          <w:szCs w:val="20"/>
        </w:rPr>
        <w:t xml:space="preserve"> </w:t>
      </w:r>
      <w:r w:rsidR="00596DE0" w:rsidRPr="00B05D3A">
        <w:rPr>
          <w:rFonts w:cstheme="minorHAnsi"/>
          <w:sz w:val="20"/>
          <w:szCs w:val="20"/>
        </w:rPr>
        <w:t>n</w:t>
      </w:r>
      <w:r w:rsidRPr="00B05D3A">
        <w:rPr>
          <w:rFonts w:cstheme="minorHAnsi"/>
          <w:sz w:val="20"/>
          <w:szCs w:val="20"/>
        </w:rPr>
        <w:t>r</w:t>
      </w:r>
      <w:r w:rsidR="00333A10" w:rsidRPr="00B05D3A">
        <w:rPr>
          <w:rFonts w:cstheme="minorHAnsi"/>
          <w:sz w:val="20"/>
          <w:szCs w:val="20"/>
        </w:rPr>
        <w:t xml:space="preserve"> </w:t>
      </w:r>
      <w:r w:rsidR="00A806D4" w:rsidRPr="00B05D3A">
        <w:rPr>
          <w:rFonts w:cstheme="minorHAnsi"/>
          <w:sz w:val="20"/>
          <w:szCs w:val="20"/>
        </w:rPr>
        <w:t>2</w:t>
      </w:r>
    </w:p>
    <w:p w:rsidR="00623D76" w:rsidRPr="00B05D3A"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B05D3A">
        <w:rPr>
          <w:rFonts w:cstheme="minorHAnsi"/>
          <w:sz w:val="20"/>
          <w:szCs w:val="20"/>
        </w:rPr>
        <w:t>Oświadczenie o spełnianiu warunków udziału w postępowaniu</w:t>
      </w:r>
      <w:r w:rsidR="00333A10" w:rsidRPr="00B05D3A">
        <w:rPr>
          <w:rFonts w:cstheme="minorHAnsi"/>
          <w:sz w:val="20"/>
          <w:szCs w:val="20"/>
        </w:rPr>
        <w:t xml:space="preserve"> </w:t>
      </w:r>
      <w:r w:rsidRPr="00B05D3A">
        <w:rPr>
          <w:rFonts w:cstheme="minorHAnsi"/>
          <w:sz w:val="20"/>
          <w:szCs w:val="20"/>
        </w:rPr>
        <w:t xml:space="preserve">– Załącznik </w:t>
      </w:r>
      <w:r w:rsidR="00596DE0" w:rsidRPr="00B05D3A">
        <w:rPr>
          <w:rFonts w:cstheme="minorHAnsi"/>
          <w:sz w:val="20"/>
          <w:szCs w:val="20"/>
        </w:rPr>
        <w:t>n</w:t>
      </w:r>
      <w:r w:rsidRPr="00B05D3A">
        <w:rPr>
          <w:rFonts w:cstheme="minorHAnsi"/>
          <w:sz w:val="20"/>
          <w:szCs w:val="20"/>
        </w:rPr>
        <w:t xml:space="preserve">r </w:t>
      </w:r>
      <w:r w:rsidR="00A806D4" w:rsidRPr="00B05D3A">
        <w:rPr>
          <w:rFonts w:cstheme="minorHAnsi"/>
          <w:sz w:val="20"/>
          <w:szCs w:val="20"/>
        </w:rPr>
        <w:t>3</w:t>
      </w:r>
    </w:p>
    <w:p w:rsidR="00723016" w:rsidRPr="00B05D3A"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B05D3A">
        <w:rPr>
          <w:rFonts w:cstheme="minorHAnsi"/>
          <w:sz w:val="20"/>
          <w:szCs w:val="20"/>
        </w:rPr>
        <w:t xml:space="preserve">Wykaz </w:t>
      </w:r>
      <w:r w:rsidR="00E441D5" w:rsidRPr="00B05D3A">
        <w:rPr>
          <w:rFonts w:cstheme="minorHAnsi"/>
          <w:sz w:val="20"/>
          <w:szCs w:val="20"/>
        </w:rPr>
        <w:t xml:space="preserve">wykonanych </w:t>
      </w:r>
      <w:r w:rsidR="00317C09" w:rsidRPr="00B05D3A">
        <w:rPr>
          <w:rFonts w:cstheme="minorHAnsi"/>
          <w:sz w:val="20"/>
          <w:szCs w:val="20"/>
        </w:rPr>
        <w:t xml:space="preserve">dokumentacji projektowych </w:t>
      </w:r>
      <w:r w:rsidR="00596DE0" w:rsidRPr="00B05D3A">
        <w:rPr>
          <w:rFonts w:cstheme="minorHAnsi"/>
          <w:sz w:val="20"/>
          <w:szCs w:val="20"/>
        </w:rPr>
        <w:t>–</w:t>
      </w:r>
      <w:r w:rsidRPr="00B05D3A">
        <w:rPr>
          <w:rFonts w:cstheme="minorHAnsi"/>
          <w:sz w:val="20"/>
          <w:szCs w:val="20"/>
        </w:rPr>
        <w:t xml:space="preserve"> Załącznik nr 4 </w:t>
      </w:r>
    </w:p>
    <w:p w:rsidR="00723016" w:rsidRPr="00B05D3A" w:rsidRDefault="00930EDF"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B05D3A">
        <w:rPr>
          <w:rFonts w:cstheme="minorHAnsi"/>
          <w:sz w:val="20"/>
          <w:szCs w:val="20"/>
        </w:rPr>
        <w:t xml:space="preserve">Oświadczenie o aktualności informacji </w:t>
      </w:r>
      <w:r w:rsidR="00723016" w:rsidRPr="00B05D3A">
        <w:rPr>
          <w:rFonts w:cstheme="minorHAnsi"/>
          <w:sz w:val="20"/>
          <w:szCs w:val="20"/>
        </w:rPr>
        <w:t xml:space="preserve">– </w:t>
      </w:r>
      <w:r w:rsidR="00596DE0" w:rsidRPr="00B05D3A">
        <w:rPr>
          <w:rFonts w:cstheme="minorHAnsi"/>
          <w:sz w:val="20"/>
          <w:szCs w:val="20"/>
        </w:rPr>
        <w:t>Z</w:t>
      </w:r>
      <w:r w:rsidR="00723016" w:rsidRPr="00B05D3A">
        <w:rPr>
          <w:rFonts w:cstheme="minorHAnsi"/>
          <w:sz w:val="20"/>
          <w:szCs w:val="20"/>
        </w:rPr>
        <w:t xml:space="preserve">ałącznik nr 5 </w:t>
      </w:r>
    </w:p>
    <w:p w:rsidR="00BB6BD8" w:rsidRPr="00B05D3A" w:rsidRDefault="00A806D4"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B05D3A">
        <w:rPr>
          <w:rFonts w:cstheme="minorHAnsi"/>
          <w:sz w:val="20"/>
          <w:szCs w:val="20"/>
        </w:rPr>
        <w:t>Projektowane postanowienia umowy w sprawie zamówi</w:t>
      </w:r>
      <w:r w:rsidR="00723016" w:rsidRPr="00B05D3A">
        <w:rPr>
          <w:rFonts w:cstheme="minorHAnsi"/>
          <w:sz w:val="20"/>
          <w:szCs w:val="20"/>
        </w:rPr>
        <w:t>enia publicznego</w:t>
      </w:r>
      <w:r w:rsidR="00333A10" w:rsidRPr="00B05D3A">
        <w:rPr>
          <w:rFonts w:cstheme="minorHAnsi"/>
          <w:sz w:val="20"/>
          <w:szCs w:val="20"/>
        </w:rPr>
        <w:t xml:space="preserve"> </w:t>
      </w:r>
      <w:r w:rsidR="00723016" w:rsidRPr="00B05D3A">
        <w:rPr>
          <w:rFonts w:cstheme="minorHAnsi"/>
          <w:sz w:val="20"/>
          <w:szCs w:val="20"/>
        </w:rPr>
        <w:t>–</w:t>
      </w:r>
      <w:r w:rsidR="00333A10" w:rsidRPr="00B05D3A">
        <w:rPr>
          <w:rFonts w:cstheme="minorHAnsi"/>
          <w:sz w:val="20"/>
          <w:szCs w:val="20"/>
        </w:rPr>
        <w:t xml:space="preserve"> </w:t>
      </w:r>
      <w:r w:rsidR="00723016" w:rsidRPr="00B05D3A">
        <w:rPr>
          <w:rFonts w:cstheme="minorHAnsi"/>
          <w:sz w:val="20"/>
          <w:szCs w:val="20"/>
        </w:rPr>
        <w:t xml:space="preserve">Załącznik </w:t>
      </w:r>
      <w:r w:rsidR="00596DE0" w:rsidRPr="00B05D3A">
        <w:rPr>
          <w:rFonts w:cstheme="minorHAnsi"/>
          <w:sz w:val="20"/>
          <w:szCs w:val="20"/>
        </w:rPr>
        <w:t>n</w:t>
      </w:r>
      <w:r w:rsidR="00723016" w:rsidRPr="00B05D3A">
        <w:rPr>
          <w:rFonts w:cstheme="minorHAnsi"/>
          <w:sz w:val="20"/>
          <w:szCs w:val="20"/>
        </w:rPr>
        <w:t>r 6</w:t>
      </w:r>
    </w:p>
    <w:p w:rsidR="00B73C54" w:rsidRPr="00B05D3A"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B05D3A">
        <w:rPr>
          <w:rFonts w:cstheme="minorHAnsi"/>
          <w:sz w:val="20"/>
          <w:szCs w:val="20"/>
        </w:rPr>
        <w:t>Oświadczenie</w:t>
      </w:r>
      <w:r w:rsidR="00B73C54" w:rsidRPr="00B05D3A">
        <w:rPr>
          <w:rFonts w:cstheme="minorHAnsi"/>
          <w:sz w:val="20"/>
          <w:szCs w:val="20"/>
        </w:rPr>
        <w:t xml:space="preserve"> podmiotu udostępniającego zasoby – Załącznik nr </w:t>
      </w:r>
      <w:r w:rsidR="0070037D" w:rsidRPr="00B05D3A">
        <w:rPr>
          <w:rFonts w:cstheme="minorHAnsi"/>
          <w:sz w:val="20"/>
          <w:szCs w:val="20"/>
        </w:rPr>
        <w:t>7</w:t>
      </w:r>
    </w:p>
    <w:p w:rsidR="00524DEF" w:rsidRPr="00B05D3A" w:rsidRDefault="008504CF"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B05D3A">
        <w:rPr>
          <w:rFonts w:cstheme="minorHAnsi"/>
          <w:sz w:val="20"/>
          <w:szCs w:val="20"/>
        </w:rPr>
        <w:t>Mapy poglądowe</w:t>
      </w:r>
      <w:r w:rsidR="00D327A7" w:rsidRPr="00B05D3A">
        <w:rPr>
          <w:rFonts w:cstheme="minorHAnsi"/>
          <w:sz w:val="20"/>
          <w:szCs w:val="20"/>
        </w:rPr>
        <w:t xml:space="preserve"> </w:t>
      </w:r>
      <w:r w:rsidR="00596DE0" w:rsidRPr="00B05D3A">
        <w:rPr>
          <w:rFonts w:cstheme="minorHAnsi"/>
          <w:sz w:val="20"/>
          <w:szCs w:val="20"/>
        </w:rPr>
        <w:t xml:space="preserve">– Załącznik nr </w:t>
      </w:r>
      <w:r w:rsidR="0070037D" w:rsidRPr="00B05D3A">
        <w:rPr>
          <w:rFonts w:cstheme="minorHAnsi"/>
          <w:sz w:val="20"/>
          <w:szCs w:val="20"/>
        </w:rPr>
        <w:t>8</w:t>
      </w:r>
    </w:p>
    <w:p w:rsidR="00BE7647" w:rsidRPr="00B05D3A" w:rsidRDefault="00BE7647" w:rsidP="00BE7647">
      <w:pPr>
        <w:tabs>
          <w:tab w:val="left" w:pos="709"/>
          <w:tab w:val="left" w:pos="9072"/>
        </w:tabs>
        <w:spacing w:after="0" w:line="240" w:lineRule="auto"/>
        <w:jc w:val="both"/>
        <w:rPr>
          <w:rFonts w:cstheme="minorHAnsi"/>
          <w:sz w:val="20"/>
          <w:szCs w:val="20"/>
        </w:rPr>
      </w:pPr>
    </w:p>
    <w:p w:rsidR="00BE7647" w:rsidRPr="00B05D3A" w:rsidRDefault="00BE7647" w:rsidP="00BE7647">
      <w:pPr>
        <w:tabs>
          <w:tab w:val="left" w:pos="709"/>
          <w:tab w:val="left" w:pos="9072"/>
        </w:tabs>
        <w:spacing w:after="0" w:line="240" w:lineRule="auto"/>
        <w:jc w:val="both"/>
        <w:rPr>
          <w:rFonts w:cstheme="minorHAnsi"/>
          <w:sz w:val="20"/>
          <w:szCs w:val="20"/>
        </w:rPr>
      </w:pPr>
    </w:p>
    <w:p w:rsidR="00BE7647" w:rsidRPr="00B05D3A" w:rsidRDefault="00BE7647" w:rsidP="00BE7647">
      <w:pPr>
        <w:tabs>
          <w:tab w:val="left" w:pos="709"/>
          <w:tab w:val="left" w:pos="9072"/>
        </w:tabs>
        <w:spacing w:after="0" w:line="240" w:lineRule="auto"/>
        <w:jc w:val="both"/>
        <w:rPr>
          <w:rFonts w:cstheme="minorHAnsi"/>
          <w:sz w:val="20"/>
          <w:szCs w:val="20"/>
        </w:rPr>
      </w:pPr>
    </w:p>
    <w:p w:rsidR="00BE7647" w:rsidRDefault="00BE7647" w:rsidP="00BE7647">
      <w:pPr>
        <w:tabs>
          <w:tab w:val="left" w:pos="5103"/>
          <w:tab w:val="left" w:pos="9072"/>
        </w:tabs>
        <w:spacing w:after="0" w:line="240" w:lineRule="auto"/>
        <w:jc w:val="both"/>
        <w:rPr>
          <w:rFonts w:cstheme="minorHAnsi"/>
          <w:sz w:val="20"/>
          <w:szCs w:val="20"/>
        </w:rPr>
      </w:pPr>
      <w:r w:rsidRPr="00B05D3A">
        <w:rPr>
          <w:rFonts w:cstheme="minorHAnsi"/>
          <w:sz w:val="20"/>
          <w:szCs w:val="20"/>
        </w:rPr>
        <w:tab/>
      </w:r>
    </w:p>
    <w:p w:rsidR="00BE7647" w:rsidRDefault="00BE7647" w:rsidP="00BE7647">
      <w:pPr>
        <w:tabs>
          <w:tab w:val="left" w:pos="709"/>
          <w:tab w:val="left" w:pos="9072"/>
        </w:tabs>
        <w:spacing w:after="0" w:line="240" w:lineRule="auto"/>
        <w:jc w:val="both"/>
        <w:rPr>
          <w:rFonts w:cstheme="minorHAnsi"/>
          <w:sz w:val="20"/>
          <w:szCs w:val="20"/>
        </w:rPr>
      </w:pPr>
    </w:p>
    <w:p w:rsidR="00BE7647" w:rsidRPr="00BE7647" w:rsidRDefault="00BE7647" w:rsidP="00BE7647">
      <w:pPr>
        <w:tabs>
          <w:tab w:val="left" w:pos="709"/>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sectPr w:rsidR="00BE7647" w:rsidRPr="00BE7647" w:rsidSect="009F580D">
      <w:headerReference w:type="even" r:id="rId35"/>
      <w:footerReference w:type="default" r:id="rId36"/>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411" w:rsidRDefault="005B1411" w:rsidP="004D755B">
      <w:pPr>
        <w:spacing w:after="0" w:line="240" w:lineRule="auto"/>
      </w:pPr>
      <w:r>
        <w:separator/>
      </w:r>
    </w:p>
  </w:endnote>
  <w:endnote w:type="continuationSeparator" w:id="1">
    <w:p w:rsidR="005B1411" w:rsidRDefault="005B1411"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47381D" w:rsidRDefault="0047381D">
            <w:pPr>
              <w:pStyle w:val="Stopka"/>
              <w:jc w:val="center"/>
            </w:pPr>
            <w:r w:rsidRPr="008A3837">
              <w:rPr>
                <w:rFonts w:ascii="Times New Roman" w:hAnsi="Times New Roman" w:cs="Times New Roman"/>
                <w:sz w:val="18"/>
                <w:szCs w:val="18"/>
              </w:rPr>
              <w:t xml:space="preserve">Strona </w:t>
            </w:r>
            <w:r w:rsidR="00142DD5"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142DD5" w:rsidRPr="008A3837">
              <w:rPr>
                <w:rFonts w:ascii="Times New Roman" w:hAnsi="Times New Roman" w:cs="Times New Roman"/>
                <w:b/>
                <w:sz w:val="18"/>
                <w:szCs w:val="18"/>
              </w:rPr>
              <w:fldChar w:fldCharType="separate"/>
            </w:r>
            <w:r w:rsidR="005F558B">
              <w:rPr>
                <w:rFonts w:ascii="Times New Roman" w:hAnsi="Times New Roman" w:cs="Times New Roman"/>
                <w:b/>
                <w:noProof/>
                <w:sz w:val="18"/>
                <w:szCs w:val="18"/>
              </w:rPr>
              <w:t>10</w:t>
            </w:r>
            <w:r w:rsidR="00142DD5"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142DD5"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142DD5" w:rsidRPr="008A3837">
              <w:rPr>
                <w:rFonts w:ascii="Times New Roman" w:hAnsi="Times New Roman" w:cs="Times New Roman"/>
                <w:sz w:val="18"/>
                <w:szCs w:val="18"/>
              </w:rPr>
              <w:fldChar w:fldCharType="separate"/>
            </w:r>
            <w:r w:rsidR="005F558B">
              <w:rPr>
                <w:rFonts w:ascii="Times New Roman" w:hAnsi="Times New Roman" w:cs="Times New Roman"/>
                <w:noProof/>
                <w:sz w:val="18"/>
                <w:szCs w:val="18"/>
              </w:rPr>
              <w:t>14</w:t>
            </w:r>
            <w:r w:rsidR="00142DD5" w:rsidRPr="008A3837">
              <w:rPr>
                <w:rFonts w:ascii="Times New Roman" w:hAnsi="Times New Roman" w:cs="Times New Roman"/>
                <w:sz w:val="18"/>
                <w:szCs w:val="18"/>
              </w:rPr>
              <w:fldChar w:fldCharType="end"/>
            </w:r>
          </w:p>
        </w:sdtContent>
      </w:sdt>
    </w:sdtContent>
  </w:sdt>
  <w:p w:rsidR="0047381D" w:rsidRDefault="004738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411" w:rsidRDefault="005B1411" w:rsidP="004D755B">
      <w:pPr>
        <w:spacing w:after="0" w:line="240" w:lineRule="auto"/>
      </w:pPr>
      <w:r>
        <w:separator/>
      </w:r>
    </w:p>
  </w:footnote>
  <w:footnote w:type="continuationSeparator" w:id="1">
    <w:p w:rsidR="005B1411" w:rsidRDefault="005B1411" w:rsidP="004D755B">
      <w:pPr>
        <w:spacing w:after="0" w:line="240" w:lineRule="auto"/>
      </w:pPr>
      <w:r>
        <w:continuationSeparator/>
      </w:r>
    </w:p>
  </w:footnote>
  <w:footnote w:id="2">
    <w:p w:rsidR="0047381D" w:rsidRDefault="0047381D"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47381D" w:rsidRDefault="0047381D"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47381D" w:rsidRDefault="0047381D"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1D" w:rsidRDefault="0047381D">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433ADE"/>
    <w:multiLevelType w:val="hybridMultilevel"/>
    <w:tmpl w:val="395269DC"/>
    <w:lvl w:ilvl="0" w:tplc="67B8999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200A454C"/>
    <w:multiLevelType w:val="hybridMultilevel"/>
    <w:tmpl w:val="69FE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2D2F3150"/>
    <w:multiLevelType w:val="hybridMultilevel"/>
    <w:tmpl w:val="F26CC21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2">
    <w:nsid w:val="2F7B49A2"/>
    <w:multiLevelType w:val="hybridMultilevel"/>
    <w:tmpl w:val="DF4E414A"/>
    <w:lvl w:ilvl="0" w:tplc="7A90896E">
      <w:start w:val="1"/>
      <w:numFmt w:val="bullet"/>
      <w:lvlText w:val="-"/>
      <w:lvlJc w:val="left"/>
      <w:pPr>
        <w:tabs>
          <w:tab w:val="num" w:pos="1743"/>
        </w:tabs>
        <w:ind w:left="1743" w:hanging="360"/>
      </w:pPr>
      <w:rPr>
        <w:rFonts w:hint="default"/>
      </w:rPr>
    </w:lvl>
    <w:lvl w:ilvl="1" w:tplc="04150019">
      <w:start w:val="1"/>
      <w:numFmt w:val="lowerLetter"/>
      <w:lvlText w:val="%2."/>
      <w:lvlJc w:val="left"/>
      <w:pPr>
        <w:tabs>
          <w:tab w:val="num" w:pos="1743"/>
        </w:tabs>
        <w:ind w:left="1743" w:hanging="360"/>
      </w:pPr>
    </w:lvl>
    <w:lvl w:ilvl="2" w:tplc="0415001B">
      <w:start w:val="1"/>
      <w:numFmt w:val="lowerRoman"/>
      <w:lvlText w:val="%3."/>
      <w:lvlJc w:val="right"/>
      <w:pPr>
        <w:tabs>
          <w:tab w:val="num" w:pos="2463"/>
        </w:tabs>
        <w:ind w:left="2463"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03"/>
        </w:tabs>
        <w:ind w:left="3903" w:hanging="360"/>
      </w:pPr>
    </w:lvl>
    <w:lvl w:ilvl="5" w:tplc="0415001B">
      <w:start w:val="1"/>
      <w:numFmt w:val="lowerRoman"/>
      <w:lvlText w:val="%6."/>
      <w:lvlJc w:val="right"/>
      <w:pPr>
        <w:tabs>
          <w:tab w:val="num" w:pos="4623"/>
        </w:tabs>
        <w:ind w:left="4623" w:hanging="180"/>
      </w:pPr>
    </w:lvl>
    <w:lvl w:ilvl="6" w:tplc="0415000F">
      <w:start w:val="1"/>
      <w:numFmt w:val="decimal"/>
      <w:lvlText w:val="%7."/>
      <w:lvlJc w:val="left"/>
      <w:pPr>
        <w:tabs>
          <w:tab w:val="num" w:pos="5343"/>
        </w:tabs>
        <w:ind w:left="5343" w:hanging="360"/>
      </w:pPr>
    </w:lvl>
    <w:lvl w:ilvl="7" w:tplc="04150019">
      <w:start w:val="1"/>
      <w:numFmt w:val="lowerLetter"/>
      <w:lvlText w:val="%8."/>
      <w:lvlJc w:val="left"/>
      <w:pPr>
        <w:tabs>
          <w:tab w:val="num" w:pos="6063"/>
        </w:tabs>
        <w:ind w:left="6063" w:hanging="360"/>
      </w:pPr>
    </w:lvl>
    <w:lvl w:ilvl="8" w:tplc="0415001B">
      <w:start w:val="1"/>
      <w:numFmt w:val="lowerRoman"/>
      <w:lvlText w:val="%9."/>
      <w:lvlJc w:val="right"/>
      <w:pPr>
        <w:tabs>
          <w:tab w:val="num" w:pos="6783"/>
        </w:tabs>
        <w:ind w:left="6783" w:hanging="180"/>
      </w:pPr>
    </w:lvl>
  </w:abstractNum>
  <w:abstractNum w:abstractNumId="13">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375721"/>
    <w:multiLevelType w:val="hybridMultilevel"/>
    <w:tmpl w:val="BFD4C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544B118A"/>
    <w:multiLevelType w:val="multilevel"/>
    <w:tmpl w:val="0B32E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7">
    <w:nsid w:val="5CA333D2"/>
    <w:multiLevelType w:val="multilevel"/>
    <w:tmpl w:val="6C6CFD5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9">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nsid w:val="6975046F"/>
    <w:multiLevelType w:val="hybridMultilevel"/>
    <w:tmpl w:val="9BDE4054"/>
    <w:lvl w:ilvl="0" w:tplc="F4169600">
      <w:start w:val="1"/>
      <w:numFmt w:val="bullet"/>
      <w:lvlText w:val="−"/>
      <w:lvlJc w:val="left"/>
      <w:pPr>
        <w:ind w:left="1350" w:hanging="360"/>
      </w:pPr>
      <w:rPr>
        <w:rFonts w:ascii="Arial" w:hAnsi="Arial" w:cs="Times New Roman" w:hint="default"/>
      </w:rPr>
    </w:lvl>
    <w:lvl w:ilvl="1" w:tplc="04150003">
      <w:start w:val="1"/>
      <w:numFmt w:val="bullet"/>
      <w:lvlText w:val="o"/>
      <w:lvlJc w:val="left"/>
      <w:pPr>
        <w:ind w:left="2070" w:hanging="360"/>
      </w:pPr>
      <w:rPr>
        <w:rFonts w:ascii="Courier New" w:hAnsi="Courier New" w:cs="Courier New" w:hint="default"/>
      </w:rPr>
    </w:lvl>
    <w:lvl w:ilvl="2" w:tplc="04150005">
      <w:start w:val="1"/>
      <w:numFmt w:val="bullet"/>
      <w:lvlText w:val=""/>
      <w:lvlJc w:val="left"/>
      <w:pPr>
        <w:ind w:left="2790" w:hanging="360"/>
      </w:pPr>
      <w:rPr>
        <w:rFonts w:ascii="Wingdings" w:hAnsi="Wingdings" w:hint="default"/>
      </w:rPr>
    </w:lvl>
    <w:lvl w:ilvl="3" w:tplc="04150001">
      <w:start w:val="1"/>
      <w:numFmt w:val="bullet"/>
      <w:lvlText w:val=""/>
      <w:lvlJc w:val="left"/>
      <w:pPr>
        <w:ind w:left="3510" w:hanging="360"/>
      </w:pPr>
      <w:rPr>
        <w:rFonts w:ascii="Symbol" w:hAnsi="Symbol" w:hint="default"/>
      </w:rPr>
    </w:lvl>
    <w:lvl w:ilvl="4" w:tplc="04150003">
      <w:start w:val="1"/>
      <w:numFmt w:val="bullet"/>
      <w:lvlText w:val="o"/>
      <w:lvlJc w:val="left"/>
      <w:pPr>
        <w:ind w:left="4230" w:hanging="360"/>
      </w:pPr>
      <w:rPr>
        <w:rFonts w:ascii="Courier New" w:hAnsi="Courier New" w:cs="Courier New" w:hint="default"/>
      </w:rPr>
    </w:lvl>
    <w:lvl w:ilvl="5" w:tplc="04150005">
      <w:start w:val="1"/>
      <w:numFmt w:val="bullet"/>
      <w:lvlText w:val=""/>
      <w:lvlJc w:val="left"/>
      <w:pPr>
        <w:ind w:left="4950" w:hanging="360"/>
      </w:pPr>
      <w:rPr>
        <w:rFonts w:ascii="Wingdings" w:hAnsi="Wingdings" w:hint="default"/>
      </w:rPr>
    </w:lvl>
    <w:lvl w:ilvl="6" w:tplc="04150001">
      <w:start w:val="1"/>
      <w:numFmt w:val="bullet"/>
      <w:lvlText w:val=""/>
      <w:lvlJc w:val="left"/>
      <w:pPr>
        <w:ind w:left="5670" w:hanging="360"/>
      </w:pPr>
      <w:rPr>
        <w:rFonts w:ascii="Symbol" w:hAnsi="Symbol" w:hint="default"/>
      </w:rPr>
    </w:lvl>
    <w:lvl w:ilvl="7" w:tplc="04150003">
      <w:start w:val="1"/>
      <w:numFmt w:val="bullet"/>
      <w:lvlText w:val="o"/>
      <w:lvlJc w:val="left"/>
      <w:pPr>
        <w:ind w:left="6390" w:hanging="360"/>
      </w:pPr>
      <w:rPr>
        <w:rFonts w:ascii="Courier New" w:hAnsi="Courier New" w:cs="Courier New" w:hint="default"/>
      </w:rPr>
    </w:lvl>
    <w:lvl w:ilvl="8" w:tplc="04150005">
      <w:start w:val="1"/>
      <w:numFmt w:val="bullet"/>
      <w:lvlText w:val=""/>
      <w:lvlJc w:val="left"/>
      <w:pPr>
        <w:ind w:left="7110" w:hanging="360"/>
      </w:pPr>
      <w:rPr>
        <w:rFonts w:ascii="Wingdings" w:hAnsi="Wingdings" w:hint="default"/>
      </w:rPr>
    </w:lvl>
  </w:abstractNum>
  <w:abstractNum w:abstractNumId="32">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3252E4"/>
    <w:multiLevelType w:val="hybridMultilevel"/>
    <w:tmpl w:val="6F0EC7AA"/>
    <w:lvl w:ilvl="0" w:tplc="7A90896E">
      <w:start w:val="1"/>
      <w:numFmt w:val="bullet"/>
      <w:lvlText w:val="-"/>
      <w:lvlJc w:val="left"/>
      <w:pPr>
        <w:ind w:left="2487" w:hanging="360"/>
      </w:pPr>
      <w:rPr>
        <w:rFonts w:hint="default"/>
      </w:rPr>
    </w:lvl>
    <w:lvl w:ilvl="1" w:tplc="04150003">
      <w:start w:val="1"/>
      <w:numFmt w:val="bullet"/>
      <w:lvlText w:val="o"/>
      <w:lvlJc w:val="left"/>
      <w:pPr>
        <w:ind w:left="2854" w:hanging="360"/>
      </w:pPr>
      <w:rPr>
        <w:rFonts w:ascii="Courier New" w:hAnsi="Courier New" w:cs="Courier New" w:hint="default"/>
      </w:rPr>
    </w:lvl>
    <w:lvl w:ilvl="2" w:tplc="04150005" w:tentative="1">
      <w:start w:val="1"/>
      <w:numFmt w:val="bullet"/>
      <w:lvlText w:val=""/>
      <w:lvlJc w:val="left"/>
      <w:pPr>
        <w:ind w:left="3574" w:hanging="360"/>
      </w:pPr>
      <w:rPr>
        <w:rFonts w:ascii="Wingdings" w:hAnsi="Wingdings" w:hint="default"/>
      </w:rPr>
    </w:lvl>
    <w:lvl w:ilvl="3" w:tplc="04150001" w:tentative="1">
      <w:start w:val="1"/>
      <w:numFmt w:val="bullet"/>
      <w:lvlText w:val=""/>
      <w:lvlJc w:val="left"/>
      <w:pPr>
        <w:ind w:left="4294" w:hanging="360"/>
      </w:pPr>
      <w:rPr>
        <w:rFonts w:ascii="Symbol" w:hAnsi="Symbol" w:hint="default"/>
      </w:rPr>
    </w:lvl>
    <w:lvl w:ilvl="4" w:tplc="04150003" w:tentative="1">
      <w:start w:val="1"/>
      <w:numFmt w:val="bullet"/>
      <w:lvlText w:val="o"/>
      <w:lvlJc w:val="left"/>
      <w:pPr>
        <w:ind w:left="5014" w:hanging="360"/>
      </w:pPr>
      <w:rPr>
        <w:rFonts w:ascii="Courier New" w:hAnsi="Courier New" w:cs="Courier New" w:hint="default"/>
      </w:rPr>
    </w:lvl>
    <w:lvl w:ilvl="5" w:tplc="04150005" w:tentative="1">
      <w:start w:val="1"/>
      <w:numFmt w:val="bullet"/>
      <w:lvlText w:val=""/>
      <w:lvlJc w:val="left"/>
      <w:pPr>
        <w:ind w:left="5734" w:hanging="360"/>
      </w:pPr>
      <w:rPr>
        <w:rFonts w:ascii="Wingdings" w:hAnsi="Wingdings" w:hint="default"/>
      </w:rPr>
    </w:lvl>
    <w:lvl w:ilvl="6" w:tplc="04150001" w:tentative="1">
      <w:start w:val="1"/>
      <w:numFmt w:val="bullet"/>
      <w:lvlText w:val=""/>
      <w:lvlJc w:val="left"/>
      <w:pPr>
        <w:ind w:left="6454" w:hanging="360"/>
      </w:pPr>
      <w:rPr>
        <w:rFonts w:ascii="Symbol" w:hAnsi="Symbol" w:hint="default"/>
      </w:rPr>
    </w:lvl>
    <w:lvl w:ilvl="7" w:tplc="04150003" w:tentative="1">
      <w:start w:val="1"/>
      <w:numFmt w:val="bullet"/>
      <w:lvlText w:val="o"/>
      <w:lvlJc w:val="left"/>
      <w:pPr>
        <w:ind w:left="7174" w:hanging="360"/>
      </w:pPr>
      <w:rPr>
        <w:rFonts w:ascii="Courier New" w:hAnsi="Courier New" w:cs="Courier New" w:hint="default"/>
      </w:rPr>
    </w:lvl>
    <w:lvl w:ilvl="8" w:tplc="04150005" w:tentative="1">
      <w:start w:val="1"/>
      <w:numFmt w:val="bullet"/>
      <w:lvlText w:val=""/>
      <w:lvlJc w:val="left"/>
      <w:pPr>
        <w:ind w:left="7894" w:hanging="360"/>
      </w:pPr>
      <w:rPr>
        <w:rFonts w:ascii="Wingdings" w:hAnsi="Wingdings" w:hint="default"/>
      </w:rPr>
    </w:lvl>
  </w:abstractNum>
  <w:abstractNum w:abstractNumId="36">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7C28553D"/>
    <w:multiLevelType w:val="hybridMultilevel"/>
    <w:tmpl w:val="9B1AD846"/>
    <w:lvl w:ilvl="0" w:tplc="67B89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3"/>
  </w:num>
  <w:num w:numId="4">
    <w:abstractNumId w:val="19"/>
  </w:num>
  <w:num w:numId="5">
    <w:abstractNumId w:val="37"/>
  </w:num>
  <w:num w:numId="6">
    <w:abstractNumId w:val="4"/>
  </w:num>
  <w:num w:numId="7">
    <w:abstractNumId w:val="36"/>
  </w:num>
  <w:num w:numId="8">
    <w:abstractNumId w:val="15"/>
  </w:num>
  <w:num w:numId="9">
    <w:abstractNumId w:val="33"/>
  </w:num>
  <w:num w:numId="10">
    <w:abstractNumId w:val="34"/>
  </w:num>
  <w:num w:numId="11">
    <w:abstractNumId w:val="32"/>
  </w:num>
  <w:num w:numId="12">
    <w:abstractNumId w:val="26"/>
  </w:num>
  <w:num w:numId="13">
    <w:abstractNumId w:val="14"/>
  </w:num>
  <w:num w:numId="14">
    <w:abstractNumId w:val="3"/>
  </w:num>
  <w:num w:numId="15">
    <w:abstractNumId w:val="0"/>
  </w:num>
  <w:num w:numId="16">
    <w:abstractNumId w:val="29"/>
  </w:num>
  <w:num w:numId="17">
    <w:abstractNumId w:val="13"/>
  </w:num>
  <w:num w:numId="18">
    <w:abstractNumId w:val="20"/>
  </w:num>
  <w:num w:numId="19">
    <w:abstractNumId w:val="7"/>
  </w:num>
  <w:num w:numId="20">
    <w:abstractNumId w:val="10"/>
  </w:num>
  <w:num w:numId="21">
    <w:abstractNumId w:val="1"/>
  </w:num>
  <w:num w:numId="22">
    <w:abstractNumId w:val="5"/>
  </w:num>
  <w:num w:numId="23">
    <w:abstractNumId w:val="21"/>
  </w:num>
  <w:num w:numId="24">
    <w:abstractNumId w:val="38"/>
  </w:num>
  <w:num w:numId="25">
    <w:abstractNumId w:val="9"/>
  </w:num>
  <w:num w:numId="26">
    <w:abstractNumId w:val="39"/>
  </w:num>
  <w:num w:numId="27">
    <w:abstractNumId w:val="35"/>
  </w:num>
  <w:num w:numId="28">
    <w:abstractNumId w:val="12"/>
  </w:num>
  <w:num w:numId="29">
    <w:abstractNumId w:val="31"/>
  </w:num>
  <w:num w:numId="30">
    <w:abstractNumId w:val="11"/>
  </w:num>
  <w:num w:numId="31">
    <w:abstractNumId w:val="12"/>
  </w:num>
  <w:num w:numId="32">
    <w:abstractNumId w:val="16"/>
  </w:num>
  <w:num w:numId="33">
    <w:abstractNumId w:val="40"/>
  </w:num>
  <w:num w:numId="34">
    <w:abstractNumId w:val="6"/>
  </w:num>
  <w:num w:numId="35">
    <w:abstractNumId w:val="8"/>
  </w:num>
  <w:num w:numId="36">
    <w:abstractNumId w:val="18"/>
  </w:num>
  <w:num w:numId="37">
    <w:abstractNumId w:val="30"/>
  </w:num>
  <w:num w:numId="38">
    <w:abstractNumId w:val="27"/>
  </w:num>
  <w:num w:numId="39">
    <w:abstractNumId w:val="28"/>
  </w:num>
  <w:num w:numId="40">
    <w:abstractNumId w:val="24"/>
  </w:num>
  <w:num w:numId="41">
    <w:abstractNumId w:val="25"/>
  </w:num>
  <w:num w:numId="42">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9634"/>
  </w:hdrShapeDefaults>
  <w:footnotePr>
    <w:footnote w:id="0"/>
    <w:footnote w:id="1"/>
  </w:footnotePr>
  <w:endnotePr>
    <w:endnote w:id="0"/>
    <w:endnote w:id="1"/>
  </w:endnotePr>
  <w:compat/>
  <w:rsids>
    <w:rsidRoot w:val="00FA590C"/>
    <w:rsid w:val="00002B73"/>
    <w:rsid w:val="000040CB"/>
    <w:rsid w:val="000104F3"/>
    <w:rsid w:val="00010989"/>
    <w:rsid w:val="0001372A"/>
    <w:rsid w:val="000156B3"/>
    <w:rsid w:val="000157F6"/>
    <w:rsid w:val="000229A9"/>
    <w:rsid w:val="00022B90"/>
    <w:rsid w:val="0002449C"/>
    <w:rsid w:val="00024FE4"/>
    <w:rsid w:val="00025FCA"/>
    <w:rsid w:val="000267F5"/>
    <w:rsid w:val="000307C2"/>
    <w:rsid w:val="00044C2D"/>
    <w:rsid w:val="0004726E"/>
    <w:rsid w:val="000516E9"/>
    <w:rsid w:val="00051BBF"/>
    <w:rsid w:val="000521D9"/>
    <w:rsid w:val="00052729"/>
    <w:rsid w:val="000537AF"/>
    <w:rsid w:val="0005633F"/>
    <w:rsid w:val="000623F0"/>
    <w:rsid w:val="00063FE4"/>
    <w:rsid w:val="00065F85"/>
    <w:rsid w:val="00065FD4"/>
    <w:rsid w:val="00072217"/>
    <w:rsid w:val="00072D04"/>
    <w:rsid w:val="0007508C"/>
    <w:rsid w:val="00076CD3"/>
    <w:rsid w:val="000826EA"/>
    <w:rsid w:val="000836F8"/>
    <w:rsid w:val="00083FA1"/>
    <w:rsid w:val="0009205E"/>
    <w:rsid w:val="000A007E"/>
    <w:rsid w:val="000A2483"/>
    <w:rsid w:val="000A28D8"/>
    <w:rsid w:val="000A2EAD"/>
    <w:rsid w:val="000B09E8"/>
    <w:rsid w:val="000B14E4"/>
    <w:rsid w:val="000B27AD"/>
    <w:rsid w:val="000B4648"/>
    <w:rsid w:val="000C06CA"/>
    <w:rsid w:val="000C1DCF"/>
    <w:rsid w:val="000C3803"/>
    <w:rsid w:val="000C4B0E"/>
    <w:rsid w:val="000C75F9"/>
    <w:rsid w:val="000D0EAC"/>
    <w:rsid w:val="000D184F"/>
    <w:rsid w:val="000D20D8"/>
    <w:rsid w:val="000D2D9C"/>
    <w:rsid w:val="000D6D0E"/>
    <w:rsid w:val="000E02F4"/>
    <w:rsid w:val="000E47E0"/>
    <w:rsid w:val="000F1433"/>
    <w:rsid w:val="000F1AD4"/>
    <w:rsid w:val="000F2F0D"/>
    <w:rsid w:val="000F3991"/>
    <w:rsid w:val="0010443C"/>
    <w:rsid w:val="001048E8"/>
    <w:rsid w:val="00106F5E"/>
    <w:rsid w:val="0011351C"/>
    <w:rsid w:val="001151DB"/>
    <w:rsid w:val="001304A0"/>
    <w:rsid w:val="00131CF4"/>
    <w:rsid w:val="001321EC"/>
    <w:rsid w:val="0013441D"/>
    <w:rsid w:val="0013634A"/>
    <w:rsid w:val="00142DD5"/>
    <w:rsid w:val="0014317B"/>
    <w:rsid w:val="00143459"/>
    <w:rsid w:val="00143830"/>
    <w:rsid w:val="0014430D"/>
    <w:rsid w:val="0014698E"/>
    <w:rsid w:val="00152557"/>
    <w:rsid w:val="0015421E"/>
    <w:rsid w:val="001602E6"/>
    <w:rsid w:val="00160CC1"/>
    <w:rsid w:val="00161BFF"/>
    <w:rsid w:val="00165137"/>
    <w:rsid w:val="00165836"/>
    <w:rsid w:val="00173284"/>
    <w:rsid w:val="00175E35"/>
    <w:rsid w:val="001816DC"/>
    <w:rsid w:val="00182C69"/>
    <w:rsid w:val="0018323C"/>
    <w:rsid w:val="00183259"/>
    <w:rsid w:val="00186082"/>
    <w:rsid w:val="00192B6B"/>
    <w:rsid w:val="001A27B9"/>
    <w:rsid w:val="001A2870"/>
    <w:rsid w:val="001A3D53"/>
    <w:rsid w:val="001A4051"/>
    <w:rsid w:val="001A44BB"/>
    <w:rsid w:val="001A7024"/>
    <w:rsid w:val="001A78DF"/>
    <w:rsid w:val="001B0A89"/>
    <w:rsid w:val="001B1AD1"/>
    <w:rsid w:val="001B2F04"/>
    <w:rsid w:val="001C2F95"/>
    <w:rsid w:val="001D2042"/>
    <w:rsid w:val="001D58DA"/>
    <w:rsid w:val="001D7273"/>
    <w:rsid w:val="001E2967"/>
    <w:rsid w:val="001E37DC"/>
    <w:rsid w:val="001E512F"/>
    <w:rsid w:val="001F1810"/>
    <w:rsid w:val="001F3991"/>
    <w:rsid w:val="002011A5"/>
    <w:rsid w:val="00203DCA"/>
    <w:rsid w:val="00204435"/>
    <w:rsid w:val="00206C57"/>
    <w:rsid w:val="00206CAB"/>
    <w:rsid w:val="00212E83"/>
    <w:rsid w:val="0022059B"/>
    <w:rsid w:val="0022137C"/>
    <w:rsid w:val="00224D5C"/>
    <w:rsid w:val="00225B77"/>
    <w:rsid w:val="00225C9B"/>
    <w:rsid w:val="00232C1B"/>
    <w:rsid w:val="00233114"/>
    <w:rsid w:val="0024218E"/>
    <w:rsid w:val="00242E3E"/>
    <w:rsid w:val="00242E9F"/>
    <w:rsid w:val="00244981"/>
    <w:rsid w:val="002508E2"/>
    <w:rsid w:val="00251477"/>
    <w:rsid w:val="0025269C"/>
    <w:rsid w:val="002540E4"/>
    <w:rsid w:val="00255A18"/>
    <w:rsid w:val="00257182"/>
    <w:rsid w:val="002601D3"/>
    <w:rsid w:val="00263F60"/>
    <w:rsid w:val="00265578"/>
    <w:rsid w:val="00265975"/>
    <w:rsid w:val="00265A27"/>
    <w:rsid w:val="00265E21"/>
    <w:rsid w:val="00270AED"/>
    <w:rsid w:val="00272365"/>
    <w:rsid w:val="002739B0"/>
    <w:rsid w:val="002773CC"/>
    <w:rsid w:val="00280013"/>
    <w:rsid w:val="002825DF"/>
    <w:rsid w:val="00292DC6"/>
    <w:rsid w:val="002974DB"/>
    <w:rsid w:val="0029755C"/>
    <w:rsid w:val="002A38AE"/>
    <w:rsid w:val="002A5D6B"/>
    <w:rsid w:val="002B1145"/>
    <w:rsid w:val="002B3735"/>
    <w:rsid w:val="002B4C26"/>
    <w:rsid w:val="002B6B53"/>
    <w:rsid w:val="002C1D6A"/>
    <w:rsid w:val="002C2928"/>
    <w:rsid w:val="002C6523"/>
    <w:rsid w:val="002C6657"/>
    <w:rsid w:val="002C7948"/>
    <w:rsid w:val="002C7C82"/>
    <w:rsid w:val="002D1FF6"/>
    <w:rsid w:val="002D2994"/>
    <w:rsid w:val="002D6965"/>
    <w:rsid w:val="002E076B"/>
    <w:rsid w:val="002E3B30"/>
    <w:rsid w:val="002E6208"/>
    <w:rsid w:val="002E7C6E"/>
    <w:rsid w:val="002F2862"/>
    <w:rsid w:val="002F2B6A"/>
    <w:rsid w:val="002F6B2F"/>
    <w:rsid w:val="00305CC3"/>
    <w:rsid w:val="003068BF"/>
    <w:rsid w:val="00315AE4"/>
    <w:rsid w:val="003175D1"/>
    <w:rsid w:val="00317C09"/>
    <w:rsid w:val="003235B9"/>
    <w:rsid w:val="00333A10"/>
    <w:rsid w:val="00335C0A"/>
    <w:rsid w:val="00340012"/>
    <w:rsid w:val="003422E9"/>
    <w:rsid w:val="00343F3E"/>
    <w:rsid w:val="0034426C"/>
    <w:rsid w:val="0034604E"/>
    <w:rsid w:val="00346D32"/>
    <w:rsid w:val="00352853"/>
    <w:rsid w:val="0035432E"/>
    <w:rsid w:val="0035503D"/>
    <w:rsid w:val="00357865"/>
    <w:rsid w:val="003612A6"/>
    <w:rsid w:val="003613E4"/>
    <w:rsid w:val="00361BAD"/>
    <w:rsid w:val="00362053"/>
    <w:rsid w:val="00363047"/>
    <w:rsid w:val="00364A4C"/>
    <w:rsid w:val="0037020B"/>
    <w:rsid w:val="0037186F"/>
    <w:rsid w:val="00371A0B"/>
    <w:rsid w:val="00375DE3"/>
    <w:rsid w:val="003778B0"/>
    <w:rsid w:val="00380894"/>
    <w:rsid w:val="003863F3"/>
    <w:rsid w:val="0039053C"/>
    <w:rsid w:val="00392F42"/>
    <w:rsid w:val="00396132"/>
    <w:rsid w:val="003A19E9"/>
    <w:rsid w:val="003A25D1"/>
    <w:rsid w:val="003B1AC8"/>
    <w:rsid w:val="003B69FB"/>
    <w:rsid w:val="003C1918"/>
    <w:rsid w:val="003C5081"/>
    <w:rsid w:val="003C544C"/>
    <w:rsid w:val="003D2066"/>
    <w:rsid w:val="003D30F5"/>
    <w:rsid w:val="003D349F"/>
    <w:rsid w:val="003D3BE6"/>
    <w:rsid w:val="003D6A1A"/>
    <w:rsid w:val="003D7BCB"/>
    <w:rsid w:val="003E1413"/>
    <w:rsid w:val="003E79FA"/>
    <w:rsid w:val="003F0617"/>
    <w:rsid w:val="003F32C2"/>
    <w:rsid w:val="003F420C"/>
    <w:rsid w:val="003F5480"/>
    <w:rsid w:val="003F726C"/>
    <w:rsid w:val="00401A24"/>
    <w:rsid w:val="00402E42"/>
    <w:rsid w:val="00404715"/>
    <w:rsid w:val="00407BDB"/>
    <w:rsid w:val="00407D29"/>
    <w:rsid w:val="0041736C"/>
    <w:rsid w:val="004234F0"/>
    <w:rsid w:val="0042503F"/>
    <w:rsid w:val="0042575F"/>
    <w:rsid w:val="00426A3A"/>
    <w:rsid w:val="00432B86"/>
    <w:rsid w:val="00433115"/>
    <w:rsid w:val="004338D5"/>
    <w:rsid w:val="00435297"/>
    <w:rsid w:val="00436B9B"/>
    <w:rsid w:val="00447350"/>
    <w:rsid w:val="004479CA"/>
    <w:rsid w:val="004479D3"/>
    <w:rsid w:val="00447D64"/>
    <w:rsid w:val="00452348"/>
    <w:rsid w:val="004548B7"/>
    <w:rsid w:val="00454F86"/>
    <w:rsid w:val="00456B5F"/>
    <w:rsid w:val="00456C91"/>
    <w:rsid w:val="00457A53"/>
    <w:rsid w:val="00457EE2"/>
    <w:rsid w:val="00457F69"/>
    <w:rsid w:val="004667E9"/>
    <w:rsid w:val="0047097D"/>
    <w:rsid w:val="004725F2"/>
    <w:rsid w:val="0047381D"/>
    <w:rsid w:val="00473AED"/>
    <w:rsid w:val="00475433"/>
    <w:rsid w:val="004800CD"/>
    <w:rsid w:val="00481D58"/>
    <w:rsid w:val="00482D08"/>
    <w:rsid w:val="0048411C"/>
    <w:rsid w:val="00486A09"/>
    <w:rsid w:val="0049232E"/>
    <w:rsid w:val="00494B4A"/>
    <w:rsid w:val="004A012D"/>
    <w:rsid w:val="004A43FD"/>
    <w:rsid w:val="004B262B"/>
    <w:rsid w:val="004B7DEB"/>
    <w:rsid w:val="004C0E4F"/>
    <w:rsid w:val="004C40FB"/>
    <w:rsid w:val="004C419B"/>
    <w:rsid w:val="004C5E03"/>
    <w:rsid w:val="004C6407"/>
    <w:rsid w:val="004D1FE8"/>
    <w:rsid w:val="004D755B"/>
    <w:rsid w:val="004E2DBF"/>
    <w:rsid w:val="004E715D"/>
    <w:rsid w:val="004E77C4"/>
    <w:rsid w:val="004F0723"/>
    <w:rsid w:val="004F28A9"/>
    <w:rsid w:val="004F4B5E"/>
    <w:rsid w:val="00500225"/>
    <w:rsid w:val="00500B9E"/>
    <w:rsid w:val="00501B20"/>
    <w:rsid w:val="00501E4C"/>
    <w:rsid w:val="0051197D"/>
    <w:rsid w:val="00512A1E"/>
    <w:rsid w:val="00513AD1"/>
    <w:rsid w:val="00516BBB"/>
    <w:rsid w:val="00517405"/>
    <w:rsid w:val="00517D35"/>
    <w:rsid w:val="00524DEF"/>
    <w:rsid w:val="005338F3"/>
    <w:rsid w:val="00535BF6"/>
    <w:rsid w:val="00535D84"/>
    <w:rsid w:val="005379F6"/>
    <w:rsid w:val="00541CD2"/>
    <w:rsid w:val="005457EB"/>
    <w:rsid w:val="005466A5"/>
    <w:rsid w:val="005540CE"/>
    <w:rsid w:val="005546FD"/>
    <w:rsid w:val="005616CC"/>
    <w:rsid w:val="00564250"/>
    <w:rsid w:val="005669EE"/>
    <w:rsid w:val="00567996"/>
    <w:rsid w:val="005703BD"/>
    <w:rsid w:val="00572554"/>
    <w:rsid w:val="0057513E"/>
    <w:rsid w:val="00577EB9"/>
    <w:rsid w:val="005804A1"/>
    <w:rsid w:val="00581925"/>
    <w:rsid w:val="00582F06"/>
    <w:rsid w:val="00587821"/>
    <w:rsid w:val="005920D2"/>
    <w:rsid w:val="005951D1"/>
    <w:rsid w:val="00596DE0"/>
    <w:rsid w:val="005A0DBA"/>
    <w:rsid w:val="005A2EAD"/>
    <w:rsid w:val="005A3424"/>
    <w:rsid w:val="005B1411"/>
    <w:rsid w:val="005B1504"/>
    <w:rsid w:val="005B4CC0"/>
    <w:rsid w:val="005C189B"/>
    <w:rsid w:val="005C4F36"/>
    <w:rsid w:val="005D001A"/>
    <w:rsid w:val="005D0589"/>
    <w:rsid w:val="005D2037"/>
    <w:rsid w:val="005D3616"/>
    <w:rsid w:val="005D5310"/>
    <w:rsid w:val="005D6D24"/>
    <w:rsid w:val="005E07F3"/>
    <w:rsid w:val="005E29A0"/>
    <w:rsid w:val="005E6309"/>
    <w:rsid w:val="005E6881"/>
    <w:rsid w:val="005E7412"/>
    <w:rsid w:val="005F0420"/>
    <w:rsid w:val="005F558B"/>
    <w:rsid w:val="006019D7"/>
    <w:rsid w:val="006023EE"/>
    <w:rsid w:val="0060241F"/>
    <w:rsid w:val="00604C83"/>
    <w:rsid w:val="00605ADE"/>
    <w:rsid w:val="0060663B"/>
    <w:rsid w:val="0061260D"/>
    <w:rsid w:val="00613439"/>
    <w:rsid w:val="00613B60"/>
    <w:rsid w:val="006147CA"/>
    <w:rsid w:val="006205FF"/>
    <w:rsid w:val="006212E5"/>
    <w:rsid w:val="00623D76"/>
    <w:rsid w:val="00625FAC"/>
    <w:rsid w:val="006275C3"/>
    <w:rsid w:val="006314B5"/>
    <w:rsid w:val="00634BDD"/>
    <w:rsid w:val="0063594F"/>
    <w:rsid w:val="006361EB"/>
    <w:rsid w:val="006367EB"/>
    <w:rsid w:val="00637A6D"/>
    <w:rsid w:val="00644C15"/>
    <w:rsid w:val="00653AB6"/>
    <w:rsid w:val="00653E04"/>
    <w:rsid w:val="00654074"/>
    <w:rsid w:val="00674A12"/>
    <w:rsid w:val="006754E6"/>
    <w:rsid w:val="00680853"/>
    <w:rsid w:val="00683EA5"/>
    <w:rsid w:val="00684628"/>
    <w:rsid w:val="00685FF1"/>
    <w:rsid w:val="00687D3A"/>
    <w:rsid w:val="00692BC4"/>
    <w:rsid w:val="006957CD"/>
    <w:rsid w:val="006976D8"/>
    <w:rsid w:val="00697E43"/>
    <w:rsid w:val="006A19DD"/>
    <w:rsid w:val="006A44BE"/>
    <w:rsid w:val="006A63F9"/>
    <w:rsid w:val="006B5619"/>
    <w:rsid w:val="006C0C37"/>
    <w:rsid w:val="006C6031"/>
    <w:rsid w:val="006C64A4"/>
    <w:rsid w:val="006C7A2B"/>
    <w:rsid w:val="006D0F68"/>
    <w:rsid w:val="006D2558"/>
    <w:rsid w:val="006D3DAA"/>
    <w:rsid w:val="006D546E"/>
    <w:rsid w:val="006E31A5"/>
    <w:rsid w:val="006E3BFC"/>
    <w:rsid w:val="006E5A45"/>
    <w:rsid w:val="006F4A91"/>
    <w:rsid w:val="006F5053"/>
    <w:rsid w:val="006F692B"/>
    <w:rsid w:val="006F70F4"/>
    <w:rsid w:val="0070037D"/>
    <w:rsid w:val="00700F1E"/>
    <w:rsid w:val="00701B76"/>
    <w:rsid w:val="00710CEB"/>
    <w:rsid w:val="00712EA7"/>
    <w:rsid w:val="00716FB4"/>
    <w:rsid w:val="00717220"/>
    <w:rsid w:val="0072058F"/>
    <w:rsid w:val="00723016"/>
    <w:rsid w:val="00723608"/>
    <w:rsid w:val="007306AC"/>
    <w:rsid w:val="00732015"/>
    <w:rsid w:val="00735511"/>
    <w:rsid w:val="00735A1A"/>
    <w:rsid w:val="00737757"/>
    <w:rsid w:val="007411F0"/>
    <w:rsid w:val="00742C11"/>
    <w:rsid w:val="00750368"/>
    <w:rsid w:val="0076261A"/>
    <w:rsid w:val="0076473F"/>
    <w:rsid w:val="00767DAE"/>
    <w:rsid w:val="00775EF8"/>
    <w:rsid w:val="00776FC5"/>
    <w:rsid w:val="0078275B"/>
    <w:rsid w:val="00791824"/>
    <w:rsid w:val="0079340C"/>
    <w:rsid w:val="00795746"/>
    <w:rsid w:val="007958A7"/>
    <w:rsid w:val="007A3439"/>
    <w:rsid w:val="007A4C7A"/>
    <w:rsid w:val="007A6CF3"/>
    <w:rsid w:val="007B17B4"/>
    <w:rsid w:val="007B1874"/>
    <w:rsid w:val="007B1BE6"/>
    <w:rsid w:val="007B1D06"/>
    <w:rsid w:val="007B2D2C"/>
    <w:rsid w:val="007C170F"/>
    <w:rsid w:val="007C275D"/>
    <w:rsid w:val="007C2D6E"/>
    <w:rsid w:val="007C70A2"/>
    <w:rsid w:val="007C7C0A"/>
    <w:rsid w:val="007D0AC6"/>
    <w:rsid w:val="007D0BB1"/>
    <w:rsid w:val="007D5C17"/>
    <w:rsid w:val="007D6A83"/>
    <w:rsid w:val="007D7B66"/>
    <w:rsid w:val="007E15F0"/>
    <w:rsid w:val="007E3496"/>
    <w:rsid w:val="007E3F95"/>
    <w:rsid w:val="007E449C"/>
    <w:rsid w:val="007E5803"/>
    <w:rsid w:val="007E6F2A"/>
    <w:rsid w:val="007F008A"/>
    <w:rsid w:val="007F0A97"/>
    <w:rsid w:val="007F214E"/>
    <w:rsid w:val="007F37E5"/>
    <w:rsid w:val="007F5AAE"/>
    <w:rsid w:val="007F6854"/>
    <w:rsid w:val="007F712B"/>
    <w:rsid w:val="007F791E"/>
    <w:rsid w:val="00800975"/>
    <w:rsid w:val="00800EFC"/>
    <w:rsid w:val="008105F5"/>
    <w:rsid w:val="008107C9"/>
    <w:rsid w:val="0081090A"/>
    <w:rsid w:val="00814B5E"/>
    <w:rsid w:val="008155AB"/>
    <w:rsid w:val="008175F9"/>
    <w:rsid w:val="00822B25"/>
    <w:rsid w:val="008245BD"/>
    <w:rsid w:val="00825DE1"/>
    <w:rsid w:val="008265C5"/>
    <w:rsid w:val="0082681B"/>
    <w:rsid w:val="00826F68"/>
    <w:rsid w:val="008274F2"/>
    <w:rsid w:val="008302DD"/>
    <w:rsid w:val="00833F6E"/>
    <w:rsid w:val="00835ED9"/>
    <w:rsid w:val="008409D4"/>
    <w:rsid w:val="00841287"/>
    <w:rsid w:val="00847819"/>
    <w:rsid w:val="008504CF"/>
    <w:rsid w:val="00856A20"/>
    <w:rsid w:val="00856DE2"/>
    <w:rsid w:val="00862FBB"/>
    <w:rsid w:val="00863B61"/>
    <w:rsid w:val="0086504F"/>
    <w:rsid w:val="00872D0B"/>
    <w:rsid w:val="00872E6E"/>
    <w:rsid w:val="00874CFA"/>
    <w:rsid w:val="00877931"/>
    <w:rsid w:val="00880C1C"/>
    <w:rsid w:val="00881A53"/>
    <w:rsid w:val="0088343D"/>
    <w:rsid w:val="008855A6"/>
    <w:rsid w:val="00891D1C"/>
    <w:rsid w:val="008936C4"/>
    <w:rsid w:val="00894AF5"/>
    <w:rsid w:val="008A0B2F"/>
    <w:rsid w:val="008A2E45"/>
    <w:rsid w:val="008A37EA"/>
    <w:rsid w:val="008A3837"/>
    <w:rsid w:val="008A42D9"/>
    <w:rsid w:val="008A5E5C"/>
    <w:rsid w:val="008A7029"/>
    <w:rsid w:val="008B0439"/>
    <w:rsid w:val="008B2815"/>
    <w:rsid w:val="008B3715"/>
    <w:rsid w:val="008B3999"/>
    <w:rsid w:val="008B3C46"/>
    <w:rsid w:val="008B6DD5"/>
    <w:rsid w:val="008C3136"/>
    <w:rsid w:val="008C438D"/>
    <w:rsid w:val="008C4B95"/>
    <w:rsid w:val="008C6134"/>
    <w:rsid w:val="008C6C00"/>
    <w:rsid w:val="008D2870"/>
    <w:rsid w:val="008E0788"/>
    <w:rsid w:val="008E3F9B"/>
    <w:rsid w:val="008E5B50"/>
    <w:rsid w:val="008E76AF"/>
    <w:rsid w:val="008E7A8E"/>
    <w:rsid w:val="008F0191"/>
    <w:rsid w:val="008F6723"/>
    <w:rsid w:val="008F6A76"/>
    <w:rsid w:val="009002E3"/>
    <w:rsid w:val="009063C9"/>
    <w:rsid w:val="009118F0"/>
    <w:rsid w:val="00913A73"/>
    <w:rsid w:val="00916689"/>
    <w:rsid w:val="00922B9A"/>
    <w:rsid w:val="00927FC4"/>
    <w:rsid w:val="00930EDF"/>
    <w:rsid w:val="00944116"/>
    <w:rsid w:val="00944352"/>
    <w:rsid w:val="009508F5"/>
    <w:rsid w:val="00950CC2"/>
    <w:rsid w:val="00951877"/>
    <w:rsid w:val="00951FA8"/>
    <w:rsid w:val="009546B9"/>
    <w:rsid w:val="00956D0E"/>
    <w:rsid w:val="00963220"/>
    <w:rsid w:val="0096454C"/>
    <w:rsid w:val="00966056"/>
    <w:rsid w:val="0096621F"/>
    <w:rsid w:val="00967851"/>
    <w:rsid w:val="00972C47"/>
    <w:rsid w:val="009763B8"/>
    <w:rsid w:val="0098402E"/>
    <w:rsid w:val="0098411C"/>
    <w:rsid w:val="00985FDA"/>
    <w:rsid w:val="00987996"/>
    <w:rsid w:val="0099347B"/>
    <w:rsid w:val="009955DC"/>
    <w:rsid w:val="009965FB"/>
    <w:rsid w:val="009A0703"/>
    <w:rsid w:val="009A0872"/>
    <w:rsid w:val="009A3D2F"/>
    <w:rsid w:val="009A6096"/>
    <w:rsid w:val="009A6EC8"/>
    <w:rsid w:val="009B141D"/>
    <w:rsid w:val="009B55B0"/>
    <w:rsid w:val="009B7F7B"/>
    <w:rsid w:val="009C6778"/>
    <w:rsid w:val="009C74E4"/>
    <w:rsid w:val="009C7560"/>
    <w:rsid w:val="009D1584"/>
    <w:rsid w:val="009E2DBA"/>
    <w:rsid w:val="009E58A0"/>
    <w:rsid w:val="009E6DBB"/>
    <w:rsid w:val="009F03A2"/>
    <w:rsid w:val="009F0C9F"/>
    <w:rsid w:val="009F2C7D"/>
    <w:rsid w:val="009F5626"/>
    <w:rsid w:val="009F580D"/>
    <w:rsid w:val="009F6B15"/>
    <w:rsid w:val="00A04E81"/>
    <w:rsid w:val="00A13BB9"/>
    <w:rsid w:val="00A140F5"/>
    <w:rsid w:val="00A14816"/>
    <w:rsid w:val="00A16DA4"/>
    <w:rsid w:val="00A26647"/>
    <w:rsid w:val="00A31126"/>
    <w:rsid w:val="00A36A9E"/>
    <w:rsid w:val="00A40E56"/>
    <w:rsid w:val="00A42536"/>
    <w:rsid w:val="00A45298"/>
    <w:rsid w:val="00A45300"/>
    <w:rsid w:val="00A52A63"/>
    <w:rsid w:val="00A5343D"/>
    <w:rsid w:val="00A54183"/>
    <w:rsid w:val="00A54EB3"/>
    <w:rsid w:val="00A57946"/>
    <w:rsid w:val="00A60C30"/>
    <w:rsid w:val="00A6399C"/>
    <w:rsid w:val="00A65602"/>
    <w:rsid w:val="00A71E3A"/>
    <w:rsid w:val="00A72657"/>
    <w:rsid w:val="00A765B8"/>
    <w:rsid w:val="00A77EA0"/>
    <w:rsid w:val="00A806D4"/>
    <w:rsid w:val="00A94669"/>
    <w:rsid w:val="00A948E6"/>
    <w:rsid w:val="00A94CCA"/>
    <w:rsid w:val="00AA0E34"/>
    <w:rsid w:val="00AA18C8"/>
    <w:rsid w:val="00AA3E50"/>
    <w:rsid w:val="00AA69FD"/>
    <w:rsid w:val="00AB0285"/>
    <w:rsid w:val="00AB15E1"/>
    <w:rsid w:val="00AB49DB"/>
    <w:rsid w:val="00AB6972"/>
    <w:rsid w:val="00AC2A42"/>
    <w:rsid w:val="00AC7B4D"/>
    <w:rsid w:val="00AD01E5"/>
    <w:rsid w:val="00AD3121"/>
    <w:rsid w:val="00AD3A7D"/>
    <w:rsid w:val="00AD59B8"/>
    <w:rsid w:val="00AE25E0"/>
    <w:rsid w:val="00AE2DDB"/>
    <w:rsid w:val="00AF03E4"/>
    <w:rsid w:val="00AF5B61"/>
    <w:rsid w:val="00B04458"/>
    <w:rsid w:val="00B05D3A"/>
    <w:rsid w:val="00B06182"/>
    <w:rsid w:val="00B10A54"/>
    <w:rsid w:val="00B17CD7"/>
    <w:rsid w:val="00B21842"/>
    <w:rsid w:val="00B230CC"/>
    <w:rsid w:val="00B24EAE"/>
    <w:rsid w:val="00B25774"/>
    <w:rsid w:val="00B263A8"/>
    <w:rsid w:val="00B3097E"/>
    <w:rsid w:val="00B31023"/>
    <w:rsid w:val="00B312E0"/>
    <w:rsid w:val="00B31525"/>
    <w:rsid w:val="00B315D3"/>
    <w:rsid w:val="00B31764"/>
    <w:rsid w:val="00B32F7D"/>
    <w:rsid w:val="00B4196E"/>
    <w:rsid w:val="00B4353A"/>
    <w:rsid w:val="00B44D2E"/>
    <w:rsid w:val="00B45164"/>
    <w:rsid w:val="00B53163"/>
    <w:rsid w:val="00B535EA"/>
    <w:rsid w:val="00B5652A"/>
    <w:rsid w:val="00B56997"/>
    <w:rsid w:val="00B62995"/>
    <w:rsid w:val="00B62A90"/>
    <w:rsid w:val="00B6437F"/>
    <w:rsid w:val="00B650B1"/>
    <w:rsid w:val="00B65D7D"/>
    <w:rsid w:val="00B70944"/>
    <w:rsid w:val="00B73C54"/>
    <w:rsid w:val="00B743EC"/>
    <w:rsid w:val="00B77D37"/>
    <w:rsid w:val="00B81E29"/>
    <w:rsid w:val="00B83F23"/>
    <w:rsid w:val="00B84572"/>
    <w:rsid w:val="00B86144"/>
    <w:rsid w:val="00B9083B"/>
    <w:rsid w:val="00B91A22"/>
    <w:rsid w:val="00B92625"/>
    <w:rsid w:val="00B92E68"/>
    <w:rsid w:val="00B92F89"/>
    <w:rsid w:val="00B9363E"/>
    <w:rsid w:val="00B949B8"/>
    <w:rsid w:val="00B94B35"/>
    <w:rsid w:val="00B974CC"/>
    <w:rsid w:val="00B97AF8"/>
    <w:rsid w:val="00B97C61"/>
    <w:rsid w:val="00BA03DC"/>
    <w:rsid w:val="00BA2A81"/>
    <w:rsid w:val="00BA4247"/>
    <w:rsid w:val="00BA4456"/>
    <w:rsid w:val="00BA4AD9"/>
    <w:rsid w:val="00BA54B3"/>
    <w:rsid w:val="00BA54CA"/>
    <w:rsid w:val="00BA57BB"/>
    <w:rsid w:val="00BB60B2"/>
    <w:rsid w:val="00BB6BD8"/>
    <w:rsid w:val="00BB7080"/>
    <w:rsid w:val="00BC108E"/>
    <w:rsid w:val="00BC3755"/>
    <w:rsid w:val="00BC3DBA"/>
    <w:rsid w:val="00BC5285"/>
    <w:rsid w:val="00BD2822"/>
    <w:rsid w:val="00BD40EA"/>
    <w:rsid w:val="00BD5764"/>
    <w:rsid w:val="00BD605C"/>
    <w:rsid w:val="00BD6914"/>
    <w:rsid w:val="00BE2C96"/>
    <w:rsid w:val="00BE38F3"/>
    <w:rsid w:val="00BE7647"/>
    <w:rsid w:val="00BF010D"/>
    <w:rsid w:val="00BF17CF"/>
    <w:rsid w:val="00BF4D0D"/>
    <w:rsid w:val="00C010C1"/>
    <w:rsid w:val="00C02C60"/>
    <w:rsid w:val="00C0645D"/>
    <w:rsid w:val="00C07EC7"/>
    <w:rsid w:val="00C108EF"/>
    <w:rsid w:val="00C23B0E"/>
    <w:rsid w:val="00C23B37"/>
    <w:rsid w:val="00C24787"/>
    <w:rsid w:val="00C25A2C"/>
    <w:rsid w:val="00C2722D"/>
    <w:rsid w:val="00C301A1"/>
    <w:rsid w:val="00C309BB"/>
    <w:rsid w:val="00C31402"/>
    <w:rsid w:val="00C32C5F"/>
    <w:rsid w:val="00C33824"/>
    <w:rsid w:val="00C361B4"/>
    <w:rsid w:val="00C37ED4"/>
    <w:rsid w:val="00C42424"/>
    <w:rsid w:val="00C427E7"/>
    <w:rsid w:val="00C429A2"/>
    <w:rsid w:val="00C57104"/>
    <w:rsid w:val="00C62B5C"/>
    <w:rsid w:val="00C62F99"/>
    <w:rsid w:val="00C65EE7"/>
    <w:rsid w:val="00C675E6"/>
    <w:rsid w:val="00C67DD1"/>
    <w:rsid w:val="00C67E91"/>
    <w:rsid w:val="00C7082F"/>
    <w:rsid w:val="00C72EA6"/>
    <w:rsid w:val="00C7547C"/>
    <w:rsid w:val="00C75665"/>
    <w:rsid w:val="00C7770E"/>
    <w:rsid w:val="00C81191"/>
    <w:rsid w:val="00C815C9"/>
    <w:rsid w:val="00C83C5A"/>
    <w:rsid w:val="00C93358"/>
    <w:rsid w:val="00C93AA8"/>
    <w:rsid w:val="00C959AC"/>
    <w:rsid w:val="00C96438"/>
    <w:rsid w:val="00C973F0"/>
    <w:rsid w:val="00CA39A3"/>
    <w:rsid w:val="00CA3A9F"/>
    <w:rsid w:val="00CA4823"/>
    <w:rsid w:val="00CA6D59"/>
    <w:rsid w:val="00CB2601"/>
    <w:rsid w:val="00CB55B4"/>
    <w:rsid w:val="00CB5F0F"/>
    <w:rsid w:val="00CB75C3"/>
    <w:rsid w:val="00CC218B"/>
    <w:rsid w:val="00CC36B2"/>
    <w:rsid w:val="00CC4525"/>
    <w:rsid w:val="00CC6CD8"/>
    <w:rsid w:val="00CD1AAD"/>
    <w:rsid w:val="00CD3A86"/>
    <w:rsid w:val="00CE2465"/>
    <w:rsid w:val="00CE3889"/>
    <w:rsid w:val="00CE3B27"/>
    <w:rsid w:val="00CE6153"/>
    <w:rsid w:val="00CE79AF"/>
    <w:rsid w:val="00CF0744"/>
    <w:rsid w:val="00CF1CA6"/>
    <w:rsid w:val="00CF66AE"/>
    <w:rsid w:val="00D02C5E"/>
    <w:rsid w:val="00D05A41"/>
    <w:rsid w:val="00D06CA8"/>
    <w:rsid w:val="00D12D31"/>
    <w:rsid w:val="00D16CC7"/>
    <w:rsid w:val="00D2424B"/>
    <w:rsid w:val="00D26256"/>
    <w:rsid w:val="00D327A7"/>
    <w:rsid w:val="00D34AF6"/>
    <w:rsid w:val="00D34E2A"/>
    <w:rsid w:val="00D356C2"/>
    <w:rsid w:val="00D36D7F"/>
    <w:rsid w:val="00D42C9D"/>
    <w:rsid w:val="00D4612D"/>
    <w:rsid w:val="00D46EA6"/>
    <w:rsid w:val="00D51645"/>
    <w:rsid w:val="00D52007"/>
    <w:rsid w:val="00D526BE"/>
    <w:rsid w:val="00D5283F"/>
    <w:rsid w:val="00D55601"/>
    <w:rsid w:val="00D568A1"/>
    <w:rsid w:val="00D57E3F"/>
    <w:rsid w:val="00D57FF1"/>
    <w:rsid w:val="00D61A46"/>
    <w:rsid w:val="00D70F0D"/>
    <w:rsid w:val="00D723A4"/>
    <w:rsid w:val="00D730E4"/>
    <w:rsid w:val="00D73911"/>
    <w:rsid w:val="00D7548F"/>
    <w:rsid w:val="00D758D6"/>
    <w:rsid w:val="00D76FBD"/>
    <w:rsid w:val="00D77140"/>
    <w:rsid w:val="00D805F7"/>
    <w:rsid w:val="00D80C00"/>
    <w:rsid w:val="00D80CA7"/>
    <w:rsid w:val="00D81D11"/>
    <w:rsid w:val="00D832E0"/>
    <w:rsid w:val="00D84775"/>
    <w:rsid w:val="00D87D4B"/>
    <w:rsid w:val="00D9059E"/>
    <w:rsid w:val="00D913A6"/>
    <w:rsid w:val="00D91AA4"/>
    <w:rsid w:val="00D93BE0"/>
    <w:rsid w:val="00D94A5C"/>
    <w:rsid w:val="00D9654D"/>
    <w:rsid w:val="00D97C38"/>
    <w:rsid w:val="00DA035F"/>
    <w:rsid w:val="00DA2E34"/>
    <w:rsid w:val="00DA7720"/>
    <w:rsid w:val="00DB0C54"/>
    <w:rsid w:val="00DB1115"/>
    <w:rsid w:val="00DB1A1C"/>
    <w:rsid w:val="00DB53A2"/>
    <w:rsid w:val="00DC17F9"/>
    <w:rsid w:val="00DC48A3"/>
    <w:rsid w:val="00DC5CE7"/>
    <w:rsid w:val="00DD51B5"/>
    <w:rsid w:val="00DE49DA"/>
    <w:rsid w:val="00DE64E0"/>
    <w:rsid w:val="00DE6D74"/>
    <w:rsid w:val="00DE77AD"/>
    <w:rsid w:val="00DF6675"/>
    <w:rsid w:val="00E04370"/>
    <w:rsid w:val="00E058F8"/>
    <w:rsid w:val="00E13D24"/>
    <w:rsid w:val="00E17A24"/>
    <w:rsid w:val="00E20A21"/>
    <w:rsid w:val="00E20AA5"/>
    <w:rsid w:val="00E248D5"/>
    <w:rsid w:val="00E24F8A"/>
    <w:rsid w:val="00E26AD5"/>
    <w:rsid w:val="00E2703A"/>
    <w:rsid w:val="00E27DED"/>
    <w:rsid w:val="00E3693A"/>
    <w:rsid w:val="00E36BF4"/>
    <w:rsid w:val="00E441D5"/>
    <w:rsid w:val="00E444FE"/>
    <w:rsid w:val="00E45342"/>
    <w:rsid w:val="00E4556F"/>
    <w:rsid w:val="00E46AAA"/>
    <w:rsid w:val="00E46DEC"/>
    <w:rsid w:val="00E52670"/>
    <w:rsid w:val="00E533F8"/>
    <w:rsid w:val="00E53B28"/>
    <w:rsid w:val="00E55C2E"/>
    <w:rsid w:val="00E634BD"/>
    <w:rsid w:val="00E7303E"/>
    <w:rsid w:val="00E73E3B"/>
    <w:rsid w:val="00E80F02"/>
    <w:rsid w:val="00E84FCA"/>
    <w:rsid w:val="00E871F2"/>
    <w:rsid w:val="00E92345"/>
    <w:rsid w:val="00E93C2A"/>
    <w:rsid w:val="00E973A0"/>
    <w:rsid w:val="00EA0097"/>
    <w:rsid w:val="00EA26BB"/>
    <w:rsid w:val="00EA36CC"/>
    <w:rsid w:val="00EB5073"/>
    <w:rsid w:val="00EB55C7"/>
    <w:rsid w:val="00EC1345"/>
    <w:rsid w:val="00EC233B"/>
    <w:rsid w:val="00EC635D"/>
    <w:rsid w:val="00EC7650"/>
    <w:rsid w:val="00EC7900"/>
    <w:rsid w:val="00ED14F7"/>
    <w:rsid w:val="00ED5432"/>
    <w:rsid w:val="00ED6F0D"/>
    <w:rsid w:val="00ED7745"/>
    <w:rsid w:val="00EE083A"/>
    <w:rsid w:val="00EE13FD"/>
    <w:rsid w:val="00EE290F"/>
    <w:rsid w:val="00EE2FF2"/>
    <w:rsid w:val="00EE39B5"/>
    <w:rsid w:val="00EE4A92"/>
    <w:rsid w:val="00EE615C"/>
    <w:rsid w:val="00EE72D4"/>
    <w:rsid w:val="00EF082A"/>
    <w:rsid w:val="00EF433A"/>
    <w:rsid w:val="00EF5952"/>
    <w:rsid w:val="00F0331A"/>
    <w:rsid w:val="00F0574A"/>
    <w:rsid w:val="00F11999"/>
    <w:rsid w:val="00F11B4A"/>
    <w:rsid w:val="00F13A62"/>
    <w:rsid w:val="00F14A4E"/>
    <w:rsid w:val="00F210DA"/>
    <w:rsid w:val="00F218B6"/>
    <w:rsid w:val="00F22E92"/>
    <w:rsid w:val="00F24ECB"/>
    <w:rsid w:val="00F271E1"/>
    <w:rsid w:val="00F27A9D"/>
    <w:rsid w:val="00F34813"/>
    <w:rsid w:val="00F36A2B"/>
    <w:rsid w:val="00F3784F"/>
    <w:rsid w:val="00F37908"/>
    <w:rsid w:val="00F3799D"/>
    <w:rsid w:val="00F4073B"/>
    <w:rsid w:val="00F40988"/>
    <w:rsid w:val="00F41704"/>
    <w:rsid w:val="00F41E7E"/>
    <w:rsid w:val="00F41FC0"/>
    <w:rsid w:val="00F470F3"/>
    <w:rsid w:val="00F51F30"/>
    <w:rsid w:val="00F52646"/>
    <w:rsid w:val="00F5265A"/>
    <w:rsid w:val="00F533BE"/>
    <w:rsid w:val="00F542E3"/>
    <w:rsid w:val="00F62879"/>
    <w:rsid w:val="00F64F75"/>
    <w:rsid w:val="00F66F00"/>
    <w:rsid w:val="00F72940"/>
    <w:rsid w:val="00F76B21"/>
    <w:rsid w:val="00F811EE"/>
    <w:rsid w:val="00F82D3E"/>
    <w:rsid w:val="00F832BA"/>
    <w:rsid w:val="00F84595"/>
    <w:rsid w:val="00F94EC8"/>
    <w:rsid w:val="00F97419"/>
    <w:rsid w:val="00FA43C2"/>
    <w:rsid w:val="00FA590C"/>
    <w:rsid w:val="00FA7438"/>
    <w:rsid w:val="00FB1356"/>
    <w:rsid w:val="00FB544F"/>
    <w:rsid w:val="00FC349B"/>
    <w:rsid w:val="00FC741E"/>
    <w:rsid w:val="00FC7F91"/>
    <w:rsid w:val="00FD1FB0"/>
    <w:rsid w:val="00FD2DE9"/>
    <w:rsid w:val="00FD35C4"/>
    <w:rsid w:val="00FD377B"/>
    <w:rsid w:val="00FD496A"/>
    <w:rsid w:val="00FD4C0E"/>
    <w:rsid w:val="00FD6429"/>
    <w:rsid w:val="00FE3454"/>
    <w:rsid w:val="00FE34B1"/>
    <w:rsid w:val="00FE4DB8"/>
    <w:rsid w:val="00FE5289"/>
    <w:rsid w:val="00FE781E"/>
    <w:rsid w:val="00FE7D4E"/>
    <w:rsid w:val="00FF024C"/>
    <w:rsid w:val="00FF0586"/>
    <w:rsid w:val="00FF7440"/>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 w:type="character" w:customStyle="1" w:styleId="Brak">
    <w:name w:val="Brak"/>
    <w:rsid w:val="003B1AC8"/>
  </w:style>
  <w:style w:type="paragraph" w:customStyle="1" w:styleId="Teksttreci">
    <w:name w:val="Tekst treści"/>
    <w:rsid w:val="003B1AC8"/>
    <w:pPr>
      <w:pBdr>
        <w:top w:val="nil"/>
        <w:left w:val="nil"/>
        <w:bottom w:val="nil"/>
        <w:right w:val="nil"/>
        <w:between w:val="nil"/>
        <w:bar w:val="nil"/>
      </w:pBdr>
      <w:shd w:val="clear" w:color="auto" w:fill="FFFFFF"/>
      <w:spacing w:before="840" w:after="420" w:line="241" w:lineRule="exact"/>
      <w:jc w:val="center"/>
    </w:pPr>
    <w:rPr>
      <w:rFonts w:ascii="Tahoma" w:eastAsia="Arial Unicode MS" w:hAnsi="Tahoma" w:cs="Arial Unicode MS"/>
      <w:color w:val="000000"/>
      <w:sz w:val="18"/>
      <w:szCs w:val="18"/>
      <w:u w:color="000000"/>
      <w:bdr w:val="nil"/>
      <w:lang w:eastAsia="pl-PL"/>
    </w:rPr>
  </w:style>
  <w:style w:type="character" w:styleId="Tekstzastpczy">
    <w:name w:val="Placeholder Text"/>
    <w:basedOn w:val="Domylnaczcionkaakapitu"/>
    <w:uiPriority w:val="99"/>
    <w:semiHidden/>
    <w:rsid w:val="003B1AC8"/>
    <w:rPr>
      <w:color w:val="808080"/>
    </w:rPr>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710521435">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a.palkowska@kleszczewo.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urzad@kleszczewo.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leszczewo"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leszczewo" TargetMode="External"/><Relationship Id="rId36"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7367D-5EA5-4B83-8C21-E5F06931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14</Pages>
  <Words>7498</Words>
  <Characters>44990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Joasia Laskowska</dc:creator>
  <cp:lastModifiedBy>Joasia Laskowska</cp:lastModifiedBy>
  <cp:revision>136</cp:revision>
  <cp:lastPrinted>2022-03-25T10:48:00Z</cp:lastPrinted>
  <dcterms:created xsi:type="dcterms:W3CDTF">2022-02-28T13:46:00Z</dcterms:created>
  <dcterms:modified xsi:type="dcterms:W3CDTF">2022-05-16T12:23:00Z</dcterms:modified>
</cp:coreProperties>
</file>