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1DD8" w14:textId="1E754ED7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>
        <w:rPr>
          <w:rFonts w:ascii="Arial" w:eastAsia="Times New Roman" w:hAnsi="Arial" w:cs="Arial"/>
          <w:bCs/>
          <w:lang w:eastAsia="pl-PL"/>
        </w:rPr>
        <w:t>4</w:t>
      </w:r>
      <w:r w:rsidR="00537943"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1</w:t>
      </w:r>
      <w:r w:rsidR="00537943">
        <w:rPr>
          <w:rFonts w:ascii="Arial" w:eastAsia="Times New Roman" w:hAnsi="Arial" w:cs="Arial"/>
          <w:bCs/>
          <w:lang w:eastAsia="pl-PL"/>
        </w:rPr>
        <w:t>5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7B66C26E" w14:textId="77777777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303DE36F" w14:textId="77777777" w:rsidR="00A6220A" w:rsidRPr="000E0012" w:rsidRDefault="00A6220A" w:rsidP="00A6220A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14ADB56" w14:textId="77777777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3FCD4D0E" w14:textId="77777777" w:rsidR="00A6220A" w:rsidRPr="000E0012" w:rsidRDefault="00A6220A" w:rsidP="00A622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211F19F" w14:textId="77777777" w:rsidR="00A6220A" w:rsidRDefault="00A6220A" w:rsidP="00A6220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456F2AF1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4CF32A5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BD6CEA4" w14:textId="77777777" w:rsidR="00A6220A" w:rsidRPr="0097558D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7FBDDE90" w14:textId="63A1D16D" w:rsidR="009A013D" w:rsidRPr="009A013D" w:rsidRDefault="009A013D" w:rsidP="009A013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0" w:name="_Hlk86734568"/>
      <w:r w:rsidRPr="009A013D">
        <w:rPr>
          <w:rFonts w:ascii="Arial" w:eastAsia="Calibri" w:hAnsi="Arial" w:cs="Arial"/>
          <w:b/>
          <w:bCs/>
          <w:lang w:eastAsia="pl-PL"/>
        </w:rPr>
        <w:t>Opracowanie dokumentacji projektowo-kosztorysowej  dla realizacji zadania inwestycyjnego</w:t>
      </w:r>
      <w:r>
        <w:rPr>
          <w:rFonts w:ascii="Arial" w:eastAsia="Calibri" w:hAnsi="Arial" w:cs="Arial"/>
          <w:b/>
          <w:bCs/>
          <w:lang w:eastAsia="pl-PL"/>
        </w:rPr>
        <w:t xml:space="preserve"> </w:t>
      </w:r>
      <w:r w:rsidRPr="009A013D">
        <w:rPr>
          <w:rFonts w:ascii="Arial" w:eastAsia="Calibri" w:hAnsi="Arial" w:cs="Arial"/>
          <w:b/>
          <w:bCs/>
          <w:lang w:eastAsia="pl-PL"/>
        </w:rPr>
        <w:t>„Budowa Gminnej Szkoły Podstawowej wraz z zagospodarowaniem terenu i infrastrukturą towarzyszącą w Pogórzu przy ulicy Dorsza.”</w:t>
      </w:r>
    </w:p>
    <w:p w14:paraId="32B5F64E" w14:textId="77777777" w:rsidR="009A013D" w:rsidRDefault="009A013D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7A7484E" w14:textId="3210345F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(t.j.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78DAE21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15E0102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1" w:name="_Hlk153281064"/>
      <w:bookmarkStart w:id="2" w:name="_Hlk153281084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5B242F97" w14:textId="3214CD9C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A6220A">
        <w:rPr>
          <w:rFonts w:ascii="Arial" w:eastAsia="Calibri" w:hAnsi="Arial" w:cs="Arial"/>
          <w:b/>
          <w:lang w:eastAsia="pl-PL"/>
        </w:rPr>
        <w:t>Proszę o doprecyzowanie pojęcia budynku szkoły ponadpodstawowej. Czy budynek szkoły wyższej (politechnika/uniwersytet) zalicza się do tej kategorii?</w:t>
      </w:r>
    </w:p>
    <w:p w14:paraId="1422F389" w14:textId="3B626A0B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3" w:name="_Hlk86734586"/>
      <w:bookmarkEnd w:id="0"/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3"/>
    </w:p>
    <w:bookmarkEnd w:id="1"/>
    <w:p w14:paraId="4E2013DD" w14:textId="7C0B3C78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A6220A">
        <w:rPr>
          <w:rFonts w:ascii="Arial" w:eastAsia="Calibri" w:hAnsi="Arial" w:cs="Arial"/>
          <w:bCs/>
          <w:lang w:eastAsia="pl-PL"/>
        </w:rPr>
        <w:t>Tak. Budynek szkoły wyższej np. politechnika czy uniwersytetu Zamawiający zaliczy do wymaganej kategorii „szkoła ponadpodstawowa”.</w:t>
      </w:r>
    </w:p>
    <w:p w14:paraId="02E3ADD3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3FA6F484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63CC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2</w:t>
      </w:r>
    </w:p>
    <w:p w14:paraId="264B1CC1" w14:textId="6424C0D0" w:rsidR="00A6220A" w:rsidRP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A6220A">
        <w:rPr>
          <w:rFonts w:ascii="Arial" w:eastAsia="Calibri" w:hAnsi="Arial" w:cs="Arial"/>
          <w:b/>
          <w:lang w:eastAsia="pl-PL"/>
        </w:rPr>
        <w:t>Drugie pytanie dotyczy pojęcia klas lekcyjnych. Czy sale zajęciowe przeznaczone do prowadzenia zajęć praktycznych np. laboratoria zaliczają się jako klasy lekcyjne?</w:t>
      </w:r>
    </w:p>
    <w:p w14:paraId="16FCE4B9" w14:textId="743CC723" w:rsidR="00A6220A" w:rsidRPr="00DD63CC" w:rsidRDefault="00A6220A" w:rsidP="00A6220A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  <w:r w:rsidRPr="00DD63CC">
        <w:rPr>
          <w:rFonts w:ascii="Arial" w:eastAsia="Calibri" w:hAnsi="Arial" w:cs="Arial"/>
          <w:u w:val="single"/>
          <w:lang w:eastAsia="pl-PL"/>
        </w:rPr>
        <w:t>ODPOWIED</w:t>
      </w:r>
      <w:r>
        <w:rPr>
          <w:rFonts w:ascii="Arial" w:eastAsia="Calibri" w:hAnsi="Arial" w:cs="Arial"/>
          <w:u w:val="single"/>
          <w:lang w:eastAsia="pl-PL"/>
        </w:rPr>
        <w:t>Ź</w:t>
      </w:r>
      <w:r w:rsidRPr="00DD63CC">
        <w:rPr>
          <w:rFonts w:ascii="Arial" w:eastAsia="Calibri" w:hAnsi="Arial" w:cs="Arial"/>
          <w:u w:val="single"/>
          <w:lang w:eastAsia="pl-PL"/>
        </w:rPr>
        <w:t xml:space="preserve"> </w:t>
      </w:r>
      <w:r>
        <w:rPr>
          <w:rFonts w:ascii="Arial" w:eastAsia="Calibri" w:hAnsi="Arial" w:cs="Arial"/>
          <w:u w:val="single"/>
          <w:lang w:eastAsia="pl-PL"/>
        </w:rPr>
        <w:t>2</w:t>
      </w:r>
    </w:p>
    <w:p w14:paraId="555CC6C6" w14:textId="5579A98E" w:rsidR="00A6220A" w:rsidRP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A6220A">
        <w:rPr>
          <w:rFonts w:ascii="Arial" w:eastAsia="Calibri" w:hAnsi="Arial" w:cs="Arial"/>
          <w:bCs/>
          <w:lang w:eastAsia="pl-PL"/>
        </w:rPr>
        <w:t>Tak. Sale zajęciowe przeznaczone do prowadzenia zajęć praktycznych np. laboratoria Zamawiający zaliczy jako klasy lekcyjne.</w:t>
      </w:r>
    </w:p>
    <w:p w14:paraId="48239157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6342878C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437DE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3</w:t>
      </w:r>
    </w:p>
    <w:p w14:paraId="3F352A50" w14:textId="7FDE33F8" w:rsidR="00A6220A" w:rsidRPr="00F437DE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A6220A">
        <w:rPr>
          <w:rFonts w:ascii="Arial" w:eastAsia="Calibri" w:hAnsi="Arial" w:cs="Arial"/>
          <w:b/>
          <w:lang w:eastAsia="pl-PL"/>
        </w:rPr>
        <w:t>Zwracam się również z prośbą o obniżenie warunku udziału z zakresu projektowanej budowy/przebudowy obejmującej minimum 20 klas lekcyjnych do minimum 12 klas lekcyjnych.</w:t>
      </w:r>
    </w:p>
    <w:p w14:paraId="461216AF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>
        <w:rPr>
          <w:rFonts w:ascii="Arial" w:eastAsia="Calibri" w:hAnsi="Arial" w:cs="Arial"/>
          <w:bCs/>
          <w:u w:val="single"/>
          <w:lang w:eastAsia="pl-PL"/>
        </w:rPr>
        <w:t>ODPOWIEDŹ 3</w:t>
      </w:r>
    </w:p>
    <w:p w14:paraId="6A1DFFA3" w14:textId="46D49423" w:rsidR="00A6220A" w:rsidRP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A6220A">
        <w:rPr>
          <w:rFonts w:ascii="Arial" w:eastAsia="Calibri" w:hAnsi="Arial" w:cs="Arial"/>
          <w:bCs/>
          <w:lang w:eastAsia="pl-PL"/>
        </w:rPr>
        <w:t>Nie,  Zamawiający nie obniży warunku udziału z zakresu projektowanej budowy do poziomu 12 klas lekcyjnych. Jednocześnie Zamawiający zwraca uwagę, że warunek udziału dotyczy m.in. rozbudowy a nie przebudowy.</w:t>
      </w:r>
    </w:p>
    <w:p w14:paraId="4CA58D9E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F272EF3" w14:textId="1A01A863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364307">
        <w:rPr>
          <w:rFonts w:ascii="Arial" w:eastAsia="Calibri" w:hAnsi="Arial" w:cs="Arial"/>
          <w:b/>
          <w:lang w:eastAsia="pl-PL"/>
        </w:rPr>
        <w:t>Pytanie 4</w:t>
      </w:r>
    </w:p>
    <w:p w14:paraId="0E2EDDB8" w14:textId="080BF6ED" w:rsidR="009A013D" w:rsidRDefault="009A013D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9A013D">
        <w:rPr>
          <w:rFonts w:ascii="Arial" w:eastAsia="Calibri" w:hAnsi="Arial" w:cs="Arial"/>
          <w:b/>
          <w:lang w:eastAsia="pl-PL"/>
        </w:rPr>
        <w:t>W SWZ Zamawiający wskazał wykazanie zdolności technicznej lub zawodowej w zakresie wiedzy i doświadczenia wykonanie: dokumentacji projektowo-kosztorysowej zakończonej uzyskaniem ostatecznej decyzji pozwolenia na budowę Sali/Hali sportowej z zapleczem o powierzchni boiska w pomieszczeniu głównym (sali sportowej) minimum 700m2. W przybliżeniu jest to Sala/Hala o wymiarach 37 x 19 m (dokładnie 703m2), na której zmieszczą się boiska do koszykówki (28 x 15m), siatkówki (18 x 9m), piłki halowej (min. 25 x min. 15m), tenisa ziemnego (23,77 x 10,97) oraz niepełnowymiarowe boisko do piłki ręcznej (pełnowymiarowe powinno mieć wymiar 40 x 20m). W żadnym wypadku na takiej hali nie ma możliwości wydzielenia dodatkowych boisk w prostopadle do długiego boku hali, które miałyby normatywne wymiary.</w:t>
      </w:r>
    </w:p>
    <w:p w14:paraId="25E53290" w14:textId="56FF32B8" w:rsidR="009A013D" w:rsidRDefault="009A013D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9A013D">
        <w:rPr>
          <w:rFonts w:ascii="Arial" w:eastAsia="Calibri" w:hAnsi="Arial" w:cs="Arial"/>
          <w:b/>
          <w:lang w:eastAsia="pl-PL"/>
        </w:rPr>
        <w:t>Czy biorąc pod uwagę powyższy program funkcjonalny Zamawiający zgodziłby się dopuścić do udziału w postępowaniu Wykonawcę, który wykonał projekty kilku szkół i hal sportowych, jednak ze względu na wymagania innych zamawiających dysponuje doświadczeniem przy zaprojektowaniu Sali/Hali sportowej z zapleczem o powierzchni 648m2 (wymiary 36 x 18m), mieszczącej w całości program funkcjonalny opisany dla hali o powierzchni 700m2 wymaganej przez Zamawiającego?</w:t>
      </w:r>
    </w:p>
    <w:p w14:paraId="6A1F8F42" w14:textId="77777777" w:rsidR="00A6220A" w:rsidRPr="000F1AFD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>
        <w:rPr>
          <w:rFonts w:ascii="Arial" w:eastAsia="Calibri" w:hAnsi="Arial" w:cs="Arial"/>
          <w:bCs/>
          <w:u w:val="single"/>
          <w:lang w:eastAsia="pl-PL"/>
        </w:rPr>
        <w:lastRenderedPageBreak/>
        <w:t>ODPOWIEDŹ 4</w:t>
      </w:r>
    </w:p>
    <w:bookmarkEnd w:id="2"/>
    <w:p w14:paraId="5B164D53" w14:textId="77777777" w:rsidR="009A013D" w:rsidRPr="009A013D" w:rsidRDefault="009A013D" w:rsidP="009A013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A013D">
        <w:rPr>
          <w:rFonts w:ascii="Arial" w:eastAsia="Calibri" w:hAnsi="Arial" w:cs="Arial"/>
          <w:bCs/>
          <w:lang w:eastAsia="pl-PL"/>
        </w:rPr>
        <w:t>Zamawiający wyraża zgodę na się dopuszczenie do udziału w postępowaniu Wykonawców, którzy spełnią warunek określony w SWZ:</w:t>
      </w:r>
    </w:p>
    <w:p w14:paraId="58653957" w14:textId="77777777" w:rsidR="00430A38" w:rsidRDefault="00186210" w:rsidP="009A013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656D4A">
        <w:rPr>
          <w:rFonts w:ascii="Arial" w:eastAsia="Calibri" w:hAnsi="Arial" w:cs="Arial"/>
          <w:bCs/>
          <w:lang w:eastAsia="pl-PL"/>
        </w:rPr>
        <w:t>Rozdział VIII.</w:t>
      </w:r>
      <w:r w:rsidRPr="00656D4A">
        <w:rPr>
          <w:rFonts w:ascii="Arial" w:eastAsia="Calibri" w:hAnsi="Arial" w:cs="Arial"/>
          <w:bCs/>
          <w:lang w:eastAsia="pl-PL"/>
        </w:rPr>
        <w:tab/>
        <w:t>WARUNKI UDZIAŁU W POSTĘPOWANIU</w:t>
      </w:r>
      <w:r w:rsidR="00656D4A" w:rsidRPr="00656D4A">
        <w:rPr>
          <w:rFonts w:ascii="Arial" w:eastAsia="Calibri" w:hAnsi="Arial" w:cs="Arial"/>
          <w:bCs/>
          <w:lang w:eastAsia="pl-PL"/>
        </w:rPr>
        <w:t xml:space="preserve"> pkt 2, </w:t>
      </w:r>
      <w:r w:rsidRPr="00656D4A">
        <w:rPr>
          <w:rFonts w:ascii="Arial" w:eastAsia="Calibri" w:hAnsi="Arial" w:cs="Arial"/>
          <w:bCs/>
          <w:lang w:eastAsia="pl-PL"/>
        </w:rPr>
        <w:t>p</w:t>
      </w:r>
      <w:r w:rsidR="00585CE0" w:rsidRPr="00656D4A">
        <w:rPr>
          <w:rFonts w:ascii="Arial" w:eastAsia="Calibri" w:hAnsi="Arial" w:cs="Arial"/>
          <w:bCs/>
          <w:lang w:eastAsia="pl-PL"/>
        </w:rPr>
        <w:t>p</w:t>
      </w:r>
      <w:r w:rsidRPr="00656D4A">
        <w:rPr>
          <w:rFonts w:ascii="Arial" w:eastAsia="Calibri" w:hAnsi="Arial" w:cs="Arial"/>
          <w:bCs/>
          <w:lang w:eastAsia="pl-PL"/>
        </w:rPr>
        <w:t xml:space="preserve">kt </w:t>
      </w:r>
      <w:r w:rsidRPr="00656D4A">
        <w:rPr>
          <w:rFonts w:ascii="Arial" w:hAnsi="Arial" w:cs="Arial"/>
        </w:rPr>
        <w:t xml:space="preserve">4) </w:t>
      </w:r>
      <w:r w:rsidRPr="00656D4A">
        <w:rPr>
          <w:rFonts w:ascii="Arial" w:eastAsia="Calibri" w:hAnsi="Arial" w:cs="Arial"/>
          <w:bCs/>
          <w:lang w:eastAsia="pl-PL"/>
        </w:rPr>
        <w:t>zdolności technicznej lub zawodowej</w:t>
      </w:r>
      <w:r w:rsidR="00430A38">
        <w:rPr>
          <w:rFonts w:ascii="Arial" w:eastAsia="Calibri" w:hAnsi="Arial" w:cs="Arial"/>
          <w:bCs/>
          <w:lang w:eastAsia="pl-PL"/>
        </w:rPr>
        <w:t xml:space="preserve"> :</w:t>
      </w:r>
    </w:p>
    <w:p w14:paraId="40DF0C9B" w14:textId="07621250" w:rsidR="00186210" w:rsidRDefault="00186210" w:rsidP="009A013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86210">
        <w:rPr>
          <w:rFonts w:ascii="Arial" w:eastAsia="Calibri" w:hAnsi="Arial" w:cs="Arial"/>
          <w:bCs/>
          <w:lang w:eastAsia="pl-PL"/>
        </w:rPr>
        <w:t>W zakresie wiedzy i doświadczenia</w:t>
      </w:r>
      <w:r>
        <w:rPr>
          <w:rFonts w:ascii="Arial" w:eastAsia="Calibri" w:hAnsi="Arial" w:cs="Arial"/>
          <w:bCs/>
          <w:lang w:eastAsia="pl-PL"/>
        </w:rPr>
        <w:t>:</w:t>
      </w:r>
    </w:p>
    <w:p w14:paraId="66E6E758" w14:textId="19548900" w:rsidR="00A6220A" w:rsidRDefault="009A013D" w:rsidP="009A013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A013D">
        <w:rPr>
          <w:rFonts w:ascii="Arial" w:eastAsia="Calibri" w:hAnsi="Arial" w:cs="Arial"/>
          <w:bCs/>
          <w:lang w:eastAsia="pl-PL"/>
        </w:rPr>
        <w:t>- oraz przynajmniej jednej dokumentacji projektowo-kosztorysowej zakończonej uzyskaniem ostatecznej decyzji pozwolenia na budowę Sali/Hali sportowej z zapleczem o powierzchni boiska w pomieszczeniu głównym (sali sportowej) minimum 700m2.” - z minimum wyrażonym liczbą 600m2 zamiast jw. 700m2.</w:t>
      </w:r>
    </w:p>
    <w:p w14:paraId="7430EA95" w14:textId="2F2BDED5" w:rsidR="00C66482" w:rsidRDefault="00C66482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BEB8C2B" w14:textId="475AB270" w:rsidR="00C66482" w:rsidRDefault="00C66482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Zmiana została dokonana w ogłoszeniu o zmianie ogłoszenia z dnia 15.12.2023r.</w:t>
      </w:r>
    </w:p>
    <w:p w14:paraId="63E10655" w14:textId="77777777" w:rsidR="00C66482" w:rsidRDefault="00C66482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D52921D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3BC0EBE" w14:textId="77777777" w:rsidR="00A6220A" w:rsidRPr="000E0012" w:rsidRDefault="00A6220A" w:rsidP="00A6220A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08E6F4E" w14:textId="77777777" w:rsidR="00A6220A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4F51FE31" w14:textId="77777777" w:rsidR="009A013D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0350ECD7" w14:textId="51EC20C8" w:rsidR="00A6220A" w:rsidRPr="000E0012" w:rsidRDefault="009A013D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</w:t>
      </w:r>
      <w:r w:rsidR="00A6220A">
        <w:rPr>
          <w:rFonts w:ascii="Arial" w:eastAsia="Calibri" w:hAnsi="Arial" w:cs="Arial"/>
          <w:b/>
          <w:lang w:eastAsia="pl-PL"/>
        </w:rPr>
        <w:t xml:space="preserve">   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="00A6220A">
        <w:rPr>
          <w:rFonts w:ascii="Arial" w:eastAsia="Calibri" w:hAnsi="Arial" w:cs="Arial"/>
          <w:b/>
          <w:lang w:eastAsia="pl-PL"/>
        </w:rPr>
        <w:t xml:space="preserve"> </w:t>
      </w:r>
      <w:r w:rsidR="00A6220A"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29A9DFD" w14:textId="77777777" w:rsidR="00A6220A" w:rsidRPr="000E0012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0ABE15C" w14:textId="77777777" w:rsidR="00A6220A" w:rsidRDefault="00A6220A" w:rsidP="00A6220A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2CF146DD" w14:textId="77777777" w:rsidR="00A6220A" w:rsidRDefault="00A6220A" w:rsidP="00A6220A"/>
    <w:p w14:paraId="3F3847DB" w14:textId="77777777" w:rsidR="00A6220A" w:rsidRDefault="00A6220A" w:rsidP="00A6220A"/>
    <w:p w14:paraId="1BE4D24F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0A"/>
    <w:rsid w:val="00186210"/>
    <w:rsid w:val="00243CB7"/>
    <w:rsid w:val="00430A38"/>
    <w:rsid w:val="00537943"/>
    <w:rsid w:val="00585CE0"/>
    <w:rsid w:val="00656D4A"/>
    <w:rsid w:val="009A013D"/>
    <w:rsid w:val="00A6220A"/>
    <w:rsid w:val="00C66482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85EA"/>
  <w15:chartTrackingRefBased/>
  <w15:docId w15:val="{F5AACD2F-FD01-4F8F-99E5-7695E91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20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8</cp:revision>
  <dcterms:created xsi:type="dcterms:W3CDTF">2023-12-15T10:32:00Z</dcterms:created>
  <dcterms:modified xsi:type="dcterms:W3CDTF">2023-12-15T11:32:00Z</dcterms:modified>
</cp:coreProperties>
</file>