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5D" w:rsidRPr="00D5484C" w:rsidRDefault="0019575D" w:rsidP="0019575D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D5484C">
        <w:rPr>
          <w:rFonts w:ascii="Times New Roman" w:eastAsia="MS Mincho" w:hAnsi="Times New Roman"/>
          <w:b/>
          <w:sz w:val="20"/>
          <w:szCs w:val="20"/>
        </w:rPr>
        <w:t>UMOWA</w:t>
      </w:r>
    </w:p>
    <w:p w:rsidR="0019575D" w:rsidRPr="00D5484C" w:rsidRDefault="0019575D" w:rsidP="0019575D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D5484C">
        <w:rPr>
          <w:rFonts w:ascii="Times New Roman" w:eastAsia="MS Mincho" w:hAnsi="Times New Roman"/>
          <w:b/>
          <w:sz w:val="20"/>
          <w:szCs w:val="20"/>
        </w:rPr>
        <w:t>Nr ZI/10/2023/U</w:t>
      </w:r>
    </w:p>
    <w:p w:rsidR="0019575D" w:rsidRPr="00D5484C" w:rsidRDefault="0019575D" w:rsidP="0019575D">
      <w:pPr>
        <w:spacing w:after="0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19575D" w:rsidRPr="00D5484C" w:rsidRDefault="0019575D" w:rsidP="0019575D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D5484C">
        <w:rPr>
          <w:rFonts w:ascii="Times New Roman" w:eastAsia="MS Mincho" w:hAnsi="Times New Roman"/>
          <w:sz w:val="20"/>
          <w:szCs w:val="20"/>
        </w:rPr>
        <w:t>zawarta w dniu  ............................. w Pruszkowie pomiędzy:</w:t>
      </w:r>
    </w:p>
    <w:p w:rsidR="0019575D" w:rsidRPr="00D5484C" w:rsidRDefault="0019575D" w:rsidP="0019575D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19575D" w:rsidRPr="00D5484C" w:rsidRDefault="0019575D" w:rsidP="001957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b/>
          <w:bCs/>
          <w:sz w:val="20"/>
          <w:szCs w:val="20"/>
        </w:rPr>
        <w:t>Powiatem Pruszkowskim</w:t>
      </w:r>
      <w:r>
        <w:rPr>
          <w:rFonts w:ascii="Times New Roman" w:hAnsi="Times New Roman"/>
          <w:sz w:val="20"/>
          <w:szCs w:val="20"/>
        </w:rPr>
        <w:t xml:space="preserve"> z siedzibą w Pruszkowie, ul. Drzymały 30, 05-800 Pruszków, zwanym dalej „Zamawiającym”, </w:t>
      </w:r>
      <w:r w:rsidRPr="00D5484C">
        <w:rPr>
          <w:rFonts w:ascii="Times New Roman" w:hAnsi="Times New Roman"/>
          <w:sz w:val="20"/>
          <w:szCs w:val="20"/>
        </w:rPr>
        <w:t xml:space="preserve">reprezentowanym przez </w:t>
      </w:r>
      <w:r w:rsidRPr="00D5484C">
        <w:rPr>
          <w:rFonts w:ascii="Times New Roman" w:hAnsi="Times New Roman"/>
          <w:b/>
          <w:bCs/>
          <w:sz w:val="20"/>
          <w:szCs w:val="20"/>
        </w:rPr>
        <w:t>Zarząd Powiatu Pruszkowskieg</w:t>
      </w:r>
      <w:r w:rsidRPr="00D5484C">
        <w:rPr>
          <w:rFonts w:ascii="Times New Roman" w:hAnsi="Times New Roman"/>
          <w:sz w:val="20"/>
          <w:szCs w:val="20"/>
        </w:rPr>
        <w:t>o, w imieniu i na rzecz którego działają:</w:t>
      </w:r>
    </w:p>
    <w:p w:rsidR="0019575D" w:rsidRPr="00D5484C" w:rsidRDefault="0019575D" w:rsidP="0019575D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D5484C">
        <w:rPr>
          <w:rFonts w:cs="Times New Roman"/>
          <w:sz w:val="20"/>
          <w:szCs w:val="20"/>
        </w:rPr>
        <w:t xml:space="preserve">1) </w:t>
      </w:r>
      <w:r w:rsidRPr="00D5484C">
        <w:rPr>
          <w:sz w:val="20"/>
          <w:szCs w:val="20"/>
          <w:lang w:eastAsia="en-US"/>
        </w:rPr>
        <w:t xml:space="preserve">…………………………….. </w:t>
      </w:r>
      <w:r w:rsidRPr="00D5484C">
        <w:rPr>
          <w:rFonts w:cs="Times New Roman"/>
          <w:sz w:val="20"/>
          <w:szCs w:val="20"/>
        </w:rPr>
        <w:t xml:space="preserve">– </w:t>
      </w:r>
      <w:r w:rsidRPr="00D5484C">
        <w:rPr>
          <w:sz w:val="20"/>
          <w:szCs w:val="20"/>
          <w:lang w:eastAsia="en-US"/>
        </w:rPr>
        <w:t>……………………………..</w:t>
      </w:r>
      <w:r w:rsidRPr="00D5484C">
        <w:rPr>
          <w:rFonts w:cs="Times New Roman"/>
          <w:sz w:val="20"/>
          <w:szCs w:val="20"/>
        </w:rPr>
        <w:t>,</w:t>
      </w:r>
    </w:p>
    <w:p w:rsidR="0019575D" w:rsidRPr="00D5484C" w:rsidRDefault="0019575D" w:rsidP="0019575D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D5484C">
        <w:rPr>
          <w:rFonts w:cs="Times New Roman"/>
          <w:sz w:val="20"/>
          <w:szCs w:val="20"/>
        </w:rPr>
        <w:t xml:space="preserve">2) </w:t>
      </w:r>
      <w:r w:rsidRPr="00D5484C">
        <w:rPr>
          <w:sz w:val="20"/>
          <w:szCs w:val="20"/>
          <w:lang w:eastAsia="en-US"/>
        </w:rPr>
        <w:t xml:space="preserve">…………………………….. </w:t>
      </w:r>
      <w:r w:rsidRPr="00D5484C">
        <w:rPr>
          <w:rFonts w:cs="Times New Roman"/>
          <w:sz w:val="20"/>
          <w:szCs w:val="20"/>
        </w:rPr>
        <w:t xml:space="preserve">– </w:t>
      </w:r>
      <w:r w:rsidRPr="00D5484C">
        <w:rPr>
          <w:sz w:val="20"/>
          <w:szCs w:val="20"/>
          <w:lang w:eastAsia="en-US"/>
        </w:rPr>
        <w:t>……………………………..</w:t>
      </w:r>
      <w:r w:rsidRPr="00D5484C">
        <w:rPr>
          <w:rFonts w:cs="Times New Roman"/>
          <w:sz w:val="20"/>
          <w:szCs w:val="20"/>
        </w:rPr>
        <w:t>,</w:t>
      </w:r>
    </w:p>
    <w:p w:rsidR="0019575D" w:rsidRDefault="0019575D" w:rsidP="0019575D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19575D" w:rsidRPr="00D5484C" w:rsidRDefault="0019575D" w:rsidP="0019575D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D5484C">
        <w:rPr>
          <w:rFonts w:ascii="Times New Roman" w:eastAsia="MS Mincho" w:hAnsi="Times New Roman"/>
          <w:sz w:val="20"/>
          <w:szCs w:val="20"/>
        </w:rPr>
        <w:t>a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b/>
          <w:sz w:val="20"/>
          <w:szCs w:val="20"/>
        </w:rPr>
      </w:pPr>
      <w:r w:rsidRPr="00D5484C">
        <w:rPr>
          <w:sz w:val="20"/>
          <w:szCs w:val="20"/>
          <w:lang w:eastAsia="en-US"/>
        </w:rPr>
        <w:t>………………………………………………………………………………………, NIP: …………………., REGON: …………………., zwaną dalej „Wykonawcą”, reprezentowaną przez …………………………….. – ………………………….</w:t>
      </w:r>
    </w:p>
    <w:p w:rsidR="0019575D" w:rsidRPr="00D5484C" w:rsidRDefault="0019575D" w:rsidP="001957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575D" w:rsidRPr="00D5484C" w:rsidRDefault="0019575D" w:rsidP="001957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D5484C">
        <w:rPr>
          <w:rFonts w:ascii="Times New Roman" w:hAnsi="Times New Roman"/>
          <w:sz w:val="20"/>
          <w:szCs w:val="20"/>
        </w:rPr>
        <w:t>e względu na wartość nieprzekraczającą 130.000,00 zł Wykonawca został wybrany na podstawie art.2 ust.1 pkt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484C">
        <w:rPr>
          <w:rFonts w:ascii="Times New Roman" w:hAnsi="Times New Roman"/>
          <w:sz w:val="20"/>
          <w:szCs w:val="20"/>
        </w:rPr>
        <w:t>1 ustawy z dnia 11 września 2019 r. Prawo zamówień publicznych</w:t>
      </w:r>
      <w:r>
        <w:rPr>
          <w:rFonts w:ascii="Times New Roman" w:hAnsi="Times New Roman"/>
          <w:sz w:val="20"/>
          <w:szCs w:val="20"/>
        </w:rPr>
        <w:t>,</w:t>
      </w:r>
    </w:p>
    <w:p w:rsidR="0019575D" w:rsidRPr="00D5484C" w:rsidRDefault="0019575D" w:rsidP="0019575D">
      <w:pPr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zawarta została umowa </w:t>
      </w:r>
      <w:r>
        <w:rPr>
          <w:rFonts w:ascii="Times New Roman" w:hAnsi="Times New Roman"/>
          <w:sz w:val="20"/>
          <w:szCs w:val="20"/>
        </w:rPr>
        <w:t xml:space="preserve">o </w:t>
      </w:r>
      <w:r w:rsidRPr="00D5484C">
        <w:rPr>
          <w:rFonts w:ascii="Times New Roman" w:hAnsi="Times New Roman"/>
          <w:sz w:val="20"/>
          <w:szCs w:val="20"/>
        </w:rPr>
        <w:t>następującej treści: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1.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Przedmiot umowy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Przedmiotem umowy jest modernizacja zasilania szaf RACK oraz uporządkowanie okablowania sieciowego w serwerowni Starostwa Powiatowego w Pruszkowie.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 ramach przedmiotu umowy Wykonawca wykona: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5484C">
        <w:rPr>
          <w:sz w:val="20"/>
          <w:szCs w:val="20"/>
        </w:rPr>
        <w:t>odernizację zasilania szaf RACK oraz głównej rozdzielnicy w serwerowni,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D5484C">
        <w:rPr>
          <w:sz w:val="20"/>
          <w:szCs w:val="20"/>
        </w:rPr>
        <w:t>owe trasy kablowe dla kabli zasilających, energetycznych oraz sieciowych,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dostawę i m</w:t>
      </w:r>
      <w:r w:rsidRPr="00D5484C">
        <w:rPr>
          <w:sz w:val="20"/>
          <w:szCs w:val="20"/>
        </w:rPr>
        <w:t xml:space="preserve">ontaż nowych </w:t>
      </w:r>
      <w:proofErr w:type="spellStart"/>
      <w:r w:rsidRPr="00D5484C">
        <w:rPr>
          <w:sz w:val="20"/>
          <w:szCs w:val="20"/>
        </w:rPr>
        <w:t>listw</w:t>
      </w:r>
      <w:proofErr w:type="spellEnd"/>
      <w:r w:rsidRPr="00D5484C">
        <w:rPr>
          <w:sz w:val="20"/>
          <w:szCs w:val="20"/>
        </w:rPr>
        <w:t xml:space="preserve"> zasilających w szafach RACK,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D5484C">
        <w:rPr>
          <w:sz w:val="20"/>
          <w:szCs w:val="20"/>
        </w:rPr>
        <w:t>nwentaryzację okablowania sieciowego,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D5484C">
        <w:rPr>
          <w:sz w:val="20"/>
          <w:szCs w:val="20"/>
        </w:rPr>
        <w:t>porządkowanie okablowania oraz ich oznaczenie,</w:t>
      </w:r>
    </w:p>
    <w:p w:rsidR="0019575D" w:rsidRPr="00D5484C" w:rsidRDefault="0019575D" w:rsidP="0019575D">
      <w:pPr>
        <w:pStyle w:val="Wypunktowanie"/>
        <w:numPr>
          <w:ilvl w:val="1"/>
          <w:numId w:val="5"/>
        </w:numPr>
        <w:spacing w:before="0" w:line="276" w:lineRule="auto"/>
        <w:ind w:left="709" w:hanging="21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5484C">
        <w:rPr>
          <w:sz w:val="20"/>
          <w:szCs w:val="20"/>
        </w:rPr>
        <w:t>okumentację powykonawczą zawierającą opis zmian energetycznych oraz inwentaryzację okablowania sieciowego.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Dostarczony sprzęt musi być fabrycznie nowy i objęty gwarancją.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color w:val="000000"/>
          <w:sz w:val="20"/>
          <w:szCs w:val="20"/>
        </w:rPr>
      </w:pPr>
      <w:r w:rsidRPr="00D5484C">
        <w:rPr>
          <w:color w:val="000000"/>
          <w:sz w:val="20"/>
          <w:szCs w:val="20"/>
        </w:rPr>
        <w:t xml:space="preserve">Wykonawca zobowiązuje się </w:t>
      </w:r>
      <w:r>
        <w:rPr>
          <w:color w:val="000000"/>
          <w:sz w:val="20"/>
          <w:szCs w:val="20"/>
        </w:rPr>
        <w:t xml:space="preserve">w ramach wynagrodzenia, o którym mowa w § 4 ust. 1 umowy </w:t>
      </w:r>
      <w:r w:rsidRPr="00D5484C">
        <w:rPr>
          <w:color w:val="000000"/>
          <w:sz w:val="20"/>
          <w:szCs w:val="20"/>
        </w:rPr>
        <w:t>dostarczyć i zamontować pozostałe elementy niezbędne do wykonania przedmiotu umowy.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color w:val="000000"/>
          <w:sz w:val="20"/>
          <w:szCs w:val="20"/>
        </w:rPr>
      </w:pPr>
      <w:r w:rsidRPr="00D5484C">
        <w:rPr>
          <w:color w:val="000000"/>
          <w:sz w:val="20"/>
          <w:szCs w:val="20"/>
        </w:rPr>
        <w:t xml:space="preserve">W przypadku wykrycia uszkodzonego okablowania Wykonawca zobowiązuje się do jego naprawy w ramach </w:t>
      </w:r>
      <w:r>
        <w:rPr>
          <w:color w:val="000000"/>
          <w:sz w:val="20"/>
          <w:szCs w:val="20"/>
        </w:rPr>
        <w:t>wynagrodzenia, o którym mowa w § 4 ust. 1 umowy.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color w:val="000000"/>
          <w:sz w:val="20"/>
          <w:szCs w:val="20"/>
        </w:rPr>
      </w:pPr>
      <w:r w:rsidRPr="00D5484C">
        <w:rPr>
          <w:color w:val="000000"/>
          <w:sz w:val="20"/>
          <w:szCs w:val="20"/>
        </w:rPr>
        <w:t>Wykonawca zobowiązuje się do wykonania nowego niezbędnego w realizacji przedmioty umowy okablowania zasilającego</w:t>
      </w:r>
      <w:r>
        <w:rPr>
          <w:color w:val="000000"/>
          <w:sz w:val="20"/>
          <w:szCs w:val="20"/>
        </w:rPr>
        <w:t xml:space="preserve"> w ramach wynagrodzenia, o którym mowa w § 4 ust. 1 umowy.</w:t>
      </w:r>
      <w:r w:rsidRPr="00D5484C">
        <w:rPr>
          <w:color w:val="000000"/>
          <w:sz w:val="20"/>
          <w:szCs w:val="20"/>
        </w:rPr>
        <w:t xml:space="preserve"> Okablowanie zostanie umieszczone w nowych trasach kablowych mocowanych do sufitu (korytka siatkowe).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Po zakończeniu modernizacji instalacji, Wykonawca zobowiązany będzie do przeszkolenia trzech pracowników Zespołu Informatyki.</w:t>
      </w:r>
    </w:p>
    <w:p w:rsidR="0019575D" w:rsidRPr="00D5484C" w:rsidRDefault="0019575D" w:rsidP="0019575D">
      <w:pPr>
        <w:pStyle w:val="Wypunktowanie"/>
        <w:numPr>
          <w:ilvl w:val="0"/>
          <w:numId w:val="5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 zrealizuje umowę zgodnie ze sztuką, dobrymi praktykami i obowiązującymi przepisami prawa oraz odpowiada za jakość i terminowość realizacji, a także za to, że osoby realizujące przedmiot umowy posiadają niezbędną wiedzę oraz doświadczenie do prawidłowej realizacji umowy.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2.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Terminy</w:t>
      </w:r>
    </w:p>
    <w:p w:rsidR="0019575D" w:rsidRPr="00D5484C" w:rsidRDefault="0019575D" w:rsidP="0019575D">
      <w:pPr>
        <w:pStyle w:val="Wypunktowanie"/>
        <w:numPr>
          <w:ilvl w:val="0"/>
          <w:numId w:val="9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Wykonawca dostarczy i wykona przedmiot umowy w całości w terminie 30 dni od dnia podpisania umowy, tj. do dnia………………….., jednakże nie później niż do </w:t>
      </w:r>
      <w:r w:rsidR="00DB7F81">
        <w:rPr>
          <w:sz w:val="20"/>
          <w:szCs w:val="20"/>
        </w:rPr>
        <w:t>01</w:t>
      </w:r>
      <w:r w:rsidRPr="00D5484C">
        <w:rPr>
          <w:sz w:val="20"/>
          <w:szCs w:val="20"/>
        </w:rPr>
        <w:t>.1</w:t>
      </w:r>
      <w:r w:rsidR="00DB7F81">
        <w:rPr>
          <w:sz w:val="20"/>
          <w:szCs w:val="20"/>
        </w:rPr>
        <w:t>2</w:t>
      </w:r>
      <w:r w:rsidRPr="00D5484C">
        <w:rPr>
          <w:sz w:val="20"/>
          <w:szCs w:val="20"/>
        </w:rPr>
        <w:t>.2023 r.</w:t>
      </w:r>
    </w:p>
    <w:p w:rsidR="0019575D" w:rsidRPr="00D5484C" w:rsidRDefault="0019575D" w:rsidP="0019575D">
      <w:pPr>
        <w:pStyle w:val="Wypunktowanie"/>
        <w:numPr>
          <w:ilvl w:val="0"/>
          <w:numId w:val="9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lastRenderedPageBreak/>
        <w:t>Wykonawca rozpocznie wykonywanie robót w terminie …….. dni, licząc od dnia wprowadzenia na roboty, tj. od dnia ………………… .</w:t>
      </w:r>
    </w:p>
    <w:p w:rsidR="0019575D" w:rsidRPr="00D5484C" w:rsidRDefault="0019575D" w:rsidP="0019575D">
      <w:pPr>
        <w:pStyle w:val="Wypunktowanie"/>
        <w:numPr>
          <w:ilvl w:val="0"/>
          <w:numId w:val="9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 przypadku przerwy w realizacji robót, muszą być każdorazowo udokumentowane na piśmie przez Zamawiającego.</w:t>
      </w:r>
    </w:p>
    <w:p w:rsidR="0019575D" w:rsidRPr="00D5484C" w:rsidRDefault="0019575D" w:rsidP="0019575D">
      <w:pPr>
        <w:pStyle w:val="Wypunktowanie"/>
        <w:numPr>
          <w:ilvl w:val="0"/>
          <w:numId w:val="9"/>
        </w:numPr>
        <w:tabs>
          <w:tab w:val="clear" w:pos="1440"/>
        </w:tabs>
        <w:spacing w:before="0" w:line="276" w:lineRule="auto"/>
        <w:ind w:left="284" w:hanging="284"/>
        <w:jc w:val="both"/>
        <w:rPr>
          <w:color w:val="FF0000"/>
          <w:sz w:val="20"/>
          <w:szCs w:val="20"/>
        </w:rPr>
      </w:pPr>
      <w:r w:rsidRPr="00D5484C">
        <w:rPr>
          <w:sz w:val="20"/>
          <w:szCs w:val="20"/>
        </w:rPr>
        <w:t>Za dzień wykonania przedmiotu umowy uznaje się datę podpisania przez strony bezusterkowego protokołu zdawczo-odbiorczego</w:t>
      </w:r>
      <w:r w:rsidRPr="00D5484C">
        <w:rPr>
          <w:color w:val="000000"/>
          <w:sz w:val="20"/>
          <w:szCs w:val="20"/>
        </w:rPr>
        <w:t>.</w:t>
      </w:r>
    </w:p>
    <w:p w:rsidR="0019575D" w:rsidRPr="00D5484C" w:rsidRDefault="0019575D" w:rsidP="0019575D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9575D" w:rsidRPr="00D5484C" w:rsidRDefault="0019575D" w:rsidP="0019575D">
      <w:pPr>
        <w:pStyle w:val="Standard"/>
        <w:spacing w:line="276" w:lineRule="auto"/>
        <w:ind w:left="170" w:hanging="170"/>
        <w:jc w:val="center"/>
        <w:rPr>
          <w:rFonts w:cs="Times New Roman"/>
          <w:b/>
          <w:bCs/>
          <w:sz w:val="20"/>
          <w:szCs w:val="20"/>
        </w:rPr>
      </w:pPr>
      <w:r w:rsidRPr="00D5484C">
        <w:rPr>
          <w:rFonts w:cs="Times New Roman"/>
          <w:b/>
          <w:bCs/>
          <w:sz w:val="20"/>
          <w:szCs w:val="20"/>
        </w:rPr>
        <w:t>§ 3.</w:t>
      </w:r>
    </w:p>
    <w:p w:rsidR="0019575D" w:rsidRPr="00D5484C" w:rsidRDefault="0019575D" w:rsidP="0019575D">
      <w:pPr>
        <w:pStyle w:val="Standard"/>
        <w:spacing w:line="276" w:lineRule="auto"/>
        <w:ind w:left="170" w:hanging="170"/>
        <w:jc w:val="center"/>
        <w:rPr>
          <w:rFonts w:cs="Times New Roman"/>
          <w:sz w:val="20"/>
          <w:szCs w:val="20"/>
        </w:rPr>
      </w:pPr>
      <w:r w:rsidRPr="00D5484C">
        <w:rPr>
          <w:rFonts w:cs="Times New Roman"/>
          <w:b/>
          <w:bCs/>
          <w:sz w:val="20"/>
          <w:szCs w:val="20"/>
        </w:rPr>
        <w:t>Odbiory i akceptacja produktów</w:t>
      </w:r>
    </w:p>
    <w:p w:rsidR="0019575D" w:rsidRPr="00D5484C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Realizacja wykonania przedmiotu umowy potwierdzona będzie obustronnie podpisanym protokołem zdawczo-odbiorczym.</w:t>
      </w:r>
    </w:p>
    <w:p w:rsidR="0019575D" w:rsidRPr="00D5484C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Do podpisania protokołu zdawczo-odbiorczego Zamawiający upoważnia następujących pracowników Starostwa:</w:t>
      </w:r>
    </w:p>
    <w:p w:rsidR="0019575D" w:rsidRPr="00D5484C" w:rsidRDefault="0019575D" w:rsidP="0019575D">
      <w:pPr>
        <w:pStyle w:val="Standard"/>
        <w:numPr>
          <w:ilvl w:val="1"/>
          <w:numId w:val="8"/>
        </w:numPr>
        <w:spacing w:line="276" w:lineRule="auto"/>
        <w:ind w:left="709" w:hanging="284"/>
        <w:jc w:val="both"/>
        <w:rPr>
          <w:rFonts w:eastAsia="MS Mincho" w:cs="Times New Roman"/>
          <w:kern w:val="0"/>
          <w:sz w:val="20"/>
          <w:szCs w:val="20"/>
          <w:lang w:eastAsia="pl-PL" w:bidi="ar-SA"/>
        </w:rPr>
      </w:pPr>
      <w:r w:rsidRPr="00D5484C">
        <w:rPr>
          <w:rFonts w:eastAsia="MS Mincho" w:cs="Times New Roman"/>
          <w:kern w:val="0"/>
          <w:sz w:val="20"/>
          <w:szCs w:val="20"/>
          <w:lang w:eastAsia="pl-PL" w:bidi="ar-SA"/>
        </w:rPr>
        <w:t>Łukasza Kamińskiego;</w:t>
      </w:r>
    </w:p>
    <w:p w:rsidR="0019575D" w:rsidRPr="00472557" w:rsidRDefault="0019575D" w:rsidP="0019575D">
      <w:pPr>
        <w:pStyle w:val="Standard"/>
        <w:numPr>
          <w:ilvl w:val="1"/>
          <w:numId w:val="8"/>
        </w:numPr>
        <w:spacing w:line="276" w:lineRule="auto"/>
        <w:ind w:left="709" w:hanging="284"/>
        <w:jc w:val="both"/>
        <w:rPr>
          <w:rFonts w:eastAsia="MS Mincho" w:cs="Times New Roman"/>
          <w:kern w:val="0"/>
          <w:sz w:val="20"/>
          <w:szCs w:val="20"/>
          <w:lang w:eastAsia="pl-PL" w:bidi="ar-SA"/>
        </w:rPr>
      </w:pPr>
      <w:r w:rsidRPr="00D5484C">
        <w:rPr>
          <w:rFonts w:eastAsia="MS Mincho" w:cs="Times New Roman"/>
          <w:kern w:val="0"/>
          <w:sz w:val="20"/>
          <w:szCs w:val="20"/>
          <w:lang w:eastAsia="pl-PL" w:bidi="ar-SA"/>
        </w:rPr>
        <w:t>Bartosza Cegłowskiego.</w:t>
      </w:r>
    </w:p>
    <w:p w:rsidR="0019575D" w:rsidRPr="00D5484C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Zamawiający zastrzega sobie prawo do dwukrotnego zgłoszenia uwag, zastrzeżeń lub zmian do zgłoszonego do odbioru przedmiotu umowy, każdorazowo w terminie 3 dni roboczych od dnia zgłoszenia.</w:t>
      </w:r>
    </w:p>
    <w:p w:rsidR="0019575D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 zobowiązuje się do uwzględnienia uwag, zastrzeżeń lub zmian zgłoszonych przez Zamawiającego w terminie nie dłuższym niż 2 dni robocze.</w:t>
      </w:r>
    </w:p>
    <w:p w:rsidR="0019575D" w:rsidRPr="00D5484C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najpóźniej z dniem podpisania protokołu zdawczo – odbiorczego przekaże Zamawiającemu w </w:t>
      </w:r>
      <w:r w:rsidR="002E68B6">
        <w:rPr>
          <w:sz w:val="20"/>
          <w:szCs w:val="20"/>
        </w:rPr>
        <w:t>3 (trzech)</w:t>
      </w:r>
      <w:r>
        <w:rPr>
          <w:sz w:val="20"/>
          <w:szCs w:val="20"/>
        </w:rPr>
        <w:t xml:space="preserve"> egzemplarzach dokumentację powykonawczą w formie papierowej i elektronicznej.</w:t>
      </w:r>
    </w:p>
    <w:p w:rsidR="0019575D" w:rsidRPr="00D5484C" w:rsidRDefault="0019575D" w:rsidP="0019575D">
      <w:pPr>
        <w:pStyle w:val="Wypunktowanie"/>
        <w:numPr>
          <w:ilvl w:val="0"/>
          <w:numId w:val="10"/>
        </w:numPr>
        <w:tabs>
          <w:tab w:val="clear" w:pos="144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Wraz z dniem podpisania protokołu zdawczo-odbiorczego przez obie strony na Zamawiającego przechodzą wszelkie prawa do dostarczonego sprzętu oraz związane z nim licencje.</w:t>
      </w:r>
    </w:p>
    <w:p w:rsidR="0019575D" w:rsidRPr="00D5484C" w:rsidRDefault="0019575D" w:rsidP="0019575D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9575D" w:rsidRPr="00D5484C" w:rsidRDefault="0019575D" w:rsidP="0019575D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5484C">
        <w:rPr>
          <w:rFonts w:ascii="Times New Roman" w:hAnsi="Times New Roman"/>
          <w:b/>
          <w:sz w:val="20"/>
          <w:szCs w:val="20"/>
        </w:rPr>
        <w:t>§ 4.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Wynagrodzenie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Z tytułu realizacji umowy Wykonawcy przysługuje wynagrodzenie w wysokości ……………………. zł netto, które wraz z obowiązującym podatkiem od towarów i usług (VAT), wynosi ……………………. zł brutto (słownie: ……………………………………………….. 00/100 złotych brutto).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Wynagrodzenie, o którym mowa w ust. 1, płatne będzie przelewem na rachunek bankowy Wykonawcy nr: ………………………………………….. w terminie 21 dni od dostarczenia prawidłowo wystawionej faktury VAT do siedziby Zamawiającego.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Podstawą do wystawienia faktury VAT stanowi podpisany bez zastrzeżeń przez przedstawicieli stron protokół odbioru przedmiotu umowy.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Wynagrodzenie za wykonanie przedmiotu umowy obejmuje wszystkie koszty związane z wykonaniem zamówienia, jak również w nim nie ujęte, a bez których nie można zrealizować przedmiotu zamówienia.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Fakturę należy wystawić na: </w:t>
      </w:r>
      <w:r w:rsidRPr="00D5484C">
        <w:rPr>
          <w:b/>
          <w:sz w:val="20"/>
          <w:szCs w:val="20"/>
        </w:rPr>
        <w:t>Powiat Pruszkowski, ul. Drzymały 30, 05-800 Pruszków, NIP: 534-24-05-501</w:t>
      </w:r>
      <w:r w:rsidRPr="00D5484C">
        <w:rPr>
          <w:sz w:val="20"/>
          <w:szCs w:val="20"/>
        </w:rPr>
        <w:t>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Wykonawca oświadcza, że dokonał zgłoszenia rejestracyjnego i decyzją Urzędu Skarbowego otrzymał Numer Identyfikacji Podatkowej </w:t>
      </w:r>
      <w:r w:rsidRPr="00D5484C">
        <w:rPr>
          <w:sz w:val="20"/>
          <w:szCs w:val="20"/>
          <w:lang w:eastAsia="en-US"/>
        </w:rPr>
        <w:t>……………………………..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Strony ustalają, że zapłata następuje z chwilą obciążenia rachunku bankowego Zamawiającego.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 oświadcza, że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:rsidR="0019575D" w:rsidRPr="00D5484C" w:rsidRDefault="0019575D" w:rsidP="0019575D">
      <w:pPr>
        <w:pStyle w:val="Wypunktowanie"/>
        <w:numPr>
          <w:ilvl w:val="0"/>
          <w:numId w:val="3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D5484C">
        <w:rPr>
          <w:sz w:val="20"/>
          <w:szCs w:val="20"/>
        </w:rPr>
        <w:t>split</w:t>
      </w:r>
      <w:proofErr w:type="spellEnd"/>
      <w:r w:rsidRPr="00D5484C">
        <w:rPr>
          <w:sz w:val="20"/>
          <w:szCs w:val="20"/>
        </w:rPr>
        <w:t xml:space="preserve"> </w:t>
      </w:r>
      <w:proofErr w:type="spellStart"/>
      <w:r w:rsidRPr="00D5484C">
        <w:rPr>
          <w:sz w:val="20"/>
          <w:szCs w:val="20"/>
        </w:rPr>
        <w:t>payment</w:t>
      </w:r>
      <w:proofErr w:type="spellEnd"/>
      <w:r w:rsidRPr="00D5484C">
        <w:rPr>
          <w:sz w:val="20"/>
          <w:szCs w:val="20"/>
        </w:rPr>
        <w:t>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b/>
          <w:sz w:val="20"/>
          <w:szCs w:val="20"/>
        </w:rPr>
      </w:pP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lastRenderedPageBreak/>
        <w:t>§ 5.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Odbiór robót i usuwanie wad</w:t>
      </w:r>
    </w:p>
    <w:p w:rsidR="0019575D" w:rsidRPr="00D5484C" w:rsidRDefault="0019575D" w:rsidP="0019575D">
      <w:pPr>
        <w:numPr>
          <w:ilvl w:val="0"/>
          <w:numId w:val="1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Wykonawca jest zobowiązany do informowania Zamawiającego o przewidywanym terminie osiągnięcia gotowości do odbioru.</w:t>
      </w:r>
    </w:p>
    <w:p w:rsidR="0019575D" w:rsidRPr="00D5484C" w:rsidRDefault="0019575D" w:rsidP="0019575D">
      <w:pPr>
        <w:numPr>
          <w:ilvl w:val="0"/>
          <w:numId w:val="1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Zamawiający wyznaczy termin i przystąpi do odbioru przedmiotu </w:t>
      </w:r>
      <w:r>
        <w:rPr>
          <w:rFonts w:ascii="Times New Roman" w:hAnsi="Times New Roman"/>
          <w:sz w:val="20"/>
          <w:szCs w:val="20"/>
        </w:rPr>
        <w:t>u</w:t>
      </w:r>
      <w:r w:rsidRPr="00D5484C">
        <w:rPr>
          <w:rFonts w:ascii="Times New Roman" w:hAnsi="Times New Roman"/>
          <w:sz w:val="20"/>
          <w:szCs w:val="20"/>
        </w:rPr>
        <w:t xml:space="preserve">mowy w terminie do 2 dni od daty doręczenia </w:t>
      </w:r>
      <w:r w:rsidRPr="00D5484C">
        <w:rPr>
          <w:rFonts w:ascii="Times New Roman" w:hAnsi="Times New Roman"/>
          <w:bCs/>
          <w:iCs/>
          <w:sz w:val="20"/>
          <w:szCs w:val="20"/>
        </w:rPr>
        <w:t>zawiadomienia</w:t>
      </w:r>
      <w:r w:rsidRPr="00D5484C">
        <w:rPr>
          <w:rFonts w:ascii="Times New Roman" w:hAnsi="Times New Roman"/>
          <w:sz w:val="20"/>
          <w:szCs w:val="20"/>
        </w:rPr>
        <w:t xml:space="preserve"> przez Wykonawcę o osiągnięciu gotowości do odbioru, zawiadamiając o tym Wykonawcę.</w:t>
      </w:r>
    </w:p>
    <w:p w:rsidR="0019575D" w:rsidRPr="00D5484C" w:rsidRDefault="0019575D" w:rsidP="0019575D">
      <w:pPr>
        <w:numPr>
          <w:ilvl w:val="0"/>
          <w:numId w:val="1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Wykonawca zwolniony będzie z dotrzymania terminu zakończenia prac w przypadkach:</w:t>
      </w:r>
    </w:p>
    <w:p w:rsidR="0019575D" w:rsidRPr="00D5484C" w:rsidRDefault="0019575D" w:rsidP="0019575D">
      <w:pPr>
        <w:pStyle w:val="Tekstpodstawowywcity"/>
        <w:numPr>
          <w:ilvl w:val="0"/>
          <w:numId w:val="12"/>
        </w:numPr>
        <w:tabs>
          <w:tab w:val="left" w:pos="-3060"/>
        </w:tabs>
        <w:suppressAutoHyphens/>
        <w:spacing w:after="0"/>
        <w:ind w:left="794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zlecenia przez Zamawiającego prac dodatkowych,</w:t>
      </w:r>
    </w:p>
    <w:p w:rsidR="0019575D" w:rsidRPr="00D5484C" w:rsidRDefault="0019575D" w:rsidP="0019575D">
      <w:pPr>
        <w:pStyle w:val="Tekstpodstawowywcity"/>
        <w:numPr>
          <w:ilvl w:val="0"/>
          <w:numId w:val="12"/>
        </w:numPr>
        <w:tabs>
          <w:tab w:val="left" w:pos="-3060"/>
        </w:tabs>
        <w:suppressAutoHyphens/>
        <w:spacing w:after="0"/>
        <w:ind w:left="794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przerw w dostawie energii elektronicznej,</w:t>
      </w:r>
    </w:p>
    <w:p w:rsidR="0019575D" w:rsidRPr="00D5484C" w:rsidRDefault="0019575D" w:rsidP="0019575D">
      <w:pPr>
        <w:pStyle w:val="Tekstpodstawowywcity"/>
        <w:numPr>
          <w:ilvl w:val="0"/>
          <w:numId w:val="12"/>
        </w:numPr>
        <w:tabs>
          <w:tab w:val="left" w:pos="-3060"/>
        </w:tabs>
        <w:suppressAutoHyphens/>
        <w:spacing w:after="0"/>
        <w:ind w:left="709" w:hanging="275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wystąpienia okoliczności trudnych do przewidzenia w momencie podpisywania umowy a mających wpływ na czas prowadzenia prac.</w:t>
      </w:r>
    </w:p>
    <w:p w:rsidR="0019575D" w:rsidRPr="00D5484C" w:rsidRDefault="0019575D" w:rsidP="0019575D">
      <w:pPr>
        <w:numPr>
          <w:ilvl w:val="0"/>
          <w:numId w:val="1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Jeżeli w toku czynności związanych z odbiorem przedmiotu </w:t>
      </w:r>
      <w:r>
        <w:rPr>
          <w:rFonts w:ascii="Times New Roman" w:hAnsi="Times New Roman"/>
          <w:sz w:val="20"/>
          <w:szCs w:val="20"/>
        </w:rPr>
        <w:t>u</w:t>
      </w:r>
      <w:r w:rsidRPr="00D5484C">
        <w:rPr>
          <w:rFonts w:ascii="Times New Roman" w:hAnsi="Times New Roman"/>
          <w:sz w:val="20"/>
          <w:szCs w:val="20"/>
        </w:rPr>
        <w:t>mowy zostaną stwierdzone  wady  istotne, to Zamawiającemu przysługują niżej wymienione uprawnienia:</w:t>
      </w:r>
    </w:p>
    <w:p w:rsidR="0019575D" w:rsidRPr="00D5484C" w:rsidRDefault="0019575D" w:rsidP="0019575D">
      <w:pPr>
        <w:numPr>
          <w:ilvl w:val="0"/>
          <w:numId w:val="18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jeżeli stwierdzone wady nadają się do usunięcia, może on odmówić odbioru do czasu usunięcia wad; Wykonawca jest zobowiązany do usunięcia wad w terminie określonym w protokole zdawczo-odbiorczym;</w:t>
      </w:r>
    </w:p>
    <w:p w:rsidR="0019575D" w:rsidRPr="00D5484C" w:rsidRDefault="0019575D" w:rsidP="0019575D">
      <w:pPr>
        <w:numPr>
          <w:ilvl w:val="0"/>
          <w:numId w:val="18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jeżeli stwierdzone wady nie nadają się do usunięcia, Zamawiający może odstąpić od Umowy </w:t>
      </w:r>
      <w:r>
        <w:rPr>
          <w:rFonts w:ascii="Times New Roman" w:hAnsi="Times New Roman"/>
          <w:sz w:val="20"/>
          <w:szCs w:val="20"/>
        </w:rPr>
        <w:br/>
      </w:r>
      <w:r w:rsidRPr="00D5484C">
        <w:rPr>
          <w:rFonts w:ascii="Times New Roman" w:hAnsi="Times New Roman"/>
          <w:sz w:val="20"/>
          <w:szCs w:val="20"/>
        </w:rPr>
        <w:t>z winy Wykonawcy.</w:t>
      </w:r>
    </w:p>
    <w:p w:rsidR="0019575D" w:rsidRPr="00D5484C" w:rsidRDefault="0019575D" w:rsidP="0019575D">
      <w:pPr>
        <w:pStyle w:val="Tekstpodstawowywcity"/>
        <w:numPr>
          <w:ilvl w:val="0"/>
          <w:numId w:val="1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W przypadku stwierdzenia wad nieistotnych, które nie uniemożliwiają korzystania </w:t>
      </w:r>
      <w:r w:rsidRPr="00D5484C">
        <w:rPr>
          <w:rFonts w:ascii="Times New Roman" w:hAnsi="Times New Roman"/>
          <w:sz w:val="20"/>
          <w:szCs w:val="20"/>
        </w:rPr>
        <w:br/>
        <w:t xml:space="preserve">z przedmiotu umowy zgodnie z przeznaczeniem, Zamawiający według uznania może dokonać odbioru </w:t>
      </w:r>
      <w:r>
        <w:rPr>
          <w:rFonts w:ascii="Times New Roman" w:hAnsi="Times New Roman"/>
          <w:sz w:val="20"/>
          <w:szCs w:val="20"/>
        </w:rPr>
        <w:br/>
      </w:r>
      <w:r w:rsidRPr="00D5484C">
        <w:rPr>
          <w:rFonts w:ascii="Times New Roman" w:hAnsi="Times New Roman"/>
          <w:sz w:val="20"/>
          <w:szCs w:val="20"/>
        </w:rPr>
        <w:t>i wyznaczyć termin na ich usunięcie lub żądać odpowiedniego pomniejszenia wynagrodzenia należnego Wykonawcy.</w:t>
      </w:r>
    </w:p>
    <w:p w:rsidR="0019575D" w:rsidRPr="00D5484C" w:rsidRDefault="0019575D" w:rsidP="0019575D">
      <w:pPr>
        <w:pStyle w:val="Tekstpodstawowywcity"/>
        <w:numPr>
          <w:ilvl w:val="0"/>
          <w:numId w:val="1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Protokół zdawczo-odbiorczy przedmiotu umowy musi zawierać wszelkie ustalenia dokonane w toku odbioru oraz terminy wyznaczone na usunięcie wad stwierdzonych w dacie wykonywania odbioru.</w:t>
      </w:r>
    </w:p>
    <w:p w:rsidR="0019575D" w:rsidRPr="00D5484C" w:rsidRDefault="0019575D" w:rsidP="0019575D">
      <w:pPr>
        <w:pStyle w:val="Tekstpodstawowywcity"/>
        <w:numPr>
          <w:ilvl w:val="0"/>
          <w:numId w:val="11"/>
        </w:numPr>
        <w:tabs>
          <w:tab w:val="left" w:pos="-2552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Wykonawca zobowiązany jest do pisemnego zawiadomienia </w:t>
      </w:r>
      <w:r>
        <w:rPr>
          <w:rFonts w:ascii="Times New Roman" w:hAnsi="Times New Roman"/>
          <w:sz w:val="20"/>
          <w:szCs w:val="20"/>
        </w:rPr>
        <w:t>P</w:t>
      </w:r>
      <w:r w:rsidRPr="00D5484C">
        <w:rPr>
          <w:rFonts w:ascii="Times New Roman" w:hAnsi="Times New Roman"/>
          <w:sz w:val="20"/>
          <w:szCs w:val="20"/>
        </w:rPr>
        <w:t xml:space="preserve">rzedstawiciela Zamawiającego o usunięciu wad oraz do żądania wyznaczenia terminu na odbiór robót zakwalifikowanych uprzednio jako wadliwe w obecności Przedstawiciela Wykonawcy. </w:t>
      </w:r>
    </w:p>
    <w:p w:rsidR="0019575D" w:rsidRPr="00D5484C" w:rsidRDefault="0019575D" w:rsidP="0019575D">
      <w:pPr>
        <w:pStyle w:val="Tekstpodstawowywcity"/>
        <w:numPr>
          <w:ilvl w:val="0"/>
          <w:numId w:val="11"/>
        </w:numPr>
        <w:tabs>
          <w:tab w:val="left" w:pos="-2835"/>
          <w:tab w:val="left" w:pos="-2552"/>
          <w:tab w:val="left" w:pos="0"/>
          <w:tab w:val="left" w:pos="360"/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W przypadku nie usunięcia przez Wykonawcę wad w terminie określonym w ust. 2 powyżej, Zamawiający ma prawo bez dodatkowego wezwania Wykonawcy, zlecić ich usunięcie osobom trzecim na koszt i ryzyko </w:t>
      </w:r>
      <w:r w:rsidRPr="00D5484C">
        <w:rPr>
          <w:rFonts w:ascii="Times New Roman" w:hAnsi="Times New Roman"/>
          <w:color w:val="000000"/>
          <w:sz w:val="20"/>
          <w:szCs w:val="20"/>
        </w:rPr>
        <w:t xml:space="preserve">Wykonawcy. Rozliczenie wynagrodzenia za wykonanie zastępcze za prace związane z usunięciem wad, może nastąpić poprzez potrącenie z wynagrodzenia przysługującego Wykonawcy, o którym mowa w § 4 ust. 1 niniejszej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D5484C">
        <w:rPr>
          <w:rFonts w:ascii="Times New Roman" w:hAnsi="Times New Roman"/>
          <w:color w:val="000000"/>
          <w:sz w:val="20"/>
          <w:szCs w:val="20"/>
        </w:rPr>
        <w:t>mowy.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6.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Obowiązki Zamawiającego</w:t>
      </w:r>
    </w:p>
    <w:p w:rsidR="0019575D" w:rsidRDefault="0019575D" w:rsidP="0019575D">
      <w:pPr>
        <w:numPr>
          <w:ilvl w:val="1"/>
          <w:numId w:val="13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Zamawiający zobowiązuje się do:</w:t>
      </w:r>
    </w:p>
    <w:p w:rsidR="0019575D" w:rsidRPr="0019575D" w:rsidRDefault="0019575D" w:rsidP="0019575D">
      <w:pPr>
        <w:numPr>
          <w:ilvl w:val="2"/>
          <w:numId w:val="13"/>
        </w:numPr>
        <w:tabs>
          <w:tab w:val="clear" w:pos="2160"/>
        </w:tabs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9575D">
        <w:rPr>
          <w:rFonts w:ascii="Times New Roman" w:hAnsi="Times New Roman"/>
          <w:sz w:val="20"/>
        </w:rPr>
        <w:t>przekazania</w:t>
      </w:r>
      <w:r w:rsidRPr="0019575D">
        <w:rPr>
          <w:rFonts w:ascii="Times New Roman" w:hAnsi="Times New Roman"/>
          <w:b/>
          <w:bCs/>
          <w:sz w:val="20"/>
        </w:rPr>
        <w:t xml:space="preserve"> </w:t>
      </w:r>
      <w:r w:rsidRPr="0019575D">
        <w:rPr>
          <w:rFonts w:ascii="Times New Roman" w:hAnsi="Times New Roman"/>
          <w:sz w:val="20"/>
        </w:rPr>
        <w:t xml:space="preserve">Wykonawcy posiadanych dokumentów dotyczących przedmiotu Umowy; 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kern w:val="1"/>
          <w:sz w:val="20"/>
          <w:szCs w:val="20"/>
        </w:rPr>
      </w:pPr>
      <w:r w:rsidRPr="00D5484C">
        <w:rPr>
          <w:rFonts w:ascii="Times New Roman" w:hAnsi="Times New Roman"/>
          <w:kern w:val="1"/>
          <w:sz w:val="20"/>
          <w:szCs w:val="20"/>
        </w:rPr>
        <w:t>udostępnienia pomieszczenia serwerowni na czas modernizacji;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kern w:val="1"/>
          <w:sz w:val="20"/>
          <w:szCs w:val="20"/>
        </w:rPr>
        <w:t>zapewnienia nadzoru przez przedstawiciela Zamawiającego;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rozwiązywania problemów technicznych leżących po stronie Zamawiającego;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informowania na bieżąco Wykonawcy o wszelkich zmianach i sytuacjach, które mogłyby wpłynąć na wykonanie przedmiotu Umowy;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zapewnienie dostępu do obiektu oraz warunków do wykonana prac;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zapewnienie dostępu do energii elektrycznej niezbędnej do wykonywania prac oraz zasilenia instalowanych urządzeń;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formułowanie wszelkich uwag dotyczących zmian w instalacji na piśmie;</w:t>
      </w:r>
    </w:p>
    <w:p w:rsidR="0019575D" w:rsidRPr="00D5484C" w:rsidRDefault="0019575D" w:rsidP="0019575D">
      <w:pPr>
        <w:numPr>
          <w:ilvl w:val="0"/>
          <w:numId w:val="13"/>
        </w:numPr>
        <w:tabs>
          <w:tab w:val="clear" w:pos="777"/>
          <w:tab w:val="left" w:pos="0"/>
          <w:tab w:val="left" w:pos="142"/>
          <w:tab w:val="left" w:pos="284"/>
          <w:tab w:val="left" w:pos="709"/>
        </w:tabs>
        <w:suppressAutoHyphens/>
        <w:overflowPunct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5484C">
        <w:rPr>
          <w:rFonts w:ascii="Times New Roman" w:hAnsi="Times New Roman"/>
          <w:sz w:val="20"/>
          <w:szCs w:val="20"/>
        </w:rPr>
        <w:t>odbioru końcowego prac modernizacji energetyki oraz inwentaryzacji i uporządkowania okablowania sieciowego po ich zakończeniu.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7.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1440" w:hanging="1440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Obowiązki Wykonawcy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1440"/>
        <w:rPr>
          <w:sz w:val="20"/>
          <w:szCs w:val="20"/>
        </w:rPr>
      </w:pPr>
    </w:p>
    <w:p w:rsidR="0019575D" w:rsidRPr="0019575D" w:rsidRDefault="0019575D" w:rsidP="0019575D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Wykonawca zobowiązuje się do: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wykonania przedmiotu umowy i prac serwisowe osobiście lub przy pomocy zatrudnionych przez siebie pracowników;</w:t>
      </w:r>
    </w:p>
    <w:p w:rsid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 xml:space="preserve">zgłoszenia Zamawiającemu przed przystąpieniem do realizacji przedmiotu umowy listę pracowników, którym udzielone zostało imienne poważnienie do wykonywania prac w siedzibie Zamawiającego. Pracownik przedstawi upoważnienie osobą wskazanym przez Zamawiającego w § 11 ust. 1. Raz udzielone upoważnienie jest ważne przez okres trwania umowy; 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liczba upoważnionych pracowników nie powinna przekraczać trzech pracowników Wykonawcy. Zwiększenie tej liczby możliwe jest wyłącznie za zgodą Zamawiającego. Zamawiający ma prawo wystąpić na piśmie do Wykonawcy z żądaniem wymiany pracownika, jeżeli wykaże, że osoba ta nie wywiązuje się należycie ze swoich obowiązków. Wykonawca zobowiązany jest do ustosunkowania się do żądania Zamawiającego w terminie 3 dni od otrzymania żądania.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wykonania przedmiotu umowy zgodnie z obowiązującymi przepisami, normami, przepisami bhp i ppoż., zgodnie z wytycznymi Zamawiającego oraz zasadami wiedzy technicznej i sztuką budowlaną;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 xml:space="preserve">wykonania przedmiotu umowy przy użyciu materiałów i urządzeń własnych; zastosowane materiały muszą być oznaczone zgodnie z ustawą z dnia 16 kwietnia 2004 r. o wyrobach budowlanych oraz zgodnie z art. 10 ustawy z dnia 7 lipca 1994 r. Prawo budowlane; 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użycia do wykonania robót materiałów fabrycznie nowych, posiadających stosowne atesty, certyfikaty oraz spełniające normy przewidziane przepisami prawa;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zorganizowania zaplecza robót we własnym zakresie i na własny koszt, utrzymania go w należytym porządku, a następnie, po wykonaniu przedmiotu umowy niezwłocznego zlikwidowania tego zaplecza i uporządkowania terenu;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ponoszenia kosztów wywozu i utylizacji wszelkich odpadów powstałych w związku z wykonywanymi pracami zgodnie z przepisami ustawy z dnia 14 grudnia 2012 r. o odpadach zakazuje się wrzucenia odpadów i gruzu do pojemników znajdujących się na terenie posesji;</w:t>
      </w:r>
    </w:p>
    <w:p w:rsid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 xml:space="preserve">prowadzenia robót w sposób nie powodujący szkód, w tym zagrożenia bezpieczeństwa osób i mienia, ochrony przed uszkodzeniem lub zniszczeniem przedmiotu własności publicznej i prywatnej; 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w przypadku, gdy w wyniku niewłaściwego prowadzenia robót przez Wykonawcę i jego Podwykonawców nastąpi ww. uszkodzenie lub zniszczenie, Wykonawca na swój koszt naprawi lub odtworzy uszkodzony przedmiot;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 xml:space="preserve">ponoszenia odpowiedzialności za wszelkie szkody na osobach i w mieniu, jakich może doznać Zamawiający, jak i osoby trzecie w związku z wykonywaniem, niewykonaniem lub z nienależytym wykonywaniem przedmiotu umowy przez Wykonawcę, lub Podwykonawców; 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prowadzenia robót w taki sposób, by ich realizacja nie zakłócała właściwego toku funkcjonowania Starostwa oraz nie naruszała obsługi klientów;</w:t>
      </w:r>
    </w:p>
    <w:p w:rsidR="0019575D" w:rsidRPr="0019575D" w:rsidRDefault="0019575D" w:rsidP="0019575D">
      <w:pPr>
        <w:pStyle w:val="Bezodstpw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/>
          <w:sz w:val="20"/>
        </w:rPr>
      </w:pPr>
      <w:r w:rsidRPr="0019575D">
        <w:rPr>
          <w:rFonts w:ascii="Times New Roman" w:hAnsi="Times New Roman"/>
          <w:sz w:val="20"/>
        </w:rPr>
        <w:t>przez cały okres obowiązywania niniejszej umowy Wykonawca zobowiązany jest do posiadania polisy ubezpieczeniowej od odpowiedzialności cywilnej w zakresie prowadzonej działalności związanej z przedmiotem zamówienia o wartości nie niższej niż wartość wykonania przedmiotu umowy, o której mowa w § 4 ust. 1, na cały okres obowiązywania niniejszej umowy. Niniejszą polisę należy przedłożyć Zamawiającemu w ciągu 7 dni od dnia zawarcia umowy;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8.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Gwarancja, serwis i rękojmia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t>Wykonawca udziela Zamawiającemu gwarancji jakości na wykonane prace oraz dostarczony sprzęt będące przedmiotem Umowy na okres 36 miesięcy od dnia odbioru przedmiotu umowy.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t>W przypadku ujawnienia się wad w okresie gwarancji za wady, Wykonawca zobowiązany jest przystąpić do ich usunięcia w terminie 24 godzin od momentu przyjęcia zgłoszenia lub przy zgodzie Zamawiającego w terminie wspólnie ustalonym przez Strony.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t>Na czas naprawy sprzętu objętego gwarancją Zamawiającemu przysługuje sprzęt zastępczy o nie gorszych parametrach.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lastRenderedPageBreak/>
        <w:t>Zgłoszenia należy wysyłać w formie mailowej na adres ……………………. lub telefonicznie na numer ……………….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t>Reakcja serwisowa nastąpi w czasie nie dłuższym niż 24 godziny od momentu zgłoszenia.</w:t>
      </w:r>
    </w:p>
    <w:p w:rsidR="0019575D" w:rsidRPr="00D5484C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5484C">
        <w:rPr>
          <w:rFonts w:ascii="Times New Roman" w:hAnsi="Times New Roman"/>
          <w:color w:val="000000"/>
          <w:sz w:val="20"/>
          <w:szCs w:val="20"/>
        </w:rPr>
        <w:t xml:space="preserve">Strony ustalą protokolarnie czas na usunięcie wad lub usterek. W przypadku braku udziału Wykonawcy w protokolarnych ustaleniach, Zamawiający ustali termin na ich usunięcie i poinformuje o tym Wykonawcę. </w:t>
      </w:r>
    </w:p>
    <w:p w:rsidR="0019575D" w:rsidRPr="00472557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72557">
        <w:rPr>
          <w:rFonts w:ascii="Times New Roman" w:hAnsi="Times New Roman"/>
          <w:sz w:val="20"/>
          <w:szCs w:val="20"/>
        </w:rPr>
        <w:t xml:space="preserve">W przypadku nieprzystąpienia, w terminie określonym w </w:t>
      </w:r>
      <w:r w:rsidRPr="00C35241">
        <w:rPr>
          <w:rFonts w:ascii="Times New Roman" w:hAnsi="Times New Roman"/>
          <w:sz w:val="20"/>
          <w:szCs w:val="20"/>
        </w:rPr>
        <w:t xml:space="preserve">§ 5 </w:t>
      </w:r>
      <w:r w:rsidRPr="00472557">
        <w:rPr>
          <w:rFonts w:ascii="Times New Roman" w:hAnsi="Times New Roman"/>
          <w:sz w:val="20"/>
          <w:szCs w:val="20"/>
        </w:rPr>
        <w:t>ust. 2, do usunięcia wad,  Zamawiający ma prawo bez dodatkowego wezwania Wykonawcy, zlecić ich usunięci</w:t>
      </w:r>
      <w:r>
        <w:rPr>
          <w:rFonts w:ascii="Times New Roman" w:hAnsi="Times New Roman"/>
          <w:sz w:val="20"/>
          <w:szCs w:val="20"/>
        </w:rPr>
        <w:t xml:space="preserve">e </w:t>
      </w:r>
      <w:r w:rsidRPr="00472557">
        <w:rPr>
          <w:rFonts w:ascii="Times New Roman" w:hAnsi="Times New Roman"/>
          <w:sz w:val="20"/>
          <w:szCs w:val="20"/>
        </w:rPr>
        <w:t>osobom trzecim na koszt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2557">
        <w:rPr>
          <w:rFonts w:ascii="Times New Roman" w:hAnsi="Times New Roman"/>
          <w:sz w:val="20"/>
          <w:szCs w:val="20"/>
        </w:rPr>
        <w:t xml:space="preserve">Wykonawcy. </w:t>
      </w:r>
    </w:p>
    <w:p w:rsidR="0019575D" w:rsidRPr="00E44960" w:rsidRDefault="0019575D" w:rsidP="0019575D">
      <w:pPr>
        <w:pStyle w:val="Tekstpodstawowywcity"/>
        <w:numPr>
          <w:ilvl w:val="1"/>
          <w:numId w:val="14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4960">
        <w:rPr>
          <w:rFonts w:ascii="Times New Roman" w:hAnsi="Times New Roman"/>
          <w:sz w:val="20"/>
          <w:szCs w:val="20"/>
        </w:rPr>
        <w:t>Wykonawca zobowiązuje się do udzielenia Zamawiającemu bezpłatnego wsparcia przy zabezpieczeniu nagrań w siedzibie Zamawiającego.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9.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sz w:val="20"/>
          <w:szCs w:val="20"/>
        </w:rPr>
      </w:pPr>
      <w:r w:rsidRPr="00D5484C">
        <w:rPr>
          <w:b/>
          <w:sz w:val="20"/>
          <w:szCs w:val="20"/>
        </w:rPr>
        <w:t>Odstąpienie od umowy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284"/>
        <w:jc w:val="both"/>
        <w:rPr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16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Zamawiający może odstąpić od </w:t>
      </w:r>
      <w:r>
        <w:rPr>
          <w:sz w:val="20"/>
          <w:szCs w:val="20"/>
        </w:rPr>
        <w:t>u</w:t>
      </w:r>
      <w:r w:rsidRPr="00D5484C">
        <w:rPr>
          <w:sz w:val="20"/>
          <w:szCs w:val="20"/>
        </w:rPr>
        <w:t>mowy w terminie 7 dni od dnia powzięcia wiadomości o niżej wskazanych okolicznościach:</w:t>
      </w:r>
    </w:p>
    <w:p w:rsidR="0019575D" w:rsidRPr="00D5484C" w:rsidRDefault="0019575D" w:rsidP="0019575D">
      <w:pPr>
        <w:numPr>
          <w:ilvl w:val="0"/>
          <w:numId w:val="17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jeżeli Wykonawca nie podjął wykonania obowiązków wynikających z </w:t>
      </w:r>
      <w:r>
        <w:rPr>
          <w:rFonts w:ascii="Times New Roman" w:hAnsi="Times New Roman"/>
          <w:sz w:val="20"/>
          <w:szCs w:val="20"/>
        </w:rPr>
        <w:t>u</w:t>
      </w:r>
      <w:r w:rsidRPr="00D5484C">
        <w:rPr>
          <w:rFonts w:ascii="Times New Roman" w:hAnsi="Times New Roman"/>
          <w:sz w:val="20"/>
          <w:szCs w:val="20"/>
        </w:rPr>
        <w:t>mowy lub przerwał bez powiadomienia na piśmie ich wykonanie w okresie dłuższym niż 7 dni i nie podjął ich pomimo wezwania Zamawiającego złożonego na piśmie;</w:t>
      </w:r>
    </w:p>
    <w:p w:rsidR="0019575D" w:rsidRPr="00D5484C" w:rsidRDefault="0019575D" w:rsidP="0019575D">
      <w:pPr>
        <w:numPr>
          <w:ilvl w:val="0"/>
          <w:numId w:val="17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jeżeli Wykonawca wykonuje swoje obowiązki w sposób nienależyty lub niezgodny                  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484C">
        <w:rPr>
          <w:rFonts w:ascii="Times New Roman" w:hAnsi="Times New Roman"/>
          <w:sz w:val="20"/>
          <w:szCs w:val="20"/>
        </w:rPr>
        <w:t xml:space="preserve">postanowieniami </w:t>
      </w:r>
      <w:r>
        <w:rPr>
          <w:rFonts w:ascii="Times New Roman" w:hAnsi="Times New Roman"/>
          <w:sz w:val="20"/>
          <w:szCs w:val="20"/>
        </w:rPr>
        <w:t>u</w:t>
      </w:r>
      <w:r w:rsidRPr="00D5484C">
        <w:rPr>
          <w:rFonts w:ascii="Times New Roman" w:hAnsi="Times New Roman"/>
          <w:sz w:val="20"/>
          <w:szCs w:val="20"/>
        </w:rPr>
        <w:t>mowy i mimo dodatkowego wezwania nie uwzględnił zastrzeżeń Zamawiającego w tym zakresie;</w:t>
      </w:r>
    </w:p>
    <w:p w:rsidR="0019575D" w:rsidRPr="00D5484C" w:rsidRDefault="0019575D" w:rsidP="0019575D">
      <w:pPr>
        <w:numPr>
          <w:ilvl w:val="0"/>
          <w:numId w:val="17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 przypadku stwierdzenia wad nie nadających się do usunięcia;</w:t>
      </w:r>
    </w:p>
    <w:p w:rsidR="0019575D" w:rsidRPr="00D5484C" w:rsidRDefault="0019575D" w:rsidP="0019575D">
      <w:pPr>
        <w:numPr>
          <w:ilvl w:val="0"/>
          <w:numId w:val="17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w przypadku opóźnienia w oddaniu przedmiotu Umowy, z przyczyn leżących po stronie Wykonawcy,  o czas dłuższy niż 30 dni; </w:t>
      </w:r>
    </w:p>
    <w:p w:rsidR="0019575D" w:rsidRPr="00D5484C" w:rsidRDefault="0019575D" w:rsidP="0019575D">
      <w:pPr>
        <w:numPr>
          <w:ilvl w:val="0"/>
          <w:numId w:val="17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w razie zaistnienia istotnej zmiany okoliczności powodującej, że wykonanie Umowy nie leży w interesie Zamawiającego, czego nie można było przewidzieć w chwili zawarcia Umowy. </w:t>
      </w:r>
    </w:p>
    <w:p w:rsidR="0019575D" w:rsidRPr="00C35241" w:rsidRDefault="0019575D" w:rsidP="0019575D">
      <w:pPr>
        <w:pStyle w:val="Wypunktowanie"/>
        <w:numPr>
          <w:ilvl w:val="0"/>
          <w:numId w:val="16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Odstąpienie od wykonania </w:t>
      </w:r>
      <w:r>
        <w:rPr>
          <w:sz w:val="20"/>
          <w:szCs w:val="20"/>
        </w:rPr>
        <w:t>u</w:t>
      </w:r>
      <w:r w:rsidRPr="00D5484C">
        <w:rPr>
          <w:sz w:val="20"/>
          <w:szCs w:val="20"/>
        </w:rPr>
        <w:t xml:space="preserve">mowy wymaga formy pisemnej, </w:t>
      </w:r>
      <w:r w:rsidRPr="00D5484C">
        <w:rPr>
          <w:color w:val="000000"/>
          <w:sz w:val="20"/>
          <w:szCs w:val="20"/>
        </w:rPr>
        <w:t>pod rygorem nieważności.</w:t>
      </w:r>
    </w:p>
    <w:p w:rsidR="0019575D" w:rsidRPr="00D5484C" w:rsidRDefault="0019575D" w:rsidP="0019575D">
      <w:pPr>
        <w:pStyle w:val="Wypunktowanie"/>
        <w:numPr>
          <w:ilvl w:val="0"/>
          <w:numId w:val="16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color w:val="000000"/>
          <w:sz w:val="20"/>
          <w:szCs w:val="20"/>
        </w:rPr>
        <w:t>W przypadku odstąpienia od umowy, Wykonawcy przysługiwało będzie wynagrodzenie jedynie za należycie zrealizowaną</w:t>
      </w:r>
      <w:r w:rsidRPr="00D5484C">
        <w:rPr>
          <w:sz w:val="20"/>
          <w:szCs w:val="20"/>
        </w:rPr>
        <w:t xml:space="preserve"> część </w:t>
      </w:r>
      <w:r>
        <w:rPr>
          <w:sz w:val="20"/>
          <w:szCs w:val="20"/>
        </w:rPr>
        <w:t>u</w:t>
      </w:r>
      <w:r w:rsidRPr="00D5484C">
        <w:rPr>
          <w:sz w:val="20"/>
          <w:szCs w:val="20"/>
        </w:rPr>
        <w:t>mowy.</w:t>
      </w:r>
    </w:p>
    <w:p w:rsidR="0019575D" w:rsidRPr="00D5484C" w:rsidRDefault="0019575D" w:rsidP="0019575D">
      <w:pPr>
        <w:pStyle w:val="Wypunktowanie"/>
        <w:numPr>
          <w:ilvl w:val="0"/>
          <w:numId w:val="16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W przypadku odstąpienia od </w:t>
      </w:r>
      <w:r>
        <w:rPr>
          <w:sz w:val="20"/>
          <w:szCs w:val="20"/>
        </w:rPr>
        <w:t>u</w:t>
      </w:r>
      <w:r w:rsidRPr="00D5484C">
        <w:rPr>
          <w:sz w:val="20"/>
          <w:szCs w:val="20"/>
        </w:rPr>
        <w:t>mowy przez Zamawiającego z przyczyn określonych, Wykonawca sporządzi przy udziale Zamawiającego protokół inwentaryzacji robót na dzień odstąpienia.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10.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Kary umowne</w:t>
      </w:r>
    </w:p>
    <w:p w:rsidR="0019575D" w:rsidRPr="00D5484C" w:rsidRDefault="0019575D" w:rsidP="0019575D">
      <w:pPr>
        <w:pStyle w:val="Wypunktowanie"/>
        <w:numPr>
          <w:ilvl w:val="0"/>
          <w:numId w:val="4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 zobowiązuje się zapłacić Zamawiającemu karę umowną:</w:t>
      </w:r>
    </w:p>
    <w:p w:rsidR="0019575D" w:rsidRPr="00D5484C" w:rsidRDefault="0019575D" w:rsidP="0019575D">
      <w:pPr>
        <w:pStyle w:val="Wypunktowanie"/>
        <w:numPr>
          <w:ilvl w:val="1"/>
          <w:numId w:val="4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472557">
        <w:rPr>
          <w:sz w:val="20"/>
          <w:szCs w:val="20"/>
        </w:rPr>
        <w:t>w wysokości 20% wynagrodzenia brutto, o którym mowa w § 4 ust. 1, gdy Zamawiający odstąpi od umowy z powodu okoliczności, za które odpowiada Wykonawca</w:t>
      </w:r>
      <w:r>
        <w:rPr>
          <w:sz w:val="20"/>
          <w:szCs w:val="20"/>
        </w:rPr>
        <w:t>;</w:t>
      </w:r>
    </w:p>
    <w:p w:rsidR="0019575D" w:rsidRPr="00472557" w:rsidRDefault="0019575D" w:rsidP="0019575D">
      <w:pPr>
        <w:pStyle w:val="Wypunktowanie"/>
        <w:numPr>
          <w:ilvl w:val="1"/>
          <w:numId w:val="4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472557">
        <w:rPr>
          <w:sz w:val="20"/>
          <w:szCs w:val="20"/>
        </w:rPr>
        <w:t xml:space="preserve">w wysokości 3% wynagrodzenia brutto, o którym mowa w § 4 ust. 1, </w:t>
      </w:r>
      <w:r>
        <w:rPr>
          <w:sz w:val="20"/>
          <w:szCs w:val="20"/>
        </w:rPr>
        <w:t xml:space="preserve">w przypadku przekroczenia terminu, </w:t>
      </w:r>
      <w:r w:rsidRPr="00472557">
        <w:rPr>
          <w:sz w:val="20"/>
          <w:szCs w:val="20"/>
        </w:rPr>
        <w:t>o którym mowa w § 2</w:t>
      </w:r>
      <w:r>
        <w:rPr>
          <w:sz w:val="20"/>
          <w:szCs w:val="20"/>
        </w:rPr>
        <w:t xml:space="preserve"> ust. 1, 2, </w:t>
      </w:r>
      <w:r w:rsidRPr="00472557">
        <w:rPr>
          <w:sz w:val="20"/>
          <w:szCs w:val="20"/>
        </w:rPr>
        <w:t xml:space="preserve">za każdy dzień </w:t>
      </w:r>
      <w:r>
        <w:rPr>
          <w:sz w:val="20"/>
          <w:szCs w:val="20"/>
        </w:rPr>
        <w:t xml:space="preserve">opóźnienia. </w:t>
      </w:r>
    </w:p>
    <w:p w:rsidR="0019575D" w:rsidRPr="00D5484C" w:rsidRDefault="0019575D" w:rsidP="0019575D">
      <w:pPr>
        <w:pStyle w:val="Wypunktowanie"/>
        <w:numPr>
          <w:ilvl w:val="0"/>
          <w:numId w:val="4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Wykonawca wyraża zgodę na potrącenie kar umownych z kwoty należnego wynagrodzenia. Jeżeli potrącenie nie będzie możliwe, Wykonawca zobowiązuje się do zapłacenia kar umownych w terminie 14 dni od otrzymania wezwania do zapłaty, mającego formę noty księgowej. Za dzień dokonania zapłaty kary uważa się dzień wpływu środków na rachunek bankowy Zamawiającego.</w:t>
      </w:r>
    </w:p>
    <w:p w:rsidR="0019575D" w:rsidRPr="00D5484C" w:rsidRDefault="0019575D" w:rsidP="0019575D">
      <w:pPr>
        <w:pStyle w:val="Wypunktowanie"/>
        <w:numPr>
          <w:ilvl w:val="0"/>
          <w:numId w:val="4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Zamawiający zastrzega sobie prawo dochodzenia odszkodowania uzupełniającego na zasadach ogólnych.</w:t>
      </w:r>
    </w:p>
    <w:p w:rsidR="0019575D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11.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Wykonanie umowy</w:t>
      </w:r>
    </w:p>
    <w:p w:rsidR="0019575D" w:rsidRPr="00D5484C" w:rsidRDefault="0019575D" w:rsidP="0019575D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 związku z wykonaniem umowy:</w:t>
      </w:r>
    </w:p>
    <w:p w:rsidR="0019575D" w:rsidRPr="00D5484C" w:rsidRDefault="0019575D" w:rsidP="0019575D">
      <w:pPr>
        <w:pStyle w:val="Wypunktowanie"/>
        <w:numPr>
          <w:ilvl w:val="1"/>
          <w:numId w:val="4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do reprezentowania Wykonawcy wobec Zamawiającego wyznacza się: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567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……………………………., tel. +48…………………., e-mail:</w:t>
      </w:r>
      <w:r w:rsidRPr="00D5484C">
        <w:rPr>
          <w:color w:val="1F497D"/>
          <w:sz w:val="20"/>
          <w:szCs w:val="20"/>
        </w:rPr>
        <w:t xml:space="preserve"> </w:t>
      </w:r>
      <w:r w:rsidRPr="00D5484C">
        <w:rPr>
          <w:sz w:val="20"/>
          <w:szCs w:val="20"/>
        </w:rPr>
        <w:t>…………………………….;</w:t>
      </w:r>
    </w:p>
    <w:p w:rsidR="0019575D" w:rsidRPr="00D5484C" w:rsidRDefault="0019575D" w:rsidP="0019575D">
      <w:pPr>
        <w:pStyle w:val="Wypunktowanie"/>
        <w:numPr>
          <w:ilvl w:val="1"/>
          <w:numId w:val="4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do reprezentowania Zamawiającego wobec Wykonawcy wyznacza się: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567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Łukasza Kamińskiego, tel.: 22 738 14 68, e-mail: lukasz.kaminski@powiat.pruszkow.pl.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ind w:left="567"/>
        <w:jc w:val="both"/>
        <w:rPr>
          <w:sz w:val="20"/>
          <w:szCs w:val="20"/>
        </w:rPr>
      </w:pPr>
      <w:r w:rsidRPr="00D5484C">
        <w:rPr>
          <w:sz w:val="20"/>
          <w:szCs w:val="20"/>
        </w:rPr>
        <w:lastRenderedPageBreak/>
        <w:t>Bartosza Cegłowskiego, tel.: 22 738 14 66, e-mail: bartosz.ceglowski@powiat.pruszkow.pl;</w:t>
      </w:r>
    </w:p>
    <w:p w:rsidR="0019575D" w:rsidRPr="00D5484C" w:rsidRDefault="0019575D" w:rsidP="0019575D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484C">
        <w:rPr>
          <w:rFonts w:ascii="Times New Roman" w:hAnsi="Times New Roman"/>
          <w:sz w:val="20"/>
          <w:szCs w:val="20"/>
        </w:rPr>
        <w:t>Wykonawca zobowiązuje się do zachowania w tajemnicy wszelkich informacji dotyczących Zamawiającego, uzyskanych w związku z niniejszą umową, z wyjątkiem przypadków, gdy obowiązek ujawnienia wynika z przepisów prawa.</w:t>
      </w:r>
    </w:p>
    <w:p w:rsidR="0019575D" w:rsidRPr="00D5484C" w:rsidRDefault="0019575D" w:rsidP="0019575D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Wykonawca przyjmuje do wiadomości, że treść niniejszej umowy, a w szczególności dotyczące go dane identyfikacyjne, przedmiot umowy i wysokość wynagrodzenia, stanowią informację publiczną w rozumieniu art. 1 ust. 1 ustawy z dnia 6 września 2001 r. o dostępie do informacji publicznej, która podlega udostępnieniu w trybie tej ustawy.</w:t>
      </w:r>
    </w:p>
    <w:p w:rsidR="0019575D" w:rsidRPr="00D5484C" w:rsidRDefault="0019575D" w:rsidP="0019575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5484C">
        <w:rPr>
          <w:rFonts w:ascii="Times New Roman" w:hAnsi="Times New Roman"/>
          <w:b/>
          <w:sz w:val="20"/>
          <w:szCs w:val="20"/>
        </w:rPr>
        <w:t>§ 12.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Klauzula informacyjna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Dane osobowe w Starostwie Powiatowym w Pruszkowie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Administratorem Pani/Pana danych osobowych przetwarzanych w Starostwie Powiatowym </w:t>
      </w:r>
      <w:r w:rsidRPr="00D5484C">
        <w:rPr>
          <w:rFonts w:ascii="Times New Roman" w:hAnsi="Times New Roman"/>
          <w:sz w:val="20"/>
          <w:szCs w:val="20"/>
        </w:rPr>
        <w:br/>
        <w:t>w Pruszkowie jest Starosta. Kontakt ze Starostą: tel. (0-22) 738-14-08, sekretariat@powiat.pruszkow.pl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Administrator powołał Inspektora Ochrony Danych, z którym można się skontaktować pod adres email: ochrona.danych@powiat.pruszkow.pl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Podstawą przetwarzania danych osobowych jest art. 6 ust.1 lit. b Rozporządzenia RODO tj. w celu realizacji niniejszej umowy.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Odbiorcami danych osobowych będą organy i instytucje uprawnione do otrzymania danych osobowych na podstawie przepisów prawa.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Osoba, której dane osobowe są przetwarzane:</w:t>
      </w:r>
    </w:p>
    <w:p w:rsidR="0019575D" w:rsidRPr="00D5484C" w:rsidRDefault="0019575D" w:rsidP="0019575D">
      <w:pPr>
        <w:pStyle w:val="Akapitzlist"/>
        <w:numPr>
          <w:ilvl w:val="0"/>
          <w:numId w:val="19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 xml:space="preserve">ma prawo żądać od administratora dostępu do swoich danych osobowych, </w:t>
      </w:r>
      <w:r w:rsidRPr="00D5484C">
        <w:rPr>
          <w:rFonts w:ascii="Times New Roman" w:hAnsi="Times New Roman"/>
          <w:sz w:val="20"/>
          <w:szCs w:val="20"/>
        </w:rPr>
        <w:br/>
        <w:t>ich sprostowania, usunięcia lub ograniczenia przetwarzania;</w:t>
      </w:r>
    </w:p>
    <w:p w:rsidR="0019575D" w:rsidRPr="00D5484C" w:rsidRDefault="0019575D" w:rsidP="0019575D">
      <w:pPr>
        <w:pStyle w:val="Akapitzlist"/>
        <w:numPr>
          <w:ilvl w:val="0"/>
          <w:numId w:val="19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ma prawo do wniesienia sprzeciwu wobec przetwarzania swoich danych osobowych, a także prawo do przenoszenia swoich danych osobowych;</w:t>
      </w:r>
    </w:p>
    <w:p w:rsidR="0019575D" w:rsidRPr="00D5484C" w:rsidRDefault="0019575D" w:rsidP="0019575D">
      <w:pPr>
        <w:pStyle w:val="Akapitzlist"/>
        <w:numPr>
          <w:ilvl w:val="0"/>
          <w:numId w:val="19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ma prawo wniesienia skargi do organu nadzorczego, czyli Prezesa Urzędu Ochrony Danych Osobowych.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Dane osobowe będą przechowywane do czasu przedawnienia ewentualnych roszczeń oraz zgodnie z przepisami dotyczącymi archiwizacji dokumentów.</w:t>
      </w:r>
    </w:p>
    <w:p w:rsidR="0019575D" w:rsidRPr="00D5484C" w:rsidRDefault="0019575D" w:rsidP="0019575D">
      <w:pPr>
        <w:pStyle w:val="Akapitzlist"/>
        <w:numPr>
          <w:ilvl w:val="3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Przy przetwarzaniu danych osobowych Administrator nie stosuje zautomatyzowanego podejmowania decyzji i profilowania.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§ 13.</w:t>
      </w:r>
    </w:p>
    <w:p w:rsidR="0019575D" w:rsidRPr="00D5484C" w:rsidRDefault="0019575D" w:rsidP="0019575D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D5484C">
        <w:rPr>
          <w:b/>
          <w:sz w:val="20"/>
          <w:szCs w:val="20"/>
        </w:rPr>
        <w:t>Postanowienia końcowe</w:t>
      </w:r>
    </w:p>
    <w:p w:rsidR="0019575D" w:rsidRPr="00D5484C" w:rsidRDefault="0019575D" w:rsidP="0019575D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Ewentualne spory powstałe na tle wykonywania niniejszej umowy strony zobowiązują się rozwiązać polubownie. Jeżeli nie dojdą do porozumienia, orzekać będą właściwe sądy powszechne dla siedziby Zamawiającego.</w:t>
      </w:r>
    </w:p>
    <w:p w:rsidR="0019575D" w:rsidRPr="00D5484C" w:rsidRDefault="0019575D" w:rsidP="0019575D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484C">
        <w:rPr>
          <w:rFonts w:ascii="Times New Roman" w:hAnsi="Times New Roman"/>
          <w:sz w:val="20"/>
          <w:szCs w:val="20"/>
        </w:rPr>
        <w:t>W sprawach nieuregulowanych niniejszą umową mają zastosowanie przepisy Kodeksu cywilnego ustawy o prawie autorskim.</w:t>
      </w:r>
    </w:p>
    <w:p w:rsidR="0019575D" w:rsidRPr="00D5484C" w:rsidRDefault="0019575D" w:rsidP="0019575D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 xml:space="preserve">Wszelkie zmiany lub uzupełnienia umowy dla swojej ważności wymagają formy pisemnej. </w:t>
      </w:r>
    </w:p>
    <w:p w:rsidR="0019575D" w:rsidRPr="00D5484C" w:rsidRDefault="0019575D" w:rsidP="0019575D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Umowę sporządzono w trzech jednobrzmiących egzemplarzach, dwa egzemplarze dla Zamawiającego oraz jeden dla Wykonawcy.</w:t>
      </w:r>
    </w:p>
    <w:p w:rsidR="0019575D" w:rsidRPr="00D5484C" w:rsidRDefault="0019575D" w:rsidP="0019575D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Integralną część umowy stanowią załączniki:</w:t>
      </w:r>
    </w:p>
    <w:p w:rsidR="0019575D" w:rsidRPr="00D5484C" w:rsidRDefault="0019575D" w:rsidP="0019575D">
      <w:pPr>
        <w:pStyle w:val="Akapitzlist"/>
        <w:numPr>
          <w:ilvl w:val="0"/>
          <w:numId w:val="15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Załącznik nr 1 – opis przedmiotu zamówienia;</w:t>
      </w:r>
    </w:p>
    <w:p w:rsidR="0019575D" w:rsidRPr="00D5484C" w:rsidRDefault="0019575D" w:rsidP="0019575D">
      <w:pPr>
        <w:pStyle w:val="Akapitzlist"/>
        <w:numPr>
          <w:ilvl w:val="0"/>
          <w:numId w:val="15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Załącznik nr 2 – oferta cenowa Wykonawcy;</w:t>
      </w:r>
    </w:p>
    <w:p w:rsidR="0019575D" w:rsidRPr="00D5484C" w:rsidRDefault="0019575D" w:rsidP="0019575D">
      <w:pPr>
        <w:pStyle w:val="Akapitzlist"/>
        <w:numPr>
          <w:ilvl w:val="0"/>
          <w:numId w:val="15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5484C">
        <w:rPr>
          <w:rFonts w:ascii="Times New Roman" w:hAnsi="Times New Roman"/>
          <w:sz w:val="20"/>
          <w:szCs w:val="20"/>
        </w:rPr>
        <w:t>Załącznik nr 3 – Protokół zdawczo-odbiorczy.</w:t>
      </w:r>
    </w:p>
    <w:p w:rsidR="0019575D" w:rsidRPr="00D5484C" w:rsidRDefault="0019575D" w:rsidP="0019575D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D5484C">
        <w:rPr>
          <w:sz w:val="20"/>
          <w:szCs w:val="20"/>
        </w:rPr>
        <w:t>Umowa wchodzi w życie z dniem podpisania.</w:t>
      </w:r>
    </w:p>
    <w:p w:rsidR="0019575D" w:rsidRPr="00D5484C" w:rsidRDefault="0019575D" w:rsidP="001957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575D" w:rsidRPr="00D5484C" w:rsidRDefault="0019575D" w:rsidP="0019575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5484C">
        <w:rPr>
          <w:rFonts w:ascii="Times New Roman" w:hAnsi="Times New Roman"/>
          <w:b/>
          <w:sz w:val="20"/>
          <w:szCs w:val="20"/>
        </w:rPr>
        <w:t>ZAMAWIAJĄCY</w:t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</w:r>
      <w:r w:rsidRPr="00D5484C">
        <w:rPr>
          <w:rFonts w:ascii="Times New Roman" w:hAnsi="Times New Roman"/>
          <w:b/>
          <w:sz w:val="20"/>
          <w:szCs w:val="20"/>
        </w:rPr>
        <w:tab/>
        <w:t>WYKONAWCA</w:t>
      </w:r>
    </w:p>
    <w:p w:rsidR="00D837FE" w:rsidRDefault="00D837FE"/>
    <w:sectPr w:rsidR="00D837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5D" w:rsidRDefault="0019575D" w:rsidP="0019575D">
      <w:pPr>
        <w:spacing w:after="0" w:line="240" w:lineRule="auto"/>
      </w:pPr>
      <w:r>
        <w:separator/>
      </w:r>
    </w:p>
  </w:endnote>
  <w:endnote w:type="continuationSeparator" w:id="0">
    <w:p w:rsidR="0019575D" w:rsidRDefault="0019575D" w:rsidP="0019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703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9575D" w:rsidRPr="0019575D" w:rsidRDefault="0019575D">
        <w:pPr>
          <w:pStyle w:val="Stopka"/>
          <w:jc w:val="right"/>
          <w:rPr>
            <w:rFonts w:ascii="Times New Roman" w:hAnsi="Times New Roman"/>
            <w:sz w:val="20"/>
          </w:rPr>
        </w:pPr>
        <w:r w:rsidRPr="0019575D">
          <w:rPr>
            <w:rFonts w:ascii="Times New Roman" w:hAnsi="Times New Roman"/>
            <w:sz w:val="20"/>
          </w:rPr>
          <w:fldChar w:fldCharType="begin"/>
        </w:r>
        <w:r w:rsidRPr="0019575D">
          <w:rPr>
            <w:rFonts w:ascii="Times New Roman" w:hAnsi="Times New Roman"/>
            <w:sz w:val="20"/>
          </w:rPr>
          <w:instrText>PAGE   \* MERGEFORMAT</w:instrText>
        </w:r>
        <w:r w:rsidRPr="0019575D">
          <w:rPr>
            <w:rFonts w:ascii="Times New Roman" w:hAnsi="Times New Roman"/>
            <w:sz w:val="20"/>
          </w:rPr>
          <w:fldChar w:fldCharType="separate"/>
        </w:r>
        <w:r w:rsidR="002E68B6">
          <w:rPr>
            <w:rFonts w:ascii="Times New Roman" w:hAnsi="Times New Roman"/>
            <w:noProof/>
            <w:sz w:val="20"/>
          </w:rPr>
          <w:t>5</w:t>
        </w:r>
        <w:r w:rsidRPr="0019575D">
          <w:rPr>
            <w:rFonts w:ascii="Times New Roman" w:hAnsi="Times New Roman"/>
            <w:sz w:val="20"/>
          </w:rPr>
          <w:fldChar w:fldCharType="end"/>
        </w:r>
      </w:p>
    </w:sdtContent>
  </w:sdt>
  <w:p w:rsidR="0019575D" w:rsidRDefault="00195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5D" w:rsidRDefault="0019575D" w:rsidP="0019575D">
      <w:pPr>
        <w:spacing w:after="0" w:line="240" w:lineRule="auto"/>
      </w:pPr>
      <w:r>
        <w:separator/>
      </w:r>
    </w:p>
  </w:footnote>
  <w:footnote w:type="continuationSeparator" w:id="0">
    <w:p w:rsidR="0019575D" w:rsidRDefault="0019575D" w:rsidP="0019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C180F1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F"/>
    <w:multiLevelType w:val="multilevel"/>
    <w:tmpl w:val="E47264D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0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33"/>
    <w:multiLevelType w:val="multilevel"/>
    <w:tmpl w:val="8758CC2A"/>
    <w:lvl w:ilvl="0">
      <w:start w:val="1"/>
      <w:numFmt w:val="decimal"/>
      <w:pStyle w:val="Nagwek1"/>
      <w:lvlText w:val="%1)"/>
      <w:lvlJc w:val="left"/>
      <w:pPr>
        <w:tabs>
          <w:tab w:val="num" w:pos="777"/>
        </w:tabs>
        <w:ind w:left="777" w:hanging="414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5A7B5A"/>
    <w:multiLevelType w:val="hybridMultilevel"/>
    <w:tmpl w:val="1748665A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400"/>
    <w:multiLevelType w:val="hybridMultilevel"/>
    <w:tmpl w:val="2F62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83E"/>
    <w:multiLevelType w:val="multilevel"/>
    <w:tmpl w:val="917CC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472D"/>
    <w:multiLevelType w:val="hybridMultilevel"/>
    <w:tmpl w:val="C1FA366E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A2"/>
    <w:multiLevelType w:val="multilevel"/>
    <w:tmpl w:val="4DBED4D8"/>
    <w:lvl w:ilvl="0">
      <w:start w:val="1"/>
      <w:numFmt w:val="decimal"/>
      <w:suff w:val="space"/>
      <w:lvlText w:val="%1."/>
      <w:lvlJc w:val="left"/>
      <w:pPr>
        <w:ind w:left="170" w:hanging="170"/>
      </w:pPr>
      <w:rPr>
        <w:b w:val="0"/>
      </w:rPr>
    </w:lvl>
    <w:lvl w:ilvl="1">
      <w:start w:val="1"/>
      <w:numFmt w:val="decimal"/>
      <w:suff w:val="space"/>
      <w:lvlText w:val="%2)"/>
      <w:lvlJc w:val="left"/>
      <w:pPr>
        <w:ind w:left="454" w:hanging="170"/>
      </w:pPr>
    </w:lvl>
    <w:lvl w:ilvl="2">
      <w:start w:val="1"/>
      <w:numFmt w:val="decimal"/>
      <w:suff w:val="space"/>
      <w:lvlText w:val="%3)"/>
      <w:lvlJc w:val="left"/>
      <w:pPr>
        <w:ind w:left="510" w:hanging="170"/>
      </w:pPr>
    </w:lvl>
    <w:lvl w:ilvl="3">
      <w:start w:val="1"/>
      <w:numFmt w:val="none"/>
      <w:suff w:val="space"/>
      <w:lvlText w:val="%4- "/>
      <w:lvlJc w:val="left"/>
      <w:pPr>
        <w:ind w:left="680" w:hanging="17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303616"/>
    <w:multiLevelType w:val="hybridMultilevel"/>
    <w:tmpl w:val="06869A66"/>
    <w:lvl w:ilvl="0" w:tplc="B0705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6FA9"/>
    <w:multiLevelType w:val="hybridMultilevel"/>
    <w:tmpl w:val="06869A66"/>
    <w:lvl w:ilvl="0" w:tplc="B0705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E1F64"/>
    <w:multiLevelType w:val="hybridMultilevel"/>
    <w:tmpl w:val="831C4BDC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74EB2"/>
    <w:multiLevelType w:val="hybridMultilevel"/>
    <w:tmpl w:val="CE02D564"/>
    <w:lvl w:ilvl="0" w:tplc="D440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5657"/>
    <w:multiLevelType w:val="hybridMultilevel"/>
    <w:tmpl w:val="0E6C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642C97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430" w:hanging="360"/>
      </w:pPr>
    </w:lvl>
    <w:lvl w:ilvl="2">
      <w:start w:val="1"/>
      <w:numFmt w:val="lowerRoman"/>
      <w:lvlText w:val="%3)"/>
      <w:lvlJc w:val="left"/>
      <w:pPr>
        <w:tabs>
          <w:tab w:val="num" w:pos="710"/>
        </w:tabs>
        <w:ind w:left="1790" w:hanging="360"/>
      </w:pPr>
    </w:lvl>
    <w:lvl w:ilvl="3">
      <w:start w:val="1"/>
      <w:numFmt w:val="decimal"/>
      <w:lvlText w:val="(%4)"/>
      <w:lvlJc w:val="left"/>
      <w:pPr>
        <w:tabs>
          <w:tab w:val="num" w:pos="710"/>
        </w:tabs>
        <w:ind w:left="2150" w:hanging="360"/>
      </w:p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2510" w:hanging="360"/>
      </w:pPr>
    </w:lvl>
    <w:lvl w:ilvl="5">
      <w:start w:val="1"/>
      <w:numFmt w:val="lowerRoman"/>
      <w:lvlText w:val="(%6)"/>
      <w:lvlJc w:val="left"/>
      <w:pPr>
        <w:tabs>
          <w:tab w:val="num" w:pos="71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3230" w:hanging="360"/>
      </w:p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3590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3950" w:hanging="360"/>
      </w:pPr>
    </w:lvl>
  </w:abstractNum>
  <w:abstractNum w:abstractNumId="17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2099E"/>
    <w:multiLevelType w:val="hybridMultilevel"/>
    <w:tmpl w:val="67F6B3B6"/>
    <w:lvl w:ilvl="0" w:tplc="F294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C1414"/>
    <w:multiLevelType w:val="hybridMultilevel"/>
    <w:tmpl w:val="1748665A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3F6A"/>
    <w:multiLevelType w:val="hybridMultilevel"/>
    <w:tmpl w:val="831C4BDC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0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5D"/>
    <w:rsid w:val="0019575D"/>
    <w:rsid w:val="002E68B6"/>
    <w:rsid w:val="00D837FE"/>
    <w:rsid w:val="00D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41AD"/>
  <w15:chartTrackingRefBased/>
  <w15:docId w15:val="{7BC98AF2-E892-411E-9CA7-290EAF2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575D"/>
    <w:pPr>
      <w:keepNext/>
      <w:numPr>
        <w:numId w:val="13"/>
      </w:numPr>
      <w:tabs>
        <w:tab w:val="clear" w:pos="777"/>
      </w:tabs>
      <w:spacing w:before="120" w:after="120" w:line="240" w:lineRule="auto"/>
      <w:ind w:left="0" w:firstLine="0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75D"/>
    <w:rPr>
      <w:rFonts w:ascii="Times New Roman" w:eastAsia="MS Mincho" w:hAnsi="Times New Roman" w:cs="Times New Roman"/>
      <w:b/>
      <w:bCs/>
      <w:spacing w:val="80"/>
      <w:sz w:val="24"/>
      <w:szCs w:val="24"/>
      <w:lang w:val="x-none" w:eastAsia="pl-PL"/>
    </w:rPr>
  </w:style>
  <w:style w:type="paragraph" w:customStyle="1" w:styleId="Wypunktowanie">
    <w:name w:val="Wypunktowanie"/>
    <w:basedOn w:val="Normalny"/>
    <w:rsid w:val="0019575D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19575D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19575D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19575D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575D"/>
    <w:pPr>
      <w:ind w:left="708"/>
    </w:pPr>
  </w:style>
  <w:style w:type="paragraph" w:customStyle="1" w:styleId="Standard">
    <w:name w:val="Standard"/>
    <w:rsid w:val="0019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575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57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57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9575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7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7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2711</Words>
  <Characters>16268</Characters>
  <Application>Microsoft Office Word</Application>
  <DocSecurity>0</DocSecurity>
  <Lines>135</Lines>
  <Paragraphs>37</Paragraphs>
  <ScaleCrop>false</ScaleCrop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3</cp:revision>
  <dcterms:created xsi:type="dcterms:W3CDTF">2023-10-16T12:22:00Z</dcterms:created>
  <dcterms:modified xsi:type="dcterms:W3CDTF">2023-10-17T11:59:00Z</dcterms:modified>
</cp:coreProperties>
</file>