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16B43696" w:rsidR="005D0DF9" w:rsidRPr="0012143E" w:rsidRDefault="00F704A1" w:rsidP="0012143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E7781" w:rsidRPr="0012143E">
        <w:rPr>
          <w:rFonts w:ascii="Arial" w:hAnsi="Arial" w:cs="Arial"/>
          <w:sz w:val="24"/>
          <w:szCs w:val="24"/>
        </w:rPr>
        <w:t xml:space="preserve">    </w:t>
      </w:r>
      <w:r w:rsidRPr="0012143E">
        <w:rPr>
          <w:rFonts w:cstheme="minorHAnsi"/>
          <w:b/>
          <w:bCs/>
          <w:sz w:val="24"/>
          <w:szCs w:val="24"/>
        </w:rPr>
        <w:t xml:space="preserve">Załącznik </w:t>
      </w:r>
      <w:r w:rsidR="00E338A9" w:rsidRPr="0012143E">
        <w:rPr>
          <w:rFonts w:cstheme="minorHAnsi"/>
          <w:b/>
          <w:bCs/>
          <w:sz w:val="24"/>
          <w:szCs w:val="24"/>
        </w:rPr>
        <w:t xml:space="preserve">Nr </w:t>
      </w:r>
      <w:r w:rsidR="00582316" w:rsidRPr="0012143E">
        <w:rPr>
          <w:rFonts w:cstheme="minorHAnsi"/>
          <w:b/>
          <w:bCs/>
          <w:sz w:val="24"/>
          <w:szCs w:val="24"/>
        </w:rPr>
        <w:t>9</w:t>
      </w:r>
      <w:r w:rsidRPr="0012143E">
        <w:rPr>
          <w:rFonts w:cstheme="minorHAnsi"/>
          <w:b/>
          <w:bCs/>
          <w:sz w:val="24"/>
          <w:szCs w:val="24"/>
        </w:rPr>
        <w:t xml:space="preserve"> do SWZ</w:t>
      </w:r>
    </w:p>
    <w:p w14:paraId="68396684" w14:textId="3746D885" w:rsidR="004736BD" w:rsidRPr="00643FF7" w:rsidRDefault="00E338A9" w:rsidP="00643FF7">
      <w:pPr>
        <w:pStyle w:val="Akapitzlist"/>
        <w:autoSpaceDE w:val="0"/>
        <w:autoSpaceDN w:val="0"/>
        <w:adjustRightInd w:val="0"/>
        <w:spacing w:line="276" w:lineRule="auto"/>
        <w:ind w:left="0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>Aktualizacja oświadczenia</w:t>
      </w:r>
      <w:r w:rsidR="000B0B74" w:rsidRPr="0012143E">
        <w:rPr>
          <w:rFonts w:cstheme="minorHAnsi"/>
          <w:b/>
          <w:bCs/>
          <w:sz w:val="24"/>
          <w:szCs w:val="24"/>
        </w:rPr>
        <w:t xml:space="preserve"> </w:t>
      </w:r>
      <w:r w:rsidR="000B0B74" w:rsidRPr="0012143E">
        <w:rPr>
          <w:rFonts w:cstheme="minorHAnsi"/>
          <w:bCs/>
          <w:sz w:val="24"/>
          <w:szCs w:val="24"/>
        </w:rPr>
        <w:t>Wykonawcy o braku podstaw wykluczenia w zakresie podstaw wykluczenia wymienionych w § 2 ust. 1 pkt 7</w:t>
      </w:r>
      <w:r w:rsidR="00EE6AE9" w:rsidRPr="0012143E">
        <w:rPr>
          <w:rFonts w:cstheme="minorHAnsi"/>
          <w:bCs/>
          <w:sz w:val="24"/>
          <w:szCs w:val="24"/>
        </w:rPr>
        <w:t xml:space="preserve"> Rozporządzenia Ministra Rozwoju, Pracy i Technologii z dnia 23 grudnia 2020 r. w sprawie podmiotowych środków dowodowych oraz </w:t>
      </w:r>
      <w:r w:rsidR="00EE6AE9" w:rsidRPr="00643FF7">
        <w:rPr>
          <w:rFonts w:cstheme="minorHAnsi"/>
          <w:bCs/>
          <w:sz w:val="24"/>
          <w:szCs w:val="24"/>
        </w:rPr>
        <w:t>innych dokumentów lub oświadczeń, jakich może żądać zamawiający od wykonawcy, w celu potwierdzenia braku podstaw do wykluczenia wykonawcy z udziału w postepowaniu</w:t>
      </w:r>
      <w:r w:rsidR="00DC3E85" w:rsidRPr="00643FF7">
        <w:rPr>
          <w:rFonts w:cstheme="minorHAnsi"/>
          <w:b/>
          <w:bCs/>
          <w:sz w:val="24"/>
          <w:szCs w:val="24"/>
        </w:rPr>
        <w:t xml:space="preserve"> </w:t>
      </w:r>
      <w:r w:rsidR="00A7334B" w:rsidRPr="00643FF7">
        <w:rPr>
          <w:rFonts w:cstheme="minorHAnsi"/>
          <w:b/>
          <w:bCs/>
          <w:sz w:val="24"/>
          <w:szCs w:val="24"/>
        </w:rPr>
        <w:t xml:space="preserve">pn. </w:t>
      </w:r>
      <w:r w:rsidR="00643FF7" w:rsidRPr="00643FF7">
        <w:rPr>
          <w:rFonts w:cstheme="minorHAnsi"/>
          <w:b/>
          <w:bCs/>
          <w:sz w:val="24"/>
          <w:szCs w:val="24"/>
        </w:rPr>
        <w:t>„Modernizacja placu zabaw</w:t>
      </w:r>
      <w:r w:rsidR="00AA76B9">
        <w:rPr>
          <w:rFonts w:cstheme="minorHAnsi"/>
          <w:b/>
          <w:bCs/>
          <w:sz w:val="24"/>
          <w:szCs w:val="24"/>
        </w:rPr>
        <w:t xml:space="preserve"> </w:t>
      </w:r>
      <w:r w:rsidR="00643FF7" w:rsidRPr="00643FF7">
        <w:rPr>
          <w:rFonts w:cstheme="minorHAnsi"/>
          <w:b/>
          <w:bCs/>
          <w:sz w:val="24"/>
          <w:szCs w:val="24"/>
        </w:rPr>
        <w:t>przy ul. Żwirki i Wigury w Świeciu”</w:t>
      </w:r>
      <w:r w:rsidR="004736BD" w:rsidRPr="00643FF7">
        <w:rPr>
          <w:rFonts w:cstheme="minorHAnsi"/>
          <w:b/>
          <w:sz w:val="24"/>
          <w:szCs w:val="24"/>
        </w:rPr>
        <w:t xml:space="preserve">, </w:t>
      </w:r>
    </w:p>
    <w:p w14:paraId="1E301BC8" w14:textId="5BF1D9B2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36A68FD0" w14:textId="77777777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EE7F555" w14:textId="77777777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13BB7E65" w14:textId="77777777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1AECAB3B" w14:textId="77777777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 xml:space="preserve">Oświadczam(my), że informacje zawarte w oświadczeniu, o którym mowa w art. 125 ust 1 Pzp, w zakresie podstaw wykluczenia z postępowania wskazanych przez Zamawiającego, o których mowa w:   </w:t>
      </w:r>
    </w:p>
    <w:p w14:paraId="5A5EC829" w14:textId="77777777" w:rsidR="00975987" w:rsidRPr="0012143E" w:rsidRDefault="005D5C82" w:rsidP="0012143E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12143E">
        <w:rPr>
          <w:rStyle w:val="alb"/>
          <w:rFonts w:cstheme="minorHAnsi"/>
          <w:sz w:val="24"/>
          <w:szCs w:val="24"/>
        </w:rPr>
        <w:t xml:space="preserve">a) </w:t>
      </w:r>
      <w:hyperlink r:id="rId6" w:anchor="/document/18903829?unitId=art(108)ust(1)pkt(3)&amp;cm=DOCUMENT" w:history="1">
        <w:r w:rsidR="00975987" w:rsidRPr="0012143E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3</w:t>
        </w:r>
      </w:hyperlink>
      <w:r w:rsidR="00975987" w:rsidRPr="0012143E">
        <w:rPr>
          <w:rFonts w:ascii="Calibri" w:hAnsi="Calibri" w:cs="Calibri Light"/>
          <w:sz w:val="24"/>
          <w:szCs w:val="24"/>
        </w:rPr>
        <w:t xml:space="preserve"> ustawy,</w:t>
      </w:r>
    </w:p>
    <w:p w14:paraId="0131C562" w14:textId="77777777" w:rsidR="00975987" w:rsidRPr="0012143E" w:rsidRDefault="00975987" w:rsidP="0012143E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12143E">
        <w:rPr>
          <w:rStyle w:val="alb"/>
          <w:rFonts w:ascii="Calibri" w:hAnsi="Calibri" w:cs="Calibri Light"/>
          <w:sz w:val="24"/>
          <w:szCs w:val="24"/>
        </w:rPr>
        <w:t xml:space="preserve">b) </w:t>
      </w:r>
      <w:hyperlink r:id="rId7" w:anchor="/document/18903829?unitId=art(108)ust(1)pkt(4)&amp;cm=DOCUMENT" w:history="1">
        <w:r w:rsidRPr="0012143E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4</w:t>
        </w:r>
      </w:hyperlink>
      <w:r w:rsidRPr="0012143E">
        <w:rPr>
          <w:rFonts w:ascii="Calibri" w:hAnsi="Calibri" w:cs="Calibri Light"/>
          <w:sz w:val="24"/>
          <w:szCs w:val="24"/>
        </w:rPr>
        <w:t xml:space="preserve"> ustawy, dotyczących orzeczenia zakazu ubiegania się o zamówienie publiczne tytułem środka zapobiegawczego,</w:t>
      </w:r>
    </w:p>
    <w:p w14:paraId="6D6DF712" w14:textId="77777777" w:rsidR="00975987" w:rsidRPr="0012143E" w:rsidRDefault="00975987" w:rsidP="0012143E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12143E">
        <w:rPr>
          <w:rStyle w:val="alb"/>
          <w:rFonts w:ascii="Calibri" w:hAnsi="Calibri" w:cs="Calibri Light"/>
          <w:sz w:val="24"/>
          <w:szCs w:val="24"/>
        </w:rPr>
        <w:t xml:space="preserve">c) </w:t>
      </w:r>
      <w:hyperlink r:id="rId8" w:anchor="/document/18903829?unitId=art(108)ust(1)pkt(5)&amp;cm=DOCUMENT" w:history="1">
        <w:r w:rsidRPr="0012143E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5</w:t>
        </w:r>
      </w:hyperlink>
      <w:r w:rsidRPr="0012143E">
        <w:rPr>
          <w:rFonts w:ascii="Calibri" w:hAnsi="Calibri" w:cs="Calibri Light"/>
          <w:sz w:val="24"/>
          <w:szCs w:val="24"/>
        </w:rPr>
        <w:t xml:space="preserve"> ustawy, dotyczących zawarcia z innymi wykonawcami porozumienia mającego na celu zakłócenie konkurencji,</w:t>
      </w:r>
    </w:p>
    <w:p w14:paraId="2EAC6FC4" w14:textId="77777777" w:rsidR="00975987" w:rsidRPr="0012143E" w:rsidRDefault="00975987" w:rsidP="0012143E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12143E">
        <w:rPr>
          <w:rStyle w:val="alb"/>
          <w:rFonts w:ascii="Calibri" w:hAnsi="Calibri" w:cs="Calibri Light"/>
          <w:sz w:val="24"/>
          <w:szCs w:val="24"/>
        </w:rPr>
        <w:t xml:space="preserve">d) </w:t>
      </w:r>
      <w:hyperlink r:id="rId9" w:anchor="/document/18903829?unitId=art(108)ust(1)pkt(6)&amp;cm=DOCUMENT" w:history="1">
        <w:r w:rsidRPr="0012143E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6</w:t>
        </w:r>
      </w:hyperlink>
      <w:r w:rsidRPr="0012143E">
        <w:rPr>
          <w:rFonts w:ascii="Calibri" w:hAnsi="Calibri" w:cs="Calibri Light"/>
          <w:sz w:val="24"/>
          <w:szCs w:val="24"/>
        </w:rPr>
        <w:t xml:space="preserve"> ustawy </w:t>
      </w:r>
    </w:p>
    <w:p w14:paraId="28488BBF" w14:textId="77777777" w:rsidR="00975987" w:rsidRPr="0012143E" w:rsidRDefault="00975987" w:rsidP="0012143E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12143E">
        <w:rPr>
          <w:rFonts w:ascii="Calibri" w:hAnsi="Calibri" w:cs="Calibri Light"/>
          <w:sz w:val="24"/>
          <w:szCs w:val="24"/>
        </w:rPr>
        <w:t xml:space="preserve">e) </w:t>
      </w:r>
      <w:hyperlink r:id="rId10" w:anchor="/document/18903829?unitId=art(109)ust(1)pkt(1)&amp;cm=DOCUMENT" w:history="1">
        <w:r w:rsidRPr="0012143E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109 ust. 1 pkt 1</w:t>
        </w:r>
      </w:hyperlink>
      <w:r w:rsidRPr="0012143E">
        <w:rPr>
          <w:rFonts w:ascii="Calibri" w:hAnsi="Calibri" w:cs="Calibri Light"/>
          <w:sz w:val="24"/>
          <w:szCs w:val="24"/>
        </w:rPr>
        <w:t xml:space="preserve"> ustawy, odnośnie do naruszenia obowiązków dotyczących płatności podatków i opłat lokalnych, o których mowa w </w:t>
      </w:r>
      <w:hyperlink r:id="rId11" w:anchor="/document/16793992?cm=DOCUMENT" w:history="1">
        <w:r w:rsidRPr="0012143E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ustawie</w:t>
        </w:r>
      </w:hyperlink>
      <w:r w:rsidRPr="0012143E">
        <w:rPr>
          <w:rFonts w:ascii="Calibri" w:hAnsi="Calibri" w:cs="Calibri Light"/>
          <w:sz w:val="24"/>
          <w:szCs w:val="24"/>
        </w:rPr>
        <w:t xml:space="preserve"> z dnia 12 stycznia 1991 r. o podatkach i opłatach lokalnych (Dz. U. z 2019 r. poz. 1170)</w:t>
      </w:r>
    </w:p>
    <w:p w14:paraId="0225D430" w14:textId="77777777" w:rsidR="00975987" w:rsidRPr="0012143E" w:rsidRDefault="00975987" w:rsidP="0012143E">
      <w:pPr>
        <w:spacing w:line="276" w:lineRule="auto"/>
        <w:rPr>
          <w:rFonts w:ascii="Calibri" w:hAnsi="Calibri" w:cs="Calibri Light"/>
          <w:sz w:val="24"/>
          <w:szCs w:val="24"/>
        </w:rPr>
      </w:pPr>
      <w:r w:rsidRPr="0012143E">
        <w:rPr>
          <w:rFonts w:ascii="Calibri" w:hAnsi="Calibri" w:cs="Calibri Light"/>
          <w:sz w:val="24"/>
          <w:szCs w:val="24"/>
        </w:rPr>
        <w:t xml:space="preserve">f)  </w:t>
      </w:r>
      <w:hyperlink r:id="rId12" w:anchor="/document/18903829?unitId=art(109)ust(1)pkt(3)&amp;cm=DOCUMENT" w:history="1">
        <w:r w:rsidRPr="0012143E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109 ust. 1 pkt 3</w:t>
        </w:r>
      </w:hyperlink>
      <w:r w:rsidRPr="0012143E">
        <w:rPr>
          <w:rFonts w:ascii="Calibri" w:hAnsi="Calibri" w:cs="Calibri Light"/>
          <w:sz w:val="24"/>
          <w:szCs w:val="24"/>
        </w:rPr>
        <w:t xml:space="preserve"> ustawy, dotyczących ukarania za wykroczenie, za które wymierzono karę ograniczenia wolności lub karę grzywny,</w:t>
      </w:r>
    </w:p>
    <w:p w14:paraId="168CD745" w14:textId="2F2B326B" w:rsidR="00975987" w:rsidRPr="0012143E" w:rsidRDefault="00975987" w:rsidP="0012143E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12143E">
        <w:rPr>
          <w:rFonts w:ascii="Calibri" w:hAnsi="Calibri" w:cs="Calibri Light"/>
          <w:sz w:val="24"/>
          <w:szCs w:val="24"/>
        </w:rPr>
        <w:t xml:space="preserve">g) </w:t>
      </w:r>
      <w:hyperlink r:id="rId13" w:anchor="/document/18903829?unitId=art(109)ust(1)pkt(5)&amp;cm=DOCUMENT" w:history="1">
        <w:r w:rsidRPr="0012143E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109 ust. 1 pkt 5,</w:t>
        </w:r>
      </w:hyperlink>
      <w:r w:rsidRPr="0012143E">
        <w:rPr>
          <w:rFonts w:ascii="Calibri" w:hAnsi="Calibri" w:cs="Calibri Light"/>
          <w:sz w:val="24"/>
          <w:szCs w:val="24"/>
        </w:rPr>
        <w:t xml:space="preserve"> 7, 8, 10</w:t>
      </w:r>
      <w:r w:rsidR="00E67117" w:rsidRPr="0012143E">
        <w:rPr>
          <w:rFonts w:ascii="Calibri" w:hAnsi="Calibri" w:cs="Calibri Light"/>
          <w:sz w:val="24"/>
          <w:szCs w:val="24"/>
        </w:rPr>
        <w:t xml:space="preserve"> ustawy.</w:t>
      </w:r>
    </w:p>
    <w:p w14:paraId="7A2D21BE" w14:textId="31777DAD" w:rsidR="00002958" w:rsidRPr="0012143E" w:rsidRDefault="00E338A9" w:rsidP="0012143E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>SĄ NADAL AKTUALNE/ NIE SĄ AKTUALNE</w:t>
      </w:r>
      <w:r w:rsidRPr="0012143E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501D2652" w14:textId="77777777" w:rsidR="003159A8" w:rsidRPr="0012143E" w:rsidRDefault="003159A8" w:rsidP="0012143E">
      <w:pPr>
        <w:shd w:val="clear" w:color="auto" w:fill="FFFFFF"/>
        <w:tabs>
          <w:tab w:val="left" w:pos="1276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36CD3628" w14:textId="77777777" w:rsidR="003159A8" w:rsidRPr="0012143E" w:rsidRDefault="003159A8" w:rsidP="0012143E">
      <w:pPr>
        <w:shd w:val="clear" w:color="auto" w:fill="D0CECE" w:themeFill="background2" w:themeFillShade="E6"/>
        <w:tabs>
          <w:tab w:val="left" w:pos="1276"/>
        </w:tabs>
        <w:spacing w:line="276" w:lineRule="auto"/>
        <w:rPr>
          <w:rFonts w:cstheme="minorHAnsi"/>
          <w:b/>
          <w:sz w:val="24"/>
          <w:szCs w:val="24"/>
        </w:rPr>
      </w:pPr>
      <w:r w:rsidRPr="0012143E">
        <w:rPr>
          <w:rFonts w:cstheme="minorHAnsi"/>
          <w:b/>
          <w:sz w:val="24"/>
          <w:szCs w:val="24"/>
        </w:rPr>
        <w:lastRenderedPageBreak/>
        <w:t>OŚWIADCZENIE DOTYCZĄCE PODANYCH INFORMACJI:</w:t>
      </w:r>
    </w:p>
    <w:p w14:paraId="79A379F7" w14:textId="77777777" w:rsidR="003159A8" w:rsidRPr="0012143E" w:rsidRDefault="003159A8" w:rsidP="0012143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8AE5FB" w14:textId="77777777" w:rsidR="003159A8" w:rsidRPr="0012143E" w:rsidRDefault="003159A8" w:rsidP="0012143E">
      <w:pPr>
        <w:tabs>
          <w:tab w:val="left" w:pos="1276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5EA57B5D" w14:textId="77777777" w:rsidR="003159A8" w:rsidRPr="0012143E" w:rsidRDefault="003159A8" w:rsidP="0012143E">
      <w:pPr>
        <w:tabs>
          <w:tab w:val="left" w:pos="1276"/>
        </w:tabs>
        <w:spacing w:line="276" w:lineRule="auto"/>
        <w:rPr>
          <w:rFonts w:ascii="Calibri" w:hAnsi="Calibri" w:cs="Calibri"/>
          <w:sz w:val="24"/>
          <w:szCs w:val="24"/>
        </w:rPr>
      </w:pPr>
      <w:r w:rsidRPr="0012143E">
        <w:rPr>
          <w:rFonts w:ascii="Calibri" w:hAnsi="Calibri" w:cs="Calibri"/>
          <w:sz w:val="24"/>
          <w:szCs w:val="24"/>
        </w:rPr>
        <w:t xml:space="preserve">(podpis(y)kwalifikowany, zaufany lub osobisty elektroniczny </w:t>
      </w:r>
    </w:p>
    <w:p w14:paraId="7B5907A0" w14:textId="378EB905" w:rsidR="00E338A9" w:rsidRPr="0012143E" w:rsidRDefault="003159A8" w:rsidP="0012143E">
      <w:pPr>
        <w:tabs>
          <w:tab w:val="left" w:pos="1276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12143E">
        <w:rPr>
          <w:rFonts w:ascii="Calibri" w:hAnsi="Calibri" w:cs="Calibri"/>
          <w:sz w:val="24"/>
          <w:szCs w:val="24"/>
        </w:rPr>
        <w:t>osób uprawnionych do reprezentacji wykonawcy, w przypadku oferty wspólnej – podpis pełnomocnika wykonawców)</w:t>
      </w:r>
      <w:r w:rsidRPr="0012143E">
        <w:rPr>
          <w:rFonts w:cstheme="minorHAnsi"/>
          <w:b/>
          <w:bCs/>
          <w:sz w:val="24"/>
          <w:szCs w:val="24"/>
        </w:rPr>
        <w:t xml:space="preserve">                                                       </w:t>
      </w:r>
    </w:p>
    <w:p w14:paraId="7B2707CF" w14:textId="5CA35082" w:rsidR="00F704A1" w:rsidRPr="0012143E" w:rsidRDefault="00E338A9" w:rsidP="0012143E">
      <w:pPr>
        <w:tabs>
          <w:tab w:val="left" w:pos="1276"/>
        </w:tabs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ab/>
      </w:r>
      <w:r w:rsidRPr="0012143E">
        <w:rPr>
          <w:rFonts w:cstheme="minorHAnsi"/>
          <w:b/>
          <w:bCs/>
          <w:sz w:val="24"/>
          <w:szCs w:val="24"/>
        </w:rPr>
        <w:tab/>
      </w:r>
    </w:p>
    <w:sectPr w:rsidR="00F704A1" w:rsidRPr="00121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7D649" w14:textId="77777777" w:rsidR="00B1044E" w:rsidRDefault="00B1044E" w:rsidP="00762065">
      <w:pPr>
        <w:spacing w:after="0" w:line="240" w:lineRule="auto"/>
      </w:pPr>
      <w:r>
        <w:separator/>
      </w:r>
    </w:p>
  </w:endnote>
  <w:endnote w:type="continuationSeparator" w:id="0">
    <w:p w14:paraId="3FA7A3CC" w14:textId="77777777" w:rsidR="00B1044E" w:rsidRDefault="00B1044E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F0B61" w14:textId="77777777" w:rsidR="00B1044E" w:rsidRDefault="00B1044E" w:rsidP="00762065">
      <w:pPr>
        <w:spacing w:after="0" w:line="240" w:lineRule="auto"/>
      </w:pPr>
      <w:r>
        <w:separator/>
      </w:r>
    </w:p>
  </w:footnote>
  <w:footnote w:type="continuationSeparator" w:id="0">
    <w:p w14:paraId="70796097" w14:textId="77777777" w:rsidR="00B1044E" w:rsidRDefault="00B1044E" w:rsidP="00762065">
      <w:pPr>
        <w:spacing w:after="0" w:line="240" w:lineRule="auto"/>
      </w:pPr>
      <w:r>
        <w:continuationSeparator/>
      </w:r>
    </w:p>
  </w:footnote>
  <w:footnote w:id="1">
    <w:p w14:paraId="2DDB8B79" w14:textId="77777777" w:rsidR="00E338A9" w:rsidRPr="00A32D5D" w:rsidRDefault="00E338A9" w:rsidP="00E338A9">
      <w:pPr>
        <w:pStyle w:val="Akapitzlist"/>
        <w:ind w:left="0"/>
        <w:rPr>
          <w:rFonts w:cstheme="minorHAnsi"/>
          <w:sz w:val="24"/>
          <w:szCs w:val="24"/>
          <w:lang w:eastAsia="x-none"/>
        </w:rPr>
      </w:pPr>
      <w:r w:rsidRPr="00A32D5D">
        <w:rPr>
          <w:rStyle w:val="Odwoanieprzypisudolnego"/>
          <w:sz w:val="24"/>
          <w:szCs w:val="24"/>
        </w:rPr>
        <w:footnoteRef/>
      </w:r>
      <w:r w:rsidRPr="00A32D5D">
        <w:rPr>
          <w:sz w:val="24"/>
          <w:szCs w:val="24"/>
        </w:rPr>
        <w:t xml:space="preserve"> </w:t>
      </w:r>
      <w:r w:rsidRPr="00A32D5D">
        <w:rPr>
          <w:rFonts w:cstheme="minorHAnsi"/>
          <w:sz w:val="24"/>
          <w:szCs w:val="24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5A825D6C" w14:textId="77777777" w:rsidR="00E338A9" w:rsidRDefault="00E338A9" w:rsidP="00E338A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56F0B"/>
    <w:rsid w:val="00074B0D"/>
    <w:rsid w:val="000B0B74"/>
    <w:rsid w:val="0012143E"/>
    <w:rsid w:val="00146B48"/>
    <w:rsid w:val="00181FAD"/>
    <w:rsid w:val="001C3961"/>
    <w:rsid w:val="001D78F8"/>
    <w:rsid w:val="001F3EBC"/>
    <w:rsid w:val="00213ABD"/>
    <w:rsid w:val="0022207B"/>
    <w:rsid w:val="002932F4"/>
    <w:rsid w:val="002A452B"/>
    <w:rsid w:val="002D53BE"/>
    <w:rsid w:val="002D60FA"/>
    <w:rsid w:val="002F1969"/>
    <w:rsid w:val="003159A8"/>
    <w:rsid w:val="0036052C"/>
    <w:rsid w:val="00392517"/>
    <w:rsid w:val="003933EC"/>
    <w:rsid w:val="003D3EAB"/>
    <w:rsid w:val="003D4BDD"/>
    <w:rsid w:val="00400EDB"/>
    <w:rsid w:val="004102F7"/>
    <w:rsid w:val="00425B2A"/>
    <w:rsid w:val="004736BD"/>
    <w:rsid w:val="00487C0E"/>
    <w:rsid w:val="004C4704"/>
    <w:rsid w:val="004D5C9A"/>
    <w:rsid w:val="004D7FF5"/>
    <w:rsid w:val="004F2ACD"/>
    <w:rsid w:val="00572AE5"/>
    <w:rsid w:val="005753CA"/>
    <w:rsid w:val="00580060"/>
    <w:rsid w:val="00582316"/>
    <w:rsid w:val="0059193D"/>
    <w:rsid w:val="005B50B2"/>
    <w:rsid w:val="005D0DF9"/>
    <w:rsid w:val="005D5C82"/>
    <w:rsid w:val="005F3723"/>
    <w:rsid w:val="00607A55"/>
    <w:rsid w:val="00643FF7"/>
    <w:rsid w:val="00644215"/>
    <w:rsid w:val="00644765"/>
    <w:rsid w:val="00686420"/>
    <w:rsid w:val="006E7781"/>
    <w:rsid w:val="006F0136"/>
    <w:rsid w:val="00723826"/>
    <w:rsid w:val="007302AE"/>
    <w:rsid w:val="0073718C"/>
    <w:rsid w:val="00762065"/>
    <w:rsid w:val="00865921"/>
    <w:rsid w:val="00896BD4"/>
    <w:rsid w:val="00955B63"/>
    <w:rsid w:val="009670D0"/>
    <w:rsid w:val="00975987"/>
    <w:rsid w:val="0097745F"/>
    <w:rsid w:val="00A248B0"/>
    <w:rsid w:val="00A32D5D"/>
    <w:rsid w:val="00A33624"/>
    <w:rsid w:val="00A7334B"/>
    <w:rsid w:val="00A902D9"/>
    <w:rsid w:val="00AA76B9"/>
    <w:rsid w:val="00AB5119"/>
    <w:rsid w:val="00AE5DA6"/>
    <w:rsid w:val="00AE6096"/>
    <w:rsid w:val="00B07826"/>
    <w:rsid w:val="00B1044E"/>
    <w:rsid w:val="00B2790E"/>
    <w:rsid w:val="00C3596E"/>
    <w:rsid w:val="00C43A47"/>
    <w:rsid w:val="00C611D1"/>
    <w:rsid w:val="00C720F9"/>
    <w:rsid w:val="00C826AF"/>
    <w:rsid w:val="00CA252F"/>
    <w:rsid w:val="00D020EE"/>
    <w:rsid w:val="00D25DA8"/>
    <w:rsid w:val="00D709E5"/>
    <w:rsid w:val="00D71E1C"/>
    <w:rsid w:val="00DC3E85"/>
    <w:rsid w:val="00DE24B8"/>
    <w:rsid w:val="00E1116B"/>
    <w:rsid w:val="00E1255C"/>
    <w:rsid w:val="00E338A9"/>
    <w:rsid w:val="00E57830"/>
    <w:rsid w:val="00E67117"/>
    <w:rsid w:val="00E80C29"/>
    <w:rsid w:val="00EA20DB"/>
    <w:rsid w:val="00EE1B0C"/>
    <w:rsid w:val="00EE5D49"/>
    <w:rsid w:val="00EE6AE9"/>
    <w:rsid w:val="00F025D3"/>
    <w:rsid w:val="00F34183"/>
    <w:rsid w:val="00F704A1"/>
    <w:rsid w:val="00FA780B"/>
    <w:rsid w:val="00FD066A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  <w:style w:type="character" w:customStyle="1" w:styleId="markedcontent">
    <w:name w:val="markedconten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0B0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19</cp:revision>
  <cp:lastPrinted>2022-04-04T08:27:00Z</cp:lastPrinted>
  <dcterms:created xsi:type="dcterms:W3CDTF">2023-04-07T07:17:00Z</dcterms:created>
  <dcterms:modified xsi:type="dcterms:W3CDTF">2024-01-24T12:08:00Z</dcterms:modified>
</cp:coreProperties>
</file>