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E4709" w14:textId="77777777" w:rsidR="00703F63" w:rsidRPr="00923BB2" w:rsidRDefault="00703F63" w:rsidP="00F80EED">
      <w:pPr>
        <w:jc w:val="both"/>
        <w:rPr>
          <w:rFonts w:cstheme="minorHAnsi"/>
          <w:b/>
        </w:rPr>
      </w:pPr>
    </w:p>
    <w:p w14:paraId="7BF1C7E2" w14:textId="3CB7762B" w:rsidR="0038581F" w:rsidRPr="00923BB2" w:rsidRDefault="00703F63" w:rsidP="00923BB2">
      <w:pPr>
        <w:jc w:val="center"/>
        <w:rPr>
          <w:rFonts w:cstheme="minorHAnsi"/>
          <w:b/>
        </w:rPr>
      </w:pPr>
      <w:r w:rsidRPr="00923BB2">
        <w:rPr>
          <w:rFonts w:cstheme="minorHAnsi"/>
          <w:b/>
        </w:rPr>
        <w:t>Opis Przedmiotu Zamówienia</w:t>
      </w:r>
    </w:p>
    <w:p w14:paraId="653D29E1" w14:textId="77777777" w:rsidR="007F7DB9" w:rsidRPr="00923BB2" w:rsidRDefault="007F7DB9" w:rsidP="00923BB2">
      <w:pPr>
        <w:jc w:val="center"/>
        <w:rPr>
          <w:rFonts w:cstheme="minorHAnsi"/>
          <w:b/>
        </w:rPr>
      </w:pPr>
    </w:p>
    <w:p w14:paraId="4D2BEA04" w14:textId="1190D376" w:rsidR="007F7DB9" w:rsidRPr="00923BB2" w:rsidRDefault="007F7DB9" w:rsidP="00923BB2">
      <w:pPr>
        <w:jc w:val="center"/>
        <w:rPr>
          <w:rFonts w:cstheme="minorHAnsi"/>
          <w:b/>
        </w:rPr>
      </w:pPr>
      <w:r w:rsidRPr="00923BB2">
        <w:rPr>
          <w:rFonts w:cstheme="minorHAnsi"/>
          <w:b/>
        </w:rPr>
        <w:t>Rozdział I</w:t>
      </w:r>
    </w:p>
    <w:p w14:paraId="5EF6237C" w14:textId="089E51DE" w:rsidR="007F7DB9" w:rsidRPr="00923BB2" w:rsidRDefault="007F7DB9" w:rsidP="00923BB2">
      <w:pPr>
        <w:jc w:val="center"/>
        <w:rPr>
          <w:rFonts w:cstheme="minorHAnsi"/>
          <w:b/>
        </w:rPr>
      </w:pPr>
      <w:r w:rsidRPr="00923BB2">
        <w:rPr>
          <w:rFonts w:cstheme="minorHAnsi"/>
          <w:b/>
        </w:rPr>
        <w:t>Informacje o Zamawiającym</w:t>
      </w:r>
    </w:p>
    <w:p w14:paraId="0854E3E5" w14:textId="77777777" w:rsidR="007F7DB9" w:rsidRPr="00923BB2" w:rsidRDefault="007F7DB9" w:rsidP="00F80EED">
      <w:pPr>
        <w:jc w:val="both"/>
        <w:rPr>
          <w:rFonts w:cstheme="minorHAnsi"/>
          <w:b/>
        </w:rPr>
      </w:pPr>
    </w:p>
    <w:p w14:paraId="45C57334" w14:textId="51FC2F39" w:rsidR="00703F63" w:rsidRPr="00923BB2" w:rsidRDefault="00703F63" w:rsidP="00923BB2">
      <w:pPr>
        <w:pStyle w:val="Akapitzlist"/>
        <w:numPr>
          <w:ilvl w:val="0"/>
          <w:numId w:val="5"/>
        </w:numPr>
        <w:ind w:left="426"/>
        <w:jc w:val="both"/>
        <w:rPr>
          <w:rFonts w:cstheme="minorHAnsi"/>
        </w:rPr>
      </w:pPr>
      <w:r w:rsidRPr="00923BB2">
        <w:rPr>
          <w:rFonts w:cstheme="minorHAnsi"/>
        </w:rPr>
        <w:t>Informacje o Zamawiającym:</w:t>
      </w:r>
    </w:p>
    <w:p w14:paraId="52AC7034" w14:textId="69C5F25D" w:rsidR="00703F63" w:rsidRPr="00923BB2" w:rsidRDefault="00703F63" w:rsidP="00923BB2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923BB2">
        <w:rPr>
          <w:rFonts w:eastAsia="Times New Roman" w:cstheme="minorHAnsi"/>
          <w:color w:val="000000"/>
          <w:lang w:eastAsia="pl-PL"/>
        </w:rPr>
        <w:t>Wielkości budżetu miasta i gminy Sztum w latach 2019-2022.</w:t>
      </w:r>
    </w:p>
    <w:p w14:paraId="69EFDC02" w14:textId="77777777" w:rsidR="00703F63" w:rsidRPr="00923BB2" w:rsidRDefault="00703F63" w:rsidP="00F80EED">
      <w:pPr>
        <w:pStyle w:val="Akapitzlist"/>
        <w:jc w:val="both"/>
        <w:rPr>
          <w:rFonts w:cstheme="minorHAnsi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780"/>
        <w:gridCol w:w="2781"/>
        <w:gridCol w:w="2781"/>
      </w:tblGrid>
      <w:tr w:rsidR="00703F63" w:rsidRPr="00923BB2" w14:paraId="70B4F432" w14:textId="77777777" w:rsidTr="00703F63">
        <w:tc>
          <w:tcPr>
            <w:tcW w:w="2780" w:type="dxa"/>
            <w:vAlign w:val="center"/>
          </w:tcPr>
          <w:p w14:paraId="4FDFE712" w14:textId="39DC0007" w:rsidR="00703F63" w:rsidRPr="00923BB2" w:rsidRDefault="00703F63" w:rsidP="00FB7249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923BB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Rok</w:t>
            </w:r>
          </w:p>
        </w:tc>
        <w:tc>
          <w:tcPr>
            <w:tcW w:w="2781" w:type="dxa"/>
            <w:vAlign w:val="center"/>
          </w:tcPr>
          <w:p w14:paraId="5BB06B9D" w14:textId="1BFA06C4" w:rsidR="00703F63" w:rsidRPr="00923BB2" w:rsidRDefault="00703F63" w:rsidP="00FB7249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923BB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Dochody wykonane</w:t>
            </w:r>
          </w:p>
        </w:tc>
        <w:tc>
          <w:tcPr>
            <w:tcW w:w="2781" w:type="dxa"/>
            <w:vAlign w:val="center"/>
          </w:tcPr>
          <w:p w14:paraId="1A1D4A38" w14:textId="59D705F6" w:rsidR="00703F63" w:rsidRPr="00923BB2" w:rsidRDefault="00703F63" w:rsidP="00FB7249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923BB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Wydatki wykonane</w:t>
            </w:r>
          </w:p>
        </w:tc>
      </w:tr>
      <w:tr w:rsidR="00703F63" w:rsidRPr="00923BB2" w14:paraId="44FF125C" w14:textId="77777777" w:rsidTr="00703F63">
        <w:tc>
          <w:tcPr>
            <w:tcW w:w="2780" w:type="dxa"/>
            <w:vAlign w:val="center"/>
          </w:tcPr>
          <w:p w14:paraId="690928A8" w14:textId="1C7C77E3" w:rsidR="00703F63" w:rsidRPr="00923BB2" w:rsidRDefault="00703F63" w:rsidP="00B45223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923BB2">
              <w:rPr>
                <w:rFonts w:eastAsia="Times New Roman" w:cstheme="minorHAnsi"/>
                <w:color w:val="000000"/>
                <w:lang w:eastAsia="pl-PL"/>
              </w:rPr>
              <w:t>2019</w:t>
            </w:r>
          </w:p>
        </w:tc>
        <w:tc>
          <w:tcPr>
            <w:tcW w:w="2781" w:type="dxa"/>
            <w:vAlign w:val="center"/>
          </w:tcPr>
          <w:p w14:paraId="1F69B709" w14:textId="70F79CF6" w:rsidR="00703F63" w:rsidRPr="00923BB2" w:rsidRDefault="00703F63" w:rsidP="00B45223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923BB2">
              <w:rPr>
                <w:rFonts w:eastAsia="Times New Roman" w:cstheme="minorHAnsi"/>
                <w:color w:val="000000"/>
                <w:lang w:eastAsia="pl-PL"/>
              </w:rPr>
              <w:t>82 659 688,00</w:t>
            </w:r>
          </w:p>
        </w:tc>
        <w:tc>
          <w:tcPr>
            <w:tcW w:w="2781" w:type="dxa"/>
            <w:vAlign w:val="center"/>
          </w:tcPr>
          <w:p w14:paraId="359F8D5E" w14:textId="1FBC3952" w:rsidR="00703F63" w:rsidRPr="00923BB2" w:rsidRDefault="00703F63" w:rsidP="00B45223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923BB2">
              <w:rPr>
                <w:rFonts w:eastAsia="Times New Roman" w:cstheme="minorHAnsi"/>
                <w:color w:val="000000"/>
                <w:lang w:eastAsia="pl-PL"/>
              </w:rPr>
              <w:t>85 895 592,00</w:t>
            </w:r>
          </w:p>
        </w:tc>
      </w:tr>
      <w:tr w:rsidR="00703F63" w:rsidRPr="00923BB2" w14:paraId="22847ED0" w14:textId="77777777" w:rsidTr="00703F63">
        <w:tc>
          <w:tcPr>
            <w:tcW w:w="2780" w:type="dxa"/>
            <w:vAlign w:val="center"/>
          </w:tcPr>
          <w:p w14:paraId="08702AA4" w14:textId="6E0FFCFA" w:rsidR="00703F63" w:rsidRPr="00923BB2" w:rsidRDefault="00703F63" w:rsidP="00B45223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923BB2">
              <w:rPr>
                <w:rFonts w:eastAsia="Times New Roman" w:cstheme="minorHAnsi"/>
                <w:color w:val="000000"/>
                <w:lang w:eastAsia="pl-PL"/>
              </w:rPr>
              <w:t>2020</w:t>
            </w:r>
          </w:p>
        </w:tc>
        <w:tc>
          <w:tcPr>
            <w:tcW w:w="2781" w:type="dxa"/>
            <w:vAlign w:val="center"/>
          </w:tcPr>
          <w:p w14:paraId="5220998A" w14:textId="664D87B2" w:rsidR="00703F63" w:rsidRPr="00923BB2" w:rsidRDefault="00703F63" w:rsidP="00B45223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923BB2">
              <w:rPr>
                <w:rFonts w:eastAsia="Times New Roman" w:cstheme="minorHAnsi"/>
                <w:color w:val="000000"/>
                <w:lang w:eastAsia="pl-PL"/>
              </w:rPr>
              <w:t>89 318 952,00</w:t>
            </w:r>
          </w:p>
        </w:tc>
        <w:tc>
          <w:tcPr>
            <w:tcW w:w="2781" w:type="dxa"/>
            <w:vAlign w:val="center"/>
          </w:tcPr>
          <w:p w14:paraId="47AF134E" w14:textId="12EFBE08" w:rsidR="00703F63" w:rsidRPr="00923BB2" w:rsidRDefault="00703F63" w:rsidP="00B45223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923BB2">
              <w:rPr>
                <w:rFonts w:eastAsia="Times New Roman" w:cstheme="minorHAnsi"/>
                <w:color w:val="000000"/>
                <w:lang w:eastAsia="pl-PL"/>
              </w:rPr>
              <w:t>86 486 275,00</w:t>
            </w:r>
          </w:p>
        </w:tc>
      </w:tr>
      <w:tr w:rsidR="00703F63" w:rsidRPr="00923BB2" w14:paraId="4276ECBE" w14:textId="77777777" w:rsidTr="00703F63">
        <w:tc>
          <w:tcPr>
            <w:tcW w:w="2780" w:type="dxa"/>
            <w:vAlign w:val="center"/>
          </w:tcPr>
          <w:p w14:paraId="5001C57B" w14:textId="766907E4" w:rsidR="00703F63" w:rsidRPr="00923BB2" w:rsidRDefault="00703F63" w:rsidP="00B45223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923BB2">
              <w:rPr>
                <w:rFonts w:eastAsia="Times New Roman" w:cstheme="minorHAnsi"/>
                <w:color w:val="000000"/>
                <w:lang w:eastAsia="pl-PL"/>
              </w:rPr>
              <w:t>2021</w:t>
            </w:r>
          </w:p>
        </w:tc>
        <w:tc>
          <w:tcPr>
            <w:tcW w:w="2781" w:type="dxa"/>
            <w:vAlign w:val="center"/>
          </w:tcPr>
          <w:p w14:paraId="6F01EA4E" w14:textId="475B9B18" w:rsidR="00703F63" w:rsidRPr="00923BB2" w:rsidRDefault="00703F63" w:rsidP="00B45223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923BB2">
              <w:rPr>
                <w:rFonts w:eastAsia="Times New Roman" w:cstheme="minorHAnsi"/>
                <w:color w:val="000000"/>
                <w:lang w:eastAsia="pl-PL"/>
              </w:rPr>
              <w:t>100 054 910,00</w:t>
            </w:r>
          </w:p>
        </w:tc>
        <w:tc>
          <w:tcPr>
            <w:tcW w:w="2781" w:type="dxa"/>
            <w:vAlign w:val="center"/>
          </w:tcPr>
          <w:p w14:paraId="37869E62" w14:textId="1259F813" w:rsidR="00703F63" w:rsidRPr="00923BB2" w:rsidRDefault="00703F63" w:rsidP="00B45223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923BB2">
              <w:rPr>
                <w:rFonts w:eastAsia="Times New Roman" w:cstheme="minorHAnsi"/>
                <w:color w:val="000000"/>
                <w:lang w:eastAsia="pl-PL"/>
              </w:rPr>
              <w:t>95 209 571,00</w:t>
            </w:r>
          </w:p>
        </w:tc>
      </w:tr>
      <w:tr w:rsidR="00703F63" w:rsidRPr="00923BB2" w14:paraId="0DC5F7AC" w14:textId="77777777" w:rsidTr="00703F63">
        <w:tc>
          <w:tcPr>
            <w:tcW w:w="2780" w:type="dxa"/>
            <w:vAlign w:val="center"/>
          </w:tcPr>
          <w:p w14:paraId="67651860" w14:textId="0EB91C44" w:rsidR="00703F63" w:rsidRPr="00923BB2" w:rsidRDefault="00703F63" w:rsidP="00FB7249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923BB2">
              <w:rPr>
                <w:rFonts w:eastAsia="Times New Roman" w:cstheme="minorHAnsi"/>
                <w:color w:val="000000"/>
                <w:lang w:eastAsia="pl-PL"/>
              </w:rPr>
              <w:t>2022</w:t>
            </w:r>
          </w:p>
        </w:tc>
        <w:tc>
          <w:tcPr>
            <w:tcW w:w="2781" w:type="dxa"/>
            <w:vAlign w:val="center"/>
          </w:tcPr>
          <w:p w14:paraId="2C651589" w14:textId="3370E13A" w:rsidR="00703F63" w:rsidRPr="00B33DAF" w:rsidRDefault="00703F63" w:rsidP="00F03809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B33DAF"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F03809">
              <w:rPr>
                <w:rFonts w:eastAsia="Times New Roman" w:cstheme="minorHAnsi"/>
                <w:color w:val="000000"/>
                <w:lang w:eastAsia="pl-PL"/>
              </w:rPr>
              <w:t>09</w:t>
            </w:r>
            <w:r w:rsidRPr="00B33DAF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F03809">
              <w:rPr>
                <w:rFonts w:eastAsia="Times New Roman" w:cstheme="minorHAnsi"/>
                <w:color w:val="000000"/>
                <w:lang w:eastAsia="pl-PL"/>
              </w:rPr>
              <w:t>804</w:t>
            </w:r>
            <w:r w:rsidRPr="00B33DAF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F03809">
              <w:rPr>
                <w:rFonts w:eastAsia="Times New Roman" w:cstheme="minorHAnsi"/>
                <w:color w:val="000000"/>
                <w:lang w:eastAsia="pl-PL"/>
              </w:rPr>
              <w:t>912</w:t>
            </w:r>
            <w:r w:rsidRPr="00B33DAF">
              <w:rPr>
                <w:rFonts w:eastAsia="Times New Roman" w:cstheme="minorHAnsi"/>
                <w:color w:val="000000"/>
                <w:lang w:eastAsia="pl-PL"/>
              </w:rPr>
              <w:t>,00</w:t>
            </w:r>
          </w:p>
        </w:tc>
        <w:tc>
          <w:tcPr>
            <w:tcW w:w="2781" w:type="dxa"/>
            <w:vAlign w:val="center"/>
          </w:tcPr>
          <w:p w14:paraId="3CF7E982" w14:textId="3D27279A" w:rsidR="00703F63" w:rsidRPr="00B33DAF" w:rsidRDefault="00B33DAF" w:rsidP="00B33DAF">
            <w:pPr>
              <w:jc w:val="center"/>
              <w:rPr>
                <w:rFonts w:cstheme="minorHAnsi"/>
              </w:rPr>
            </w:pPr>
            <w:r w:rsidRPr="00B33DAF"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F03809">
              <w:rPr>
                <w:rFonts w:eastAsia="Times New Roman" w:cstheme="minorHAnsi"/>
                <w:color w:val="000000"/>
                <w:lang w:eastAsia="pl-PL"/>
              </w:rPr>
              <w:t>04</w:t>
            </w:r>
            <w:r w:rsidRPr="00B33DAF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F03809">
              <w:rPr>
                <w:rFonts w:eastAsia="Times New Roman" w:cstheme="minorHAnsi"/>
                <w:color w:val="000000"/>
                <w:lang w:eastAsia="pl-PL"/>
              </w:rPr>
              <w:t>530</w:t>
            </w:r>
            <w:r w:rsidRPr="00B33DAF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F03809">
              <w:rPr>
                <w:rFonts w:eastAsia="Times New Roman" w:cstheme="minorHAnsi"/>
                <w:color w:val="000000"/>
                <w:lang w:eastAsia="pl-PL"/>
              </w:rPr>
              <w:t>977</w:t>
            </w:r>
            <w:r w:rsidRPr="00B33DAF">
              <w:rPr>
                <w:rFonts w:eastAsia="Times New Roman" w:cstheme="minorHAnsi"/>
                <w:color w:val="000000"/>
                <w:lang w:eastAsia="pl-PL"/>
              </w:rPr>
              <w:t>,00</w:t>
            </w:r>
          </w:p>
        </w:tc>
      </w:tr>
    </w:tbl>
    <w:p w14:paraId="1B491670" w14:textId="77777777" w:rsidR="00703F63" w:rsidRPr="00923BB2" w:rsidRDefault="00703F63" w:rsidP="00F80EED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136D702C" w14:textId="77777777" w:rsidR="00703F63" w:rsidRPr="00923BB2" w:rsidRDefault="00703F63" w:rsidP="00923BB2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923BB2">
        <w:rPr>
          <w:rFonts w:eastAsia="Times New Roman" w:cstheme="minorHAnsi"/>
          <w:color w:val="000000"/>
          <w:lang w:eastAsia="pl-PL"/>
        </w:rPr>
        <w:t xml:space="preserve">Sprawozdanie z wykonania budżetu Miasta i Gminy Sztum za rok 2019, 2020 i 2021, budżet miasta i gminy Sztum, Wieloletnia Prognoza Finansowa oraz sprawozdania finansowe dostępne są w Biuletynie Informacji Publicznej pod adresem </w:t>
      </w:r>
      <w:hyperlink r:id="rId8" w:history="1">
        <w:r w:rsidRPr="00923BB2">
          <w:rPr>
            <w:rStyle w:val="Hipercze"/>
            <w:rFonts w:eastAsia="Times New Roman" w:cstheme="minorHAnsi"/>
            <w:lang w:eastAsia="pl-PL"/>
          </w:rPr>
          <w:t>https://bip.sztum.pl/68.html</w:t>
        </w:r>
      </w:hyperlink>
      <w:r w:rsidRPr="00923BB2">
        <w:rPr>
          <w:rFonts w:eastAsia="Times New Roman" w:cstheme="minorHAnsi"/>
          <w:color w:val="000000"/>
          <w:lang w:eastAsia="pl-PL"/>
        </w:rPr>
        <w:t xml:space="preserve">  (Zakładka Budżet).</w:t>
      </w:r>
    </w:p>
    <w:p w14:paraId="598BBBF3" w14:textId="1C2B95DC" w:rsidR="00703F63" w:rsidRPr="00923BB2" w:rsidRDefault="00703F63" w:rsidP="00923BB2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923BB2">
        <w:rPr>
          <w:rFonts w:eastAsia="Times New Roman" w:cstheme="minorHAnsi"/>
          <w:color w:val="000000"/>
          <w:lang w:eastAsia="pl-PL"/>
        </w:rPr>
        <w:t>W latach 2019-2022 Miasto i Gmina Sztum nie zaciągało  żadnego kredytu w rachunku bieżącym.</w:t>
      </w:r>
    </w:p>
    <w:p w14:paraId="482A1E5A" w14:textId="555B3D41" w:rsidR="00F61F60" w:rsidRPr="00AC3D15" w:rsidRDefault="00703F63" w:rsidP="00923BB2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923BB2">
        <w:rPr>
          <w:rFonts w:eastAsia="Times New Roman" w:cstheme="minorHAnsi"/>
          <w:color w:val="000000"/>
          <w:lang w:eastAsia="pl-PL"/>
        </w:rPr>
        <w:t>Poziom zadłużenia Miasta i Gminy Sztum na dn. 3</w:t>
      </w:r>
      <w:r w:rsidR="00791970">
        <w:rPr>
          <w:rFonts w:eastAsia="Times New Roman" w:cstheme="minorHAnsi"/>
          <w:color w:val="000000"/>
          <w:lang w:eastAsia="pl-PL"/>
        </w:rPr>
        <w:t>1</w:t>
      </w:r>
      <w:r w:rsidRPr="00923BB2">
        <w:rPr>
          <w:rFonts w:eastAsia="Times New Roman" w:cstheme="minorHAnsi"/>
          <w:color w:val="000000"/>
          <w:lang w:eastAsia="pl-PL"/>
        </w:rPr>
        <w:t>.1</w:t>
      </w:r>
      <w:r w:rsidR="00791970">
        <w:rPr>
          <w:rFonts w:eastAsia="Times New Roman" w:cstheme="minorHAnsi"/>
          <w:color w:val="000000"/>
          <w:lang w:eastAsia="pl-PL"/>
        </w:rPr>
        <w:t>2</w:t>
      </w:r>
      <w:r w:rsidRPr="00923BB2">
        <w:rPr>
          <w:rFonts w:eastAsia="Times New Roman" w:cstheme="minorHAnsi"/>
          <w:color w:val="000000"/>
          <w:lang w:eastAsia="pl-PL"/>
        </w:rPr>
        <w:t>.2022 r. wynosi "0".</w:t>
      </w:r>
    </w:p>
    <w:p w14:paraId="1C3B14A7" w14:textId="20A02792" w:rsidR="00AC3D15" w:rsidRPr="00923BB2" w:rsidRDefault="00AC3D15" w:rsidP="00923BB2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>
        <w:rPr>
          <w:rFonts w:eastAsia="Times New Roman" w:cstheme="minorHAnsi"/>
          <w:color w:val="000000"/>
          <w:lang w:eastAsia="pl-PL"/>
        </w:rPr>
        <w:t>Miasto i Gmina Sztum dalej zwana Gmin</w:t>
      </w:r>
      <w:r w:rsidR="00FE0010">
        <w:rPr>
          <w:rFonts w:eastAsia="Times New Roman" w:cstheme="minorHAnsi"/>
          <w:color w:val="000000"/>
          <w:lang w:eastAsia="pl-PL"/>
        </w:rPr>
        <w:t>ą.</w:t>
      </w:r>
    </w:p>
    <w:p w14:paraId="3811D372" w14:textId="7C0D1CAC" w:rsidR="00F61F60" w:rsidRPr="00923BB2" w:rsidRDefault="00F61F60" w:rsidP="00F80EED">
      <w:pPr>
        <w:pStyle w:val="Akapitzlist"/>
        <w:jc w:val="both"/>
        <w:rPr>
          <w:rFonts w:cstheme="minorHAnsi"/>
        </w:rPr>
      </w:pPr>
    </w:p>
    <w:p w14:paraId="675A5C7A" w14:textId="172C6B76" w:rsidR="007F7DB9" w:rsidRPr="00923BB2" w:rsidRDefault="007F7DB9" w:rsidP="00923BB2">
      <w:pPr>
        <w:jc w:val="center"/>
        <w:rPr>
          <w:rFonts w:cstheme="minorHAnsi"/>
          <w:b/>
        </w:rPr>
      </w:pPr>
      <w:r w:rsidRPr="00923BB2">
        <w:rPr>
          <w:rFonts w:cstheme="minorHAnsi"/>
          <w:b/>
        </w:rPr>
        <w:t>Rozdział II</w:t>
      </w:r>
    </w:p>
    <w:p w14:paraId="7129A955" w14:textId="2D6B00E9" w:rsidR="007F7DB9" w:rsidRPr="00923BB2" w:rsidRDefault="007F7DB9" w:rsidP="00923BB2">
      <w:pPr>
        <w:jc w:val="center"/>
        <w:rPr>
          <w:rFonts w:cstheme="minorHAnsi"/>
          <w:b/>
        </w:rPr>
      </w:pPr>
      <w:r w:rsidRPr="00923BB2">
        <w:rPr>
          <w:rFonts w:cstheme="minorHAnsi"/>
          <w:b/>
        </w:rPr>
        <w:t>Wykaz jednostek</w:t>
      </w:r>
    </w:p>
    <w:p w14:paraId="6A1A50F1" w14:textId="77777777" w:rsidR="00F61F60" w:rsidRPr="00923BB2" w:rsidRDefault="00F61F60" w:rsidP="00923BB2">
      <w:pPr>
        <w:pStyle w:val="Akapitzlist"/>
        <w:numPr>
          <w:ilvl w:val="0"/>
          <w:numId w:val="11"/>
        </w:numPr>
        <w:ind w:left="426"/>
        <w:jc w:val="both"/>
        <w:rPr>
          <w:rFonts w:cstheme="minorHAnsi"/>
        </w:rPr>
      </w:pPr>
      <w:r w:rsidRPr="00923BB2">
        <w:rPr>
          <w:rFonts w:cstheme="minorHAnsi"/>
        </w:rPr>
        <w:t>Wykonawca będzie świadczył usługę polegającą na obsłudze bankowej budżetu Miasta i Gminy Sztum i podległych jednostek organizacyjnych..</w:t>
      </w:r>
    </w:p>
    <w:p w14:paraId="1A555EDD" w14:textId="377039FB" w:rsidR="00CA1DF8" w:rsidRPr="00923BB2" w:rsidRDefault="00703F63" w:rsidP="00923BB2">
      <w:pPr>
        <w:pStyle w:val="Akapitzlist"/>
        <w:numPr>
          <w:ilvl w:val="0"/>
          <w:numId w:val="11"/>
        </w:numPr>
        <w:ind w:left="426"/>
        <w:jc w:val="both"/>
        <w:rPr>
          <w:rFonts w:cstheme="minorHAnsi"/>
        </w:rPr>
      </w:pPr>
      <w:r w:rsidRPr="00923BB2">
        <w:rPr>
          <w:rFonts w:cstheme="minorHAnsi"/>
        </w:rPr>
        <w:t>Wykaz jednoste</w:t>
      </w:r>
      <w:r w:rsidR="007F7DB9" w:rsidRPr="00923BB2">
        <w:rPr>
          <w:rFonts w:cstheme="minorHAnsi"/>
        </w:rPr>
        <w:t>k</w:t>
      </w:r>
      <w:r w:rsidR="00F61F60" w:rsidRPr="00923BB2">
        <w:rPr>
          <w:rFonts w:cstheme="minorHAnsi"/>
        </w:rPr>
        <w:t>:</w:t>
      </w:r>
    </w:p>
    <w:tbl>
      <w:tblPr>
        <w:tblpPr w:leftFromText="141" w:rightFromText="141" w:vertAnchor="text" w:horzAnchor="margin" w:tblpXSpec="center" w:tblpY="204"/>
        <w:tblW w:w="840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11"/>
        <w:gridCol w:w="1989"/>
        <w:gridCol w:w="1594"/>
      </w:tblGrid>
      <w:tr w:rsidR="007F7DB9" w:rsidRPr="00923BB2" w14:paraId="54BB7B2A" w14:textId="77777777" w:rsidTr="007F7DB9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CD7A50" w14:textId="77777777" w:rsidR="007F7DB9" w:rsidRPr="00923BB2" w:rsidRDefault="007F7DB9" w:rsidP="00F80EED">
            <w:pPr>
              <w:snapToGrid w:val="0"/>
              <w:spacing w:after="0"/>
              <w:jc w:val="both"/>
              <w:rPr>
                <w:rFonts w:cstheme="minorHAnsi"/>
                <w:b/>
              </w:rPr>
            </w:pPr>
            <w:proofErr w:type="spellStart"/>
            <w:r w:rsidRPr="00923BB2">
              <w:rPr>
                <w:rFonts w:cstheme="minorHAnsi"/>
                <w:b/>
              </w:rPr>
              <w:t>Lp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DA1F89" w14:textId="77777777" w:rsidR="007F7DB9" w:rsidRPr="00923BB2" w:rsidRDefault="007F7DB9" w:rsidP="00F80EED">
            <w:pPr>
              <w:pStyle w:val="Nagwek1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3B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jednostki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F8A7C2" w14:textId="77777777" w:rsidR="007F7DB9" w:rsidRPr="00923BB2" w:rsidRDefault="007F7DB9" w:rsidP="00F80EED">
            <w:pPr>
              <w:snapToGrid w:val="0"/>
              <w:spacing w:after="0"/>
              <w:jc w:val="both"/>
              <w:rPr>
                <w:rFonts w:cstheme="minorHAnsi"/>
                <w:b/>
                <w:i/>
              </w:rPr>
            </w:pPr>
            <w:r w:rsidRPr="00923BB2">
              <w:rPr>
                <w:rFonts w:cstheme="minorHAnsi"/>
                <w:b/>
                <w:i/>
              </w:rPr>
              <w:t>Adres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880EB" w14:textId="77777777" w:rsidR="007F7DB9" w:rsidRPr="00923BB2" w:rsidRDefault="007F7DB9" w:rsidP="00F80EED">
            <w:pPr>
              <w:spacing w:after="0"/>
              <w:jc w:val="both"/>
              <w:rPr>
                <w:rFonts w:cstheme="minorHAnsi"/>
                <w:b/>
                <w:i/>
              </w:rPr>
            </w:pPr>
            <w:r w:rsidRPr="00923BB2">
              <w:rPr>
                <w:rFonts w:cstheme="minorHAnsi"/>
                <w:b/>
                <w:i/>
              </w:rPr>
              <w:t xml:space="preserve">NIP </w:t>
            </w:r>
          </w:p>
          <w:p w14:paraId="788656C3" w14:textId="77777777" w:rsidR="007F7DB9" w:rsidRPr="00923BB2" w:rsidRDefault="007F7DB9" w:rsidP="00F80EED">
            <w:pPr>
              <w:spacing w:after="0"/>
              <w:jc w:val="both"/>
              <w:rPr>
                <w:rFonts w:cstheme="minorHAnsi"/>
                <w:b/>
                <w:i/>
              </w:rPr>
            </w:pPr>
            <w:r w:rsidRPr="00923BB2">
              <w:rPr>
                <w:rFonts w:cstheme="minorHAnsi"/>
                <w:b/>
                <w:i/>
              </w:rPr>
              <w:t>Regon</w:t>
            </w:r>
          </w:p>
        </w:tc>
      </w:tr>
      <w:tr w:rsidR="007F7DB9" w:rsidRPr="00923BB2" w14:paraId="510E54D4" w14:textId="77777777" w:rsidTr="007F7DB9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70D9F1" w14:textId="77777777" w:rsidR="007F7DB9" w:rsidRPr="00923BB2" w:rsidRDefault="007F7DB9" w:rsidP="00F80EED">
            <w:pPr>
              <w:snapToGrid w:val="0"/>
              <w:spacing w:after="0"/>
              <w:jc w:val="both"/>
              <w:rPr>
                <w:rFonts w:cstheme="minorHAnsi"/>
              </w:rPr>
            </w:pPr>
            <w:r w:rsidRPr="00923BB2">
              <w:rPr>
                <w:rFonts w:cstheme="minorHAnsi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65CAAA" w14:textId="77777777" w:rsidR="007F7DB9" w:rsidRPr="00923BB2" w:rsidRDefault="007F7DB9" w:rsidP="00F80EED">
            <w:pPr>
              <w:pStyle w:val="Nagwek1"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923BB2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Miejsko-Gminny Ośrodek Pomocy Społecznej w Sztumie                                             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1CCCF9" w14:textId="77777777" w:rsidR="007F7DB9" w:rsidRPr="00923BB2" w:rsidRDefault="007F7DB9" w:rsidP="00F80EED">
            <w:pPr>
              <w:snapToGrid w:val="0"/>
              <w:spacing w:after="0"/>
              <w:jc w:val="both"/>
              <w:rPr>
                <w:rFonts w:cstheme="minorHAnsi"/>
              </w:rPr>
            </w:pPr>
            <w:r w:rsidRPr="00923BB2">
              <w:rPr>
                <w:rFonts w:cstheme="minorHAnsi"/>
              </w:rPr>
              <w:t>ul. Mickiewicza 39</w:t>
            </w:r>
          </w:p>
          <w:p w14:paraId="0EF057FC" w14:textId="77777777" w:rsidR="007F7DB9" w:rsidRPr="00923BB2" w:rsidRDefault="007F7DB9" w:rsidP="00F80EED">
            <w:pPr>
              <w:snapToGrid w:val="0"/>
              <w:spacing w:after="0"/>
              <w:jc w:val="both"/>
              <w:rPr>
                <w:rFonts w:cstheme="minorHAnsi"/>
              </w:rPr>
            </w:pPr>
            <w:r w:rsidRPr="00923BB2">
              <w:rPr>
                <w:rFonts w:cstheme="minorHAnsi"/>
              </w:rPr>
              <w:t>82-400 Sztum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C04D6" w14:textId="77777777" w:rsidR="007F7DB9" w:rsidRPr="00923BB2" w:rsidRDefault="007F7DB9" w:rsidP="00F80EED">
            <w:pPr>
              <w:snapToGrid w:val="0"/>
              <w:spacing w:after="0"/>
              <w:jc w:val="both"/>
              <w:rPr>
                <w:rFonts w:cstheme="minorHAnsi"/>
              </w:rPr>
            </w:pPr>
            <w:r w:rsidRPr="00923BB2">
              <w:rPr>
                <w:rFonts w:cstheme="minorHAnsi"/>
              </w:rPr>
              <w:t>579-10-31-004</w:t>
            </w:r>
          </w:p>
          <w:p w14:paraId="0C02589E" w14:textId="77777777" w:rsidR="007F7DB9" w:rsidRPr="00923BB2" w:rsidRDefault="007F7DB9" w:rsidP="00F80EED">
            <w:pPr>
              <w:snapToGrid w:val="0"/>
              <w:spacing w:after="0"/>
              <w:jc w:val="both"/>
              <w:rPr>
                <w:rFonts w:cstheme="minorHAnsi"/>
              </w:rPr>
            </w:pPr>
            <w:r w:rsidRPr="00923BB2">
              <w:rPr>
                <w:rFonts w:cstheme="minorHAnsi"/>
              </w:rPr>
              <w:t>170000270</w:t>
            </w:r>
          </w:p>
        </w:tc>
      </w:tr>
      <w:tr w:rsidR="007F7DB9" w:rsidRPr="00923BB2" w14:paraId="7299BED3" w14:textId="77777777" w:rsidTr="007F7DB9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D92208" w14:textId="77777777" w:rsidR="007F7DB9" w:rsidRPr="00923BB2" w:rsidRDefault="007F7DB9" w:rsidP="00F80EED">
            <w:pPr>
              <w:snapToGrid w:val="0"/>
              <w:spacing w:after="0"/>
              <w:jc w:val="both"/>
              <w:rPr>
                <w:rFonts w:cstheme="minorHAnsi"/>
              </w:rPr>
            </w:pPr>
            <w:r w:rsidRPr="00923BB2">
              <w:rPr>
                <w:rFonts w:cstheme="minorHAnsi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FB5EA6" w14:textId="77777777" w:rsidR="007F7DB9" w:rsidRPr="00923BB2" w:rsidRDefault="007F7DB9" w:rsidP="00F80EED">
            <w:pPr>
              <w:spacing w:after="0"/>
              <w:jc w:val="both"/>
              <w:rPr>
                <w:rFonts w:cstheme="minorHAnsi"/>
              </w:rPr>
            </w:pPr>
            <w:r w:rsidRPr="00923BB2">
              <w:rPr>
                <w:rFonts w:cstheme="minorHAnsi"/>
              </w:rPr>
              <w:t>Miejsko-Gminny Zespół Oświaty</w:t>
            </w:r>
          </w:p>
          <w:p w14:paraId="2F6B0D07" w14:textId="77777777" w:rsidR="007F7DB9" w:rsidRPr="00923BB2" w:rsidRDefault="007F7DB9" w:rsidP="00F80EED">
            <w:pPr>
              <w:spacing w:after="0"/>
              <w:jc w:val="both"/>
              <w:rPr>
                <w:rFonts w:cstheme="minorHAnsi"/>
              </w:rPr>
            </w:pPr>
            <w:r w:rsidRPr="00923BB2">
              <w:rPr>
                <w:rFonts w:cstheme="minorHAnsi"/>
              </w:rPr>
              <w:t>w Sztumie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DF8FCC" w14:textId="77777777" w:rsidR="007F7DB9" w:rsidRPr="00923BB2" w:rsidRDefault="007F7DB9" w:rsidP="00F80EED">
            <w:pPr>
              <w:snapToGrid w:val="0"/>
              <w:spacing w:after="0"/>
              <w:jc w:val="both"/>
              <w:rPr>
                <w:rFonts w:cstheme="minorHAnsi"/>
              </w:rPr>
            </w:pPr>
            <w:r w:rsidRPr="00923BB2">
              <w:rPr>
                <w:rFonts w:cstheme="minorHAnsi"/>
              </w:rPr>
              <w:t>ul. Mickiewicza 39</w:t>
            </w:r>
          </w:p>
          <w:p w14:paraId="739C5F2C" w14:textId="77777777" w:rsidR="007F7DB9" w:rsidRPr="00923BB2" w:rsidRDefault="007F7DB9" w:rsidP="00F80EED">
            <w:pPr>
              <w:snapToGrid w:val="0"/>
              <w:spacing w:after="0"/>
              <w:jc w:val="both"/>
              <w:rPr>
                <w:rFonts w:cstheme="minorHAnsi"/>
              </w:rPr>
            </w:pPr>
            <w:r w:rsidRPr="00923BB2">
              <w:rPr>
                <w:rFonts w:cstheme="minorHAnsi"/>
              </w:rPr>
              <w:t>82-400 Sztum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FC018F" w14:textId="77777777" w:rsidR="007F7DB9" w:rsidRPr="00923BB2" w:rsidRDefault="007F7DB9" w:rsidP="00F80EED">
            <w:pPr>
              <w:snapToGrid w:val="0"/>
              <w:spacing w:after="0"/>
              <w:jc w:val="both"/>
              <w:rPr>
                <w:rFonts w:cstheme="minorHAnsi"/>
              </w:rPr>
            </w:pPr>
            <w:r w:rsidRPr="00923BB2">
              <w:rPr>
                <w:rFonts w:cstheme="minorHAnsi"/>
              </w:rPr>
              <w:t>579-15-37-169</w:t>
            </w:r>
          </w:p>
          <w:p w14:paraId="6ED4BE69" w14:textId="77777777" w:rsidR="007F7DB9" w:rsidRPr="00923BB2" w:rsidRDefault="007F7DB9" w:rsidP="00F80EED">
            <w:pPr>
              <w:snapToGrid w:val="0"/>
              <w:spacing w:after="0"/>
              <w:jc w:val="both"/>
              <w:rPr>
                <w:rFonts w:cstheme="minorHAnsi"/>
              </w:rPr>
            </w:pPr>
            <w:r w:rsidRPr="00923BB2">
              <w:rPr>
                <w:rFonts w:cstheme="minorHAnsi"/>
              </w:rPr>
              <w:t>170203843</w:t>
            </w:r>
          </w:p>
        </w:tc>
      </w:tr>
      <w:tr w:rsidR="007F7DB9" w:rsidRPr="00923BB2" w14:paraId="19FCF642" w14:textId="77777777" w:rsidTr="007F7DB9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3A8816" w14:textId="77777777" w:rsidR="007F7DB9" w:rsidRPr="00923BB2" w:rsidRDefault="007F7DB9" w:rsidP="00F80EED">
            <w:pPr>
              <w:snapToGrid w:val="0"/>
              <w:spacing w:after="0"/>
              <w:jc w:val="both"/>
              <w:rPr>
                <w:rFonts w:cstheme="minorHAnsi"/>
              </w:rPr>
            </w:pPr>
            <w:r w:rsidRPr="00923BB2">
              <w:rPr>
                <w:rFonts w:cstheme="minorHAnsi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8368F7" w14:textId="77777777" w:rsidR="007F7DB9" w:rsidRPr="00923BB2" w:rsidRDefault="007F7DB9" w:rsidP="00F80EED">
            <w:pPr>
              <w:pStyle w:val="Tekstpodstawowywcity"/>
              <w:spacing w:after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3BB2">
              <w:rPr>
                <w:rFonts w:asciiTheme="minorHAnsi" w:hAnsiTheme="minorHAnsi" w:cstheme="minorHAnsi"/>
                <w:sz w:val="22"/>
                <w:szCs w:val="22"/>
              </w:rPr>
              <w:t>Szkoła Podstawowa Nr 1</w:t>
            </w:r>
          </w:p>
          <w:p w14:paraId="735EB5AD" w14:textId="77777777" w:rsidR="007F7DB9" w:rsidRPr="00923BB2" w:rsidRDefault="007F7DB9" w:rsidP="00F80EED">
            <w:pPr>
              <w:pStyle w:val="Tekstpodstawowywcity"/>
              <w:spacing w:after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3BB2">
              <w:rPr>
                <w:rFonts w:asciiTheme="minorHAnsi" w:hAnsiTheme="minorHAnsi" w:cstheme="minorHAnsi"/>
                <w:bCs/>
                <w:sz w:val="22"/>
                <w:szCs w:val="22"/>
              </w:rPr>
              <w:t>im. Jana Pawła II</w:t>
            </w:r>
            <w:r w:rsidRPr="00923BB2">
              <w:rPr>
                <w:rFonts w:asciiTheme="minorHAnsi" w:hAnsiTheme="minorHAnsi" w:cstheme="minorHAnsi"/>
                <w:sz w:val="22"/>
                <w:szCs w:val="22"/>
              </w:rPr>
              <w:t xml:space="preserve"> w Sztumie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6CA7E9" w14:textId="77777777" w:rsidR="007F7DB9" w:rsidRPr="00923BB2" w:rsidRDefault="007F7DB9" w:rsidP="00F80EED">
            <w:pPr>
              <w:snapToGrid w:val="0"/>
              <w:spacing w:after="0"/>
              <w:jc w:val="both"/>
              <w:rPr>
                <w:rFonts w:cstheme="minorHAnsi"/>
              </w:rPr>
            </w:pPr>
            <w:r w:rsidRPr="00923BB2">
              <w:rPr>
                <w:rFonts w:cstheme="minorHAnsi"/>
              </w:rPr>
              <w:t>ul. Sienkiewicza 54</w:t>
            </w:r>
          </w:p>
          <w:p w14:paraId="4A724513" w14:textId="77777777" w:rsidR="007F7DB9" w:rsidRPr="00923BB2" w:rsidRDefault="007F7DB9" w:rsidP="00F80EED">
            <w:pPr>
              <w:spacing w:after="0"/>
              <w:jc w:val="both"/>
              <w:rPr>
                <w:rFonts w:cstheme="minorHAnsi"/>
              </w:rPr>
            </w:pPr>
            <w:r w:rsidRPr="00923BB2">
              <w:rPr>
                <w:rFonts w:cstheme="minorHAnsi"/>
              </w:rPr>
              <w:t>82-400 Sztum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D0C2EB" w14:textId="77777777" w:rsidR="007F7DB9" w:rsidRPr="00923BB2" w:rsidRDefault="007F7DB9" w:rsidP="00F80EED">
            <w:pPr>
              <w:spacing w:after="0"/>
              <w:jc w:val="both"/>
              <w:rPr>
                <w:rFonts w:cstheme="minorHAnsi"/>
              </w:rPr>
            </w:pPr>
            <w:r w:rsidRPr="00923BB2">
              <w:rPr>
                <w:rFonts w:cstheme="minorHAnsi"/>
              </w:rPr>
              <w:t>579-22-62-875</w:t>
            </w:r>
          </w:p>
          <w:p w14:paraId="0FD2831F" w14:textId="77777777" w:rsidR="007F7DB9" w:rsidRPr="00923BB2" w:rsidRDefault="007F7DB9" w:rsidP="00F80EED">
            <w:pPr>
              <w:snapToGrid w:val="0"/>
              <w:spacing w:after="0"/>
              <w:jc w:val="both"/>
              <w:rPr>
                <w:rFonts w:cstheme="minorHAnsi"/>
              </w:rPr>
            </w:pPr>
            <w:r w:rsidRPr="00923BB2">
              <w:rPr>
                <w:rFonts w:cstheme="minorHAnsi"/>
              </w:rPr>
              <w:t>367705578</w:t>
            </w:r>
          </w:p>
        </w:tc>
      </w:tr>
      <w:tr w:rsidR="007F7DB9" w:rsidRPr="00923BB2" w14:paraId="21F28497" w14:textId="77777777" w:rsidTr="007F7DB9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800C15" w14:textId="77777777" w:rsidR="007F7DB9" w:rsidRPr="00923BB2" w:rsidRDefault="007F7DB9" w:rsidP="00F80EED">
            <w:pPr>
              <w:snapToGrid w:val="0"/>
              <w:spacing w:after="0"/>
              <w:jc w:val="both"/>
              <w:rPr>
                <w:rFonts w:cstheme="minorHAnsi"/>
              </w:rPr>
            </w:pPr>
            <w:r w:rsidRPr="00923BB2">
              <w:rPr>
                <w:rFonts w:cstheme="minorHAnsi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5C4DC3" w14:textId="77777777" w:rsidR="007F7DB9" w:rsidRPr="00923BB2" w:rsidRDefault="007F7DB9" w:rsidP="00F80EED">
            <w:pPr>
              <w:pStyle w:val="Tekstpodstawowywcity"/>
              <w:spacing w:after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3BB2">
              <w:rPr>
                <w:rFonts w:asciiTheme="minorHAnsi" w:hAnsiTheme="minorHAnsi" w:cstheme="minorHAnsi"/>
                <w:sz w:val="22"/>
                <w:szCs w:val="22"/>
              </w:rPr>
              <w:t>Szkoła Podstawowa Nr 2</w:t>
            </w:r>
          </w:p>
          <w:p w14:paraId="071FD3F0" w14:textId="77777777" w:rsidR="007F7DB9" w:rsidRPr="00923BB2" w:rsidRDefault="007F7DB9" w:rsidP="00F80EED">
            <w:pPr>
              <w:pStyle w:val="Tekstpodstawowywcity"/>
              <w:spacing w:after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3B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im. Maksymiliana </w:t>
            </w:r>
            <w:proofErr w:type="spellStart"/>
            <w:r w:rsidRPr="00923BB2">
              <w:rPr>
                <w:rFonts w:asciiTheme="minorHAnsi" w:hAnsiTheme="minorHAnsi" w:cstheme="minorHAnsi"/>
                <w:bCs/>
                <w:sz w:val="22"/>
                <w:szCs w:val="22"/>
              </w:rPr>
              <w:t>Golisza</w:t>
            </w:r>
            <w:proofErr w:type="spellEnd"/>
            <w:r w:rsidRPr="00923BB2">
              <w:rPr>
                <w:rFonts w:asciiTheme="minorHAnsi" w:hAnsiTheme="minorHAnsi" w:cstheme="minorHAnsi"/>
                <w:sz w:val="22"/>
                <w:szCs w:val="22"/>
              </w:rPr>
              <w:t xml:space="preserve"> w Sztumie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124419" w14:textId="77777777" w:rsidR="007F7DB9" w:rsidRPr="00923BB2" w:rsidRDefault="007F7DB9" w:rsidP="00F80EED">
            <w:pPr>
              <w:snapToGrid w:val="0"/>
              <w:spacing w:after="0"/>
              <w:jc w:val="both"/>
              <w:rPr>
                <w:rFonts w:cstheme="minorHAnsi"/>
              </w:rPr>
            </w:pPr>
            <w:r w:rsidRPr="00923BB2">
              <w:rPr>
                <w:rFonts w:cstheme="minorHAnsi"/>
              </w:rPr>
              <w:t>ul. Reja 15</w:t>
            </w:r>
          </w:p>
          <w:p w14:paraId="36CB6FD7" w14:textId="77777777" w:rsidR="007F7DB9" w:rsidRPr="00923BB2" w:rsidRDefault="007F7DB9" w:rsidP="00F80EED">
            <w:pPr>
              <w:snapToGrid w:val="0"/>
              <w:spacing w:after="0"/>
              <w:jc w:val="both"/>
              <w:rPr>
                <w:rFonts w:cstheme="minorHAnsi"/>
                <w:b/>
              </w:rPr>
            </w:pPr>
            <w:r w:rsidRPr="00923BB2">
              <w:rPr>
                <w:rFonts w:cstheme="minorHAnsi"/>
              </w:rPr>
              <w:t>82-400 Sztum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8E4F37" w14:textId="77777777" w:rsidR="007F7DB9" w:rsidRPr="00923BB2" w:rsidRDefault="007F7DB9" w:rsidP="00F80EED">
            <w:pPr>
              <w:spacing w:after="0"/>
              <w:jc w:val="both"/>
              <w:rPr>
                <w:rFonts w:cstheme="minorHAnsi"/>
              </w:rPr>
            </w:pPr>
            <w:r w:rsidRPr="00923BB2">
              <w:rPr>
                <w:rFonts w:cstheme="minorHAnsi"/>
              </w:rPr>
              <w:t>579-19-34-551</w:t>
            </w:r>
          </w:p>
          <w:p w14:paraId="2F81CF17" w14:textId="77777777" w:rsidR="007F7DB9" w:rsidRPr="00923BB2" w:rsidRDefault="007F7DB9" w:rsidP="00F80EED">
            <w:pPr>
              <w:pStyle w:val="Tekstpodstawowy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23BB2">
              <w:rPr>
                <w:rFonts w:asciiTheme="minorHAnsi" w:hAnsiTheme="minorHAnsi" w:cstheme="minorHAnsi"/>
                <w:i/>
                <w:sz w:val="22"/>
                <w:szCs w:val="22"/>
              </w:rPr>
              <w:t>170203903</w:t>
            </w:r>
          </w:p>
        </w:tc>
      </w:tr>
      <w:tr w:rsidR="007F7DB9" w:rsidRPr="00923BB2" w14:paraId="36216436" w14:textId="77777777" w:rsidTr="007F7DB9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D56986" w14:textId="77777777" w:rsidR="007F7DB9" w:rsidRPr="00923BB2" w:rsidRDefault="007F7DB9" w:rsidP="00F80EED">
            <w:pPr>
              <w:snapToGrid w:val="0"/>
              <w:spacing w:after="0"/>
              <w:jc w:val="both"/>
              <w:rPr>
                <w:rFonts w:cstheme="minorHAnsi"/>
              </w:rPr>
            </w:pPr>
            <w:r w:rsidRPr="00923BB2">
              <w:rPr>
                <w:rFonts w:cstheme="minorHAnsi"/>
              </w:rPr>
              <w:lastRenderedPageBreak/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3E1D42" w14:textId="77777777" w:rsidR="007F7DB9" w:rsidRPr="00923BB2" w:rsidRDefault="007F7DB9" w:rsidP="00F80EED">
            <w:pPr>
              <w:spacing w:after="0"/>
              <w:jc w:val="both"/>
              <w:rPr>
                <w:rFonts w:cstheme="minorHAnsi"/>
              </w:rPr>
            </w:pPr>
            <w:r w:rsidRPr="00923BB2">
              <w:rPr>
                <w:rFonts w:cstheme="minorHAnsi"/>
              </w:rPr>
              <w:t xml:space="preserve">Publiczne Przedszkole </w:t>
            </w:r>
            <w:r w:rsidRPr="00923BB2">
              <w:rPr>
                <w:rFonts w:cstheme="minorHAnsi"/>
                <w:bCs/>
              </w:rPr>
              <w:t>z Oddziałami Integracyjnymi Nr 1 im. Kubusia Puchatka</w:t>
            </w:r>
            <w:r w:rsidRPr="00923BB2">
              <w:rPr>
                <w:rFonts w:cstheme="minorHAnsi"/>
              </w:rPr>
              <w:t xml:space="preserve"> w Sztumie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F55641" w14:textId="77777777" w:rsidR="007F7DB9" w:rsidRPr="00923BB2" w:rsidRDefault="007F7DB9" w:rsidP="00F80EED">
            <w:pPr>
              <w:snapToGrid w:val="0"/>
              <w:spacing w:after="0"/>
              <w:jc w:val="both"/>
              <w:rPr>
                <w:rFonts w:cstheme="minorHAnsi"/>
              </w:rPr>
            </w:pPr>
            <w:r w:rsidRPr="00923BB2">
              <w:rPr>
                <w:rFonts w:cstheme="minorHAnsi"/>
              </w:rPr>
              <w:t>ul. Chełmińska 7</w:t>
            </w:r>
          </w:p>
          <w:p w14:paraId="74FAB6F4" w14:textId="77777777" w:rsidR="007F7DB9" w:rsidRPr="00923BB2" w:rsidRDefault="007F7DB9" w:rsidP="00F80EED">
            <w:pPr>
              <w:snapToGrid w:val="0"/>
              <w:spacing w:after="0"/>
              <w:jc w:val="both"/>
              <w:rPr>
                <w:rFonts w:cstheme="minorHAnsi"/>
              </w:rPr>
            </w:pPr>
            <w:r w:rsidRPr="00923BB2">
              <w:rPr>
                <w:rFonts w:cstheme="minorHAnsi"/>
              </w:rPr>
              <w:t>82-400 Sztum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49A973" w14:textId="77777777" w:rsidR="007F7DB9" w:rsidRPr="00923BB2" w:rsidRDefault="007F7DB9" w:rsidP="00F80EED">
            <w:pPr>
              <w:spacing w:after="0"/>
              <w:jc w:val="both"/>
              <w:rPr>
                <w:rFonts w:cstheme="minorHAnsi"/>
              </w:rPr>
            </w:pPr>
            <w:r w:rsidRPr="00923BB2">
              <w:rPr>
                <w:rFonts w:cstheme="minorHAnsi"/>
              </w:rPr>
              <w:t>579-19-34-545</w:t>
            </w:r>
          </w:p>
          <w:p w14:paraId="11F66F88" w14:textId="77777777" w:rsidR="007F7DB9" w:rsidRPr="00923BB2" w:rsidRDefault="007F7DB9" w:rsidP="00F80EED">
            <w:pPr>
              <w:snapToGrid w:val="0"/>
              <w:spacing w:after="0"/>
              <w:jc w:val="both"/>
              <w:rPr>
                <w:rFonts w:cstheme="minorHAnsi"/>
              </w:rPr>
            </w:pPr>
            <w:r w:rsidRPr="00923BB2">
              <w:rPr>
                <w:rFonts w:cstheme="minorHAnsi"/>
              </w:rPr>
              <w:t>000985591</w:t>
            </w:r>
          </w:p>
        </w:tc>
      </w:tr>
      <w:tr w:rsidR="007F7DB9" w:rsidRPr="00923BB2" w14:paraId="5EBC57B6" w14:textId="77777777" w:rsidTr="007F7DB9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0E411C" w14:textId="77777777" w:rsidR="007F7DB9" w:rsidRPr="00923BB2" w:rsidRDefault="007F7DB9" w:rsidP="00F80EED">
            <w:pPr>
              <w:snapToGrid w:val="0"/>
              <w:spacing w:after="0"/>
              <w:jc w:val="both"/>
              <w:rPr>
                <w:rFonts w:cstheme="minorHAnsi"/>
              </w:rPr>
            </w:pPr>
            <w:r w:rsidRPr="00923BB2">
              <w:rPr>
                <w:rFonts w:cstheme="minorHAnsi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E4B2AD" w14:textId="77777777" w:rsidR="007F7DB9" w:rsidRPr="00923BB2" w:rsidRDefault="007F7DB9" w:rsidP="00F80EED">
            <w:pPr>
              <w:snapToGrid w:val="0"/>
              <w:spacing w:after="0"/>
              <w:jc w:val="both"/>
              <w:rPr>
                <w:rFonts w:cstheme="minorHAnsi"/>
              </w:rPr>
            </w:pPr>
            <w:r w:rsidRPr="00923BB2">
              <w:rPr>
                <w:rFonts w:cstheme="minorHAnsi"/>
              </w:rPr>
              <w:t>Szkoła Podstawowa w Nowej Wsi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A77915" w14:textId="77777777" w:rsidR="007F7DB9" w:rsidRPr="00923BB2" w:rsidRDefault="007F7DB9" w:rsidP="00F80EED">
            <w:pPr>
              <w:snapToGrid w:val="0"/>
              <w:spacing w:after="0"/>
              <w:jc w:val="both"/>
              <w:rPr>
                <w:rFonts w:cstheme="minorHAnsi"/>
              </w:rPr>
            </w:pPr>
            <w:r w:rsidRPr="00923BB2">
              <w:rPr>
                <w:rFonts w:cstheme="minorHAnsi"/>
              </w:rPr>
              <w:t>Nowa Wieś 60</w:t>
            </w:r>
          </w:p>
          <w:p w14:paraId="1ADCD321" w14:textId="77777777" w:rsidR="007F7DB9" w:rsidRPr="00923BB2" w:rsidRDefault="007F7DB9" w:rsidP="00F80EED">
            <w:pPr>
              <w:snapToGrid w:val="0"/>
              <w:spacing w:after="0"/>
              <w:jc w:val="both"/>
              <w:rPr>
                <w:rFonts w:cstheme="minorHAnsi"/>
              </w:rPr>
            </w:pPr>
            <w:r w:rsidRPr="00923BB2">
              <w:rPr>
                <w:rFonts w:cstheme="minorHAnsi"/>
              </w:rPr>
              <w:t>82-400 Sztum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9C4AD1" w14:textId="77777777" w:rsidR="007F7DB9" w:rsidRPr="00923BB2" w:rsidRDefault="007F7DB9" w:rsidP="00F80EED">
            <w:pPr>
              <w:spacing w:after="0"/>
              <w:jc w:val="both"/>
              <w:rPr>
                <w:rFonts w:cstheme="minorHAnsi"/>
                <w:color w:val="000000"/>
              </w:rPr>
            </w:pPr>
            <w:r w:rsidRPr="00923BB2">
              <w:rPr>
                <w:rFonts w:cstheme="minorHAnsi"/>
                <w:color w:val="000000"/>
              </w:rPr>
              <w:t>579-19-34-522</w:t>
            </w:r>
          </w:p>
          <w:p w14:paraId="1AEF05C0" w14:textId="77777777" w:rsidR="007F7DB9" w:rsidRPr="00923BB2" w:rsidRDefault="007F7DB9" w:rsidP="00F80EED">
            <w:pPr>
              <w:snapToGrid w:val="0"/>
              <w:spacing w:after="0"/>
              <w:jc w:val="both"/>
              <w:rPr>
                <w:rFonts w:cstheme="minorHAnsi"/>
                <w:color w:val="000000"/>
              </w:rPr>
            </w:pPr>
            <w:r w:rsidRPr="00923BB2">
              <w:rPr>
                <w:rFonts w:cstheme="minorHAnsi"/>
                <w:color w:val="000000"/>
              </w:rPr>
              <w:t>170203932</w:t>
            </w:r>
          </w:p>
        </w:tc>
      </w:tr>
      <w:tr w:rsidR="007F7DB9" w:rsidRPr="00923BB2" w14:paraId="70A863E7" w14:textId="77777777" w:rsidTr="007F7DB9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7DCD76" w14:textId="77777777" w:rsidR="007F7DB9" w:rsidRPr="00923BB2" w:rsidRDefault="007F7DB9" w:rsidP="00F80EED">
            <w:pPr>
              <w:snapToGrid w:val="0"/>
              <w:spacing w:after="0"/>
              <w:jc w:val="both"/>
              <w:rPr>
                <w:rFonts w:cstheme="minorHAnsi"/>
                <w:color w:val="000000"/>
              </w:rPr>
            </w:pPr>
            <w:r w:rsidRPr="00923BB2">
              <w:rPr>
                <w:rFonts w:cstheme="minorHAnsi"/>
                <w:color w:val="000000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401ABB" w14:textId="77777777" w:rsidR="007F7DB9" w:rsidRPr="00923BB2" w:rsidRDefault="007F7DB9" w:rsidP="00F80EED">
            <w:pPr>
              <w:snapToGrid w:val="0"/>
              <w:spacing w:after="0"/>
              <w:jc w:val="both"/>
              <w:rPr>
                <w:rFonts w:cstheme="minorHAnsi"/>
                <w:color w:val="000000"/>
              </w:rPr>
            </w:pPr>
            <w:r w:rsidRPr="00923BB2">
              <w:rPr>
                <w:rFonts w:cstheme="minorHAnsi"/>
                <w:color w:val="000000"/>
              </w:rPr>
              <w:t>Publiczny Żłobek w Sztumie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4E634F" w14:textId="77777777" w:rsidR="007F7DB9" w:rsidRPr="00923BB2" w:rsidRDefault="007F7DB9" w:rsidP="00F80EED">
            <w:pPr>
              <w:snapToGrid w:val="0"/>
              <w:spacing w:after="0"/>
              <w:jc w:val="both"/>
              <w:rPr>
                <w:rFonts w:cstheme="minorHAnsi"/>
                <w:color w:val="000000"/>
              </w:rPr>
            </w:pPr>
            <w:r w:rsidRPr="00923BB2">
              <w:rPr>
                <w:rFonts w:cstheme="minorHAnsi"/>
                <w:color w:val="000000"/>
              </w:rPr>
              <w:t>ul. Chełmińska 11</w:t>
            </w:r>
          </w:p>
          <w:p w14:paraId="37448C57" w14:textId="77777777" w:rsidR="007F7DB9" w:rsidRPr="00923BB2" w:rsidRDefault="007F7DB9" w:rsidP="00F80EED">
            <w:pPr>
              <w:snapToGrid w:val="0"/>
              <w:spacing w:after="0"/>
              <w:jc w:val="both"/>
              <w:rPr>
                <w:rFonts w:cstheme="minorHAnsi"/>
                <w:color w:val="000000"/>
              </w:rPr>
            </w:pPr>
            <w:r w:rsidRPr="00923BB2">
              <w:rPr>
                <w:rFonts w:cstheme="minorHAnsi"/>
                <w:color w:val="000000"/>
              </w:rPr>
              <w:t>82-400 Sztum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C8B9C0" w14:textId="77777777" w:rsidR="007F7DB9" w:rsidRPr="00923BB2" w:rsidRDefault="007F7DB9" w:rsidP="00F80EED">
            <w:pPr>
              <w:spacing w:after="0"/>
              <w:jc w:val="both"/>
              <w:rPr>
                <w:rFonts w:cstheme="minorHAnsi"/>
                <w:color w:val="000000"/>
              </w:rPr>
            </w:pPr>
            <w:r w:rsidRPr="00923BB2">
              <w:rPr>
                <w:rFonts w:cstheme="minorHAnsi"/>
                <w:color w:val="000000"/>
              </w:rPr>
              <w:t>579-22-55-042</w:t>
            </w:r>
          </w:p>
          <w:p w14:paraId="3E8ADF61" w14:textId="77777777" w:rsidR="007F7DB9" w:rsidRPr="00923BB2" w:rsidRDefault="007F7DB9" w:rsidP="00F80EED">
            <w:pPr>
              <w:snapToGrid w:val="0"/>
              <w:spacing w:after="0"/>
              <w:jc w:val="both"/>
              <w:rPr>
                <w:rFonts w:cstheme="minorHAnsi"/>
                <w:color w:val="000000"/>
              </w:rPr>
            </w:pPr>
            <w:r w:rsidRPr="00923BB2">
              <w:rPr>
                <w:rFonts w:cstheme="minorHAnsi"/>
                <w:color w:val="000000"/>
              </w:rPr>
              <w:t>360346538</w:t>
            </w:r>
          </w:p>
        </w:tc>
      </w:tr>
      <w:tr w:rsidR="007F7DB9" w:rsidRPr="00923BB2" w14:paraId="14E06530" w14:textId="77777777" w:rsidTr="007F7DB9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0D82B1" w14:textId="77777777" w:rsidR="007F7DB9" w:rsidRPr="00923BB2" w:rsidRDefault="007F7DB9" w:rsidP="00F80EED">
            <w:pPr>
              <w:snapToGrid w:val="0"/>
              <w:spacing w:after="0"/>
              <w:jc w:val="both"/>
              <w:rPr>
                <w:rFonts w:cstheme="minorHAnsi"/>
                <w:color w:val="000000"/>
              </w:rPr>
            </w:pPr>
            <w:r w:rsidRPr="00923BB2">
              <w:rPr>
                <w:rFonts w:cstheme="minorHAnsi"/>
                <w:color w:val="000000"/>
              </w:rPr>
              <w:t>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5B77D3" w14:textId="77777777" w:rsidR="007F7DB9" w:rsidRPr="00923BB2" w:rsidRDefault="007F7DB9" w:rsidP="00F80EED">
            <w:pPr>
              <w:spacing w:after="0"/>
              <w:jc w:val="both"/>
              <w:rPr>
                <w:rFonts w:cstheme="minorHAnsi"/>
                <w:color w:val="000000"/>
              </w:rPr>
            </w:pPr>
            <w:r w:rsidRPr="00923BB2">
              <w:rPr>
                <w:rFonts w:cstheme="minorHAnsi"/>
                <w:color w:val="000000"/>
              </w:rPr>
              <w:t>Zespół Szkół w Czerninie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10A3FB" w14:textId="77777777" w:rsidR="007F7DB9" w:rsidRPr="00923BB2" w:rsidRDefault="007F7DB9" w:rsidP="00F80EED">
            <w:pPr>
              <w:snapToGrid w:val="0"/>
              <w:spacing w:after="0"/>
              <w:jc w:val="both"/>
              <w:rPr>
                <w:rFonts w:cstheme="minorHAnsi"/>
                <w:color w:val="000000"/>
              </w:rPr>
            </w:pPr>
            <w:r w:rsidRPr="00923BB2">
              <w:rPr>
                <w:rFonts w:cstheme="minorHAnsi"/>
                <w:color w:val="000000"/>
              </w:rPr>
              <w:t xml:space="preserve">Czernin </w:t>
            </w:r>
            <w:r w:rsidRPr="00923BB2">
              <w:rPr>
                <w:rFonts w:cstheme="minorHAnsi"/>
                <w:color w:val="000000"/>
              </w:rPr>
              <w:br/>
              <w:t xml:space="preserve">ul. </w:t>
            </w:r>
            <w:proofErr w:type="spellStart"/>
            <w:r w:rsidRPr="00923BB2">
              <w:rPr>
                <w:rFonts w:cstheme="minorHAnsi"/>
                <w:color w:val="000000"/>
              </w:rPr>
              <w:t>Donimirskich</w:t>
            </w:r>
            <w:proofErr w:type="spellEnd"/>
            <w:r w:rsidRPr="00923BB2">
              <w:rPr>
                <w:rFonts w:cstheme="minorHAnsi"/>
                <w:color w:val="000000"/>
              </w:rPr>
              <w:t xml:space="preserve"> 19</w:t>
            </w:r>
          </w:p>
          <w:p w14:paraId="356FB537" w14:textId="77777777" w:rsidR="007F7DB9" w:rsidRPr="00923BB2" w:rsidRDefault="007F7DB9" w:rsidP="00F80EED">
            <w:pPr>
              <w:snapToGrid w:val="0"/>
              <w:spacing w:after="0"/>
              <w:jc w:val="both"/>
              <w:rPr>
                <w:rFonts w:cstheme="minorHAnsi"/>
                <w:color w:val="000000"/>
              </w:rPr>
            </w:pPr>
            <w:r w:rsidRPr="00923BB2">
              <w:rPr>
                <w:rFonts w:cstheme="minorHAnsi"/>
                <w:color w:val="000000"/>
              </w:rPr>
              <w:t>82-400 Sztum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87E170" w14:textId="77777777" w:rsidR="007F7DB9" w:rsidRPr="00923BB2" w:rsidRDefault="007F7DB9" w:rsidP="00F80EED">
            <w:pPr>
              <w:spacing w:after="0"/>
              <w:jc w:val="both"/>
              <w:rPr>
                <w:rFonts w:cstheme="minorHAnsi"/>
                <w:color w:val="000000"/>
              </w:rPr>
            </w:pPr>
            <w:r w:rsidRPr="00923BB2">
              <w:rPr>
                <w:rFonts w:cstheme="minorHAnsi"/>
                <w:color w:val="000000"/>
              </w:rPr>
              <w:t>579-21-80-686</w:t>
            </w:r>
          </w:p>
          <w:p w14:paraId="0CE05318" w14:textId="77777777" w:rsidR="007F7DB9" w:rsidRPr="00923BB2" w:rsidRDefault="007F7DB9" w:rsidP="00F80EED">
            <w:pPr>
              <w:snapToGrid w:val="0"/>
              <w:spacing w:after="0"/>
              <w:jc w:val="both"/>
              <w:rPr>
                <w:rFonts w:cstheme="minorHAnsi"/>
                <w:color w:val="000000"/>
              </w:rPr>
            </w:pPr>
            <w:r w:rsidRPr="00923BB2">
              <w:rPr>
                <w:rFonts w:cstheme="minorHAnsi"/>
                <w:color w:val="000000"/>
              </w:rPr>
              <w:t>220030344</w:t>
            </w:r>
          </w:p>
        </w:tc>
      </w:tr>
      <w:tr w:rsidR="007F7DB9" w:rsidRPr="00923BB2" w14:paraId="0441408F" w14:textId="77777777" w:rsidTr="007F7DB9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968F04" w14:textId="77777777" w:rsidR="007F7DB9" w:rsidRPr="00923BB2" w:rsidRDefault="007F7DB9" w:rsidP="00F80EED">
            <w:pPr>
              <w:snapToGrid w:val="0"/>
              <w:spacing w:after="0"/>
              <w:jc w:val="both"/>
              <w:rPr>
                <w:rFonts w:cstheme="minorHAnsi"/>
                <w:color w:val="000000"/>
              </w:rPr>
            </w:pPr>
            <w:r w:rsidRPr="00923BB2">
              <w:rPr>
                <w:rFonts w:cstheme="minorHAnsi"/>
                <w:color w:val="000000"/>
              </w:rPr>
              <w:t>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F98F94" w14:textId="77777777" w:rsidR="007F7DB9" w:rsidRPr="00923BB2" w:rsidRDefault="007F7DB9" w:rsidP="00F80EED">
            <w:pPr>
              <w:snapToGrid w:val="0"/>
              <w:spacing w:after="0"/>
              <w:jc w:val="both"/>
              <w:rPr>
                <w:rFonts w:cstheme="minorHAnsi"/>
                <w:color w:val="000000"/>
              </w:rPr>
            </w:pPr>
            <w:r w:rsidRPr="00923BB2">
              <w:rPr>
                <w:rFonts w:cstheme="minorHAnsi"/>
                <w:color w:val="000000"/>
              </w:rPr>
              <w:t>Zespół Szkół w Gościszewie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05F5CE" w14:textId="77777777" w:rsidR="007F7DB9" w:rsidRPr="00923BB2" w:rsidRDefault="007F7DB9" w:rsidP="00F80EED">
            <w:pPr>
              <w:snapToGrid w:val="0"/>
              <w:spacing w:after="0"/>
              <w:jc w:val="both"/>
              <w:rPr>
                <w:rFonts w:cstheme="minorHAnsi"/>
                <w:color w:val="000000"/>
              </w:rPr>
            </w:pPr>
            <w:r w:rsidRPr="00923BB2">
              <w:rPr>
                <w:rFonts w:cstheme="minorHAnsi"/>
                <w:color w:val="000000"/>
              </w:rPr>
              <w:t>Gościszewo 75</w:t>
            </w:r>
          </w:p>
          <w:p w14:paraId="51B3E642" w14:textId="77777777" w:rsidR="007F7DB9" w:rsidRPr="00923BB2" w:rsidRDefault="007F7DB9" w:rsidP="00F80EED">
            <w:pPr>
              <w:snapToGrid w:val="0"/>
              <w:spacing w:after="0"/>
              <w:jc w:val="both"/>
              <w:rPr>
                <w:rFonts w:cstheme="minorHAnsi"/>
                <w:color w:val="000000"/>
              </w:rPr>
            </w:pPr>
            <w:r w:rsidRPr="00923BB2">
              <w:rPr>
                <w:rFonts w:cstheme="minorHAnsi"/>
                <w:color w:val="000000"/>
              </w:rPr>
              <w:t>82-400 Sztum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9546B8" w14:textId="77777777" w:rsidR="007F7DB9" w:rsidRPr="00923BB2" w:rsidRDefault="007F7DB9" w:rsidP="00F80EED">
            <w:pPr>
              <w:spacing w:after="0"/>
              <w:jc w:val="both"/>
              <w:rPr>
                <w:rFonts w:cstheme="minorHAnsi"/>
                <w:color w:val="000000"/>
              </w:rPr>
            </w:pPr>
            <w:r w:rsidRPr="00923BB2">
              <w:rPr>
                <w:rFonts w:cstheme="minorHAnsi"/>
                <w:color w:val="000000"/>
              </w:rPr>
              <w:t>579-21-80-692</w:t>
            </w:r>
          </w:p>
          <w:p w14:paraId="62C6EB64" w14:textId="77777777" w:rsidR="007F7DB9" w:rsidRPr="00923BB2" w:rsidRDefault="007F7DB9" w:rsidP="00F80EED">
            <w:pPr>
              <w:snapToGrid w:val="0"/>
              <w:spacing w:after="0"/>
              <w:jc w:val="both"/>
              <w:rPr>
                <w:rFonts w:cstheme="minorHAnsi"/>
                <w:color w:val="000000"/>
              </w:rPr>
            </w:pPr>
            <w:r w:rsidRPr="00923BB2">
              <w:rPr>
                <w:rFonts w:cstheme="minorHAnsi"/>
                <w:color w:val="000000"/>
              </w:rPr>
              <w:t>220030249</w:t>
            </w:r>
          </w:p>
        </w:tc>
      </w:tr>
    </w:tbl>
    <w:p w14:paraId="30B8533E" w14:textId="45382134" w:rsidR="00CB1BA2" w:rsidRPr="00923BB2" w:rsidRDefault="00CB1BA2" w:rsidP="00F80EED">
      <w:pPr>
        <w:pStyle w:val="Akapitzlist"/>
        <w:ind w:left="709"/>
        <w:jc w:val="both"/>
        <w:rPr>
          <w:rFonts w:cstheme="minorHAnsi"/>
        </w:rPr>
      </w:pPr>
    </w:p>
    <w:p w14:paraId="7B5D9BEB" w14:textId="0EAB0BEB" w:rsidR="007F7DB9" w:rsidRPr="00923BB2" w:rsidRDefault="007F7DB9" w:rsidP="00923BB2">
      <w:pPr>
        <w:jc w:val="center"/>
        <w:rPr>
          <w:rFonts w:cstheme="minorHAnsi"/>
          <w:b/>
        </w:rPr>
      </w:pPr>
      <w:r w:rsidRPr="00923BB2">
        <w:rPr>
          <w:rFonts w:cstheme="minorHAnsi"/>
          <w:b/>
        </w:rPr>
        <w:t>Rozdział II</w:t>
      </w:r>
      <w:r w:rsidR="00704F3A">
        <w:rPr>
          <w:rFonts w:cstheme="minorHAnsi"/>
          <w:b/>
        </w:rPr>
        <w:t>I</w:t>
      </w:r>
    </w:p>
    <w:p w14:paraId="4501CC7F" w14:textId="5B20D42D" w:rsidR="00F61F60" w:rsidRPr="00923BB2" w:rsidRDefault="007F7DB9" w:rsidP="00923BB2">
      <w:pPr>
        <w:jc w:val="center"/>
        <w:rPr>
          <w:rFonts w:cstheme="minorHAnsi"/>
          <w:b/>
        </w:rPr>
      </w:pPr>
      <w:r w:rsidRPr="00923BB2">
        <w:rPr>
          <w:rFonts w:cstheme="minorHAnsi"/>
          <w:b/>
        </w:rPr>
        <w:t>Opis Przedmiotu Zamówienia</w:t>
      </w:r>
    </w:p>
    <w:p w14:paraId="36550DFF" w14:textId="65FECD21" w:rsidR="00F61F60" w:rsidRPr="00923BB2" w:rsidRDefault="00F61F60" w:rsidP="00923BB2">
      <w:pPr>
        <w:pStyle w:val="Akapitzlist"/>
        <w:numPr>
          <w:ilvl w:val="0"/>
          <w:numId w:val="12"/>
        </w:numPr>
        <w:spacing w:line="240" w:lineRule="auto"/>
        <w:ind w:left="426"/>
        <w:jc w:val="both"/>
        <w:rPr>
          <w:rFonts w:cstheme="minorHAnsi"/>
        </w:rPr>
      </w:pPr>
      <w:r w:rsidRPr="00923BB2">
        <w:rPr>
          <w:rFonts w:cstheme="minorHAnsi"/>
        </w:rPr>
        <w:t xml:space="preserve">Zobowiązania Wykonawcy w ramach realizacji przedmiotu umowy: </w:t>
      </w:r>
    </w:p>
    <w:p w14:paraId="41DC8DB7" w14:textId="365B9436" w:rsidR="007F7DB9" w:rsidRPr="00923BB2" w:rsidRDefault="00704F3A" w:rsidP="00923BB2">
      <w:pPr>
        <w:pStyle w:val="Akapitzlist"/>
        <w:numPr>
          <w:ilvl w:val="0"/>
          <w:numId w:val="8"/>
        </w:numPr>
        <w:spacing w:line="240" w:lineRule="auto"/>
        <w:ind w:left="851"/>
        <w:jc w:val="both"/>
        <w:rPr>
          <w:rFonts w:cstheme="minorHAnsi"/>
        </w:rPr>
      </w:pPr>
      <w:r w:rsidRPr="00923BB2">
        <w:rPr>
          <w:rFonts w:cstheme="minorHAnsi"/>
        </w:rPr>
        <w:t>O</w:t>
      </w:r>
      <w:r w:rsidR="00CA1DF8" w:rsidRPr="00923BB2">
        <w:rPr>
          <w:rFonts w:cstheme="minorHAnsi"/>
        </w:rPr>
        <w:t>twarci</w:t>
      </w:r>
      <w:r w:rsidR="00F61F60" w:rsidRPr="00923BB2">
        <w:rPr>
          <w:rFonts w:cstheme="minorHAnsi"/>
        </w:rPr>
        <w:t>e</w:t>
      </w:r>
      <w:r>
        <w:rPr>
          <w:rFonts w:cstheme="minorHAnsi"/>
        </w:rPr>
        <w:t>, prowadzenie i</w:t>
      </w:r>
      <w:r w:rsidR="00CA1DF8" w:rsidRPr="00923BB2">
        <w:rPr>
          <w:rFonts w:cstheme="minorHAnsi"/>
        </w:rPr>
        <w:t xml:space="preserve"> </w:t>
      </w:r>
      <w:r>
        <w:rPr>
          <w:rFonts w:cstheme="minorHAnsi"/>
        </w:rPr>
        <w:t>zamykanie</w:t>
      </w:r>
      <w:r w:rsidR="00CA1DF8" w:rsidRPr="00923BB2">
        <w:rPr>
          <w:rFonts w:cstheme="minorHAnsi"/>
        </w:rPr>
        <w:t xml:space="preserve"> rachunków: </w:t>
      </w:r>
      <w:r w:rsidR="002209A1" w:rsidRPr="00923BB2">
        <w:rPr>
          <w:rFonts w:cstheme="minorHAnsi"/>
        </w:rPr>
        <w:t xml:space="preserve">bieżących, </w:t>
      </w:r>
      <w:r w:rsidR="005767F6" w:rsidRPr="00923BB2">
        <w:rPr>
          <w:rFonts w:cstheme="minorHAnsi"/>
        </w:rPr>
        <w:t>pomocniczych</w:t>
      </w:r>
      <w:r w:rsidR="002209A1" w:rsidRPr="00923BB2">
        <w:rPr>
          <w:rFonts w:cstheme="minorHAnsi"/>
        </w:rPr>
        <w:t xml:space="preserve"> i wydzielonych – specjalnych,</w:t>
      </w:r>
      <w:r w:rsidR="00AE28EE">
        <w:rPr>
          <w:rFonts w:cstheme="minorHAnsi"/>
        </w:rPr>
        <w:t xml:space="preserve"> VAT</w:t>
      </w:r>
      <w:r w:rsidR="002209A1" w:rsidRPr="00923BB2">
        <w:rPr>
          <w:rFonts w:cstheme="minorHAnsi"/>
        </w:rPr>
        <w:t xml:space="preserve"> oraz lokat terminowych zwanych dalej „rachunkami”</w:t>
      </w:r>
      <w:r w:rsidR="00CA1DF8" w:rsidRPr="00923BB2">
        <w:rPr>
          <w:rFonts w:cstheme="minorHAnsi"/>
        </w:rPr>
        <w:t>,</w:t>
      </w:r>
    </w:p>
    <w:p w14:paraId="726AE8AF" w14:textId="77777777" w:rsidR="007F7DB9" w:rsidRPr="00923BB2" w:rsidRDefault="00CA1DF8" w:rsidP="00923BB2">
      <w:pPr>
        <w:pStyle w:val="Akapitzlist"/>
        <w:numPr>
          <w:ilvl w:val="0"/>
          <w:numId w:val="8"/>
        </w:numPr>
        <w:spacing w:line="240" w:lineRule="auto"/>
        <w:ind w:left="851"/>
        <w:jc w:val="both"/>
        <w:rPr>
          <w:rFonts w:cstheme="minorHAnsi"/>
        </w:rPr>
      </w:pPr>
      <w:r w:rsidRPr="00923BB2">
        <w:rPr>
          <w:rFonts w:cstheme="minorHAnsi"/>
        </w:rPr>
        <w:t>otwierani</w:t>
      </w:r>
      <w:r w:rsidR="00F61F60" w:rsidRPr="00923BB2">
        <w:rPr>
          <w:rFonts w:cstheme="minorHAnsi"/>
        </w:rPr>
        <w:t>e</w:t>
      </w:r>
      <w:r w:rsidRPr="00923BB2">
        <w:rPr>
          <w:rFonts w:cstheme="minorHAnsi"/>
        </w:rPr>
        <w:t xml:space="preserve"> nowych rachunków w zależności od potrzeb Zamawiającego,</w:t>
      </w:r>
    </w:p>
    <w:p w14:paraId="756DBC41" w14:textId="7CB7DA38" w:rsidR="007F7DB9" w:rsidRPr="00923BB2" w:rsidRDefault="0015233A" w:rsidP="00923BB2">
      <w:pPr>
        <w:pStyle w:val="Akapitzlist"/>
        <w:numPr>
          <w:ilvl w:val="0"/>
          <w:numId w:val="8"/>
        </w:numPr>
        <w:spacing w:line="240" w:lineRule="auto"/>
        <w:ind w:left="851"/>
        <w:jc w:val="both"/>
        <w:rPr>
          <w:rFonts w:cstheme="minorHAnsi"/>
        </w:rPr>
      </w:pPr>
      <w:r w:rsidRPr="00923BB2">
        <w:rPr>
          <w:rFonts w:cstheme="minorHAnsi"/>
        </w:rPr>
        <w:t>zapewnieni</w:t>
      </w:r>
      <w:r w:rsidR="00F61F60" w:rsidRPr="00923BB2">
        <w:rPr>
          <w:rFonts w:cstheme="minorHAnsi"/>
        </w:rPr>
        <w:t>e</w:t>
      </w:r>
      <w:r w:rsidRPr="00923BB2">
        <w:rPr>
          <w:rFonts w:cstheme="minorHAnsi"/>
        </w:rPr>
        <w:t xml:space="preserve"> dostępu do systemu bankowości elekt</w:t>
      </w:r>
      <w:r w:rsidR="00972484" w:rsidRPr="00923BB2">
        <w:rPr>
          <w:rFonts w:cstheme="minorHAnsi"/>
        </w:rPr>
        <w:t>ronicznej pracownikom</w:t>
      </w:r>
      <w:r w:rsidR="00F61F60" w:rsidRPr="00923BB2">
        <w:rPr>
          <w:rFonts w:cstheme="minorHAnsi"/>
        </w:rPr>
        <w:t xml:space="preserve"> </w:t>
      </w:r>
      <w:r w:rsidR="00972484" w:rsidRPr="00923BB2">
        <w:rPr>
          <w:rFonts w:cstheme="minorHAnsi"/>
        </w:rPr>
        <w:t>Urzędu Mia</w:t>
      </w:r>
      <w:r w:rsidRPr="00923BB2">
        <w:rPr>
          <w:rFonts w:cstheme="minorHAnsi"/>
        </w:rPr>
        <w:t>s</w:t>
      </w:r>
      <w:r w:rsidR="00972484" w:rsidRPr="00923BB2">
        <w:rPr>
          <w:rFonts w:cstheme="minorHAnsi"/>
        </w:rPr>
        <w:t>ta i Gminy</w:t>
      </w:r>
      <w:r w:rsidRPr="00923BB2">
        <w:rPr>
          <w:rFonts w:cstheme="minorHAnsi"/>
        </w:rPr>
        <w:t xml:space="preserve"> oraz </w:t>
      </w:r>
      <w:r w:rsidR="00972484" w:rsidRPr="00923BB2">
        <w:rPr>
          <w:rFonts w:cstheme="minorHAnsi"/>
        </w:rPr>
        <w:t xml:space="preserve">podległych </w:t>
      </w:r>
      <w:r w:rsidRPr="00923BB2">
        <w:rPr>
          <w:rFonts w:cstheme="minorHAnsi"/>
        </w:rPr>
        <w:t xml:space="preserve">jednostek organizacyjnych, o których mowa w </w:t>
      </w:r>
      <w:r w:rsidR="00E027D2">
        <w:rPr>
          <w:rFonts w:cstheme="minorHAnsi"/>
        </w:rPr>
        <w:t xml:space="preserve">rozdz. II </w:t>
      </w:r>
      <w:r w:rsidR="00CB1BA2" w:rsidRPr="00923BB2">
        <w:rPr>
          <w:rFonts w:cstheme="minorHAnsi"/>
        </w:rPr>
        <w:t>ust. 2</w:t>
      </w:r>
      <w:r w:rsidR="00E027D2">
        <w:rPr>
          <w:rFonts w:cstheme="minorHAnsi"/>
        </w:rPr>
        <w:t>, s</w:t>
      </w:r>
      <w:r w:rsidRPr="00923BB2">
        <w:rPr>
          <w:rFonts w:cstheme="minorHAnsi"/>
        </w:rPr>
        <w:t>ystem bankowości elektronicznej musi spełniać wymogi bezpieczeństwa teleinformatycznego,</w:t>
      </w:r>
    </w:p>
    <w:p w14:paraId="0F901D2C" w14:textId="39FE42E9" w:rsidR="007F7DB9" w:rsidRPr="00923BB2" w:rsidRDefault="004616A8" w:rsidP="00923BB2">
      <w:pPr>
        <w:pStyle w:val="Akapitzlist"/>
        <w:numPr>
          <w:ilvl w:val="0"/>
          <w:numId w:val="8"/>
        </w:numPr>
        <w:spacing w:line="240" w:lineRule="auto"/>
        <w:ind w:left="851"/>
        <w:jc w:val="both"/>
        <w:rPr>
          <w:rFonts w:cstheme="minorHAnsi"/>
        </w:rPr>
      </w:pPr>
      <w:r w:rsidRPr="00923BB2">
        <w:rPr>
          <w:rFonts w:cstheme="minorHAnsi"/>
        </w:rPr>
        <w:t>udostępnieni</w:t>
      </w:r>
      <w:r w:rsidR="00F61F60" w:rsidRPr="00923BB2">
        <w:rPr>
          <w:rFonts w:cstheme="minorHAnsi"/>
        </w:rPr>
        <w:t>e</w:t>
      </w:r>
      <w:r w:rsidRPr="00923BB2">
        <w:rPr>
          <w:rFonts w:cstheme="minorHAnsi"/>
        </w:rPr>
        <w:t xml:space="preserve"> usługi bankowości elektronicznej przynajmniej na 7</w:t>
      </w:r>
      <w:r w:rsidRPr="00923BB2">
        <w:rPr>
          <w:rFonts w:cstheme="minorHAnsi"/>
          <w:b/>
          <w:bCs/>
        </w:rPr>
        <w:t xml:space="preserve"> </w:t>
      </w:r>
      <w:r w:rsidRPr="00923BB2">
        <w:rPr>
          <w:rFonts w:cstheme="minorHAnsi"/>
        </w:rPr>
        <w:t>stanowiskach komputerowych w Urzędzie Miasta i Gminy</w:t>
      </w:r>
      <w:r w:rsidR="00220DFB">
        <w:rPr>
          <w:rFonts w:cstheme="minorHAnsi"/>
        </w:rPr>
        <w:t>,</w:t>
      </w:r>
      <w:r w:rsidRPr="00923BB2">
        <w:rPr>
          <w:rFonts w:cstheme="minorHAnsi"/>
        </w:rPr>
        <w:t xml:space="preserve"> przynajmniej na 5 stanowiskach komputerowym w MGOPS i 7 stanowiska</w:t>
      </w:r>
      <w:r w:rsidR="00FF09BC">
        <w:rPr>
          <w:rFonts w:cstheme="minorHAnsi"/>
        </w:rPr>
        <w:t>ch</w:t>
      </w:r>
      <w:r w:rsidRPr="00923BB2">
        <w:rPr>
          <w:rFonts w:cstheme="minorHAnsi"/>
        </w:rPr>
        <w:t xml:space="preserve"> komputerowych w MGZO</w:t>
      </w:r>
      <w:r w:rsidR="00F61F60" w:rsidRPr="00923BB2">
        <w:rPr>
          <w:rFonts w:cstheme="minorHAnsi"/>
        </w:rPr>
        <w:t>,</w:t>
      </w:r>
    </w:p>
    <w:p w14:paraId="36EBB656" w14:textId="57DE8B3A" w:rsidR="00213735" w:rsidRPr="00923BB2" w:rsidRDefault="00F61F60" w:rsidP="00923BB2">
      <w:pPr>
        <w:pStyle w:val="Akapitzlist"/>
        <w:numPr>
          <w:ilvl w:val="0"/>
          <w:numId w:val="8"/>
        </w:numPr>
        <w:spacing w:after="0" w:line="240" w:lineRule="auto"/>
        <w:ind w:left="851"/>
        <w:jc w:val="both"/>
        <w:rPr>
          <w:rFonts w:cstheme="minorHAnsi"/>
        </w:rPr>
      </w:pPr>
      <w:r w:rsidRPr="00923BB2">
        <w:rPr>
          <w:rFonts w:cstheme="minorHAnsi"/>
        </w:rPr>
        <w:t>s</w:t>
      </w:r>
      <w:r w:rsidR="00213735" w:rsidRPr="00923BB2">
        <w:rPr>
          <w:rFonts w:cstheme="minorHAnsi"/>
        </w:rPr>
        <w:t xml:space="preserve">ystem bankowości elektronicznej powinien umożliwić w szczególności: </w:t>
      </w:r>
    </w:p>
    <w:p w14:paraId="3A03202C" w14:textId="38F50F48" w:rsidR="000879DE" w:rsidRPr="00923BB2" w:rsidRDefault="00F81360" w:rsidP="00923BB2">
      <w:pPr>
        <w:pStyle w:val="Default"/>
        <w:numPr>
          <w:ilvl w:val="0"/>
          <w:numId w:val="9"/>
        </w:numPr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923BB2">
        <w:rPr>
          <w:rFonts w:asciiTheme="minorHAnsi" w:hAnsiTheme="minorHAnsi" w:cstheme="minorHAnsi"/>
          <w:sz w:val="22"/>
          <w:szCs w:val="22"/>
        </w:rPr>
        <w:t xml:space="preserve">uzyskanie w czasie rzeczywistym informacji o wszystkich operacjach i saldach na rachunkach Zamawiającego oraz na rachunkach jednostek Gminy wskazanych w </w:t>
      </w:r>
      <w:r w:rsidR="00315CB3">
        <w:rPr>
          <w:rFonts w:asciiTheme="minorHAnsi" w:hAnsiTheme="minorHAnsi" w:cstheme="minorHAnsi"/>
          <w:sz w:val="22"/>
          <w:szCs w:val="22"/>
        </w:rPr>
        <w:t xml:space="preserve">rozdz. II </w:t>
      </w:r>
      <w:r w:rsidR="000879DE" w:rsidRPr="00923BB2">
        <w:rPr>
          <w:rFonts w:asciiTheme="minorHAnsi" w:hAnsiTheme="minorHAnsi" w:cstheme="minorHAnsi"/>
          <w:sz w:val="22"/>
          <w:szCs w:val="22"/>
        </w:rPr>
        <w:t>ust. 2</w:t>
      </w:r>
      <w:r w:rsidRPr="00923BB2">
        <w:rPr>
          <w:rFonts w:asciiTheme="minorHAnsi" w:hAnsiTheme="minorHAnsi" w:cstheme="minorHAnsi"/>
          <w:sz w:val="22"/>
          <w:szCs w:val="22"/>
        </w:rPr>
        <w:t>,</w:t>
      </w:r>
    </w:p>
    <w:p w14:paraId="38D0E1F0" w14:textId="77777777" w:rsidR="000879DE" w:rsidRPr="00923BB2" w:rsidRDefault="00F81360" w:rsidP="00923BB2">
      <w:pPr>
        <w:pStyle w:val="Default"/>
        <w:numPr>
          <w:ilvl w:val="0"/>
          <w:numId w:val="9"/>
        </w:numPr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923BB2">
        <w:rPr>
          <w:rFonts w:asciiTheme="minorHAnsi" w:hAnsiTheme="minorHAnsi" w:cstheme="minorHAnsi"/>
          <w:sz w:val="22"/>
          <w:szCs w:val="22"/>
        </w:rPr>
        <w:t xml:space="preserve">wykonywanie raportów z operacji i transakcji za wskazane okresy z możliwością ich drukowania, </w:t>
      </w:r>
    </w:p>
    <w:p w14:paraId="0007935D" w14:textId="77777777" w:rsidR="000879DE" w:rsidRPr="00923BB2" w:rsidRDefault="00F81360" w:rsidP="00923BB2">
      <w:pPr>
        <w:pStyle w:val="Default"/>
        <w:numPr>
          <w:ilvl w:val="0"/>
          <w:numId w:val="9"/>
        </w:numPr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923BB2">
        <w:rPr>
          <w:rFonts w:asciiTheme="minorHAnsi" w:hAnsiTheme="minorHAnsi" w:cstheme="minorHAnsi"/>
          <w:sz w:val="22"/>
          <w:szCs w:val="22"/>
        </w:rPr>
        <w:t xml:space="preserve">tworzenie zbiorów danych rachunków, kontrahentów i innych danych ewidencyjnych, </w:t>
      </w:r>
    </w:p>
    <w:p w14:paraId="7DAFAE91" w14:textId="77777777" w:rsidR="000879DE" w:rsidRPr="00923BB2" w:rsidRDefault="00F81360" w:rsidP="00923BB2">
      <w:pPr>
        <w:pStyle w:val="Default"/>
        <w:numPr>
          <w:ilvl w:val="0"/>
          <w:numId w:val="9"/>
        </w:numPr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923BB2">
        <w:rPr>
          <w:rFonts w:asciiTheme="minorHAnsi" w:hAnsiTheme="minorHAnsi" w:cstheme="minorHAnsi"/>
          <w:sz w:val="22"/>
          <w:szCs w:val="22"/>
        </w:rPr>
        <w:t xml:space="preserve">składanie poleceń przelewów ze wszystkich rachunków w ramach dostępnych środków, </w:t>
      </w:r>
    </w:p>
    <w:p w14:paraId="1B5981D1" w14:textId="77777777" w:rsidR="000879DE" w:rsidRPr="00923BB2" w:rsidRDefault="00F81360" w:rsidP="00923BB2">
      <w:pPr>
        <w:pStyle w:val="Default"/>
        <w:numPr>
          <w:ilvl w:val="0"/>
          <w:numId w:val="9"/>
        </w:numPr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923BB2">
        <w:rPr>
          <w:rFonts w:asciiTheme="minorHAnsi" w:hAnsiTheme="minorHAnsi" w:cstheme="minorHAnsi"/>
          <w:sz w:val="22"/>
          <w:szCs w:val="22"/>
        </w:rPr>
        <w:t xml:space="preserve">składanie poleceń przelewu z datą przyszłą, z możliwością ich usuwania, przeglądania, modyfikacji przed wysłaniem do wykonawcy, </w:t>
      </w:r>
    </w:p>
    <w:p w14:paraId="7BE4B52B" w14:textId="48605E5D" w:rsidR="000879DE" w:rsidRPr="00923BB2" w:rsidRDefault="00F81360" w:rsidP="00923BB2">
      <w:pPr>
        <w:pStyle w:val="Default"/>
        <w:numPr>
          <w:ilvl w:val="0"/>
          <w:numId w:val="9"/>
        </w:numPr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923BB2">
        <w:rPr>
          <w:rFonts w:asciiTheme="minorHAnsi" w:hAnsiTheme="minorHAnsi" w:cstheme="minorHAnsi"/>
          <w:sz w:val="22"/>
          <w:szCs w:val="22"/>
        </w:rPr>
        <w:t xml:space="preserve">jednoczesne funkcjonowanie </w:t>
      </w:r>
      <w:r w:rsidR="00315CB3">
        <w:rPr>
          <w:rFonts w:asciiTheme="minorHAnsi" w:hAnsiTheme="minorHAnsi" w:cstheme="minorHAnsi"/>
          <w:sz w:val="22"/>
          <w:szCs w:val="22"/>
        </w:rPr>
        <w:t xml:space="preserve">na </w:t>
      </w:r>
      <w:r w:rsidRPr="00923BB2">
        <w:rPr>
          <w:rFonts w:asciiTheme="minorHAnsi" w:hAnsiTheme="minorHAnsi" w:cstheme="minorHAnsi"/>
          <w:sz w:val="22"/>
          <w:szCs w:val="22"/>
        </w:rPr>
        <w:t>wszystkich stanowisk</w:t>
      </w:r>
      <w:r w:rsidR="00315CB3">
        <w:rPr>
          <w:rFonts w:asciiTheme="minorHAnsi" w:hAnsiTheme="minorHAnsi" w:cstheme="minorHAnsi"/>
          <w:sz w:val="22"/>
          <w:szCs w:val="22"/>
        </w:rPr>
        <w:t>ach</w:t>
      </w:r>
      <w:r w:rsidRPr="00923BB2">
        <w:rPr>
          <w:rFonts w:asciiTheme="minorHAnsi" w:hAnsiTheme="minorHAnsi" w:cstheme="minorHAnsi"/>
          <w:sz w:val="22"/>
          <w:szCs w:val="22"/>
        </w:rPr>
        <w:t xml:space="preserve"> w tym samym czasie</w:t>
      </w:r>
      <w:r w:rsidR="001F11DE" w:rsidRPr="00923BB2">
        <w:rPr>
          <w:rFonts w:asciiTheme="minorHAnsi" w:hAnsiTheme="minorHAnsi" w:cstheme="minorHAnsi"/>
          <w:sz w:val="22"/>
          <w:szCs w:val="22"/>
        </w:rPr>
        <w:t>,</w:t>
      </w:r>
    </w:p>
    <w:p w14:paraId="048FFB71" w14:textId="77777777" w:rsidR="000879DE" w:rsidRPr="00923BB2" w:rsidRDefault="003D6B12" w:rsidP="00923BB2">
      <w:pPr>
        <w:pStyle w:val="Default"/>
        <w:numPr>
          <w:ilvl w:val="0"/>
          <w:numId w:val="9"/>
        </w:numPr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923BB2">
        <w:rPr>
          <w:rFonts w:asciiTheme="minorHAnsi" w:hAnsiTheme="minorHAnsi" w:cstheme="minorHAnsi"/>
          <w:sz w:val="22"/>
          <w:szCs w:val="22"/>
        </w:rPr>
        <w:t xml:space="preserve">sporządzanie i udostępnianie dziennych wyciągów bankowych z potwierdzeniem stanu salda na każdy dzień roboczy w ramach systemu bankowości elektronicznej, </w:t>
      </w:r>
    </w:p>
    <w:p w14:paraId="71CA04F7" w14:textId="7B5C84A3" w:rsidR="004E2F16" w:rsidRDefault="003D6B12" w:rsidP="00923BB2">
      <w:pPr>
        <w:pStyle w:val="Default"/>
        <w:numPr>
          <w:ilvl w:val="0"/>
          <w:numId w:val="9"/>
        </w:numPr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923BB2">
        <w:rPr>
          <w:rFonts w:asciiTheme="minorHAnsi" w:hAnsiTheme="minorHAnsi" w:cstheme="minorHAnsi"/>
          <w:sz w:val="22"/>
          <w:szCs w:val="22"/>
        </w:rPr>
        <w:t>udostępnie</w:t>
      </w:r>
      <w:r w:rsidR="009C71E4">
        <w:rPr>
          <w:rFonts w:asciiTheme="minorHAnsi" w:hAnsiTheme="minorHAnsi" w:cstheme="minorHAnsi"/>
          <w:sz w:val="22"/>
          <w:szCs w:val="22"/>
        </w:rPr>
        <w:t>nie historii rachunku bankowego,</w:t>
      </w:r>
    </w:p>
    <w:p w14:paraId="470DE6D0" w14:textId="3317C4FD" w:rsidR="009C71E4" w:rsidRPr="00923BB2" w:rsidRDefault="009C71E4" w:rsidP="00923BB2">
      <w:pPr>
        <w:pStyle w:val="Default"/>
        <w:numPr>
          <w:ilvl w:val="0"/>
          <w:numId w:val="9"/>
        </w:numPr>
        <w:ind w:left="12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współpracę z programem księgowym RADIX i VULCAN stosowanym w Urzędzie Miasta i Gminy i jednostkach podległych;</w:t>
      </w:r>
    </w:p>
    <w:p w14:paraId="2D8ACDB6" w14:textId="77777777" w:rsidR="007F7DB9" w:rsidRPr="00923BB2" w:rsidRDefault="007F7DB9" w:rsidP="00923BB2">
      <w:pPr>
        <w:pStyle w:val="Default"/>
        <w:numPr>
          <w:ilvl w:val="0"/>
          <w:numId w:val="8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923BB2">
        <w:rPr>
          <w:rFonts w:asciiTheme="minorHAnsi" w:hAnsiTheme="minorHAnsi" w:cstheme="minorHAnsi"/>
          <w:sz w:val="22"/>
          <w:szCs w:val="22"/>
        </w:rPr>
        <w:t>W</w:t>
      </w:r>
      <w:r w:rsidR="00E641B0" w:rsidRPr="00923BB2">
        <w:rPr>
          <w:rFonts w:asciiTheme="minorHAnsi" w:hAnsiTheme="minorHAnsi" w:cstheme="minorHAnsi"/>
          <w:sz w:val="22"/>
          <w:szCs w:val="22"/>
        </w:rPr>
        <w:t xml:space="preserve">ykonawca na własny koszt wykona instalację systemu </w:t>
      </w:r>
      <w:r w:rsidR="0064377F" w:rsidRPr="00923BB2">
        <w:rPr>
          <w:rFonts w:asciiTheme="minorHAnsi" w:hAnsiTheme="minorHAnsi" w:cstheme="minorHAnsi"/>
          <w:sz w:val="22"/>
          <w:szCs w:val="22"/>
        </w:rPr>
        <w:t>na</w:t>
      </w:r>
      <w:r w:rsidR="00E641B0" w:rsidRPr="00923BB2">
        <w:rPr>
          <w:rFonts w:asciiTheme="minorHAnsi" w:hAnsiTheme="minorHAnsi" w:cstheme="minorHAnsi"/>
          <w:sz w:val="22"/>
          <w:szCs w:val="22"/>
        </w:rPr>
        <w:t xml:space="preserve"> wszystkich stanowisk</w:t>
      </w:r>
      <w:r w:rsidR="0064377F" w:rsidRPr="00923BB2">
        <w:rPr>
          <w:rFonts w:asciiTheme="minorHAnsi" w:hAnsiTheme="minorHAnsi" w:cstheme="minorHAnsi"/>
          <w:sz w:val="22"/>
          <w:szCs w:val="22"/>
        </w:rPr>
        <w:t>ach</w:t>
      </w:r>
      <w:r w:rsidR="00E641B0" w:rsidRPr="00923BB2">
        <w:rPr>
          <w:rFonts w:asciiTheme="minorHAnsi" w:hAnsiTheme="minorHAnsi" w:cstheme="minorHAnsi"/>
          <w:sz w:val="22"/>
          <w:szCs w:val="22"/>
        </w:rPr>
        <w:t xml:space="preserve"> oraz przeszkoli pracowników obsługujących system</w:t>
      </w:r>
      <w:r w:rsidR="0079779A" w:rsidRPr="00923BB2">
        <w:rPr>
          <w:rFonts w:asciiTheme="minorHAnsi" w:hAnsiTheme="minorHAnsi" w:cstheme="minorHAnsi"/>
          <w:sz w:val="22"/>
          <w:szCs w:val="22"/>
        </w:rPr>
        <w:t xml:space="preserve"> (</w:t>
      </w:r>
      <w:r w:rsidR="00E641B0" w:rsidRPr="00923BB2">
        <w:rPr>
          <w:rFonts w:asciiTheme="minorHAnsi" w:hAnsiTheme="minorHAnsi" w:cstheme="minorHAnsi"/>
          <w:sz w:val="22"/>
          <w:szCs w:val="22"/>
        </w:rPr>
        <w:t xml:space="preserve">Urząd </w:t>
      </w:r>
      <w:r w:rsidR="00F469EC" w:rsidRPr="00923BB2">
        <w:rPr>
          <w:rFonts w:asciiTheme="minorHAnsi" w:hAnsiTheme="minorHAnsi" w:cstheme="minorHAnsi"/>
          <w:sz w:val="22"/>
          <w:szCs w:val="22"/>
        </w:rPr>
        <w:t xml:space="preserve">Miasta i </w:t>
      </w:r>
      <w:r w:rsidR="00E641B0" w:rsidRPr="00923BB2">
        <w:rPr>
          <w:rFonts w:asciiTheme="minorHAnsi" w:hAnsiTheme="minorHAnsi" w:cstheme="minorHAnsi"/>
          <w:sz w:val="22"/>
          <w:szCs w:val="22"/>
        </w:rPr>
        <w:t xml:space="preserve">Gminy oraz </w:t>
      </w:r>
      <w:r w:rsidR="00972484" w:rsidRPr="00923BB2">
        <w:rPr>
          <w:rFonts w:asciiTheme="minorHAnsi" w:hAnsiTheme="minorHAnsi" w:cstheme="minorHAnsi"/>
          <w:sz w:val="22"/>
          <w:szCs w:val="22"/>
        </w:rPr>
        <w:t xml:space="preserve">podległe </w:t>
      </w:r>
      <w:r w:rsidR="00F469EC" w:rsidRPr="00923BB2">
        <w:rPr>
          <w:rFonts w:asciiTheme="minorHAnsi" w:hAnsiTheme="minorHAnsi" w:cstheme="minorHAnsi"/>
          <w:sz w:val="22"/>
          <w:szCs w:val="22"/>
        </w:rPr>
        <w:t>jednostk</w:t>
      </w:r>
      <w:r w:rsidR="0064377F" w:rsidRPr="00923BB2">
        <w:rPr>
          <w:rFonts w:asciiTheme="minorHAnsi" w:hAnsiTheme="minorHAnsi" w:cstheme="minorHAnsi"/>
          <w:sz w:val="22"/>
          <w:szCs w:val="22"/>
        </w:rPr>
        <w:t>i</w:t>
      </w:r>
      <w:r w:rsidR="00E641B0" w:rsidRPr="00923BB2">
        <w:rPr>
          <w:rFonts w:asciiTheme="minorHAnsi" w:hAnsiTheme="minorHAnsi" w:cstheme="minorHAnsi"/>
          <w:sz w:val="22"/>
          <w:szCs w:val="22"/>
        </w:rPr>
        <w:t xml:space="preserve"> organizacyjn</w:t>
      </w:r>
      <w:r w:rsidR="0064377F" w:rsidRPr="00923BB2">
        <w:rPr>
          <w:rFonts w:asciiTheme="minorHAnsi" w:hAnsiTheme="minorHAnsi" w:cstheme="minorHAnsi"/>
          <w:sz w:val="22"/>
          <w:szCs w:val="22"/>
        </w:rPr>
        <w:t>e</w:t>
      </w:r>
      <w:r w:rsidR="00E641B0" w:rsidRPr="00923BB2">
        <w:rPr>
          <w:rFonts w:asciiTheme="minorHAnsi" w:hAnsiTheme="minorHAnsi" w:cstheme="minorHAnsi"/>
          <w:sz w:val="22"/>
          <w:szCs w:val="22"/>
        </w:rPr>
        <w:t xml:space="preserve"> posiadają dostęp do Internetu poprzez łącze stałe, dysponują sprzętem komputerowym oraz oprogramowaniem umożliwiającym zainstalowanie systemu bankowości elektronicznej</w:t>
      </w:r>
      <w:r w:rsidR="0079779A" w:rsidRPr="00923BB2">
        <w:rPr>
          <w:rFonts w:asciiTheme="minorHAnsi" w:hAnsiTheme="minorHAnsi" w:cstheme="minorHAnsi"/>
          <w:sz w:val="22"/>
          <w:szCs w:val="22"/>
        </w:rPr>
        <w:t>)</w:t>
      </w:r>
      <w:r w:rsidRPr="00923BB2">
        <w:rPr>
          <w:rFonts w:asciiTheme="minorHAnsi" w:hAnsiTheme="minorHAnsi" w:cstheme="minorHAnsi"/>
          <w:sz w:val="22"/>
          <w:szCs w:val="22"/>
        </w:rPr>
        <w:t>.</w:t>
      </w:r>
    </w:p>
    <w:p w14:paraId="618DE75D" w14:textId="05984110" w:rsidR="007F7DB9" w:rsidRPr="00923BB2" w:rsidRDefault="007F7DB9" w:rsidP="00923BB2">
      <w:pPr>
        <w:pStyle w:val="Default"/>
        <w:numPr>
          <w:ilvl w:val="0"/>
          <w:numId w:val="8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923BB2">
        <w:rPr>
          <w:rFonts w:asciiTheme="minorHAnsi" w:hAnsiTheme="minorHAnsi" w:cstheme="minorHAnsi"/>
          <w:sz w:val="22"/>
          <w:szCs w:val="22"/>
        </w:rPr>
        <w:t>U</w:t>
      </w:r>
      <w:r w:rsidR="001C5ED8" w:rsidRPr="00923BB2">
        <w:rPr>
          <w:rFonts w:asciiTheme="minorHAnsi" w:hAnsiTheme="minorHAnsi" w:cstheme="minorHAnsi"/>
          <w:sz w:val="22"/>
          <w:szCs w:val="22"/>
        </w:rPr>
        <w:t xml:space="preserve">sługa </w:t>
      </w:r>
      <w:r w:rsidR="00CB1BA2" w:rsidRPr="00923BB2">
        <w:rPr>
          <w:rFonts w:asciiTheme="minorHAnsi" w:hAnsiTheme="minorHAnsi" w:cstheme="minorHAnsi"/>
          <w:sz w:val="22"/>
          <w:szCs w:val="22"/>
        </w:rPr>
        <w:t xml:space="preserve">bankowości </w:t>
      </w:r>
      <w:r w:rsidR="00315CB3">
        <w:rPr>
          <w:rFonts w:asciiTheme="minorHAnsi" w:hAnsiTheme="minorHAnsi" w:cstheme="minorHAnsi"/>
          <w:sz w:val="22"/>
          <w:szCs w:val="22"/>
        </w:rPr>
        <w:t>elektronicznej</w:t>
      </w:r>
      <w:r w:rsidR="007D13B7">
        <w:rPr>
          <w:rFonts w:asciiTheme="minorHAnsi" w:hAnsiTheme="minorHAnsi" w:cstheme="minorHAnsi"/>
          <w:sz w:val="22"/>
          <w:szCs w:val="22"/>
        </w:rPr>
        <w:t xml:space="preserve"> </w:t>
      </w:r>
      <w:r w:rsidR="001C5ED8" w:rsidRPr="00923BB2">
        <w:rPr>
          <w:rFonts w:asciiTheme="minorHAnsi" w:hAnsiTheme="minorHAnsi" w:cstheme="minorHAnsi"/>
          <w:sz w:val="22"/>
          <w:szCs w:val="22"/>
        </w:rPr>
        <w:t xml:space="preserve">winna być zainstalowana w Urzędzie Miasta i Gminy oraz w </w:t>
      </w:r>
      <w:r w:rsidR="00972484" w:rsidRPr="00923BB2">
        <w:rPr>
          <w:rFonts w:asciiTheme="minorHAnsi" w:hAnsiTheme="minorHAnsi" w:cstheme="minorHAnsi"/>
          <w:sz w:val="22"/>
          <w:szCs w:val="22"/>
        </w:rPr>
        <w:t xml:space="preserve">podległych </w:t>
      </w:r>
      <w:r w:rsidR="001C5ED8" w:rsidRPr="00923BB2">
        <w:rPr>
          <w:rFonts w:asciiTheme="minorHAnsi" w:hAnsiTheme="minorHAnsi" w:cstheme="minorHAnsi"/>
          <w:sz w:val="22"/>
          <w:szCs w:val="22"/>
        </w:rPr>
        <w:t xml:space="preserve">jednostkach organizacyjnych niezwłocznie </w:t>
      </w:r>
      <w:r w:rsidR="00973B64" w:rsidRPr="00923BB2">
        <w:rPr>
          <w:rFonts w:asciiTheme="minorHAnsi" w:hAnsiTheme="minorHAnsi" w:cstheme="minorHAnsi"/>
          <w:sz w:val="22"/>
          <w:szCs w:val="22"/>
        </w:rPr>
        <w:t>po</w:t>
      </w:r>
      <w:r w:rsidR="001C5ED8" w:rsidRPr="00923BB2">
        <w:rPr>
          <w:rFonts w:asciiTheme="minorHAnsi" w:hAnsiTheme="minorHAnsi" w:cstheme="minorHAnsi"/>
          <w:sz w:val="22"/>
          <w:szCs w:val="22"/>
        </w:rPr>
        <w:t xml:space="preserve"> podpisani</w:t>
      </w:r>
      <w:r w:rsidR="00973B64" w:rsidRPr="00923BB2">
        <w:rPr>
          <w:rFonts w:asciiTheme="minorHAnsi" w:hAnsiTheme="minorHAnsi" w:cstheme="minorHAnsi"/>
          <w:sz w:val="22"/>
          <w:szCs w:val="22"/>
        </w:rPr>
        <w:t>u</w:t>
      </w:r>
      <w:r w:rsidR="001C5ED8" w:rsidRPr="00923BB2">
        <w:rPr>
          <w:rFonts w:asciiTheme="minorHAnsi" w:hAnsiTheme="minorHAnsi" w:cstheme="minorHAnsi"/>
          <w:sz w:val="22"/>
          <w:szCs w:val="22"/>
        </w:rPr>
        <w:t xml:space="preserve"> umowy</w:t>
      </w:r>
      <w:r w:rsidRPr="00923BB2">
        <w:rPr>
          <w:rFonts w:asciiTheme="minorHAnsi" w:hAnsiTheme="minorHAnsi" w:cstheme="minorHAnsi"/>
          <w:sz w:val="22"/>
          <w:szCs w:val="22"/>
        </w:rPr>
        <w:t>.</w:t>
      </w:r>
    </w:p>
    <w:p w14:paraId="0F2EC849" w14:textId="78C3EC1F" w:rsidR="007F7DB9" w:rsidRPr="00923BB2" w:rsidRDefault="007F7DB9" w:rsidP="00923BB2">
      <w:pPr>
        <w:pStyle w:val="Default"/>
        <w:numPr>
          <w:ilvl w:val="0"/>
          <w:numId w:val="8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923BB2">
        <w:rPr>
          <w:rFonts w:asciiTheme="minorHAnsi" w:hAnsiTheme="minorHAnsi" w:cstheme="minorHAnsi"/>
          <w:sz w:val="22"/>
          <w:szCs w:val="22"/>
        </w:rPr>
        <w:lastRenderedPageBreak/>
        <w:t>S</w:t>
      </w:r>
      <w:r w:rsidR="008329D1" w:rsidRPr="00923BB2">
        <w:rPr>
          <w:rFonts w:asciiTheme="minorHAnsi" w:hAnsiTheme="minorHAnsi" w:cstheme="minorHAnsi"/>
          <w:sz w:val="22"/>
          <w:szCs w:val="22"/>
        </w:rPr>
        <w:t>ystem musi posiadać standard</w:t>
      </w:r>
      <w:r w:rsidR="00972484" w:rsidRPr="00923BB2">
        <w:rPr>
          <w:rFonts w:asciiTheme="minorHAnsi" w:hAnsiTheme="minorHAnsi" w:cstheme="minorHAnsi"/>
          <w:sz w:val="22"/>
          <w:szCs w:val="22"/>
        </w:rPr>
        <w:t>y</w:t>
      </w:r>
      <w:r w:rsidR="008329D1" w:rsidRPr="00923BB2">
        <w:rPr>
          <w:rFonts w:asciiTheme="minorHAnsi" w:hAnsiTheme="minorHAnsi" w:cstheme="minorHAnsi"/>
          <w:sz w:val="22"/>
          <w:szCs w:val="22"/>
        </w:rPr>
        <w:t xml:space="preserve"> zapewniając</w:t>
      </w:r>
      <w:r w:rsidR="00972484" w:rsidRPr="00923BB2">
        <w:rPr>
          <w:rFonts w:asciiTheme="minorHAnsi" w:hAnsiTheme="minorHAnsi" w:cstheme="minorHAnsi"/>
          <w:sz w:val="22"/>
          <w:szCs w:val="22"/>
        </w:rPr>
        <w:t>e</w:t>
      </w:r>
      <w:r w:rsidR="008329D1" w:rsidRPr="00923BB2">
        <w:rPr>
          <w:rFonts w:asciiTheme="minorHAnsi" w:hAnsiTheme="minorHAnsi" w:cstheme="minorHAnsi"/>
          <w:sz w:val="22"/>
          <w:szCs w:val="22"/>
        </w:rPr>
        <w:t xml:space="preserve"> pełne bezpieczeństwo, zgodnie z przepisami prawa w zakre</w:t>
      </w:r>
      <w:r w:rsidR="00972484" w:rsidRPr="00923BB2">
        <w:rPr>
          <w:rFonts w:asciiTheme="minorHAnsi" w:hAnsiTheme="minorHAnsi" w:cstheme="minorHAnsi"/>
          <w:sz w:val="22"/>
          <w:szCs w:val="22"/>
        </w:rPr>
        <w:t>sie bankowej obsługi finansowej</w:t>
      </w:r>
      <w:r w:rsidR="00CB1BA2" w:rsidRPr="00923BB2">
        <w:rPr>
          <w:rFonts w:asciiTheme="minorHAnsi" w:hAnsiTheme="minorHAnsi" w:cstheme="minorHAnsi"/>
          <w:sz w:val="22"/>
          <w:szCs w:val="22"/>
        </w:rPr>
        <w:t xml:space="preserve"> tj</w:t>
      </w:r>
      <w:r w:rsidR="00FE0010">
        <w:rPr>
          <w:rFonts w:asciiTheme="minorHAnsi" w:hAnsiTheme="minorHAnsi" w:cstheme="minorHAnsi"/>
          <w:sz w:val="22"/>
          <w:szCs w:val="22"/>
        </w:rPr>
        <w:t>.</w:t>
      </w:r>
      <w:r w:rsidR="00CB1BA2" w:rsidRPr="00923BB2">
        <w:rPr>
          <w:rFonts w:asciiTheme="minorHAnsi" w:hAnsiTheme="minorHAnsi" w:cstheme="minorHAnsi"/>
          <w:sz w:val="22"/>
          <w:szCs w:val="22"/>
        </w:rPr>
        <w:t xml:space="preserve"> </w:t>
      </w:r>
      <w:r w:rsidR="008329D1" w:rsidRPr="00923BB2">
        <w:rPr>
          <w:rFonts w:asciiTheme="minorHAnsi" w:hAnsiTheme="minorHAnsi" w:cstheme="minorHAnsi"/>
          <w:sz w:val="22"/>
          <w:szCs w:val="22"/>
        </w:rPr>
        <w:t>automatyczna blokad</w:t>
      </w:r>
      <w:r w:rsidR="00CB1BA2" w:rsidRPr="00923BB2">
        <w:rPr>
          <w:rFonts w:asciiTheme="minorHAnsi" w:hAnsiTheme="minorHAnsi" w:cstheme="minorHAnsi"/>
          <w:sz w:val="22"/>
          <w:szCs w:val="22"/>
        </w:rPr>
        <w:t>a</w:t>
      </w:r>
      <w:r w:rsidR="008329D1" w:rsidRPr="00923BB2">
        <w:rPr>
          <w:rFonts w:asciiTheme="minorHAnsi" w:hAnsiTheme="minorHAnsi" w:cstheme="minorHAnsi"/>
          <w:sz w:val="22"/>
          <w:szCs w:val="22"/>
        </w:rPr>
        <w:t xml:space="preserve"> konta po </w:t>
      </w:r>
      <w:r w:rsidR="00CB1BA2" w:rsidRPr="00923BB2">
        <w:rPr>
          <w:rFonts w:asciiTheme="minorHAnsi" w:hAnsiTheme="minorHAnsi" w:cstheme="minorHAnsi"/>
          <w:sz w:val="22"/>
          <w:szCs w:val="22"/>
        </w:rPr>
        <w:t>trzech</w:t>
      </w:r>
      <w:r w:rsidR="008329D1" w:rsidRPr="00923BB2">
        <w:rPr>
          <w:rFonts w:asciiTheme="minorHAnsi" w:hAnsiTheme="minorHAnsi" w:cstheme="minorHAnsi"/>
          <w:sz w:val="22"/>
          <w:szCs w:val="22"/>
        </w:rPr>
        <w:t xml:space="preserve"> próbach dostępu z błędnie podanym hasłem z możliwością odblokowania konta poprzez autoryzowany kontakt telefoniczny zablokowanego użytkownika ze specjalistą wsparcia systemu bankowości </w:t>
      </w:r>
      <w:r w:rsidR="00011A60">
        <w:rPr>
          <w:rFonts w:asciiTheme="minorHAnsi" w:hAnsiTheme="minorHAnsi" w:cstheme="minorHAnsi"/>
          <w:sz w:val="22"/>
          <w:szCs w:val="22"/>
        </w:rPr>
        <w:t>elektronicznej</w:t>
      </w:r>
      <w:r w:rsidR="008329D1" w:rsidRPr="00923BB2">
        <w:rPr>
          <w:rFonts w:asciiTheme="minorHAnsi" w:hAnsiTheme="minorHAnsi" w:cstheme="minorHAnsi"/>
          <w:sz w:val="22"/>
          <w:szCs w:val="22"/>
        </w:rPr>
        <w:t xml:space="preserve"> (zamawiający nie wyraża zgody na odblokowanie konta użytkownika poprzez wysłanie nowego hasła dostępu wiadomością sms), tworzenie rejestru czynności użytkowników</w:t>
      </w:r>
      <w:r w:rsidR="00CB1BA2" w:rsidRPr="00923BB2">
        <w:rPr>
          <w:rFonts w:asciiTheme="minorHAnsi" w:hAnsiTheme="minorHAnsi" w:cstheme="minorHAnsi"/>
          <w:sz w:val="22"/>
          <w:szCs w:val="22"/>
        </w:rPr>
        <w:t>.</w:t>
      </w:r>
    </w:p>
    <w:p w14:paraId="094F32D0" w14:textId="77777777" w:rsidR="007F7DB9" w:rsidRPr="00923BB2" w:rsidRDefault="007F7DB9" w:rsidP="00923BB2">
      <w:pPr>
        <w:pStyle w:val="Default"/>
        <w:numPr>
          <w:ilvl w:val="0"/>
          <w:numId w:val="8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923BB2">
        <w:rPr>
          <w:rFonts w:asciiTheme="minorHAnsi" w:hAnsiTheme="minorHAnsi" w:cstheme="minorHAnsi"/>
          <w:sz w:val="22"/>
          <w:szCs w:val="22"/>
        </w:rPr>
        <w:t>W</w:t>
      </w:r>
      <w:r w:rsidR="00930747" w:rsidRPr="00923BB2">
        <w:rPr>
          <w:rFonts w:asciiTheme="minorHAnsi" w:hAnsiTheme="minorHAnsi" w:cstheme="minorHAnsi"/>
          <w:sz w:val="22"/>
          <w:szCs w:val="22"/>
        </w:rPr>
        <w:t xml:space="preserve"> przypadku awarii systemu lub braku łączności z Bankiem, przyjmowanie i wydawanie zleceń płatniczych następ</w:t>
      </w:r>
      <w:r w:rsidR="007A0D54" w:rsidRPr="00923BB2">
        <w:rPr>
          <w:rFonts w:asciiTheme="minorHAnsi" w:hAnsiTheme="minorHAnsi" w:cstheme="minorHAnsi"/>
          <w:sz w:val="22"/>
          <w:szCs w:val="22"/>
        </w:rPr>
        <w:t>ować będzie w formie papierowej</w:t>
      </w:r>
      <w:r w:rsidRPr="00923BB2">
        <w:rPr>
          <w:rFonts w:asciiTheme="minorHAnsi" w:hAnsiTheme="minorHAnsi" w:cstheme="minorHAnsi"/>
          <w:sz w:val="22"/>
          <w:szCs w:val="22"/>
        </w:rPr>
        <w:t>.</w:t>
      </w:r>
    </w:p>
    <w:p w14:paraId="5F98470D" w14:textId="558086A8" w:rsidR="00C27308" w:rsidRPr="00923BB2" w:rsidRDefault="007F7DB9" w:rsidP="00923BB2">
      <w:pPr>
        <w:pStyle w:val="Default"/>
        <w:numPr>
          <w:ilvl w:val="0"/>
          <w:numId w:val="8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23BB2">
        <w:rPr>
          <w:rFonts w:asciiTheme="minorHAnsi" w:hAnsiTheme="minorHAnsi" w:cstheme="minorHAnsi"/>
          <w:sz w:val="22"/>
          <w:szCs w:val="22"/>
        </w:rPr>
        <w:t xml:space="preserve">Wykonawca </w:t>
      </w:r>
      <w:r w:rsidR="007A0D54" w:rsidRPr="00923BB2">
        <w:rPr>
          <w:rFonts w:asciiTheme="minorHAnsi" w:hAnsiTheme="minorHAnsi" w:cstheme="minorHAnsi"/>
          <w:sz w:val="22"/>
          <w:szCs w:val="22"/>
        </w:rPr>
        <w:t>z</w:t>
      </w:r>
      <w:r w:rsidR="00C27308" w:rsidRPr="00923BB2">
        <w:rPr>
          <w:rFonts w:asciiTheme="minorHAnsi" w:hAnsiTheme="minorHAnsi" w:cstheme="minorHAnsi"/>
          <w:sz w:val="22"/>
          <w:szCs w:val="22"/>
        </w:rPr>
        <w:t>apewnieni System Identyfikacji Płatności Masowych (Informatyczny System Masowych Płatności) współpracując</w:t>
      </w:r>
      <w:r w:rsidRPr="00923BB2">
        <w:rPr>
          <w:rFonts w:asciiTheme="minorHAnsi" w:hAnsiTheme="minorHAnsi" w:cstheme="minorHAnsi"/>
          <w:sz w:val="22"/>
          <w:szCs w:val="22"/>
        </w:rPr>
        <w:t>y</w:t>
      </w:r>
      <w:r w:rsidR="00C27308" w:rsidRPr="00923BB2">
        <w:rPr>
          <w:rFonts w:asciiTheme="minorHAnsi" w:hAnsiTheme="minorHAnsi" w:cstheme="minorHAnsi"/>
          <w:sz w:val="22"/>
          <w:szCs w:val="22"/>
        </w:rPr>
        <w:t xml:space="preserve"> z programem księgowym </w:t>
      </w:r>
      <w:r w:rsidR="0097460E" w:rsidRPr="00923BB2">
        <w:rPr>
          <w:rFonts w:asciiTheme="minorHAnsi" w:hAnsiTheme="minorHAnsi" w:cstheme="minorHAnsi"/>
          <w:sz w:val="22"/>
          <w:szCs w:val="22"/>
        </w:rPr>
        <w:t>RADIX i VULCAN</w:t>
      </w:r>
      <w:r w:rsidR="00C27308" w:rsidRPr="00923BB2">
        <w:rPr>
          <w:rFonts w:asciiTheme="minorHAnsi" w:hAnsiTheme="minorHAnsi" w:cstheme="minorHAnsi"/>
          <w:sz w:val="22"/>
          <w:szCs w:val="22"/>
        </w:rPr>
        <w:t xml:space="preserve"> stosowanym przez Urząd </w:t>
      </w:r>
      <w:r w:rsidR="00972484" w:rsidRPr="00923BB2">
        <w:rPr>
          <w:rFonts w:asciiTheme="minorHAnsi" w:hAnsiTheme="minorHAnsi" w:cstheme="minorHAnsi"/>
          <w:sz w:val="22"/>
          <w:szCs w:val="22"/>
        </w:rPr>
        <w:t xml:space="preserve">Miasta i </w:t>
      </w:r>
      <w:r w:rsidR="00C27308" w:rsidRPr="00923BB2">
        <w:rPr>
          <w:rFonts w:asciiTheme="minorHAnsi" w:hAnsiTheme="minorHAnsi" w:cstheme="minorHAnsi"/>
          <w:sz w:val="22"/>
          <w:szCs w:val="22"/>
        </w:rPr>
        <w:t xml:space="preserve">Gminy </w:t>
      </w:r>
      <w:r w:rsidR="0097460E" w:rsidRPr="00923BB2">
        <w:rPr>
          <w:rFonts w:asciiTheme="minorHAnsi" w:hAnsiTheme="minorHAnsi" w:cstheme="minorHAnsi"/>
          <w:sz w:val="22"/>
          <w:szCs w:val="22"/>
        </w:rPr>
        <w:t xml:space="preserve">i jednostki podległe </w:t>
      </w:r>
      <w:r w:rsidR="00C27308" w:rsidRPr="00923BB2">
        <w:rPr>
          <w:rFonts w:asciiTheme="minorHAnsi" w:hAnsiTheme="minorHAnsi" w:cstheme="minorHAnsi"/>
          <w:sz w:val="22"/>
          <w:szCs w:val="22"/>
        </w:rPr>
        <w:t>umożliwiając</w:t>
      </w:r>
      <w:r w:rsidR="005857E6">
        <w:rPr>
          <w:rFonts w:asciiTheme="minorHAnsi" w:hAnsiTheme="minorHAnsi" w:cstheme="minorHAnsi"/>
          <w:sz w:val="22"/>
          <w:szCs w:val="22"/>
        </w:rPr>
        <w:t>y</w:t>
      </w:r>
      <w:r w:rsidR="00C27308" w:rsidRPr="00923BB2">
        <w:rPr>
          <w:rFonts w:asciiTheme="minorHAnsi" w:hAnsiTheme="minorHAnsi" w:cstheme="minorHAnsi"/>
          <w:sz w:val="22"/>
          <w:szCs w:val="22"/>
        </w:rPr>
        <w:t xml:space="preserve"> ich jednoznaczną identyfikację i automatyczne elektroniczne księgowanie na indywidualnych kontach rozrachunkowych wpłacających w systemach księgowych wskazanych przez zamawiającego. Informatyczny System Płatności Masowych dotyczy </w:t>
      </w:r>
      <w:r w:rsidR="00972484" w:rsidRPr="00923BB2">
        <w:rPr>
          <w:rFonts w:asciiTheme="minorHAnsi" w:hAnsiTheme="minorHAnsi" w:cstheme="minorHAnsi"/>
          <w:sz w:val="22"/>
          <w:szCs w:val="22"/>
        </w:rPr>
        <w:t xml:space="preserve">w szczególności </w:t>
      </w:r>
      <w:r w:rsidR="00C27308" w:rsidRPr="00923BB2">
        <w:rPr>
          <w:rFonts w:asciiTheme="minorHAnsi" w:hAnsiTheme="minorHAnsi" w:cstheme="minorHAnsi"/>
          <w:sz w:val="22"/>
          <w:szCs w:val="22"/>
        </w:rPr>
        <w:t xml:space="preserve">następujących rodzajów wpłat z tytułu: </w:t>
      </w:r>
    </w:p>
    <w:p w14:paraId="1D832562" w14:textId="62475980" w:rsidR="000879DE" w:rsidRPr="00923BB2" w:rsidRDefault="00704F3A" w:rsidP="00923BB2">
      <w:pPr>
        <w:pStyle w:val="Default"/>
        <w:numPr>
          <w:ilvl w:val="0"/>
          <w:numId w:val="10"/>
        </w:numPr>
        <w:ind w:left="12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Opłaty za </w:t>
      </w:r>
      <w:r w:rsidR="00C27308" w:rsidRPr="00923BB2">
        <w:rPr>
          <w:rFonts w:asciiTheme="minorHAnsi" w:hAnsiTheme="minorHAnsi" w:cstheme="minorHAnsi"/>
          <w:sz w:val="22"/>
          <w:szCs w:val="22"/>
        </w:rPr>
        <w:t>gospodarowani</w:t>
      </w:r>
      <w:r>
        <w:rPr>
          <w:rFonts w:asciiTheme="minorHAnsi" w:hAnsiTheme="minorHAnsi" w:cstheme="minorHAnsi"/>
          <w:sz w:val="22"/>
          <w:szCs w:val="22"/>
        </w:rPr>
        <w:t>e</w:t>
      </w:r>
      <w:r w:rsidR="00C27308" w:rsidRPr="00923BB2">
        <w:rPr>
          <w:rFonts w:asciiTheme="minorHAnsi" w:hAnsiTheme="minorHAnsi" w:cstheme="minorHAnsi"/>
          <w:sz w:val="22"/>
          <w:szCs w:val="22"/>
        </w:rPr>
        <w:t xml:space="preserve"> odpadami komunalnymi; </w:t>
      </w:r>
    </w:p>
    <w:p w14:paraId="0C89E8F9" w14:textId="77777777" w:rsidR="000879DE" w:rsidRPr="00923BB2" w:rsidRDefault="00ED581E" w:rsidP="00923BB2">
      <w:pPr>
        <w:pStyle w:val="Default"/>
        <w:numPr>
          <w:ilvl w:val="0"/>
          <w:numId w:val="10"/>
        </w:numPr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923BB2">
        <w:rPr>
          <w:rFonts w:asciiTheme="minorHAnsi" w:hAnsiTheme="minorHAnsi" w:cstheme="minorHAnsi"/>
          <w:sz w:val="22"/>
          <w:szCs w:val="22"/>
        </w:rPr>
        <w:t xml:space="preserve">podatku od nieruchomości; </w:t>
      </w:r>
    </w:p>
    <w:p w14:paraId="0F275E58" w14:textId="77777777" w:rsidR="000879DE" w:rsidRPr="00923BB2" w:rsidRDefault="00C27308" w:rsidP="00923BB2">
      <w:pPr>
        <w:pStyle w:val="Default"/>
        <w:numPr>
          <w:ilvl w:val="0"/>
          <w:numId w:val="10"/>
        </w:numPr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923BB2">
        <w:rPr>
          <w:rFonts w:asciiTheme="minorHAnsi" w:hAnsiTheme="minorHAnsi" w:cstheme="minorHAnsi"/>
          <w:sz w:val="22"/>
          <w:szCs w:val="22"/>
        </w:rPr>
        <w:t xml:space="preserve">podatku rolnego; </w:t>
      </w:r>
    </w:p>
    <w:p w14:paraId="1EA5E326" w14:textId="193E8956" w:rsidR="00C27308" w:rsidRPr="00923BB2" w:rsidRDefault="00C27308" w:rsidP="00923BB2">
      <w:pPr>
        <w:pStyle w:val="Default"/>
        <w:numPr>
          <w:ilvl w:val="0"/>
          <w:numId w:val="10"/>
        </w:numPr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923BB2">
        <w:rPr>
          <w:rFonts w:asciiTheme="minorHAnsi" w:hAnsiTheme="minorHAnsi" w:cstheme="minorHAnsi"/>
          <w:sz w:val="22"/>
          <w:szCs w:val="22"/>
        </w:rPr>
        <w:t xml:space="preserve">podatku leśnego; </w:t>
      </w:r>
    </w:p>
    <w:p w14:paraId="12B9FAE6" w14:textId="457BC383" w:rsidR="00C27308" w:rsidRPr="00923BB2" w:rsidRDefault="000879DE" w:rsidP="00923BB2">
      <w:pPr>
        <w:pStyle w:val="Defaul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3BB2">
        <w:rPr>
          <w:rFonts w:asciiTheme="minorHAnsi" w:hAnsiTheme="minorHAnsi" w:cstheme="minorHAnsi"/>
          <w:sz w:val="22"/>
          <w:szCs w:val="22"/>
        </w:rPr>
        <w:t>Wy</w:t>
      </w:r>
      <w:r w:rsidR="005857E6">
        <w:rPr>
          <w:rFonts w:asciiTheme="minorHAnsi" w:hAnsiTheme="minorHAnsi" w:cstheme="minorHAnsi"/>
          <w:sz w:val="22"/>
          <w:szCs w:val="22"/>
        </w:rPr>
        <w:t xml:space="preserve">magania systemu </w:t>
      </w:r>
      <w:r w:rsidR="00C27308" w:rsidRPr="00923BB2">
        <w:rPr>
          <w:rFonts w:asciiTheme="minorHAnsi" w:hAnsiTheme="minorHAnsi" w:cstheme="minorHAnsi"/>
          <w:sz w:val="22"/>
          <w:szCs w:val="22"/>
        </w:rPr>
        <w:t>identyfika</w:t>
      </w:r>
      <w:r w:rsidR="005857E6">
        <w:rPr>
          <w:rFonts w:asciiTheme="minorHAnsi" w:hAnsiTheme="minorHAnsi" w:cstheme="minorHAnsi"/>
          <w:sz w:val="22"/>
          <w:szCs w:val="22"/>
        </w:rPr>
        <w:t>cji masowych płatności przychodzących</w:t>
      </w:r>
      <w:r w:rsidR="00C27308" w:rsidRPr="00923BB2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D04A5E1" w14:textId="5DAF340D" w:rsidR="007D13B7" w:rsidRDefault="007D13B7" w:rsidP="00923BB2">
      <w:pPr>
        <w:pStyle w:val="Default"/>
        <w:numPr>
          <w:ilvl w:val="0"/>
          <w:numId w:val="14"/>
        </w:numPr>
        <w:ind w:left="12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identyfikacja wpłat po identyfikatorze konta bankowego oraz identyfikatorze wpłaty,</w:t>
      </w:r>
    </w:p>
    <w:p w14:paraId="6EECDB4E" w14:textId="02B912C6" w:rsidR="004A7C99" w:rsidRPr="00923BB2" w:rsidRDefault="00C27308" w:rsidP="00923BB2">
      <w:pPr>
        <w:pStyle w:val="Default"/>
        <w:numPr>
          <w:ilvl w:val="0"/>
          <w:numId w:val="14"/>
        </w:numPr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923BB2">
        <w:rPr>
          <w:rFonts w:asciiTheme="minorHAnsi" w:hAnsiTheme="minorHAnsi" w:cstheme="minorHAnsi"/>
          <w:sz w:val="22"/>
          <w:szCs w:val="22"/>
        </w:rPr>
        <w:t>przeprowadz</w:t>
      </w:r>
      <w:r w:rsidR="007D13B7">
        <w:rPr>
          <w:rFonts w:asciiTheme="minorHAnsi" w:hAnsiTheme="minorHAnsi" w:cstheme="minorHAnsi"/>
          <w:sz w:val="22"/>
          <w:szCs w:val="22"/>
        </w:rPr>
        <w:t>anie</w:t>
      </w:r>
      <w:r w:rsidRPr="00923BB2">
        <w:rPr>
          <w:rFonts w:asciiTheme="minorHAnsi" w:hAnsiTheme="minorHAnsi" w:cstheme="minorHAnsi"/>
          <w:sz w:val="22"/>
          <w:szCs w:val="22"/>
        </w:rPr>
        <w:t xml:space="preserve"> rozliczeń pieniężnych z tytułu zrealizowanych dyspozycji płatniczych na rachunkach wirtualnych </w:t>
      </w:r>
      <w:r w:rsidR="007D13B7">
        <w:rPr>
          <w:rFonts w:asciiTheme="minorHAnsi" w:hAnsiTheme="minorHAnsi" w:cstheme="minorHAnsi"/>
          <w:sz w:val="22"/>
          <w:szCs w:val="22"/>
        </w:rPr>
        <w:t>Z</w:t>
      </w:r>
      <w:r w:rsidRPr="00923BB2">
        <w:rPr>
          <w:rFonts w:asciiTheme="minorHAnsi" w:hAnsiTheme="minorHAnsi" w:cstheme="minorHAnsi"/>
          <w:sz w:val="22"/>
          <w:szCs w:val="22"/>
        </w:rPr>
        <w:t>amawiającego (wpłat gotówkowych, poleceń przelewu, w tym dokonywanych przy użyciu systemu bankowości elektronicznej, wpłat otrzymywanych z urzędów</w:t>
      </w:r>
      <w:r w:rsidR="007D13B7">
        <w:rPr>
          <w:rFonts w:asciiTheme="minorHAnsi" w:hAnsiTheme="minorHAnsi" w:cstheme="minorHAnsi"/>
          <w:sz w:val="22"/>
          <w:szCs w:val="22"/>
        </w:rPr>
        <w:t xml:space="preserve"> pocztowych lub innych banków),</w:t>
      </w:r>
    </w:p>
    <w:p w14:paraId="3323A88D" w14:textId="775F2A83" w:rsidR="004A7C99" w:rsidRPr="00923BB2" w:rsidRDefault="00C27308" w:rsidP="00923BB2">
      <w:pPr>
        <w:pStyle w:val="Default"/>
        <w:numPr>
          <w:ilvl w:val="0"/>
          <w:numId w:val="14"/>
        </w:numPr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923BB2">
        <w:rPr>
          <w:rFonts w:asciiTheme="minorHAnsi" w:hAnsiTheme="minorHAnsi" w:cstheme="minorHAnsi"/>
          <w:sz w:val="22"/>
          <w:szCs w:val="22"/>
        </w:rPr>
        <w:t>uznaniu rachunku bieżącego kwotami przetworzonymi płatności masowych w tym samym dniu roboczym, w którym przetwarzane (w</w:t>
      </w:r>
      <w:r w:rsidR="007D13B7">
        <w:rPr>
          <w:rFonts w:asciiTheme="minorHAnsi" w:hAnsiTheme="minorHAnsi" w:cstheme="minorHAnsi"/>
          <w:sz w:val="22"/>
          <w:szCs w:val="22"/>
        </w:rPr>
        <w:t>płacone) były płatności masowe,</w:t>
      </w:r>
    </w:p>
    <w:p w14:paraId="5941E279" w14:textId="1F83360C" w:rsidR="00F80EED" w:rsidRPr="00923BB2" w:rsidRDefault="00C27308" w:rsidP="00923BB2">
      <w:pPr>
        <w:pStyle w:val="Default"/>
        <w:numPr>
          <w:ilvl w:val="0"/>
          <w:numId w:val="14"/>
        </w:numPr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923BB2">
        <w:rPr>
          <w:rFonts w:asciiTheme="minorHAnsi" w:hAnsiTheme="minorHAnsi" w:cstheme="minorHAnsi"/>
          <w:sz w:val="22"/>
          <w:szCs w:val="22"/>
        </w:rPr>
        <w:t>zapisywaniu na rachunku bieżącym sumarycznej kwoty zrealizowanych dyspozycji płatniczych w tym samym dniu roboczym banku, w którym były</w:t>
      </w:r>
      <w:r w:rsidR="007D13B7">
        <w:rPr>
          <w:rFonts w:asciiTheme="minorHAnsi" w:hAnsiTheme="minorHAnsi" w:cstheme="minorHAnsi"/>
          <w:sz w:val="22"/>
          <w:szCs w:val="22"/>
        </w:rPr>
        <w:t xml:space="preserve"> przetwarzane płatności masowe,</w:t>
      </w:r>
    </w:p>
    <w:p w14:paraId="3FD8E73D" w14:textId="66415DF0" w:rsidR="00F80EED" w:rsidRPr="00923BB2" w:rsidRDefault="00164C74" w:rsidP="00923BB2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3BB2">
        <w:rPr>
          <w:rFonts w:asciiTheme="minorHAnsi" w:hAnsiTheme="minorHAnsi" w:cstheme="minorHAnsi"/>
          <w:sz w:val="22"/>
          <w:szCs w:val="22"/>
        </w:rPr>
        <w:t xml:space="preserve">Zapewnienie możliwości lokowania wolnych środków (od kwoty 100.000 zł) z rachunków (łącznie z wpływami z ostatniej sesji rozliczanej przez bank) na lokaty jednodniowe typu </w:t>
      </w:r>
      <w:proofErr w:type="spellStart"/>
      <w:r w:rsidRPr="00923BB2">
        <w:rPr>
          <w:rFonts w:asciiTheme="minorHAnsi" w:hAnsiTheme="minorHAnsi" w:cstheme="minorHAnsi"/>
          <w:sz w:val="22"/>
          <w:szCs w:val="22"/>
        </w:rPr>
        <w:t>overnight</w:t>
      </w:r>
      <w:proofErr w:type="spellEnd"/>
      <w:r w:rsidRPr="00923BB2">
        <w:rPr>
          <w:rFonts w:asciiTheme="minorHAnsi" w:hAnsiTheme="minorHAnsi" w:cstheme="minorHAnsi"/>
          <w:sz w:val="22"/>
          <w:szCs w:val="22"/>
        </w:rPr>
        <w:t xml:space="preserve">, tworzone na koniec każdego dnia z salda rachunku budżetu Gminy </w:t>
      </w:r>
      <w:r w:rsidR="00704F3A">
        <w:rPr>
          <w:rFonts w:asciiTheme="minorHAnsi" w:hAnsiTheme="minorHAnsi" w:cstheme="minorHAnsi"/>
          <w:sz w:val="22"/>
          <w:szCs w:val="22"/>
        </w:rPr>
        <w:t xml:space="preserve">lub rachunków wskazanych przez Zamawiającego </w:t>
      </w:r>
      <w:r w:rsidRPr="00923BB2">
        <w:rPr>
          <w:rFonts w:asciiTheme="minorHAnsi" w:hAnsiTheme="minorHAnsi" w:cstheme="minorHAnsi"/>
          <w:sz w:val="22"/>
          <w:szCs w:val="22"/>
        </w:rPr>
        <w:t xml:space="preserve">oraz jednostek </w:t>
      </w:r>
      <w:r w:rsidR="00E4011F">
        <w:rPr>
          <w:rFonts w:asciiTheme="minorHAnsi" w:hAnsiTheme="minorHAnsi" w:cstheme="minorHAnsi"/>
          <w:sz w:val="22"/>
          <w:szCs w:val="22"/>
        </w:rPr>
        <w:t xml:space="preserve">organizacyjnych </w:t>
      </w:r>
      <w:r w:rsidRPr="00923BB2">
        <w:rPr>
          <w:rFonts w:asciiTheme="minorHAnsi" w:hAnsiTheme="minorHAnsi" w:cstheme="minorHAnsi"/>
          <w:sz w:val="22"/>
          <w:szCs w:val="22"/>
        </w:rPr>
        <w:t>do godz. 7.30 dnia następnego, z zastrzeżeniem, że w przypadku dni wolnych od pracy lokatą objęty zostanie cały okres świąteczny i weekendowy (</w:t>
      </w:r>
      <w:r w:rsidR="00B63100" w:rsidRPr="00923BB2">
        <w:rPr>
          <w:rFonts w:asciiTheme="minorHAnsi" w:hAnsiTheme="minorHAnsi" w:cstheme="minorHAnsi"/>
          <w:sz w:val="22"/>
          <w:szCs w:val="22"/>
        </w:rPr>
        <w:t>automatyzm).</w:t>
      </w:r>
    </w:p>
    <w:p w14:paraId="68F03D7A" w14:textId="3C4C8F63" w:rsidR="00F80EED" w:rsidRPr="00923BB2" w:rsidRDefault="00164C74" w:rsidP="00923BB2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3BB2">
        <w:rPr>
          <w:rFonts w:asciiTheme="minorHAnsi" w:hAnsiTheme="minorHAnsi" w:cstheme="minorHAnsi"/>
          <w:sz w:val="22"/>
          <w:szCs w:val="22"/>
        </w:rPr>
        <w:t xml:space="preserve">Oprocentowanie na lokacie typu </w:t>
      </w:r>
      <w:proofErr w:type="spellStart"/>
      <w:r w:rsidRPr="00923BB2">
        <w:rPr>
          <w:rFonts w:asciiTheme="minorHAnsi" w:hAnsiTheme="minorHAnsi" w:cstheme="minorHAnsi"/>
          <w:sz w:val="22"/>
          <w:szCs w:val="22"/>
        </w:rPr>
        <w:t>overnight</w:t>
      </w:r>
      <w:proofErr w:type="spellEnd"/>
      <w:r w:rsidRPr="00923BB2">
        <w:rPr>
          <w:rFonts w:asciiTheme="minorHAnsi" w:hAnsiTheme="minorHAnsi" w:cstheme="minorHAnsi"/>
          <w:sz w:val="22"/>
          <w:szCs w:val="22"/>
        </w:rPr>
        <w:t xml:space="preserve"> obliczane będzie według zmiennej stawki </w:t>
      </w:r>
      <w:r w:rsidR="007926D9">
        <w:rPr>
          <w:rFonts w:asciiTheme="minorHAnsi" w:hAnsiTheme="minorHAnsi" w:cstheme="minorHAnsi"/>
          <w:sz w:val="22"/>
          <w:szCs w:val="22"/>
        </w:rPr>
        <w:t>procentowej W</w:t>
      </w:r>
      <w:r w:rsidRPr="00923BB2">
        <w:rPr>
          <w:rFonts w:asciiTheme="minorHAnsi" w:hAnsiTheme="minorHAnsi" w:cstheme="minorHAnsi"/>
          <w:sz w:val="22"/>
          <w:szCs w:val="22"/>
        </w:rPr>
        <w:t xml:space="preserve">IBID O/N ustalonej każdego dnia według przedostatnich notowań stawki </w:t>
      </w:r>
      <w:r w:rsidR="007926D9">
        <w:rPr>
          <w:rFonts w:asciiTheme="minorHAnsi" w:hAnsiTheme="minorHAnsi" w:cstheme="minorHAnsi"/>
          <w:sz w:val="22"/>
          <w:szCs w:val="22"/>
        </w:rPr>
        <w:t xml:space="preserve">bazowej </w:t>
      </w:r>
      <w:r w:rsidRPr="00375B7F">
        <w:rPr>
          <w:rFonts w:asciiTheme="minorHAnsi" w:hAnsiTheme="minorHAnsi" w:cstheme="minorHAnsi"/>
          <w:b/>
          <w:bCs/>
          <w:sz w:val="22"/>
          <w:szCs w:val="22"/>
          <w:highlight w:val="yellow"/>
          <w:u w:val="single"/>
        </w:rPr>
        <w:t>WIBID O/N z danego dnia</w:t>
      </w:r>
      <w:r w:rsidR="007926D9" w:rsidRPr="00375B7F">
        <w:rPr>
          <w:rFonts w:asciiTheme="minorHAnsi" w:hAnsiTheme="minorHAnsi" w:cstheme="minorHAnsi"/>
          <w:b/>
          <w:bCs/>
          <w:sz w:val="22"/>
          <w:szCs w:val="22"/>
          <w:highlight w:val="yellow"/>
          <w:u w:val="single"/>
        </w:rPr>
        <w:t xml:space="preserve"> x wskaźnik banku określony w ofercie Banku</w:t>
      </w:r>
      <w:r w:rsidRPr="00375B7F">
        <w:rPr>
          <w:rFonts w:asciiTheme="minorHAnsi" w:hAnsiTheme="minorHAnsi" w:cstheme="minorHAnsi"/>
          <w:b/>
          <w:bCs/>
          <w:sz w:val="22"/>
          <w:szCs w:val="22"/>
          <w:highlight w:val="yellow"/>
          <w:u w:val="single"/>
        </w:rPr>
        <w:t>;</w:t>
      </w:r>
      <w:r w:rsidRPr="00923BB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5C7A1F" w14:textId="6D9D7FDF" w:rsidR="00F80EED" w:rsidRPr="001E48C9" w:rsidRDefault="007F7DB9" w:rsidP="00673925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E48C9">
        <w:rPr>
          <w:rFonts w:asciiTheme="minorHAnsi" w:hAnsiTheme="minorHAnsi" w:cstheme="minorHAnsi"/>
          <w:bCs/>
          <w:sz w:val="22"/>
          <w:szCs w:val="22"/>
        </w:rPr>
        <w:t>D</w:t>
      </w:r>
      <w:r w:rsidR="00164C74" w:rsidRPr="001E48C9">
        <w:rPr>
          <w:rFonts w:asciiTheme="minorHAnsi" w:hAnsiTheme="minorHAnsi" w:cstheme="minorHAnsi"/>
          <w:bCs/>
          <w:sz w:val="22"/>
          <w:szCs w:val="22"/>
        </w:rPr>
        <w:t xml:space="preserve">la sporządzenia oferty należy przyjąć WIBID O/N z datą </w:t>
      </w:r>
      <w:r w:rsidR="00950269">
        <w:rPr>
          <w:rFonts w:asciiTheme="minorHAnsi" w:hAnsiTheme="minorHAnsi" w:cstheme="minorHAnsi"/>
          <w:bCs/>
          <w:sz w:val="22"/>
          <w:szCs w:val="22"/>
        </w:rPr>
        <w:t>ogłoszenia postępowania na platformie zakupowej</w:t>
      </w:r>
      <w:r w:rsidR="00164C74" w:rsidRPr="001E48C9">
        <w:rPr>
          <w:rFonts w:asciiTheme="minorHAnsi" w:hAnsiTheme="minorHAnsi" w:cstheme="minorHAnsi"/>
          <w:bCs/>
          <w:sz w:val="22"/>
          <w:szCs w:val="22"/>
        </w:rPr>
        <w:t>.</w:t>
      </w:r>
    </w:p>
    <w:p w14:paraId="47A97D8D" w14:textId="2DB705E1" w:rsidR="005F4427" w:rsidRPr="00C25A3F" w:rsidRDefault="005F4427" w:rsidP="00673925">
      <w:pPr>
        <w:pStyle w:val="Akapitzlist"/>
        <w:widowControl w:val="0"/>
        <w:numPr>
          <w:ilvl w:val="0"/>
          <w:numId w:val="15"/>
        </w:numPr>
        <w:tabs>
          <w:tab w:val="left" w:pos="1249"/>
          <w:tab w:val="left" w:pos="8647"/>
        </w:tabs>
        <w:autoSpaceDE w:val="0"/>
        <w:autoSpaceDN w:val="0"/>
        <w:spacing w:after="0" w:line="240" w:lineRule="auto"/>
        <w:jc w:val="both"/>
      </w:pPr>
      <w:r w:rsidRPr="00C25A3F">
        <w:t>Oprocentowanie środków pieniężnych zgromadzonych na rachunkach, obliczone będzie</w:t>
      </w:r>
      <w:r w:rsidR="00673925">
        <w:t xml:space="preserve"> </w:t>
      </w:r>
      <w:r w:rsidRPr="00C25A3F">
        <w:t xml:space="preserve">wg zmiennej stopy, której podstawę oprocentowania stanowić będzie stawka </w:t>
      </w:r>
      <w:r w:rsidR="00572A58">
        <w:t xml:space="preserve">bazowa </w:t>
      </w:r>
      <w:r w:rsidRPr="00375B7F">
        <w:rPr>
          <w:b/>
          <w:bCs/>
          <w:highlight w:val="yellow"/>
          <w:u w:val="single"/>
        </w:rPr>
        <w:t xml:space="preserve">WIBID 1M z każdego ostatniego dnia miesiąca poprzedzającego miesiąc bieżący za </w:t>
      </w:r>
      <w:r w:rsidR="00572A58" w:rsidRPr="00375B7F">
        <w:rPr>
          <w:b/>
          <w:bCs/>
          <w:highlight w:val="yellow"/>
          <w:u w:val="single"/>
        </w:rPr>
        <w:t xml:space="preserve">który naliczane są odsetki </w:t>
      </w:r>
      <w:r w:rsidR="000D3C1D" w:rsidRPr="00375B7F">
        <w:rPr>
          <w:b/>
          <w:bCs/>
          <w:highlight w:val="yellow"/>
          <w:u w:val="single"/>
        </w:rPr>
        <w:t xml:space="preserve">x </w:t>
      </w:r>
      <w:r w:rsidR="00F06DA7" w:rsidRPr="00375B7F">
        <w:rPr>
          <w:rFonts w:cstheme="minorHAnsi"/>
          <w:b/>
          <w:bCs/>
          <w:highlight w:val="yellow"/>
          <w:u w:val="single"/>
        </w:rPr>
        <w:t>wskaźnik banku określony w ofercie Banku</w:t>
      </w:r>
      <w:r w:rsidR="00F06DA7" w:rsidRPr="00375B7F">
        <w:rPr>
          <w:b/>
          <w:bCs/>
          <w:highlight w:val="yellow"/>
          <w:u w:val="single"/>
        </w:rPr>
        <w:t>.</w:t>
      </w:r>
      <w:r w:rsidR="00F06DA7">
        <w:t xml:space="preserve"> </w:t>
      </w:r>
      <w:r w:rsidR="000D3C1D">
        <w:t>Wskaźnik B</w:t>
      </w:r>
      <w:r w:rsidRPr="00C25A3F">
        <w:t>anku pozostanie niezmienn</w:t>
      </w:r>
      <w:r w:rsidR="000D3C1D">
        <w:t>y</w:t>
      </w:r>
      <w:r w:rsidRPr="00C25A3F">
        <w:t xml:space="preserve"> w  całym okresie obowiązywania umowy. </w:t>
      </w:r>
    </w:p>
    <w:p w14:paraId="789363E3" w14:textId="6EF8A800" w:rsidR="00E0401A" w:rsidRPr="00C25A3F" w:rsidRDefault="00CC6160" w:rsidP="00673925">
      <w:pPr>
        <w:pStyle w:val="Default"/>
        <w:widowControl w:val="0"/>
        <w:numPr>
          <w:ilvl w:val="0"/>
          <w:numId w:val="15"/>
        </w:numPr>
        <w:tabs>
          <w:tab w:val="left" w:pos="1249"/>
        </w:tabs>
        <w:jc w:val="both"/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Odsetki należne od środków pieniężnych zgromadzonych na rachunkach kapitalizowane są na koniec okresu odsetkowego, a w razie likwidacji rachunku przed upływem okresu odsetkowego – na dzień zamknięcia rachunku. Okres odsetkowy obejmuje okres jednego kwartału kalendarzowego. Kapitalizacja odsetek wykonywane jest w ostatnim dniu roboczym każdego kwartału kalendarzowego z uwzględnieniem dni wolnych przypadających na ostatni dzień </w:t>
      </w:r>
      <w:r>
        <w:rPr>
          <w:rFonts w:asciiTheme="minorHAnsi" w:hAnsiTheme="minorHAnsi" w:cstheme="minorHAnsi"/>
          <w:sz w:val="22"/>
          <w:szCs w:val="22"/>
        </w:rPr>
        <w:lastRenderedPageBreak/>
        <w:t>kwartału. Należności odsetkowe księgowane będą na rachunek wskazany przez Zamawiającego.</w:t>
      </w:r>
      <w:r w:rsidR="005F4427" w:rsidRPr="00C25A3F">
        <w:rPr>
          <w:sz w:val="22"/>
          <w:szCs w:val="22"/>
        </w:rPr>
        <w:t xml:space="preserve"> </w:t>
      </w:r>
    </w:p>
    <w:p w14:paraId="2C10F00A" w14:textId="577CE9FC" w:rsidR="00F80EED" w:rsidRPr="001E48C9" w:rsidRDefault="00F80EED" w:rsidP="00923BB2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E48C9">
        <w:rPr>
          <w:rFonts w:asciiTheme="minorHAnsi" w:hAnsiTheme="minorHAnsi" w:cstheme="minorHAnsi"/>
          <w:bCs/>
          <w:sz w:val="22"/>
          <w:szCs w:val="22"/>
        </w:rPr>
        <w:t>D</w:t>
      </w:r>
      <w:r w:rsidR="007F294F" w:rsidRPr="001E48C9">
        <w:rPr>
          <w:rFonts w:asciiTheme="minorHAnsi" w:hAnsiTheme="minorHAnsi" w:cstheme="minorHAnsi"/>
          <w:bCs/>
          <w:sz w:val="22"/>
          <w:szCs w:val="22"/>
        </w:rPr>
        <w:t xml:space="preserve">la sporządzenia oferty należy przyjąć WIBID 1 M z datą </w:t>
      </w:r>
      <w:r w:rsidR="00873530">
        <w:rPr>
          <w:rFonts w:asciiTheme="minorHAnsi" w:hAnsiTheme="minorHAnsi" w:cstheme="minorHAnsi"/>
          <w:bCs/>
          <w:sz w:val="22"/>
          <w:szCs w:val="22"/>
        </w:rPr>
        <w:t>ogłoszenia postępowania na platformie zakupowej</w:t>
      </w:r>
      <w:r w:rsidR="007F294F" w:rsidRPr="001E48C9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544E5D2A" w14:textId="1E6725FC" w:rsidR="00F80EED" w:rsidRPr="00311037" w:rsidRDefault="00B45223" w:rsidP="00923BB2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11037">
        <w:rPr>
          <w:rFonts w:asciiTheme="minorHAnsi" w:hAnsiTheme="minorHAnsi" w:cstheme="minorHAnsi"/>
          <w:bCs/>
          <w:sz w:val="22"/>
          <w:szCs w:val="22"/>
        </w:rPr>
        <w:t>P</w:t>
      </w:r>
      <w:r w:rsidR="00902A23" w:rsidRPr="00311037">
        <w:rPr>
          <w:rFonts w:asciiTheme="minorHAnsi" w:hAnsiTheme="minorHAnsi" w:cstheme="minorHAnsi"/>
          <w:bCs/>
          <w:sz w:val="22"/>
          <w:szCs w:val="22"/>
        </w:rPr>
        <w:t xml:space="preserve">rzyjmowanie wpłat gotówkowych krajowych od wpłacającego, który będzie dokonywał płatności na rachunek(i) bankowy(e) Gminy </w:t>
      </w:r>
      <w:r w:rsidR="00A05697" w:rsidRPr="00311037">
        <w:rPr>
          <w:rFonts w:asciiTheme="minorHAnsi" w:hAnsiTheme="minorHAnsi" w:cstheme="minorHAnsi"/>
          <w:bCs/>
          <w:sz w:val="22"/>
          <w:szCs w:val="22"/>
        </w:rPr>
        <w:t xml:space="preserve">i jej </w:t>
      </w:r>
      <w:r w:rsidR="00972484" w:rsidRPr="00311037">
        <w:rPr>
          <w:rFonts w:asciiTheme="minorHAnsi" w:hAnsiTheme="minorHAnsi" w:cstheme="minorHAnsi"/>
          <w:bCs/>
          <w:sz w:val="22"/>
          <w:szCs w:val="22"/>
        </w:rPr>
        <w:t xml:space="preserve">podległych </w:t>
      </w:r>
      <w:r w:rsidR="00A05697" w:rsidRPr="00311037">
        <w:rPr>
          <w:rFonts w:asciiTheme="minorHAnsi" w:hAnsiTheme="minorHAnsi" w:cstheme="minorHAnsi"/>
          <w:bCs/>
          <w:sz w:val="22"/>
          <w:szCs w:val="22"/>
        </w:rPr>
        <w:t>jednostek</w:t>
      </w:r>
      <w:r w:rsidR="00972484" w:rsidRPr="00311037">
        <w:rPr>
          <w:rFonts w:asciiTheme="minorHAnsi" w:hAnsiTheme="minorHAnsi" w:cstheme="minorHAnsi"/>
          <w:bCs/>
          <w:sz w:val="22"/>
          <w:szCs w:val="22"/>
        </w:rPr>
        <w:t xml:space="preserve"> organizacyjnych</w:t>
      </w:r>
      <w:r w:rsidR="00A05697" w:rsidRPr="0031103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02A23" w:rsidRPr="00311037">
        <w:rPr>
          <w:rFonts w:asciiTheme="minorHAnsi" w:hAnsiTheme="minorHAnsi" w:cstheme="minorHAnsi"/>
          <w:bCs/>
          <w:sz w:val="22"/>
          <w:szCs w:val="22"/>
        </w:rPr>
        <w:t>w punkcie kasowym – wykonawcy umowy bez pobierania prowizji i opłat</w:t>
      </w:r>
      <w:r w:rsidR="009E5A1B">
        <w:rPr>
          <w:rFonts w:asciiTheme="minorHAnsi" w:hAnsiTheme="minorHAnsi" w:cstheme="minorHAnsi"/>
          <w:bCs/>
          <w:sz w:val="22"/>
          <w:szCs w:val="22"/>
        </w:rPr>
        <w:t xml:space="preserve"> od wpłacającego</w:t>
      </w:r>
      <w:r w:rsidR="00F80EED" w:rsidRPr="00311037">
        <w:rPr>
          <w:rFonts w:asciiTheme="minorHAnsi" w:hAnsiTheme="minorHAnsi" w:cstheme="minorHAnsi"/>
          <w:bCs/>
          <w:sz w:val="22"/>
          <w:szCs w:val="22"/>
        </w:rPr>
        <w:t>.</w:t>
      </w:r>
    </w:p>
    <w:p w14:paraId="752C4307" w14:textId="77777777" w:rsidR="00F80EED" w:rsidRPr="00923BB2" w:rsidRDefault="00F80EED" w:rsidP="00923BB2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23BB2">
        <w:rPr>
          <w:rFonts w:asciiTheme="minorHAnsi" w:hAnsiTheme="minorHAnsi" w:cstheme="minorHAnsi"/>
          <w:sz w:val="22"/>
          <w:szCs w:val="22"/>
        </w:rPr>
        <w:t>W</w:t>
      </w:r>
      <w:r w:rsidR="00FE1955" w:rsidRPr="00923BB2">
        <w:rPr>
          <w:rFonts w:asciiTheme="minorHAnsi" w:hAnsiTheme="minorHAnsi" w:cstheme="minorHAnsi"/>
          <w:sz w:val="22"/>
          <w:szCs w:val="22"/>
        </w:rPr>
        <w:t>ydawani</w:t>
      </w:r>
      <w:r w:rsidRPr="00923BB2">
        <w:rPr>
          <w:rFonts w:asciiTheme="minorHAnsi" w:hAnsiTheme="minorHAnsi" w:cstheme="minorHAnsi"/>
          <w:sz w:val="22"/>
          <w:szCs w:val="22"/>
        </w:rPr>
        <w:t>e</w:t>
      </w:r>
      <w:r w:rsidR="00FE1955" w:rsidRPr="00923BB2">
        <w:rPr>
          <w:rFonts w:asciiTheme="minorHAnsi" w:hAnsiTheme="minorHAnsi" w:cstheme="minorHAnsi"/>
          <w:sz w:val="22"/>
          <w:szCs w:val="22"/>
        </w:rPr>
        <w:t xml:space="preserve"> blankietów czekowych</w:t>
      </w:r>
      <w:r w:rsidRPr="00923BB2">
        <w:rPr>
          <w:rFonts w:asciiTheme="minorHAnsi" w:hAnsiTheme="minorHAnsi" w:cstheme="minorHAnsi"/>
          <w:sz w:val="22"/>
          <w:szCs w:val="22"/>
        </w:rPr>
        <w:t>.</w:t>
      </w:r>
    </w:p>
    <w:p w14:paraId="6799D6D2" w14:textId="5FFDFD10" w:rsidR="00F80EED" w:rsidRPr="00923BB2" w:rsidRDefault="00F80EED" w:rsidP="00923BB2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23BB2">
        <w:rPr>
          <w:rFonts w:asciiTheme="minorHAnsi" w:hAnsiTheme="minorHAnsi" w:cstheme="minorHAnsi"/>
          <w:sz w:val="22"/>
          <w:szCs w:val="22"/>
        </w:rPr>
        <w:t>W</w:t>
      </w:r>
      <w:r w:rsidR="00FE1955" w:rsidRPr="00923BB2">
        <w:rPr>
          <w:rFonts w:asciiTheme="minorHAnsi" w:hAnsiTheme="minorHAnsi" w:cstheme="minorHAnsi"/>
          <w:sz w:val="22"/>
          <w:szCs w:val="22"/>
        </w:rPr>
        <w:t>ydawani</w:t>
      </w:r>
      <w:r w:rsidRPr="00923BB2">
        <w:rPr>
          <w:rFonts w:asciiTheme="minorHAnsi" w:hAnsiTheme="minorHAnsi" w:cstheme="minorHAnsi"/>
          <w:sz w:val="22"/>
          <w:szCs w:val="22"/>
        </w:rPr>
        <w:t>e</w:t>
      </w:r>
      <w:r w:rsidR="007D5F8F">
        <w:rPr>
          <w:rFonts w:asciiTheme="minorHAnsi" w:hAnsiTheme="minorHAnsi" w:cstheme="minorHAnsi"/>
          <w:sz w:val="22"/>
          <w:szCs w:val="22"/>
        </w:rPr>
        <w:t>,</w:t>
      </w:r>
      <w:r w:rsidR="00FE1955" w:rsidRPr="00923BB2">
        <w:rPr>
          <w:rFonts w:asciiTheme="minorHAnsi" w:hAnsiTheme="minorHAnsi" w:cstheme="minorHAnsi"/>
          <w:sz w:val="22"/>
          <w:szCs w:val="22"/>
        </w:rPr>
        <w:t xml:space="preserve"> </w:t>
      </w:r>
      <w:r w:rsidR="00807A60">
        <w:rPr>
          <w:rFonts w:asciiTheme="minorHAnsi" w:hAnsiTheme="minorHAnsi" w:cstheme="minorHAnsi"/>
          <w:sz w:val="22"/>
          <w:szCs w:val="22"/>
        </w:rPr>
        <w:t xml:space="preserve">obsługa </w:t>
      </w:r>
      <w:r w:rsidR="00FE1955" w:rsidRPr="00923BB2">
        <w:rPr>
          <w:rFonts w:asciiTheme="minorHAnsi" w:hAnsiTheme="minorHAnsi" w:cstheme="minorHAnsi"/>
          <w:sz w:val="22"/>
          <w:szCs w:val="22"/>
        </w:rPr>
        <w:t>kart płatniczych</w:t>
      </w:r>
      <w:r w:rsidR="007D5F8F">
        <w:rPr>
          <w:rFonts w:asciiTheme="minorHAnsi" w:hAnsiTheme="minorHAnsi" w:cstheme="minorHAnsi"/>
          <w:sz w:val="22"/>
          <w:szCs w:val="22"/>
        </w:rPr>
        <w:t xml:space="preserve"> oraz</w:t>
      </w:r>
      <w:r w:rsidR="00261265">
        <w:rPr>
          <w:rFonts w:asciiTheme="minorHAnsi" w:hAnsiTheme="minorHAnsi" w:cstheme="minorHAnsi"/>
          <w:sz w:val="22"/>
          <w:szCs w:val="22"/>
        </w:rPr>
        <w:t xml:space="preserve"> obsługa</w:t>
      </w:r>
      <w:r w:rsidR="007D5F8F">
        <w:rPr>
          <w:rFonts w:asciiTheme="minorHAnsi" w:hAnsiTheme="minorHAnsi" w:cstheme="minorHAnsi"/>
          <w:sz w:val="22"/>
          <w:szCs w:val="22"/>
        </w:rPr>
        <w:t xml:space="preserve"> transakcji kartami</w:t>
      </w:r>
      <w:r w:rsidRPr="00923BB2">
        <w:rPr>
          <w:rFonts w:asciiTheme="minorHAnsi" w:hAnsiTheme="minorHAnsi" w:cstheme="minorHAnsi"/>
          <w:sz w:val="22"/>
          <w:szCs w:val="22"/>
        </w:rPr>
        <w:t>.</w:t>
      </w:r>
    </w:p>
    <w:p w14:paraId="11A95C1A" w14:textId="402191DE" w:rsidR="00F80EED" w:rsidRPr="00B71847" w:rsidRDefault="00F80EED" w:rsidP="00923BB2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  <w:r w:rsidRPr="00B71847">
        <w:rPr>
          <w:rFonts w:asciiTheme="minorHAnsi" w:hAnsiTheme="minorHAnsi" w:cstheme="minorHAnsi"/>
          <w:sz w:val="22"/>
          <w:szCs w:val="22"/>
          <w:highlight w:val="yellow"/>
        </w:rPr>
        <w:t>R</w:t>
      </w:r>
      <w:r w:rsidR="007968F2" w:rsidRPr="00B71847">
        <w:rPr>
          <w:rFonts w:asciiTheme="minorHAnsi" w:hAnsiTheme="minorHAnsi" w:cstheme="minorHAnsi"/>
          <w:sz w:val="22"/>
          <w:szCs w:val="22"/>
          <w:highlight w:val="yellow"/>
        </w:rPr>
        <w:t>ealizacj</w:t>
      </w:r>
      <w:r w:rsidRPr="00B71847">
        <w:rPr>
          <w:rFonts w:asciiTheme="minorHAnsi" w:hAnsiTheme="minorHAnsi" w:cstheme="minorHAnsi"/>
          <w:sz w:val="22"/>
          <w:szCs w:val="22"/>
          <w:highlight w:val="yellow"/>
        </w:rPr>
        <w:t>a</w:t>
      </w:r>
      <w:r w:rsidR="007968F2" w:rsidRPr="00B71847">
        <w:rPr>
          <w:rFonts w:asciiTheme="minorHAnsi" w:hAnsiTheme="minorHAnsi" w:cstheme="minorHAnsi"/>
          <w:sz w:val="22"/>
          <w:szCs w:val="22"/>
          <w:highlight w:val="yellow"/>
        </w:rPr>
        <w:t xml:space="preserve"> poleceń przelewów </w:t>
      </w:r>
      <w:r w:rsidR="00B71847" w:rsidRPr="00B71847">
        <w:rPr>
          <w:rFonts w:asciiTheme="minorHAnsi" w:hAnsiTheme="minorHAnsi" w:cstheme="minorHAnsi"/>
          <w:sz w:val="22"/>
          <w:szCs w:val="22"/>
          <w:highlight w:val="yellow"/>
        </w:rPr>
        <w:t xml:space="preserve">krajowych w dniu ich złożenia </w:t>
      </w:r>
      <w:r w:rsidR="007968F2" w:rsidRPr="00B71847">
        <w:rPr>
          <w:rFonts w:asciiTheme="minorHAnsi" w:hAnsiTheme="minorHAnsi" w:cstheme="minorHAnsi"/>
          <w:sz w:val="22"/>
          <w:szCs w:val="22"/>
          <w:highlight w:val="yellow"/>
        </w:rPr>
        <w:t>w formie elektronicznej i papierowej</w:t>
      </w:r>
      <w:r w:rsidR="00B71847" w:rsidRPr="00B71847">
        <w:rPr>
          <w:rFonts w:asciiTheme="minorHAnsi" w:hAnsiTheme="minorHAnsi" w:cstheme="minorHAnsi"/>
          <w:sz w:val="22"/>
          <w:szCs w:val="22"/>
          <w:highlight w:val="yellow"/>
        </w:rPr>
        <w:t xml:space="preserve"> oraz poleceń </w:t>
      </w:r>
      <w:r w:rsidR="006E4DAF" w:rsidRPr="00B71847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B71847" w:rsidRPr="00B71847">
        <w:rPr>
          <w:rFonts w:asciiTheme="minorHAnsi" w:hAnsiTheme="minorHAnsi" w:cstheme="minorHAnsi"/>
          <w:sz w:val="22"/>
          <w:szCs w:val="22"/>
          <w:highlight w:val="yellow"/>
        </w:rPr>
        <w:t>przelewów międzynarodowych na zasadach określonych przez bank.</w:t>
      </w:r>
    </w:p>
    <w:p w14:paraId="41AB16A9" w14:textId="1219EA8D" w:rsidR="00F80EED" w:rsidRPr="00923BB2" w:rsidRDefault="00F80EED" w:rsidP="00923BB2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23BB2">
        <w:rPr>
          <w:rFonts w:asciiTheme="minorHAnsi" w:hAnsiTheme="minorHAnsi" w:cstheme="minorHAnsi"/>
          <w:sz w:val="22"/>
          <w:szCs w:val="22"/>
        </w:rPr>
        <w:t>R</w:t>
      </w:r>
      <w:r w:rsidR="00FE1955" w:rsidRPr="00923BB2">
        <w:rPr>
          <w:rFonts w:asciiTheme="minorHAnsi" w:hAnsiTheme="minorHAnsi" w:cstheme="minorHAnsi"/>
          <w:sz w:val="22"/>
          <w:szCs w:val="22"/>
        </w:rPr>
        <w:t>ealizacj</w:t>
      </w:r>
      <w:r w:rsidRPr="00923BB2">
        <w:rPr>
          <w:rFonts w:asciiTheme="minorHAnsi" w:hAnsiTheme="minorHAnsi" w:cstheme="minorHAnsi"/>
          <w:sz w:val="22"/>
          <w:szCs w:val="22"/>
        </w:rPr>
        <w:t>a</w:t>
      </w:r>
      <w:r w:rsidR="00FE1955" w:rsidRPr="00923BB2">
        <w:rPr>
          <w:rFonts w:asciiTheme="minorHAnsi" w:hAnsiTheme="minorHAnsi" w:cstheme="minorHAnsi"/>
          <w:sz w:val="22"/>
          <w:szCs w:val="22"/>
        </w:rPr>
        <w:t xml:space="preserve"> wypłat gotówkowych w placówkach Wykonawcy na rzecz osób fizycznych z a</w:t>
      </w:r>
      <w:r w:rsidR="00807A60">
        <w:rPr>
          <w:rFonts w:asciiTheme="minorHAnsi" w:hAnsiTheme="minorHAnsi" w:cstheme="minorHAnsi"/>
          <w:sz w:val="22"/>
          <w:szCs w:val="22"/>
        </w:rPr>
        <w:t>utomatycznej transmisji danych</w:t>
      </w:r>
      <w:r w:rsidRPr="00923BB2">
        <w:rPr>
          <w:rFonts w:asciiTheme="minorHAnsi" w:hAnsiTheme="minorHAnsi" w:cstheme="minorHAnsi"/>
          <w:sz w:val="22"/>
          <w:szCs w:val="22"/>
        </w:rPr>
        <w:t>.</w:t>
      </w:r>
    </w:p>
    <w:p w14:paraId="437FB444" w14:textId="77777777" w:rsidR="00F80EED" w:rsidRPr="00923BB2" w:rsidRDefault="00F80EED" w:rsidP="00923BB2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23BB2">
        <w:rPr>
          <w:rFonts w:asciiTheme="minorHAnsi" w:hAnsiTheme="minorHAnsi" w:cstheme="minorHAnsi"/>
          <w:sz w:val="22"/>
          <w:szCs w:val="22"/>
        </w:rPr>
        <w:t>W</w:t>
      </w:r>
      <w:r w:rsidR="00FE1955" w:rsidRPr="00923BB2">
        <w:rPr>
          <w:rFonts w:asciiTheme="minorHAnsi" w:hAnsiTheme="minorHAnsi" w:cstheme="minorHAnsi"/>
          <w:sz w:val="22"/>
          <w:szCs w:val="22"/>
        </w:rPr>
        <w:t>ydawani</w:t>
      </w:r>
      <w:r w:rsidRPr="00923BB2">
        <w:rPr>
          <w:rFonts w:asciiTheme="minorHAnsi" w:hAnsiTheme="minorHAnsi" w:cstheme="minorHAnsi"/>
          <w:sz w:val="22"/>
          <w:szCs w:val="22"/>
        </w:rPr>
        <w:t>e</w:t>
      </w:r>
      <w:r w:rsidR="00FE1955" w:rsidRPr="00923BB2">
        <w:rPr>
          <w:rFonts w:asciiTheme="minorHAnsi" w:hAnsiTheme="minorHAnsi" w:cstheme="minorHAnsi"/>
          <w:sz w:val="22"/>
          <w:szCs w:val="22"/>
        </w:rPr>
        <w:t xml:space="preserve"> </w:t>
      </w:r>
      <w:r w:rsidR="00A12C4D" w:rsidRPr="00923BB2">
        <w:rPr>
          <w:rFonts w:asciiTheme="minorHAnsi" w:hAnsiTheme="minorHAnsi" w:cstheme="minorHAnsi"/>
          <w:sz w:val="22"/>
          <w:szCs w:val="22"/>
        </w:rPr>
        <w:t>opinii bankowych oraz z</w:t>
      </w:r>
      <w:r w:rsidR="00FE1955" w:rsidRPr="00923BB2">
        <w:rPr>
          <w:rFonts w:asciiTheme="minorHAnsi" w:hAnsiTheme="minorHAnsi" w:cstheme="minorHAnsi"/>
          <w:sz w:val="22"/>
          <w:szCs w:val="22"/>
        </w:rPr>
        <w:t>aświadczeń o prowadzonych rachunkach bankowych</w:t>
      </w:r>
      <w:r w:rsidRPr="00923BB2">
        <w:rPr>
          <w:rFonts w:asciiTheme="minorHAnsi" w:hAnsiTheme="minorHAnsi" w:cstheme="minorHAnsi"/>
          <w:sz w:val="22"/>
          <w:szCs w:val="22"/>
        </w:rPr>
        <w:t>.</w:t>
      </w:r>
    </w:p>
    <w:p w14:paraId="3E57BC4B" w14:textId="06525DF7" w:rsidR="00F80EED" w:rsidRPr="00923BB2" w:rsidRDefault="00F80EED" w:rsidP="00923BB2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23BB2">
        <w:rPr>
          <w:rFonts w:asciiTheme="minorHAnsi" w:hAnsiTheme="minorHAnsi" w:cstheme="minorHAnsi"/>
          <w:sz w:val="22"/>
          <w:szCs w:val="22"/>
        </w:rPr>
        <w:t>Z</w:t>
      </w:r>
      <w:r w:rsidR="00E62742" w:rsidRPr="00923BB2">
        <w:rPr>
          <w:rFonts w:asciiTheme="minorHAnsi" w:hAnsiTheme="minorHAnsi" w:cstheme="minorHAnsi"/>
          <w:sz w:val="22"/>
          <w:szCs w:val="22"/>
        </w:rPr>
        <w:t>apewnieni</w:t>
      </w:r>
      <w:r w:rsidRPr="00923BB2">
        <w:rPr>
          <w:rFonts w:asciiTheme="minorHAnsi" w:hAnsiTheme="minorHAnsi" w:cstheme="minorHAnsi"/>
          <w:sz w:val="22"/>
          <w:szCs w:val="22"/>
        </w:rPr>
        <w:t>e</w:t>
      </w:r>
      <w:r w:rsidR="00E62742" w:rsidRPr="00923BB2">
        <w:rPr>
          <w:rFonts w:asciiTheme="minorHAnsi" w:hAnsiTheme="minorHAnsi" w:cstheme="minorHAnsi"/>
          <w:sz w:val="22"/>
          <w:szCs w:val="22"/>
        </w:rPr>
        <w:t xml:space="preserve"> obsługi bankowej w </w:t>
      </w:r>
      <w:r w:rsidR="00572A58">
        <w:rPr>
          <w:rFonts w:asciiTheme="minorHAnsi" w:hAnsiTheme="minorHAnsi" w:cstheme="minorHAnsi"/>
          <w:sz w:val="22"/>
          <w:szCs w:val="22"/>
        </w:rPr>
        <w:t>każdy dzień roboczy</w:t>
      </w:r>
      <w:r w:rsidRPr="00923BB2">
        <w:rPr>
          <w:rFonts w:asciiTheme="minorHAnsi" w:hAnsiTheme="minorHAnsi" w:cstheme="minorHAnsi"/>
          <w:sz w:val="22"/>
          <w:szCs w:val="22"/>
        </w:rPr>
        <w:t>.</w:t>
      </w:r>
    </w:p>
    <w:p w14:paraId="158F0AB2" w14:textId="77777777" w:rsidR="00F80EED" w:rsidRPr="00BD134C" w:rsidRDefault="00F80EED" w:rsidP="00923BB2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23BB2">
        <w:rPr>
          <w:rFonts w:asciiTheme="minorHAnsi" w:hAnsiTheme="minorHAnsi" w:cstheme="minorHAnsi"/>
          <w:sz w:val="22"/>
          <w:szCs w:val="22"/>
        </w:rPr>
        <w:t>P</w:t>
      </w:r>
      <w:r w:rsidR="002A7D27" w:rsidRPr="00923BB2">
        <w:rPr>
          <w:rFonts w:asciiTheme="minorHAnsi" w:hAnsiTheme="minorHAnsi" w:cstheme="minorHAnsi"/>
          <w:sz w:val="22"/>
          <w:szCs w:val="22"/>
        </w:rPr>
        <w:t>obierani</w:t>
      </w:r>
      <w:r w:rsidR="00D046BC" w:rsidRPr="00923BB2">
        <w:rPr>
          <w:rFonts w:asciiTheme="minorHAnsi" w:hAnsiTheme="minorHAnsi" w:cstheme="minorHAnsi"/>
          <w:sz w:val="22"/>
          <w:szCs w:val="22"/>
        </w:rPr>
        <w:t>e</w:t>
      </w:r>
      <w:r w:rsidR="002A7D27" w:rsidRPr="00923BB2">
        <w:rPr>
          <w:rFonts w:asciiTheme="minorHAnsi" w:hAnsiTheme="minorHAnsi" w:cstheme="minorHAnsi"/>
          <w:sz w:val="22"/>
          <w:szCs w:val="22"/>
        </w:rPr>
        <w:t xml:space="preserve"> opłat i prowizji przez Bank za czynności określone w</w:t>
      </w:r>
      <w:r w:rsidRPr="00923BB2">
        <w:rPr>
          <w:rFonts w:asciiTheme="minorHAnsi" w:hAnsiTheme="minorHAnsi" w:cstheme="minorHAnsi"/>
          <w:sz w:val="22"/>
          <w:szCs w:val="22"/>
        </w:rPr>
        <w:t xml:space="preserve"> </w:t>
      </w:r>
      <w:r w:rsidR="002A7D27" w:rsidRPr="00923BB2">
        <w:rPr>
          <w:rFonts w:asciiTheme="minorHAnsi" w:hAnsiTheme="minorHAnsi" w:cstheme="minorHAnsi"/>
          <w:sz w:val="22"/>
          <w:szCs w:val="22"/>
        </w:rPr>
        <w:t>umowie następować będzie na koniec każdego miesiąca z dołu z rachunku wskazanego przez Zamawiającego</w:t>
      </w:r>
      <w:r w:rsidRPr="00923BB2">
        <w:rPr>
          <w:rFonts w:asciiTheme="minorHAnsi" w:hAnsiTheme="minorHAnsi" w:cstheme="minorHAnsi"/>
          <w:sz w:val="22"/>
          <w:szCs w:val="22"/>
        </w:rPr>
        <w:t>.</w:t>
      </w:r>
    </w:p>
    <w:p w14:paraId="262FA945" w14:textId="701AB94C" w:rsidR="00923BB2" w:rsidRPr="00807A60" w:rsidRDefault="00076558" w:rsidP="00BD134C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D134C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7D5F8F">
        <w:rPr>
          <w:rFonts w:asciiTheme="minorHAnsi" w:hAnsiTheme="minorHAnsi" w:cstheme="minorHAnsi"/>
          <w:b/>
          <w:sz w:val="22"/>
          <w:szCs w:val="22"/>
          <w:u w:val="single"/>
        </w:rPr>
        <w:t>wymaga</w:t>
      </w:r>
      <w:r w:rsidRPr="00BD134C">
        <w:rPr>
          <w:rFonts w:asciiTheme="minorHAnsi" w:hAnsiTheme="minorHAnsi" w:cstheme="minorHAnsi"/>
          <w:sz w:val="22"/>
          <w:szCs w:val="22"/>
        </w:rPr>
        <w:t xml:space="preserve"> od Wykonawcy posiadania oddziału (placówki, filii lub punktu obsługi klienta) w </w:t>
      </w:r>
      <w:r w:rsidR="00F16977" w:rsidRPr="00BD134C">
        <w:rPr>
          <w:rFonts w:asciiTheme="minorHAnsi" w:hAnsiTheme="minorHAnsi" w:cstheme="minorHAnsi"/>
          <w:sz w:val="22"/>
          <w:szCs w:val="22"/>
        </w:rPr>
        <w:t>Sztumie</w:t>
      </w:r>
      <w:r w:rsidRPr="00BD134C">
        <w:rPr>
          <w:rFonts w:asciiTheme="minorHAnsi" w:hAnsiTheme="minorHAnsi" w:cstheme="minorHAnsi"/>
          <w:sz w:val="22"/>
          <w:szCs w:val="22"/>
        </w:rPr>
        <w:t xml:space="preserve">, z co najmniej jednym stanowiskiem do gotówkowej obsługi klientów lub otwarcia na własny koszt i prowadzenia w okresie realizacji umowy oddziału (placówki, filii lub punktu obsługi klienta), z co najmniej jednym stanowiskiem do gotówkowej i bezgotówkowej obsługi klientów od dnia rozpoczęcia prowadzenia obsługi bankowej Zamawiającego.  </w:t>
      </w:r>
    </w:p>
    <w:p w14:paraId="037CDD8F" w14:textId="6238BA06" w:rsidR="00807A60" w:rsidRPr="00BD134C" w:rsidRDefault="00807A60" w:rsidP="00BD134C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Dokonywanie wypłat gotówkowych z rachunków Zamawiającego w tym realizacja czeku gotówkowego w oddziale Banku nie będzie obciążone prowizją ani jakąkolwiek opłat</w:t>
      </w:r>
      <w:r w:rsidR="00EE1062">
        <w:rPr>
          <w:rFonts w:asciiTheme="minorHAnsi" w:hAnsiTheme="minorHAnsi" w:cstheme="minorHAnsi"/>
          <w:sz w:val="22"/>
          <w:szCs w:val="22"/>
        </w:rPr>
        <w:t>ą</w:t>
      </w:r>
      <w:r>
        <w:rPr>
          <w:rFonts w:asciiTheme="minorHAnsi" w:hAnsiTheme="minorHAnsi" w:cstheme="minorHAnsi"/>
          <w:sz w:val="22"/>
          <w:szCs w:val="22"/>
        </w:rPr>
        <w:t xml:space="preserve"> (osobę wypłacającą).</w:t>
      </w:r>
    </w:p>
    <w:p w14:paraId="7863590F" w14:textId="77777777" w:rsidR="00923BB2" w:rsidRPr="00923BB2" w:rsidRDefault="00923BB2" w:rsidP="00923BB2">
      <w:pPr>
        <w:pStyle w:val="Akapitzlist"/>
        <w:jc w:val="both"/>
        <w:rPr>
          <w:rFonts w:cstheme="minorHAnsi"/>
        </w:rPr>
      </w:pPr>
    </w:p>
    <w:sectPr w:rsidR="00923BB2" w:rsidRPr="00923BB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47B66" w14:textId="77777777" w:rsidR="00BB0B6C" w:rsidRDefault="00BB0B6C" w:rsidP="00703F63">
      <w:pPr>
        <w:spacing w:after="0" w:line="240" w:lineRule="auto"/>
      </w:pPr>
      <w:r>
        <w:separator/>
      </w:r>
    </w:p>
  </w:endnote>
  <w:endnote w:type="continuationSeparator" w:id="0">
    <w:p w14:paraId="6B4057BC" w14:textId="77777777" w:rsidR="00BB0B6C" w:rsidRDefault="00BB0B6C" w:rsidP="00703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CC17A" w14:textId="77777777" w:rsidR="00BB0B6C" w:rsidRDefault="00BB0B6C" w:rsidP="00703F63">
      <w:pPr>
        <w:spacing w:after="0" w:line="240" w:lineRule="auto"/>
      </w:pPr>
      <w:r>
        <w:separator/>
      </w:r>
    </w:p>
  </w:footnote>
  <w:footnote w:type="continuationSeparator" w:id="0">
    <w:p w14:paraId="4EBE9D81" w14:textId="77777777" w:rsidR="00BB0B6C" w:rsidRDefault="00BB0B6C" w:rsidP="00703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EE995" w14:textId="25084EB3" w:rsidR="00703F63" w:rsidRPr="00703F63" w:rsidRDefault="00703F63">
    <w:pPr>
      <w:pStyle w:val="Nagwek"/>
      <w:rPr>
        <w:i/>
        <w:iCs/>
      </w:rPr>
    </w:pPr>
  </w:p>
  <w:p w14:paraId="5E34FDD5" w14:textId="31FAAC7F" w:rsidR="00703F63" w:rsidRPr="00703F63" w:rsidRDefault="00703F63">
    <w:pPr>
      <w:pStyle w:val="Nagwek"/>
      <w:rPr>
        <w:i/>
        <w:iCs/>
      </w:rPr>
    </w:pPr>
  </w:p>
  <w:p w14:paraId="78B84EFD" w14:textId="177A8705" w:rsidR="00703F63" w:rsidRPr="00703F63" w:rsidRDefault="00703F63" w:rsidP="00703F63">
    <w:pPr>
      <w:pStyle w:val="Nagwek"/>
      <w:jc w:val="right"/>
      <w:rPr>
        <w:i/>
        <w:iCs/>
      </w:rPr>
    </w:pPr>
    <w:r w:rsidRPr="00703F63">
      <w:rPr>
        <w:i/>
        <w:iCs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2807"/>
    <w:multiLevelType w:val="hybridMultilevel"/>
    <w:tmpl w:val="A6021D6A"/>
    <w:lvl w:ilvl="0" w:tplc="22C675DA">
      <w:start w:val="114"/>
      <w:numFmt w:val="decimal"/>
      <w:lvlText w:val="%1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86810"/>
    <w:multiLevelType w:val="hybridMultilevel"/>
    <w:tmpl w:val="E2A45B64"/>
    <w:lvl w:ilvl="0" w:tplc="C262E22A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C5AD9"/>
    <w:multiLevelType w:val="hybridMultilevel"/>
    <w:tmpl w:val="DAB88118"/>
    <w:lvl w:ilvl="0" w:tplc="04150019">
      <w:start w:val="1"/>
      <w:numFmt w:val="lowerLetter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231A45CD"/>
    <w:multiLevelType w:val="hybridMultilevel"/>
    <w:tmpl w:val="1CB838E4"/>
    <w:lvl w:ilvl="0" w:tplc="0972A916">
      <w:start w:val="1"/>
      <w:numFmt w:val="decimal"/>
      <w:lvlText w:val="%1."/>
      <w:lvlJc w:val="left"/>
      <w:pPr>
        <w:ind w:left="476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39BE9D88">
      <w:start w:val="1"/>
      <w:numFmt w:val="decimal"/>
      <w:lvlText w:val="%2)"/>
      <w:lvlJc w:val="left"/>
      <w:pPr>
        <w:ind w:left="908" w:hanging="432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E4EE2492">
      <w:start w:val="1"/>
      <w:numFmt w:val="lowerLetter"/>
      <w:lvlText w:val="%3)"/>
      <w:lvlJc w:val="left"/>
      <w:pPr>
        <w:ind w:left="1248" w:hanging="281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3" w:tplc="4DC040C6">
      <w:numFmt w:val="bullet"/>
      <w:lvlText w:val="–"/>
      <w:lvlJc w:val="left"/>
      <w:pPr>
        <w:ind w:left="1647" w:hanging="284"/>
      </w:pPr>
      <w:rPr>
        <w:rFonts w:ascii="Cambria" w:eastAsia="Cambria" w:hAnsi="Cambria" w:cs="Cambria" w:hint="default"/>
        <w:b w:val="0"/>
        <w:bCs w:val="0"/>
        <w:i w:val="0"/>
        <w:iCs w:val="0"/>
        <w:w w:val="109"/>
        <w:sz w:val="20"/>
        <w:szCs w:val="20"/>
        <w:lang w:val="pl-PL" w:eastAsia="en-US" w:bidi="ar-SA"/>
      </w:rPr>
    </w:lvl>
    <w:lvl w:ilvl="4" w:tplc="6E6A3894">
      <w:numFmt w:val="bullet"/>
      <w:lvlText w:val="•"/>
      <w:lvlJc w:val="left"/>
      <w:pPr>
        <w:ind w:left="2766" w:hanging="284"/>
      </w:pPr>
      <w:rPr>
        <w:rFonts w:hint="default"/>
        <w:lang w:val="pl-PL" w:eastAsia="en-US" w:bidi="ar-SA"/>
      </w:rPr>
    </w:lvl>
    <w:lvl w:ilvl="5" w:tplc="EADA3A4C">
      <w:numFmt w:val="bullet"/>
      <w:lvlText w:val="•"/>
      <w:lvlJc w:val="left"/>
      <w:pPr>
        <w:ind w:left="3893" w:hanging="284"/>
      </w:pPr>
      <w:rPr>
        <w:rFonts w:hint="default"/>
        <w:lang w:val="pl-PL" w:eastAsia="en-US" w:bidi="ar-SA"/>
      </w:rPr>
    </w:lvl>
    <w:lvl w:ilvl="6" w:tplc="C06A18EA">
      <w:numFmt w:val="bullet"/>
      <w:lvlText w:val="•"/>
      <w:lvlJc w:val="left"/>
      <w:pPr>
        <w:ind w:left="5019" w:hanging="284"/>
      </w:pPr>
      <w:rPr>
        <w:rFonts w:hint="default"/>
        <w:lang w:val="pl-PL" w:eastAsia="en-US" w:bidi="ar-SA"/>
      </w:rPr>
    </w:lvl>
    <w:lvl w:ilvl="7" w:tplc="3AD8DE4E">
      <w:numFmt w:val="bullet"/>
      <w:lvlText w:val="•"/>
      <w:lvlJc w:val="left"/>
      <w:pPr>
        <w:ind w:left="6146" w:hanging="284"/>
      </w:pPr>
      <w:rPr>
        <w:rFonts w:hint="default"/>
        <w:lang w:val="pl-PL" w:eastAsia="en-US" w:bidi="ar-SA"/>
      </w:rPr>
    </w:lvl>
    <w:lvl w:ilvl="8" w:tplc="0AEEA09C">
      <w:numFmt w:val="bullet"/>
      <w:lvlText w:val="•"/>
      <w:lvlJc w:val="left"/>
      <w:pPr>
        <w:ind w:left="7273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2B7C66DD"/>
    <w:multiLevelType w:val="hybridMultilevel"/>
    <w:tmpl w:val="0BBC8560"/>
    <w:lvl w:ilvl="0" w:tplc="3DAC7692">
      <w:start w:val="3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91D40"/>
    <w:multiLevelType w:val="hybridMultilevel"/>
    <w:tmpl w:val="BDC83120"/>
    <w:lvl w:ilvl="0" w:tplc="04150019">
      <w:start w:val="1"/>
      <w:numFmt w:val="lowerLetter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3B2A7C2C"/>
    <w:multiLevelType w:val="hybridMultilevel"/>
    <w:tmpl w:val="026EAA08"/>
    <w:lvl w:ilvl="0" w:tplc="A546FF02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4133113C"/>
    <w:multiLevelType w:val="hybridMultilevel"/>
    <w:tmpl w:val="9BC43780"/>
    <w:lvl w:ilvl="0" w:tplc="26B2E1C6">
      <w:start w:val="3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72E8E"/>
    <w:multiLevelType w:val="hybridMultilevel"/>
    <w:tmpl w:val="946A4FA8"/>
    <w:lvl w:ilvl="0" w:tplc="04150019">
      <w:start w:val="1"/>
      <w:numFmt w:val="lowerLetter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4D462968"/>
    <w:multiLevelType w:val="hybridMultilevel"/>
    <w:tmpl w:val="63B82044"/>
    <w:lvl w:ilvl="0" w:tplc="D532674A">
      <w:start w:val="3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124B8"/>
    <w:multiLevelType w:val="hybridMultilevel"/>
    <w:tmpl w:val="E488C7F2"/>
    <w:lvl w:ilvl="0" w:tplc="6B484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01F0F"/>
    <w:multiLevelType w:val="hybridMultilevel"/>
    <w:tmpl w:val="B680FE58"/>
    <w:lvl w:ilvl="0" w:tplc="03146D20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7395FA6"/>
    <w:multiLevelType w:val="hybridMultilevel"/>
    <w:tmpl w:val="06FAFD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22E4DB6E">
      <w:start w:val="2"/>
      <w:numFmt w:val="decimal"/>
      <w:lvlText w:val="%2.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1357EEB"/>
    <w:multiLevelType w:val="hybridMultilevel"/>
    <w:tmpl w:val="59CE8D3E"/>
    <w:lvl w:ilvl="0" w:tplc="158E338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B0D37"/>
    <w:multiLevelType w:val="hybridMultilevel"/>
    <w:tmpl w:val="0F601220"/>
    <w:lvl w:ilvl="0" w:tplc="B5E0CFEC">
      <w:start w:val="12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F10A7"/>
    <w:multiLevelType w:val="hybridMultilevel"/>
    <w:tmpl w:val="77D0F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13ECA"/>
    <w:multiLevelType w:val="hybridMultilevel"/>
    <w:tmpl w:val="E488C7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F92D89"/>
    <w:multiLevelType w:val="hybridMultilevel"/>
    <w:tmpl w:val="1FF0861E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 w15:restartNumberingAfterBreak="0">
    <w:nsid w:val="770B3A96"/>
    <w:multiLevelType w:val="hybridMultilevel"/>
    <w:tmpl w:val="6B9008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E4813"/>
    <w:multiLevelType w:val="hybridMultilevel"/>
    <w:tmpl w:val="D388B3AC"/>
    <w:lvl w:ilvl="0" w:tplc="BEE2803A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1349332631">
    <w:abstractNumId w:val="13"/>
  </w:num>
  <w:num w:numId="2" w16cid:durableId="1730416212">
    <w:abstractNumId w:val="19"/>
  </w:num>
  <w:num w:numId="3" w16cid:durableId="1921792012">
    <w:abstractNumId w:val="12"/>
  </w:num>
  <w:num w:numId="4" w16cid:durableId="1910190525">
    <w:abstractNumId w:val="17"/>
  </w:num>
  <w:num w:numId="5" w16cid:durableId="1025670707">
    <w:abstractNumId w:val="15"/>
  </w:num>
  <w:num w:numId="6" w16cid:durableId="2052462140">
    <w:abstractNumId w:val="18"/>
  </w:num>
  <w:num w:numId="7" w16cid:durableId="862674832">
    <w:abstractNumId w:val="0"/>
  </w:num>
  <w:num w:numId="8" w16cid:durableId="224218189">
    <w:abstractNumId w:val="11"/>
  </w:num>
  <w:num w:numId="9" w16cid:durableId="719985938">
    <w:abstractNumId w:val="2"/>
  </w:num>
  <w:num w:numId="10" w16cid:durableId="454060937">
    <w:abstractNumId w:val="8"/>
  </w:num>
  <w:num w:numId="11" w16cid:durableId="863400139">
    <w:abstractNumId w:val="10"/>
  </w:num>
  <w:num w:numId="12" w16cid:durableId="2119905207">
    <w:abstractNumId w:val="16"/>
  </w:num>
  <w:num w:numId="13" w16cid:durableId="2009476410">
    <w:abstractNumId w:val="1"/>
  </w:num>
  <w:num w:numId="14" w16cid:durableId="1012612935">
    <w:abstractNumId w:val="5"/>
  </w:num>
  <w:num w:numId="15" w16cid:durableId="1560901410">
    <w:abstractNumId w:val="14"/>
  </w:num>
  <w:num w:numId="16" w16cid:durableId="491876225">
    <w:abstractNumId w:val="7"/>
  </w:num>
  <w:num w:numId="17" w16cid:durableId="642003398">
    <w:abstractNumId w:val="9"/>
  </w:num>
  <w:num w:numId="18" w16cid:durableId="948010552">
    <w:abstractNumId w:val="6"/>
  </w:num>
  <w:num w:numId="19" w16cid:durableId="1821924977">
    <w:abstractNumId w:val="4"/>
  </w:num>
  <w:num w:numId="20" w16cid:durableId="1662004307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8A9"/>
    <w:rsid w:val="00004AB2"/>
    <w:rsid w:val="00011A03"/>
    <w:rsid w:val="00011A60"/>
    <w:rsid w:val="000154B0"/>
    <w:rsid w:val="00033D16"/>
    <w:rsid w:val="00044743"/>
    <w:rsid w:val="00065940"/>
    <w:rsid w:val="00072217"/>
    <w:rsid w:val="00076558"/>
    <w:rsid w:val="00077F15"/>
    <w:rsid w:val="000836DC"/>
    <w:rsid w:val="000837F2"/>
    <w:rsid w:val="00087216"/>
    <w:rsid w:val="000879DE"/>
    <w:rsid w:val="00090EAE"/>
    <w:rsid w:val="000929C7"/>
    <w:rsid w:val="000B32A9"/>
    <w:rsid w:val="000D3C1D"/>
    <w:rsid w:val="000E26AD"/>
    <w:rsid w:val="000E5D54"/>
    <w:rsid w:val="000E6CBB"/>
    <w:rsid w:val="000F5577"/>
    <w:rsid w:val="001020CB"/>
    <w:rsid w:val="001271FC"/>
    <w:rsid w:val="0013527F"/>
    <w:rsid w:val="001374E6"/>
    <w:rsid w:val="0015233A"/>
    <w:rsid w:val="0015600F"/>
    <w:rsid w:val="00164C74"/>
    <w:rsid w:val="00181B85"/>
    <w:rsid w:val="001822F5"/>
    <w:rsid w:val="001A18D1"/>
    <w:rsid w:val="001C1424"/>
    <w:rsid w:val="001C5ED8"/>
    <w:rsid w:val="001E1D70"/>
    <w:rsid w:val="001E48C9"/>
    <w:rsid w:val="001E71C2"/>
    <w:rsid w:val="001F11DE"/>
    <w:rsid w:val="001F1258"/>
    <w:rsid w:val="00201038"/>
    <w:rsid w:val="00213735"/>
    <w:rsid w:val="0021479B"/>
    <w:rsid w:val="002209A1"/>
    <w:rsid w:val="00220DFB"/>
    <w:rsid w:val="002255A5"/>
    <w:rsid w:val="00226C31"/>
    <w:rsid w:val="002510D3"/>
    <w:rsid w:val="00261265"/>
    <w:rsid w:val="00261E2C"/>
    <w:rsid w:val="00272473"/>
    <w:rsid w:val="00280965"/>
    <w:rsid w:val="0028386F"/>
    <w:rsid w:val="002A6F8F"/>
    <w:rsid w:val="002A7D27"/>
    <w:rsid w:val="002B11C4"/>
    <w:rsid w:val="002C01BC"/>
    <w:rsid w:val="002C5558"/>
    <w:rsid w:val="002C63A5"/>
    <w:rsid w:val="003048C4"/>
    <w:rsid w:val="00306D5C"/>
    <w:rsid w:val="00311037"/>
    <w:rsid w:val="00315CB3"/>
    <w:rsid w:val="00322821"/>
    <w:rsid w:val="00323353"/>
    <w:rsid w:val="00362150"/>
    <w:rsid w:val="00366099"/>
    <w:rsid w:val="00375B7F"/>
    <w:rsid w:val="0038581F"/>
    <w:rsid w:val="00387DD0"/>
    <w:rsid w:val="003B2F50"/>
    <w:rsid w:val="003D6B12"/>
    <w:rsid w:val="003E0302"/>
    <w:rsid w:val="003E6946"/>
    <w:rsid w:val="00400D15"/>
    <w:rsid w:val="00433A17"/>
    <w:rsid w:val="00435F87"/>
    <w:rsid w:val="00441E3C"/>
    <w:rsid w:val="0044451D"/>
    <w:rsid w:val="00445DFC"/>
    <w:rsid w:val="004616A8"/>
    <w:rsid w:val="00464B5C"/>
    <w:rsid w:val="00471156"/>
    <w:rsid w:val="00480CAC"/>
    <w:rsid w:val="004842B2"/>
    <w:rsid w:val="004900B2"/>
    <w:rsid w:val="00490C0F"/>
    <w:rsid w:val="004A01AD"/>
    <w:rsid w:val="004A6048"/>
    <w:rsid w:val="004A638A"/>
    <w:rsid w:val="004A7C99"/>
    <w:rsid w:val="004C0685"/>
    <w:rsid w:val="004C2790"/>
    <w:rsid w:val="004D6EE5"/>
    <w:rsid w:val="004E2F16"/>
    <w:rsid w:val="004F14D4"/>
    <w:rsid w:val="004F1F93"/>
    <w:rsid w:val="00521C7D"/>
    <w:rsid w:val="005271A4"/>
    <w:rsid w:val="005619AD"/>
    <w:rsid w:val="00571C82"/>
    <w:rsid w:val="00572A58"/>
    <w:rsid w:val="00573160"/>
    <w:rsid w:val="00574DB9"/>
    <w:rsid w:val="005767F6"/>
    <w:rsid w:val="005857E6"/>
    <w:rsid w:val="00596143"/>
    <w:rsid w:val="005965CE"/>
    <w:rsid w:val="0059706F"/>
    <w:rsid w:val="005B0F7A"/>
    <w:rsid w:val="005C16FE"/>
    <w:rsid w:val="005C4E64"/>
    <w:rsid w:val="005D3E25"/>
    <w:rsid w:val="005D615B"/>
    <w:rsid w:val="005E3130"/>
    <w:rsid w:val="005F4427"/>
    <w:rsid w:val="00616744"/>
    <w:rsid w:val="0064377F"/>
    <w:rsid w:val="006442FC"/>
    <w:rsid w:val="00673925"/>
    <w:rsid w:val="00676C9F"/>
    <w:rsid w:val="006C14A9"/>
    <w:rsid w:val="006D33D5"/>
    <w:rsid w:val="006D610A"/>
    <w:rsid w:val="006E4DAF"/>
    <w:rsid w:val="00702AD5"/>
    <w:rsid w:val="00703F63"/>
    <w:rsid w:val="00704F3A"/>
    <w:rsid w:val="0074496A"/>
    <w:rsid w:val="00750FE6"/>
    <w:rsid w:val="00753F8C"/>
    <w:rsid w:val="00760F0F"/>
    <w:rsid w:val="00762F2C"/>
    <w:rsid w:val="00763BEC"/>
    <w:rsid w:val="00775975"/>
    <w:rsid w:val="00776B5E"/>
    <w:rsid w:val="00781437"/>
    <w:rsid w:val="00791970"/>
    <w:rsid w:val="007926D9"/>
    <w:rsid w:val="007968F2"/>
    <w:rsid w:val="0079779A"/>
    <w:rsid w:val="007A0D54"/>
    <w:rsid w:val="007A2384"/>
    <w:rsid w:val="007B389B"/>
    <w:rsid w:val="007B3DE7"/>
    <w:rsid w:val="007D13B7"/>
    <w:rsid w:val="007D443E"/>
    <w:rsid w:val="007D5F8F"/>
    <w:rsid w:val="007F294F"/>
    <w:rsid w:val="007F7DB9"/>
    <w:rsid w:val="0080343C"/>
    <w:rsid w:val="00807A60"/>
    <w:rsid w:val="00816067"/>
    <w:rsid w:val="00821E2F"/>
    <w:rsid w:val="00830612"/>
    <w:rsid w:val="00830DF3"/>
    <w:rsid w:val="008329D1"/>
    <w:rsid w:val="00846249"/>
    <w:rsid w:val="00873530"/>
    <w:rsid w:val="008957D6"/>
    <w:rsid w:val="008A0AB0"/>
    <w:rsid w:val="008C57BA"/>
    <w:rsid w:val="008D6BA0"/>
    <w:rsid w:val="008F0871"/>
    <w:rsid w:val="008F0FCB"/>
    <w:rsid w:val="008F5C30"/>
    <w:rsid w:val="008F78FB"/>
    <w:rsid w:val="009000B0"/>
    <w:rsid w:val="00900998"/>
    <w:rsid w:val="00902A23"/>
    <w:rsid w:val="00922988"/>
    <w:rsid w:val="00923BB2"/>
    <w:rsid w:val="00926D30"/>
    <w:rsid w:val="00927FE3"/>
    <w:rsid w:val="00930747"/>
    <w:rsid w:val="00930776"/>
    <w:rsid w:val="00950269"/>
    <w:rsid w:val="00952D6C"/>
    <w:rsid w:val="00967480"/>
    <w:rsid w:val="00972484"/>
    <w:rsid w:val="00973B64"/>
    <w:rsid w:val="0097460E"/>
    <w:rsid w:val="00975CE8"/>
    <w:rsid w:val="00977DD1"/>
    <w:rsid w:val="009904AC"/>
    <w:rsid w:val="0099573C"/>
    <w:rsid w:val="009A34A9"/>
    <w:rsid w:val="009A5A7A"/>
    <w:rsid w:val="009B718C"/>
    <w:rsid w:val="009C05A3"/>
    <w:rsid w:val="009C0837"/>
    <w:rsid w:val="009C5EE5"/>
    <w:rsid w:val="009C71E4"/>
    <w:rsid w:val="009D06E9"/>
    <w:rsid w:val="009E5A1B"/>
    <w:rsid w:val="009E60CC"/>
    <w:rsid w:val="009F63A7"/>
    <w:rsid w:val="009F671F"/>
    <w:rsid w:val="00A05697"/>
    <w:rsid w:val="00A10DEA"/>
    <w:rsid w:val="00A12357"/>
    <w:rsid w:val="00A12C4D"/>
    <w:rsid w:val="00A147DC"/>
    <w:rsid w:val="00A23CD6"/>
    <w:rsid w:val="00A325E2"/>
    <w:rsid w:val="00A476A3"/>
    <w:rsid w:val="00A47EBD"/>
    <w:rsid w:val="00A60DA9"/>
    <w:rsid w:val="00A61E96"/>
    <w:rsid w:val="00A7414C"/>
    <w:rsid w:val="00A810A7"/>
    <w:rsid w:val="00AB2A72"/>
    <w:rsid w:val="00AC3D15"/>
    <w:rsid w:val="00AD0896"/>
    <w:rsid w:val="00AD0E8F"/>
    <w:rsid w:val="00AE28EE"/>
    <w:rsid w:val="00AE2F97"/>
    <w:rsid w:val="00AE5210"/>
    <w:rsid w:val="00AF27CD"/>
    <w:rsid w:val="00AF4DAA"/>
    <w:rsid w:val="00B060AE"/>
    <w:rsid w:val="00B33DAF"/>
    <w:rsid w:val="00B42433"/>
    <w:rsid w:val="00B45223"/>
    <w:rsid w:val="00B46AB7"/>
    <w:rsid w:val="00B62450"/>
    <w:rsid w:val="00B63100"/>
    <w:rsid w:val="00B71847"/>
    <w:rsid w:val="00B84EC0"/>
    <w:rsid w:val="00B85FE1"/>
    <w:rsid w:val="00BB042E"/>
    <w:rsid w:val="00BB0B6C"/>
    <w:rsid w:val="00BC2CA7"/>
    <w:rsid w:val="00BD0DA1"/>
    <w:rsid w:val="00BD134C"/>
    <w:rsid w:val="00BD4DA4"/>
    <w:rsid w:val="00BD56E1"/>
    <w:rsid w:val="00BE2F8E"/>
    <w:rsid w:val="00BF0694"/>
    <w:rsid w:val="00BF41B5"/>
    <w:rsid w:val="00BF58A9"/>
    <w:rsid w:val="00C03A9B"/>
    <w:rsid w:val="00C06FC8"/>
    <w:rsid w:val="00C12487"/>
    <w:rsid w:val="00C25A3F"/>
    <w:rsid w:val="00C27308"/>
    <w:rsid w:val="00C3061F"/>
    <w:rsid w:val="00C30BD5"/>
    <w:rsid w:val="00C316DC"/>
    <w:rsid w:val="00C540BB"/>
    <w:rsid w:val="00C63650"/>
    <w:rsid w:val="00C64F7F"/>
    <w:rsid w:val="00C70053"/>
    <w:rsid w:val="00C71811"/>
    <w:rsid w:val="00C82573"/>
    <w:rsid w:val="00C91891"/>
    <w:rsid w:val="00CA10EE"/>
    <w:rsid w:val="00CA1DF8"/>
    <w:rsid w:val="00CB0EDA"/>
    <w:rsid w:val="00CB1BA2"/>
    <w:rsid w:val="00CB6984"/>
    <w:rsid w:val="00CC284D"/>
    <w:rsid w:val="00CC3244"/>
    <w:rsid w:val="00CC6160"/>
    <w:rsid w:val="00CD45B4"/>
    <w:rsid w:val="00D046BC"/>
    <w:rsid w:val="00D323F4"/>
    <w:rsid w:val="00D40A7C"/>
    <w:rsid w:val="00D45CBF"/>
    <w:rsid w:val="00D50A0E"/>
    <w:rsid w:val="00D56EAA"/>
    <w:rsid w:val="00D62D14"/>
    <w:rsid w:val="00D86CA6"/>
    <w:rsid w:val="00D873F9"/>
    <w:rsid w:val="00DA0928"/>
    <w:rsid w:val="00DA6FE7"/>
    <w:rsid w:val="00DB314D"/>
    <w:rsid w:val="00DC02A3"/>
    <w:rsid w:val="00DD6C0C"/>
    <w:rsid w:val="00E00B07"/>
    <w:rsid w:val="00E027D2"/>
    <w:rsid w:val="00E0401A"/>
    <w:rsid w:val="00E0681C"/>
    <w:rsid w:val="00E12867"/>
    <w:rsid w:val="00E4011F"/>
    <w:rsid w:val="00E4352F"/>
    <w:rsid w:val="00E62742"/>
    <w:rsid w:val="00E62E1E"/>
    <w:rsid w:val="00E641B0"/>
    <w:rsid w:val="00E73858"/>
    <w:rsid w:val="00E902E9"/>
    <w:rsid w:val="00E944E9"/>
    <w:rsid w:val="00EA2AAB"/>
    <w:rsid w:val="00EA4B3C"/>
    <w:rsid w:val="00EC7B0F"/>
    <w:rsid w:val="00ED581E"/>
    <w:rsid w:val="00EE0FF8"/>
    <w:rsid w:val="00EE1062"/>
    <w:rsid w:val="00EF7445"/>
    <w:rsid w:val="00F03809"/>
    <w:rsid w:val="00F049D0"/>
    <w:rsid w:val="00F04A6F"/>
    <w:rsid w:val="00F055C3"/>
    <w:rsid w:val="00F06DA7"/>
    <w:rsid w:val="00F16977"/>
    <w:rsid w:val="00F210F2"/>
    <w:rsid w:val="00F314AD"/>
    <w:rsid w:val="00F31FF2"/>
    <w:rsid w:val="00F36735"/>
    <w:rsid w:val="00F40E55"/>
    <w:rsid w:val="00F4416B"/>
    <w:rsid w:val="00F45865"/>
    <w:rsid w:val="00F469EC"/>
    <w:rsid w:val="00F5060A"/>
    <w:rsid w:val="00F61F60"/>
    <w:rsid w:val="00F80EED"/>
    <w:rsid w:val="00F81360"/>
    <w:rsid w:val="00FB0B62"/>
    <w:rsid w:val="00FB7249"/>
    <w:rsid w:val="00FC262C"/>
    <w:rsid w:val="00FC6879"/>
    <w:rsid w:val="00FC7562"/>
    <w:rsid w:val="00FD03AC"/>
    <w:rsid w:val="00FD2A13"/>
    <w:rsid w:val="00FE0010"/>
    <w:rsid w:val="00FE1955"/>
    <w:rsid w:val="00FE52CC"/>
    <w:rsid w:val="00FF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8B17C"/>
  <w15:chartTrackingRefBased/>
  <w15:docId w15:val="{C2DE0683-4A5E-4BCD-8B56-63EFAE5C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03F6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p1,List Paragraph2,wypunktowanie,Preambuła,Bullet Number,Body MS Bullet,List Paragraph1,ISCG Numerowanie,L1,Numerowanie"/>
    <w:basedOn w:val="Normalny"/>
    <w:link w:val="AkapitzlistZnak"/>
    <w:uiPriority w:val="34"/>
    <w:qFormat/>
    <w:rsid w:val="00596143"/>
    <w:pPr>
      <w:ind w:left="720"/>
      <w:contextualSpacing/>
    </w:pPr>
  </w:style>
  <w:style w:type="paragraph" w:customStyle="1" w:styleId="Default">
    <w:name w:val="Default"/>
    <w:rsid w:val="00164C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2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573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21479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21479B"/>
    <w:rPr>
      <w:rFonts w:ascii="Times New Roman" w:eastAsia="Times New Roman" w:hAnsi="Times New Roman" w:cs="Times New Roman"/>
      <w:sz w:val="23"/>
      <w:szCs w:val="23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"/>
    <w:link w:val="Akapitzlist"/>
    <w:uiPriority w:val="34"/>
    <w:locked/>
    <w:rsid w:val="0021479B"/>
  </w:style>
  <w:style w:type="character" w:styleId="Hipercze">
    <w:name w:val="Hyperlink"/>
    <w:basedOn w:val="Domylnaczcionkaakapitu"/>
    <w:uiPriority w:val="99"/>
    <w:unhideWhenUsed/>
    <w:rsid w:val="000F557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03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63"/>
  </w:style>
  <w:style w:type="paragraph" w:styleId="Stopka">
    <w:name w:val="footer"/>
    <w:basedOn w:val="Normalny"/>
    <w:link w:val="StopkaZnak"/>
    <w:uiPriority w:val="99"/>
    <w:unhideWhenUsed/>
    <w:rsid w:val="00703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63"/>
  </w:style>
  <w:style w:type="table" w:styleId="Tabela-Siatka">
    <w:name w:val="Table Grid"/>
    <w:basedOn w:val="Standardowy"/>
    <w:uiPriority w:val="39"/>
    <w:rsid w:val="00703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703F63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03F6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03F6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3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sztum.pl/68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0E748-9A43-4CFF-B799-C1B2B6C8D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1405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sanewska</dc:creator>
  <cp:keywords/>
  <dc:description/>
  <cp:lastModifiedBy>Dominika Stopa</cp:lastModifiedBy>
  <cp:revision>5</cp:revision>
  <cp:lastPrinted>2023-02-16T07:33:00Z</cp:lastPrinted>
  <dcterms:created xsi:type="dcterms:W3CDTF">2023-02-09T10:42:00Z</dcterms:created>
  <dcterms:modified xsi:type="dcterms:W3CDTF">2023-02-16T11:54:00Z</dcterms:modified>
</cp:coreProperties>
</file>