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C3B" w:rsidRPr="00147DF7" w:rsidRDefault="003223E5" w:rsidP="00D46C65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Załącznik nr 3</w:t>
      </w:r>
      <w:r w:rsidR="00D46C65" w:rsidRPr="00147DF7">
        <w:rPr>
          <w:rFonts w:ascii="Cambria" w:hAnsi="Cambria"/>
          <w:b/>
        </w:rPr>
        <w:t xml:space="preserve"> do SWZ</w:t>
      </w:r>
    </w:p>
    <w:p w:rsidR="00D46C65" w:rsidRPr="0072791A" w:rsidRDefault="00D46C65" w:rsidP="00D46C65">
      <w:pPr>
        <w:jc w:val="center"/>
        <w:rPr>
          <w:rFonts w:asciiTheme="minorHAnsi" w:hAnsiTheme="minorHAnsi" w:cstheme="minorHAnsi"/>
          <w:b/>
        </w:rPr>
      </w:pPr>
      <w:r w:rsidRPr="0072791A">
        <w:rPr>
          <w:rFonts w:asciiTheme="minorHAnsi" w:hAnsiTheme="minorHAnsi" w:cstheme="minorHAnsi"/>
          <w:b/>
        </w:rPr>
        <w:t>WZÓR UMOWY</w:t>
      </w:r>
    </w:p>
    <w:p w:rsidR="00D46C65" w:rsidRDefault="00D46C65" w:rsidP="00D46C65">
      <w:pPr>
        <w:jc w:val="center"/>
      </w:pPr>
    </w:p>
    <w:p w:rsidR="00D46C65" w:rsidRPr="00694787" w:rsidRDefault="00AE2E8D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W dniu ___________ 2022</w:t>
      </w:r>
      <w:r w:rsidR="00492419">
        <w:rPr>
          <w:rFonts w:ascii="Cambria" w:hAnsi="Cambria"/>
          <w:sz w:val="21"/>
          <w:szCs w:val="21"/>
          <w:lang w:eastAsia="pl-PL"/>
        </w:rPr>
        <w:t xml:space="preserve"> </w:t>
      </w:r>
      <w:r w:rsidR="00D46C65" w:rsidRPr="00694787">
        <w:rPr>
          <w:rFonts w:ascii="Cambria" w:hAnsi="Cambria"/>
          <w:sz w:val="21"/>
          <w:szCs w:val="21"/>
          <w:lang w:eastAsia="pl-PL"/>
        </w:rPr>
        <w:t xml:space="preserve">r. w Rudce pomiędzy: </w:t>
      </w:r>
    </w:p>
    <w:p w:rsidR="00D46C65" w:rsidRPr="00694787" w:rsidRDefault="00D46C65" w:rsidP="0028427C">
      <w:pPr>
        <w:spacing w:before="120" w:line="240" w:lineRule="auto"/>
        <w:ind w:left="142" w:firstLine="0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Skarbem Państwa – Państwowym Gospodarstwem Leśnym Lasy Państwowe Nadleśnictwem Rudka z siedzibą w Rudce („Zamawiający”)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 xml:space="preserve">ul. Olendzka 31; 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17 – 123 Rudka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NIP _________________________________________, REGON ___________________________________________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reprezentowanym przez: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________________________________ – Nadleśniczego,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 xml:space="preserve">a 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 xml:space="preserve">p. _________________________________ </w:t>
      </w:r>
      <w:r w:rsidRPr="00694787">
        <w:rPr>
          <w:rFonts w:ascii="Cambria" w:hAnsi="Cambria"/>
          <w:sz w:val="21"/>
          <w:szCs w:val="21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694787">
        <w:rPr>
          <w:rFonts w:ascii="Cambria" w:hAnsi="Cambria"/>
          <w:sz w:val="21"/>
          <w:szCs w:val="21"/>
          <w:lang w:eastAsia="pl-PL"/>
        </w:rPr>
        <w:t xml:space="preserve">wpisanym do Centralnej Ewidencji i Informacji i Działalności Gospodarczej, </w:t>
      </w:r>
      <w:r w:rsidRPr="00694787">
        <w:rPr>
          <w:rFonts w:ascii="Cambria" w:hAnsi="Cambria"/>
          <w:sz w:val="21"/>
          <w:szCs w:val="21"/>
        </w:rPr>
        <w:t>posiadającym numer identyfikacyjny NIP _______________________; REGON __________________________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 xml:space="preserve">działającym osobiście 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zwanym dalej „Wykonawcą”,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zaś wspólnie zwanymi dalej „Stronami”,</w:t>
      </w:r>
    </w:p>
    <w:p w:rsidR="00D46C65" w:rsidRPr="00694787" w:rsidRDefault="00D46C65" w:rsidP="0028427C">
      <w:pPr>
        <w:spacing w:before="120" w:line="240" w:lineRule="auto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Strony zgodnie postanowiły, co następuje:</w:t>
      </w:r>
    </w:p>
    <w:p w:rsidR="00D46C65" w:rsidRPr="00694787" w:rsidRDefault="00D46C65" w:rsidP="00196211">
      <w:pPr>
        <w:spacing w:before="120" w:line="240" w:lineRule="auto"/>
        <w:jc w:val="center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§ 1.</w:t>
      </w:r>
    </w:p>
    <w:p w:rsidR="00D46C65" w:rsidRPr="00FA5FED" w:rsidRDefault="00D46C65" w:rsidP="00FA5FED">
      <w:pPr>
        <w:pStyle w:val="Akapitzlist"/>
        <w:numPr>
          <w:ilvl w:val="0"/>
          <w:numId w:val="17"/>
        </w:numPr>
        <w:spacing w:before="120" w:line="240" w:lineRule="auto"/>
        <w:ind w:left="426" w:hanging="426"/>
        <w:rPr>
          <w:rFonts w:ascii="Cambria" w:hAnsi="Cambria"/>
          <w:b/>
          <w:bCs/>
          <w:sz w:val="21"/>
          <w:szCs w:val="21"/>
          <w:lang w:eastAsia="pl-PL"/>
        </w:rPr>
      </w:pPr>
      <w:r w:rsidRPr="003223E5">
        <w:rPr>
          <w:rFonts w:ascii="Cambria" w:hAnsi="Cambria"/>
          <w:sz w:val="21"/>
          <w:szCs w:val="21"/>
          <w:lang w:eastAsia="pl-PL"/>
        </w:rPr>
        <w:t>Na podstawie przeprowadzonego postępowania o udzielenie zamówienia w trybie</w:t>
      </w:r>
      <w:r w:rsidR="008F2545" w:rsidRPr="003223E5">
        <w:rPr>
          <w:rFonts w:ascii="Cambria" w:hAnsi="Cambria"/>
          <w:sz w:val="21"/>
          <w:szCs w:val="21"/>
          <w:lang w:eastAsia="pl-PL"/>
        </w:rPr>
        <w:t xml:space="preserve"> podstawowym </w:t>
      </w:r>
      <w:r w:rsidR="001A2726" w:rsidRPr="003223E5">
        <w:rPr>
          <w:rFonts w:ascii="Cambria" w:hAnsi="Cambria"/>
          <w:sz w:val="21"/>
          <w:szCs w:val="21"/>
          <w:lang w:eastAsia="pl-PL"/>
        </w:rPr>
        <w:t>be</w:t>
      </w:r>
      <w:r w:rsidR="008F2545" w:rsidRPr="003223E5">
        <w:rPr>
          <w:rFonts w:ascii="Cambria" w:hAnsi="Cambria"/>
          <w:sz w:val="21"/>
          <w:szCs w:val="21"/>
          <w:lang w:eastAsia="pl-PL"/>
        </w:rPr>
        <w:t xml:space="preserve">z </w:t>
      </w:r>
      <w:r w:rsidR="001A2726" w:rsidRPr="003223E5">
        <w:rPr>
          <w:rFonts w:ascii="Cambria" w:hAnsi="Cambria"/>
          <w:sz w:val="21"/>
          <w:szCs w:val="21"/>
          <w:lang w:eastAsia="pl-PL"/>
        </w:rPr>
        <w:t>przeprowadzenia</w:t>
      </w:r>
      <w:r w:rsidR="008F2545" w:rsidRPr="003223E5">
        <w:rPr>
          <w:rFonts w:ascii="Cambria" w:hAnsi="Cambria"/>
          <w:sz w:val="21"/>
          <w:szCs w:val="21"/>
          <w:lang w:eastAsia="pl-PL"/>
        </w:rPr>
        <w:t xml:space="preserve"> </w:t>
      </w:r>
      <w:r w:rsidRPr="003223E5">
        <w:rPr>
          <w:rFonts w:ascii="Cambria" w:hAnsi="Cambria"/>
          <w:sz w:val="21"/>
          <w:szCs w:val="21"/>
          <w:lang w:eastAsia="pl-PL"/>
        </w:rPr>
        <w:t>negocj</w:t>
      </w:r>
      <w:r w:rsidR="001A2726" w:rsidRPr="003223E5">
        <w:rPr>
          <w:rFonts w:ascii="Cambria" w:hAnsi="Cambria"/>
          <w:sz w:val="21"/>
          <w:szCs w:val="21"/>
          <w:lang w:eastAsia="pl-PL"/>
        </w:rPr>
        <w:t>acji na podstawie art. 275 pkt 1</w:t>
      </w:r>
      <w:r w:rsidRPr="003223E5">
        <w:rPr>
          <w:rFonts w:ascii="Cambria" w:hAnsi="Cambria"/>
          <w:sz w:val="21"/>
          <w:szCs w:val="21"/>
          <w:lang w:eastAsia="pl-PL"/>
        </w:rPr>
        <w:t xml:space="preserve"> ustawy z dnia 11 września 2019 r</w:t>
      </w:r>
      <w:r w:rsidR="00E476E6" w:rsidRPr="003223E5">
        <w:rPr>
          <w:rFonts w:ascii="Cambria" w:hAnsi="Cambria"/>
          <w:sz w:val="21"/>
          <w:szCs w:val="21"/>
          <w:lang w:eastAsia="pl-PL"/>
        </w:rPr>
        <w:t>. Prawo zamówień publicznych (tekst jednolity Dz.U. 2021, poz. 1129 ze zm.)</w:t>
      </w:r>
      <w:r w:rsidRPr="003223E5">
        <w:rPr>
          <w:rFonts w:ascii="Cambria" w:hAnsi="Cambria"/>
          <w:sz w:val="21"/>
          <w:szCs w:val="21"/>
          <w:lang w:eastAsia="pl-PL"/>
        </w:rPr>
        <w:t xml:space="preserve"> Zamawiający powierza wykonanie, a Wykonawca przyjmuje do wykonania, zgodnie z wybraną ofertą zadanie pod nazwą</w:t>
      </w:r>
      <w:r w:rsidR="003223E5" w:rsidRPr="003223E5">
        <w:rPr>
          <w:rFonts w:ascii="Cambria" w:hAnsi="Cambria"/>
          <w:sz w:val="21"/>
          <w:szCs w:val="21"/>
          <w:lang w:eastAsia="pl-PL"/>
        </w:rPr>
        <w:t xml:space="preserve"> </w:t>
      </w:r>
      <w:r w:rsidR="003223E5" w:rsidRPr="0046390A">
        <w:rPr>
          <w:rFonts w:ascii="Cambria" w:hAnsi="Cambria"/>
          <w:color w:val="auto"/>
          <w:sz w:val="21"/>
          <w:szCs w:val="21"/>
          <w:lang w:eastAsia="pl-PL"/>
        </w:rPr>
        <w:t>„</w:t>
      </w:r>
      <w:r w:rsidR="0046390A" w:rsidRPr="0046390A">
        <w:rPr>
          <w:rFonts w:ascii="Cambria" w:hAnsi="Cambria"/>
          <w:b/>
          <w:bCs/>
          <w:color w:val="auto"/>
          <w:sz w:val="21"/>
          <w:szCs w:val="21"/>
          <w:lang w:eastAsia="pl-PL"/>
        </w:rPr>
        <w:t xml:space="preserve">Dostawa oleju napędowego i etyliny </w:t>
      </w:r>
      <w:r w:rsidR="00C90040" w:rsidRPr="0046390A">
        <w:rPr>
          <w:rFonts w:ascii="Cambria" w:hAnsi="Cambria"/>
          <w:b/>
          <w:bCs/>
          <w:color w:val="auto"/>
          <w:sz w:val="21"/>
          <w:szCs w:val="21"/>
          <w:lang w:eastAsia="pl-PL"/>
        </w:rPr>
        <w:t>bezołowiowej Pb95</w:t>
      </w:r>
      <w:r w:rsidR="00AE7C9C">
        <w:rPr>
          <w:rFonts w:ascii="Cambria" w:hAnsi="Cambria"/>
          <w:b/>
          <w:bCs/>
          <w:color w:val="auto"/>
          <w:sz w:val="21"/>
          <w:szCs w:val="21"/>
          <w:lang w:eastAsia="pl-PL"/>
        </w:rPr>
        <w:t xml:space="preserve"> w roku 2022 i 2023</w:t>
      </w:r>
      <w:r w:rsidR="00FA5FED" w:rsidRPr="0046390A">
        <w:rPr>
          <w:rFonts w:ascii="Cambria" w:hAnsi="Cambria"/>
          <w:b/>
          <w:bCs/>
          <w:color w:val="auto"/>
          <w:sz w:val="21"/>
          <w:szCs w:val="21"/>
          <w:lang w:eastAsia="pl-PL"/>
        </w:rPr>
        <w:t>”.</w:t>
      </w:r>
    </w:p>
    <w:p w:rsidR="00D46C65" w:rsidRPr="003223E5" w:rsidRDefault="00FA5FED" w:rsidP="0094194A">
      <w:pPr>
        <w:pStyle w:val="Akapitzlist"/>
        <w:numPr>
          <w:ilvl w:val="0"/>
          <w:numId w:val="17"/>
        </w:numPr>
        <w:spacing w:before="120" w:line="240" w:lineRule="auto"/>
        <w:ind w:left="426" w:hanging="426"/>
        <w:rPr>
          <w:rFonts w:ascii="Cambria" w:hAnsi="Cambria"/>
          <w:b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Szczegółowy zakres dostaw</w:t>
      </w:r>
      <w:r w:rsidR="003223E5" w:rsidRPr="003223E5">
        <w:rPr>
          <w:rFonts w:ascii="Cambria" w:hAnsi="Cambria"/>
          <w:sz w:val="21"/>
          <w:szCs w:val="21"/>
          <w:lang w:eastAsia="pl-PL"/>
        </w:rPr>
        <w:t xml:space="preserve"> będących przedmiotem zamówienia określony został w sp</w:t>
      </w:r>
      <w:r>
        <w:rPr>
          <w:rFonts w:ascii="Cambria" w:hAnsi="Cambria"/>
          <w:sz w:val="21"/>
          <w:szCs w:val="21"/>
          <w:lang w:eastAsia="pl-PL"/>
        </w:rPr>
        <w:t>ecyfikacji warunków zamówienia, która stanowi</w:t>
      </w:r>
      <w:r w:rsidR="003223E5" w:rsidRPr="003223E5">
        <w:rPr>
          <w:rFonts w:ascii="Cambria" w:hAnsi="Cambria"/>
          <w:sz w:val="21"/>
          <w:szCs w:val="21"/>
          <w:lang w:eastAsia="pl-PL"/>
        </w:rPr>
        <w:t xml:space="preserve"> załącznik do niniejszej umowy.</w:t>
      </w:r>
    </w:p>
    <w:p w:rsidR="00D46C65" w:rsidRDefault="00D46C65" w:rsidP="00694787">
      <w:pPr>
        <w:spacing w:before="120" w:line="276" w:lineRule="auto"/>
        <w:jc w:val="center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§ 2.</w:t>
      </w:r>
    </w:p>
    <w:p w:rsidR="008F46BA" w:rsidRPr="00270A5B" w:rsidRDefault="008F46BA" w:rsidP="007200B3">
      <w:pPr>
        <w:pStyle w:val="Akapitzlist"/>
        <w:numPr>
          <w:ilvl w:val="0"/>
          <w:numId w:val="18"/>
        </w:numPr>
        <w:spacing w:before="120" w:line="240" w:lineRule="auto"/>
        <w:ind w:hanging="502"/>
        <w:rPr>
          <w:rFonts w:ascii="Cambria" w:hAnsi="Cambria"/>
          <w:bCs/>
          <w:sz w:val="21"/>
          <w:szCs w:val="21"/>
          <w:lang w:eastAsia="pl-PL"/>
        </w:rPr>
      </w:pPr>
      <w:r w:rsidRPr="00270A5B">
        <w:rPr>
          <w:rFonts w:ascii="Cambria" w:hAnsi="Cambria"/>
          <w:sz w:val="21"/>
          <w:szCs w:val="21"/>
          <w:lang w:eastAsia="pl-PL"/>
        </w:rPr>
        <w:t>Wykonawca oświadcza, że paliwo będzie zgodne z obowiązującymi normami określonymi w Rozporządzeniu Ministra Gospodarki z dnia 9 października 2015 r. w sprawie wymagań jakościowych dla paliw</w:t>
      </w:r>
      <w:r w:rsidR="00F75C67" w:rsidRPr="00270A5B">
        <w:rPr>
          <w:rFonts w:ascii="Cambria" w:hAnsi="Cambria"/>
          <w:sz w:val="21"/>
          <w:szCs w:val="21"/>
          <w:lang w:eastAsia="pl-PL"/>
        </w:rPr>
        <w:t xml:space="preserve"> ciekłych (Dz.U. 2015 poz. 1680</w:t>
      </w:r>
      <w:r w:rsidRPr="00270A5B">
        <w:rPr>
          <w:rFonts w:ascii="Cambria" w:hAnsi="Cambria"/>
          <w:sz w:val="21"/>
          <w:szCs w:val="21"/>
          <w:lang w:eastAsia="pl-PL"/>
        </w:rPr>
        <w:t>)</w:t>
      </w:r>
      <w:r w:rsidR="00270A5B">
        <w:rPr>
          <w:rFonts w:ascii="Cambria" w:hAnsi="Cambria"/>
          <w:sz w:val="21"/>
          <w:szCs w:val="21"/>
          <w:lang w:eastAsia="pl-PL"/>
        </w:rPr>
        <w:t>.</w:t>
      </w:r>
      <w:r w:rsidRPr="00270A5B">
        <w:rPr>
          <w:rFonts w:ascii="Cambria" w:hAnsi="Cambria"/>
          <w:sz w:val="21"/>
          <w:szCs w:val="21"/>
          <w:lang w:eastAsia="pl-PL"/>
        </w:rPr>
        <w:t xml:space="preserve"> </w:t>
      </w:r>
    </w:p>
    <w:p w:rsidR="008F46BA" w:rsidRPr="008F46BA" w:rsidRDefault="008F46BA" w:rsidP="008F46BA">
      <w:pPr>
        <w:pStyle w:val="Akapitzlist"/>
        <w:numPr>
          <w:ilvl w:val="0"/>
          <w:numId w:val="18"/>
        </w:numPr>
        <w:spacing w:before="120" w:line="240" w:lineRule="auto"/>
        <w:ind w:hanging="496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Wykonawca oświadcza, że legitymuje się posiadaniem wszelkich wymaganych prawem uprawnień do wykonania przedmiotu umowy, w tym koncesji na dystrybucję paliw.</w:t>
      </w:r>
    </w:p>
    <w:p w:rsidR="00A75F3D" w:rsidRDefault="008F46BA" w:rsidP="00573E46">
      <w:pPr>
        <w:pStyle w:val="Akapitzlist"/>
        <w:numPr>
          <w:ilvl w:val="0"/>
          <w:numId w:val="18"/>
        </w:numPr>
        <w:spacing w:before="120" w:line="240" w:lineRule="auto"/>
        <w:ind w:hanging="496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 xml:space="preserve">Koncesję na obrót paliwami, Wykonawca jest zobowiązany posiadać na cały okres realizacji zamówienia.  </w:t>
      </w:r>
    </w:p>
    <w:p w:rsidR="00D46C65" w:rsidRPr="00362A73" w:rsidRDefault="00A75F3D" w:rsidP="00362A73">
      <w:pPr>
        <w:pStyle w:val="Akapitzlist"/>
        <w:numPr>
          <w:ilvl w:val="0"/>
          <w:numId w:val="18"/>
        </w:numPr>
        <w:spacing w:line="240" w:lineRule="auto"/>
        <w:ind w:hanging="496"/>
        <w:rPr>
          <w:rFonts w:ascii="Cambria" w:hAnsi="Cambria"/>
          <w:sz w:val="21"/>
          <w:szCs w:val="21"/>
          <w:lang w:eastAsia="pl-PL"/>
        </w:rPr>
      </w:pPr>
      <w:r w:rsidRPr="00A75F3D">
        <w:rPr>
          <w:rFonts w:ascii="Cambria" w:hAnsi="Cambria"/>
          <w:sz w:val="21"/>
          <w:szCs w:val="21"/>
          <w:lang w:eastAsia="pl-PL"/>
        </w:rPr>
        <w:t xml:space="preserve">Zamawiający wymaga, aby punkt odbioru paliwa był dostępny (czynny) co najmniej 5 dni w tygodniu (dni </w:t>
      </w:r>
      <w:r w:rsidR="00362A73">
        <w:rPr>
          <w:rFonts w:ascii="Cambria" w:hAnsi="Cambria"/>
          <w:sz w:val="21"/>
          <w:szCs w:val="21"/>
          <w:lang w:eastAsia="pl-PL"/>
        </w:rPr>
        <w:t>robocze) od godz. 7.30 do 15.30.</w:t>
      </w:r>
      <w:r w:rsidR="008F46BA" w:rsidRPr="00362A73">
        <w:rPr>
          <w:rFonts w:ascii="Cambria" w:hAnsi="Cambria"/>
          <w:sz w:val="21"/>
          <w:szCs w:val="21"/>
          <w:lang w:eastAsia="pl-PL"/>
        </w:rPr>
        <w:t xml:space="preserve">   </w:t>
      </w:r>
    </w:p>
    <w:p w:rsidR="005B50E9" w:rsidRDefault="00C90040" w:rsidP="00332936">
      <w:pPr>
        <w:pStyle w:val="Akapitzlist"/>
        <w:numPr>
          <w:ilvl w:val="0"/>
          <w:numId w:val="18"/>
        </w:numPr>
        <w:spacing w:line="240" w:lineRule="auto"/>
        <w:ind w:left="426" w:hanging="568"/>
        <w:rPr>
          <w:rFonts w:ascii="Cambria" w:hAnsi="Cambria"/>
          <w:sz w:val="21"/>
          <w:szCs w:val="21"/>
          <w:lang w:eastAsia="pl-PL"/>
        </w:rPr>
      </w:pPr>
      <w:r w:rsidRPr="00C90040">
        <w:rPr>
          <w:rFonts w:ascii="Cambria" w:hAnsi="Cambria"/>
          <w:sz w:val="21"/>
          <w:szCs w:val="21"/>
          <w:lang w:eastAsia="pl-PL"/>
        </w:rPr>
        <w:t xml:space="preserve">Dostawa będzie realizowana w formie bezgotówkowej za </w:t>
      </w:r>
      <w:r w:rsidR="00300CB9">
        <w:rPr>
          <w:rFonts w:ascii="Cambria" w:hAnsi="Cambria"/>
          <w:sz w:val="21"/>
          <w:szCs w:val="21"/>
          <w:lang w:eastAsia="pl-PL"/>
        </w:rPr>
        <w:t xml:space="preserve">pomocą kart elektronicznych, </w:t>
      </w:r>
      <w:r w:rsidRPr="00C90040">
        <w:rPr>
          <w:rFonts w:ascii="Cambria" w:hAnsi="Cambria"/>
          <w:sz w:val="21"/>
          <w:szCs w:val="21"/>
          <w:lang w:eastAsia="pl-PL"/>
        </w:rPr>
        <w:t xml:space="preserve">na </w:t>
      </w:r>
      <w:r w:rsidR="005B50E9">
        <w:rPr>
          <w:rFonts w:ascii="Cambria" w:hAnsi="Cambria"/>
          <w:sz w:val="21"/>
          <w:szCs w:val="21"/>
          <w:lang w:eastAsia="pl-PL"/>
        </w:rPr>
        <w:t xml:space="preserve">  </w:t>
      </w:r>
      <w:r w:rsidRPr="00C90040">
        <w:rPr>
          <w:rFonts w:ascii="Cambria" w:hAnsi="Cambria"/>
          <w:sz w:val="21"/>
          <w:szCs w:val="21"/>
          <w:lang w:eastAsia="pl-PL"/>
        </w:rPr>
        <w:t>terenie całego kraju, według ceny brutto na tej stacji w d</w:t>
      </w:r>
      <w:r w:rsidR="00300CB9">
        <w:rPr>
          <w:rFonts w:ascii="Cambria" w:hAnsi="Cambria"/>
          <w:sz w:val="21"/>
          <w:szCs w:val="21"/>
          <w:lang w:eastAsia="pl-PL"/>
        </w:rPr>
        <w:t xml:space="preserve">niu zakupu, pomniejszonej </w:t>
      </w:r>
      <w:r w:rsidR="0035218A">
        <w:rPr>
          <w:rFonts w:ascii="Cambria" w:hAnsi="Cambria"/>
          <w:sz w:val="21"/>
          <w:szCs w:val="21"/>
          <w:lang w:eastAsia="pl-PL"/>
        </w:rPr>
        <w:t>o wysokość upustu</w:t>
      </w:r>
      <w:r w:rsidRPr="00C90040">
        <w:rPr>
          <w:rFonts w:ascii="Cambria" w:hAnsi="Cambria"/>
          <w:sz w:val="21"/>
          <w:szCs w:val="21"/>
          <w:lang w:eastAsia="pl-PL"/>
        </w:rPr>
        <w:t xml:space="preserve"> cenowego. </w:t>
      </w:r>
    </w:p>
    <w:p w:rsidR="00551896" w:rsidRPr="00551896" w:rsidRDefault="00551896" w:rsidP="00551896">
      <w:pPr>
        <w:pStyle w:val="Akapitzlist"/>
        <w:numPr>
          <w:ilvl w:val="0"/>
          <w:numId w:val="18"/>
        </w:numPr>
        <w:spacing w:line="240" w:lineRule="auto"/>
        <w:ind w:hanging="496"/>
        <w:rPr>
          <w:rFonts w:ascii="Cambria" w:hAnsi="Cambria"/>
          <w:sz w:val="21"/>
          <w:szCs w:val="21"/>
          <w:lang w:eastAsia="pl-PL"/>
        </w:rPr>
      </w:pPr>
      <w:r w:rsidRPr="00551896">
        <w:rPr>
          <w:rFonts w:ascii="Cambria" w:hAnsi="Cambria"/>
          <w:sz w:val="21"/>
          <w:szCs w:val="21"/>
          <w:lang w:eastAsia="pl-PL"/>
        </w:rPr>
        <w:t>Zamawiający wymaga, aby karty paliwowe zostały wydane w ciągu 10 dni roboczych od momentu złożenia zamówienia, po zawarciu umowy.</w:t>
      </w:r>
    </w:p>
    <w:p w:rsidR="003E231E" w:rsidRPr="003E231E" w:rsidRDefault="003E231E" w:rsidP="003E231E">
      <w:pPr>
        <w:pStyle w:val="Akapitzlist"/>
        <w:numPr>
          <w:ilvl w:val="0"/>
          <w:numId w:val="18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3E231E">
        <w:rPr>
          <w:rFonts w:ascii="Cambria" w:hAnsi="Cambria"/>
          <w:sz w:val="21"/>
          <w:szCs w:val="21"/>
          <w:lang w:eastAsia="pl-PL"/>
        </w:rPr>
        <w:lastRenderedPageBreak/>
        <w:t>Wielkość zamówienia (w litrach) określona w rozdziale III ust. 1 SWZ stanowi maksymalny limit potrzeb Zamawiającego w okresie obowiązywania umowy.</w:t>
      </w:r>
    </w:p>
    <w:p w:rsidR="003E231E" w:rsidRPr="003E231E" w:rsidRDefault="003E231E" w:rsidP="003E231E">
      <w:pPr>
        <w:pStyle w:val="Akapitzlist"/>
        <w:numPr>
          <w:ilvl w:val="0"/>
          <w:numId w:val="18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3E231E">
        <w:rPr>
          <w:rFonts w:ascii="Cambria" w:hAnsi="Cambria"/>
          <w:sz w:val="21"/>
          <w:szCs w:val="21"/>
          <w:lang w:eastAsia="pl-PL"/>
        </w:rPr>
        <w:t>Zamawiający zobowiązuje się do bezwarunkowego odebrania 50% zamówienia określonego w rozdziale III ust.1</w:t>
      </w:r>
      <w:r w:rsidR="00D9457D">
        <w:rPr>
          <w:rFonts w:ascii="Cambria" w:hAnsi="Cambria"/>
          <w:sz w:val="21"/>
          <w:szCs w:val="21"/>
          <w:lang w:eastAsia="pl-PL"/>
        </w:rPr>
        <w:t xml:space="preserve"> SWZ</w:t>
      </w:r>
      <w:bookmarkStart w:id="0" w:name="_GoBack"/>
      <w:bookmarkEnd w:id="0"/>
      <w:r w:rsidRPr="003E231E">
        <w:rPr>
          <w:rFonts w:ascii="Cambria" w:hAnsi="Cambria"/>
          <w:sz w:val="21"/>
          <w:szCs w:val="21"/>
          <w:lang w:eastAsia="pl-PL"/>
        </w:rPr>
        <w:t>.</w:t>
      </w:r>
    </w:p>
    <w:p w:rsidR="003E231E" w:rsidRPr="003E231E" w:rsidRDefault="003E231E" w:rsidP="003E231E">
      <w:pPr>
        <w:pStyle w:val="Akapitzlist"/>
        <w:numPr>
          <w:ilvl w:val="0"/>
          <w:numId w:val="18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3E231E">
        <w:rPr>
          <w:rFonts w:ascii="Cambria" w:hAnsi="Cambria"/>
          <w:sz w:val="21"/>
          <w:szCs w:val="21"/>
          <w:lang w:eastAsia="pl-PL"/>
        </w:rPr>
        <w:t>Pozostała część zamówienia będzie odebrana przez Zamawiającego w zależności od jego potrzeb, bez konieczności zmiany umowy, zawartej z Wykonawcą, którego oferta zostanie wybrana w niniejszym postępowaniu.</w:t>
      </w:r>
    </w:p>
    <w:p w:rsidR="00C90040" w:rsidRPr="003E231E" w:rsidRDefault="003E231E" w:rsidP="003E231E">
      <w:pPr>
        <w:pStyle w:val="Akapitzlist"/>
        <w:numPr>
          <w:ilvl w:val="0"/>
          <w:numId w:val="18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3E231E">
        <w:rPr>
          <w:rFonts w:ascii="Cambria" w:hAnsi="Cambria"/>
          <w:sz w:val="21"/>
          <w:szCs w:val="21"/>
          <w:lang w:eastAsia="pl-PL"/>
        </w:rPr>
        <w:t>Ograniczenie przedmiotu umowy na zasadach wyżej określonych nie stanowi niewykonania lub nienależytego wykonania zobowiązania i nie jest w związku z tym podstawą do podnoszenia jakichkolwiek roszczeń w stosunku do Zamawiającego.</w:t>
      </w:r>
    </w:p>
    <w:p w:rsidR="00F667AA" w:rsidRDefault="00D63BBE" w:rsidP="008F46BA">
      <w:pPr>
        <w:pStyle w:val="Akapitzlist"/>
        <w:numPr>
          <w:ilvl w:val="0"/>
          <w:numId w:val="18"/>
        </w:numPr>
        <w:spacing w:before="120" w:line="240" w:lineRule="auto"/>
        <w:ind w:left="426" w:hanging="426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Wykonawca jest odpowiedzialny za zobowiązania wynikające z zawartej umowy.</w:t>
      </w:r>
    </w:p>
    <w:p w:rsidR="008F46BA" w:rsidRPr="008F46BA" w:rsidRDefault="008F46BA" w:rsidP="008F46BA">
      <w:pPr>
        <w:pStyle w:val="Akapitzlist"/>
        <w:spacing w:before="120" w:line="240" w:lineRule="auto"/>
        <w:ind w:left="426" w:firstLine="0"/>
        <w:rPr>
          <w:rFonts w:ascii="Cambria" w:hAnsi="Cambria"/>
          <w:sz w:val="21"/>
          <w:szCs w:val="21"/>
          <w:lang w:eastAsia="pl-PL"/>
        </w:rPr>
      </w:pPr>
    </w:p>
    <w:p w:rsidR="008F46BA" w:rsidRPr="00694787" w:rsidRDefault="008D56F1" w:rsidP="008F46BA">
      <w:pPr>
        <w:spacing w:before="120" w:line="240" w:lineRule="auto"/>
        <w:jc w:val="center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§ 3.</w:t>
      </w:r>
    </w:p>
    <w:p w:rsidR="008F46BA" w:rsidRPr="008F46BA" w:rsidRDefault="008F46BA" w:rsidP="00E52445">
      <w:pPr>
        <w:numPr>
          <w:ilvl w:val="0"/>
          <w:numId w:val="19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Wykonawca zobowiązuje się stosować w trakcie obow</w:t>
      </w:r>
      <w:r>
        <w:rPr>
          <w:rFonts w:ascii="Cambria" w:hAnsi="Cambria"/>
          <w:sz w:val="21"/>
          <w:szCs w:val="21"/>
          <w:lang w:eastAsia="pl-PL"/>
        </w:rPr>
        <w:t xml:space="preserve">iązywania umowy cenę równą </w:t>
      </w:r>
      <w:r w:rsidRPr="008F46BA">
        <w:rPr>
          <w:rFonts w:ascii="Cambria" w:hAnsi="Cambria"/>
          <w:sz w:val="21"/>
          <w:szCs w:val="21"/>
          <w:lang w:eastAsia="pl-PL"/>
        </w:rPr>
        <w:t>cenie brutto za 1 litr paliwa obowiązującą na stacji benzynowej w dniu tankowania, po</w:t>
      </w:r>
      <w:r w:rsidR="0035218A">
        <w:rPr>
          <w:rFonts w:ascii="Cambria" w:hAnsi="Cambria"/>
          <w:sz w:val="21"/>
          <w:szCs w:val="21"/>
          <w:lang w:eastAsia="pl-PL"/>
        </w:rPr>
        <w:t>mniejszoną o udzielony upust</w:t>
      </w:r>
      <w:r>
        <w:rPr>
          <w:rFonts w:ascii="Cambria" w:hAnsi="Cambria"/>
          <w:sz w:val="21"/>
          <w:szCs w:val="21"/>
          <w:lang w:eastAsia="pl-PL"/>
        </w:rPr>
        <w:t xml:space="preserve"> ……. % na benzynę bezołowiową i ……….</w:t>
      </w:r>
      <w:r w:rsidRPr="008F46BA">
        <w:rPr>
          <w:rFonts w:ascii="Cambria" w:hAnsi="Cambria"/>
          <w:sz w:val="21"/>
          <w:szCs w:val="21"/>
          <w:lang w:eastAsia="pl-PL"/>
        </w:rPr>
        <w:t xml:space="preserve"> % na olej napędowy.</w:t>
      </w:r>
    </w:p>
    <w:p w:rsidR="008F46BA" w:rsidRPr="008F46BA" w:rsidRDefault="008F46BA" w:rsidP="00E52445">
      <w:pPr>
        <w:numPr>
          <w:ilvl w:val="0"/>
          <w:numId w:val="19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Łączne maksymalne wynagrodzenie za dostawę</w:t>
      </w:r>
      <w:r>
        <w:rPr>
          <w:rFonts w:ascii="Cambria" w:hAnsi="Cambria"/>
          <w:sz w:val="21"/>
          <w:szCs w:val="21"/>
          <w:lang w:eastAsia="pl-PL"/>
        </w:rPr>
        <w:t xml:space="preserve"> paliwa wynosi netto …….. zł  (słownie:…....złotych), brutto ……………</w:t>
      </w:r>
      <w:r w:rsidRPr="008F46BA">
        <w:rPr>
          <w:rFonts w:ascii="Cambria" w:hAnsi="Cambria"/>
          <w:sz w:val="21"/>
          <w:szCs w:val="21"/>
          <w:lang w:eastAsia="pl-PL"/>
        </w:rPr>
        <w:t xml:space="preserve"> zł (sło</w:t>
      </w:r>
      <w:r>
        <w:rPr>
          <w:rFonts w:ascii="Cambria" w:hAnsi="Cambria"/>
          <w:sz w:val="21"/>
          <w:szCs w:val="21"/>
          <w:lang w:eastAsia="pl-PL"/>
        </w:rPr>
        <w:t>wnie: …………złotych</w:t>
      </w:r>
      <w:r w:rsidRPr="008F46BA">
        <w:rPr>
          <w:rFonts w:ascii="Cambria" w:hAnsi="Cambria"/>
          <w:sz w:val="21"/>
          <w:szCs w:val="21"/>
          <w:lang w:eastAsia="pl-PL"/>
        </w:rPr>
        <w:t>) zgodnie z ofertą Wykonawcy.    Ceny określone w ofercie są jedynie cenami orientacyjnymi i służą do wyliczenia wartości dostawy.</w:t>
      </w:r>
    </w:p>
    <w:p w:rsidR="008F46BA" w:rsidRPr="008F46BA" w:rsidRDefault="008F46BA" w:rsidP="00E52445">
      <w:pPr>
        <w:numPr>
          <w:ilvl w:val="0"/>
          <w:numId w:val="19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Ostateczne wynagrodzenie Wykonawcy uzależnione będzie od ilości paliwa odebranego przez Zamawiającego, nie może jednak przekroczyć kwot</w:t>
      </w:r>
      <w:r w:rsidR="00E52445">
        <w:rPr>
          <w:rFonts w:ascii="Cambria" w:hAnsi="Cambria"/>
          <w:sz w:val="21"/>
          <w:szCs w:val="21"/>
          <w:lang w:eastAsia="pl-PL"/>
        </w:rPr>
        <w:t xml:space="preserve">y wynagrodzenia określonej </w:t>
      </w:r>
      <w:r w:rsidRPr="008F46BA">
        <w:rPr>
          <w:rFonts w:ascii="Cambria" w:hAnsi="Cambria"/>
          <w:sz w:val="21"/>
          <w:szCs w:val="21"/>
          <w:lang w:eastAsia="pl-PL"/>
        </w:rPr>
        <w:t>w § 3 ust. 2 umowy.</w:t>
      </w:r>
    </w:p>
    <w:p w:rsidR="008F46BA" w:rsidRPr="008F46BA" w:rsidRDefault="008F46BA" w:rsidP="00E52445">
      <w:pPr>
        <w:numPr>
          <w:ilvl w:val="0"/>
          <w:numId w:val="19"/>
        </w:numPr>
        <w:spacing w:after="0"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Informacje o cenie 1 litra paliwa na stacji paliwowej w dniu tankowania Wykonawca zobowiązuje się zamieszczać na zbiorczym zestawieniu, stanowiącym integralną część faktury, transakcji dokonanych w danym okresie rozliczeniowym przez Zamawiającego, zawierające m.in.: rodzaj paliwa, numer rejestracyjny pojazdu, numer karty elektronicznej, miejscowość i numer stacji paliw, datę dokonania transakcji, i</w:t>
      </w:r>
      <w:r w:rsidR="00E52445">
        <w:rPr>
          <w:rFonts w:ascii="Cambria" w:hAnsi="Cambria"/>
          <w:sz w:val="21"/>
          <w:szCs w:val="21"/>
          <w:lang w:eastAsia="pl-PL"/>
        </w:rPr>
        <w:t>lość paliwa, cenę brutto</w:t>
      </w:r>
      <w:r w:rsidR="0035218A">
        <w:rPr>
          <w:rFonts w:ascii="Cambria" w:hAnsi="Cambria"/>
          <w:sz w:val="21"/>
          <w:szCs w:val="21"/>
          <w:lang w:eastAsia="pl-PL"/>
        </w:rPr>
        <w:t xml:space="preserve"> i netto paliwa, należny upust</w:t>
      </w:r>
      <w:r w:rsidRPr="008F46BA">
        <w:rPr>
          <w:rFonts w:ascii="Cambria" w:hAnsi="Cambria"/>
          <w:sz w:val="21"/>
          <w:szCs w:val="21"/>
          <w:lang w:eastAsia="pl-PL"/>
        </w:rPr>
        <w:t xml:space="preserve"> dla paliw.</w:t>
      </w:r>
    </w:p>
    <w:p w:rsidR="008F46BA" w:rsidRPr="008F46BA" w:rsidRDefault="008F46BA" w:rsidP="00E52445">
      <w:pPr>
        <w:numPr>
          <w:ilvl w:val="0"/>
          <w:numId w:val="19"/>
        </w:numPr>
        <w:spacing w:after="0"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Zamawiający będzie dokonywał zapłaty należności prz</w:t>
      </w:r>
      <w:r w:rsidR="00E52445">
        <w:rPr>
          <w:rFonts w:ascii="Cambria" w:hAnsi="Cambria"/>
          <w:sz w:val="21"/>
          <w:szCs w:val="21"/>
          <w:lang w:eastAsia="pl-PL"/>
        </w:rPr>
        <w:t xml:space="preserve">elewem na konto Wykonawcy </w:t>
      </w:r>
      <w:r w:rsidRPr="008F46BA">
        <w:rPr>
          <w:rFonts w:ascii="Cambria" w:hAnsi="Cambria"/>
          <w:sz w:val="21"/>
          <w:szCs w:val="21"/>
          <w:lang w:eastAsia="pl-PL"/>
        </w:rPr>
        <w:t>w ciągu 14 dni od daty wystawienia Zamawiającemu faktury.</w:t>
      </w:r>
    </w:p>
    <w:p w:rsidR="008F46BA" w:rsidRPr="008F46BA" w:rsidRDefault="008F46BA" w:rsidP="00E52445">
      <w:pPr>
        <w:numPr>
          <w:ilvl w:val="0"/>
          <w:numId w:val="19"/>
        </w:numPr>
        <w:spacing w:after="0"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Za termin dokonania płatności uważa się datę wpływu należności z tytułu dokonanej sprzedaży na rachunek bankowy Wykonawcy.</w:t>
      </w:r>
    </w:p>
    <w:p w:rsidR="008F46BA" w:rsidRPr="008F46BA" w:rsidRDefault="008F46BA" w:rsidP="00E52445">
      <w:pPr>
        <w:numPr>
          <w:ilvl w:val="0"/>
          <w:numId w:val="19"/>
        </w:numPr>
        <w:spacing w:after="0"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Rozliczenie za pobrane paliwo nastąpi na podstawie faktur wystawianych w dwóch okresach rozliczeniowych. Ustalone są następujące okresy rozliczeniowe: od 1 do 15 dnia danego miesiąca i od 16 do ostatniego dnia danego miesiąca. Za datę sprzedaży uznaje się ostatni dzień danego okresu rozliczeniowego. Faktury VAT Wykonawca będzie wystawiał na Nadleśnictwo R</w:t>
      </w:r>
      <w:r w:rsidR="00E52445">
        <w:rPr>
          <w:rFonts w:ascii="Cambria" w:hAnsi="Cambria"/>
          <w:sz w:val="21"/>
          <w:szCs w:val="21"/>
          <w:lang w:eastAsia="pl-PL"/>
        </w:rPr>
        <w:t xml:space="preserve">udka, ul. Olendzka 31, 17-123 </w:t>
      </w:r>
      <w:r w:rsidRPr="008F46BA">
        <w:rPr>
          <w:rFonts w:ascii="Cambria" w:hAnsi="Cambria"/>
          <w:sz w:val="21"/>
          <w:szCs w:val="21"/>
          <w:lang w:eastAsia="pl-PL"/>
        </w:rPr>
        <w:t>Rudka.</w:t>
      </w:r>
    </w:p>
    <w:p w:rsidR="008F46BA" w:rsidRPr="008F46BA" w:rsidRDefault="008F46BA" w:rsidP="00E52445">
      <w:pPr>
        <w:numPr>
          <w:ilvl w:val="0"/>
          <w:numId w:val="19"/>
        </w:numPr>
        <w:spacing w:after="0"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Wykonawcy od faktur niezapłaconych w terminie określonym zgodnie z ust. 5 § 3 umowy przysługują odsetki.</w:t>
      </w:r>
    </w:p>
    <w:p w:rsidR="008F46BA" w:rsidRPr="00E52445" w:rsidRDefault="008F46BA" w:rsidP="00E52445">
      <w:pPr>
        <w:pStyle w:val="Akapitzlist"/>
        <w:numPr>
          <w:ilvl w:val="0"/>
          <w:numId w:val="19"/>
        </w:numPr>
        <w:spacing w:after="0" w:line="240" w:lineRule="auto"/>
        <w:rPr>
          <w:rFonts w:ascii="Cambria" w:hAnsi="Cambria"/>
          <w:sz w:val="21"/>
          <w:szCs w:val="21"/>
          <w:lang w:eastAsia="pl-PL"/>
        </w:rPr>
      </w:pPr>
      <w:r w:rsidRPr="00E52445">
        <w:rPr>
          <w:rFonts w:ascii="Cambria" w:hAnsi="Cambria"/>
          <w:sz w:val="21"/>
          <w:szCs w:val="21"/>
          <w:lang w:eastAsia="pl-PL"/>
        </w:rPr>
        <w:t xml:space="preserve">Zamawiający oświadcza, że jest czynnym podatnikiem podatku od towarów i usług (VAT) i posiada Numer Identyfikacji Podatkowej – NIP 543-020-11-69. </w:t>
      </w:r>
    </w:p>
    <w:p w:rsidR="008F46BA" w:rsidRPr="008F46BA" w:rsidRDefault="008F46BA" w:rsidP="00E52445">
      <w:pPr>
        <w:numPr>
          <w:ilvl w:val="0"/>
          <w:numId w:val="19"/>
        </w:numPr>
        <w:spacing w:after="0" w:line="240" w:lineRule="auto"/>
        <w:rPr>
          <w:rFonts w:ascii="Cambria" w:hAnsi="Cambria"/>
          <w:sz w:val="21"/>
          <w:szCs w:val="21"/>
          <w:lang w:eastAsia="pl-PL"/>
        </w:rPr>
      </w:pPr>
      <w:r w:rsidRPr="008F46BA">
        <w:rPr>
          <w:rFonts w:ascii="Cambria" w:hAnsi="Cambria"/>
          <w:sz w:val="21"/>
          <w:szCs w:val="21"/>
          <w:lang w:eastAsia="pl-PL"/>
        </w:rPr>
        <w:t>Wykonawca oświadcza, że jest czynnym podatnikiem podatku od towarów usług (VAT)    i posiada Numer Identyfikacj</w:t>
      </w:r>
      <w:r w:rsidR="00E52445">
        <w:rPr>
          <w:rFonts w:ascii="Cambria" w:hAnsi="Cambria"/>
          <w:sz w:val="21"/>
          <w:szCs w:val="21"/>
          <w:lang w:eastAsia="pl-PL"/>
        </w:rPr>
        <w:t>i Podatkowej – NIP ……………………….</w:t>
      </w:r>
      <w:r w:rsidRPr="008F46BA">
        <w:rPr>
          <w:rFonts w:ascii="Cambria" w:hAnsi="Cambria"/>
          <w:sz w:val="21"/>
          <w:szCs w:val="21"/>
          <w:lang w:eastAsia="pl-PL"/>
        </w:rPr>
        <w:t>.</w:t>
      </w:r>
    </w:p>
    <w:p w:rsidR="00CA398F" w:rsidRPr="00CA398F" w:rsidRDefault="00CA398F" w:rsidP="00362A73">
      <w:pPr>
        <w:numPr>
          <w:ilvl w:val="0"/>
          <w:numId w:val="19"/>
        </w:numPr>
        <w:spacing w:after="0" w:line="240" w:lineRule="auto"/>
        <w:rPr>
          <w:rFonts w:ascii="Cambria" w:hAnsi="Cambria"/>
          <w:sz w:val="21"/>
          <w:szCs w:val="21"/>
          <w:lang w:eastAsia="pl-PL"/>
        </w:rPr>
      </w:pPr>
      <w:r w:rsidRPr="00CA398F">
        <w:rPr>
          <w:rFonts w:ascii="Cambria" w:hAnsi="Cambria"/>
          <w:sz w:val="21"/>
          <w:szCs w:val="21"/>
          <w:lang w:eastAsia="pl-PL"/>
        </w:rPr>
        <w:t>Zamawiający nie będzie wypłacał zaliczek na poczet wynagrodzenia za wykonanie przedmiotu umowy.</w:t>
      </w:r>
    </w:p>
    <w:p w:rsidR="00CA398F" w:rsidRPr="00CA398F" w:rsidRDefault="00CA398F" w:rsidP="00362A73">
      <w:pPr>
        <w:numPr>
          <w:ilvl w:val="0"/>
          <w:numId w:val="19"/>
        </w:numPr>
        <w:spacing w:before="120" w:after="0" w:line="240" w:lineRule="auto"/>
        <w:rPr>
          <w:rFonts w:ascii="Cambria" w:hAnsi="Cambria"/>
          <w:sz w:val="21"/>
          <w:szCs w:val="21"/>
          <w:lang w:eastAsia="pl-PL"/>
        </w:rPr>
      </w:pPr>
      <w:r w:rsidRPr="00CA398F">
        <w:rPr>
          <w:rFonts w:ascii="Cambria" w:hAnsi="Cambria"/>
          <w:sz w:val="21"/>
          <w:szCs w:val="21"/>
          <w:lang w:eastAsia="pl-PL"/>
        </w:rPr>
        <w:t>Wykonawca przyjmuje do wiadomości, iż Zamawiający przy zapłacie wynagrodzenia będzie stosował mechanizm podzielonej płatności, o którym mowa w art. 108a ust. 1 ustawy z dnia 11 marca 2004 r. o podatku od towarów i usług (tekst jednolity Dz. U. z 2020 r., poz. 106 ze zm.).</w:t>
      </w:r>
    </w:p>
    <w:p w:rsidR="00CA398F" w:rsidRPr="00CA398F" w:rsidRDefault="00CA398F" w:rsidP="005F4A9F">
      <w:pPr>
        <w:numPr>
          <w:ilvl w:val="0"/>
          <w:numId w:val="19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CA398F">
        <w:rPr>
          <w:rFonts w:ascii="Cambria" w:hAnsi="Cambria"/>
          <w:sz w:val="21"/>
          <w:szCs w:val="21"/>
          <w:lang w:eastAsia="pl-PL"/>
        </w:rPr>
        <w:t xml:space="preserve"> Zapłata:</w:t>
      </w:r>
    </w:p>
    <w:p w:rsidR="00CA398F" w:rsidRPr="00CA398F" w:rsidRDefault="00CA398F" w:rsidP="00A75F3D">
      <w:pPr>
        <w:spacing w:line="240" w:lineRule="auto"/>
        <w:ind w:left="709" w:hanging="349"/>
        <w:rPr>
          <w:rFonts w:ascii="Cambria" w:hAnsi="Cambria"/>
          <w:sz w:val="21"/>
          <w:szCs w:val="21"/>
          <w:lang w:eastAsia="pl-PL"/>
        </w:rPr>
      </w:pPr>
      <w:r w:rsidRPr="00CA398F">
        <w:rPr>
          <w:rFonts w:ascii="Cambria" w:hAnsi="Cambria"/>
          <w:sz w:val="21"/>
          <w:szCs w:val="21"/>
          <w:lang w:eastAsia="pl-PL"/>
        </w:rPr>
        <w:t>1) kwoty odpowiadającej całości albo części kwoty podatku wynikającej z otrzymanej faktury będzie dokonywana na rachunek VAT Wykonawcy, w rozumieniu art. 2 pkt 37 ustawy o podatku od towarów i usług;</w:t>
      </w:r>
    </w:p>
    <w:p w:rsidR="00CA398F" w:rsidRPr="00CA398F" w:rsidRDefault="00CA398F" w:rsidP="00A75F3D">
      <w:pPr>
        <w:spacing w:before="120" w:line="240" w:lineRule="auto"/>
        <w:ind w:left="709" w:hanging="283"/>
        <w:rPr>
          <w:rFonts w:ascii="Cambria" w:hAnsi="Cambria"/>
          <w:sz w:val="21"/>
          <w:szCs w:val="21"/>
          <w:lang w:eastAsia="pl-PL"/>
        </w:rPr>
      </w:pPr>
      <w:r w:rsidRPr="00CA398F">
        <w:rPr>
          <w:rFonts w:ascii="Cambria" w:hAnsi="Cambria"/>
          <w:sz w:val="21"/>
          <w:szCs w:val="21"/>
          <w:lang w:eastAsia="pl-PL"/>
        </w:rPr>
        <w:lastRenderedPageBreak/>
        <w:t>2) 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:rsidR="00C778E8" w:rsidRPr="00CA398F" w:rsidRDefault="00CA398F" w:rsidP="005F4A9F">
      <w:pPr>
        <w:numPr>
          <w:ilvl w:val="0"/>
          <w:numId w:val="19"/>
        </w:numPr>
        <w:spacing w:line="240" w:lineRule="auto"/>
        <w:rPr>
          <w:rFonts w:ascii="Cambria" w:hAnsi="Cambria"/>
          <w:sz w:val="21"/>
          <w:szCs w:val="21"/>
          <w:lang w:eastAsia="pl-PL"/>
        </w:rPr>
      </w:pPr>
      <w:r w:rsidRPr="00CA398F">
        <w:rPr>
          <w:rFonts w:ascii="Cambria" w:hAnsi="Cambria"/>
          <w:sz w:val="21"/>
          <w:szCs w:val="21"/>
          <w:lang w:eastAsia="pl-PL"/>
        </w:rPr>
        <w:t>Wykonawca przy realizacji umowy zobowiązuje się posługiwać rachunkiem rozliczeniowym o którym mowa w art. 49 ust. 1 pkt 1 ustawy z dnia 29 sierpnia 1997 r. Prawo Bankowe (tekst jednolity Dz. U. z 2020 r., poz. 1896 ze zm.) zawartym w wykazie podmiotów, o którym mowa w art. 96</w:t>
      </w:r>
      <w:r w:rsidR="00D12B93">
        <w:rPr>
          <w:rFonts w:ascii="Cambria" w:hAnsi="Cambria"/>
          <w:sz w:val="21"/>
          <w:szCs w:val="21"/>
          <w:lang w:eastAsia="pl-PL"/>
        </w:rPr>
        <w:t xml:space="preserve"> </w:t>
      </w:r>
      <w:r w:rsidRPr="00CA398F">
        <w:rPr>
          <w:rFonts w:ascii="Cambria" w:hAnsi="Cambria"/>
          <w:sz w:val="21"/>
          <w:szCs w:val="21"/>
          <w:lang w:eastAsia="pl-PL"/>
        </w:rPr>
        <w:t>b ust. 1 ustawy o podatku od towarów i usług.</w:t>
      </w:r>
    </w:p>
    <w:p w:rsidR="00A86090" w:rsidRPr="00694787" w:rsidRDefault="00A86090" w:rsidP="00196211">
      <w:pPr>
        <w:pStyle w:val="Akapitzlist"/>
        <w:spacing w:before="120" w:line="240" w:lineRule="auto"/>
        <w:ind w:left="496" w:firstLine="0"/>
        <w:jc w:val="center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§ 4.</w:t>
      </w:r>
    </w:p>
    <w:p w:rsidR="00A86090" w:rsidRPr="00694787" w:rsidRDefault="00A86090" w:rsidP="0094194A">
      <w:pPr>
        <w:pStyle w:val="Akapitzlist"/>
        <w:numPr>
          <w:ilvl w:val="0"/>
          <w:numId w:val="1"/>
        </w:numPr>
        <w:spacing w:before="120" w:line="240" w:lineRule="auto"/>
        <w:ind w:left="284" w:hanging="284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 xml:space="preserve">Zamawiający nie dopuszcza możliwości cesji wierzytelności ani przeniesienia praw </w:t>
      </w:r>
      <w:r w:rsidRPr="00694787">
        <w:rPr>
          <w:rFonts w:ascii="Cambria" w:hAnsi="Cambria"/>
          <w:sz w:val="21"/>
          <w:szCs w:val="21"/>
          <w:lang w:eastAsia="pl-PL"/>
        </w:rPr>
        <w:br/>
        <w:t>i obowiązków wynikających z niniejszej umowy na osoby trzecie, bez jego zgody.</w:t>
      </w:r>
    </w:p>
    <w:p w:rsidR="00A86090" w:rsidRPr="00694787" w:rsidRDefault="00A86090" w:rsidP="0094194A">
      <w:pPr>
        <w:pStyle w:val="Akapitzlist"/>
        <w:numPr>
          <w:ilvl w:val="0"/>
          <w:numId w:val="1"/>
        </w:numPr>
        <w:spacing w:before="120" w:line="240" w:lineRule="auto"/>
        <w:ind w:left="284" w:hanging="284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Wykonawca nie może dokonać zastawienia lub przeniesienia, w szczególności: cesji, przekazu, sprzedaży jakiejkolwiek wierzytelności wynikającej z niniejszej umowy lub jej części, jak również korzyści wynikającej z niniejszej umowy lub udziału w niej na osoby trzecie bez uprzedniej, pisemnej zgody Zamawiającego.</w:t>
      </w:r>
    </w:p>
    <w:p w:rsidR="00A86090" w:rsidRPr="00694787" w:rsidRDefault="00A86090" w:rsidP="0094194A">
      <w:pPr>
        <w:pStyle w:val="Akapitzlist"/>
        <w:numPr>
          <w:ilvl w:val="0"/>
          <w:numId w:val="1"/>
        </w:numPr>
        <w:spacing w:before="120" w:line="240" w:lineRule="auto"/>
        <w:ind w:left="284" w:hanging="284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Cesja, przelew lub czynność wywołująca podobne skutki, dokonane bez pisemnej zgody Zamawiającego, są względem Zamawiającego bezskuteczne.</w:t>
      </w:r>
    </w:p>
    <w:p w:rsidR="00C778E8" w:rsidRPr="00694787" w:rsidRDefault="00C778E8" w:rsidP="00196211">
      <w:pPr>
        <w:pStyle w:val="Akapitzlist"/>
        <w:spacing w:before="120" w:line="240" w:lineRule="auto"/>
        <w:ind w:left="496" w:firstLine="0"/>
        <w:jc w:val="center"/>
        <w:rPr>
          <w:rFonts w:ascii="Cambria" w:hAnsi="Cambria"/>
          <w:sz w:val="21"/>
          <w:szCs w:val="21"/>
          <w:lang w:eastAsia="pl-PL"/>
        </w:rPr>
      </w:pPr>
    </w:p>
    <w:p w:rsidR="00E33846" w:rsidRPr="00E33846" w:rsidRDefault="00A86090" w:rsidP="00E33846">
      <w:pPr>
        <w:pStyle w:val="Akapitzlist"/>
        <w:spacing w:before="120" w:line="240" w:lineRule="auto"/>
        <w:ind w:left="496" w:firstLine="0"/>
        <w:jc w:val="center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§ 5.</w:t>
      </w:r>
    </w:p>
    <w:p w:rsidR="00E33846" w:rsidRDefault="00E33846" w:rsidP="00E33846">
      <w:pPr>
        <w:pStyle w:val="Akapitzlist"/>
        <w:numPr>
          <w:ilvl w:val="3"/>
          <w:numId w:val="19"/>
        </w:numPr>
        <w:spacing w:line="240" w:lineRule="auto"/>
        <w:ind w:left="284" w:hanging="284"/>
        <w:rPr>
          <w:rFonts w:ascii="Cambria" w:hAnsi="Cambria"/>
          <w:sz w:val="21"/>
          <w:szCs w:val="21"/>
          <w:lang w:eastAsia="pl-PL"/>
        </w:rPr>
      </w:pPr>
      <w:r w:rsidRPr="00E33846">
        <w:rPr>
          <w:rFonts w:ascii="Cambria" w:hAnsi="Cambria"/>
          <w:sz w:val="21"/>
          <w:szCs w:val="21"/>
          <w:lang w:eastAsia="pl-PL"/>
        </w:rPr>
        <w:t>Zamawiający niezwłocznie po zawarciu umowy przekaże Wykonawcy wykaz samochodów uprawnionych do tankowania paliwa. Zamawiający zastrzega sobie prawo dokonywania zmiany w wykazie samochodów uprawnionych do tankowania.</w:t>
      </w:r>
    </w:p>
    <w:p w:rsidR="00E33846" w:rsidRDefault="00E33846" w:rsidP="00E33846">
      <w:pPr>
        <w:pStyle w:val="Akapitzlist"/>
        <w:numPr>
          <w:ilvl w:val="3"/>
          <w:numId w:val="19"/>
        </w:numPr>
        <w:spacing w:line="240" w:lineRule="auto"/>
        <w:ind w:left="284" w:hanging="284"/>
        <w:rPr>
          <w:rFonts w:ascii="Cambria" w:hAnsi="Cambria"/>
          <w:sz w:val="21"/>
          <w:szCs w:val="21"/>
          <w:lang w:eastAsia="pl-PL"/>
        </w:rPr>
      </w:pPr>
      <w:r w:rsidRPr="00E33846">
        <w:rPr>
          <w:rFonts w:ascii="Cambria" w:hAnsi="Cambria"/>
          <w:sz w:val="21"/>
          <w:szCs w:val="21"/>
          <w:lang w:eastAsia="pl-PL"/>
        </w:rPr>
        <w:t>Wykonawca niezwłocznie po zawarciu umowy prz</w:t>
      </w:r>
      <w:r w:rsidR="00D12B93">
        <w:rPr>
          <w:rFonts w:ascii="Cambria" w:hAnsi="Cambria"/>
          <w:sz w:val="21"/>
          <w:szCs w:val="21"/>
          <w:lang w:eastAsia="pl-PL"/>
        </w:rPr>
        <w:t xml:space="preserve">ekaże Zamawiającemu pisemny </w:t>
      </w:r>
      <w:r w:rsidRPr="00E33846">
        <w:rPr>
          <w:rFonts w:ascii="Cambria" w:hAnsi="Cambria"/>
          <w:sz w:val="21"/>
          <w:szCs w:val="21"/>
          <w:lang w:eastAsia="pl-PL"/>
        </w:rPr>
        <w:t>wykaz stacji tankowania paliw wraz z ich lokalizacją.</w:t>
      </w:r>
    </w:p>
    <w:p w:rsidR="00694787" w:rsidRPr="005146DC" w:rsidRDefault="00694787" w:rsidP="005146DC">
      <w:pPr>
        <w:pStyle w:val="Akapitzlist"/>
        <w:spacing w:before="120" w:line="240" w:lineRule="auto"/>
        <w:ind w:left="496" w:hanging="496"/>
        <w:rPr>
          <w:rFonts w:ascii="Cambria" w:hAnsi="Cambria"/>
          <w:sz w:val="21"/>
          <w:szCs w:val="21"/>
          <w:lang w:eastAsia="pl-PL"/>
        </w:rPr>
      </w:pPr>
    </w:p>
    <w:p w:rsidR="005F4A9F" w:rsidRPr="005F4A9F" w:rsidRDefault="00FD6CB2" w:rsidP="005F4A9F">
      <w:pPr>
        <w:pStyle w:val="Akapitzlist"/>
        <w:spacing w:before="120" w:line="240" w:lineRule="auto"/>
        <w:ind w:left="496" w:hanging="496"/>
        <w:jc w:val="center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§ 6.</w:t>
      </w:r>
    </w:p>
    <w:p w:rsidR="000E243B" w:rsidRPr="00694787" w:rsidRDefault="000E243B" w:rsidP="00D244E9">
      <w:pPr>
        <w:pStyle w:val="Akapitzlist"/>
        <w:spacing w:before="120" w:line="240" w:lineRule="auto"/>
        <w:ind w:left="284" w:hanging="284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1.</w:t>
      </w:r>
      <w:r w:rsidRPr="00694787">
        <w:rPr>
          <w:rFonts w:ascii="Cambria" w:hAnsi="Cambria"/>
          <w:sz w:val="21"/>
          <w:szCs w:val="21"/>
          <w:lang w:eastAsia="pl-PL"/>
        </w:rPr>
        <w:tab/>
      </w:r>
      <w:r w:rsidR="005F4A9F" w:rsidRPr="005F4A9F">
        <w:rPr>
          <w:rFonts w:ascii="Cambria" w:hAnsi="Cambria"/>
          <w:sz w:val="21"/>
          <w:szCs w:val="21"/>
          <w:lang w:eastAsia="pl-PL"/>
        </w:rPr>
        <w:t xml:space="preserve">Umowa zostaje zawarta od dnia </w:t>
      </w:r>
      <w:r w:rsidR="00D244E9">
        <w:rPr>
          <w:rFonts w:ascii="Cambria" w:hAnsi="Cambria"/>
          <w:sz w:val="21"/>
          <w:szCs w:val="21"/>
          <w:lang w:eastAsia="pl-PL"/>
        </w:rPr>
        <w:t>………….. do dnia …………</w:t>
      </w:r>
      <w:r w:rsidR="005F4A9F" w:rsidRPr="005F4A9F">
        <w:rPr>
          <w:rFonts w:ascii="Cambria" w:hAnsi="Cambria"/>
          <w:sz w:val="21"/>
          <w:szCs w:val="21"/>
          <w:lang w:eastAsia="pl-PL"/>
        </w:rPr>
        <w:t xml:space="preserve"> r. lub do wyczerpania wynagrodzenia określonego w § 3 ust. 2 umowy, jeżeli kwota wynagrodzenia zostanie wykorzystana przed dniem 31.12.20</w:t>
      </w:r>
      <w:r w:rsidR="00D244E9">
        <w:rPr>
          <w:rFonts w:ascii="Cambria" w:hAnsi="Cambria"/>
          <w:sz w:val="21"/>
          <w:szCs w:val="21"/>
          <w:lang w:eastAsia="pl-PL"/>
        </w:rPr>
        <w:t>23</w:t>
      </w:r>
      <w:r w:rsidR="005F4A9F" w:rsidRPr="005F4A9F">
        <w:rPr>
          <w:rFonts w:ascii="Cambria" w:hAnsi="Cambria"/>
          <w:sz w:val="21"/>
          <w:szCs w:val="21"/>
          <w:lang w:eastAsia="pl-PL"/>
        </w:rPr>
        <w:t xml:space="preserve"> r.</w:t>
      </w:r>
    </w:p>
    <w:p w:rsidR="000E243B" w:rsidRPr="00694787" w:rsidRDefault="000E243B" w:rsidP="00196211">
      <w:pPr>
        <w:pStyle w:val="Akapitzlist"/>
        <w:spacing w:before="120" w:line="240" w:lineRule="auto"/>
        <w:ind w:left="496" w:hanging="496"/>
        <w:rPr>
          <w:rFonts w:ascii="Cambria" w:hAnsi="Cambria"/>
          <w:sz w:val="21"/>
          <w:szCs w:val="21"/>
          <w:lang w:eastAsia="pl-PL"/>
        </w:rPr>
      </w:pPr>
    </w:p>
    <w:p w:rsidR="000E243B" w:rsidRPr="005146DC" w:rsidRDefault="005146DC" w:rsidP="005146DC">
      <w:pPr>
        <w:pStyle w:val="Akapitzlist"/>
        <w:spacing w:before="120" w:line="240" w:lineRule="auto"/>
        <w:ind w:left="496" w:hanging="496"/>
        <w:jc w:val="center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§ 7.</w:t>
      </w:r>
    </w:p>
    <w:p w:rsidR="003C7B7A" w:rsidRPr="00270A5B" w:rsidRDefault="00270A5B" w:rsidP="00270A5B">
      <w:pPr>
        <w:pStyle w:val="Akapitzlist"/>
        <w:numPr>
          <w:ilvl w:val="0"/>
          <w:numId w:val="25"/>
        </w:numPr>
        <w:spacing w:line="240" w:lineRule="auto"/>
        <w:rPr>
          <w:rFonts w:ascii="Cambria" w:hAnsi="Cambria"/>
          <w:bCs/>
          <w:sz w:val="21"/>
          <w:szCs w:val="21"/>
          <w:lang w:eastAsia="pl-PL"/>
        </w:rPr>
      </w:pPr>
      <w:r w:rsidRPr="00270A5B">
        <w:rPr>
          <w:rFonts w:ascii="Cambria" w:hAnsi="Cambria"/>
          <w:bCs/>
          <w:sz w:val="21"/>
          <w:szCs w:val="21"/>
          <w:lang w:eastAsia="pl-PL"/>
        </w:rPr>
        <w:t xml:space="preserve">W przypadku </w:t>
      </w:r>
      <w:r w:rsidR="003C7B7A" w:rsidRPr="00270A5B">
        <w:rPr>
          <w:rFonts w:ascii="Cambria" w:hAnsi="Cambria"/>
          <w:bCs/>
          <w:sz w:val="21"/>
          <w:szCs w:val="21"/>
          <w:lang w:eastAsia="pl-PL"/>
        </w:rPr>
        <w:t>przestoju stacji paliw</w:t>
      </w:r>
      <w:r w:rsidRPr="00270A5B">
        <w:t xml:space="preserve"> </w:t>
      </w:r>
      <w:r>
        <w:rPr>
          <w:rFonts w:ascii="Cambria" w:hAnsi="Cambria"/>
          <w:bCs/>
          <w:sz w:val="21"/>
          <w:szCs w:val="21"/>
          <w:lang w:eastAsia="pl-PL"/>
        </w:rPr>
        <w:t>usytuowanej</w:t>
      </w:r>
      <w:r w:rsidRPr="00270A5B">
        <w:rPr>
          <w:rFonts w:ascii="Cambria" w:hAnsi="Cambria"/>
          <w:bCs/>
          <w:sz w:val="21"/>
          <w:szCs w:val="21"/>
          <w:lang w:eastAsia="pl-PL"/>
        </w:rPr>
        <w:t xml:space="preserve"> w odległości nie większej niż 20 km od siedziby Zamawiającego lic</w:t>
      </w:r>
      <w:r>
        <w:rPr>
          <w:rFonts w:ascii="Cambria" w:hAnsi="Cambria"/>
          <w:bCs/>
          <w:sz w:val="21"/>
          <w:szCs w:val="21"/>
          <w:lang w:eastAsia="pl-PL"/>
        </w:rPr>
        <w:t xml:space="preserve">zoną najkrótszą drogą publiczną, </w:t>
      </w:r>
      <w:r w:rsidRPr="00270A5B">
        <w:rPr>
          <w:rFonts w:ascii="Cambria" w:hAnsi="Cambria"/>
          <w:bCs/>
          <w:sz w:val="21"/>
          <w:szCs w:val="21"/>
          <w:lang w:eastAsia="pl-PL"/>
        </w:rPr>
        <w:t>uniemożliwiając</w:t>
      </w:r>
      <w:r>
        <w:rPr>
          <w:rFonts w:ascii="Cambria" w:hAnsi="Cambria"/>
          <w:bCs/>
          <w:sz w:val="21"/>
          <w:szCs w:val="21"/>
          <w:lang w:eastAsia="pl-PL"/>
        </w:rPr>
        <w:t>ego</w:t>
      </w:r>
      <w:r w:rsidRPr="00270A5B">
        <w:rPr>
          <w:rFonts w:ascii="Cambria" w:hAnsi="Cambria"/>
          <w:bCs/>
          <w:sz w:val="21"/>
          <w:szCs w:val="21"/>
          <w:lang w:eastAsia="pl-PL"/>
        </w:rPr>
        <w:t xml:space="preserve"> odbiór przedmiotu zamówienia</w:t>
      </w:r>
      <w:r>
        <w:rPr>
          <w:rFonts w:ascii="Cambria" w:hAnsi="Cambria"/>
          <w:bCs/>
          <w:sz w:val="21"/>
          <w:szCs w:val="21"/>
          <w:lang w:eastAsia="pl-PL"/>
        </w:rPr>
        <w:t xml:space="preserve">, </w:t>
      </w:r>
      <w:r w:rsidR="007200B3">
        <w:rPr>
          <w:rFonts w:ascii="Cambria" w:hAnsi="Cambria"/>
          <w:bCs/>
          <w:sz w:val="21"/>
          <w:szCs w:val="21"/>
          <w:lang w:eastAsia="pl-PL"/>
        </w:rPr>
        <w:t xml:space="preserve">Zamawiający naliczy </w:t>
      </w:r>
      <w:r w:rsidR="003C7B7A" w:rsidRPr="00270A5B">
        <w:rPr>
          <w:rFonts w:ascii="Cambria" w:hAnsi="Cambria"/>
          <w:bCs/>
          <w:sz w:val="21"/>
          <w:szCs w:val="21"/>
          <w:lang w:eastAsia="pl-PL"/>
        </w:rPr>
        <w:t xml:space="preserve">Wykonawcy kary umowne w wysokości 1 % wartości przedmiotu umowy, </w:t>
      </w:r>
      <w:r w:rsidR="007200B3">
        <w:rPr>
          <w:rFonts w:ascii="Cambria" w:hAnsi="Cambria"/>
          <w:bCs/>
          <w:sz w:val="21"/>
          <w:szCs w:val="21"/>
          <w:lang w:eastAsia="pl-PL"/>
        </w:rPr>
        <w:t>za każdy dzień</w:t>
      </w:r>
      <w:r w:rsidR="003C7B7A" w:rsidRPr="00270A5B">
        <w:rPr>
          <w:rFonts w:ascii="Cambria" w:hAnsi="Cambria"/>
          <w:bCs/>
          <w:sz w:val="21"/>
          <w:szCs w:val="21"/>
          <w:lang w:eastAsia="pl-PL"/>
        </w:rPr>
        <w:t xml:space="preserve"> przestoju stacji paliw.</w:t>
      </w:r>
    </w:p>
    <w:p w:rsidR="003C7B7A" w:rsidRPr="003C7B7A" w:rsidRDefault="003C7B7A" w:rsidP="003C7B7A">
      <w:pPr>
        <w:pStyle w:val="Akapitzlist"/>
        <w:numPr>
          <w:ilvl w:val="0"/>
          <w:numId w:val="25"/>
        </w:numPr>
        <w:spacing w:before="120" w:line="240" w:lineRule="auto"/>
        <w:rPr>
          <w:rFonts w:ascii="Cambria" w:hAnsi="Cambria"/>
          <w:bCs/>
          <w:sz w:val="21"/>
          <w:szCs w:val="21"/>
          <w:lang w:eastAsia="pl-PL"/>
        </w:rPr>
      </w:pPr>
      <w:r w:rsidRPr="003C7B7A">
        <w:rPr>
          <w:rFonts w:ascii="Cambria" w:hAnsi="Cambria"/>
          <w:bCs/>
          <w:sz w:val="21"/>
          <w:szCs w:val="21"/>
          <w:lang w:eastAsia="pl-PL"/>
        </w:rPr>
        <w:t xml:space="preserve">Zamawiający naliczy Wykonawcy karę umowną w wysokości 20 % wartości umowy w przypadku odstąpienia przez którąkolwiek ze stron od umowy z przyczyn leżących po stronie Wykonawcy. </w:t>
      </w:r>
    </w:p>
    <w:p w:rsidR="003C7B7A" w:rsidRPr="007200B3" w:rsidRDefault="003C7B7A" w:rsidP="007200B3">
      <w:pPr>
        <w:pStyle w:val="Akapitzlist"/>
        <w:numPr>
          <w:ilvl w:val="0"/>
          <w:numId w:val="25"/>
        </w:numPr>
        <w:spacing w:before="120" w:line="240" w:lineRule="auto"/>
        <w:rPr>
          <w:rFonts w:ascii="Cambria" w:hAnsi="Cambria"/>
          <w:bCs/>
          <w:sz w:val="21"/>
          <w:szCs w:val="21"/>
          <w:lang w:eastAsia="pl-PL"/>
        </w:rPr>
      </w:pPr>
      <w:r w:rsidRPr="003C7B7A">
        <w:rPr>
          <w:rFonts w:ascii="Cambria" w:hAnsi="Cambria"/>
          <w:bCs/>
          <w:sz w:val="21"/>
          <w:szCs w:val="21"/>
          <w:lang w:eastAsia="pl-PL"/>
        </w:rPr>
        <w:t>W przypadku niena</w:t>
      </w:r>
      <w:r>
        <w:rPr>
          <w:rFonts w:ascii="Cambria" w:hAnsi="Cambria"/>
          <w:bCs/>
          <w:sz w:val="21"/>
          <w:szCs w:val="21"/>
          <w:lang w:eastAsia="pl-PL"/>
        </w:rPr>
        <w:t xml:space="preserve">leżytego wykonania </w:t>
      </w:r>
      <w:r w:rsidRPr="003C7B7A">
        <w:rPr>
          <w:rFonts w:ascii="Cambria" w:hAnsi="Cambria"/>
          <w:bCs/>
          <w:sz w:val="21"/>
          <w:szCs w:val="21"/>
          <w:lang w:eastAsia="pl-PL"/>
        </w:rPr>
        <w:t>umowy Zamawiający ma prawo do naliczenia kary umownej w wysokości 10 % wartości przedmiotu umowy brutto.</w:t>
      </w:r>
    </w:p>
    <w:p w:rsidR="003C7B7A" w:rsidRPr="003C7B7A" w:rsidRDefault="007200B3" w:rsidP="003C7B7A">
      <w:pPr>
        <w:pStyle w:val="Akapitzlist"/>
        <w:spacing w:before="120" w:line="240" w:lineRule="auto"/>
        <w:ind w:left="426" w:hanging="426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t xml:space="preserve">4.    </w:t>
      </w:r>
      <w:r w:rsidR="003C7B7A" w:rsidRPr="003C7B7A">
        <w:rPr>
          <w:rFonts w:ascii="Cambria" w:hAnsi="Cambria"/>
          <w:bCs/>
          <w:sz w:val="21"/>
          <w:szCs w:val="21"/>
          <w:lang w:eastAsia="pl-PL"/>
        </w:rPr>
        <w:t>W przypadku naruszeń postanowień Umowy przez Wykonawcę, Zamawiający może odstąpić od Umowy w trybie natychmiastowym.</w:t>
      </w:r>
    </w:p>
    <w:p w:rsidR="003C7B7A" w:rsidRPr="003C7B7A" w:rsidRDefault="007200B3" w:rsidP="007200B3">
      <w:pPr>
        <w:pStyle w:val="Akapitzlist"/>
        <w:spacing w:before="120" w:line="240" w:lineRule="auto"/>
        <w:ind w:left="426" w:hanging="426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t>5</w:t>
      </w:r>
      <w:r w:rsidR="003C7B7A" w:rsidRPr="003C7B7A">
        <w:rPr>
          <w:rFonts w:ascii="Cambria" w:hAnsi="Cambria"/>
          <w:bCs/>
          <w:sz w:val="21"/>
          <w:szCs w:val="21"/>
          <w:lang w:eastAsia="pl-PL"/>
        </w:rPr>
        <w:t xml:space="preserve">. </w:t>
      </w:r>
      <w:r w:rsidR="003C7B7A" w:rsidRPr="003C7B7A">
        <w:rPr>
          <w:rFonts w:ascii="Cambria" w:hAnsi="Cambria"/>
          <w:bCs/>
          <w:sz w:val="21"/>
          <w:szCs w:val="21"/>
          <w:lang w:eastAsia="pl-PL"/>
        </w:rPr>
        <w:tab/>
        <w:t>Wykonawca wyraża zgodę na potrącenie kar umownych z przysługującego mu wynagrodzenia.</w:t>
      </w:r>
    </w:p>
    <w:p w:rsidR="003C7B7A" w:rsidRPr="003C7B7A" w:rsidRDefault="007200B3" w:rsidP="007200B3">
      <w:pPr>
        <w:pStyle w:val="Akapitzlist"/>
        <w:spacing w:before="120" w:line="240" w:lineRule="auto"/>
        <w:ind w:left="426" w:hanging="426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t xml:space="preserve">6. </w:t>
      </w:r>
      <w:r>
        <w:rPr>
          <w:rFonts w:ascii="Cambria" w:hAnsi="Cambria"/>
          <w:bCs/>
          <w:sz w:val="21"/>
          <w:szCs w:val="21"/>
          <w:lang w:eastAsia="pl-PL"/>
        </w:rPr>
        <w:tab/>
        <w:t xml:space="preserve">Strony </w:t>
      </w:r>
      <w:r w:rsidR="003C7B7A" w:rsidRPr="003C7B7A">
        <w:rPr>
          <w:rFonts w:ascii="Cambria" w:hAnsi="Cambria"/>
          <w:bCs/>
          <w:sz w:val="21"/>
          <w:szCs w:val="21"/>
          <w:lang w:eastAsia="pl-PL"/>
        </w:rPr>
        <w:t>dopuszczają możliwość dochodzenia odszkodowania przewyższającego wartość naliczonych kar umownych.</w:t>
      </w:r>
    </w:p>
    <w:p w:rsidR="005709EC" w:rsidRPr="00573E46" w:rsidRDefault="007200B3" w:rsidP="007200B3">
      <w:pPr>
        <w:pStyle w:val="Akapitzlist"/>
        <w:spacing w:before="120" w:line="240" w:lineRule="auto"/>
        <w:ind w:left="426" w:hanging="426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t>7</w:t>
      </w:r>
      <w:r w:rsidR="003C7B7A" w:rsidRPr="003C7B7A">
        <w:rPr>
          <w:rFonts w:ascii="Cambria" w:hAnsi="Cambria"/>
          <w:bCs/>
          <w:sz w:val="21"/>
          <w:szCs w:val="21"/>
          <w:lang w:eastAsia="pl-PL"/>
        </w:rPr>
        <w:t xml:space="preserve">.  </w:t>
      </w:r>
      <w:r>
        <w:rPr>
          <w:rFonts w:ascii="Cambria" w:hAnsi="Cambria"/>
          <w:bCs/>
          <w:sz w:val="21"/>
          <w:szCs w:val="21"/>
          <w:lang w:eastAsia="pl-PL"/>
        </w:rPr>
        <w:t xml:space="preserve">   </w:t>
      </w:r>
      <w:r w:rsidR="003C7B7A" w:rsidRPr="003C7B7A">
        <w:rPr>
          <w:rFonts w:ascii="Cambria" w:hAnsi="Cambria"/>
          <w:bCs/>
          <w:sz w:val="21"/>
          <w:szCs w:val="21"/>
          <w:lang w:eastAsia="pl-PL"/>
        </w:rPr>
        <w:t xml:space="preserve">Oświadczenie strony o odstąpieniu od umowy w całości lub części winno być złożone na piśmie w terminie 30 dni od dnia uzyskania wiedzy o okolicznościach uzasadniających odstąpienie. Za okoliczności uzasadniające odstąpienie uznaje się nienależyte wykonywanie umowy przez drugą stronę, w szczególności dostawę paliw niezgodnych z obowiązującymi normami i atestami, zamknięcie stacji paliw w dniach i godzinach wskazanych w umowie, brak paliw wskazanych w ofercie/umowie, a także wszelkie inne okoliczności mające wpływ na należyte wykonywanie umowy, w tym zaległość w regulowaniu płatności powyżej jednego okresu płatności.  </w:t>
      </w:r>
    </w:p>
    <w:p w:rsidR="005709EC" w:rsidRPr="00694787" w:rsidRDefault="00216018" w:rsidP="00196211">
      <w:pPr>
        <w:pStyle w:val="Akapitzlist"/>
        <w:spacing w:before="120" w:line="240" w:lineRule="auto"/>
        <w:ind w:left="496" w:hanging="496"/>
        <w:jc w:val="center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§ 8</w:t>
      </w:r>
      <w:r w:rsidR="005709EC" w:rsidRPr="00694787">
        <w:rPr>
          <w:rFonts w:ascii="Cambria" w:hAnsi="Cambria"/>
          <w:sz w:val="21"/>
          <w:szCs w:val="21"/>
          <w:lang w:eastAsia="pl-PL"/>
        </w:rPr>
        <w:t>.</w:t>
      </w:r>
    </w:p>
    <w:p w:rsidR="00573E46" w:rsidRPr="00573E46" w:rsidRDefault="005709EC" w:rsidP="00573E46">
      <w:pPr>
        <w:pStyle w:val="Akapitzlist"/>
        <w:spacing w:before="120" w:line="240" w:lineRule="auto"/>
        <w:ind w:left="496" w:hanging="496"/>
        <w:rPr>
          <w:rFonts w:ascii="Cambria" w:hAnsi="Cambria"/>
          <w:bCs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1.</w:t>
      </w:r>
      <w:r w:rsidRPr="00694787">
        <w:rPr>
          <w:rFonts w:ascii="Cambria" w:hAnsi="Cambria"/>
          <w:sz w:val="21"/>
          <w:szCs w:val="21"/>
          <w:lang w:eastAsia="pl-PL"/>
        </w:rPr>
        <w:tab/>
      </w:r>
      <w:r w:rsidR="00573E46" w:rsidRPr="00573E46">
        <w:rPr>
          <w:rFonts w:ascii="Cambria" w:hAnsi="Cambria"/>
          <w:bCs/>
          <w:sz w:val="21"/>
          <w:szCs w:val="21"/>
          <w:lang w:eastAsia="pl-PL"/>
        </w:rPr>
        <w:t xml:space="preserve">Zmiany i uzupełnienia postanowień niniejszej części umowy wymagają dla swej ważności formy pisemnej pod rygorem nieważności. </w:t>
      </w:r>
    </w:p>
    <w:p w:rsidR="00573E46" w:rsidRPr="00573E46" w:rsidRDefault="00573E46" w:rsidP="00573E46">
      <w:pPr>
        <w:pStyle w:val="Akapitzlist"/>
        <w:spacing w:before="120" w:line="240" w:lineRule="auto"/>
        <w:ind w:left="496" w:hanging="496"/>
        <w:rPr>
          <w:rFonts w:ascii="Cambria" w:hAnsi="Cambria"/>
          <w:bCs/>
          <w:sz w:val="21"/>
          <w:szCs w:val="21"/>
          <w:lang w:eastAsia="pl-PL"/>
        </w:rPr>
      </w:pPr>
      <w:r w:rsidRPr="00573E46">
        <w:rPr>
          <w:rFonts w:ascii="Cambria" w:hAnsi="Cambria"/>
          <w:bCs/>
          <w:sz w:val="21"/>
          <w:szCs w:val="21"/>
          <w:lang w:eastAsia="pl-PL"/>
        </w:rPr>
        <w:t xml:space="preserve">2. </w:t>
      </w:r>
      <w:r>
        <w:rPr>
          <w:rFonts w:ascii="Cambria" w:hAnsi="Cambria"/>
          <w:bCs/>
          <w:sz w:val="21"/>
          <w:szCs w:val="21"/>
          <w:lang w:eastAsia="pl-PL"/>
        </w:rPr>
        <w:t xml:space="preserve">      </w:t>
      </w:r>
      <w:r w:rsidRPr="00573E46">
        <w:rPr>
          <w:rFonts w:ascii="Cambria" w:hAnsi="Cambria"/>
          <w:bCs/>
          <w:sz w:val="21"/>
          <w:szCs w:val="21"/>
          <w:lang w:eastAsia="pl-PL"/>
        </w:rPr>
        <w:t>W razie wątpliwości, przyjmuje się, że nie stanowią zmiany Umowy</w:t>
      </w:r>
      <w:r w:rsidR="00465B22">
        <w:rPr>
          <w:rFonts w:ascii="Cambria" w:hAnsi="Cambria"/>
          <w:bCs/>
          <w:sz w:val="21"/>
          <w:szCs w:val="21"/>
          <w:lang w:eastAsia="pl-PL"/>
        </w:rPr>
        <w:t xml:space="preserve">: </w:t>
      </w:r>
    </w:p>
    <w:p w:rsidR="00573E46" w:rsidRPr="00573E46" w:rsidRDefault="00465B22" w:rsidP="00573E46">
      <w:pPr>
        <w:pStyle w:val="Akapitzlist"/>
        <w:numPr>
          <w:ilvl w:val="0"/>
          <w:numId w:val="26"/>
        </w:numPr>
        <w:spacing w:before="120" w:line="240" w:lineRule="auto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lastRenderedPageBreak/>
        <w:t xml:space="preserve">zmiana </w:t>
      </w:r>
      <w:r w:rsidR="00573E46" w:rsidRPr="00573E46">
        <w:rPr>
          <w:rFonts w:ascii="Cambria" w:hAnsi="Cambria"/>
          <w:bCs/>
          <w:sz w:val="21"/>
          <w:szCs w:val="21"/>
          <w:lang w:eastAsia="pl-PL"/>
        </w:rPr>
        <w:t>danych związanych z obsługą administracyjno-organizacyjną Umowy,</w:t>
      </w:r>
    </w:p>
    <w:p w:rsidR="00573E46" w:rsidRPr="00573E46" w:rsidRDefault="00465B22" w:rsidP="00573E46">
      <w:pPr>
        <w:pStyle w:val="Akapitzlist"/>
        <w:numPr>
          <w:ilvl w:val="0"/>
          <w:numId w:val="26"/>
        </w:numPr>
        <w:spacing w:before="120" w:line="240" w:lineRule="auto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t xml:space="preserve">zamiana </w:t>
      </w:r>
      <w:r w:rsidR="00573E46" w:rsidRPr="00573E46">
        <w:rPr>
          <w:rFonts w:ascii="Cambria" w:hAnsi="Cambria"/>
          <w:bCs/>
          <w:sz w:val="21"/>
          <w:szCs w:val="21"/>
          <w:lang w:eastAsia="pl-PL"/>
        </w:rPr>
        <w:t xml:space="preserve">danych teleadresowych, </w:t>
      </w:r>
    </w:p>
    <w:p w:rsidR="00573E46" w:rsidRPr="00573E46" w:rsidRDefault="00465B22" w:rsidP="00573E46">
      <w:pPr>
        <w:pStyle w:val="Akapitzlist"/>
        <w:numPr>
          <w:ilvl w:val="0"/>
          <w:numId w:val="26"/>
        </w:numPr>
        <w:spacing w:before="120" w:line="240" w:lineRule="auto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t xml:space="preserve">zmiana </w:t>
      </w:r>
      <w:r w:rsidR="00573E46" w:rsidRPr="00573E46">
        <w:rPr>
          <w:rFonts w:ascii="Cambria" w:hAnsi="Cambria"/>
          <w:bCs/>
          <w:sz w:val="21"/>
          <w:szCs w:val="21"/>
          <w:lang w:eastAsia="pl-PL"/>
        </w:rPr>
        <w:t>danych rejestrowych,</w:t>
      </w:r>
    </w:p>
    <w:p w:rsidR="00573E46" w:rsidRPr="00573E46" w:rsidRDefault="00465B22" w:rsidP="00573E46">
      <w:pPr>
        <w:pStyle w:val="Akapitzlist"/>
        <w:numPr>
          <w:ilvl w:val="0"/>
          <w:numId w:val="26"/>
        </w:numPr>
        <w:spacing w:before="120" w:line="240" w:lineRule="auto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t xml:space="preserve">zmiany </w:t>
      </w:r>
      <w:r w:rsidR="00573E46" w:rsidRPr="00573E46">
        <w:rPr>
          <w:rFonts w:ascii="Cambria" w:hAnsi="Cambria"/>
          <w:bCs/>
          <w:sz w:val="21"/>
          <w:szCs w:val="21"/>
          <w:lang w:eastAsia="pl-PL"/>
        </w:rPr>
        <w:t>będące następstwem sukcesji uniwersalnej po jednej ze stron Umowy.</w:t>
      </w:r>
    </w:p>
    <w:p w:rsidR="00EE5D16" w:rsidRDefault="00EE5D16" w:rsidP="003C7B7A">
      <w:pPr>
        <w:pStyle w:val="Akapitzlist"/>
        <w:spacing w:before="120" w:line="240" w:lineRule="auto"/>
        <w:ind w:left="496" w:hanging="496"/>
        <w:rPr>
          <w:rFonts w:ascii="Cambria" w:hAnsi="Cambria"/>
          <w:sz w:val="21"/>
          <w:szCs w:val="21"/>
          <w:lang w:eastAsia="pl-PL"/>
        </w:rPr>
      </w:pPr>
    </w:p>
    <w:p w:rsidR="004152E3" w:rsidRPr="00EE5D16" w:rsidRDefault="00216018" w:rsidP="00196211">
      <w:pPr>
        <w:pStyle w:val="Akapitzlist"/>
        <w:spacing w:before="120" w:line="240" w:lineRule="auto"/>
        <w:ind w:left="496" w:hanging="496"/>
        <w:jc w:val="center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§ 9</w:t>
      </w:r>
      <w:r w:rsidR="004152E3" w:rsidRPr="00EE5D16">
        <w:rPr>
          <w:rFonts w:ascii="Cambria" w:hAnsi="Cambria"/>
          <w:sz w:val="21"/>
          <w:szCs w:val="21"/>
          <w:lang w:eastAsia="pl-PL"/>
        </w:rPr>
        <w:t>.</w:t>
      </w:r>
    </w:p>
    <w:p w:rsidR="00BC7A6F" w:rsidRPr="00694787" w:rsidRDefault="00573E46" w:rsidP="00573E46">
      <w:pPr>
        <w:pStyle w:val="Akapitzlist"/>
        <w:spacing w:before="120" w:line="240" w:lineRule="auto"/>
        <w:ind w:left="426" w:firstLine="0"/>
        <w:rPr>
          <w:rFonts w:ascii="Cambria" w:hAnsi="Cambria"/>
          <w:sz w:val="21"/>
          <w:szCs w:val="21"/>
          <w:lang w:eastAsia="pl-PL"/>
        </w:rPr>
      </w:pPr>
      <w:r w:rsidRPr="00573E46">
        <w:rPr>
          <w:rFonts w:ascii="Cambria" w:hAnsi="Cambria"/>
          <w:bCs/>
          <w:sz w:val="21"/>
          <w:szCs w:val="21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wykonania części umowy, nie powstaje roszczenie o zapłatę kary umownej ani odszkodowania z tego tytułu.</w:t>
      </w:r>
    </w:p>
    <w:p w:rsidR="00BC7A6F" w:rsidRPr="00694787" w:rsidRDefault="00BC7A6F" w:rsidP="00573E46">
      <w:pPr>
        <w:pStyle w:val="Akapitzlist"/>
        <w:spacing w:before="120" w:line="240" w:lineRule="auto"/>
        <w:ind w:left="0" w:firstLine="0"/>
        <w:rPr>
          <w:rFonts w:ascii="Cambria" w:hAnsi="Cambria"/>
          <w:sz w:val="21"/>
          <w:szCs w:val="21"/>
          <w:lang w:eastAsia="pl-PL"/>
        </w:rPr>
      </w:pPr>
    </w:p>
    <w:p w:rsidR="000B2366" w:rsidRPr="00694787" w:rsidRDefault="000B2366" w:rsidP="00694787">
      <w:pPr>
        <w:pStyle w:val="Akapitzlist"/>
        <w:tabs>
          <w:tab w:val="left" w:pos="426"/>
        </w:tabs>
        <w:spacing w:before="120" w:line="276" w:lineRule="auto"/>
        <w:ind w:left="426" w:hanging="426"/>
        <w:jc w:val="center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 xml:space="preserve">§ </w:t>
      </w:r>
      <w:r w:rsidR="00573E46">
        <w:rPr>
          <w:rFonts w:ascii="Cambria" w:hAnsi="Cambria"/>
          <w:sz w:val="21"/>
          <w:szCs w:val="21"/>
          <w:lang w:eastAsia="pl-PL"/>
        </w:rPr>
        <w:t>10</w:t>
      </w:r>
      <w:r w:rsidRPr="00694787">
        <w:rPr>
          <w:rFonts w:ascii="Cambria" w:hAnsi="Cambria"/>
          <w:sz w:val="21"/>
          <w:szCs w:val="21"/>
          <w:lang w:eastAsia="pl-PL"/>
        </w:rPr>
        <w:t>.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426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1.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1)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administratorem Pani/Pana danych osobowych jest Skarb Państwa Państwowe Gospodarstwo Leśne Lasy Państwowe Nadleśnictwo Rudka;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2)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administrator wyznaczył Inspektora Danych Osobowych, z którym można się kontaktować pod adresem e-mail:  </w:t>
      </w:r>
      <w:proofErr w:type="spellStart"/>
      <w:r w:rsidRPr="00694787">
        <w:rPr>
          <w:rFonts w:ascii="Cambria" w:hAnsi="Cambria"/>
          <w:sz w:val="21"/>
          <w:szCs w:val="21"/>
          <w:lang w:eastAsia="pl-PL"/>
        </w:rPr>
        <w:t>rudka@iod.expert</w:t>
      </w:r>
      <w:proofErr w:type="spellEnd"/>
      <w:r w:rsidRPr="00694787">
        <w:rPr>
          <w:rFonts w:ascii="Cambria" w:hAnsi="Cambria"/>
          <w:sz w:val="21"/>
          <w:szCs w:val="21"/>
          <w:lang w:eastAsia="pl-PL"/>
        </w:rPr>
        <w:t>.</w:t>
      </w:r>
    </w:p>
    <w:p w:rsidR="000B2366" w:rsidRPr="00430745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3)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Pani/Pana dane osobowe przetwarzane będą na podstawie art. 6 ust. 1 lit. c RODO w celu związanym z przedmiotowym postępowaniem o udzielenie zamówienia publicznego, prowadzonym </w:t>
      </w:r>
      <w:r w:rsidRPr="00430745">
        <w:rPr>
          <w:rFonts w:ascii="Cambria" w:hAnsi="Cambria"/>
          <w:sz w:val="21"/>
          <w:szCs w:val="21"/>
          <w:lang w:eastAsia="pl-PL"/>
        </w:rPr>
        <w:t>w t</w:t>
      </w:r>
      <w:r w:rsidR="00EE5D16" w:rsidRPr="00430745">
        <w:rPr>
          <w:rFonts w:ascii="Cambria" w:hAnsi="Cambria"/>
          <w:sz w:val="21"/>
          <w:szCs w:val="21"/>
          <w:lang w:eastAsia="pl-PL"/>
        </w:rPr>
        <w:t>rybie</w:t>
      </w:r>
      <w:r w:rsidR="00EE5D16" w:rsidRPr="00430745">
        <w:rPr>
          <w:rFonts w:ascii="Cambria" w:hAnsi="Cambria"/>
          <w:b/>
          <w:sz w:val="21"/>
          <w:szCs w:val="21"/>
        </w:rPr>
        <w:t xml:space="preserve"> </w:t>
      </w:r>
      <w:r w:rsidR="00EE5D16" w:rsidRPr="00430745">
        <w:rPr>
          <w:rFonts w:ascii="Cambria" w:hAnsi="Cambria"/>
          <w:sz w:val="21"/>
          <w:szCs w:val="21"/>
        </w:rPr>
        <w:t>podstawowym bez negocjacji o wartości zamówienia nie przekraczającej progów unijnych o jakich stanowi art. 3 ustawy z 11 września 2019 r. - Prawo zamówień publicznych (Dz. U. z 2019 r. poz. 2019 ze zm.)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4)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odbiorcami Pani/Pana danych osobowych będą osoby lub podmioty, którym udostępniona zostanie dokumentacja postępowania w oparciu o art. 74 ustawy P.Z.P.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5)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Pani/Pana dane osobowe będą przechowywane, zgodnie z art. 78 ust. 1 P.Z.P. przez okres 4 lat od dnia zakończenia postępowania o udzielenie zamówienia, a jeżeli czas trwania umowy przekracza 4 lata, okres przechowywania obejmuje cały czas trwania umowy;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6)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obowiązek podania przez Panią/Pana danych osobowych bezpośrednio Pani/Pana dotyczących jest wymogiem ustawowym określonym w przepisanych ustawy P.Z.P., związanym z udziałem w postępowaniu o udzielenie zamówienia publicznego.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7)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w odniesieniu do Pani/Pana danych osobowych decyzje nie będą podejmowane w sposób zautomatyzowany, stosownie do art. 22 RODO.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8)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posiada Pani/Pan: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1134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a)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1134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b)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1134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c)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</w:t>
      </w:r>
      <w:r w:rsidRPr="00694787">
        <w:rPr>
          <w:rFonts w:ascii="Cambria" w:hAnsi="Cambria"/>
          <w:sz w:val="21"/>
          <w:szCs w:val="21"/>
          <w:lang w:eastAsia="pl-PL"/>
        </w:rPr>
        <w:lastRenderedPageBreak/>
        <w:t xml:space="preserve">prawnej lub w celu ochrony praw innej osoby fizycznej lub prawnej, lub z uwagi na ważne względy interesu publicznego Unii Europejskiej lub państwa członkowskiego);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1134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d)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prawo do wniesienia skargi do Prezesa Urzędu Ochrony Danych Osobowych, gdy uzna Pani/Pan, że przetwarzanie danych osobowych Pani/Pana dotyczących narusza przepisy RODO;   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852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9)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nie przysługuje Pani/Panu: </w:t>
      </w:r>
    </w:p>
    <w:p w:rsidR="000B2366" w:rsidRPr="00694787" w:rsidRDefault="000B2366" w:rsidP="00196211">
      <w:pPr>
        <w:pStyle w:val="Akapitzlist"/>
        <w:tabs>
          <w:tab w:val="left" w:pos="426"/>
          <w:tab w:val="left" w:pos="993"/>
        </w:tabs>
        <w:spacing w:before="120" w:line="240" w:lineRule="auto"/>
        <w:ind w:left="852" w:hanging="143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a)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w związku z art. 17 ust. 3 lit. b, d lub e RODO prawo do usunięcia danych osobowych; </w:t>
      </w:r>
    </w:p>
    <w:p w:rsidR="000B2366" w:rsidRPr="00694787" w:rsidRDefault="000B2366" w:rsidP="00196211">
      <w:pPr>
        <w:pStyle w:val="Akapitzlist"/>
        <w:tabs>
          <w:tab w:val="left" w:pos="426"/>
          <w:tab w:val="left" w:pos="993"/>
        </w:tabs>
        <w:spacing w:before="120" w:line="240" w:lineRule="auto"/>
        <w:ind w:left="852" w:hanging="143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b)</w:t>
      </w:r>
      <w:r w:rsidRPr="00694787">
        <w:rPr>
          <w:rFonts w:ascii="Cambria" w:hAnsi="Cambria"/>
          <w:sz w:val="21"/>
          <w:szCs w:val="21"/>
          <w:lang w:eastAsia="pl-PL"/>
        </w:rPr>
        <w:tab/>
        <w:t>prawo do przenoszenia danych osobowych, o którym mowa w art. 20 RODO;</w:t>
      </w:r>
    </w:p>
    <w:p w:rsidR="000B2366" w:rsidRPr="00694787" w:rsidRDefault="000B2366" w:rsidP="00715C01">
      <w:pPr>
        <w:pStyle w:val="Akapitzlist"/>
        <w:tabs>
          <w:tab w:val="left" w:pos="426"/>
          <w:tab w:val="left" w:pos="993"/>
        </w:tabs>
        <w:spacing w:before="120" w:line="240" w:lineRule="auto"/>
        <w:ind w:left="993" w:hanging="284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c)</w:t>
      </w:r>
      <w:r w:rsidRPr="00694787">
        <w:rPr>
          <w:rFonts w:ascii="Cambria" w:hAnsi="Cambria"/>
          <w:sz w:val="21"/>
          <w:szCs w:val="21"/>
          <w:lang w:eastAsia="pl-PL"/>
        </w:rPr>
        <w:tab/>
        <w:t xml:space="preserve"> na podstawie art. 21 RODO prawo sprzeciwu, wobec przetwarzania danych osobowych, gdyż podstawą prawną przetwarzania Pani/Pana danych osobowych jest art. 6 ust. 1 lit. c RODO;  </w:t>
      </w:r>
    </w:p>
    <w:p w:rsidR="00064FCC" w:rsidRDefault="00573E46" w:rsidP="00573E46">
      <w:pPr>
        <w:pStyle w:val="Akapitzlist"/>
        <w:tabs>
          <w:tab w:val="left" w:pos="993"/>
          <w:tab w:val="left" w:pos="1134"/>
        </w:tabs>
        <w:spacing w:before="120" w:line="240" w:lineRule="auto"/>
        <w:ind w:left="709" w:hanging="283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 xml:space="preserve">10) </w:t>
      </w:r>
      <w:r w:rsidR="000B2366" w:rsidRPr="00694787">
        <w:rPr>
          <w:rFonts w:ascii="Cambria" w:hAnsi="Cambria"/>
          <w:sz w:val="21"/>
          <w:szCs w:val="21"/>
          <w:lang w:eastAsia="pl-PL"/>
        </w:rPr>
        <w:t xml:space="preserve">przysługuje Pani/Panu prawo wniesienia skargi do organu nadzorczego na niezgodne z </w:t>
      </w:r>
      <w:r>
        <w:rPr>
          <w:rFonts w:ascii="Cambria" w:hAnsi="Cambria"/>
          <w:sz w:val="21"/>
          <w:szCs w:val="21"/>
          <w:lang w:eastAsia="pl-PL"/>
        </w:rPr>
        <w:t xml:space="preserve">   </w:t>
      </w:r>
      <w:r w:rsidR="000B2366" w:rsidRPr="00694787">
        <w:rPr>
          <w:rFonts w:ascii="Cambria" w:hAnsi="Cambria"/>
          <w:sz w:val="21"/>
          <w:szCs w:val="21"/>
          <w:lang w:eastAsia="pl-PL"/>
        </w:rPr>
        <w:t>RODO przetwarzanie Pani/Pana danych osobowych przez administratora. Organem właściwym dla przedmiotowej skargi jest Urząd Ochrony Danych Osobowych, ul. Stawki 2, 00-193 Warszawa.</w:t>
      </w:r>
    </w:p>
    <w:p w:rsidR="005C12A3" w:rsidRPr="005C12A3" w:rsidRDefault="005C12A3" w:rsidP="005C12A3">
      <w:pPr>
        <w:pStyle w:val="Akapitzlist"/>
        <w:tabs>
          <w:tab w:val="left" w:pos="426"/>
        </w:tabs>
        <w:spacing w:before="120" w:line="240" w:lineRule="auto"/>
        <w:ind w:left="426" w:hanging="426"/>
        <w:rPr>
          <w:rFonts w:ascii="Cambria" w:hAnsi="Cambria"/>
          <w:sz w:val="21"/>
          <w:szCs w:val="21"/>
          <w:lang w:eastAsia="pl-PL"/>
        </w:rPr>
      </w:pPr>
    </w:p>
    <w:p w:rsidR="000B2366" w:rsidRPr="00694787" w:rsidRDefault="00573E46" w:rsidP="00694787">
      <w:pPr>
        <w:pStyle w:val="Akapitzlist"/>
        <w:tabs>
          <w:tab w:val="left" w:pos="426"/>
        </w:tabs>
        <w:spacing w:before="120" w:line="276" w:lineRule="auto"/>
        <w:ind w:left="426" w:hanging="426"/>
        <w:jc w:val="center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§ 11</w:t>
      </w:r>
      <w:r w:rsidR="000B2366" w:rsidRPr="00694787">
        <w:rPr>
          <w:rFonts w:ascii="Cambria" w:hAnsi="Cambria"/>
          <w:sz w:val="21"/>
          <w:szCs w:val="21"/>
          <w:lang w:eastAsia="pl-PL"/>
        </w:rPr>
        <w:t>.</w:t>
      </w:r>
    </w:p>
    <w:p w:rsidR="000B2366" w:rsidRPr="00694787" w:rsidRDefault="000B2366" w:rsidP="00196211">
      <w:pPr>
        <w:pStyle w:val="Akapitzlist"/>
        <w:tabs>
          <w:tab w:val="left" w:pos="426"/>
        </w:tabs>
        <w:spacing w:before="120" w:line="240" w:lineRule="auto"/>
        <w:ind w:left="426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1.</w:t>
      </w:r>
      <w:r w:rsidRPr="00694787">
        <w:rPr>
          <w:rFonts w:ascii="Cambria" w:hAnsi="Cambria"/>
          <w:sz w:val="21"/>
          <w:szCs w:val="21"/>
          <w:lang w:eastAsia="pl-PL"/>
        </w:rPr>
        <w:tab/>
        <w:t>Strony zobowiązują się dołożyć starań, w celu polubownego załatwiania wszelkich sporów mogących wyniknąć w trakcie realizacji umowy.</w:t>
      </w:r>
    </w:p>
    <w:p w:rsidR="00EE5D16" w:rsidRPr="005C12A3" w:rsidRDefault="000B2366" w:rsidP="005C12A3">
      <w:pPr>
        <w:pStyle w:val="Akapitzlist"/>
        <w:tabs>
          <w:tab w:val="left" w:pos="426"/>
        </w:tabs>
        <w:spacing w:before="120" w:line="240" w:lineRule="auto"/>
        <w:ind w:left="426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2.</w:t>
      </w:r>
      <w:r w:rsidRPr="00694787">
        <w:rPr>
          <w:rFonts w:ascii="Cambria" w:hAnsi="Cambria"/>
          <w:sz w:val="21"/>
          <w:szCs w:val="21"/>
          <w:lang w:eastAsia="pl-PL"/>
        </w:rPr>
        <w:tab/>
        <w:t>Właściwym do rozpoznawania sporów wynikających z niewykonania i nienależytego wykonania umowy jest sąd w Białymstoku.</w:t>
      </w:r>
    </w:p>
    <w:p w:rsidR="000B2366" w:rsidRPr="00694787" w:rsidRDefault="00573E46" w:rsidP="00694787">
      <w:pPr>
        <w:pStyle w:val="Akapitzlist"/>
        <w:tabs>
          <w:tab w:val="left" w:pos="426"/>
        </w:tabs>
        <w:spacing w:before="120" w:line="276" w:lineRule="auto"/>
        <w:ind w:left="426" w:hanging="426"/>
        <w:jc w:val="center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§ 12</w:t>
      </w:r>
      <w:r w:rsidR="000B2366" w:rsidRPr="00694787">
        <w:rPr>
          <w:rFonts w:ascii="Cambria" w:hAnsi="Cambria"/>
          <w:sz w:val="21"/>
          <w:szCs w:val="21"/>
          <w:lang w:eastAsia="pl-PL"/>
        </w:rPr>
        <w:t>.</w:t>
      </w:r>
    </w:p>
    <w:p w:rsidR="000B2366" w:rsidRPr="005C12A3" w:rsidRDefault="000B2366" w:rsidP="005C12A3">
      <w:pPr>
        <w:pStyle w:val="Akapitzlist"/>
        <w:tabs>
          <w:tab w:val="left" w:pos="0"/>
        </w:tabs>
        <w:spacing w:before="120" w:line="240" w:lineRule="auto"/>
        <w:ind w:left="0" w:firstLine="0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Niniejsza umowa jest jawna i podlega udostępnieniu na zasa</w:t>
      </w:r>
      <w:r w:rsidR="00521527" w:rsidRPr="00694787">
        <w:rPr>
          <w:rFonts w:ascii="Cambria" w:hAnsi="Cambria"/>
          <w:sz w:val="21"/>
          <w:szCs w:val="21"/>
          <w:lang w:eastAsia="pl-PL"/>
        </w:rPr>
        <w:t xml:space="preserve">dach określonych w przepisach o </w:t>
      </w:r>
      <w:r w:rsidRPr="00694787">
        <w:rPr>
          <w:rFonts w:ascii="Cambria" w:hAnsi="Cambria"/>
          <w:sz w:val="21"/>
          <w:szCs w:val="21"/>
          <w:lang w:eastAsia="pl-PL"/>
        </w:rPr>
        <w:t>dostępie do informacji publicznej.</w:t>
      </w:r>
    </w:p>
    <w:p w:rsidR="000B2366" w:rsidRPr="00694787" w:rsidRDefault="00573E46" w:rsidP="00694787">
      <w:pPr>
        <w:pStyle w:val="Akapitzlist"/>
        <w:tabs>
          <w:tab w:val="left" w:pos="426"/>
        </w:tabs>
        <w:spacing w:before="120" w:line="276" w:lineRule="auto"/>
        <w:ind w:left="426" w:hanging="426"/>
        <w:jc w:val="center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§ 13</w:t>
      </w:r>
      <w:r w:rsidR="000B2366" w:rsidRPr="00694787">
        <w:rPr>
          <w:rFonts w:ascii="Cambria" w:hAnsi="Cambria"/>
          <w:sz w:val="21"/>
          <w:szCs w:val="21"/>
          <w:lang w:eastAsia="pl-PL"/>
        </w:rPr>
        <w:t>.</w:t>
      </w:r>
    </w:p>
    <w:p w:rsidR="000B2366" w:rsidRPr="00694787" w:rsidRDefault="000B2366" w:rsidP="00694787">
      <w:pPr>
        <w:pStyle w:val="Akapitzlist"/>
        <w:tabs>
          <w:tab w:val="left" w:pos="426"/>
        </w:tabs>
        <w:spacing w:before="120" w:line="276" w:lineRule="auto"/>
        <w:ind w:left="426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Wszelkie zmiany niniejszej umowy wymagają formy pisemnej, pod rygorem nieważności.</w:t>
      </w:r>
    </w:p>
    <w:p w:rsidR="000B2366" w:rsidRPr="00694787" w:rsidRDefault="000B2366" w:rsidP="00694787">
      <w:pPr>
        <w:pStyle w:val="Akapitzlist"/>
        <w:tabs>
          <w:tab w:val="left" w:pos="426"/>
        </w:tabs>
        <w:spacing w:before="120" w:line="276" w:lineRule="auto"/>
        <w:ind w:left="426" w:hanging="426"/>
        <w:rPr>
          <w:rFonts w:ascii="Cambria" w:hAnsi="Cambria"/>
          <w:sz w:val="21"/>
          <w:szCs w:val="21"/>
          <w:lang w:eastAsia="pl-PL"/>
        </w:rPr>
      </w:pPr>
    </w:p>
    <w:p w:rsidR="00694787" w:rsidRDefault="00694787" w:rsidP="00196211">
      <w:pPr>
        <w:pStyle w:val="Akapitzlist"/>
        <w:tabs>
          <w:tab w:val="left" w:pos="426"/>
        </w:tabs>
        <w:spacing w:before="120" w:line="240" w:lineRule="auto"/>
        <w:ind w:left="426" w:hanging="426"/>
        <w:jc w:val="center"/>
        <w:rPr>
          <w:rFonts w:ascii="Cambria" w:hAnsi="Cambria"/>
          <w:sz w:val="21"/>
          <w:szCs w:val="21"/>
          <w:lang w:eastAsia="pl-PL"/>
        </w:rPr>
      </w:pPr>
    </w:p>
    <w:p w:rsidR="000B2366" w:rsidRPr="00694787" w:rsidRDefault="00573E46" w:rsidP="00694787">
      <w:pPr>
        <w:pStyle w:val="Akapitzlist"/>
        <w:tabs>
          <w:tab w:val="left" w:pos="426"/>
        </w:tabs>
        <w:spacing w:before="120" w:line="276" w:lineRule="auto"/>
        <w:ind w:left="426" w:hanging="426"/>
        <w:jc w:val="center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 xml:space="preserve">§ </w:t>
      </w:r>
      <w:r w:rsidR="00064FCC">
        <w:rPr>
          <w:rFonts w:ascii="Cambria" w:hAnsi="Cambria"/>
          <w:sz w:val="21"/>
          <w:szCs w:val="21"/>
          <w:lang w:eastAsia="pl-PL"/>
        </w:rPr>
        <w:t>1</w:t>
      </w:r>
      <w:r>
        <w:rPr>
          <w:rFonts w:ascii="Cambria" w:hAnsi="Cambria"/>
          <w:sz w:val="21"/>
          <w:szCs w:val="21"/>
          <w:lang w:eastAsia="pl-PL"/>
        </w:rPr>
        <w:t>4</w:t>
      </w:r>
      <w:r w:rsidR="000B2366" w:rsidRPr="00694787">
        <w:rPr>
          <w:rFonts w:ascii="Cambria" w:hAnsi="Cambria"/>
          <w:sz w:val="21"/>
          <w:szCs w:val="21"/>
          <w:lang w:eastAsia="pl-PL"/>
        </w:rPr>
        <w:t>.</w:t>
      </w:r>
    </w:p>
    <w:p w:rsidR="000B2366" w:rsidRPr="00694787" w:rsidRDefault="000B2366" w:rsidP="00694787">
      <w:pPr>
        <w:pStyle w:val="Akapitzlist"/>
        <w:tabs>
          <w:tab w:val="left" w:pos="426"/>
        </w:tabs>
        <w:spacing w:before="120" w:line="276" w:lineRule="auto"/>
        <w:ind w:left="426" w:hanging="426"/>
        <w:rPr>
          <w:rFonts w:ascii="Cambria" w:hAnsi="Cambria"/>
          <w:sz w:val="21"/>
          <w:szCs w:val="21"/>
          <w:lang w:eastAsia="pl-PL"/>
        </w:rPr>
      </w:pPr>
      <w:r w:rsidRPr="00694787">
        <w:rPr>
          <w:rFonts w:ascii="Cambria" w:hAnsi="Cambria"/>
          <w:sz w:val="21"/>
          <w:szCs w:val="21"/>
          <w:lang w:eastAsia="pl-PL"/>
        </w:rPr>
        <w:t>Umowę sporządzono w dwóch jednobrzmiących egzemplarzach, po jednej dla każdej ze Stron.</w:t>
      </w:r>
    </w:p>
    <w:p w:rsidR="000B2366" w:rsidRPr="000B2366" w:rsidRDefault="000B2366" w:rsidP="000B2366">
      <w:pPr>
        <w:pStyle w:val="Akapitzlist"/>
        <w:tabs>
          <w:tab w:val="left" w:pos="426"/>
        </w:tabs>
        <w:spacing w:before="120"/>
        <w:ind w:left="426" w:hanging="426"/>
        <w:rPr>
          <w:rFonts w:ascii="Cambria" w:hAnsi="Cambria"/>
          <w:sz w:val="22"/>
          <w:lang w:eastAsia="pl-PL"/>
        </w:rPr>
      </w:pPr>
    </w:p>
    <w:p w:rsidR="000B2366" w:rsidRPr="000B2366" w:rsidRDefault="000B2366" w:rsidP="000B2366">
      <w:pPr>
        <w:pStyle w:val="Akapitzlist"/>
        <w:tabs>
          <w:tab w:val="left" w:pos="426"/>
        </w:tabs>
        <w:spacing w:before="120"/>
        <w:ind w:left="426" w:hanging="426"/>
        <w:rPr>
          <w:rFonts w:ascii="Cambria" w:hAnsi="Cambria"/>
          <w:sz w:val="22"/>
          <w:lang w:eastAsia="pl-PL"/>
        </w:rPr>
      </w:pPr>
    </w:p>
    <w:p w:rsidR="000E243B" w:rsidRPr="00715C01" w:rsidRDefault="008F2545" w:rsidP="00715C01">
      <w:pPr>
        <w:pStyle w:val="Akapitzlist"/>
        <w:tabs>
          <w:tab w:val="left" w:pos="426"/>
        </w:tabs>
        <w:spacing w:before="120"/>
        <w:ind w:left="426" w:hanging="426"/>
        <w:rPr>
          <w:rFonts w:ascii="Cambria" w:hAnsi="Cambria"/>
          <w:b/>
          <w:sz w:val="22"/>
          <w:lang w:eastAsia="pl-PL"/>
        </w:rPr>
      </w:pPr>
      <w:r>
        <w:rPr>
          <w:rFonts w:ascii="Cambria" w:hAnsi="Cambria"/>
          <w:b/>
          <w:sz w:val="22"/>
          <w:lang w:eastAsia="pl-PL"/>
        </w:rPr>
        <w:tab/>
      </w:r>
      <w:r>
        <w:rPr>
          <w:rFonts w:ascii="Cambria" w:hAnsi="Cambria"/>
          <w:b/>
          <w:sz w:val="22"/>
          <w:lang w:eastAsia="pl-PL"/>
        </w:rPr>
        <w:tab/>
      </w:r>
      <w:r>
        <w:rPr>
          <w:rFonts w:ascii="Cambria" w:hAnsi="Cambria"/>
          <w:b/>
          <w:sz w:val="22"/>
          <w:lang w:eastAsia="pl-PL"/>
        </w:rPr>
        <w:tab/>
      </w:r>
      <w:r w:rsidR="000B2366" w:rsidRPr="00521527">
        <w:rPr>
          <w:rFonts w:ascii="Cambria" w:hAnsi="Cambria"/>
          <w:b/>
          <w:sz w:val="22"/>
          <w:lang w:eastAsia="pl-PL"/>
        </w:rPr>
        <w:t>ZAMAWIAJĄCY</w:t>
      </w:r>
      <w:r>
        <w:rPr>
          <w:rFonts w:ascii="Cambria" w:hAnsi="Cambria"/>
          <w:b/>
          <w:sz w:val="22"/>
          <w:lang w:eastAsia="pl-PL"/>
        </w:rPr>
        <w:tab/>
      </w:r>
      <w:r>
        <w:rPr>
          <w:rFonts w:ascii="Cambria" w:hAnsi="Cambria"/>
          <w:b/>
          <w:sz w:val="22"/>
          <w:lang w:eastAsia="pl-PL"/>
        </w:rPr>
        <w:tab/>
      </w:r>
      <w:r>
        <w:rPr>
          <w:rFonts w:ascii="Cambria" w:hAnsi="Cambria"/>
          <w:b/>
          <w:sz w:val="22"/>
          <w:lang w:eastAsia="pl-PL"/>
        </w:rPr>
        <w:tab/>
      </w:r>
      <w:r>
        <w:rPr>
          <w:rFonts w:ascii="Cambria" w:hAnsi="Cambria"/>
          <w:b/>
          <w:sz w:val="22"/>
          <w:lang w:eastAsia="pl-PL"/>
        </w:rPr>
        <w:tab/>
      </w:r>
      <w:r w:rsidRPr="008F2545">
        <w:rPr>
          <w:rFonts w:ascii="Cambria" w:hAnsi="Cambria"/>
          <w:b/>
          <w:sz w:val="22"/>
          <w:lang w:eastAsia="pl-PL"/>
        </w:rPr>
        <w:t xml:space="preserve">  WYKONAWCA</w:t>
      </w:r>
    </w:p>
    <w:sectPr w:rsidR="000E243B" w:rsidRPr="00715C01" w:rsidSect="00A47F9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44" w:rsidRDefault="00366E44" w:rsidP="00EF1D42">
      <w:pPr>
        <w:spacing w:after="0" w:line="240" w:lineRule="auto"/>
      </w:pPr>
      <w:r>
        <w:separator/>
      </w:r>
    </w:p>
  </w:endnote>
  <w:endnote w:type="continuationSeparator" w:id="0">
    <w:p w:rsidR="00366E44" w:rsidRDefault="00366E44" w:rsidP="00EF1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4745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F1D42" w:rsidRDefault="00EF1D4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9457D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9457D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F1D42" w:rsidRDefault="00EF1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44" w:rsidRDefault="00366E44" w:rsidP="00EF1D42">
      <w:pPr>
        <w:spacing w:after="0" w:line="240" w:lineRule="auto"/>
      </w:pPr>
      <w:r>
        <w:separator/>
      </w:r>
    </w:p>
  </w:footnote>
  <w:footnote w:type="continuationSeparator" w:id="0">
    <w:p w:rsidR="00366E44" w:rsidRDefault="00366E44" w:rsidP="00EF1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95D"/>
    <w:multiLevelType w:val="hybridMultilevel"/>
    <w:tmpl w:val="3C82D7A4"/>
    <w:lvl w:ilvl="0" w:tplc="FF72463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BA7641"/>
    <w:multiLevelType w:val="hybridMultilevel"/>
    <w:tmpl w:val="DAE643A0"/>
    <w:lvl w:ilvl="0" w:tplc="49D617EC">
      <w:start w:val="9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52A01"/>
    <w:multiLevelType w:val="hybridMultilevel"/>
    <w:tmpl w:val="7BFC0AD0"/>
    <w:lvl w:ilvl="0" w:tplc="6D605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4CE5"/>
    <w:multiLevelType w:val="hybridMultilevel"/>
    <w:tmpl w:val="6DF83290"/>
    <w:lvl w:ilvl="0" w:tplc="293059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EE770E"/>
    <w:multiLevelType w:val="hybridMultilevel"/>
    <w:tmpl w:val="33AA5CE0"/>
    <w:lvl w:ilvl="0" w:tplc="E334048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873FB"/>
    <w:multiLevelType w:val="hybridMultilevel"/>
    <w:tmpl w:val="711A9442"/>
    <w:lvl w:ilvl="0" w:tplc="51ACC9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E34A4"/>
    <w:multiLevelType w:val="hybridMultilevel"/>
    <w:tmpl w:val="6C6AA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33B74"/>
    <w:multiLevelType w:val="hybridMultilevel"/>
    <w:tmpl w:val="109CAA7E"/>
    <w:lvl w:ilvl="0" w:tplc="0E04F018">
      <w:start w:val="1"/>
      <w:numFmt w:val="decimal"/>
      <w:lvlText w:val="%1."/>
      <w:lvlJc w:val="left"/>
      <w:pPr>
        <w:ind w:left="9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>
    <w:nsid w:val="276E5364"/>
    <w:multiLevelType w:val="hybridMultilevel"/>
    <w:tmpl w:val="5AAE2A88"/>
    <w:lvl w:ilvl="0" w:tplc="37807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9">
    <w:nsid w:val="299C7C51"/>
    <w:multiLevelType w:val="hybridMultilevel"/>
    <w:tmpl w:val="24320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16DD6"/>
    <w:multiLevelType w:val="hybridMultilevel"/>
    <w:tmpl w:val="DAA80596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12">
    <w:nsid w:val="35262403"/>
    <w:multiLevelType w:val="hybridMultilevel"/>
    <w:tmpl w:val="D5E2D89E"/>
    <w:lvl w:ilvl="0" w:tplc="5F781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E06FD"/>
    <w:multiLevelType w:val="hybridMultilevel"/>
    <w:tmpl w:val="793C7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30BB9"/>
    <w:multiLevelType w:val="hybridMultilevel"/>
    <w:tmpl w:val="7CA2F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D6946"/>
    <w:multiLevelType w:val="hybridMultilevel"/>
    <w:tmpl w:val="F0A219E4"/>
    <w:lvl w:ilvl="0" w:tplc="9C00327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4624A"/>
    <w:multiLevelType w:val="hybridMultilevel"/>
    <w:tmpl w:val="6A2EF69A"/>
    <w:lvl w:ilvl="0" w:tplc="A3AEBE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54D67"/>
    <w:multiLevelType w:val="hybridMultilevel"/>
    <w:tmpl w:val="43708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A07E9"/>
    <w:multiLevelType w:val="hybridMultilevel"/>
    <w:tmpl w:val="F3F6DF16"/>
    <w:lvl w:ilvl="0" w:tplc="9732E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A7A2B"/>
    <w:multiLevelType w:val="hybridMultilevel"/>
    <w:tmpl w:val="27E03FC0"/>
    <w:lvl w:ilvl="0" w:tplc="98A098A6">
      <w:start w:val="9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B0AE7"/>
    <w:multiLevelType w:val="hybridMultilevel"/>
    <w:tmpl w:val="F7F64758"/>
    <w:lvl w:ilvl="0" w:tplc="D746507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81236CD"/>
    <w:multiLevelType w:val="hybridMultilevel"/>
    <w:tmpl w:val="1F766888"/>
    <w:lvl w:ilvl="0" w:tplc="04150017">
      <w:start w:val="1"/>
      <w:numFmt w:val="lowerLetter"/>
      <w:lvlText w:val="%1)"/>
      <w:lvlJc w:val="left"/>
      <w:pPr>
        <w:ind w:left="642" w:hanging="360"/>
      </w:p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3">
    <w:nsid w:val="702871EA"/>
    <w:multiLevelType w:val="hybridMultilevel"/>
    <w:tmpl w:val="C47C41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75114FA5"/>
    <w:multiLevelType w:val="hybridMultilevel"/>
    <w:tmpl w:val="9DD22C64"/>
    <w:lvl w:ilvl="0" w:tplc="C99AB080">
      <w:start w:val="1"/>
      <w:numFmt w:val="decimal"/>
      <w:lvlText w:val="%1."/>
      <w:lvlJc w:val="left"/>
      <w:pPr>
        <w:ind w:left="426"/>
      </w:pPr>
      <w:rPr>
        <w:rFonts w:ascii="Cambria" w:eastAsia="Arial" w:hAnsi="Cambria" w:cs="Arial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9E6E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CA7A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0892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7EFA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2092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BE49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B042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A87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BCD2971"/>
    <w:multiLevelType w:val="hybridMultilevel"/>
    <w:tmpl w:val="0CAC7D22"/>
    <w:lvl w:ilvl="0" w:tplc="C804DF7A">
      <w:start w:val="9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210515"/>
    <w:multiLevelType w:val="hybridMultilevel"/>
    <w:tmpl w:val="545E160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9"/>
  </w:num>
  <w:num w:numId="5">
    <w:abstractNumId w:val="2"/>
  </w:num>
  <w:num w:numId="6">
    <w:abstractNumId w:val="21"/>
  </w:num>
  <w:num w:numId="7">
    <w:abstractNumId w:val="4"/>
  </w:num>
  <w:num w:numId="8">
    <w:abstractNumId w:val="12"/>
  </w:num>
  <w:num w:numId="9">
    <w:abstractNumId w:val="18"/>
  </w:num>
  <w:num w:numId="10">
    <w:abstractNumId w:val="14"/>
  </w:num>
  <w:num w:numId="11">
    <w:abstractNumId w:val="0"/>
  </w:num>
  <w:num w:numId="12">
    <w:abstractNumId w:val="16"/>
  </w:num>
  <w:num w:numId="13">
    <w:abstractNumId w:val="17"/>
  </w:num>
  <w:num w:numId="14">
    <w:abstractNumId w:val="23"/>
  </w:num>
  <w:num w:numId="15">
    <w:abstractNumId w:val="22"/>
  </w:num>
  <w:num w:numId="16">
    <w:abstractNumId w:val="5"/>
  </w:num>
  <w:num w:numId="17">
    <w:abstractNumId w:val="7"/>
  </w:num>
  <w:num w:numId="18">
    <w:abstractNumId w:val="8"/>
  </w:num>
  <w:num w:numId="19">
    <w:abstractNumId w:val="13"/>
  </w:num>
  <w:num w:numId="20">
    <w:abstractNumId w:val="15"/>
  </w:num>
  <w:num w:numId="21">
    <w:abstractNumId w:val="3"/>
  </w:num>
  <w:num w:numId="22">
    <w:abstractNumId w:val="20"/>
  </w:num>
  <w:num w:numId="23">
    <w:abstractNumId w:val="1"/>
  </w:num>
  <w:num w:numId="24">
    <w:abstractNumId w:val="25"/>
  </w:num>
  <w:num w:numId="25">
    <w:abstractNumId w:val="26"/>
  </w:num>
  <w:num w:numId="26">
    <w:abstractNumId w:val="11"/>
  </w:num>
  <w:num w:numId="27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65"/>
    <w:rsid w:val="00004400"/>
    <w:rsid w:val="000448E9"/>
    <w:rsid w:val="00064FCC"/>
    <w:rsid w:val="00072E89"/>
    <w:rsid w:val="00072F34"/>
    <w:rsid w:val="00096336"/>
    <w:rsid w:val="000B2366"/>
    <w:rsid w:val="000C7824"/>
    <w:rsid w:val="000D721A"/>
    <w:rsid w:val="000E243B"/>
    <w:rsid w:val="00110FCB"/>
    <w:rsid w:val="001171EE"/>
    <w:rsid w:val="00147DF7"/>
    <w:rsid w:val="0018017B"/>
    <w:rsid w:val="00196211"/>
    <w:rsid w:val="001A2726"/>
    <w:rsid w:val="001A44E9"/>
    <w:rsid w:val="001A5543"/>
    <w:rsid w:val="001D7C93"/>
    <w:rsid w:val="001D7E82"/>
    <w:rsid w:val="001E2C92"/>
    <w:rsid w:val="001E3A5A"/>
    <w:rsid w:val="001E6C15"/>
    <w:rsid w:val="001F06D0"/>
    <w:rsid w:val="002042A9"/>
    <w:rsid w:val="00213BC3"/>
    <w:rsid w:val="00216018"/>
    <w:rsid w:val="002170CE"/>
    <w:rsid w:val="002172E6"/>
    <w:rsid w:val="002500B2"/>
    <w:rsid w:val="00270A5B"/>
    <w:rsid w:val="002739E8"/>
    <w:rsid w:val="00276CA8"/>
    <w:rsid w:val="0028427C"/>
    <w:rsid w:val="002A20AF"/>
    <w:rsid w:val="002A3DDE"/>
    <w:rsid w:val="002B119A"/>
    <w:rsid w:val="002B4985"/>
    <w:rsid w:val="002F1A13"/>
    <w:rsid w:val="00300CB9"/>
    <w:rsid w:val="00302700"/>
    <w:rsid w:val="00307123"/>
    <w:rsid w:val="003223E5"/>
    <w:rsid w:val="00326380"/>
    <w:rsid w:val="003317A1"/>
    <w:rsid w:val="00332936"/>
    <w:rsid w:val="00337E58"/>
    <w:rsid w:val="00344370"/>
    <w:rsid w:val="00344C19"/>
    <w:rsid w:val="0034617C"/>
    <w:rsid w:val="0035218A"/>
    <w:rsid w:val="00362A73"/>
    <w:rsid w:val="00366E44"/>
    <w:rsid w:val="00391711"/>
    <w:rsid w:val="003C0273"/>
    <w:rsid w:val="003C7B7A"/>
    <w:rsid w:val="003E231E"/>
    <w:rsid w:val="004152E3"/>
    <w:rsid w:val="00421E7E"/>
    <w:rsid w:val="00430745"/>
    <w:rsid w:val="00430F94"/>
    <w:rsid w:val="00435FA9"/>
    <w:rsid w:val="00441185"/>
    <w:rsid w:val="00461BA3"/>
    <w:rsid w:val="0046390A"/>
    <w:rsid w:val="00465B22"/>
    <w:rsid w:val="00480C9F"/>
    <w:rsid w:val="00484B52"/>
    <w:rsid w:val="00485E6F"/>
    <w:rsid w:val="00492419"/>
    <w:rsid w:val="004927F6"/>
    <w:rsid w:val="005146DC"/>
    <w:rsid w:val="00515E2B"/>
    <w:rsid w:val="00521527"/>
    <w:rsid w:val="00551896"/>
    <w:rsid w:val="00555FEA"/>
    <w:rsid w:val="005622DD"/>
    <w:rsid w:val="00566517"/>
    <w:rsid w:val="005709EC"/>
    <w:rsid w:val="00573E46"/>
    <w:rsid w:val="005942D3"/>
    <w:rsid w:val="005B50E9"/>
    <w:rsid w:val="005C12A3"/>
    <w:rsid w:val="005E1601"/>
    <w:rsid w:val="005F4A9F"/>
    <w:rsid w:val="00622621"/>
    <w:rsid w:val="00643E7E"/>
    <w:rsid w:val="006652AD"/>
    <w:rsid w:val="006827A9"/>
    <w:rsid w:val="00694787"/>
    <w:rsid w:val="006A44FE"/>
    <w:rsid w:val="006D3BD8"/>
    <w:rsid w:val="006F7618"/>
    <w:rsid w:val="00715C01"/>
    <w:rsid w:val="007200B3"/>
    <w:rsid w:val="0072791A"/>
    <w:rsid w:val="00731F76"/>
    <w:rsid w:val="00745915"/>
    <w:rsid w:val="0074749D"/>
    <w:rsid w:val="00747BC5"/>
    <w:rsid w:val="007579BC"/>
    <w:rsid w:val="00765DD7"/>
    <w:rsid w:val="00767057"/>
    <w:rsid w:val="0077198A"/>
    <w:rsid w:val="007C3844"/>
    <w:rsid w:val="007C7A24"/>
    <w:rsid w:val="007E043F"/>
    <w:rsid w:val="0080437D"/>
    <w:rsid w:val="00823F28"/>
    <w:rsid w:val="00825064"/>
    <w:rsid w:val="008337FD"/>
    <w:rsid w:val="00840160"/>
    <w:rsid w:val="00862733"/>
    <w:rsid w:val="00863C3B"/>
    <w:rsid w:val="00865A04"/>
    <w:rsid w:val="0087459C"/>
    <w:rsid w:val="008A64EC"/>
    <w:rsid w:val="008D56F1"/>
    <w:rsid w:val="008F1F0F"/>
    <w:rsid w:val="008F2545"/>
    <w:rsid w:val="008F46BA"/>
    <w:rsid w:val="0090286C"/>
    <w:rsid w:val="0094194A"/>
    <w:rsid w:val="00953B9D"/>
    <w:rsid w:val="00957546"/>
    <w:rsid w:val="009655E0"/>
    <w:rsid w:val="00975AC3"/>
    <w:rsid w:val="00996925"/>
    <w:rsid w:val="009A1C85"/>
    <w:rsid w:val="009C4526"/>
    <w:rsid w:val="00A12567"/>
    <w:rsid w:val="00A3477D"/>
    <w:rsid w:val="00A3598C"/>
    <w:rsid w:val="00A47F92"/>
    <w:rsid w:val="00A63C87"/>
    <w:rsid w:val="00A67320"/>
    <w:rsid w:val="00A75F3D"/>
    <w:rsid w:val="00A86090"/>
    <w:rsid w:val="00AA2F6C"/>
    <w:rsid w:val="00AD3D11"/>
    <w:rsid w:val="00AE2E8D"/>
    <w:rsid w:val="00AE7C9C"/>
    <w:rsid w:val="00B10F33"/>
    <w:rsid w:val="00B523F4"/>
    <w:rsid w:val="00B5692C"/>
    <w:rsid w:val="00B87419"/>
    <w:rsid w:val="00B96703"/>
    <w:rsid w:val="00BA4C2C"/>
    <w:rsid w:val="00BA4F9A"/>
    <w:rsid w:val="00BA7AF0"/>
    <w:rsid w:val="00BB15C1"/>
    <w:rsid w:val="00BB1BAF"/>
    <w:rsid w:val="00BC7A6F"/>
    <w:rsid w:val="00C01610"/>
    <w:rsid w:val="00C562EB"/>
    <w:rsid w:val="00C6302A"/>
    <w:rsid w:val="00C778E8"/>
    <w:rsid w:val="00C90040"/>
    <w:rsid w:val="00CA398F"/>
    <w:rsid w:val="00CC5330"/>
    <w:rsid w:val="00D00E45"/>
    <w:rsid w:val="00D12B93"/>
    <w:rsid w:val="00D244E9"/>
    <w:rsid w:val="00D400CC"/>
    <w:rsid w:val="00D46C65"/>
    <w:rsid w:val="00D63BBE"/>
    <w:rsid w:val="00D830E4"/>
    <w:rsid w:val="00D9457D"/>
    <w:rsid w:val="00DC00D4"/>
    <w:rsid w:val="00DC1D76"/>
    <w:rsid w:val="00DC3394"/>
    <w:rsid w:val="00DE6A2E"/>
    <w:rsid w:val="00E136B6"/>
    <w:rsid w:val="00E17CD5"/>
    <w:rsid w:val="00E33846"/>
    <w:rsid w:val="00E476E6"/>
    <w:rsid w:val="00E52445"/>
    <w:rsid w:val="00E55CBB"/>
    <w:rsid w:val="00EB6E88"/>
    <w:rsid w:val="00ED2F86"/>
    <w:rsid w:val="00EE1C79"/>
    <w:rsid w:val="00EE5D16"/>
    <w:rsid w:val="00EF1D42"/>
    <w:rsid w:val="00F066E9"/>
    <w:rsid w:val="00F210C7"/>
    <w:rsid w:val="00F21FA7"/>
    <w:rsid w:val="00F3662F"/>
    <w:rsid w:val="00F667AA"/>
    <w:rsid w:val="00F75C67"/>
    <w:rsid w:val="00F8124F"/>
    <w:rsid w:val="00F837E2"/>
    <w:rsid w:val="00FA46E1"/>
    <w:rsid w:val="00FA47C2"/>
    <w:rsid w:val="00FA54E7"/>
    <w:rsid w:val="00FA5FED"/>
    <w:rsid w:val="00FD6CB2"/>
    <w:rsid w:val="00FF3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8D56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1D42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E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D42"/>
    <w:rPr>
      <w:rFonts w:ascii="Arial" w:hAnsi="Arial" w:cs="Arial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C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8D56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1D42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E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D42"/>
    <w:rPr>
      <w:rFonts w:ascii="Arial" w:hAnsi="Arial" w:cs="Arial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C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5809F-882C-4161-9DB0-B4619AD0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5</Pages>
  <Words>2129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25</cp:revision>
  <cp:lastPrinted>2022-10-31T12:41:00Z</cp:lastPrinted>
  <dcterms:created xsi:type="dcterms:W3CDTF">2022-07-21T13:27:00Z</dcterms:created>
  <dcterms:modified xsi:type="dcterms:W3CDTF">2022-11-07T11:32:00Z</dcterms:modified>
</cp:coreProperties>
</file>