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116DB2" w:rsidRPr="00540BE4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 xml:space="preserve">Łódź Spółka z ograniczoną odpowiedzialnością informuje, zaś Oferent przyjmuje </w:t>
      </w:r>
      <w:r w:rsidR="00540BE4">
        <w:rPr>
          <w:rFonts w:ascii="Arial Narrow" w:eastAsia="Times New Roman" w:hAnsi="Arial Narrow" w:cs="Calibri Light"/>
          <w:b/>
          <w:lang w:eastAsia="pl-PL"/>
        </w:rPr>
        <w:t xml:space="preserve">                    </w:t>
      </w:r>
      <w:r w:rsidRPr="00DA4F26">
        <w:rPr>
          <w:rFonts w:ascii="Arial Narrow" w:eastAsia="Times New Roman" w:hAnsi="Arial Narrow" w:cs="Calibri Light"/>
          <w:b/>
          <w:lang w:eastAsia="pl-PL"/>
        </w:rPr>
        <w:t>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340B7E">
      <w:pPr>
        <w:tabs>
          <w:tab w:val="left" w:pos="620"/>
        </w:tabs>
        <w:spacing w:after="0" w:line="240" w:lineRule="auto"/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0DC" w:rsidRDefault="00C170DC" w:rsidP="00BD2436">
      <w:pPr>
        <w:spacing w:after="0" w:line="240" w:lineRule="auto"/>
      </w:pPr>
      <w:r>
        <w:separator/>
      </w:r>
    </w:p>
  </w:endnote>
  <w:endnote w:type="continuationSeparator" w:id="0">
    <w:p w:rsidR="00C170DC" w:rsidRDefault="00C170DC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C170DC" w:rsidP="008B66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D85" w:rsidRDefault="001C0D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D85" w:rsidRDefault="001C0D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0DC" w:rsidRDefault="00C170DC" w:rsidP="00BD2436">
      <w:pPr>
        <w:spacing w:after="0" w:line="240" w:lineRule="auto"/>
      </w:pPr>
      <w:r>
        <w:separator/>
      </w:r>
    </w:p>
  </w:footnote>
  <w:footnote w:type="continuationSeparator" w:id="0">
    <w:p w:rsidR="00C170DC" w:rsidRDefault="00C170DC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D85" w:rsidRPr="001C0D85" w:rsidRDefault="001C0D85" w:rsidP="001C0D85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 w:rsidRPr="001C0D85">
      <w:rPr>
        <w:rFonts w:ascii="Arial Narrow" w:eastAsia="Arial Narrow" w:hAnsi="Arial Narrow" w:cs="Arial Narrow"/>
        <w:b/>
        <w:iCs/>
      </w:rPr>
      <w:t>„Remont kapitalny nożyc gilotynowych NG-5</w:t>
    </w:r>
    <w:r w:rsidRPr="001C0D85">
      <w:rPr>
        <w:rFonts w:ascii="Arial Narrow" w:eastAsia="Microsoft YaHei" w:hAnsi="Arial Narrow" w:cs="Arial Narrow"/>
        <w:b/>
        <w:bCs/>
        <w:iCs/>
      </w:rPr>
      <w:t xml:space="preserve">”, </w:t>
    </w:r>
    <w:r w:rsidRPr="001C0D85">
      <w:rPr>
        <w:rFonts w:ascii="Arial Narrow" w:eastAsia="Microsoft YaHei" w:hAnsi="Arial Narrow" w:cs="Arial Narrow"/>
        <w:b/>
        <w:iCs/>
      </w:rPr>
      <w:t>nr sprawy: WZ-091-95/24</w:t>
    </w:r>
  </w:p>
  <w:p w:rsidR="001173CC" w:rsidRPr="001C0D85" w:rsidRDefault="001173CC" w:rsidP="001C0D85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D85" w:rsidRDefault="001C0D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10042E"/>
    <w:rsid w:val="0011207F"/>
    <w:rsid w:val="00116DB2"/>
    <w:rsid w:val="001173CC"/>
    <w:rsid w:val="001515F3"/>
    <w:rsid w:val="00151788"/>
    <w:rsid w:val="00160B65"/>
    <w:rsid w:val="001C0D85"/>
    <w:rsid w:val="001E766F"/>
    <w:rsid w:val="001F3C09"/>
    <w:rsid w:val="002F065D"/>
    <w:rsid w:val="00340B7E"/>
    <w:rsid w:val="00540BE4"/>
    <w:rsid w:val="00800FB9"/>
    <w:rsid w:val="00820B3B"/>
    <w:rsid w:val="009027C1"/>
    <w:rsid w:val="009A034E"/>
    <w:rsid w:val="009C705F"/>
    <w:rsid w:val="00BD2436"/>
    <w:rsid w:val="00BD58B1"/>
    <w:rsid w:val="00C03634"/>
    <w:rsid w:val="00C170DC"/>
    <w:rsid w:val="00C24594"/>
    <w:rsid w:val="00CC0DBD"/>
    <w:rsid w:val="00D97C4E"/>
    <w:rsid w:val="00DF160A"/>
    <w:rsid w:val="00E00252"/>
    <w:rsid w:val="00E10CB3"/>
    <w:rsid w:val="00EA5707"/>
    <w:rsid w:val="00F06D67"/>
    <w:rsid w:val="00F134FD"/>
    <w:rsid w:val="00F77460"/>
    <w:rsid w:val="00FD1586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5B2301-49D3-4878-AE38-E715FAB8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7</cp:revision>
  <dcterms:created xsi:type="dcterms:W3CDTF">2023-01-31T09:14:00Z</dcterms:created>
  <dcterms:modified xsi:type="dcterms:W3CDTF">2024-06-05T07:43:00Z</dcterms:modified>
</cp:coreProperties>
</file>