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B26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B262F" w:rsidRPr="006B262F">
        <w:rPr>
          <w:rFonts w:ascii="Arial" w:hAnsi="Arial" w:cs="Arial"/>
          <w:b/>
          <w:i/>
          <w:color w:val="000000"/>
          <w:sz w:val="18"/>
          <w:szCs w:val="18"/>
        </w:rPr>
        <w:t>stopera elektronicznego typu EXTECH STW515 LCD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B262F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79FE-E3BC-4433-943B-A42BA37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2023-01-10T07:47:00Z</dcterms:modified>
</cp:coreProperties>
</file>