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451CFF2" w:rsidR="0013110C" w:rsidRDefault="0013110C" w:rsidP="00225ACD">
      <w:pPr>
        <w:spacing w:before="120"/>
        <w:jc w:val="right"/>
        <w:rPr>
          <w:rFonts w:ascii="Cambria" w:hAnsi="Cambria" w:cs="Arial"/>
          <w:b/>
          <w:bCs/>
          <w:sz w:val="22"/>
          <w:szCs w:val="22"/>
        </w:rPr>
      </w:pPr>
      <w:r>
        <w:rPr>
          <w:rFonts w:ascii="Cambria" w:hAnsi="Cambria" w:cs="Arial"/>
          <w:b/>
          <w:bCs/>
          <w:sz w:val="22"/>
          <w:szCs w:val="22"/>
        </w:rPr>
        <w:t xml:space="preserve">Załącznik nr </w:t>
      </w:r>
      <w:r w:rsidR="00F15DB3">
        <w:rPr>
          <w:rFonts w:ascii="Cambria" w:hAnsi="Cambria" w:cs="Arial"/>
          <w:b/>
          <w:bCs/>
          <w:sz w:val="22"/>
          <w:szCs w:val="22"/>
        </w:rPr>
        <w:t>5</w:t>
      </w:r>
      <w:r>
        <w:rPr>
          <w:rFonts w:ascii="Cambria" w:hAnsi="Cambria" w:cs="Arial"/>
          <w:b/>
          <w:bCs/>
          <w:sz w:val="22"/>
          <w:szCs w:val="22"/>
        </w:rPr>
        <w:t xml:space="preserve"> do </w:t>
      </w:r>
      <w:r w:rsidR="00203478">
        <w:rPr>
          <w:rFonts w:ascii="Cambria" w:hAnsi="Cambria" w:cs="Arial"/>
          <w:b/>
          <w:bCs/>
          <w:sz w:val="22"/>
          <w:szCs w:val="22"/>
        </w:rPr>
        <w:t>Z</w:t>
      </w:r>
      <w:r w:rsidR="00F15DB3">
        <w:rPr>
          <w:rFonts w:ascii="Cambria" w:hAnsi="Cambria" w:cs="Arial"/>
          <w:b/>
          <w:bCs/>
          <w:sz w:val="22"/>
          <w:szCs w:val="22"/>
        </w:rPr>
        <w:t>aproszenia do złożenia oferty</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DD464F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1B6063B"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w:t>
      </w:r>
      <w:r w:rsidR="00F15DB3">
        <w:rPr>
          <w:rFonts w:ascii="Cambria" w:hAnsi="Cambria" w:cs="Arial"/>
          <w:sz w:val="22"/>
          <w:szCs w:val="22"/>
          <w:lang w:eastAsia="pl-PL"/>
        </w:rPr>
        <w:t xml:space="preserve">rozstrzygnięcia </w:t>
      </w:r>
      <w:r>
        <w:rPr>
          <w:rFonts w:ascii="Cambria" w:hAnsi="Cambria" w:cs="Arial"/>
          <w:sz w:val="22"/>
          <w:szCs w:val="22"/>
          <w:lang w:eastAsia="pl-PL"/>
        </w:rPr>
        <w:t>postępowani</w:t>
      </w:r>
      <w:r w:rsidR="00F15DB3">
        <w:rPr>
          <w:rFonts w:ascii="Cambria" w:hAnsi="Cambria" w:cs="Arial"/>
          <w:sz w:val="22"/>
          <w:szCs w:val="22"/>
          <w:lang w:eastAsia="pl-PL"/>
        </w:rPr>
        <w:t>a</w:t>
      </w:r>
      <w:r>
        <w:rPr>
          <w:rFonts w:ascii="Cambria" w:hAnsi="Cambria" w:cs="Arial"/>
          <w:sz w:val="22"/>
          <w:szCs w:val="22"/>
          <w:lang w:eastAsia="pl-PL"/>
        </w:rPr>
        <w:t xml:space="preserve"> o udzielenie zamówienia publicznego na </w:t>
      </w:r>
      <w:r w:rsidR="004401D1" w:rsidRPr="004401D1">
        <w:rPr>
          <w:rFonts w:ascii="Cambria" w:hAnsi="Cambria" w:cs="Arial"/>
          <w:sz w:val="22"/>
          <w:szCs w:val="22"/>
          <w:lang w:eastAsia="pl-PL"/>
        </w:rPr>
        <w:t xml:space="preserve">,,Wykonywanie usług z zakresu gospodarki leśnej na terenie </w:t>
      </w:r>
      <w:r w:rsidR="00F15DB3">
        <w:rPr>
          <w:rFonts w:ascii="Cambria" w:hAnsi="Cambria" w:cs="Arial"/>
          <w:sz w:val="22"/>
          <w:szCs w:val="22"/>
          <w:lang w:eastAsia="pl-PL"/>
        </w:rPr>
        <w:t>leśnictw Napiwoda, Zdrojek, Nidzica, Więckowo</w:t>
      </w:r>
      <w:r w:rsidR="004401D1" w:rsidRPr="004401D1">
        <w:rPr>
          <w:rFonts w:ascii="Cambria" w:hAnsi="Cambria" w:cs="Arial"/>
          <w:sz w:val="22"/>
          <w:szCs w:val="22"/>
          <w:lang w:eastAsia="pl-PL"/>
        </w:rPr>
        <w:t>’’</w:t>
      </w:r>
      <w:r w:rsidR="004401D1">
        <w:rPr>
          <w:rFonts w:ascii="Cambria" w:hAnsi="Cambria" w:cs="Arial"/>
          <w:sz w:val="22"/>
          <w:szCs w:val="22"/>
          <w:lang w:eastAsia="pl-PL"/>
        </w:rPr>
        <w:t xml:space="preserve"> </w:t>
      </w:r>
      <w:r w:rsidR="004401D1" w:rsidRPr="004401D1">
        <w:rPr>
          <w:rFonts w:ascii="Cambria" w:hAnsi="Cambria" w:cs="Arial"/>
          <w:sz w:val="22"/>
          <w:szCs w:val="22"/>
          <w:lang w:eastAsia="pl-PL"/>
        </w:rPr>
        <w:t xml:space="preserve">przeprowadzonym </w:t>
      </w:r>
      <w:r w:rsidR="00F15DB3">
        <w:rPr>
          <w:rFonts w:ascii="Cambria" w:hAnsi="Cambria" w:cs="Arial"/>
          <w:sz w:val="22"/>
          <w:szCs w:val="22"/>
          <w:lang w:eastAsia="pl-PL"/>
        </w:rPr>
        <w:t xml:space="preserve">na podstawie </w:t>
      </w:r>
      <w:r w:rsidR="004401D1" w:rsidRPr="004401D1">
        <w:rPr>
          <w:rFonts w:ascii="Cambria" w:hAnsi="Cambria" w:cs="Arial"/>
          <w:sz w:val="22"/>
          <w:szCs w:val="22"/>
          <w:lang w:eastAsia="pl-PL"/>
        </w:rPr>
        <w:t xml:space="preserve">art. </w:t>
      </w:r>
      <w:r w:rsidR="00F15DB3">
        <w:rPr>
          <w:rFonts w:ascii="Cambria" w:hAnsi="Cambria" w:cs="Arial"/>
          <w:sz w:val="22"/>
          <w:szCs w:val="22"/>
          <w:lang w:eastAsia="pl-PL"/>
        </w:rPr>
        <w:t>11</w:t>
      </w:r>
      <w:r w:rsidR="004401D1" w:rsidRPr="004401D1">
        <w:rPr>
          <w:rFonts w:ascii="Cambria" w:hAnsi="Cambria" w:cs="Arial"/>
          <w:sz w:val="22"/>
          <w:szCs w:val="22"/>
          <w:lang w:eastAsia="pl-PL"/>
        </w:rPr>
        <w:t xml:space="preserve"> ust. </w:t>
      </w:r>
      <w:r w:rsidR="00F15DB3">
        <w:rPr>
          <w:rFonts w:ascii="Cambria" w:hAnsi="Cambria" w:cs="Arial"/>
          <w:sz w:val="22"/>
          <w:szCs w:val="22"/>
          <w:lang w:eastAsia="pl-PL"/>
        </w:rPr>
        <w:t>5</w:t>
      </w:r>
      <w:r w:rsidR="004401D1" w:rsidRPr="004401D1">
        <w:rPr>
          <w:rFonts w:ascii="Cambria" w:hAnsi="Cambria" w:cs="Arial"/>
          <w:sz w:val="22"/>
          <w:szCs w:val="22"/>
          <w:lang w:eastAsia="pl-PL"/>
        </w:rPr>
        <w:t xml:space="preserve"> pkt </w:t>
      </w:r>
      <w:r w:rsidR="00F15DB3">
        <w:rPr>
          <w:rFonts w:ascii="Cambria" w:hAnsi="Cambria" w:cs="Arial"/>
          <w:sz w:val="22"/>
          <w:szCs w:val="22"/>
          <w:lang w:eastAsia="pl-PL"/>
        </w:rPr>
        <w:t>6</w:t>
      </w:r>
      <w:r w:rsidR="004401D1" w:rsidRPr="004401D1">
        <w:rPr>
          <w:rFonts w:ascii="Cambria" w:hAnsi="Cambria" w:cs="Arial"/>
          <w:sz w:val="22"/>
          <w:szCs w:val="22"/>
          <w:lang w:eastAsia="pl-PL"/>
        </w:rPr>
        <w:t xml:space="preserve"> ustawy z dnia 11 września 2019 r.  Prawo zamówień publicznych (tekst jedn.: Dz. U. z  2022 r. poz. 1710 z późn. </w:t>
      </w:r>
      <w:r w:rsidR="004401D1">
        <w:rPr>
          <w:rFonts w:ascii="Cambria" w:hAnsi="Cambria" w:cs="Arial"/>
          <w:sz w:val="22"/>
          <w:szCs w:val="22"/>
          <w:lang w:eastAsia="pl-PL"/>
        </w:rPr>
        <w:t>z</w:t>
      </w:r>
      <w:r w:rsidR="004401D1" w:rsidRPr="004401D1">
        <w:rPr>
          <w:rFonts w:ascii="Cambria" w:hAnsi="Cambria" w:cs="Arial"/>
          <w:sz w:val="22"/>
          <w:szCs w:val="22"/>
          <w:lang w:eastAsia="pl-PL"/>
        </w:rPr>
        <w:t>m</w:t>
      </w:r>
      <w:r w:rsidR="004401D1">
        <w:rPr>
          <w:rFonts w:ascii="Cambria" w:hAnsi="Cambria" w:cs="Arial"/>
          <w:sz w:val="22"/>
          <w:szCs w:val="22"/>
          <w:lang w:eastAsia="pl-PL"/>
        </w:rPr>
        <w:t xml:space="preserve">. </w:t>
      </w:r>
      <w:r w:rsidR="004401D1" w:rsidRPr="004401D1">
        <w:rPr>
          <w:rFonts w:ascii="Cambria" w:hAnsi="Cambria" w:cs="Arial"/>
          <w:sz w:val="22"/>
          <w:szCs w:val="22"/>
          <w:lang w:eastAsia="pl-PL"/>
        </w:rPr>
        <w:t xml:space="preserve">– „PZP”) („Postępowanie”), została zawarta umowa („Umowa”) </w:t>
      </w:r>
      <w:r>
        <w:rPr>
          <w:rFonts w:ascii="Cambria" w:hAnsi="Cambria" w:cs="Arial"/>
          <w:sz w:val="22"/>
          <w:szCs w:val="22"/>
          <w:lang w:eastAsia="pl-PL"/>
        </w:rPr>
        <w:t>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39E47B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4401D1" w:rsidRPr="004401D1">
        <w:rPr>
          <w:rFonts w:ascii="Cambria" w:hAnsi="Cambria" w:cs="Arial"/>
          <w:sz w:val="22"/>
          <w:szCs w:val="22"/>
          <w:lang w:eastAsia="pl-PL"/>
        </w:rPr>
        <w:t xml:space="preserve">,,Wykonywanie usług z zakresu gospodarki leśnej na terenie </w:t>
      </w:r>
      <w:r w:rsidR="00F15DB3">
        <w:rPr>
          <w:rFonts w:ascii="Cambria" w:hAnsi="Cambria" w:cs="Arial"/>
          <w:sz w:val="22"/>
          <w:szCs w:val="22"/>
          <w:lang w:eastAsia="pl-PL"/>
        </w:rPr>
        <w:t>leśnictw Napiwoda, Zdrojek, Nidzica, Więckowo</w:t>
      </w:r>
      <w:r w:rsidR="004401D1" w:rsidRPr="004401D1">
        <w:rPr>
          <w:rFonts w:ascii="Cambria" w:hAnsi="Cambria" w:cs="Arial"/>
          <w:sz w:val="22"/>
          <w:szCs w:val="22"/>
          <w:lang w:eastAsia="pl-PL"/>
        </w:rPr>
        <w:t>’’</w:t>
      </w:r>
      <w:r>
        <w:rPr>
          <w:rFonts w:ascii="Cambria" w:hAnsi="Cambria" w:cs="Arial"/>
          <w:sz w:val="22"/>
          <w:szCs w:val="22"/>
          <w:lang w:eastAsia="pl-PL"/>
        </w:rPr>
        <w:t xml:space="preserve"> („Przedmiot Umowy”).</w:t>
      </w:r>
    </w:p>
    <w:p w14:paraId="53DE8C6C" w14:textId="5960A2D3"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t>
      </w:r>
      <w:r w:rsidR="008556E9" w:rsidRPr="008556E9">
        <w:rPr>
          <w:rFonts w:ascii="Cambria" w:hAnsi="Cambria" w:cs="Arial"/>
          <w:sz w:val="22"/>
          <w:szCs w:val="22"/>
          <w:lang w:eastAsia="pl-PL"/>
        </w:rPr>
        <w:t xml:space="preserve">w zaproszeniu do </w:t>
      </w:r>
      <w:r w:rsidR="00F15DB3">
        <w:rPr>
          <w:rFonts w:ascii="Cambria" w:hAnsi="Cambria" w:cs="Arial"/>
          <w:sz w:val="22"/>
          <w:szCs w:val="22"/>
          <w:lang w:eastAsia="pl-PL"/>
        </w:rPr>
        <w:t>składania ofert</w:t>
      </w:r>
      <w:r w:rsidR="008556E9" w:rsidRPr="008556E9">
        <w:rPr>
          <w:rFonts w:ascii="Cambria" w:hAnsi="Cambria" w:cs="Arial"/>
          <w:sz w:val="22"/>
          <w:szCs w:val="22"/>
          <w:lang w:eastAsia="pl-PL"/>
        </w:rPr>
        <w:t xml:space="preserve"> („Zaproszenie”). ZAPROSZENIE wraz z załącznikami do ZAPROSZENIA stanowi Załącznik Nr 1 do </w:t>
      </w:r>
      <w:r>
        <w:rPr>
          <w:rFonts w:ascii="Cambria" w:hAnsi="Cambria" w:cs="Arial"/>
          <w:sz w:val="22"/>
          <w:szCs w:val="22"/>
          <w:lang w:eastAsia="pl-PL"/>
        </w:rPr>
        <w:t>Umowy.</w:t>
      </w:r>
    </w:p>
    <w:p w14:paraId="77576115" w14:textId="76797E7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w:t>
      </w:r>
      <w:r w:rsidR="008556E9">
        <w:rPr>
          <w:rFonts w:ascii="Cambria" w:hAnsi="Cambria" w:cs="Arial"/>
          <w:bCs/>
          <w:sz w:val="22"/>
          <w:szCs w:val="22"/>
          <w:lang w:eastAsia="en-US"/>
        </w:rPr>
        <w:t>ZAPROSZENIU</w:t>
      </w:r>
      <w:r>
        <w:rPr>
          <w:rFonts w:ascii="Cambria" w:hAnsi="Cambria" w:cs="Arial"/>
          <w:bCs/>
          <w:sz w:val="22"/>
          <w:szCs w:val="22"/>
          <w:lang w:eastAsia="en-US"/>
        </w:rPr>
        <w:t xml:space="preserve"> </w:t>
      </w:r>
      <w:r w:rsidR="00F15DB3">
        <w:rPr>
          <w:rFonts w:ascii="Cambria" w:hAnsi="Cambria" w:cs="Arial"/>
          <w:bCs/>
          <w:sz w:val="22"/>
          <w:szCs w:val="22"/>
          <w:lang w:eastAsia="en-US"/>
        </w:rPr>
        <w:t>.</w:t>
      </w:r>
      <w:r>
        <w:rPr>
          <w:rFonts w:ascii="Cambria" w:hAnsi="Cambria" w:cs="Arial"/>
          <w:bCs/>
          <w:sz w:val="22"/>
          <w:szCs w:val="22"/>
          <w:lang w:eastAsia="en-US"/>
        </w:rPr>
        <w:t xml:space="preserve"> </w:t>
      </w:r>
    </w:p>
    <w:p w14:paraId="6B86AE20" w14:textId="134F7A32"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w:t>
      </w:r>
      <w:r w:rsidR="008556E9">
        <w:rPr>
          <w:rFonts w:ascii="Cambria" w:hAnsi="Cambria" w:cs="Arial"/>
          <w:sz w:val="22"/>
          <w:szCs w:val="22"/>
          <w:lang w:eastAsia="pl-PL"/>
        </w:rPr>
        <w:t>Z</w:t>
      </w:r>
      <w:r w:rsidR="00FE123E">
        <w:rPr>
          <w:rFonts w:ascii="Cambria" w:hAnsi="Cambria" w:cs="Arial"/>
          <w:sz w:val="22"/>
          <w:szCs w:val="22"/>
          <w:lang w:eastAsia="pl-PL"/>
        </w:rPr>
        <w:t>A</w:t>
      </w:r>
      <w:r w:rsidR="008556E9">
        <w:rPr>
          <w:rFonts w:ascii="Cambria" w:hAnsi="Cambria" w:cs="Arial"/>
          <w:sz w:val="22"/>
          <w:szCs w:val="22"/>
          <w:lang w:eastAsia="pl-PL"/>
        </w:rPr>
        <w:t xml:space="preserve">PROSZENIU </w:t>
      </w:r>
      <w:r>
        <w:rPr>
          <w:rFonts w:ascii="Cambria" w:hAnsi="Cambria" w:cs="Arial"/>
          <w:sz w:val="22"/>
          <w:szCs w:val="22"/>
          <w:lang w:eastAsia="pl-PL"/>
        </w:rPr>
        <w:t xml:space="preserve">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t>
      </w:r>
      <w:r w:rsidR="008556E9">
        <w:rPr>
          <w:rFonts w:ascii="Cambria" w:hAnsi="Cambria" w:cs="Arial"/>
          <w:sz w:val="22"/>
          <w:szCs w:val="22"/>
          <w:lang w:eastAsia="pl-PL"/>
        </w:rPr>
        <w:t>wykonawcę podczas negocjacji</w:t>
      </w:r>
      <w:r>
        <w:rPr>
          <w:rFonts w:ascii="Cambria" w:hAnsi="Cambria" w:cs="Arial"/>
          <w:sz w:val="22"/>
          <w:szCs w:val="22"/>
          <w:lang w:eastAsia="pl-PL"/>
        </w:rPr>
        <w:t>)</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8556E9">
        <w:rPr>
          <w:rFonts w:ascii="Cambria" w:hAnsi="Cambria" w:cs="Arial"/>
          <w:sz w:val="22"/>
          <w:szCs w:val="22"/>
          <w:lang w:eastAsia="pl-PL"/>
        </w:rPr>
        <w:t>ZAPROSZENIU</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w:t>
      </w:r>
      <w:r w:rsidR="008556E9">
        <w:rPr>
          <w:rFonts w:ascii="Cambria" w:hAnsi="Cambria" w:cs="Arial"/>
          <w:sz w:val="22"/>
          <w:szCs w:val="22"/>
          <w:lang w:eastAsia="pl-PL"/>
        </w:rPr>
        <w:t>ZAPROSZENIU</w:t>
      </w:r>
      <w:r>
        <w:rPr>
          <w:rFonts w:ascii="Cambria" w:hAnsi="Cambria" w:cs="Arial"/>
          <w:sz w:val="22"/>
          <w:szCs w:val="22"/>
          <w:lang w:eastAsia="pl-PL"/>
        </w:rPr>
        <w:t xml:space="preserve">, jednakże nie mniej niż 70 % Wartości Przedmiotu Umowy określonej zgodnie z § 10 ust 1 i 2. </w:t>
      </w:r>
    </w:p>
    <w:p w14:paraId="3F8D0FB2" w14:textId="26828A80"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 xml:space="preserve">Wskazana w </w:t>
      </w:r>
      <w:r w:rsidR="006A0A7B">
        <w:rPr>
          <w:rFonts w:ascii="Cambria" w:hAnsi="Cambria" w:cs="Arial"/>
          <w:bCs/>
          <w:sz w:val="22"/>
          <w:szCs w:val="22"/>
          <w:lang w:eastAsia="en-US"/>
        </w:rPr>
        <w:t>ZAPROSZENIU</w:t>
      </w:r>
      <w:r>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w:t>
      </w:r>
      <w:r w:rsidR="00F15DB3">
        <w:rPr>
          <w:rFonts w:ascii="Cambria" w:hAnsi="Cambria" w:cs="Arial"/>
          <w:bCs/>
          <w:sz w:val="22"/>
          <w:szCs w:val="22"/>
          <w:lang w:eastAsia="en-US"/>
        </w:rPr>
        <w:t>y zostanie określona w Zleceniu</w:t>
      </w:r>
      <w:r>
        <w:rPr>
          <w:rFonts w:ascii="Cambria" w:hAnsi="Cambria" w:cs="Arial"/>
          <w:bCs/>
          <w:sz w:val="22"/>
          <w:szCs w:val="22"/>
          <w:lang w:eastAsia="en-US"/>
        </w:rPr>
        <w:t xml:space="preserve">.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Zwiększenie ilości prac nie oznacza wprowadzenia nowych prac, nieobjętych Przedmiotem </w:t>
      </w:r>
      <w:r w:rsidRPr="00D32D3E">
        <w:rPr>
          <w:rFonts w:ascii="Cambria" w:hAnsi="Cambria" w:cs="Arial"/>
          <w:bCs/>
          <w:sz w:val="22"/>
          <w:szCs w:val="22"/>
          <w:lang w:eastAsia="en-US"/>
        </w:rPr>
        <w:t xml:space="preserve">Umowy. Należy je rozumieć jako zwiększenie ilości prac w jednej lokalizacji (adresie leśnym), przy jednoczesnym zmniejszeniu ilości prac w innej </w:t>
      </w:r>
      <w:bookmarkStart w:id="3" w:name="_Hlk15289075"/>
      <w:r w:rsidRPr="00D32D3E">
        <w:rPr>
          <w:rFonts w:ascii="Cambria" w:hAnsi="Cambria" w:cs="Arial"/>
          <w:bCs/>
          <w:sz w:val="22"/>
          <w:szCs w:val="22"/>
          <w:lang w:eastAsia="en-US"/>
        </w:rPr>
        <w:t>lokalizacji (adresie leśnym)</w:t>
      </w:r>
      <w:bookmarkEnd w:id="3"/>
      <w:r w:rsidRPr="00D32D3E">
        <w:rPr>
          <w:rFonts w:ascii="Cambria" w:hAnsi="Cambria" w:cs="Arial"/>
          <w:bCs/>
          <w:sz w:val="22"/>
          <w:szCs w:val="22"/>
          <w:lang w:eastAsia="en-US"/>
        </w:rPr>
        <w:t>, w ramach sumarycznych ilości poszczególnych prac wchodzących w zakres Przedmiotu Umowy określonych w Z</w:t>
      </w:r>
      <w:r w:rsidR="006A0A7B" w:rsidRPr="00D32D3E">
        <w:rPr>
          <w:rFonts w:ascii="Cambria" w:hAnsi="Cambria" w:cs="Arial"/>
          <w:bCs/>
          <w:sz w:val="22"/>
          <w:szCs w:val="22"/>
          <w:lang w:eastAsia="en-US"/>
        </w:rPr>
        <w:t>APROSZENIU</w:t>
      </w:r>
      <w:r>
        <w:rPr>
          <w:rFonts w:ascii="Cambria" w:hAnsi="Cambria" w:cs="Arial"/>
          <w:bCs/>
          <w:sz w:val="22"/>
          <w:szCs w:val="22"/>
          <w:lang w:eastAsia="en-US"/>
        </w:rPr>
        <w:t>.</w:t>
      </w:r>
    </w:p>
    <w:bookmarkEnd w:id="2"/>
    <w:p w14:paraId="21A007D1" w14:textId="5B3C251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008969E5">
        <w:rPr>
          <w:rFonts w:ascii="Cambria" w:hAnsi="Cambria" w:cs="Arial"/>
          <w:sz w:val="22"/>
          <w:szCs w:val="22"/>
          <w:lang w:eastAsia="pl-PL"/>
        </w:rPr>
        <w:t>Niewyłączny w</w:t>
      </w:r>
      <w:r>
        <w:rPr>
          <w:rFonts w:ascii="Cambria" w:hAnsi="Cambria" w:cs="Arial"/>
          <w:sz w:val="22"/>
          <w:szCs w:val="22"/>
          <w:lang w:eastAsia="pl-PL"/>
        </w:rPr>
        <w:t xml:space="preserve">ykaz obowiązujących regulacji zawiera </w:t>
      </w:r>
      <w:r w:rsidR="006A0A7B">
        <w:rPr>
          <w:rFonts w:ascii="Cambria" w:hAnsi="Cambria" w:cs="Arial"/>
          <w:sz w:val="22"/>
          <w:szCs w:val="22"/>
          <w:lang w:eastAsia="pl-PL"/>
        </w:rPr>
        <w:t>ZAPROSZENIE</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6F52CCE6" w14:textId="4F409229" w:rsidR="00CD7FEF" w:rsidRPr="00CD7FEF" w:rsidRDefault="00CD7FEF" w:rsidP="00D32D3E">
      <w:pPr>
        <w:numPr>
          <w:ilvl w:val="0"/>
          <w:numId w:val="5"/>
        </w:numPr>
        <w:suppressAutoHyphens w:val="0"/>
        <w:spacing w:before="120"/>
        <w:ind w:left="567" w:hanging="567"/>
        <w:jc w:val="both"/>
        <w:rPr>
          <w:rFonts w:ascii="Cambria" w:hAnsi="Cambria" w:cs="Arial"/>
          <w:sz w:val="22"/>
          <w:szCs w:val="22"/>
          <w:lang w:eastAsia="pl-PL"/>
        </w:rPr>
      </w:pPr>
      <w:r w:rsidRPr="00CD7FEF">
        <w:rPr>
          <w:rFonts w:ascii="Cambria" w:hAnsi="Cambria" w:cs="Arial"/>
          <w:sz w:val="22"/>
          <w:szCs w:val="22"/>
          <w:lang w:eastAsia="pl-PL"/>
        </w:rPr>
        <w:lastRenderedPageBreak/>
        <w:t>Ilekroć w treści niniejszej umowy jest mowa o „ofercie” Strony rozumieć przez to będą wysokości stawek jednostkowych ustalonych</w:t>
      </w:r>
      <w:r>
        <w:rPr>
          <w:rFonts w:ascii="Cambria" w:hAnsi="Cambria" w:cs="Arial"/>
          <w:sz w:val="22"/>
          <w:szCs w:val="22"/>
          <w:lang w:eastAsia="pl-PL"/>
        </w:rPr>
        <w:t xml:space="preserve"> w</w:t>
      </w:r>
      <w:r w:rsidRPr="00CD7FEF">
        <w:rPr>
          <w:rFonts w:ascii="Cambria" w:hAnsi="Cambria" w:cs="Arial"/>
          <w:sz w:val="22"/>
          <w:szCs w:val="22"/>
          <w:lang w:eastAsia="pl-PL"/>
        </w:rPr>
        <w:t xml:space="preserve"> toku negocjacji  i przyjętych do niniejszej </w:t>
      </w:r>
      <w:r w:rsidR="007B46B7">
        <w:rPr>
          <w:rFonts w:ascii="Cambria" w:hAnsi="Cambria" w:cs="Arial"/>
          <w:sz w:val="22"/>
          <w:szCs w:val="22"/>
          <w:lang w:eastAsia="pl-PL"/>
        </w:rPr>
        <w:t>U</w:t>
      </w:r>
      <w:r w:rsidRPr="00CD7FEF">
        <w:rPr>
          <w:rFonts w:ascii="Cambria" w:hAnsi="Cambria" w:cs="Arial"/>
          <w:sz w:val="22"/>
          <w:szCs w:val="22"/>
          <w:lang w:eastAsia="pl-PL"/>
        </w:rPr>
        <w:t xml:space="preserve">mowy.  </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B340C5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CD7FEF">
        <w:rPr>
          <w:rFonts w:ascii="Cambria" w:hAnsi="Cambria" w:cs="Arial"/>
          <w:sz w:val="22"/>
          <w:szCs w:val="22"/>
          <w:lang w:eastAsia="pl-PL"/>
        </w:rPr>
        <w:t>ZAPROSZENIU</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4" w:name="_Hlk107733176"/>
      <w:r w:rsidR="001E1EE2">
        <w:rPr>
          <w:rFonts w:ascii="Cambria" w:hAnsi="Cambria" w:cs="Arial"/>
          <w:sz w:val="22"/>
          <w:szCs w:val="22"/>
          <w:lang w:eastAsia="pl-PL"/>
        </w:rPr>
        <w:t>uznawane za wykonane należycie</w:t>
      </w:r>
      <w:bookmarkEnd w:id="4"/>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16C9DF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w:t>
      </w:r>
      <w:r w:rsidR="00CD7FEF">
        <w:rPr>
          <w:rFonts w:ascii="Cambria" w:hAnsi="Cambria" w:cs="Arial"/>
          <w:sz w:val="22"/>
          <w:szCs w:val="22"/>
          <w:lang w:eastAsia="pl-PL"/>
        </w:rPr>
        <w:t>ZAPROSZENIU</w:t>
      </w:r>
      <w:r>
        <w:rPr>
          <w:rFonts w:ascii="Cambria" w:hAnsi="Cambria" w:cs="Arial"/>
          <w:sz w:val="22"/>
          <w:szCs w:val="22"/>
          <w:lang w:eastAsia="pl-PL"/>
        </w:rPr>
        <w:t xml:space="preserve">.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DCB4F05" w:rsidR="0013110C" w:rsidRDefault="004A7C35" w:rsidP="006B0A71">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2) </w:t>
      </w:r>
      <w:r w:rsidR="0013110C" w:rsidRPr="00AE1104">
        <w:rPr>
          <w:rFonts w:ascii="Cambria" w:hAnsi="Cambria"/>
          <w:sz w:val="22"/>
          <w:szCs w:val="22"/>
          <w:lang w:eastAsia="pl-PL"/>
        </w:rPr>
        <w:t>pocztą elektroniczną</w:t>
      </w:r>
      <w:r w:rsidR="0013110C" w:rsidRPr="00AE1104">
        <w:rPr>
          <w:rFonts w:ascii="Cambria" w:hAnsi="Cambria"/>
          <w:i/>
          <w:sz w:val="22"/>
          <w:szCs w:val="22"/>
          <w:lang w:eastAsia="pl-PL"/>
        </w:rPr>
        <w:t xml:space="preserve"> </w:t>
      </w:r>
      <w:r w:rsidR="0013110C" w:rsidRPr="00AE1104">
        <w:rPr>
          <w:rFonts w:ascii="Cambria" w:hAnsi="Cambria"/>
          <w:sz w:val="22"/>
          <w:szCs w:val="22"/>
          <w:lang w:eastAsia="pl-PL"/>
        </w:rPr>
        <w:t>na adres e-mail ____________</w:t>
      </w:r>
      <w:r w:rsidR="0013110C">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54B94AE0"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w:t>
      </w:r>
      <w:r w:rsidR="009569CC">
        <w:rPr>
          <w:rFonts w:ascii="Cambria" w:hAnsi="Cambria"/>
          <w:sz w:val="22"/>
          <w:szCs w:val="22"/>
          <w:lang w:eastAsia="pl-PL"/>
        </w:rPr>
        <w:t xml:space="preserve">Wykonawcy </w:t>
      </w:r>
      <w:r>
        <w:rPr>
          <w:rFonts w:ascii="Cambria" w:hAnsi="Cambria"/>
          <w:sz w:val="22"/>
          <w:szCs w:val="22"/>
          <w:lang w:eastAsia="pl-PL"/>
        </w:rPr>
        <w:t xml:space="preserve">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558849AD"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potwierdzone </w:t>
      </w:r>
      <w:r w:rsidR="00D67336">
        <w:rPr>
          <w:rFonts w:ascii="Cambria" w:hAnsi="Cambria"/>
          <w:sz w:val="22"/>
          <w:szCs w:val="22"/>
          <w:lang w:eastAsia="pl-PL"/>
        </w:rPr>
        <w:t>pocztą elektroniczną</w:t>
      </w:r>
      <w:r>
        <w:rPr>
          <w:rFonts w:ascii="Cambria" w:hAnsi="Cambria"/>
          <w:sz w:val="22"/>
          <w:szCs w:val="22"/>
          <w:lang w:eastAsia="pl-PL"/>
        </w:rPr>
        <w:t xml:space="preserve"> o któr</w:t>
      </w:r>
      <w:r w:rsidR="00D67336">
        <w:rPr>
          <w:rFonts w:ascii="Cambria" w:hAnsi="Cambria"/>
          <w:sz w:val="22"/>
          <w:szCs w:val="22"/>
          <w:lang w:eastAsia="pl-PL"/>
        </w:rPr>
        <w:t>ej</w:t>
      </w:r>
      <w:r>
        <w:rPr>
          <w:rFonts w:ascii="Cambria" w:hAnsi="Cambria"/>
          <w:sz w:val="22"/>
          <w:szCs w:val="22"/>
          <w:lang w:eastAsia="pl-PL"/>
        </w:rPr>
        <w:t xml:space="preserve"> mowa w ust. </w:t>
      </w:r>
      <w:r w:rsidR="003342DD">
        <w:rPr>
          <w:rFonts w:ascii="Cambria" w:hAnsi="Cambria"/>
          <w:sz w:val="22"/>
          <w:szCs w:val="22"/>
          <w:lang w:eastAsia="pl-PL"/>
        </w:rPr>
        <w:t xml:space="preserve">6 </w:t>
      </w:r>
      <w:r>
        <w:rPr>
          <w:rFonts w:ascii="Cambria" w:hAnsi="Cambria"/>
          <w:sz w:val="22"/>
          <w:szCs w:val="22"/>
          <w:lang w:eastAsia="pl-PL"/>
        </w:rPr>
        <w:t>pkt 2</w:t>
      </w:r>
      <w:r w:rsidR="0040060E">
        <w:rPr>
          <w:rFonts w:ascii="Cambria" w:hAnsi="Cambria"/>
          <w:sz w:val="22"/>
          <w:szCs w:val="22"/>
          <w:lang w:eastAsia="pl-PL"/>
        </w:rPr>
        <w:t xml:space="preserve"> nie później niż w terminie 7 dni od dnia przekazania takiego Zlecenia</w:t>
      </w:r>
      <w:r>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7AE33DF5"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w:t>
      </w:r>
      <w:r w:rsidR="003D7EEC">
        <w:rPr>
          <w:rFonts w:ascii="Cambria" w:hAnsi="Cambria" w:cs="Arial"/>
          <w:sz w:val="22"/>
          <w:szCs w:val="22"/>
          <w:lang w:eastAsia="pl-PL"/>
        </w:rPr>
        <w:t xml:space="preserve"> a przed jego wykonaniem</w:t>
      </w:r>
      <w:r w:rsidR="00170A08">
        <w:rPr>
          <w:rFonts w:ascii="Cambria" w:hAnsi="Cambria" w:cs="Arial"/>
          <w:sz w:val="22"/>
          <w:szCs w:val="22"/>
          <w:lang w:eastAsia="pl-PL"/>
        </w:rPr>
        <w:t>,</w:t>
      </w:r>
      <w:r w:rsidR="006B6DE5">
        <w:rPr>
          <w:rFonts w:ascii="Cambria" w:hAnsi="Cambria" w:cs="Arial"/>
          <w:sz w:val="22"/>
          <w:szCs w:val="22"/>
          <w:lang w:eastAsia="pl-PL"/>
        </w:rPr>
        <w:t xml:space="preserve">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6EF527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Jeżeli </w:t>
      </w:r>
      <w:r w:rsidR="003C59C9">
        <w:rPr>
          <w:rFonts w:ascii="Cambria" w:hAnsi="Cambria" w:cs="Arial"/>
          <w:sz w:val="22"/>
          <w:szCs w:val="22"/>
          <w:lang w:eastAsia="pl-PL"/>
        </w:rPr>
        <w:t xml:space="preserve">Wykonawca odmówił przyjęcia Zlecenia lub </w:t>
      </w:r>
      <w:r>
        <w:rPr>
          <w:rFonts w:ascii="Cambria" w:hAnsi="Cambria" w:cs="Arial"/>
          <w:sz w:val="22"/>
          <w:szCs w:val="22"/>
          <w:lang w:eastAsia="pl-PL"/>
        </w:rPr>
        <w:t>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687F46F7" w:rsidR="0013110C" w:rsidRDefault="0013110C" w:rsidP="00E55760">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w:t>
      </w:r>
      <w:r w:rsidR="00E55760">
        <w:rPr>
          <w:rFonts w:ascii="Cambria" w:hAnsi="Cambria" w:cs="Arial"/>
          <w:sz w:val="22"/>
          <w:szCs w:val="22"/>
          <w:lang w:eastAsia="pl-PL"/>
        </w:rPr>
        <w:t xml:space="preserve"> (niezależnie od innych postanowień Umowy lub przepisów prawa)</w:t>
      </w:r>
      <w:r>
        <w:rPr>
          <w:rFonts w:ascii="Cambria" w:hAnsi="Cambria" w:cs="Arial"/>
          <w:sz w:val="22"/>
          <w:szCs w:val="22"/>
          <w:lang w:eastAsia="pl-PL"/>
        </w:rPr>
        <w:t>, w każdym z tych przypadków, może zastępczo powierzyć wykonanie prac stanowiących przedmiot Zlecenia na koszt Wykonawcy osobie trzeciej, bez konieczności uzyskiwania upoważnienia sądowego („Wykonanie Zastępcze”)</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zaś Wykonawca zobowiązuje się</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do zwrotu na rzecz Zamawiającego wszelkich poniesionych z tego tytułu kosztów</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zgodnie z ust. 15 i 16 poniżej.</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56B6AA96"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r w:rsidR="00D72120">
        <w:rPr>
          <w:rFonts w:ascii="Cambria" w:hAnsi="Cambria" w:cs="Arial"/>
          <w:bCs/>
          <w:iCs/>
          <w:color w:val="000000"/>
          <w:sz w:val="22"/>
          <w:szCs w:val="22"/>
          <w:lang w:eastAsia="pl-PL"/>
        </w:rPr>
        <w:t xml:space="preserve"> </w:t>
      </w:r>
      <w:r w:rsidR="00D72120" w:rsidRPr="00950A71">
        <w:rPr>
          <w:rFonts w:ascii="Cambria" w:hAnsi="Cambria" w:cs="Arial"/>
          <w:bCs/>
          <w:sz w:val="22"/>
          <w:szCs w:val="22"/>
          <w:lang w:eastAsia="pl-PL"/>
        </w:rPr>
        <w:t>W przypadku braku potrącenia</w:t>
      </w:r>
      <w:r w:rsidR="00D72120">
        <w:rPr>
          <w:rFonts w:ascii="Cambria" w:hAnsi="Cambria" w:cs="Arial"/>
          <w:bCs/>
          <w:sz w:val="22"/>
          <w:szCs w:val="22"/>
          <w:lang w:eastAsia="pl-PL"/>
        </w:rPr>
        <w:t xml:space="preserve"> z wynagrodzenia Wykonawcy lub braku zaspokojenia z </w:t>
      </w:r>
      <w:r w:rsidR="00D72120">
        <w:rPr>
          <w:rFonts w:ascii="Cambria" w:hAnsi="Cambria" w:cs="Arial"/>
          <w:bCs/>
          <w:iCs/>
          <w:color w:val="000000"/>
          <w:sz w:val="22"/>
          <w:szCs w:val="22"/>
          <w:lang w:eastAsia="pl-PL"/>
        </w:rPr>
        <w:t>zabezpieczenia należytego wykonania umowy</w:t>
      </w:r>
      <w:r w:rsidR="00D72120" w:rsidRPr="00950A71">
        <w:rPr>
          <w:rFonts w:ascii="Cambria" w:hAnsi="Cambria" w:cs="Arial"/>
          <w:bCs/>
          <w:sz w:val="22"/>
          <w:szCs w:val="22"/>
          <w:lang w:eastAsia="pl-PL"/>
        </w:rPr>
        <w:t xml:space="preserve"> </w:t>
      </w:r>
      <w:r w:rsidR="00D72120">
        <w:rPr>
          <w:rFonts w:ascii="Cambria" w:hAnsi="Cambria" w:cs="Arial"/>
          <w:bCs/>
          <w:sz w:val="22"/>
          <w:szCs w:val="22"/>
          <w:lang w:eastAsia="pl-PL"/>
        </w:rPr>
        <w:t>koszty te</w:t>
      </w:r>
      <w:r w:rsidR="00D72120" w:rsidRPr="00950A71">
        <w:rPr>
          <w:rFonts w:ascii="Cambria" w:hAnsi="Cambria" w:cs="Arial"/>
          <w:bCs/>
          <w:sz w:val="22"/>
          <w:szCs w:val="22"/>
          <w:lang w:eastAsia="pl-PL"/>
        </w:rPr>
        <w:t xml:space="preserve"> płatn</w:t>
      </w:r>
      <w:r w:rsidR="00D72120">
        <w:rPr>
          <w:rFonts w:ascii="Cambria" w:hAnsi="Cambria" w:cs="Arial"/>
          <w:bCs/>
          <w:sz w:val="22"/>
          <w:szCs w:val="22"/>
          <w:lang w:eastAsia="pl-PL"/>
        </w:rPr>
        <w:t>e</w:t>
      </w:r>
      <w:r w:rsidR="00D72120" w:rsidRPr="00950A71">
        <w:rPr>
          <w:rFonts w:ascii="Cambria" w:hAnsi="Cambria" w:cs="Arial"/>
          <w:bCs/>
          <w:sz w:val="22"/>
          <w:szCs w:val="22"/>
          <w:lang w:eastAsia="pl-PL"/>
        </w:rPr>
        <w:t xml:space="preserve"> </w:t>
      </w:r>
      <w:r w:rsidR="00E879A8">
        <w:rPr>
          <w:rFonts w:ascii="Cambria" w:hAnsi="Cambria" w:cs="Arial"/>
          <w:bCs/>
          <w:sz w:val="22"/>
          <w:szCs w:val="22"/>
          <w:lang w:eastAsia="pl-PL"/>
        </w:rPr>
        <w:t>s</w:t>
      </w:r>
      <w:r w:rsidR="00D72120">
        <w:rPr>
          <w:rFonts w:ascii="Cambria" w:hAnsi="Cambria" w:cs="Arial"/>
          <w:bCs/>
          <w:sz w:val="22"/>
          <w:szCs w:val="22"/>
          <w:lang w:eastAsia="pl-PL"/>
        </w:rPr>
        <w:t>ą</w:t>
      </w:r>
      <w:r w:rsidR="00D72120" w:rsidRPr="00950A71">
        <w:rPr>
          <w:rFonts w:ascii="Cambria" w:hAnsi="Cambria" w:cs="Arial"/>
          <w:bCs/>
          <w:sz w:val="22"/>
          <w:szCs w:val="22"/>
          <w:lang w:eastAsia="pl-PL"/>
        </w:rPr>
        <w:t xml:space="preserve"> w terminie 7 dni od dnia</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doręczenia Wykonawcy stosownego wezwania w tym zakresie. W przypadku</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uchybienia terminowi zapłaty, o którym mowa w zdaniu poprzednim Zamawiającemu</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należą się odsetki ustawowe za opóźnienie</w:t>
      </w:r>
      <w:r w:rsidR="006F44C9">
        <w:rPr>
          <w:rFonts w:ascii="Cambria" w:hAnsi="Cambria" w:cs="Arial"/>
          <w:bCs/>
          <w:sz w:val="22"/>
          <w:szCs w:val="22"/>
          <w:lang w:eastAsia="pl-PL"/>
        </w:rPr>
        <w:t>.</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43806BB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D809A6">
        <w:rPr>
          <w:rFonts w:ascii="Cambria" w:hAnsi="Cambria" w:cs="Arial"/>
          <w:sz w:val="22"/>
          <w:szCs w:val="22"/>
          <w:lang w:eastAsia="pl-PL"/>
        </w:rPr>
        <w:t>3</w:t>
      </w:r>
      <w:r w:rsidR="00F15DB3">
        <w:rPr>
          <w:rFonts w:ascii="Cambria" w:hAnsi="Cambria" w:cs="Arial"/>
          <w:sz w:val="22"/>
          <w:szCs w:val="22"/>
          <w:lang w:eastAsia="pl-PL"/>
        </w:rPr>
        <w:t>0.09.2023</w:t>
      </w:r>
      <w:r w:rsidR="00D809A6">
        <w:rPr>
          <w:rFonts w:ascii="Cambria" w:hAnsi="Cambria" w:cs="Arial"/>
          <w:sz w:val="22"/>
          <w:szCs w:val="22"/>
          <w:lang w:eastAsia="pl-PL"/>
        </w:rPr>
        <w:t> </w:t>
      </w:r>
      <w:r>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5425A8E1"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CF0A80">
        <w:rPr>
          <w:rFonts w:ascii="Cambria" w:hAnsi="Cambria" w:cs="Arial"/>
          <w:sz w:val="22"/>
          <w:szCs w:val="22"/>
          <w:lang w:eastAsia="pl-PL"/>
        </w:rPr>
        <w:t>.</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1CADC31C"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B95941">
        <w:rPr>
          <w:rFonts w:ascii="Cambria" w:hAnsi="Cambria" w:cs="Arial"/>
          <w:sz w:val="22"/>
          <w:szCs w:val="22"/>
          <w:lang w:eastAsia="pl-PL"/>
        </w:rPr>
        <w:t xml:space="preserve">ZAPROSZENIU </w:t>
      </w:r>
      <w:r w:rsidR="00DF06C8">
        <w:rPr>
          <w:rFonts w:ascii="Cambria" w:hAnsi="Cambria" w:cs="Arial"/>
          <w:sz w:val="22"/>
          <w:szCs w:val="22"/>
          <w:lang w:eastAsia="pl-PL"/>
        </w:rPr>
        <w:t>lub załącznikach do niego</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06B67646" w14:textId="5122D36D" w:rsidR="009F730F"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4015D6A9" w:rsidR="0013110C" w:rsidRPr="009F730F" w:rsidRDefault="0013110C" w:rsidP="00D32D3E">
      <w:pPr>
        <w:numPr>
          <w:ilvl w:val="0"/>
          <w:numId w:val="11"/>
        </w:numPr>
        <w:suppressAutoHyphens w:val="0"/>
        <w:spacing w:before="120"/>
        <w:ind w:left="567" w:hanging="567"/>
        <w:jc w:val="both"/>
        <w:rPr>
          <w:rFonts w:ascii="Cambria" w:hAnsi="Cambria" w:cs="Arial"/>
          <w:sz w:val="22"/>
          <w:szCs w:val="22"/>
          <w:lang w:eastAsia="pl-PL"/>
        </w:rPr>
      </w:pPr>
      <w:r w:rsidRPr="009F730F">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r w:rsidR="00EA186D" w:rsidRPr="009F730F">
        <w:rPr>
          <w:rFonts w:ascii="Cambria" w:hAnsi="Cambria" w:cs="Arial"/>
          <w:sz w:val="22"/>
          <w:szCs w:val="22"/>
          <w:lang w:eastAsia="pl-PL"/>
        </w:rPr>
        <w:t>, a w przypadku ich pokrycia przez Zamawiającego do zwrotu na jego rzecz wszelkich kosztów poniesionych z tego tytułu.</w:t>
      </w:r>
    </w:p>
    <w:p w14:paraId="7E96AA4B" w14:textId="20D8F7F9"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sidR="00B95941">
        <w:rPr>
          <w:rFonts w:ascii="Cambria" w:hAnsi="Cambria"/>
          <w:sz w:val="22"/>
          <w:szCs w:val="22"/>
          <w:lang w:eastAsia="pl-PL"/>
        </w:rPr>
        <w:t>ZAPROSZENIU</w:t>
      </w:r>
      <w:r>
        <w:rPr>
          <w:rFonts w:ascii="Cambria" w:hAnsi="Cambria"/>
          <w:sz w:val="22"/>
          <w:szCs w:val="22"/>
          <w:lang w:eastAsia="pl-PL"/>
        </w:rPr>
        <w:t xml:space="preserve">)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2E7478E0"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380AEB">
        <w:rPr>
          <w:rFonts w:ascii="Cambria" w:hAnsi="Cambria" w:cs="Arial"/>
          <w:color w:val="000000"/>
          <w:sz w:val="22"/>
          <w:szCs w:val="22"/>
          <w:lang w:eastAsia="pl-PL"/>
        </w:rPr>
        <w:t xml:space="preserve"> lub danego Zlecenia</w:t>
      </w:r>
      <w:r w:rsidR="00194386">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w:t>
      </w:r>
      <w:r w:rsidR="0050445D">
        <w:rPr>
          <w:rFonts w:ascii="Cambria" w:hAnsi="Cambria" w:cs="Arial"/>
          <w:color w:val="000000"/>
          <w:sz w:val="22"/>
          <w:szCs w:val="22"/>
          <w:lang w:eastAsia="pl-PL"/>
        </w:rPr>
        <w:t xml:space="preserve"> lub załączników do niej</w:t>
      </w:r>
      <w:r>
        <w:rPr>
          <w:rFonts w:ascii="Cambria" w:hAnsi="Cambria" w:cs="Arial"/>
          <w:color w:val="000000"/>
          <w:sz w:val="22"/>
          <w:szCs w:val="22"/>
          <w:lang w:eastAsia="pl-PL"/>
        </w:rPr>
        <w:t>.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67DEECA"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zakresie, w jakim Zamawiający, na podstawie art. </w:t>
      </w:r>
      <w:r w:rsidRPr="001A1124">
        <w:rPr>
          <w:rFonts w:ascii="Cambria" w:hAnsi="Cambria" w:cs="Arial"/>
          <w:sz w:val="22"/>
          <w:szCs w:val="22"/>
          <w:lang w:eastAsia="pl-PL"/>
        </w:rPr>
        <w:t>95</w:t>
      </w:r>
      <w:r>
        <w:rPr>
          <w:rFonts w:ascii="Cambria" w:hAnsi="Cambria" w:cs="Arial"/>
          <w:sz w:val="22"/>
          <w:szCs w:val="22"/>
          <w:lang w:eastAsia="pl-PL"/>
        </w:rPr>
        <w:t xml:space="preserve"> PZP określił w </w:t>
      </w:r>
      <w:r w:rsidR="00204E77">
        <w:rPr>
          <w:rFonts w:ascii="Cambria" w:hAnsi="Cambria" w:cs="Arial"/>
          <w:sz w:val="22"/>
          <w:szCs w:val="22"/>
          <w:lang w:eastAsia="pl-PL"/>
        </w:rPr>
        <w:t>ZAPROSZENIU</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1A1124">
        <w:rPr>
          <w:rFonts w:ascii="Cambria" w:hAnsi="Cambria" w:cs="Arial"/>
          <w:sz w:val="22"/>
          <w:szCs w:val="22"/>
          <w:lang w:eastAsia="pl-PL"/>
        </w:rPr>
        <w:t>2</w:t>
      </w:r>
      <w:r w:rsidR="00C80C50">
        <w:rPr>
          <w:rFonts w:ascii="Cambria" w:hAnsi="Cambria" w:cs="Arial"/>
          <w:sz w:val="22"/>
          <w:szCs w:val="22"/>
          <w:lang w:eastAsia="pl-PL"/>
        </w:rPr>
        <w:t>2</w:t>
      </w:r>
      <w:r w:rsidR="00E110CB" w:rsidRPr="001A1124">
        <w:rPr>
          <w:rFonts w:ascii="Cambria" w:hAnsi="Cambria" w:cs="Arial"/>
          <w:sz w:val="22"/>
          <w:szCs w:val="22"/>
          <w:lang w:eastAsia="pl-PL"/>
        </w:rPr>
        <w:t xml:space="preserve"> </w:t>
      </w:r>
      <w:r>
        <w:rPr>
          <w:rFonts w:ascii="Cambria" w:hAnsi="Cambria" w:cs="Arial"/>
          <w:sz w:val="22"/>
          <w:szCs w:val="22"/>
          <w:lang w:eastAsia="pl-PL"/>
        </w:rPr>
        <w:t xml:space="preserve">r. poz. </w:t>
      </w:r>
      <w:r w:rsidRPr="001A1124">
        <w:rPr>
          <w:rFonts w:ascii="Cambria" w:hAnsi="Cambria" w:cs="Arial"/>
          <w:sz w:val="22"/>
          <w:szCs w:val="22"/>
          <w:lang w:eastAsia="pl-PL"/>
        </w:rPr>
        <w:t>1</w:t>
      </w:r>
      <w:r w:rsidR="00C80C50">
        <w:rPr>
          <w:rFonts w:ascii="Cambria" w:hAnsi="Cambria" w:cs="Arial"/>
          <w:sz w:val="22"/>
          <w:szCs w:val="22"/>
          <w:lang w:eastAsia="pl-PL"/>
        </w:rPr>
        <w:t>510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383E99CB"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w:t>
      </w:r>
      <w:r w:rsidR="00F45D55">
        <w:rPr>
          <w:rFonts w:ascii="Cambria" w:hAnsi="Cambria" w:cs="Arial"/>
          <w:sz w:val="22"/>
          <w:szCs w:val="22"/>
        </w:rPr>
        <w:t>;</w:t>
      </w:r>
      <w:r>
        <w:rPr>
          <w:rFonts w:ascii="Cambria" w:hAnsi="Cambria" w:cs="Arial"/>
          <w:sz w:val="22"/>
          <w:szCs w:val="22"/>
        </w:rPr>
        <w:t xml:space="preserve"> </w:t>
      </w:r>
    </w:p>
    <w:p w14:paraId="137425A9" w14:textId="549ED57D"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r w:rsidR="00F45D55">
        <w:rPr>
          <w:rFonts w:ascii="Cambria" w:hAnsi="Cambria" w:cs="Arial"/>
          <w:sz w:val="22"/>
          <w:szCs w:val="22"/>
        </w:rPr>
        <w:t>;</w:t>
      </w:r>
      <w:r>
        <w:rPr>
          <w:rFonts w:ascii="Cambria" w:hAnsi="Cambria" w:cs="Arial"/>
          <w:sz w:val="22"/>
          <w:szCs w:val="22"/>
        </w:rPr>
        <w:t xml:space="preserve">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6533396A"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w:t>
      </w:r>
      <w:r w:rsidR="00F25EC2">
        <w:rPr>
          <w:rFonts w:ascii="Cambria" w:hAnsi="Cambria"/>
          <w:color w:val="000000"/>
          <w:sz w:val="22"/>
          <w:szCs w:val="22"/>
          <w:lang w:eastAsia="pl-PL"/>
        </w:rPr>
        <w:t xml:space="preserve"> i w terminie przez niego wskazanym</w:t>
      </w:r>
      <w:r w:rsidR="00897C5A">
        <w:rPr>
          <w:rFonts w:ascii="Cambria" w:hAnsi="Cambria"/>
          <w:color w:val="000000"/>
          <w:sz w:val="22"/>
          <w:szCs w:val="22"/>
          <w:lang w:eastAsia="pl-PL"/>
        </w:rPr>
        <w:t>,</w:t>
      </w:r>
      <w:r>
        <w:rPr>
          <w:rFonts w:ascii="Cambria" w:hAnsi="Cambria"/>
          <w:color w:val="000000"/>
          <w:sz w:val="22"/>
          <w:szCs w:val="22"/>
          <w:lang w:eastAsia="pl-PL"/>
        </w:rPr>
        <w:t xml:space="preserve">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C7106F5" w:rsidR="0013110C" w:rsidRDefault="0013110C" w:rsidP="00D32D3E">
      <w:pPr>
        <w:suppressAutoHyphens w:val="0"/>
        <w:spacing w:before="120"/>
        <w:ind w:left="567"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2D50B7">
        <w:rPr>
          <w:rFonts w:ascii="Cambria" w:hAnsi="Cambria" w:cs="Arial"/>
          <w:sz w:val="22"/>
          <w:szCs w:val="22"/>
          <w:shd w:val="clear" w:color="auto" w:fill="FFFFFF"/>
          <w:lang w:eastAsia="en-US"/>
        </w:rPr>
        <w:t>ZAPROSZENIU</w:t>
      </w:r>
      <w:r>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w:t>
      </w:r>
      <w:r>
        <w:rPr>
          <w:rFonts w:ascii="Cambria" w:hAnsi="Cambria" w:cs="Arial"/>
          <w:sz w:val="22"/>
          <w:szCs w:val="22"/>
          <w:shd w:val="clear" w:color="auto" w:fill="FFFFFF"/>
          <w:lang w:eastAsia="en-US"/>
        </w:rPr>
        <w:lastRenderedPageBreak/>
        <w:t>powiadomić Zamawiającego na piśmie przed dopuszczeniem tych osób do wykonywania prac. Postanowienia niniejszego ustępu nie uchybiają zobowiązaniom Wykonawcy wynikającym z Obowiązku Zatrudnienia.</w:t>
      </w:r>
    </w:p>
    <w:p w14:paraId="638BD967" w14:textId="260FA56D"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Obowiązek, </w:t>
      </w:r>
      <w:r w:rsidR="007006F9">
        <w:rPr>
          <w:rFonts w:ascii="Cambria" w:hAnsi="Cambria" w:cs="Arial"/>
          <w:sz w:val="22"/>
          <w:szCs w:val="22"/>
          <w:lang w:eastAsia="pl-PL"/>
        </w:rPr>
        <w:t>o</w:t>
      </w:r>
      <w:r>
        <w:rPr>
          <w:rFonts w:ascii="Cambria" w:hAnsi="Cambria" w:cs="Arial"/>
          <w:sz w:val="22"/>
          <w:szCs w:val="22"/>
          <w:lang w:eastAsia="pl-PL"/>
        </w:rPr>
        <w:t>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5E117AEA"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w:t>
      </w:r>
      <w:r w:rsidR="00BE2305">
        <w:rPr>
          <w:rFonts w:ascii="Cambria" w:eastAsia="Calibri" w:hAnsi="Cambria" w:cs="Arial"/>
          <w:sz w:val="22"/>
          <w:szCs w:val="22"/>
          <w:lang w:eastAsia="en-US"/>
        </w:rPr>
        <w:t>, pisemnej</w:t>
      </w:r>
      <w:r>
        <w:rPr>
          <w:rFonts w:ascii="Cambria" w:eastAsia="Calibri" w:hAnsi="Cambria" w:cs="Arial"/>
          <w:sz w:val="22"/>
          <w:szCs w:val="22"/>
          <w:lang w:eastAsia="en-US"/>
        </w:rPr>
        <w:t xml:space="preserve">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7E34E4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8C5B92">
        <w:rPr>
          <w:rFonts w:ascii="Cambria" w:hAnsi="Cambria" w:cs="Arial"/>
          <w:sz w:val="22"/>
          <w:szCs w:val="22"/>
          <w:lang w:eastAsia="pl-PL"/>
        </w:rPr>
        <w:t xml:space="preserve">ZAPROSZENIE </w:t>
      </w:r>
      <w:r w:rsidR="00FB2F77">
        <w:rPr>
          <w:rFonts w:ascii="Cambria" w:hAnsi="Cambria" w:cs="Arial"/>
          <w:sz w:val="22"/>
          <w:szCs w:val="22"/>
          <w:lang w:eastAsia="pl-PL"/>
        </w:rPr>
        <w:t>oraz załączniki do niego</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D26F90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w:t>
      </w:r>
      <w:r w:rsidR="00713569">
        <w:rPr>
          <w:rFonts w:ascii="Cambria" w:hAnsi="Cambria"/>
          <w:sz w:val="22"/>
          <w:szCs w:val="22"/>
          <w:lang w:eastAsia="pl-PL"/>
        </w:rPr>
        <w:t xml:space="preserve">Zamawiający jest uprawniony wezwać Wykonawcę </w:t>
      </w:r>
      <w:r>
        <w:rPr>
          <w:rFonts w:ascii="Cambria" w:hAnsi="Cambria"/>
          <w:sz w:val="22"/>
          <w:szCs w:val="22"/>
          <w:lang w:eastAsia="pl-PL"/>
        </w:rPr>
        <w:t xml:space="preserve">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652598EB" w14:textId="011C8FC0" w:rsidR="00725959" w:rsidRDefault="0013110C" w:rsidP="00D32D3E">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0AF53B62"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7" w:name="_Hlk107950825"/>
      <w:r>
        <w:rPr>
          <w:rFonts w:ascii="Cambria" w:hAnsi="Cambria" w:cs="Arial"/>
          <w:bCs/>
          <w:sz w:val="22"/>
          <w:szCs w:val="22"/>
          <w:lang w:eastAsia="pl-PL"/>
        </w:rPr>
        <w:t xml:space="preserve">Za </w:t>
      </w:r>
      <w:r w:rsidR="00A4079E">
        <w:rPr>
          <w:rFonts w:ascii="Cambria" w:hAnsi="Cambria" w:cs="Arial"/>
          <w:bCs/>
          <w:sz w:val="22"/>
          <w:szCs w:val="22"/>
          <w:lang w:eastAsia="pl-PL"/>
        </w:rPr>
        <w:t xml:space="preserve">prawidłowe i całościowe </w:t>
      </w:r>
      <w:r>
        <w:rPr>
          <w:rFonts w:ascii="Cambria" w:hAnsi="Cambria" w:cs="Arial"/>
          <w:bCs/>
          <w:sz w:val="22"/>
          <w:szCs w:val="22"/>
          <w:lang w:eastAsia="pl-PL"/>
        </w:rPr>
        <w:t xml:space="preserve">wykonanie Przedmiotu Umowy zgodnie z Umową, Wykonawca otrzyma wynagrodzenie ustalone zgodnie z ust. </w:t>
      </w:r>
      <w:r w:rsidR="003D72DA">
        <w:rPr>
          <w:rFonts w:ascii="Cambria" w:hAnsi="Cambria" w:cs="Arial"/>
          <w:bCs/>
          <w:sz w:val="22"/>
          <w:szCs w:val="22"/>
          <w:lang w:eastAsia="pl-PL"/>
        </w:rPr>
        <w:t>2</w:t>
      </w:r>
      <w:r>
        <w:rPr>
          <w:rFonts w:ascii="Cambria" w:hAnsi="Cambria" w:cs="Arial"/>
          <w:bCs/>
          <w:sz w:val="22"/>
          <w:szCs w:val="22"/>
          <w:lang w:eastAsia="pl-PL"/>
        </w:rPr>
        <w:t xml:space="preserve">, wstępnie określone na podstawie </w:t>
      </w:r>
      <w:r w:rsidR="003D72DA">
        <w:rPr>
          <w:rFonts w:ascii="Cambria" w:hAnsi="Cambria" w:cs="Arial"/>
          <w:bCs/>
          <w:sz w:val="22"/>
          <w:szCs w:val="22"/>
          <w:lang w:eastAsia="pl-PL"/>
        </w:rPr>
        <w:t xml:space="preserve">negocjacji </w:t>
      </w:r>
      <w:r>
        <w:rPr>
          <w:rFonts w:ascii="Cambria" w:hAnsi="Cambria" w:cs="Arial"/>
          <w:bCs/>
          <w:sz w:val="22"/>
          <w:szCs w:val="22"/>
          <w:lang w:eastAsia="pl-PL"/>
        </w:rPr>
        <w:t xml:space="preserve">na kwotę ______________ zł brutto. Kwota wynagrodzenia brutto, o której mowa w zdaniu poprzednim stanowi wartość Przedmiotu Umowy („Wartość Przedmiotu Umowy”). </w:t>
      </w:r>
    </w:p>
    <w:p w14:paraId="37B84ED0" w14:textId="33998E1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w:t>
      </w:r>
      <w:r w:rsidR="003D72DA">
        <w:rPr>
          <w:rFonts w:ascii="Cambria" w:hAnsi="Cambria" w:cs="Arial"/>
          <w:sz w:val="22"/>
          <w:szCs w:val="22"/>
          <w:lang w:eastAsia="pl-PL"/>
        </w:rPr>
        <w:t>ustalonych w ramach negocjacji</w:t>
      </w:r>
      <w:r>
        <w:rPr>
          <w:rFonts w:ascii="Cambria" w:hAnsi="Cambria" w:cs="Arial"/>
          <w:sz w:val="22"/>
          <w:szCs w:val="22"/>
          <w:lang w:eastAsia="pl-PL"/>
        </w:rPr>
        <w:t xml:space="preserve">. </w:t>
      </w:r>
    </w:p>
    <w:bookmarkEnd w:id="7"/>
    <w:p w14:paraId="34B44BF8" w14:textId="24ED750E"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w:t>
      </w:r>
      <w:r w:rsidR="003D72DA">
        <w:rPr>
          <w:rFonts w:ascii="Cambria" w:hAnsi="Cambria" w:cs="Arial"/>
          <w:sz w:val="22"/>
          <w:szCs w:val="22"/>
          <w:lang w:eastAsia="pl-PL"/>
        </w:rPr>
        <w:t>2</w:t>
      </w:r>
      <w:r w:rsidRPr="007E5E2B">
        <w:rPr>
          <w:rFonts w:ascii="Cambria" w:hAnsi="Cambria" w:cs="Arial"/>
          <w:sz w:val="22"/>
          <w:szCs w:val="22"/>
          <w:lang w:eastAsia="pl-PL"/>
        </w:rPr>
        <w:t>, nie będą podlegały zmianom w trakcie realizacji Umowy. Wykonawca niniejszym potwierdza, iż ceny jednostkowe za wykonanie poszczególnych prac uwzględniają wszystkie koszty</w:t>
      </w:r>
      <w:r w:rsidR="00371A0E">
        <w:rPr>
          <w:rFonts w:ascii="Cambria" w:hAnsi="Cambria" w:cs="Arial"/>
          <w:sz w:val="22"/>
          <w:szCs w:val="22"/>
          <w:lang w:eastAsia="pl-PL"/>
        </w:rPr>
        <w:t xml:space="preserve"> i ryzyka</w:t>
      </w:r>
      <w:r w:rsidRPr="007E5E2B">
        <w:rPr>
          <w:rFonts w:ascii="Cambria" w:hAnsi="Cambria" w:cs="Arial"/>
          <w:sz w:val="22"/>
          <w:szCs w:val="22"/>
          <w:lang w:eastAsia="pl-PL"/>
        </w:rPr>
        <w:t xml:space="preserve">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lastRenderedPageBreak/>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52135C49" w14:textId="5069D64D" w:rsidR="00E34DFE" w:rsidRDefault="00D450DA" w:rsidP="00D32D3E">
      <w:pPr>
        <w:suppressAutoHyphens w:val="0"/>
        <w:spacing w:before="120"/>
        <w:jc w:val="both"/>
        <w:rPr>
          <w:rFonts w:ascii="Cambria" w:hAnsi="Cambria" w:cs="Arial"/>
          <w:bCs/>
          <w:sz w:val="22"/>
          <w:szCs w:val="22"/>
          <w:lang w:eastAsia="pl-PL"/>
        </w:rPr>
      </w:pPr>
      <w:bookmarkStart w:id="8" w:name="_Hlk107950888"/>
      <w:r>
        <w:rPr>
          <w:rFonts w:ascii="Cambria" w:hAnsi="Cambria" w:cs="Arial"/>
          <w:bCs/>
          <w:sz w:val="22"/>
          <w:szCs w:val="22"/>
          <w:lang w:eastAsia="pl-PL"/>
        </w:rPr>
        <w:t xml:space="preserve"> </w:t>
      </w:r>
      <w:bookmarkEnd w:id="8"/>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074F377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w:t>
      </w:r>
      <w:r w:rsidR="002D50B7">
        <w:rPr>
          <w:rFonts w:ascii="Cambria" w:hAnsi="Cambria" w:cs="Arial"/>
          <w:sz w:val="22"/>
          <w:szCs w:val="22"/>
          <w:lang w:eastAsia="pl-PL"/>
        </w:rPr>
        <w:t>2</w:t>
      </w:r>
      <w:r>
        <w:rPr>
          <w:rFonts w:ascii="Cambria" w:hAnsi="Cambria" w:cs="Arial"/>
          <w:sz w:val="22"/>
          <w:szCs w:val="22"/>
          <w:lang w:eastAsia="pl-PL"/>
        </w:rPr>
        <w:t xml:space="preserve">, płatne będzie po odbiorze przedmiotu Zlecenia lub części przedmiotu Zlecenia, na podstawie faktury. </w:t>
      </w:r>
    </w:p>
    <w:p w14:paraId="6184057C" w14:textId="050FB4D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t>
      </w:r>
      <w:r w:rsidR="000F4699">
        <w:rPr>
          <w:rFonts w:ascii="Cambria" w:hAnsi="Cambria" w:cs="Arial"/>
          <w:sz w:val="22"/>
          <w:szCs w:val="22"/>
          <w:lang w:eastAsia="pl-PL"/>
        </w:rPr>
        <w:t>ustalonych w ramach negocjacji</w:t>
      </w:r>
      <w:r>
        <w:rPr>
          <w:rFonts w:ascii="Cambria" w:hAnsi="Cambria" w:cs="Arial"/>
          <w:sz w:val="22"/>
          <w:szCs w:val="22"/>
          <w:lang w:eastAsia="pl-PL"/>
        </w:rPr>
        <w:t xml:space="preserve"> cen jednostkowych za poszczególne prace oraz ilości wykonanych prac. </w:t>
      </w:r>
    </w:p>
    <w:p w14:paraId="20D34FB3" w14:textId="469A339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0F4699" w:rsidRPr="000F4699">
        <w:rPr>
          <w:rFonts w:ascii="Cambria" w:hAnsi="Cambria" w:cs="Arial"/>
          <w:sz w:val="22"/>
          <w:szCs w:val="22"/>
          <w:lang w:eastAsia="pl-PL"/>
        </w:rPr>
        <w:t xml:space="preserve">9-go dnia kalendarzowego każdego miesiąca na podstawie </w:t>
      </w:r>
      <w:r>
        <w:rPr>
          <w:rFonts w:ascii="Cambria" w:hAnsi="Cambria" w:cs="Arial"/>
          <w:sz w:val="22"/>
          <w:szCs w:val="22"/>
          <w:lang w:eastAsia="pl-PL"/>
        </w:rPr>
        <w:t>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24B9EF4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0F4699" w:rsidRPr="000F4699">
        <w:rPr>
          <w:rFonts w:ascii="Cambria" w:hAnsi="Cambria" w:cs="Arial"/>
          <w:sz w:val="22"/>
          <w:szCs w:val="22"/>
          <w:lang w:eastAsia="pl-PL"/>
        </w:rPr>
        <w:t>PEF 7450004792.</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D32D3E">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183423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046F69">
        <w:rPr>
          <w:rFonts w:ascii="Cambria" w:hAnsi="Cambria" w:cs="Arial"/>
          <w:sz w:val="22"/>
          <w:szCs w:val="22"/>
          <w:lang w:eastAsia="pl-PL"/>
        </w:rPr>
        <w:t xml:space="preserve">siedziby </w:t>
      </w:r>
      <w:r w:rsidR="001A58DD" w:rsidRPr="001A58DD">
        <w:rPr>
          <w:rFonts w:ascii="Cambria" w:hAnsi="Cambria" w:cs="Arial"/>
          <w:sz w:val="22"/>
          <w:szCs w:val="22"/>
          <w:lang w:eastAsia="pl-PL"/>
        </w:rPr>
        <w:t xml:space="preserve">Nadleśnictwa Nidzica, ul. Dębowa 2A, 13-100 Nidzica.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A567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w:t>
      </w:r>
      <w:r w:rsidR="00C22C08">
        <w:rPr>
          <w:rFonts w:ascii="Cambria" w:hAnsi="Cambria" w:cs="Arial"/>
          <w:sz w:val="22"/>
          <w:szCs w:val="22"/>
          <w:lang w:eastAsia="pl-PL"/>
        </w:rPr>
        <w:t>,</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7DA21D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z późn. zm.) zawartym w wykazie podmiotów, o którym mowa w art. 96b ust. 1 ustawy z dnia 11 marca 2004 r. o podatku od towarów i usług</w:t>
      </w:r>
      <w:r w:rsidR="001C3A8F">
        <w:rPr>
          <w:rFonts w:ascii="Cambria" w:hAnsi="Cambria" w:cs="Arial"/>
          <w:bCs/>
          <w:sz w:val="22"/>
          <w:szCs w:val="22"/>
          <w:lang w:eastAsia="pl-PL"/>
        </w:rPr>
        <w:t>.</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0F85BF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Dokonanie zapłaty na rachunek bankowy oraz na rachunek VAT (w rozumieniu art. 2 pkt 37 ustawy z dnia 11 marca 2004 r. o podatku od towarów i usług</w:t>
      </w:r>
      <w:r w:rsidR="00DC36DE">
        <w:rPr>
          <w:rFonts w:ascii="Cambria" w:hAnsi="Cambria" w:cs="Arial"/>
          <w:sz w:val="22"/>
          <w:szCs w:val="22"/>
          <w:lang w:eastAsia="pl-PL"/>
        </w:rPr>
        <w:t>)</w:t>
      </w:r>
      <w:r>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550518DA" w14:textId="3A50FD57" w:rsidR="0013110C" w:rsidRDefault="00F15DB3" w:rsidP="00225ACD">
      <w:pPr>
        <w:keepNext/>
        <w:suppressAutoHyphens w:val="0"/>
        <w:spacing w:before="120"/>
        <w:jc w:val="center"/>
        <w:outlineLvl w:val="0"/>
        <w:rPr>
          <w:rFonts w:ascii="Cambria" w:hAnsi="Cambria" w:cs="Arial"/>
          <w:b/>
          <w:bCs/>
          <w:kern w:val="32"/>
          <w:sz w:val="22"/>
          <w:szCs w:val="22"/>
          <w:lang w:eastAsia="pl-PL"/>
        </w:rPr>
      </w:pPr>
      <w:bookmarkStart w:id="10" w:name="_Toc68356757"/>
      <w:r>
        <w:rPr>
          <w:rFonts w:ascii="Cambria" w:hAnsi="Cambria" w:cs="Arial"/>
          <w:b/>
          <w:bCs/>
          <w:kern w:val="32"/>
          <w:sz w:val="22"/>
          <w:szCs w:val="22"/>
          <w:lang w:eastAsia="pl-PL"/>
        </w:rPr>
        <w:t>§ 12</w:t>
      </w:r>
      <w:r w:rsidR="0013110C">
        <w:rPr>
          <w:rFonts w:ascii="Cambria" w:hAnsi="Cambria" w:cs="Arial"/>
          <w:b/>
          <w:bCs/>
          <w:kern w:val="32"/>
          <w:sz w:val="22"/>
          <w:szCs w:val="22"/>
          <w:lang w:eastAsia="pl-PL"/>
        </w:rPr>
        <w:br/>
        <w:t>Kary umowne</w:t>
      </w:r>
      <w:bookmarkEnd w:id="10"/>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1" w:name="_Hlk107732964"/>
      <w:r>
        <w:rPr>
          <w:rFonts w:ascii="Cambria" w:hAnsi="Cambria" w:cs="Arial"/>
          <w:bCs/>
          <w:sz w:val="22"/>
          <w:szCs w:val="22"/>
          <w:lang w:eastAsia="pl-PL"/>
        </w:rPr>
        <w:t xml:space="preserve">w realizacji prac na danej pozycji objętej Zleceniem w stosunku do terminu określonego w Zleceniu </w:t>
      </w:r>
      <w:bookmarkEnd w:id="11"/>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2"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2"/>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0E953B9F"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lastRenderedPageBreak/>
        <w:t>w przypadku uszkodzenia drzew podczas zrywki</w:t>
      </w:r>
      <w:r w:rsidR="003D6D1A">
        <w:rPr>
          <w:rFonts w:ascii="Cambria" w:hAnsi="Cambria" w:cs="Arial"/>
          <w:bCs/>
          <w:sz w:val="22"/>
          <w:szCs w:val="22"/>
          <w:lang w:eastAsia="pl-PL"/>
        </w:rPr>
        <w:t xml:space="preserve"> lub pozyskania</w:t>
      </w:r>
      <w:r>
        <w:rPr>
          <w:rFonts w:ascii="Cambria" w:hAnsi="Cambria" w:cs="Arial"/>
          <w:bCs/>
          <w:sz w:val="22"/>
          <w:szCs w:val="22"/>
          <w:lang w:eastAsia="pl-PL"/>
        </w:rPr>
        <w:t xml:space="preserve"> w ilości większej niż 5 % drzew pozostających po zabiegu </w:t>
      </w:r>
      <w:r w:rsidR="003D6D1A">
        <w:rPr>
          <w:rFonts w:ascii="Cambria" w:hAnsi="Cambria" w:cs="Arial"/>
          <w:bCs/>
          <w:sz w:val="22"/>
          <w:szCs w:val="22"/>
          <w:lang w:eastAsia="pl-PL"/>
        </w:rPr>
        <w:t>–</w:t>
      </w:r>
      <w:r>
        <w:rPr>
          <w:rFonts w:ascii="Cambria" w:hAnsi="Cambria" w:cs="Arial"/>
          <w:bCs/>
          <w:sz w:val="22"/>
          <w:szCs w:val="22"/>
          <w:lang w:eastAsia="pl-PL"/>
        </w:rPr>
        <w:t xml:space="preserve">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w:t>
      </w:r>
      <w:r w:rsidR="003D6D1A">
        <w:rPr>
          <w:rFonts w:ascii="Cambria" w:hAnsi="Cambria" w:cs="Arial"/>
          <w:bCs/>
          <w:sz w:val="22"/>
          <w:szCs w:val="22"/>
          <w:lang w:eastAsia="pl-PL"/>
        </w:rPr>
        <w:t xml:space="preserve"> lub pozyskania</w:t>
      </w:r>
      <w:r>
        <w:rPr>
          <w:rFonts w:ascii="Cambria" w:hAnsi="Cambria" w:cs="Arial"/>
          <w:bCs/>
          <w:sz w:val="22"/>
          <w:szCs w:val="22"/>
          <w:lang w:eastAsia="pl-PL"/>
        </w:rPr>
        <w:t xml:space="preserve">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r w:rsidR="002261F0">
        <w:rPr>
          <w:rFonts w:ascii="Cambria" w:hAnsi="Cambria" w:cs="Arial"/>
          <w:bCs/>
          <w:sz w:val="22"/>
          <w:szCs w:val="22"/>
          <w:lang w:eastAsia="pl-PL"/>
        </w:rPr>
        <w:t>;</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6761D554"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3"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4"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727E2D">
        <w:rPr>
          <w:rFonts w:ascii="Cambria" w:hAnsi="Cambria" w:cs="Arial"/>
          <w:sz w:val="22"/>
          <w:szCs w:val="22"/>
        </w:rPr>
        <w:t>,</w:t>
      </w:r>
      <w:r w:rsidR="00871632">
        <w:rPr>
          <w:rFonts w:ascii="Cambria" w:hAnsi="Cambria" w:cs="Arial"/>
          <w:sz w:val="22"/>
          <w:szCs w:val="22"/>
        </w:rPr>
        <w:t xml:space="preserve"> </w:t>
      </w:r>
      <w:r w:rsidR="00A02B79">
        <w:rPr>
          <w:rFonts w:ascii="Cambria" w:hAnsi="Cambria" w:cs="Arial"/>
          <w:sz w:val="22"/>
          <w:szCs w:val="22"/>
        </w:rPr>
        <w:t xml:space="preserve">na podstawie innego stosunku </w:t>
      </w:r>
      <w:r w:rsidR="00A02B79">
        <w:rPr>
          <w:rFonts w:ascii="Cambria" w:hAnsi="Cambria" w:cs="Arial"/>
          <w:sz w:val="22"/>
          <w:szCs w:val="22"/>
        </w:rPr>
        <w:lastRenderedPageBreak/>
        <w:t>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3"/>
    <w:bookmarkEnd w:id="14"/>
    <w:p w14:paraId="513D808E" w14:textId="2804ED4D"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w którym zgodnie z Umową</w:t>
      </w:r>
      <w:r w:rsidR="00A82EB9">
        <w:rPr>
          <w:rFonts w:ascii="Cambria" w:hAnsi="Cambria" w:cs="Arial"/>
          <w:sz w:val="22"/>
          <w:szCs w:val="22"/>
          <w:lang w:eastAsia="pl-PL"/>
        </w:rPr>
        <w:t xml:space="preserve"> lub załącznikami do niej</w:t>
      </w:r>
      <w:r w:rsidR="00924FA0">
        <w:rPr>
          <w:rFonts w:ascii="Cambria" w:hAnsi="Cambria" w:cs="Arial"/>
          <w:sz w:val="22"/>
          <w:szCs w:val="22"/>
          <w:lang w:eastAsia="pl-PL"/>
        </w:rPr>
        <w:t xml:space="preserve"> Wykonawca obowiązany był stosować olej biodegradowalny. </w:t>
      </w:r>
    </w:p>
    <w:p w14:paraId="3F79B9B4" w14:textId="4A722F55"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5" w:name="_Hlk81415788"/>
      <w:r>
        <w:rPr>
          <w:rFonts w:ascii="Cambria" w:hAnsi="Cambria" w:cs="Arial"/>
          <w:sz w:val="22"/>
          <w:szCs w:val="22"/>
          <w:lang w:eastAsia="pl-PL"/>
        </w:rPr>
        <w:t xml:space="preserve">każdy przypadek braku środków ochrony indywidualnej </w:t>
      </w:r>
      <w:bookmarkEnd w:id="15"/>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6"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zgodnie z Umową</w:t>
      </w:r>
      <w:r w:rsidR="00A82EB9">
        <w:rPr>
          <w:rFonts w:ascii="Cambria" w:hAnsi="Cambria" w:cs="Arial"/>
          <w:sz w:val="22"/>
          <w:szCs w:val="22"/>
          <w:lang w:eastAsia="pl-PL"/>
        </w:rPr>
        <w:t xml:space="preserve"> lub załącznikami do niej</w:t>
      </w:r>
      <w:r w:rsidR="00C95C5C" w:rsidRPr="00C95C5C">
        <w:rPr>
          <w:rFonts w:ascii="Cambria" w:hAnsi="Cambria" w:cs="Arial"/>
          <w:sz w:val="22"/>
          <w:szCs w:val="22"/>
          <w:lang w:eastAsia="pl-PL"/>
        </w:rPr>
        <w:t xml:space="preserve">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6"/>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stosunku do osoby, która zgodnie z Umową</w:t>
      </w:r>
      <w:r w:rsidR="00A82EB9">
        <w:rPr>
          <w:rFonts w:ascii="Cambria" w:hAnsi="Cambria" w:cs="Arial"/>
          <w:sz w:val="22"/>
          <w:szCs w:val="22"/>
          <w:lang w:eastAsia="pl-PL"/>
        </w:rPr>
        <w:t xml:space="preserve"> lub załącznikami do niej</w:t>
      </w:r>
      <w:r w:rsidR="0076698F" w:rsidRPr="0076698F">
        <w:rPr>
          <w:rFonts w:ascii="Cambria" w:hAnsi="Cambria" w:cs="Arial"/>
          <w:sz w:val="22"/>
          <w:szCs w:val="22"/>
          <w:lang w:eastAsia="pl-PL"/>
        </w:rPr>
        <w:t xml:space="preserve">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0E1D07A0"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 xml:space="preserve">Odstąpienie od Umowy nie wyłącza uprawnienia Zamawiającego do </w:t>
      </w:r>
      <w:r w:rsidR="00D37590">
        <w:rPr>
          <w:rFonts w:ascii="Cambria" w:hAnsi="Cambria" w:cs="Arial"/>
          <w:sz w:val="22"/>
          <w:szCs w:val="22"/>
          <w:lang w:eastAsia="pl-PL"/>
        </w:rPr>
        <w:t>naliczenia</w:t>
      </w:r>
      <w:r>
        <w:rPr>
          <w:rFonts w:ascii="Cambria" w:hAnsi="Cambria" w:cs="Arial"/>
          <w:sz w:val="22"/>
          <w:szCs w:val="22"/>
          <w:lang w:eastAsia="pl-PL"/>
        </w:rPr>
        <w:t xml:space="preserve"> kar umownych należnych z tytułu wystąpienia okoliczności mających miejsce przed złożeniem oświadczenia o odstąpieniu od Umowy.</w:t>
      </w:r>
    </w:p>
    <w:p w14:paraId="31C36DCE" w14:textId="0ABA35D5"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w:t>
      </w:r>
      <w:r w:rsidR="000D2EC0">
        <w:rPr>
          <w:rFonts w:ascii="Cambria" w:hAnsi="Cambria"/>
          <w:sz w:val="22"/>
          <w:szCs w:val="22"/>
          <w:lang w:eastAsia="pl-PL"/>
        </w:rPr>
        <w:t xml:space="preserve"> </w:t>
      </w:r>
      <w:r>
        <w:rPr>
          <w:rFonts w:ascii="Cambria" w:hAnsi="Cambria"/>
          <w:sz w:val="22"/>
          <w:szCs w:val="22"/>
          <w:lang w:eastAsia="pl-PL"/>
        </w:rPr>
        <w:t>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123B6BB1"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r>
      <w:r w:rsidR="00950A71">
        <w:rPr>
          <w:rFonts w:ascii="Cambria" w:hAnsi="Cambria" w:cs="Arial"/>
          <w:bCs/>
          <w:sz w:val="22"/>
          <w:szCs w:val="22"/>
          <w:lang w:eastAsia="pl-PL"/>
        </w:rPr>
        <w:t xml:space="preserve">Karu umowne podlegają łączeniu i kumulacji. </w:t>
      </w:r>
      <w:r>
        <w:rPr>
          <w:rFonts w:ascii="Cambria" w:hAnsi="Cambria" w:cs="Arial"/>
          <w:bCs/>
          <w:sz w:val="22"/>
          <w:szCs w:val="22"/>
          <w:lang w:eastAsia="pl-PL"/>
        </w:rPr>
        <w:t xml:space="preserve">Strony określają limit kar umownych naliczonych </w:t>
      </w:r>
      <w:r w:rsidR="00D37C51">
        <w:rPr>
          <w:rFonts w:ascii="Cambria" w:hAnsi="Cambria" w:cs="Arial"/>
          <w:bCs/>
          <w:sz w:val="22"/>
          <w:szCs w:val="22"/>
          <w:lang w:eastAsia="pl-PL"/>
        </w:rPr>
        <w:t xml:space="preserve">każdej ze Stron </w:t>
      </w:r>
      <w:r>
        <w:rPr>
          <w:rFonts w:ascii="Cambria" w:hAnsi="Cambria" w:cs="Arial"/>
          <w:bCs/>
          <w:sz w:val="22"/>
          <w:szCs w:val="22"/>
          <w:lang w:eastAsia="pl-PL"/>
        </w:rPr>
        <w:t xml:space="preserve">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3A33A277" w14:textId="245E9E8D" w:rsidR="00950A71" w:rsidRPr="00950A71" w:rsidRDefault="00950A71" w:rsidP="00950A71">
      <w:pPr>
        <w:suppressAutoHyphens w:val="0"/>
        <w:autoSpaceDE w:val="0"/>
        <w:autoSpaceDN w:val="0"/>
        <w:adjustRightInd w:val="0"/>
        <w:spacing w:before="120"/>
        <w:ind w:left="567" w:hanging="567"/>
        <w:jc w:val="both"/>
        <w:rPr>
          <w:rFonts w:ascii="Cambria" w:hAnsi="Cambria" w:cs="Arial"/>
          <w:bCs/>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lastRenderedPageBreak/>
        <w:t>§ 14</w:t>
      </w:r>
      <w:bookmarkStart w:id="17" w:name="_Toc68356761"/>
      <w:r>
        <w:rPr>
          <w:rFonts w:ascii="Cambria" w:hAnsi="Cambria" w:cs="Arial"/>
          <w:b/>
          <w:sz w:val="22"/>
          <w:szCs w:val="22"/>
          <w:lang w:eastAsia="pl-PL"/>
        </w:rPr>
        <w:br/>
        <w:t>Ubezpieczenia</w:t>
      </w:r>
      <w:bookmarkEnd w:id="17"/>
    </w:p>
    <w:p w14:paraId="557FC8CA" w14:textId="5CF55C1D"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5047CA">
        <w:rPr>
          <w:rFonts w:ascii="Cambria" w:hAnsi="Cambria" w:cs="Arial"/>
          <w:sz w:val="22"/>
          <w:szCs w:val="22"/>
          <w:lang w:eastAsia="pl-PL"/>
        </w:rPr>
        <w:t>ZAPROSZENIA</w:t>
      </w:r>
      <w:r>
        <w:rPr>
          <w:rFonts w:ascii="Cambria" w:hAnsi="Cambria" w:cs="Arial"/>
          <w:sz w:val="22"/>
          <w:szCs w:val="22"/>
          <w:lang w:eastAsia="pl-PL"/>
        </w:rPr>
        <w:t>, przed zawarciem Umowy zawarł umowę ubezpieczenia odpowiedzialności cywilnej dotyczącej działalności objętej Przedmiotem Umowy („Ubezpieczenie OC”).</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2A2359C6"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r w:rsidR="002C2AC2">
        <w:rPr>
          <w:rFonts w:ascii="Cambria" w:hAnsi="Cambria" w:cs="Arial"/>
          <w:sz w:val="22"/>
          <w:szCs w:val="22"/>
          <w:lang w:eastAsia="pl-PL"/>
        </w:rPr>
        <w:t>;</w:t>
      </w:r>
    </w:p>
    <w:p w14:paraId="0AB7770A" w14:textId="1F1E301F" w:rsidR="002C2AC2" w:rsidRDefault="002C2AC2" w:rsidP="00D32D3E">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6A9B27CD" w14:textId="2A3D066E" w:rsidR="002C2AC2" w:rsidRDefault="002C2AC2"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t>
      </w:r>
      <w:r w:rsidR="00464602">
        <w:rPr>
          <w:rFonts w:ascii="Cambria" w:hAnsi="Cambria" w:cs="Arial"/>
          <w:sz w:val="22"/>
          <w:szCs w:val="22"/>
          <w:lang w:eastAsia="pl-PL"/>
        </w:rPr>
        <w:t xml:space="preserve">Wykonawcy </w:t>
      </w:r>
      <w:r>
        <w:rPr>
          <w:rFonts w:ascii="Cambria" w:hAnsi="Cambria" w:cs="Arial"/>
          <w:sz w:val="22"/>
          <w:szCs w:val="22"/>
          <w:lang w:eastAsia="pl-PL"/>
        </w:rPr>
        <w:t>karę umowną, o której mowa w § 13 ust. 1 pkt 1 za każdy dzień zwłoki w stosunku do terminu, o którym mowa w ust. 2.</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2937C830"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r w:rsidR="0044009F">
        <w:rPr>
          <w:rFonts w:ascii="Cambria" w:hAnsi="Cambria" w:cs="Arial"/>
          <w:sz w:val="22"/>
          <w:szCs w:val="22"/>
          <w:lang w:eastAsia="pl-PL"/>
        </w:rPr>
        <w:t>Wykonawcy</w:t>
      </w:r>
      <w:r>
        <w:rPr>
          <w:rFonts w:ascii="Cambria" w:hAnsi="Cambria" w:cs="Arial"/>
          <w:sz w:val="22"/>
          <w:szCs w:val="22"/>
          <w:lang w:eastAsia="pl-PL"/>
        </w:rPr>
        <w:t xml:space="preserve">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w:t>
      </w:r>
      <w:r>
        <w:rPr>
          <w:rFonts w:ascii="Cambria" w:hAnsi="Cambria" w:cs="Arial"/>
          <w:sz w:val="22"/>
          <w:szCs w:val="22"/>
          <w:lang w:eastAsia="pl-PL"/>
        </w:rPr>
        <w:lastRenderedPageBreak/>
        <w:t xml:space="preserve">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09AC14E0"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w:t>
      </w:r>
      <w:r w:rsidR="00A37A84">
        <w:rPr>
          <w:rFonts w:ascii="Cambria" w:hAnsi="Cambria" w:cs="Arial"/>
          <w:sz w:val="22"/>
          <w:szCs w:val="22"/>
          <w:lang w:eastAsia="pl-PL"/>
        </w:rPr>
        <w:t xml:space="preserve"> lub załącznikami do niej</w:t>
      </w:r>
      <w:r>
        <w:rPr>
          <w:rFonts w:ascii="Cambria" w:hAnsi="Cambria" w:cs="Arial"/>
          <w:sz w:val="22"/>
          <w:szCs w:val="22"/>
          <w:lang w:eastAsia="pl-PL"/>
        </w:rPr>
        <w:t xml:space="preserve">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36D4BB4" w14:textId="5D6256D3" w:rsidR="0013110C" w:rsidRDefault="0013110C" w:rsidP="00F15DB3">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00F15DB3">
        <w:rPr>
          <w:rFonts w:ascii="Cambria" w:hAnsi="Cambria" w:cs="Arial"/>
          <w:sz w:val="22"/>
          <w:szCs w:val="22"/>
          <w:lang w:eastAsia="pl-PL"/>
        </w:rPr>
        <w:t>Zmiany i uzupełnienia niniejszej umowy wymagają dla swej ważności formy pisemnej pod rygorem nieważności (aneks do umowy).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0AC26708" w14:textId="77777777" w:rsidR="00F74970" w:rsidRPr="00F74970" w:rsidRDefault="00F74970" w:rsidP="00F74970">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F74970">
        <w:rPr>
          <w:rFonts w:ascii="Cambria" w:hAnsi="Cambria" w:cs="Arial"/>
          <w:sz w:val="22"/>
          <w:szCs w:val="22"/>
          <w:u w:val="single"/>
          <w:lang w:eastAsia="en-US"/>
        </w:rPr>
        <w:t>Zamawiający:</w:t>
      </w:r>
    </w:p>
    <w:p w14:paraId="5EF742FF"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Nadleśnictwo Nidzica</w:t>
      </w:r>
    </w:p>
    <w:p w14:paraId="4ED2071A"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ul. Dębowa 2A, 13-100 Nidzica</w:t>
      </w:r>
    </w:p>
    <w:p w14:paraId="6A6761CF"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Telefon:    </w:t>
      </w:r>
      <w:r w:rsidRPr="00F74970">
        <w:rPr>
          <w:rFonts w:ascii="Cambria" w:hAnsi="Cambria" w:cs="Arial"/>
          <w:sz w:val="22"/>
          <w:szCs w:val="22"/>
          <w:lang w:val="en-US" w:eastAsia="pl-PL"/>
        </w:rPr>
        <w:tab/>
      </w:r>
      <w:r w:rsidRPr="00F74970">
        <w:rPr>
          <w:rFonts w:ascii="Cambria" w:hAnsi="Cambria" w:cs="Arial"/>
          <w:sz w:val="22"/>
          <w:szCs w:val="22"/>
          <w:lang w:val="en-US" w:eastAsia="pl-PL"/>
        </w:rPr>
        <w:tab/>
        <w:t>89 625 28 41</w:t>
      </w:r>
    </w:p>
    <w:p w14:paraId="1B203B96"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Fax:    </w:t>
      </w:r>
      <w:r w:rsidRPr="00F74970">
        <w:rPr>
          <w:rFonts w:ascii="Cambria" w:hAnsi="Cambria" w:cs="Arial"/>
          <w:sz w:val="22"/>
          <w:szCs w:val="22"/>
          <w:lang w:val="en-US" w:eastAsia="pl-PL"/>
        </w:rPr>
        <w:tab/>
      </w:r>
      <w:r w:rsidRPr="00F74970">
        <w:rPr>
          <w:rFonts w:ascii="Cambria" w:hAnsi="Cambria" w:cs="Arial"/>
          <w:sz w:val="22"/>
          <w:szCs w:val="22"/>
          <w:lang w:val="en-US" w:eastAsia="pl-PL"/>
        </w:rPr>
        <w:tab/>
      </w:r>
      <w:r w:rsidRPr="00F74970">
        <w:rPr>
          <w:rFonts w:ascii="Cambria" w:hAnsi="Cambria" w:cs="Arial"/>
          <w:sz w:val="22"/>
          <w:szCs w:val="22"/>
          <w:lang w:val="en-US" w:eastAsia="pl-PL"/>
        </w:rPr>
        <w:tab/>
        <w:t>89 625 28 79</w:t>
      </w:r>
    </w:p>
    <w:p w14:paraId="3E9AA6DC"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e-mail:    </w:t>
      </w:r>
      <w:r w:rsidRPr="00F74970">
        <w:rPr>
          <w:rFonts w:ascii="Cambria" w:hAnsi="Cambria" w:cs="Arial"/>
          <w:sz w:val="22"/>
          <w:szCs w:val="22"/>
          <w:lang w:val="en-US" w:eastAsia="pl-PL"/>
        </w:rPr>
        <w:tab/>
      </w:r>
      <w:r w:rsidRPr="00F74970">
        <w:rPr>
          <w:rFonts w:ascii="Cambria" w:hAnsi="Cambria" w:cs="Arial"/>
          <w:sz w:val="22"/>
          <w:szCs w:val="22"/>
          <w:lang w:val="en-US" w:eastAsia="pl-PL"/>
        </w:rPr>
        <w:tab/>
      </w:r>
      <w:r w:rsidRPr="00F74970">
        <w:rPr>
          <w:rFonts w:ascii="Cambria" w:hAnsi="Cambria" w:cs="Arial"/>
          <w:sz w:val="22"/>
          <w:szCs w:val="22"/>
          <w:lang w:val="en-US" w:eastAsia="pl-PL"/>
        </w:rPr>
        <w:tab/>
        <w:t>nidzica@olsztyn.lasy.gov.pl</w:t>
      </w:r>
    </w:p>
    <w:p w14:paraId="4E0016B2"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 xml:space="preserve">Zgłoszenie Gotowości do Odbioru zostanie przekazane Przedstawicielowi Zamawiającego w formie pisemnej, faxem lub pocztą elektroniczną na numery lub adresy wskazane poniżej: </w:t>
      </w:r>
    </w:p>
    <w:p w14:paraId="74737D28" w14:textId="3EF0A927" w:rsidR="00F74970" w:rsidRPr="00F74970" w:rsidRDefault="00F74970" w:rsidP="00F74970">
      <w:pPr>
        <w:suppressAutoHyphens w:val="0"/>
        <w:spacing w:before="120" w:after="120"/>
        <w:ind w:left="567"/>
        <w:jc w:val="both"/>
        <w:rPr>
          <w:rFonts w:ascii="Cambria" w:hAnsi="Cambria" w:cs="Arial"/>
          <w:sz w:val="22"/>
          <w:szCs w:val="22"/>
          <w:u w:val="single"/>
          <w:lang w:eastAsia="pl-PL"/>
        </w:rPr>
      </w:pPr>
      <w:r w:rsidRPr="00F74970">
        <w:rPr>
          <w:rFonts w:ascii="Cambria" w:hAnsi="Cambria" w:cs="Arial"/>
          <w:sz w:val="22"/>
          <w:szCs w:val="22"/>
          <w:u w:val="single"/>
          <w:lang w:eastAsia="pl-PL"/>
        </w:rPr>
        <w:t xml:space="preserve">Leśnictwo </w:t>
      </w:r>
      <w:r w:rsidR="002D3C56">
        <w:rPr>
          <w:rFonts w:ascii="Cambria" w:hAnsi="Cambria" w:cs="Arial"/>
          <w:sz w:val="22"/>
          <w:szCs w:val="22"/>
          <w:u w:val="single"/>
          <w:lang w:eastAsia="pl-PL"/>
        </w:rPr>
        <w:t>…</w:t>
      </w:r>
    </w:p>
    <w:p w14:paraId="0D956736" w14:textId="22A87955" w:rsidR="00F74970" w:rsidRPr="00F74970" w:rsidRDefault="00F74970" w:rsidP="00F74970">
      <w:pPr>
        <w:suppressAutoHyphens w:val="0"/>
        <w:spacing w:before="120" w:after="120"/>
        <w:ind w:firstLine="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37A549E0" w14:textId="34438606" w:rsidR="00F74970" w:rsidRPr="00F74970" w:rsidRDefault="00F74970" w:rsidP="00F74970">
      <w:pPr>
        <w:suppressAutoHyphens w:val="0"/>
        <w:spacing w:before="120" w:after="120"/>
        <w:ind w:firstLine="567"/>
        <w:jc w:val="both"/>
        <w:rPr>
          <w:rFonts w:ascii="Cambria" w:hAnsi="Cambria" w:cs="Arial"/>
          <w:sz w:val="22"/>
          <w:szCs w:val="22"/>
          <w:lang w:eastAsia="pl-PL"/>
        </w:rPr>
      </w:pPr>
      <w:r w:rsidRPr="00F74970">
        <w:rPr>
          <w:rFonts w:ascii="Cambria" w:hAnsi="Cambria" w:cs="Arial"/>
          <w:sz w:val="22"/>
          <w:szCs w:val="22"/>
          <w:lang w:eastAsia="pl-PL"/>
        </w:rPr>
        <w:t xml:space="preserve">Telefon:    </w:t>
      </w:r>
      <w:r w:rsidRPr="00F74970">
        <w:rPr>
          <w:rFonts w:ascii="Cambria" w:hAnsi="Cambria" w:cs="Arial"/>
          <w:sz w:val="22"/>
          <w:szCs w:val="22"/>
          <w:lang w:eastAsia="pl-PL"/>
        </w:rPr>
        <w:tab/>
      </w:r>
      <w:r w:rsidRPr="00F74970">
        <w:rPr>
          <w:rFonts w:ascii="Cambria" w:hAnsi="Cambria" w:cs="Arial"/>
          <w:sz w:val="22"/>
          <w:szCs w:val="22"/>
          <w:lang w:eastAsia="pl-PL"/>
        </w:rPr>
        <w:tab/>
      </w:r>
    </w:p>
    <w:p w14:paraId="5B0FE63F" w14:textId="1D796D59" w:rsidR="00F74970" w:rsidRPr="002D3C56" w:rsidRDefault="00F74970" w:rsidP="00F74970">
      <w:pPr>
        <w:suppressAutoHyphens w:val="0"/>
        <w:spacing w:before="120" w:after="120"/>
        <w:ind w:firstLine="567"/>
        <w:jc w:val="both"/>
        <w:rPr>
          <w:rFonts w:ascii="Cambria" w:hAnsi="Cambria" w:cs="Arial"/>
          <w:sz w:val="22"/>
          <w:szCs w:val="22"/>
          <w:lang w:eastAsia="pl-PL"/>
        </w:rPr>
      </w:pPr>
      <w:r w:rsidRPr="002D3C56">
        <w:rPr>
          <w:rFonts w:ascii="Cambria" w:hAnsi="Cambria" w:cs="Arial"/>
          <w:sz w:val="22"/>
          <w:szCs w:val="22"/>
          <w:lang w:eastAsia="pl-PL"/>
        </w:rPr>
        <w:t xml:space="preserve">Fax:    </w:t>
      </w:r>
      <w:r w:rsidRPr="002D3C56">
        <w:rPr>
          <w:rFonts w:ascii="Cambria" w:hAnsi="Cambria" w:cs="Arial"/>
          <w:sz w:val="22"/>
          <w:szCs w:val="22"/>
          <w:lang w:eastAsia="pl-PL"/>
        </w:rPr>
        <w:tab/>
      </w:r>
      <w:r w:rsidRPr="002D3C56">
        <w:rPr>
          <w:rFonts w:ascii="Cambria" w:hAnsi="Cambria" w:cs="Arial"/>
          <w:sz w:val="22"/>
          <w:szCs w:val="22"/>
          <w:lang w:eastAsia="pl-PL"/>
        </w:rPr>
        <w:tab/>
      </w:r>
      <w:r w:rsidRPr="002D3C56">
        <w:rPr>
          <w:rFonts w:ascii="Cambria" w:hAnsi="Cambria" w:cs="Arial"/>
          <w:sz w:val="22"/>
          <w:szCs w:val="22"/>
          <w:lang w:eastAsia="pl-PL"/>
        </w:rPr>
        <w:tab/>
      </w:r>
    </w:p>
    <w:p w14:paraId="0C00F0DB" w14:textId="5664A8A7" w:rsidR="00F74970" w:rsidRPr="00F15DB3" w:rsidRDefault="00F74970" w:rsidP="00F74970">
      <w:pPr>
        <w:suppressAutoHyphens w:val="0"/>
        <w:spacing w:before="120" w:after="120"/>
        <w:ind w:left="2832" w:hanging="2265"/>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p>
    <w:p w14:paraId="003B3E54" w14:textId="6EA6E6C8"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r w:rsidRPr="00F15DB3">
        <w:rPr>
          <w:rFonts w:ascii="Cambria" w:hAnsi="Cambria" w:cs="Arial"/>
          <w:sz w:val="22"/>
          <w:szCs w:val="22"/>
          <w:lang w:eastAsia="pl-PL"/>
        </w:rPr>
        <w:tab/>
      </w:r>
      <w:r w:rsidRPr="00F15DB3">
        <w:rPr>
          <w:rFonts w:ascii="Cambria" w:hAnsi="Cambria" w:cs="Arial"/>
          <w:sz w:val="22"/>
          <w:szCs w:val="22"/>
          <w:lang w:eastAsia="pl-PL"/>
        </w:rPr>
        <w:tab/>
      </w:r>
    </w:p>
    <w:p w14:paraId="7B3029E3" w14:textId="30C57865" w:rsidR="00F74970" w:rsidRPr="00F74970" w:rsidRDefault="00F74970" w:rsidP="00F74970">
      <w:pPr>
        <w:suppressAutoHyphens w:val="0"/>
        <w:spacing w:before="120" w:after="120"/>
        <w:ind w:firstLine="567"/>
        <w:jc w:val="both"/>
        <w:rPr>
          <w:rFonts w:ascii="Cambria" w:hAnsi="Cambria" w:cs="Arial"/>
          <w:sz w:val="22"/>
          <w:szCs w:val="22"/>
          <w:u w:val="single"/>
          <w:lang w:eastAsia="pl-PL"/>
        </w:rPr>
      </w:pPr>
      <w:r w:rsidRPr="00F74970">
        <w:rPr>
          <w:rFonts w:ascii="Cambria" w:hAnsi="Cambria" w:cs="Arial"/>
          <w:sz w:val="22"/>
          <w:szCs w:val="22"/>
          <w:u w:val="single"/>
          <w:lang w:eastAsia="pl-PL"/>
        </w:rPr>
        <w:t xml:space="preserve">Leśnictwo </w:t>
      </w:r>
      <w:r w:rsidR="002D3C56">
        <w:rPr>
          <w:rFonts w:ascii="Cambria" w:hAnsi="Cambria" w:cs="Arial"/>
          <w:sz w:val="22"/>
          <w:szCs w:val="22"/>
          <w:u w:val="single"/>
          <w:lang w:eastAsia="pl-PL"/>
        </w:rPr>
        <w:t>…</w:t>
      </w:r>
    </w:p>
    <w:p w14:paraId="01C3E853" w14:textId="13F077E0"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lastRenderedPageBreak/>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53B45932" w14:textId="0B33918A"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Telefon:    </w:t>
      </w:r>
      <w:r w:rsidRPr="00F15DB3">
        <w:rPr>
          <w:rFonts w:ascii="Cambria" w:hAnsi="Cambria" w:cs="Arial"/>
          <w:sz w:val="22"/>
          <w:szCs w:val="22"/>
          <w:lang w:eastAsia="pl-PL"/>
        </w:rPr>
        <w:tab/>
      </w:r>
      <w:r w:rsidRPr="00F15DB3">
        <w:rPr>
          <w:rFonts w:ascii="Cambria" w:hAnsi="Cambria" w:cs="Arial"/>
          <w:sz w:val="22"/>
          <w:szCs w:val="22"/>
          <w:lang w:eastAsia="pl-PL"/>
        </w:rPr>
        <w:tab/>
      </w:r>
    </w:p>
    <w:p w14:paraId="48CEB0FA" w14:textId="54630158"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Fax:    </w:t>
      </w:r>
      <w:r w:rsidRPr="00F15DB3">
        <w:rPr>
          <w:rFonts w:ascii="Cambria" w:hAnsi="Cambria" w:cs="Arial"/>
          <w:sz w:val="22"/>
          <w:szCs w:val="22"/>
          <w:lang w:eastAsia="pl-PL"/>
        </w:rPr>
        <w:tab/>
      </w:r>
      <w:r w:rsidRPr="00F15DB3">
        <w:rPr>
          <w:rFonts w:ascii="Cambria" w:hAnsi="Cambria" w:cs="Arial"/>
          <w:sz w:val="22"/>
          <w:szCs w:val="22"/>
          <w:lang w:eastAsia="pl-PL"/>
        </w:rPr>
        <w:tab/>
      </w:r>
      <w:r w:rsidRPr="00F15DB3">
        <w:rPr>
          <w:rFonts w:ascii="Cambria" w:hAnsi="Cambria" w:cs="Arial"/>
          <w:sz w:val="22"/>
          <w:szCs w:val="22"/>
          <w:lang w:eastAsia="pl-PL"/>
        </w:rPr>
        <w:tab/>
      </w:r>
    </w:p>
    <w:p w14:paraId="3C68412F" w14:textId="0C5F17D3" w:rsidR="00F74970" w:rsidRPr="00F15DB3" w:rsidRDefault="00F74970" w:rsidP="00F74970">
      <w:pPr>
        <w:suppressAutoHyphens w:val="0"/>
        <w:spacing w:before="120" w:after="120"/>
        <w:ind w:left="2832" w:hanging="2265"/>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p>
    <w:p w14:paraId="4A6FFBCD" w14:textId="77777777" w:rsidR="00F74970" w:rsidRPr="00F74970" w:rsidRDefault="00F74970" w:rsidP="00F74970">
      <w:pPr>
        <w:keepNext/>
        <w:suppressAutoHyphens w:val="0"/>
        <w:spacing w:before="120"/>
        <w:ind w:left="567"/>
        <w:jc w:val="both"/>
        <w:rPr>
          <w:rFonts w:ascii="Cambria" w:hAnsi="Cambria" w:cs="Arial"/>
          <w:sz w:val="22"/>
          <w:szCs w:val="22"/>
          <w:u w:val="single"/>
          <w:lang w:eastAsia="pl-PL"/>
        </w:rPr>
      </w:pPr>
      <w:r w:rsidRPr="00F74970">
        <w:rPr>
          <w:rFonts w:ascii="Cambria" w:hAnsi="Cambria" w:cs="Arial"/>
          <w:sz w:val="22"/>
          <w:szCs w:val="22"/>
          <w:u w:val="single"/>
          <w:lang w:eastAsia="pl-PL"/>
        </w:rPr>
        <w:t>Wykonawca:</w:t>
      </w:r>
    </w:p>
    <w:p w14:paraId="451BB852" w14:textId="42617D4F"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Imię i Nazwisko</w:t>
      </w:r>
      <w:r w:rsidRPr="00F74970">
        <w:rPr>
          <w:rFonts w:ascii="Cambria" w:hAnsi="Cambria" w:cs="Arial"/>
          <w:sz w:val="22"/>
          <w:szCs w:val="22"/>
          <w:lang w:eastAsia="pl-PL"/>
        </w:rPr>
        <w:tab/>
      </w:r>
      <w:r w:rsidRPr="00F74970">
        <w:rPr>
          <w:rFonts w:ascii="Cambria" w:hAnsi="Cambria" w:cs="Arial"/>
          <w:sz w:val="22"/>
          <w:szCs w:val="22"/>
          <w:lang w:eastAsia="pl-PL"/>
        </w:rPr>
        <w:tab/>
      </w:r>
    </w:p>
    <w:p w14:paraId="537AFB41" w14:textId="31110755"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3005C1CF" w14:textId="7553143A"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Telefon:</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 xml:space="preserve"> </w:t>
      </w:r>
    </w:p>
    <w:p w14:paraId="67E8E9D4" w14:textId="0F3BF8CC" w:rsidR="00F74970" w:rsidRPr="00D809A6" w:rsidRDefault="00F74970" w:rsidP="00F74970">
      <w:pPr>
        <w:suppressAutoHyphens w:val="0"/>
        <w:spacing w:before="120" w:after="120"/>
        <w:ind w:left="567"/>
        <w:jc w:val="both"/>
        <w:rPr>
          <w:rFonts w:ascii="Cambria" w:hAnsi="Cambria" w:cs="Arial"/>
          <w:sz w:val="22"/>
          <w:szCs w:val="22"/>
          <w:lang w:val="en-GB" w:eastAsia="pl-PL"/>
        </w:rPr>
      </w:pPr>
      <w:r w:rsidRPr="00D809A6">
        <w:rPr>
          <w:rFonts w:ascii="Cambria" w:hAnsi="Cambria" w:cs="Arial"/>
          <w:sz w:val="22"/>
          <w:szCs w:val="22"/>
          <w:lang w:val="en-GB" w:eastAsia="pl-PL"/>
        </w:rPr>
        <w:t>Fax:</w:t>
      </w:r>
      <w:r w:rsidRPr="00D809A6">
        <w:rPr>
          <w:rFonts w:ascii="Cambria" w:hAnsi="Cambria" w:cs="Arial"/>
          <w:sz w:val="22"/>
          <w:szCs w:val="22"/>
          <w:lang w:val="en-GB" w:eastAsia="pl-PL"/>
        </w:rPr>
        <w:tab/>
      </w:r>
      <w:r w:rsidRPr="00D809A6">
        <w:rPr>
          <w:rFonts w:ascii="Cambria" w:hAnsi="Cambria" w:cs="Arial"/>
          <w:sz w:val="22"/>
          <w:szCs w:val="22"/>
          <w:lang w:val="en-GB" w:eastAsia="pl-PL"/>
        </w:rPr>
        <w:tab/>
      </w:r>
      <w:r w:rsidRPr="00D809A6">
        <w:rPr>
          <w:rFonts w:ascii="Cambria" w:hAnsi="Cambria" w:cs="Arial"/>
          <w:sz w:val="22"/>
          <w:szCs w:val="22"/>
          <w:lang w:val="en-GB" w:eastAsia="pl-PL"/>
        </w:rPr>
        <w:tab/>
        <w:t xml:space="preserve"> </w:t>
      </w:r>
    </w:p>
    <w:p w14:paraId="6D5F5CBA" w14:textId="0AC46A2D" w:rsidR="00F74970" w:rsidRPr="00D809A6" w:rsidRDefault="00F74970" w:rsidP="00F74970">
      <w:pPr>
        <w:suppressAutoHyphens w:val="0"/>
        <w:spacing w:before="120" w:after="120"/>
        <w:ind w:left="567"/>
        <w:jc w:val="both"/>
        <w:rPr>
          <w:rFonts w:ascii="Cambria" w:hAnsi="Cambria" w:cs="Arial"/>
          <w:sz w:val="22"/>
          <w:szCs w:val="22"/>
          <w:lang w:val="en-GB" w:eastAsia="pl-PL"/>
        </w:rPr>
      </w:pPr>
      <w:r w:rsidRPr="00D809A6">
        <w:rPr>
          <w:rFonts w:ascii="Cambria" w:hAnsi="Cambria" w:cs="Arial"/>
          <w:sz w:val="22"/>
          <w:szCs w:val="22"/>
          <w:lang w:val="en-GB" w:eastAsia="pl-PL"/>
        </w:rPr>
        <w:t>e-mail:</w:t>
      </w:r>
      <w:r w:rsidRPr="00D809A6">
        <w:rPr>
          <w:rFonts w:ascii="Cambria" w:hAnsi="Cambria" w:cs="Arial"/>
          <w:sz w:val="22"/>
          <w:szCs w:val="22"/>
          <w:lang w:val="en-GB" w:eastAsia="pl-PL"/>
        </w:rPr>
        <w:tab/>
      </w:r>
      <w:r w:rsidRPr="00D809A6">
        <w:rPr>
          <w:rFonts w:ascii="Cambria" w:hAnsi="Cambria" w:cs="Arial"/>
          <w:sz w:val="22"/>
          <w:szCs w:val="22"/>
          <w:lang w:val="en-GB" w:eastAsia="pl-PL"/>
        </w:rPr>
        <w:tab/>
      </w:r>
      <w:r w:rsidRPr="00D809A6">
        <w:rPr>
          <w:rFonts w:ascii="Cambria" w:hAnsi="Cambria" w:cs="Arial"/>
          <w:sz w:val="22"/>
          <w:szCs w:val="22"/>
          <w:lang w:val="en-GB" w:eastAsia="pl-PL"/>
        </w:rPr>
        <w:tab/>
      </w:r>
    </w:p>
    <w:p w14:paraId="03F074CF" w14:textId="6CB08F08" w:rsidR="0013110C" w:rsidRPr="00D809A6" w:rsidRDefault="0013110C" w:rsidP="00225ACD">
      <w:pPr>
        <w:suppressAutoHyphens w:val="0"/>
        <w:spacing w:before="120"/>
        <w:ind w:left="567"/>
        <w:jc w:val="both"/>
        <w:rPr>
          <w:rFonts w:ascii="Cambria" w:hAnsi="Cambria" w:cs="Arial"/>
          <w:sz w:val="22"/>
          <w:szCs w:val="22"/>
          <w:lang w:val="en-GB" w:eastAsia="pl-PL"/>
        </w:rPr>
      </w:pP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26E693EE"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w:t>
      </w:r>
      <w:r w:rsidR="003D1ACD">
        <w:rPr>
          <w:rFonts w:ascii="Cambria" w:hAnsi="Cambria" w:cs="Arial"/>
          <w:sz w:val="22"/>
          <w:szCs w:val="22"/>
          <w:lang w:eastAsia="en-US"/>
        </w:rPr>
        <w:t>, nie później jednak niż w terminie 7 dni od dnia jej zawarcia,</w:t>
      </w:r>
      <w:r>
        <w:rPr>
          <w:rFonts w:ascii="Cambria" w:hAnsi="Cambria" w:cs="Arial"/>
          <w:sz w:val="22"/>
          <w:szCs w:val="22"/>
          <w:lang w:eastAsia="en-US"/>
        </w:rPr>
        <w:t xml:space="preserve">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449989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w:t>
      </w:r>
      <w:r w:rsidR="003D1ACD">
        <w:rPr>
          <w:rFonts w:ascii="Cambria" w:hAnsi="Cambria" w:cs="Arial"/>
          <w:sz w:val="22"/>
          <w:szCs w:val="22"/>
          <w:lang w:eastAsia="en-US"/>
        </w:rPr>
        <w:t>, nie później jednak niż w terminie 7 dni od dnia jej zawarcia,</w:t>
      </w:r>
      <w:r>
        <w:rPr>
          <w:rFonts w:ascii="Cambria" w:hAnsi="Cambria" w:cs="Arial"/>
          <w:sz w:val="22"/>
          <w:szCs w:val="22"/>
          <w:lang w:eastAsia="en-US"/>
        </w:rPr>
        <w:t xml:space="preserve">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0E86477A" w14:textId="77777777" w:rsidR="00AB1AF1" w:rsidRDefault="0013110C" w:rsidP="00AB1AF1">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3414085A" w14:textId="53025CF8" w:rsidR="00C64656" w:rsidRPr="00AB1AF1" w:rsidRDefault="00C64656" w:rsidP="00D32D3E">
      <w:pPr>
        <w:numPr>
          <w:ilvl w:val="0"/>
          <w:numId w:val="29"/>
        </w:numPr>
        <w:suppressAutoHyphens w:val="0"/>
        <w:spacing w:before="120"/>
        <w:ind w:left="567" w:hanging="567"/>
        <w:jc w:val="both"/>
        <w:rPr>
          <w:rFonts w:ascii="Cambria" w:hAnsi="Cambria" w:cs="Arial"/>
          <w:sz w:val="22"/>
          <w:szCs w:val="22"/>
          <w:lang w:eastAsia="pl-PL"/>
        </w:rPr>
      </w:pPr>
      <w:r w:rsidRPr="00AB1AF1">
        <w:rPr>
          <w:rFonts w:ascii="Cambria" w:hAnsi="Cambria" w:cs="Arial"/>
          <w:sz w:val="22"/>
          <w:szCs w:val="22"/>
          <w:lang w:eastAsia="pl-PL"/>
        </w:rPr>
        <w:t>Do czasu powiadomienia o ustanowieniu nowego przedstawiciela, o którym mowa w ust. 6 lub 7, wszelkie doręczenia lub zawiadomienia wysłane do przedstawiciela</w:t>
      </w:r>
      <w:r w:rsidR="00AB1AF1">
        <w:rPr>
          <w:rFonts w:ascii="Cambria" w:hAnsi="Cambria" w:cs="Arial"/>
          <w:sz w:val="22"/>
          <w:szCs w:val="22"/>
          <w:lang w:eastAsia="pl-PL"/>
        </w:rPr>
        <w:t xml:space="preserve"> </w:t>
      </w:r>
      <w:r w:rsidRPr="00AB1AF1">
        <w:rPr>
          <w:rFonts w:ascii="Cambria" w:hAnsi="Cambria" w:cs="Arial"/>
          <w:sz w:val="22"/>
          <w:szCs w:val="22"/>
          <w:lang w:eastAsia="pl-PL"/>
        </w:rPr>
        <w:t>dotychczasowego uważa się za skutecznie doręczone.</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lastRenderedPageBreak/>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520D9DE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sprawach nieuregulowanych Umową mają zastosowanie właściwe przepisy prawa Rzeczypospolitej Polskiej</w:t>
      </w:r>
      <w:r w:rsidR="00121E8F">
        <w:rPr>
          <w:rFonts w:ascii="Cambria" w:hAnsi="Cambria" w:cs="Arial"/>
          <w:sz w:val="22"/>
          <w:szCs w:val="22"/>
          <w:lang w:eastAsia="pl-PL"/>
        </w:rPr>
        <w:t xml:space="preserve"> oraz załączniki do niniejszej Umowy</w:t>
      </w:r>
      <w:r>
        <w:rPr>
          <w:rFonts w:ascii="Cambria" w:hAnsi="Cambria" w:cs="Arial"/>
          <w:sz w:val="22"/>
          <w:szCs w:val="22"/>
          <w:lang w:eastAsia="pl-PL"/>
        </w:rPr>
        <w:t xml:space="preserve">.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3F77CB85"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w:t>
      </w:r>
      <w:r w:rsidR="00D22CC7">
        <w:rPr>
          <w:rFonts w:ascii="Cambria" w:hAnsi="Cambria" w:cs="Arial"/>
          <w:sz w:val="22"/>
          <w:szCs w:val="22"/>
          <w:lang w:eastAsia="pl-PL"/>
        </w:rPr>
        <w:t xml:space="preserve"> Zaproszenie </w:t>
      </w:r>
      <w:r>
        <w:rPr>
          <w:rFonts w:ascii="Cambria" w:hAnsi="Cambria" w:cs="Arial"/>
          <w:sz w:val="22"/>
          <w:szCs w:val="22"/>
          <w:lang w:eastAsia="pl-PL"/>
        </w:rPr>
        <w:t>(wraz ze wszystkimi załącznikami);</w:t>
      </w:r>
    </w:p>
    <w:p w14:paraId="59DCDD27" w14:textId="31CD436E" w:rsidR="00A92968" w:rsidRDefault="00A92968"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terenie realizacji umowy</w:t>
      </w:r>
    </w:p>
    <w:p w14:paraId="5B21012C" w14:textId="6E6E8489"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w:t>
      </w:r>
      <w:r w:rsidR="00A92968">
        <w:rPr>
          <w:rFonts w:ascii="Cambria" w:hAnsi="Cambria" w:cs="Arial"/>
          <w:sz w:val="22"/>
          <w:szCs w:val="22"/>
          <w:lang w:eastAsia="pl-PL"/>
        </w:rPr>
        <w:t>cznik nr 3</w:t>
      </w:r>
      <w:r>
        <w:rPr>
          <w:rFonts w:ascii="Cambria" w:hAnsi="Cambria" w:cs="Arial"/>
          <w:sz w:val="22"/>
          <w:szCs w:val="22"/>
          <w:lang w:eastAsia="pl-PL"/>
        </w:rPr>
        <w:t xml:space="preserve"> </w:t>
      </w:r>
      <w:r w:rsidR="00F74970">
        <w:rPr>
          <w:rFonts w:ascii="Cambria" w:hAnsi="Cambria" w:cs="Arial"/>
          <w:sz w:val="22"/>
          <w:szCs w:val="22"/>
          <w:lang w:eastAsia="pl-PL"/>
        </w:rPr>
        <w:t>–</w:t>
      </w:r>
      <w:r>
        <w:rPr>
          <w:rFonts w:ascii="Cambria" w:hAnsi="Cambria" w:cs="Arial"/>
          <w:sz w:val="22"/>
          <w:szCs w:val="22"/>
          <w:lang w:eastAsia="pl-PL"/>
        </w:rPr>
        <w:t xml:space="preserve"> </w:t>
      </w:r>
      <w:r w:rsidR="00A92968">
        <w:rPr>
          <w:rFonts w:ascii="Cambria" w:hAnsi="Cambria" w:cs="Arial"/>
          <w:sz w:val="22"/>
          <w:szCs w:val="22"/>
          <w:lang w:eastAsia="pl-PL"/>
        </w:rPr>
        <w:t>Oferta</w:t>
      </w:r>
      <w:r>
        <w:rPr>
          <w:rFonts w:ascii="Cambria" w:hAnsi="Cambria" w:cs="Arial"/>
          <w:sz w:val="22"/>
          <w:szCs w:val="22"/>
          <w:lang w:eastAsia="pl-PL"/>
        </w:rPr>
        <w:t>;</w:t>
      </w:r>
    </w:p>
    <w:p w14:paraId="7ED438DF" w14:textId="343A241B" w:rsidR="0013110C" w:rsidRDefault="00A92968"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w:t>
      </w:r>
      <w:r w:rsidR="0013110C">
        <w:rPr>
          <w:rFonts w:ascii="Cambria" w:hAnsi="Cambria" w:cs="Arial"/>
          <w:color w:val="000000"/>
          <w:sz w:val="22"/>
          <w:szCs w:val="22"/>
          <w:lang w:eastAsia="pl-PL"/>
        </w:rPr>
        <w:t xml:space="preserve"> – Wzór Protokołu Odbioru Robót; </w:t>
      </w:r>
    </w:p>
    <w:p w14:paraId="2E96BC2C" w14:textId="3A05E38F" w:rsidR="0013110C" w:rsidRDefault="00A92968"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5</w:t>
      </w:r>
      <w:r w:rsidR="0013110C">
        <w:rPr>
          <w:rFonts w:ascii="Cambria" w:hAnsi="Cambria" w:cs="Arial"/>
          <w:color w:val="000000"/>
          <w:sz w:val="22"/>
          <w:szCs w:val="22"/>
          <w:lang w:eastAsia="pl-PL"/>
        </w:rPr>
        <w:t xml:space="preserve">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811B1BF" w:rsidR="0013110C" w:rsidRDefault="00D22CC7"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Zaproszenie </w:t>
      </w:r>
      <w:r w:rsidR="0013110C">
        <w:rPr>
          <w:rFonts w:ascii="Cambria" w:hAnsi="Cambria" w:cs="Arial"/>
          <w:b/>
          <w:color w:val="000000"/>
          <w:sz w:val="22"/>
          <w:szCs w:val="22"/>
          <w:lang w:eastAsia="pl-PL"/>
        </w:rPr>
        <w:t>(wraz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555ED2E3"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terenie, </w:t>
      </w:r>
      <w:r w:rsidR="00A92968">
        <w:rPr>
          <w:rFonts w:ascii="Cambria" w:hAnsi="Cambria" w:cs="Arial"/>
          <w:b/>
          <w:color w:val="000000"/>
          <w:sz w:val="22"/>
          <w:szCs w:val="22"/>
          <w:lang w:eastAsia="pl-PL"/>
        </w:rPr>
        <w:br/>
      </w:r>
      <w:r>
        <w:rPr>
          <w:rFonts w:ascii="Cambria" w:hAnsi="Cambria" w:cs="Arial"/>
          <w:b/>
          <w:color w:val="000000"/>
          <w:sz w:val="22"/>
          <w:szCs w:val="22"/>
          <w:lang w:eastAsia="pl-PL"/>
        </w:rPr>
        <w:t>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6BB44BB" w14:textId="77777777" w:rsidR="001E2985" w:rsidRPr="00935B04" w:rsidRDefault="001E2985" w:rsidP="001E2985">
      <w:pPr>
        <w:suppressAutoHyphens w:val="0"/>
        <w:autoSpaceDE w:val="0"/>
        <w:autoSpaceDN w:val="0"/>
        <w:adjustRightInd w:val="0"/>
        <w:jc w:val="center"/>
        <w:rPr>
          <w:rFonts w:ascii="Cambria" w:eastAsia="Times New Roman" w:hAnsi="Cambria"/>
          <w:b/>
          <w:sz w:val="22"/>
          <w:szCs w:val="22"/>
          <w:lang w:eastAsia="en-US"/>
        </w:rPr>
      </w:pPr>
      <w:r w:rsidRPr="00935B04">
        <w:rPr>
          <w:rFonts w:ascii="Cambria" w:eastAsia="Times New Roman" w:hAnsi="Cambria"/>
          <w:bCs/>
          <w:sz w:val="22"/>
          <w:szCs w:val="22"/>
          <w:lang w:eastAsia="en-US"/>
        </w:rPr>
        <w:t>INFORMACJA</w:t>
      </w:r>
    </w:p>
    <w:p w14:paraId="6948A8FA" w14:textId="77777777" w:rsidR="001E2985" w:rsidRPr="00935B04" w:rsidRDefault="001E2985" w:rsidP="001E2985">
      <w:pPr>
        <w:suppressAutoHyphens w:val="0"/>
        <w:autoSpaceDE w:val="0"/>
        <w:autoSpaceDN w:val="0"/>
        <w:adjustRightInd w:val="0"/>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o zagrożeniach dla bezpieczeństwa i zdrowia występujących w miejscu wykonywania prac realizowanych na terenie zakładu pracy przez pracowników innego pracodawcy. </w:t>
      </w:r>
    </w:p>
    <w:p w14:paraId="23876001" w14:textId="77777777" w:rsidR="001E2985" w:rsidRPr="00935B04" w:rsidRDefault="001E2985" w:rsidP="001E2985">
      <w:pPr>
        <w:suppressAutoHyphens w:val="0"/>
        <w:autoSpaceDE w:val="0"/>
        <w:autoSpaceDN w:val="0"/>
        <w:adjustRightInd w:val="0"/>
        <w:jc w:val="both"/>
        <w:rPr>
          <w:rFonts w:ascii="Cambria" w:eastAsia="Times New Roman" w:hAnsi="Cambria"/>
          <w:sz w:val="22"/>
          <w:szCs w:val="22"/>
          <w:lang w:eastAsia="en-US"/>
        </w:rPr>
      </w:pPr>
    </w:p>
    <w:p w14:paraId="1B7AD065"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Na podstawie § 2 pkt. 2 rozporządzenia Ministra Gospodarki i Pracy z dnia </w:t>
      </w:r>
      <w:r w:rsidRPr="00935B04">
        <w:rPr>
          <w:rFonts w:ascii="Cambria" w:eastAsia="Times New Roman" w:hAnsi="Cambria"/>
          <w:b/>
          <w:sz w:val="22"/>
          <w:szCs w:val="22"/>
          <w:lang w:eastAsia="en-US"/>
        </w:rPr>
        <w:br/>
        <w:t xml:space="preserve">27 lipca 2004 roku w sprawie szkolenia w dziedzinie bezpieczeństwa i higieny pracy (Dz.U. nr 180 poz. 1860 z późn. zm.) stwierdza się co następuje: </w:t>
      </w:r>
    </w:p>
    <w:p w14:paraId="519977D9"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W związku z zawartą umową nr </w:t>
      </w:r>
      <w:r w:rsidRPr="00935B04">
        <w:rPr>
          <w:rFonts w:ascii="Cambria" w:eastAsia="Times New Roman" w:hAnsi="Cambria" w:cs="Arial"/>
          <w:b/>
          <w:color w:val="000000"/>
          <w:sz w:val="22"/>
          <w:szCs w:val="22"/>
          <w:lang w:eastAsia="pl-PL"/>
        </w:rPr>
        <w:t xml:space="preserve"> </w:t>
      </w:r>
      <w:r>
        <w:rPr>
          <w:rFonts w:ascii="Cambria" w:eastAsia="Times New Roman" w:hAnsi="Cambria" w:cs="Arial"/>
          <w:b/>
          <w:color w:val="000000"/>
          <w:sz w:val="22"/>
          <w:szCs w:val="22"/>
          <w:lang w:eastAsia="pl-PL"/>
        </w:rPr>
        <w:softHyphen/>
        <w:t>________________</w:t>
      </w:r>
      <w:r w:rsidRPr="00935B04">
        <w:rPr>
          <w:rFonts w:ascii="Cambria" w:eastAsia="Times New Roman" w:hAnsi="Cambria"/>
          <w:bCs/>
          <w:sz w:val="22"/>
          <w:szCs w:val="22"/>
          <w:lang w:eastAsia="en-US"/>
        </w:rPr>
        <w:t xml:space="preserve"> z dnia</w:t>
      </w:r>
      <w:r w:rsidRPr="00935B04">
        <w:rPr>
          <w:rFonts w:ascii="Cambria" w:eastAsia="Times New Roman" w:hAnsi="Cambria" w:cs="Arial"/>
          <w:b/>
          <w:color w:val="000000"/>
          <w:sz w:val="22"/>
          <w:szCs w:val="22"/>
          <w:lang w:eastAsia="pl-PL"/>
        </w:rPr>
        <w:t xml:space="preserve"> </w:t>
      </w:r>
      <w:r>
        <w:rPr>
          <w:rFonts w:ascii="Cambria" w:eastAsia="Times New Roman" w:hAnsi="Cambria" w:cs="Arial"/>
          <w:b/>
          <w:color w:val="000000"/>
          <w:sz w:val="22"/>
          <w:szCs w:val="22"/>
          <w:lang w:eastAsia="pl-PL"/>
        </w:rPr>
        <w:t>__________________</w:t>
      </w:r>
    </w:p>
    <w:p w14:paraId="0797B2C7"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sz w:val="22"/>
          <w:szCs w:val="22"/>
          <w:lang w:eastAsia="en-US"/>
        </w:rPr>
      </w:pPr>
      <w:r w:rsidRPr="00935B04">
        <w:rPr>
          <w:rFonts w:ascii="Cambria" w:eastAsia="Times New Roman" w:hAnsi="Cambria"/>
          <w:b/>
          <w:sz w:val="22"/>
          <w:szCs w:val="22"/>
          <w:lang w:eastAsia="en-US"/>
        </w:rPr>
        <w:t xml:space="preserve">zostaną przeprowadzone prace z zakresu pozyskania, zrywki drewna, hodowli lasu, ochrony lasu, utrzymania dróg i inne o mogących wystąpić zagrożeniach: </w:t>
      </w:r>
    </w:p>
    <w:p w14:paraId="61B221D5"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pożarowe oraz związane z niekorzystnymi warunkami atmosferycznymi; </w:t>
      </w:r>
    </w:p>
    <w:p w14:paraId="09C8C24C"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środków transportowych oraz z transportowanym materiałem; </w:t>
      </w:r>
    </w:p>
    <w:p w14:paraId="75D28FE2"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trudnych warunków terenowych – wykroty, jary, stoki, bagna i inne miejsca niebezpieczne; </w:t>
      </w:r>
    </w:p>
    <w:p w14:paraId="29E6CCBC"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dróg i innych szlaków komunikacyjnych; </w:t>
      </w:r>
    </w:p>
    <w:p w14:paraId="1649170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budynków i innych budowli; </w:t>
      </w:r>
    </w:p>
    <w:p w14:paraId="0D05FD88"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linii i urządzeń teleenergetycznych; </w:t>
      </w:r>
    </w:p>
    <w:p w14:paraId="39DBF989"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przy ścince i obalaniu drzew, w tym drzew trudnych; </w:t>
      </w:r>
    </w:p>
    <w:p w14:paraId="4700E046"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upadkiem przedmiotów z wysokości (np. konary, gałęzie, surowiec); </w:t>
      </w:r>
    </w:p>
    <w:p w14:paraId="07A8BFAA"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 miejscach składowania i magazynowania; </w:t>
      </w:r>
    </w:p>
    <w:p w14:paraId="6FCD9540"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pracy na wysokości; </w:t>
      </w:r>
    </w:p>
    <w:p w14:paraId="3CE3B6CE"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 miejscach oddziaływania czynników szkodliwych niebezpiecznych; </w:t>
      </w:r>
    </w:p>
    <w:p w14:paraId="06E8CEB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ekspozycją na szkodliwe czynniki biologiczne; </w:t>
      </w:r>
    </w:p>
    <w:p w14:paraId="2C4FCA3B"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obecności osób postronnych; </w:t>
      </w:r>
    </w:p>
    <w:p w14:paraId="0C0DFB4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ze strony materiałów wybuchowych i innych przedmiotów niebezpiecznych; </w:t>
      </w:r>
    </w:p>
    <w:p w14:paraId="0F6E5F7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odzwierzęce; </w:t>
      </w:r>
    </w:p>
    <w:p w14:paraId="1851FFD3" w14:textId="77777777" w:rsidR="001E2985" w:rsidRPr="00935B04" w:rsidRDefault="001E2985" w:rsidP="001E2985">
      <w:pPr>
        <w:numPr>
          <w:ilvl w:val="0"/>
          <w:numId w:val="35"/>
        </w:numPr>
        <w:suppressAutoHyphens w:val="0"/>
        <w:autoSpaceDE w:val="0"/>
        <w:autoSpaceDN w:val="0"/>
        <w:adjustRightInd w:val="0"/>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pozostałe; </w:t>
      </w:r>
    </w:p>
    <w:p w14:paraId="1CD00B16" w14:textId="77777777" w:rsidR="001E2985" w:rsidRPr="00935B04" w:rsidRDefault="001E2985" w:rsidP="001E2985">
      <w:pPr>
        <w:suppressAutoHyphens w:val="0"/>
        <w:autoSpaceDE w:val="0"/>
        <w:autoSpaceDN w:val="0"/>
        <w:adjustRightInd w:val="0"/>
        <w:jc w:val="both"/>
        <w:rPr>
          <w:rFonts w:ascii="Cambria" w:eastAsia="Times New Roman" w:hAnsi="Cambria"/>
          <w:b/>
          <w:sz w:val="22"/>
          <w:szCs w:val="22"/>
          <w:lang w:eastAsia="en-US"/>
        </w:rPr>
      </w:pPr>
    </w:p>
    <w:p w14:paraId="7445FEC4"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WYKONAWCA został poinformowany o wyżej wymienionych zagrożeniach dla bezpieczeństwa i zdrowia występujących na pozycjach pracy i zobowiązuje się do przekazania ich swoim pracownikom. </w:t>
      </w:r>
    </w:p>
    <w:p w14:paraId="3C4B92C0"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p>
    <w:p w14:paraId="3A4998CE" w14:textId="77777777" w:rsidR="001E2985" w:rsidRPr="00935B04" w:rsidRDefault="001E2985" w:rsidP="001E2985">
      <w:pPr>
        <w:suppressAutoHyphens w:val="0"/>
        <w:autoSpaceDE w:val="0"/>
        <w:autoSpaceDN w:val="0"/>
        <w:adjustRightInd w:val="0"/>
        <w:ind w:firstLine="708"/>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ZAMAWIAJĄCY : </w:t>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t>WYKONAWCA:</w:t>
      </w:r>
    </w:p>
    <w:p w14:paraId="3477F47F" w14:textId="77777777" w:rsidR="001E2985" w:rsidRPr="00935B04" w:rsidRDefault="001E2985" w:rsidP="001E2985">
      <w:pPr>
        <w:tabs>
          <w:tab w:val="left" w:pos="1035"/>
          <w:tab w:val="left" w:pos="1134"/>
        </w:tabs>
        <w:suppressAutoHyphens w:val="0"/>
        <w:spacing w:before="120"/>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C7BF814" w:rsidR="00AF760D" w:rsidRDefault="00A92968">
      <w:pPr>
        <w:suppressAutoHyphens w:val="0"/>
        <w:rPr>
          <w:rFonts w:ascii="Cambria" w:hAnsi="Cambria" w:cs="Arial"/>
          <w:color w:val="000000"/>
          <w:sz w:val="22"/>
          <w:szCs w:val="22"/>
          <w:lang w:eastAsia="pl-PL"/>
        </w:rPr>
      </w:pPr>
      <w:r w:rsidRPr="009C08C2">
        <w:rPr>
          <w:noProof/>
          <w:lang w:val="en-GB" w:eastAsia="en-GB"/>
        </w:rPr>
        <w:drawing>
          <wp:inline distT="0" distB="0" distL="0" distR="0" wp14:anchorId="3AE90F00" wp14:editId="19F15708">
            <wp:extent cx="5175214" cy="45624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8028" cy="4564956"/>
                    </a:xfrm>
                    <a:prstGeom prst="rect">
                      <a:avLst/>
                    </a:prstGeom>
                    <a:noFill/>
                    <a:ln>
                      <a:noFill/>
                    </a:ln>
                  </pic:spPr>
                </pic:pic>
              </a:graphicData>
            </a:graphic>
          </wp:inline>
        </w:drawing>
      </w:r>
      <w:r w:rsidR="00AF760D">
        <w:rPr>
          <w:rFonts w:ascii="Cambria" w:hAnsi="Cambria" w:cs="Arial"/>
          <w:color w:val="000000"/>
          <w:sz w:val="22"/>
          <w:szCs w:val="22"/>
          <w:lang w:eastAsia="pl-PL"/>
        </w:rPr>
        <w:br w:type="page"/>
      </w:r>
    </w:p>
    <w:p w14:paraId="120CEC82" w14:textId="5AA49430" w:rsidR="009C08C2" w:rsidRDefault="009C08C2">
      <w:pPr>
        <w:suppressAutoHyphens w:val="0"/>
        <w:rPr>
          <w:rFonts w:ascii="Cambria" w:hAnsi="Cambria" w:cs="Arial"/>
          <w:color w:val="000000"/>
          <w:sz w:val="22"/>
          <w:szCs w:val="22"/>
          <w:lang w:eastAsia="pl-PL"/>
        </w:rPr>
      </w:pP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val="en-GB" w:eastAsia="en-GB"/>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658B4E3F"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A92968">
        <w:rPr>
          <w:rFonts w:ascii="Cambria" w:hAnsi="Cambria" w:cs="Arial"/>
          <w:b/>
          <w:color w:val="000000"/>
          <w:sz w:val="22"/>
          <w:szCs w:val="22"/>
          <w:lang w:eastAsia="pl-PL"/>
        </w:rPr>
        <w:lastRenderedPageBreak/>
        <w:t>Załącznik nr 5</w:t>
      </w:r>
      <w:r>
        <w:rPr>
          <w:rFonts w:ascii="Cambria" w:hAnsi="Cambria" w:cs="Arial"/>
          <w:b/>
          <w:color w:val="000000"/>
          <w:sz w:val="22"/>
          <w:szCs w:val="22"/>
          <w:lang w:eastAsia="pl-PL"/>
        </w:rPr>
        <w:t xml:space="preserve">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635F679" w:rsidR="0013110C" w:rsidRPr="00A92968" w:rsidRDefault="00A92968" w:rsidP="00A92968">
      <w:pPr>
        <w:tabs>
          <w:tab w:val="left" w:pos="1134"/>
        </w:tabs>
        <w:suppressAutoHyphens w:val="0"/>
        <w:spacing w:before="120"/>
        <w:jc w:val="center"/>
        <w:rPr>
          <w:rFonts w:ascii="Cambria" w:hAnsi="Cambria" w:cs="Arial"/>
          <w:color w:val="000000"/>
          <w:sz w:val="22"/>
          <w:szCs w:val="22"/>
          <w:lang w:eastAsia="pl-PL"/>
        </w:rPr>
      </w:pPr>
      <w:r>
        <w:rPr>
          <w:rFonts w:ascii="Cambria" w:hAnsi="Cambria" w:cs="Arial"/>
          <w:noProof/>
          <w:color w:val="000000"/>
          <w:sz w:val="22"/>
          <w:szCs w:val="22"/>
          <w:lang w:val="en-GB" w:eastAsia="en-GB"/>
        </w:rPr>
        <w:drawing>
          <wp:inline distT="0" distB="0" distL="0" distR="0" wp14:anchorId="117B3125" wp14:editId="3E1918E1">
            <wp:extent cx="5501640" cy="7362497"/>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4574" cy="7366423"/>
                    </a:xfrm>
                    <a:prstGeom prst="rect">
                      <a:avLst/>
                    </a:prstGeom>
                    <a:noFill/>
                    <a:ln>
                      <a:noFill/>
                    </a:ln>
                  </pic:spPr>
                </pic:pic>
              </a:graphicData>
            </a:graphic>
          </wp:inline>
        </w:drawing>
      </w:r>
      <w:bookmarkStart w:id="18" w:name="_GoBack"/>
      <w:bookmarkEnd w:id="18"/>
    </w:p>
    <w:sectPr w:rsidR="0013110C" w:rsidRPr="00A92968">
      <w:headerReference w:type="even" r:id="rId11"/>
      <w:headerReference w:type="default"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9C6A1" w14:textId="77777777" w:rsidR="00C22E59" w:rsidRDefault="00C22E59">
      <w:r>
        <w:separator/>
      </w:r>
    </w:p>
  </w:endnote>
  <w:endnote w:type="continuationSeparator" w:id="0">
    <w:p w14:paraId="177DF37F" w14:textId="77777777" w:rsidR="00C22E59" w:rsidRDefault="00C2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F15DB3" w:rsidRDefault="00F15D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F15DB3" w:rsidRDefault="00F15DB3">
    <w:pPr>
      <w:pStyle w:val="Stopka"/>
      <w:pBdr>
        <w:top w:val="single" w:sz="4" w:space="1" w:color="D9D9D9"/>
      </w:pBdr>
      <w:jc w:val="right"/>
      <w:rPr>
        <w:rFonts w:ascii="Cambria" w:hAnsi="Cambria"/>
      </w:rPr>
    </w:pPr>
  </w:p>
  <w:p w14:paraId="6D414A62" w14:textId="77777777" w:rsidR="00F15DB3" w:rsidRDefault="00F15DB3">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92968">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F15DB3" w:rsidRDefault="00F15DB3">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F15DB3" w:rsidRDefault="00F15D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BB099" w14:textId="77777777" w:rsidR="00C22E59" w:rsidRDefault="00C22E59">
      <w:r>
        <w:separator/>
      </w:r>
    </w:p>
  </w:footnote>
  <w:footnote w:type="continuationSeparator" w:id="0">
    <w:p w14:paraId="5B2D03B9" w14:textId="77777777" w:rsidR="00C22E59" w:rsidRDefault="00C22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F15DB3" w:rsidRDefault="00F15D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CA008" w14:textId="77777777" w:rsidR="00F15DB3" w:rsidRDefault="00F15D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F15DB3" w:rsidRDefault="00F15D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F2F2D"/>
    <w:multiLevelType w:val="hybridMultilevel"/>
    <w:tmpl w:val="F600F530"/>
    <w:lvl w:ilvl="0" w:tplc="2C400E12">
      <w:start w:val="18"/>
      <w:numFmt w:val="bullet"/>
      <w:lvlText w:val="-"/>
      <w:lvlJc w:val="left"/>
      <w:pPr>
        <w:ind w:left="720" w:hanging="360"/>
      </w:p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07113C"/>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6"/>
  </w:num>
  <w:num w:numId="9">
    <w:abstractNumId w:val="3"/>
  </w:num>
  <w:num w:numId="10">
    <w:abstractNumId w:val="4"/>
  </w:num>
  <w:num w:numId="11">
    <w:abstractNumId w:val="24"/>
  </w:num>
  <w:num w:numId="12">
    <w:abstractNumId w:val="21"/>
  </w:num>
  <w:num w:numId="13">
    <w:abstractNumId w:val="7"/>
  </w:num>
  <w:num w:numId="14">
    <w:abstractNumId w:val="23"/>
  </w:num>
  <w:num w:numId="15">
    <w:abstractNumId w:val="34"/>
  </w:num>
  <w:num w:numId="16">
    <w:abstractNumId w:val="14"/>
  </w:num>
  <w:num w:numId="17">
    <w:abstractNumId w:val="13"/>
  </w:num>
  <w:num w:numId="18">
    <w:abstractNumId w:val="17"/>
  </w:num>
  <w:num w:numId="19">
    <w:abstractNumId w:val="30"/>
  </w:num>
  <w:num w:numId="20">
    <w:abstractNumId w:val="12"/>
  </w:num>
  <w:num w:numId="21">
    <w:abstractNumId w:val="18"/>
  </w:num>
  <w:num w:numId="22">
    <w:abstractNumId w:val="10"/>
  </w:num>
  <w:num w:numId="23">
    <w:abstractNumId w:val="20"/>
  </w:num>
  <w:num w:numId="24">
    <w:abstractNumId w:val="35"/>
  </w:num>
  <w:num w:numId="25">
    <w:abstractNumId w:val="5"/>
  </w:num>
  <w:num w:numId="26">
    <w:abstractNumId w:val="28"/>
  </w:num>
  <w:num w:numId="27">
    <w:abstractNumId w:val="31"/>
  </w:num>
  <w:num w:numId="28">
    <w:abstractNumId w:val="0"/>
  </w:num>
  <w:num w:numId="29">
    <w:abstractNumId w:val="11"/>
  </w:num>
  <w:num w:numId="30">
    <w:abstractNumId w:val="1"/>
  </w:num>
  <w:num w:numId="31">
    <w:abstractNumId w:val="33"/>
  </w:num>
  <w:num w:numId="32">
    <w:abstractNumId w:val="25"/>
  </w:num>
  <w:num w:numId="33">
    <w:abstractNumId w:val="6"/>
  </w:num>
  <w:num w:numId="34">
    <w:abstractNumId w:val="29"/>
  </w:num>
  <w:num w:numId="35">
    <w:abstractNumId w:val="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38B"/>
    <w:rsid w:val="00026BF5"/>
    <w:rsid w:val="00027803"/>
    <w:rsid w:val="000308F7"/>
    <w:rsid w:val="00031333"/>
    <w:rsid w:val="000324FD"/>
    <w:rsid w:val="00032CC0"/>
    <w:rsid w:val="00032E68"/>
    <w:rsid w:val="00032F05"/>
    <w:rsid w:val="0004046F"/>
    <w:rsid w:val="00041D89"/>
    <w:rsid w:val="0004242A"/>
    <w:rsid w:val="00044100"/>
    <w:rsid w:val="00044E1C"/>
    <w:rsid w:val="00045FA4"/>
    <w:rsid w:val="00046825"/>
    <w:rsid w:val="00046EBE"/>
    <w:rsid w:val="00046F69"/>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2223"/>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2EC0"/>
    <w:rsid w:val="000D5A54"/>
    <w:rsid w:val="000D6136"/>
    <w:rsid w:val="000E0A5D"/>
    <w:rsid w:val="000E1C61"/>
    <w:rsid w:val="000E2DE0"/>
    <w:rsid w:val="000E2ED1"/>
    <w:rsid w:val="000E3C8A"/>
    <w:rsid w:val="000E49FF"/>
    <w:rsid w:val="000E565E"/>
    <w:rsid w:val="000E604A"/>
    <w:rsid w:val="000E6766"/>
    <w:rsid w:val="000E6A48"/>
    <w:rsid w:val="000E6FB1"/>
    <w:rsid w:val="000E7349"/>
    <w:rsid w:val="000E746E"/>
    <w:rsid w:val="000F0E8D"/>
    <w:rsid w:val="000F2008"/>
    <w:rsid w:val="000F2AE3"/>
    <w:rsid w:val="000F30C9"/>
    <w:rsid w:val="000F397E"/>
    <w:rsid w:val="000F469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1E8F"/>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0A08"/>
    <w:rsid w:val="00174E66"/>
    <w:rsid w:val="00174F7C"/>
    <w:rsid w:val="00175321"/>
    <w:rsid w:val="001760FC"/>
    <w:rsid w:val="00177CF6"/>
    <w:rsid w:val="00177D0B"/>
    <w:rsid w:val="00181528"/>
    <w:rsid w:val="001815B3"/>
    <w:rsid w:val="001816D8"/>
    <w:rsid w:val="00183C4F"/>
    <w:rsid w:val="0018506A"/>
    <w:rsid w:val="001852A1"/>
    <w:rsid w:val="001859A6"/>
    <w:rsid w:val="00186667"/>
    <w:rsid w:val="00187047"/>
    <w:rsid w:val="00187EB0"/>
    <w:rsid w:val="00190666"/>
    <w:rsid w:val="00193DD8"/>
    <w:rsid w:val="00194386"/>
    <w:rsid w:val="0019446E"/>
    <w:rsid w:val="0019466A"/>
    <w:rsid w:val="001961A4"/>
    <w:rsid w:val="001971C4"/>
    <w:rsid w:val="001A1124"/>
    <w:rsid w:val="001A1590"/>
    <w:rsid w:val="001A3C3F"/>
    <w:rsid w:val="001A3E00"/>
    <w:rsid w:val="001A47EA"/>
    <w:rsid w:val="001A4AB7"/>
    <w:rsid w:val="001A58DD"/>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A8F"/>
    <w:rsid w:val="001C3D38"/>
    <w:rsid w:val="001C3DD1"/>
    <w:rsid w:val="001C6FCF"/>
    <w:rsid w:val="001C769C"/>
    <w:rsid w:val="001C7FF2"/>
    <w:rsid w:val="001D172C"/>
    <w:rsid w:val="001D225F"/>
    <w:rsid w:val="001D6011"/>
    <w:rsid w:val="001D7446"/>
    <w:rsid w:val="001E0209"/>
    <w:rsid w:val="001E0ADF"/>
    <w:rsid w:val="001E1EE2"/>
    <w:rsid w:val="001E2729"/>
    <w:rsid w:val="001E2985"/>
    <w:rsid w:val="001E2E4F"/>
    <w:rsid w:val="001E334C"/>
    <w:rsid w:val="001E3CF4"/>
    <w:rsid w:val="001E4FD2"/>
    <w:rsid w:val="001E6E6E"/>
    <w:rsid w:val="001F078A"/>
    <w:rsid w:val="001F3EF9"/>
    <w:rsid w:val="001F4386"/>
    <w:rsid w:val="001F5A27"/>
    <w:rsid w:val="001F5A7E"/>
    <w:rsid w:val="001F7C14"/>
    <w:rsid w:val="001F7C83"/>
    <w:rsid w:val="00200EB3"/>
    <w:rsid w:val="002017AC"/>
    <w:rsid w:val="002022D1"/>
    <w:rsid w:val="0020334E"/>
    <w:rsid w:val="00203478"/>
    <w:rsid w:val="00203914"/>
    <w:rsid w:val="00203D74"/>
    <w:rsid w:val="00204987"/>
    <w:rsid w:val="00204E77"/>
    <w:rsid w:val="00204F93"/>
    <w:rsid w:val="002066A3"/>
    <w:rsid w:val="0020742E"/>
    <w:rsid w:val="00207434"/>
    <w:rsid w:val="0021391B"/>
    <w:rsid w:val="002174DA"/>
    <w:rsid w:val="00220509"/>
    <w:rsid w:val="00220DA4"/>
    <w:rsid w:val="002237F6"/>
    <w:rsid w:val="00223922"/>
    <w:rsid w:val="00223AF8"/>
    <w:rsid w:val="00225ACD"/>
    <w:rsid w:val="00225AF8"/>
    <w:rsid w:val="002261F0"/>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2AC2"/>
    <w:rsid w:val="002C3D39"/>
    <w:rsid w:val="002C409C"/>
    <w:rsid w:val="002C41F8"/>
    <w:rsid w:val="002C4D0B"/>
    <w:rsid w:val="002C61DF"/>
    <w:rsid w:val="002C6F2D"/>
    <w:rsid w:val="002D3C56"/>
    <w:rsid w:val="002D4470"/>
    <w:rsid w:val="002D50B7"/>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16A"/>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7D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5EEA"/>
    <w:rsid w:val="003566F9"/>
    <w:rsid w:val="003571D5"/>
    <w:rsid w:val="0036029D"/>
    <w:rsid w:val="003605F0"/>
    <w:rsid w:val="00360928"/>
    <w:rsid w:val="00360D95"/>
    <w:rsid w:val="00360E85"/>
    <w:rsid w:val="003615C9"/>
    <w:rsid w:val="003617BF"/>
    <w:rsid w:val="00363681"/>
    <w:rsid w:val="00363BBF"/>
    <w:rsid w:val="00363E5B"/>
    <w:rsid w:val="00370F34"/>
    <w:rsid w:val="00371A0E"/>
    <w:rsid w:val="00372C2C"/>
    <w:rsid w:val="00374140"/>
    <w:rsid w:val="00375777"/>
    <w:rsid w:val="00375D2F"/>
    <w:rsid w:val="00380AEB"/>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B0127"/>
    <w:rsid w:val="003B123A"/>
    <w:rsid w:val="003B1B0D"/>
    <w:rsid w:val="003B1C89"/>
    <w:rsid w:val="003B2182"/>
    <w:rsid w:val="003B28B1"/>
    <w:rsid w:val="003B2A6C"/>
    <w:rsid w:val="003B314C"/>
    <w:rsid w:val="003B4A6C"/>
    <w:rsid w:val="003B61A7"/>
    <w:rsid w:val="003C1610"/>
    <w:rsid w:val="003C2C03"/>
    <w:rsid w:val="003C38D0"/>
    <w:rsid w:val="003C425C"/>
    <w:rsid w:val="003C4BAD"/>
    <w:rsid w:val="003C59C9"/>
    <w:rsid w:val="003C61B6"/>
    <w:rsid w:val="003D132E"/>
    <w:rsid w:val="003D141C"/>
    <w:rsid w:val="003D1ACD"/>
    <w:rsid w:val="003D1E3B"/>
    <w:rsid w:val="003D2AE5"/>
    <w:rsid w:val="003D6213"/>
    <w:rsid w:val="003D6D1A"/>
    <w:rsid w:val="003D72DA"/>
    <w:rsid w:val="003D7EEC"/>
    <w:rsid w:val="003E0BAF"/>
    <w:rsid w:val="003E0C22"/>
    <w:rsid w:val="003E17BD"/>
    <w:rsid w:val="003E4855"/>
    <w:rsid w:val="003E493D"/>
    <w:rsid w:val="003E76B5"/>
    <w:rsid w:val="003F2856"/>
    <w:rsid w:val="003F2DB7"/>
    <w:rsid w:val="003F383B"/>
    <w:rsid w:val="003F3D25"/>
    <w:rsid w:val="003F3E54"/>
    <w:rsid w:val="003F508F"/>
    <w:rsid w:val="0040060E"/>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1CF4"/>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09F"/>
    <w:rsid w:val="004401D1"/>
    <w:rsid w:val="0044061C"/>
    <w:rsid w:val="00441CA4"/>
    <w:rsid w:val="00441D3D"/>
    <w:rsid w:val="00442432"/>
    <w:rsid w:val="00443576"/>
    <w:rsid w:val="00443F67"/>
    <w:rsid w:val="00444282"/>
    <w:rsid w:val="004453A8"/>
    <w:rsid w:val="00445C7D"/>
    <w:rsid w:val="00447B6F"/>
    <w:rsid w:val="00450C99"/>
    <w:rsid w:val="00451A44"/>
    <w:rsid w:val="00454F11"/>
    <w:rsid w:val="00455AFF"/>
    <w:rsid w:val="004564EC"/>
    <w:rsid w:val="0046056B"/>
    <w:rsid w:val="00462154"/>
    <w:rsid w:val="00462831"/>
    <w:rsid w:val="00464602"/>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35"/>
    <w:rsid w:val="004A7CBC"/>
    <w:rsid w:val="004B2FB6"/>
    <w:rsid w:val="004B31A6"/>
    <w:rsid w:val="004C092F"/>
    <w:rsid w:val="004C099B"/>
    <w:rsid w:val="004C0F42"/>
    <w:rsid w:val="004C1B87"/>
    <w:rsid w:val="004C704E"/>
    <w:rsid w:val="004C7600"/>
    <w:rsid w:val="004C7A3C"/>
    <w:rsid w:val="004D1C23"/>
    <w:rsid w:val="004D3716"/>
    <w:rsid w:val="004D491A"/>
    <w:rsid w:val="004D5940"/>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445D"/>
    <w:rsid w:val="005047CA"/>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27FA0"/>
    <w:rsid w:val="00530022"/>
    <w:rsid w:val="005303AF"/>
    <w:rsid w:val="005318C9"/>
    <w:rsid w:val="005326C1"/>
    <w:rsid w:val="00533623"/>
    <w:rsid w:val="00533D0D"/>
    <w:rsid w:val="005349F9"/>
    <w:rsid w:val="0053605A"/>
    <w:rsid w:val="00537139"/>
    <w:rsid w:val="00541162"/>
    <w:rsid w:val="00541166"/>
    <w:rsid w:val="005421E0"/>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0957"/>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99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A7B"/>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44C9"/>
    <w:rsid w:val="006F59F5"/>
    <w:rsid w:val="006F6DAE"/>
    <w:rsid w:val="007006F9"/>
    <w:rsid w:val="00701168"/>
    <w:rsid w:val="007020DC"/>
    <w:rsid w:val="007026AE"/>
    <w:rsid w:val="00703020"/>
    <w:rsid w:val="007032EF"/>
    <w:rsid w:val="007052AF"/>
    <w:rsid w:val="00706E45"/>
    <w:rsid w:val="00707F9F"/>
    <w:rsid w:val="00712B9D"/>
    <w:rsid w:val="00713569"/>
    <w:rsid w:val="00714053"/>
    <w:rsid w:val="00714513"/>
    <w:rsid w:val="00715258"/>
    <w:rsid w:val="007203E1"/>
    <w:rsid w:val="00720AAD"/>
    <w:rsid w:val="00721626"/>
    <w:rsid w:val="007217B2"/>
    <w:rsid w:val="007218A9"/>
    <w:rsid w:val="007221AB"/>
    <w:rsid w:val="00723C7F"/>
    <w:rsid w:val="00724122"/>
    <w:rsid w:val="00724280"/>
    <w:rsid w:val="00725959"/>
    <w:rsid w:val="00725C30"/>
    <w:rsid w:val="00726784"/>
    <w:rsid w:val="00727E2D"/>
    <w:rsid w:val="007307DB"/>
    <w:rsid w:val="00730C1C"/>
    <w:rsid w:val="0073244D"/>
    <w:rsid w:val="00732F6C"/>
    <w:rsid w:val="00733398"/>
    <w:rsid w:val="00733E35"/>
    <w:rsid w:val="00734DFA"/>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6F87"/>
    <w:rsid w:val="007972D0"/>
    <w:rsid w:val="007A2E53"/>
    <w:rsid w:val="007A307E"/>
    <w:rsid w:val="007A34AE"/>
    <w:rsid w:val="007A50FF"/>
    <w:rsid w:val="007A6989"/>
    <w:rsid w:val="007A6EC6"/>
    <w:rsid w:val="007A702F"/>
    <w:rsid w:val="007B0978"/>
    <w:rsid w:val="007B0A22"/>
    <w:rsid w:val="007B1D1D"/>
    <w:rsid w:val="007B1D52"/>
    <w:rsid w:val="007B2647"/>
    <w:rsid w:val="007B4395"/>
    <w:rsid w:val="007B46B7"/>
    <w:rsid w:val="007B5B46"/>
    <w:rsid w:val="007B6BB1"/>
    <w:rsid w:val="007B7C22"/>
    <w:rsid w:val="007C2A98"/>
    <w:rsid w:val="007C31EB"/>
    <w:rsid w:val="007C3390"/>
    <w:rsid w:val="007C3483"/>
    <w:rsid w:val="007C3B7B"/>
    <w:rsid w:val="007C529E"/>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8C5"/>
    <w:rsid w:val="00852D07"/>
    <w:rsid w:val="008556B5"/>
    <w:rsid w:val="008556E9"/>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069"/>
    <w:rsid w:val="00873BBB"/>
    <w:rsid w:val="00875FDC"/>
    <w:rsid w:val="00876679"/>
    <w:rsid w:val="008766E1"/>
    <w:rsid w:val="00876828"/>
    <w:rsid w:val="00876C6D"/>
    <w:rsid w:val="008808FD"/>
    <w:rsid w:val="0088095E"/>
    <w:rsid w:val="0088407C"/>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969E5"/>
    <w:rsid w:val="00897C5A"/>
    <w:rsid w:val="008A0E00"/>
    <w:rsid w:val="008A46BC"/>
    <w:rsid w:val="008B11C0"/>
    <w:rsid w:val="008B1785"/>
    <w:rsid w:val="008B3E15"/>
    <w:rsid w:val="008B3F9E"/>
    <w:rsid w:val="008B58AB"/>
    <w:rsid w:val="008B59EA"/>
    <w:rsid w:val="008B7A0D"/>
    <w:rsid w:val="008B7D6B"/>
    <w:rsid w:val="008C0FC8"/>
    <w:rsid w:val="008C14B6"/>
    <w:rsid w:val="008C339C"/>
    <w:rsid w:val="008C5B92"/>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83A"/>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5C0C"/>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A71"/>
    <w:rsid w:val="00950C1A"/>
    <w:rsid w:val="00951095"/>
    <w:rsid w:val="009511CF"/>
    <w:rsid w:val="00951717"/>
    <w:rsid w:val="009531A7"/>
    <w:rsid w:val="009546E5"/>
    <w:rsid w:val="00955FBA"/>
    <w:rsid w:val="00956463"/>
    <w:rsid w:val="009569CC"/>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42E2"/>
    <w:rsid w:val="009A566E"/>
    <w:rsid w:val="009A69DA"/>
    <w:rsid w:val="009B2886"/>
    <w:rsid w:val="009B2F6B"/>
    <w:rsid w:val="009B3A35"/>
    <w:rsid w:val="009B52FC"/>
    <w:rsid w:val="009B5D25"/>
    <w:rsid w:val="009C08C2"/>
    <w:rsid w:val="009C08E7"/>
    <w:rsid w:val="009C0CCC"/>
    <w:rsid w:val="009C63FD"/>
    <w:rsid w:val="009C6CAD"/>
    <w:rsid w:val="009D03D0"/>
    <w:rsid w:val="009D18D5"/>
    <w:rsid w:val="009D25DD"/>
    <w:rsid w:val="009D2A85"/>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9F730F"/>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37A84"/>
    <w:rsid w:val="00A4079E"/>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2EB9"/>
    <w:rsid w:val="00A85F90"/>
    <w:rsid w:val="00A85FCE"/>
    <w:rsid w:val="00A8758C"/>
    <w:rsid w:val="00A91969"/>
    <w:rsid w:val="00A92968"/>
    <w:rsid w:val="00A9326F"/>
    <w:rsid w:val="00A9561C"/>
    <w:rsid w:val="00A95D2D"/>
    <w:rsid w:val="00AA3E41"/>
    <w:rsid w:val="00AA728F"/>
    <w:rsid w:val="00AB05FA"/>
    <w:rsid w:val="00AB0C55"/>
    <w:rsid w:val="00AB1AF1"/>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37C50"/>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53D"/>
    <w:rsid w:val="00B76BE6"/>
    <w:rsid w:val="00B77C3D"/>
    <w:rsid w:val="00B81E97"/>
    <w:rsid w:val="00B83303"/>
    <w:rsid w:val="00B84683"/>
    <w:rsid w:val="00B84A9F"/>
    <w:rsid w:val="00B91AE8"/>
    <w:rsid w:val="00B91B38"/>
    <w:rsid w:val="00B94484"/>
    <w:rsid w:val="00B95941"/>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305"/>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2C08"/>
    <w:rsid w:val="00C22E59"/>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4656"/>
    <w:rsid w:val="00C653D2"/>
    <w:rsid w:val="00C67101"/>
    <w:rsid w:val="00C70662"/>
    <w:rsid w:val="00C711FB"/>
    <w:rsid w:val="00C72A3A"/>
    <w:rsid w:val="00C72B98"/>
    <w:rsid w:val="00C746CB"/>
    <w:rsid w:val="00C758E7"/>
    <w:rsid w:val="00C75E64"/>
    <w:rsid w:val="00C762A6"/>
    <w:rsid w:val="00C76540"/>
    <w:rsid w:val="00C77FBA"/>
    <w:rsid w:val="00C80C50"/>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2018"/>
    <w:rsid w:val="00CC4E51"/>
    <w:rsid w:val="00CD1033"/>
    <w:rsid w:val="00CD1651"/>
    <w:rsid w:val="00CD1FB7"/>
    <w:rsid w:val="00CD3EDA"/>
    <w:rsid w:val="00CD46EE"/>
    <w:rsid w:val="00CD487F"/>
    <w:rsid w:val="00CD4B08"/>
    <w:rsid w:val="00CD4F21"/>
    <w:rsid w:val="00CD592B"/>
    <w:rsid w:val="00CD6AFF"/>
    <w:rsid w:val="00CD6E41"/>
    <w:rsid w:val="00CD7FEF"/>
    <w:rsid w:val="00CE0076"/>
    <w:rsid w:val="00CE0976"/>
    <w:rsid w:val="00CE1DE8"/>
    <w:rsid w:val="00CE3297"/>
    <w:rsid w:val="00CE405E"/>
    <w:rsid w:val="00CE4E5B"/>
    <w:rsid w:val="00CE5AF3"/>
    <w:rsid w:val="00CE6F7D"/>
    <w:rsid w:val="00CE70CD"/>
    <w:rsid w:val="00CF03F2"/>
    <w:rsid w:val="00CF0A80"/>
    <w:rsid w:val="00CF1504"/>
    <w:rsid w:val="00CF249B"/>
    <w:rsid w:val="00CF2E96"/>
    <w:rsid w:val="00CF3318"/>
    <w:rsid w:val="00CF4B94"/>
    <w:rsid w:val="00CF57A9"/>
    <w:rsid w:val="00CF59B1"/>
    <w:rsid w:val="00CF6753"/>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2CC7"/>
    <w:rsid w:val="00D232DB"/>
    <w:rsid w:val="00D233A0"/>
    <w:rsid w:val="00D25066"/>
    <w:rsid w:val="00D254F6"/>
    <w:rsid w:val="00D272E7"/>
    <w:rsid w:val="00D30365"/>
    <w:rsid w:val="00D306B1"/>
    <w:rsid w:val="00D30FAB"/>
    <w:rsid w:val="00D31503"/>
    <w:rsid w:val="00D31FFE"/>
    <w:rsid w:val="00D32D3E"/>
    <w:rsid w:val="00D32DE9"/>
    <w:rsid w:val="00D343BF"/>
    <w:rsid w:val="00D364F8"/>
    <w:rsid w:val="00D37590"/>
    <w:rsid w:val="00D37C51"/>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336"/>
    <w:rsid w:val="00D67CCF"/>
    <w:rsid w:val="00D67E10"/>
    <w:rsid w:val="00D70852"/>
    <w:rsid w:val="00D70A6E"/>
    <w:rsid w:val="00D72120"/>
    <w:rsid w:val="00D74124"/>
    <w:rsid w:val="00D74E29"/>
    <w:rsid w:val="00D750C8"/>
    <w:rsid w:val="00D753CE"/>
    <w:rsid w:val="00D761E3"/>
    <w:rsid w:val="00D76588"/>
    <w:rsid w:val="00D77831"/>
    <w:rsid w:val="00D77903"/>
    <w:rsid w:val="00D809A6"/>
    <w:rsid w:val="00D8130E"/>
    <w:rsid w:val="00D82E02"/>
    <w:rsid w:val="00D83357"/>
    <w:rsid w:val="00D835C0"/>
    <w:rsid w:val="00D84AC8"/>
    <w:rsid w:val="00D84AD3"/>
    <w:rsid w:val="00D850B2"/>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B746F"/>
    <w:rsid w:val="00DC1316"/>
    <w:rsid w:val="00DC28A0"/>
    <w:rsid w:val="00DC30C7"/>
    <w:rsid w:val="00DC36DE"/>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6C8"/>
    <w:rsid w:val="00DF0B6D"/>
    <w:rsid w:val="00DF14F8"/>
    <w:rsid w:val="00DF2639"/>
    <w:rsid w:val="00DF41FD"/>
    <w:rsid w:val="00DF46A0"/>
    <w:rsid w:val="00DF4E29"/>
    <w:rsid w:val="00DF659D"/>
    <w:rsid w:val="00DF6C30"/>
    <w:rsid w:val="00DF76A6"/>
    <w:rsid w:val="00E01BA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2709"/>
    <w:rsid w:val="00E4284C"/>
    <w:rsid w:val="00E432FA"/>
    <w:rsid w:val="00E436A9"/>
    <w:rsid w:val="00E43708"/>
    <w:rsid w:val="00E44A03"/>
    <w:rsid w:val="00E46E9B"/>
    <w:rsid w:val="00E479AF"/>
    <w:rsid w:val="00E5288B"/>
    <w:rsid w:val="00E53ED8"/>
    <w:rsid w:val="00E54205"/>
    <w:rsid w:val="00E54C78"/>
    <w:rsid w:val="00E55760"/>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9A8"/>
    <w:rsid w:val="00E87A9C"/>
    <w:rsid w:val="00E87E3F"/>
    <w:rsid w:val="00E909C9"/>
    <w:rsid w:val="00E91537"/>
    <w:rsid w:val="00E92506"/>
    <w:rsid w:val="00E94389"/>
    <w:rsid w:val="00E94D4E"/>
    <w:rsid w:val="00E965F0"/>
    <w:rsid w:val="00E9732C"/>
    <w:rsid w:val="00EA186D"/>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15DB3"/>
    <w:rsid w:val="00F2021D"/>
    <w:rsid w:val="00F25B21"/>
    <w:rsid w:val="00F25EC2"/>
    <w:rsid w:val="00F348A1"/>
    <w:rsid w:val="00F34B99"/>
    <w:rsid w:val="00F35EB3"/>
    <w:rsid w:val="00F40796"/>
    <w:rsid w:val="00F40D83"/>
    <w:rsid w:val="00F418F5"/>
    <w:rsid w:val="00F44635"/>
    <w:rsid w:val="00F45D5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4970"/>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2F77"/>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23E"/>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A286-E790-4BBA-AE83-B991DA2E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8419</Words>
  <Characters>47991</Characters>
  <Application>Microsoft Office Word</Application>
  <DocSecurity>0</DocSecurity>
  <Lines>399</Lines>
  <Paragraphs>112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N.Nidzica Bartosz Hutek</cp:lastModifiedBy>
  <cp:revision>2</cp:revision>
  <cp:lastPrinted>2017-05-23T11:32:00Z</cp:lastPrinted>
  <dcterms:created xsi:type="dcterms:W3CDTF">2023-08-10T08:02:00Z</dcterms:created>
  <dcterms:modified xsi:type="dcterms:W3CDTF">2023-08-10T08:02:00Z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