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6863" w14:textId="77777777" w:rsidR="00D2045B" w:rsidRDefault="00D2045B" w:rsidP="003533FE">
      <w:pPr>
        <w:adjustRightInd w:val="0"/>
        <w:jc w:val="right"/>
        <w:rPr>
          <w:rFonts w:ascii="Times New Roman" w:hAnsi="Times New Roman" w:cs="Times New Roman"/>
          <w:b/>
          <w:bCs/>
          <w:color w:val="000000"/>
          <w:sz w:val="24"/>
          <w:szCs w:val="24"/>
        </w:rPr>
      </w:pPr>
    </w:p>
    <w:p w14:paraId="15DA05DD" w14:textId="2F119026"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8651E5">
        <w:rPr>
          <w:rFonts w:ascii="Times New Roman" w:hAnsi="Times New Roman" w:cs="Times New Roman"/>
          <w:b/>
          <w:bCs/>
          <w:color w:val="000000"/>
          <w:sz w:val="24"/>
          <w:szCs w:val="24"/>
        </w:rPr>
        <w:t>18</w:t>
      </w:r>
      <w:r w:rsidR="00E14AA8">
        <w:rPr>
          <w:rFonts w:ascii="Times New Roman" w:hAnsi="Times New Roman" w:cs="Times New Roman"/>
          <w:b/>
          <w:bCs/>
          <w:color w:val="000000"/>
          <w:sz w:val="24"/>
          <w:szCs w:val="24"/>
        </w:rPr>
        <w:t>.07</w:t>
      </w:r>
      <w:r w:rsidR="003F518E">
        <w:rPr>
          <w:rFonts w:ascii="Times New Roman" w:hAnsi="Times New Roman" w:cs="Times New Roman"/>
          <w:b/>
          <w:bCs/>
          <w:color w:val="000000"/>
          <w:sz w:val="24"/>
          <w:szCs w:val="24"/>
        </w:rPr>
        <w:t>.2022</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3D28CB7B"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192DEB">
        <w:rPr>
          <w:rFonts w:ascii="Times New Roman" w:hAnsi="Times New Roman" w:cs="Times New Roman"/>
          <w:b/>
          <w:bCs/>
          <w:color w:val="000000"/>
          <w:sz w:val="24"/>
          <w:szCs w:val="24"/>
        </w:rPr>
        <w:t>1</w:t>
      </w:r>
      <w:r w:rsidR="00E146D2">
        <w:rPr>
          <w:rFonts w:ascii="Times New Roman" w:hAnsi="Times New Roman" w:cs="Times New Roman"/>
          <w:b/>
          <w:bCs/>
          <w:color w:val="000000"/>
          <w:sz w:val="24"/>
          <w:szCs w:val="24"/>
        </w:rPr>
        <w:t>9</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3F518E">
        <w:rPr>
          <w:rFonts w:ascii="Times New Roman" w:hAnsi="Times New Roman" w:cs="Times New Roman"/>
          <w:b/>
          <w:bCs/>
          <w:color w:val="000000"/>
          <w:sz w:val="24"/>
          <w:szCs w:val="24"/>
        </w:rPr>
        <w:t>2</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03E7555A" w:rsidR="001A6AC3" w:rsidRPr="0080303B" w:rsidRDefault="001A6AC3" w:rsidP="00D775C7">
      <w:pPr>
        <w:adjustRightInd w:val="0"/>
        <w:jc w:val="center"/>
        <w:rPr>
          <w:rFonts w:ascii="Times New Roman" w:hAnsi="Times New Roman" w:cs="Times New Roman"/>
          <w:b/>
        </w:rPr>
      </w:pPr>
      <w:bookmarkStart w:id="0" w:name="_Hlk57115876"/>
      <w:bookmarkStart w:id="1" w:name="_Hlk529447498"/>
      <w:r w:rsidRPr="001A6AC3">
        <w:rPr>
          <w:rFonts w:ascii="Times New Roman" w:hAnsi="Times New Roman"/>
          <w:b/>
        </w:rPr>
        <w:t>„</w:t>
      </w:r>
      <w:r w:rsidR="00B04FCE">
        <w:rPr>
          <w:rFonts w:ascii="Times New Roman" w:hAnsi="Times New Roman" w:cs="Times New Roman"/>
          <w:b/>
          <w:color w:val="000000"/>
        </w:rPr>
        <w:t xml:space="preserve">Zakup wraz z dostawą sceny </w:t>
      </w:r>
      <w:r w:rsidR="00F321DC">
        <w:rPr>
          <w:rFonts w:ascii="Times New Roman" w:hAnsi="Times New Roman" w:cs="Times New Roman"/>
          <w:b/>
          <w:color w:val="000000"/>
        </w:rPr>
        <w:t>mobilnej</w:t>
      </w:r>
      <w:r w:rsidR="00B04FCE">
        <w:rPr>
          <w:rFonts w:ascii="Times New Roman" w:hAnsi="Times New Roman" w:cs="Times New Roman"/>
          <w:b/>
          <w:color w:val="000000"/>
        </w:rPr>
        <w:t xml:space="preserve"> z dachem na przyczepie </w:t>
      </w:r>
      <w:r w:rsidR="00F321DC">
        <w:rPr>
          <w:rFonts w:ascii="Times New Roman" w:hAnsi="Times New Roman" w:cs="Times New Roman"/>
          <w:b/>
          <w:color w:val="000000"/>
        </w:rPr>
        <w:t>samochodowej</w:t>
      </w:r>
      <w:r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1530E83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21</w:t>
      </w:r>
      <w:r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Pr="00455A09">
        <w:rPr>
          <w:rFonts w:ascii="Times New Roman" w:hAnsi="Times New Roman" w:cs="Times New Roman"/>
          <w:sz w:val="24"/>
          <w:szCs w:val="24"/>
        </w:rPr>
        <w:t>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19FB113"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21</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001A6AC3" w:rsidRPr="00455A09">
        <w:rPr>
          <w:rFonts w:ascii="Times New Roman" w:hAnsi="Times New Roman" w:cs="Times New Roman"/>
          <w:sz w:val="24"/>
          <w:szCs w:val="24"/>
        </w:rPr>
        <w:t>9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2B9B1A79"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A45C30"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F47A4C7"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(Dz. U. </w:t>
      </w:r>
      <w:r w:rsidR="007826E4">
        <w:rPr>
          <w:rFonts w:ascii="Times New Roman" w:hAnsi="Times New Roman" w:cs="Times New Roman"/>
        </w:rPr>
        <w:br/>
      </w:r>
      <w:r w:rsidRPr="00455A09">
        <w:rPr>
          <w:rFonts w:ascii="Times New Roman" w:hAnsi="Times New Roman" w:cs="Times New Roman"/>
        </w:rPr>
        <w:t>z 20</w:t>
      </w:r>
      <w:r w:rsidR="001A6AC3">
        <w:rPr>
          <w:rFonts w:ascii="Times New Roman" w:hAnsi="Times New Roman" w:cs="Times New Roman"/>
        </w:rPr>
        <w:t>21</w:t>
      </w:r>
      <w:r w:rsidRPr="00455A09">
        <w:rPr>
          <w:rFonts w:ascii="Times New Roman" w:hAnsi="Times New Roman" w:cs="Times New Roman"/>
        </w:rPr>
        <w:t xml:space="preserve"> r., poz. </w:t>
      </w:r>
      <w:r w:rsidR="001A6AC3">
        <w:rPr>
          <w:rFonts w:ascii="Times New Roman" w:hAnsi="Times New Roman" w:cs="Times New Roman"/>
        </w:rPr>
        <w:t>112</w:t>
      </w:r>
      <w:r w:rsidRPr="00455A09">
        <w:rPr>
          <w:rFonts w:ascii="Times New Roman" w:hAnsi="Times New Roman" w:cs="Times New Roman"/>
        </w:rPr>
        <w:t>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7826E4">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107E7FA6" w14:textId="3964A83A" w:rsidR="000C0F38" w:rsidRPr="000154F2" w:rsidRDefault="007826E4" w:rsidP="00D912C6">
      <w:pPr>
        <w:pStyle w:val="Default"/>
        <w:numPr>
          <w:ilvl w:val="0"/>
          <w:numId w:val="39"/>
        </w:numPr>
        <w:tabs>
          <w:tab w:val="left" w:pos="284"/>
        </w:tabs>
        <w:ind w:left="0" w:firstLine="0"/>
        <w:jc w:val="both"/>
        <w:rPr>
          <w:rFonts w:eastAsiaTheme="minorHAnsi"/>
          <w:color w:val="auto"/>
          <w:sz w:val="22"/>
          <w:szCs w:val="22"/>
        </w:rPr>
      </w:pPr>
      <w:r w:rsidRPr="000C0F38">
        <w:rPr>
          <w:sz w:val="22"/>
          <w:szCs w:val="22"/>
        </w:rPr>
        <w:t xml:space="preserve">Przedmiotem </w:t>
      </w:r>
      <w:r w:rsidRPr="000154F2">
        <w:rPr>
          <w:color w:val="auto"/>
          <w:sz w:val="22"/>
          <w:szCs w:val="22"/>
        </w:rPr>
        <w:t xml:space="preserve">zamówienia </w:t>
      </w:r>
      <w:r w:rsidR="000154F2" w:rsidRPr="000154F2">
        <w:rPr>
          <w:color w:val="auto"/>
          <w:sz w:val="22"/>
          <w:szCs w:val="22"/>
        </w:rPr>
        <w:t xml:space="preserve">jest </w:t>
      </w:r>
      <w:r w:rsidR="000154F2" w:rsidRPr="000154F2">
        <w:rPr>
          <w:rFonts w:eastAsia="Times New Roman"/>
          <w:color w:val="auto"/>
          <w:sz w:val="22"/>
          <w:szCs w:val="22"/>
          <w:lang w:eastAsia="pl-PL"/>
        </w:rPr>
        <w:t xml:space="preserve">zakup wraz z dostawą sceny mobilnej z dachem na przyczepie samochodowej o </w:t>
      </w:r>
      <w:r w:rsidR="000154F2" w:rsidRPr="000154F2">
        <w:rPr>
          <w:rFonts w:eastAsiaTheme="minorHAnsi"/>
          <w:color w:val="auto"/>
          <w:sz w:val="22"/>
          <w:szCs w:val="22"/>
        </w:rPr>
        <w:t>następujących minimalnych parametrów technicznych oraz funkcjonalności:</w:t>
      </w:r>
    </w:p>
    <w:p w14:paraId="26321460" w14:textId="74D91F1E" w:rsidR="002C5EAB" w:rsidRPr="000154F2" w:rsidRDefault="002C5EAB" w:rsidP="002C5EAB">
      <w:pPr>
        <w:pStyle w:val="Default"/>
        <w:numPr>
          <w:ilvl w:val="0"/>
          <w:numId w:val="43"/>
        </w:numPr>
        <w:tabs>
          <w:tab w:val="left" w:pos="284"/>
        </w:tabs>
        <w:jc w:val="both"/>
        <w:rPr>
          <w:rFonts w:eastAsiaTheme="minorHAnsi"/>
          <w:color w:val="auto"/>
          <w:sz w:val="22"/>
          <w:szCs w:val="22"/>
        </w:rPr>
      </w:pPr>
      <w:r w:rsidRPr="000154F2">
        <w:rPr>
          <w:rFonts w:eastAsiaTheme="minorHAnsi"/>
          <w:color w:val="auto"/>
          <w:sz w:val="22"/>
          <w:szCs w:val="22"/>
        </w:rPr>
        <w:t xml:space="preserve">wymiary sceny po rozłożeniu min. szerokość od 6 m do 8 m, długość </w:t>
      </w:r>
      <w:r w:rsidR="000154F2">
        <w:rPr>
          <w:rFonts w:eastAsiaTheme="minorHAnsi"/>
          <w:color w:val="auto"/>
          <w:sz w:val="22"/>
          <w:szCs w:val="22"/>
        </w:rPr>
        <w:t xml:space="preserve">min. </w:t>
      </w:r>
      <w:r w:rsidRPr="000154F2">
        <w:rPr>
          <w:rFonts w:eastAsiaTheme="minorHAnsi"/>
          <w:color w:val="auto"/>
          <w:sz w:val="22"/>
          <w:szCs w:val="22"/>
        </w:rPr>
        <w:t xml:space="preserve">8 m, wysokość  </w:t>
      </w:r>
      <w:r w:rsidR="000154F2">
        <w:rPr>
          <w:rFonts w:eastAsiaTheme="minorHAnsi"/>
          <w:color w:val="auto"/>
          <w:sz w:val="22"/>
          <w:szCs w:val="22"/>
        </w:rPr>
        <w:t xml:space="preserve">min. </w:t>
      </w:r>
      <w:r w:rsidRPr="000154F2">
        <w:rPr>
          <w:rFonts w:eastAsiaTheme="minorHAnsi"/>
          <w:color w:val="auto"/>
          <w:sz w:val="22"/>
          <w:szCs w:val="22"/>
        </w:rPr>
        <w:t>5m,</w:t>
      </w:r>
    </w:p>
    <w:p w14:paraId="6A446DD4" w14:textId="77777777" w:rsidR="002C5EAB" w:rsidRPr="000154F2" w:rsidRDefault="002C5EAB" w:rsidP="002C5EAB">
      <w:pPr>
        <w:pStyle w:val="Default"/>
        <w:numPr>
          <w:ilvl w:val="0"/>
          <w:numId w:val="43"/>
        </w:numPr>
        <w:tabs>
          <w:tab w:val="left" w:pos="284"/>
        </w:tabs>
        <w:jc w:val="both"/>
        <w:rPr>
          <w:rFonts w:eastAsiaTheme="minorHAnsi"/>
          <w:color w:val="auto"/>
          <w:sz w:val="22"/>
          <w:szCs w:val="22"/>
        </w:rPr>
      </w:pPr>
      <w:r w:rsidRPr="000154F2">
        <w:rPr>
          <w:rFonts w:eastAsiaTheme="minorHAnsi"/>
          <w:color w:val="auto"/>
          <w:sz w:val="22"/>
          <w:szCs w:val="22"/>
        </w:rPr>
        <w:t xml:space="preserve">podest sceniczny z trzech części, jednej stałej mocowanej bezpośrednio do ramy i dwóch ruchomych, rozkładanych z profili aluminiowych, </w:t>
      </w:r>
    </w:p>
    <w:p w14:paraId="5E365EBE" w14:textId="77777777" w:rsidR="002C5EAB" w:rsidRPr="000154F2" w:rsidRDefault="002C5EAB" w:rsidP="002C5EAB">
      <w:pPr>
        <w:pStyle w:val="Default"/>
        <w:numPr>
          <w:ilvl w:val="0"/>
          <w:numId w:val="43"/>
        </w:numPr>
        <w:tabs>
          <w:tab w:val="left" w:pos="284"/>
        </w:tabs>
        <w:jc w:val="both"/>
        <w:rPr>
          <w:rFonts w:eastAsiaTheme="minorHAnsi"/>
          <w:color w:val="auto"/>
          <w:sz w:val="22"/>
          <w:szCs w:val="22"/>
        </w:rPr>
      </w:pPr>
      <w:r w:rsidRPr="000154F2">
        <w:rPr>
          <w:color w:val="auto"/>
          <w:sz w:val="22"/>
          <w:szCs w:val="22"/>
        </w:rPr>
        <w:t xml:space="preserve">podłoga antypoślizgowa wodoodporna, dopuszczalne obciążenie podłogi min. 350 kg/ m², atestowana, </w:t>
      </w:r>
    </w:p>
    <w:p w14:paraId="66DD7B1C" w14:textId="77777777" w:rsidR="002C5EAB" w:rsidRPr="000154F2" w:rsidRDefault="002C5EAB" w:rsidP="002C5EAB">
      <w:pPr>
        <w:pStyle w:val="Default"/>
        <w:numPr>
          <w:ilvl w:val="0"/>
          <w:numId w:val="43"/>
        </w:numPr>
        <w:tabs>
          <w:tab w:val="left" w:pos="284"/>
        </w:tabs>
        <w:jc w:val="both"/>
        <w:rPr>
          <w:rFonts w:eastAsiaTheme="minorHAnsi"/>
          <w:color w:val="auto"/>
          <w:sz w:val="22"/>
          <w:szCs w:val="22"/>
        </w:rPr>
      </w:pPr>
      <w:r w:rsidRPr="000154F2">
        <w:rPr>
          <w:rFonts w:eastAsiaTheme="minorHAnsi"/>
          <w:color w:val="auto"/>
          <w:sz w:val="22"/>
          <w:szCs w:val="22"/>
        </w:rPr>
        <w:t xml:space="preserve">dach dwuspadowy podnoszony hydraulicznie lub elektro-hydraulicznie, </w:t>
      </w:r>
    </w:p>
    <w:p w14:paraId="0617041E" w14:textId="41C81E69" w:rsidR="002C5EAB" w:rsidRPr="000154F2" w:rsidRDefault="002C5EAB" w:rsidP="000154F2">
      <w:pPr>
        <w:pStyle w:val="Default"/>
        <w:numPr>
          <w:ilvl w:val="0"/>
          <w:numId w:val="43"/>
        </w:numPr>
        <w:tabs>
          <w:tab w:val="left" w:pos="284"/>
        </w:tabs>
        <w:jc w:val="both"/>
        <w:rPr>
          <w:rFonts w:eastAsiaTheme="minorHAnsi"/>
          <w:color w:val="auto"/>
          <w:sz w:val="22"/>
          <w:szCs w:val="22"/>
        </w:rPr>
      </w:pPr>
      <w:r w:rsidRPr="000154F2">
        <w:rPr>
          <w:rFonts w:eastAsiaTheme="minorHAnsi"/>
          <w:color w:val="auto"/>
          <w:sz w:val="22"/>
          <w:szCs w:val="22"/>
        </w:rPr>
        <w:t xml:space="preserve">dopuszczalne obciążenie dachu </w:t>
      </w:r>
      <w:r w:rsidR="000154F2">
        <w:rPr>
          <w:rFonts w:eastAsiaTheme="minorHAnsi"/>
          <w:color w:val="auto"/>
          <w:sz w:val="22"/>
          <w:szCs w:val="22"/>
        </w:rPr>
        <w:t xml:space="preserve">min. </w:t>
      </w:r>
      <w:r w:rsidRPr="000154F2">
        <w:rPr>
          <w:rFonts w:eastAsiaTheme="minorHAnsi"/>
          <w:color w:val="auto"/>
          <w:sz w:val="22"/>
          <w:szCs w:val="22"/>
        </w:rPr>
        <w:t>320 kg - równomiernie na skrzydło zadaszenia (rura krańcowa skrzydła),</w:t>
      </w:r>
      <w:r w:rsidR="000154F2">
        <w:rPr>
          <w:rFonts w:eastAsiaTheme="minorHAnsi"/>
          <w:color w:val="auto"/>
          <w:sz w:val="22"/>
          <w:szCs w:val="22"/>
        </w:rPr>
        <w:t xml:space="preserve"> min. </w:t>
      </w:r>
      <w:r w:rsidRPr="000154F2">
        <w:rPr>
          <w:rFonts w:eastAsiaTheme="minorHAnsi"/>
          <w:color w:val="auto"/>
          <w:sz w:val="22"/>
          <w:szCs w:val="22"/>
        </w:rPr>
        <w:t>80 kg - równomiernie na skrzydło zadaszenia (rura środkowa skrzydła),</w:t>
      </w:r>
      <w:r w:rsidR="000154F2">
        <w:rPr>
          <w:rFonts w:eastAsiaTheme="minorHAnsi"/>
          <w:color w:val="auto"/>
          <w:sz w:val="22"/>
          <w:szCs w:val="22"/>
        </w:rPr>
        <w:t xml:space="preserve"> min. </w:t>
      </w:r>
      <w:r w:rsidRPr="000154F2">
        <w:rPr>
          <w:rFonts w:eastAsiaTheme="minorHAnsi"/>
          <w:color w:val="auto"/>
          <w:sz w:val="22"/>
          <w:szCs w:val="22"/>
        </w:rPr>
        <w:t>560 kg - równomiernie na część środkową zadaszenia</w:t>
      </w:r>
    </w:p>
    <w:p w14:paraId="3C05A600" w14:textId="77777777" w:rsidR="002C5EAB" w:rsidRPr="000154F2" w:rsidRDefault="002C5EAB" w:rsidP="002C5EAB">
      <w:pPr>
        <w:pStyle w:val="Default"/>
        <w:numPr>
          <w:ilvl w:val="0"/>
          <w:numId w:val="43"/>
        </w:numPr>
        <w:tabs>
          <w:tab w:val="left" w:pos="284"/>
        </w:tabs>
        <w:jc w:val="both"/>
        <w:rPr>
          <w:rFonts w:eastAsiaTheme="minorHAnsi"/>
          <w:color w:val="auto"/>
          <w:sz w:val="22"/>
          <w:szCs w:val="22"/>
        </w:rPr>
      </w:pPr>
      <w:r w:rsidRPr="000154F2">
        <w:rPr>
          <w:rFonts w:eastAsiaTheme="minorHAnsi"/>
          <w:color w:val="auto"/>
          <w:sz w:val="22"/>
          <w:szCs w:val="22"/>
        </w:rPr>
        <w:t>dopuszczalna prędkość wiatru podczas użytkowania max 17,8 m/s z osłonami ścian bocznych i tylnej oraz max 27,5 m/s bez osłon ścian bocznych,</w:t>
      </w:r>
    </w:p>
    <w:p w14:paraId="3FBE2332" w14:textId="3543770A" w:rsidR="002C5EAB" w:rsidRPr="000154F2" w:rsidRDefault="002C5EAB" w:rsidP="002C5EAB">
      <w:pPr>
        <w:pStyle w:val="Default"/>
        <w:numPr>
          <w:ilvl w:val="0"/>
          <w:numId w:val="43"/>
        </w:numPr>
        <w:tabs>
          <w:tab w:val="left" w:pos="284"/>
        </w:tabs>
        <w:jc w:val="both"/>
        <w:rPr>
          <w:rFonts w:eastAsiaTheme="minorHAnsi"/>
          <w:color w:val="auto"/>
          <w:sz w:val="22"/>
          <w:szCs w:val="22"/>
        </w:rPr>
      </w:pPr>
      <w:r w:rsidRPr="000154F2">
        <w:rPr>
          <w:color w:val="auto"/>
          <w:sz w:val="22"/>
          <w:szCs w:val="22"/>
        </w:rPr>
        <w:t>ściany czarne lub grafit: ściana tylna 100% materiał nieprzezroczysty, boczne materiał lub siatka czarne (A203) min. 2/3 szerokości boków,</w:t>
      </w:r>
    </w:p>
    <w:p w14:paraId="7C58FCCB" w14:textId="77777777" w:rsidR="002C5EAB" w:rsidRPr="000154F2" w:rsidRDefault="002C5EAB" w:rsidP="002C5EAB">
      <w:pPr>
        <w:pStyle w:val="Default"/>
        <w:numPr>
          <w:ilvl w:val="0"/>
          <w:numId w:val="43"/>
        </w:numPr>
        <w:tabs>
          <w:tab w:val="left" w:pos="284"/>
        </w:tabs>
        <w:jc w:val="both"/>
        <w:rPr>
          <w:color w:val="auto"/>
          <w:sz w:val="22"/>
          <w:szCs w:val="22"/>
        </w:rPr>
      </w:pPr>
      <w:r w:rsidRPr="000154F2">
        <w:rPr>
          <w:color w:val="auto"/>
          <w:sz w:val="22"/>
          <w:szCs w:val="22"/>
        </w:rPr>
        <w:t>wysokość podłogi od podłoża min 1m,</w:t>
      </w:r>
    </w:p>
    <w:p w14:paraId="7CE6EA75" w14:textId="77777777" w:rsidR="002C5EAB" w:rsidRPr="000154F2" w:rsidRDefault="002C5EAB" w:rsidP="002C5EAB">
      <w:pPr>
        <w:pStyle w:val="Default"/>
        <w:numPr>
          <w:ilvl w:val="0"/>
          <w:numId w:val="43"/>
        </w:numPr>
        <w:tabs>
          <w:tab w:val="left" w:pos="284"/>
        </w:tabs>
        <w:jc w:val="both"/>
        <w:rPr>
          <w:color w:val="auto"/>
          <w:sz w:val="22"/>
          <w:szCs w:val="22"/>
        </w:rPr>
      </w:pPr>
      <w:r w:rsidRPr="000154F2">
        <w:rPr>
          <w:color w:val="auto"/>
          <w:sz w:val="22"/>
          <w:szCs w:val="22"/>
        </w:rPr>
        <w:t>maskownica dół PCV,</w:t>
      </w:r>
    </w:p>
    <w:p w14:paraId="41BD8E4E" w14:textId="77777777" w:rsidR="002C5EAB" w:rsidRPr="000154F2" w:rsidRDefault="002C5EAB" w:rsidP="002C5EAB">
      <w:pPr>
        <w:pStyle w:val="Default"/>
        <w:numPr>
          <w:ilvl w:val="0"/>
          <w:numId w:val="43"/>
        </w:numPr>
        <w:tabs>
          <w:tab w:val="left" w:pos="284"/>
        </w:tabs>
        <w:jc w:val="both"/>
        <w:rPr>
          <w:color w:val="auto"/>
          <w:sz w:val="22"/>
          <w:szCs w:val="22"/>
        </w:rPr>
      </w:pPr>
      <w:r w:rsidRPr="000154F2">
        <w:rPr>
          <w:color w:val="auto"/>
          <w:sz w:val="22"/>
          <w:szCs w:val="22"/>
        </w:rPr>
        <w:t>plandeki na zadaszenie góry atestowana PCV,</w:t>
      </w:r>
    </w:p>
    <w:p w14:paraId="20090D4C" w14:textId="77777777" w:rsidR="002C5EAB" w:rsidRPr="000154F2" w:rsidRDefault="002C5EAB" w:rsidP="002C5EAB">
      <w:pPr>
        <w:pStyle w:val="Default"/>
        <w:numPr>
          <w:ilvl w:val="0"/>
          <w:numId w:val="43"/>
        </w:numPr>
        <w:tabs>
          <w:tab w:val="left" w:pos="284"/>
        </w:tabs>
        <w:jc w:val="both"/>
        <w:rPr>
          <w:color w:val="auto"/>
          <w:sz w:val="22"/>
          <w:szCs w:val="22"/>
        </w:rPr>
      </w:pPr>
      <w:r w:rsidRPr="000154F2">
        <w:rPr>
          <w:color w:val="auto"/>
          <w:sz w:val="22"/>
          <w:szCs w:val="22"/>
        </w:rPr>
        <w:t>barierki ochronne na boki i tył,</w:t>
      </w:r>
    </w:p>
    <w:p w14:paraId="164FD09D" w14:textId="77777777" w:rsidR="002C5EAB" w:rsidRPr="000154F2" w:rsidRDefault="002C5EAB" w:rsidP="002C5EAB">
      <w:pPr>
        <w:pStyle w:val="Default"/>
        <w:numPr>
          <w:ilvl w:val="0"/>
          <w:numId w:val="43"/>
        </w:numPr>
        <w:tabs>
          <w:tab w:val="left" w:pos="284"/>
        </w:tabs>
        <w:jc w:val="both"/>
        <w:rPr>
          <w:color w:val="auto"/>
          <w:sz w:val="22"/>
          <w:szCs w:val="22"/>
        </w:rPr>
      </w:pPr>
      <w:r w:rsidRPr="000154F2">
        <w:rPr>
          <w:color w:val="auto"/>
          <w:sz w:val="22"/>
          <w:szCs w:val="22"/>
        </w:rPr>
        <w:t xml:space="preserve">schody stałe – min. 2 </w:t>
      </w:r>
      <w:proofErr w:type="spellStart"/>
      <w:r w:rsidRPr="000154F2">
        <w:rPr>
          <w:color w:val="auto"/>
          <w:sz w:val="22"/>
          <w:szCs w:val="22"/>
        </w:rPr>
        <w:t>szt</w:t>
      </w:r>
      <w:proofErr w:type="spellEnd"/>
      <w:r w:rsidRPr="000154F2">
        <w:rPr>
          <w:color w:val="auto"/>
          <w:sz w:val="22"/>
          <w:szCs w:val="22"/>
        </w:rPr>
        <w:t>,</w:t>
      </w:r>
    </w:p>
    <w:p w14:paraId="0F02CCC3" w14:textId="77777777" w:rsidR="002C5EAB" w:rsidRPr="000154F2" w:rsidRDefault="002C5EAB" w:rsidP="002C5EAB">
      <w:pPr>
        <w:pStyle w:val="Default"/>
        <w:numPr>
          <w:ilvl w:val="0"/>
          <w:numId w:val="43"/>
        </w:numPr>
        <w:tabs>
          <w:tab w:val="left" w:pos="284"/>
        </w:tabs>
        <w:jc w:val="both"/>
        <w:rPr>
          <w:rFonts w:eastAsiaTheme="minorHAnsi"/>
          <w:color w:val="auto"/>
          <w:sz w:val="22"/>
          <w:szCs w:val="22"/>
        </w:rPr>
      </w:pPr>
      <w:r w:rsidRPr="000154F2">
        <w:rPr>
          <w:color w:val="auto"/>
          <w:sz w:val="22"/>
          <w:szCs w:val="22"/>
        </w:rPr>
        <w:t>słupy z kratownicami 250 Q- 4szt, sceniczne,</w:t>
      </w:r>
    </w:p>
    <w:p w14:paraId="79761161" w14:textId="77777777" w:rsidR="002C5EAB" w:rsidRPr="000154F2" w:rsidRDefault="002C5EAB" w:rsidP="002C5EAB">
      <w:pPr>
        <w:pStyle w:val="Default"/>
        <w:numPr>
          <w:ilvl w:val="0"/>
          <w:numId w:val="43"/>
        </w:numPr>
        <w:tabs>
          <w:tab w:val="left" w:pos="284"/>
        </w:tabs>
        <w:jc w:val="both"/>
        <w:rPr>
          <w:rFonts w:eastAsiaTheme="minorHAnsi"/>
          <w:color w:val="auto"/>
          <w:sz w:val="22"/>
          <w:szCs w:val="22"/>
        </w:rPr>
      </w:pPr>
      <w:r w:rsidRPr="000154F2">
        <w:rPr>
          <w:color w:val="auto"/>
          <w:sz w:val="22"/>
          <w:szCs w:val="22"/>
        </w:rPr>
        <w:lastRenderedPageBreak/>
        <w:t>pokrowiec na scenę mobilną,</w:t>
      </w:r>
    </w:p>
    <w:p w14:paraId="4185AD73" w14:textId="4116D73D" w:rsidR="002C5EAB" w:rsidRPr="000154F2" w:rsidRDefault="002C5EAB" w:rsidP="002C5EAB">
      <w:pPr>
        <w:pStyle w:val="Default"/>
        <w:numPr>
          <w:ilvl w:val="0"/>
          <w:numId w:val="43"/>
        </w:numPr>
        <w:tabs>
          <w:tab w:val="left" w:pos="284"/>
        </w:tabs>
        <w:jc w:val="both"/>
        <w:rPr>
          <w:rFonts w:eastAsiaTheme="minorHAnsi"/>
          <w:color w:val="auto"/>
          <w:sz w:val="22"/>
          <w:szCs w:val="22"/>
        </w:rPr>
      </w:pPr>
      <w:r w:rsidRPr="000154F2">
        <w:rPr>
          <w:color w:val="auto"/>
          <w:sz w:val="22"/>
          <w:szCs w:val="22"/>
        </w:rPr>
        <w:t xml:space="preserve">dopuszczalne obciążenie frontowych słupów </w:t>
      </w:r>
      <w:r w:rsidR="000154F2">
        <w:rPr>
          <w:color w:val="auto"/>
          <w:sz w:val="22"/>
          <w:szCs w:val="22"/>
        </w:rPr>
        <w:t xml:space="preserve">min. </w:t>
      </w:r>
      <w:r w:rsidRPr="000154F2">
        <w:rPr>
          <w:color w:val="auto"/>
          <w:sz w:val="22"/>
          <w:szCs w:val="22"/>
        </w:rPr>
        <w:t>50 kg,</w:t>
      </w:r>
    </w:p>
    <w:p w14:paraId="5D57900F" w14:textId="3088D3DF" w:rsidR="000C0F38" w:rsidRPr="000154F2" w:rsidRDefault="002C5EAB" w:rsidP="005E1DE3">
      <w:pPr>
        <w:pStyle w:val="Default"/>
        <w:numPr>
          <w:ilvl w:val="0"/>
          <w:numId w:val="43"/>
        </w:numPr>
        <w:tabs>
          <w:tab w:val="left" w:pos="284"/>
        </w:tabs>
        <w:jc w:val="both"/>
        <w:rPr>
          <w:rFonts w:eastAsiaTheme="minorHAnsi"/>
          <w:color w:val="auto"/>
          <w:sz w:val="22"/>
          <w:szCs w:val="22"/>
        </w:rPr>
      </w:pPr>
      <w:r w:rsidRPr="000154F2">
        <w:rPr>
          <w:rFonts w:eastAsiaTheme="minorHAnsi"/>
          <w:color w:val="auto"/>
          <w:sz w:val="22"/>
          <w:szCs w:val="22"/>
        </w:rPr>
        <w:t xml:space="preserve">dopuszczalne obciążenie skrzydeł dźwiękowych </w:t>
      </w:r>
      <w:r w:rsidR="000154F2">
        <w:rPr>
          <w:rFonts w:eastAsiaTheme="minorHAnsi"/>
          <w:color w:val="auto"/>
          <w:sz w:val="22"/>
          <w:szCs w:val="22"/>
        </w:rPr>
        <w:t xml:space="preserve">min. </w:t>
      </w:r>
      <w:r w:rsidRPr="000154F2">
        <w:rPr>
          <w:rFonts w:eastAsiaTheme="minorHAnsi"/>
          <w:color w:val="auto"/>
          <w:sz w:val="22"/>
          <w:szCs w:val="22"/>
        </w:rPr>
        <w:t>500 kg (w punkcie centralnym).</w:t>
      </w:r>
    </w:p>
    <w:p w14:paraId="4AAAA42F" w14:textId="41669427" w:rsidR="00C81D60" w:rsidRPr="00C81D60" w:rsidRDefault="00C81D60" w:rsidP="00D912C6">
      <w:pPr>
        <w:pStyle w:val="Default"/>
        <w:numPr>
          <w:ilvl w:val="0"/>
          <w:numId w:val="39"/>
        </w:numPr>
        <w:tabs>
          <w:tab w:val="left" w:pos="284"/>
        </w:tabs>
        <w:ind w:left="0" w:firstLine="0"/>
        <w:jc w:val="both"/>
        <w:rPr>
          <w:rFonts w:eastAsiaTheme="minorHAnsi"/>
          <w:sz w:val="22"/>
          <w:szCs w:val="22"/>
        </w:rPr>
      </w:pPr>
      <w:r w:rsidRPr="00C81D60">
        <w:rPr>
          <w:rFonts w:eastAsiaTheme="minorHAnsi"/>
          <w:sz w:val="22"/>
          <w:szCs w:val="22"/>
        </w:rPr>
        <w:t>Sposób konstrukcji i wykonania sceny musi umożliwiać szybkie i łatwe rozstawienie (montaż) całości przedmiotu zamówienia tj. przeprowadzany maksymalnie przez 2 osoby w czasie nie dłuższym niż 80 minut, automatycznie (siłowniki hydrauliczne, elektryczne) lub ręcznie przy braku zasilania i przy użyciu podstawowych narzędzi tj. bez użycia rusztowań, dźwigów i innego sprzętu podobnego rodzaju.</w:t>
      </w:r>
    </w:p>
    <w:p w14:paraId="04B9D7E1" w14:textId="1AEE7FD4" w:rsidR="00516CB2" w:rsidRDefault="00516CB2" w:rsidP="00D912C6">
      <w:pPr>
        <w:pStyle w:val="Default"/>
        <w:numPr>
          <w:ilvl w:val="0"/>
          <w:numId w:val="39"/>
        </w:numPr>
        <w:tabs>
          <w:tab w:val="left" w:pos="284"/>
        </w:tabs>
        <w:ind w:left="0" w:firstLine="0"/>
        <w:jc w:val="both"/>
        <w:rPr>
          <w:rFonts w:eastAsiaTheme="minorHAnsi"/>
          <w:sz w:val="22"/>
          <w:szCs w:val="22"/>
        </w:rPr>
      </w:pPr>
      <w:r>
        <w:rPr>
          <w:sz w:val="22"/>
          <w:szCs w:val="22"/>
        </w:rPr>
        <w:t>Przyczepa</w:t>
      </w:r>
      <w:r w:rsidRPr="00516CB2">
        <w:rPr>
          <w:sz w:val="22"/>
          <w:szCs w:val="22"/>
        </w:rPr>
        <w:t xml:space="preserve"> </w:t>
      </w:r>
      <w:r w:rsidRPr="00516CB2">
        <w:rPr>
          <w:rFonts w:eastAsiaTheme="minorHAnsi"/>
          <w:sz w:val="22"/>
          <w:szCs w:val="22"/>
        </w:rPr>
        <w:t>winna zostać wykonana zgodnie z właściwymi normami oraz spełniać wszystkie wymagane przepisy prawa bhp i p.poż.</w:t>
      </w:r>
    </w:p>
    <w:p w14:paraId="2A17C37D" w14:textId="77777777" w:rsidR="00516CB2" w:rsidRDefault="00516CB2" w:rsidP="00D912C6">
      <w:pPr>
        <w:pStyle w:val="Default"/>
        <w:numPr>
          <w:ilvl w:val="0"/>
          <w:numId w:val="39"/>
        </w:numPr>
        <w:tabs>
          <w:tab w:val="left" w:pos="284"/>
        </w:tabs>
        <w:ind w:left="0" w:firstLine="0"/>
        <w:jc w:val="both"/>
        <w:rPr>
          <w:rFonts w:eastAsiaTheme="minorHAnsi"/>
          <w:sz w:val="22"/>
          <w:szCs w:val="22"/>
        </w:rPr>
      </w:pPr>
      <w:r w:rsidRPr="00516CB2">
        <w:rPr>
          <w:rFonts w:eastAsiaTheme="minorHAnsi"/>
          <w:sz w:val="22"/>
          <w:szCs w:val="22"/>
        </w:rPr>
        <w:t>Przyczepa ze sceną mobilną musi spełniać wymogi określone przepisami ruchu drogowego i posiadać wszystkie dokumenty niezbędne do dopuszczenia do ruchu i rejestracji na obszarze Rzeczypospolitej Polskiej</w:t>
      </w:r>
      <w:r>
        <w:rPr>
          <w:rFonts w:eastAsiaTheme="minorHAnsi"/>
          <w:sz w:val="22"/>
          <w:szCs w:val="22"/>
        </w:rPr>
        <w:t>.</w:t>
      </w:r>
    </w:p>
    <w:p w14:paraId="1615B625" w14:textId="77777777" w:rsidR="00516CB2" w:rsidRPr="00516CB2" w:rsidRDefault="00516CB2" w:rsidP="00D912C6">
      <w:pPr>
        <w:pStyle w:val="Default"/>
        <w:numPr>
          <w:ilvl w:val="0"/>
          <w:numId w:val="39"/>
        </w:numPr>
        <w:tabs>
          <w:tab w:val="left" w:pos="284"/>
        </w:tabs>
        <w:ind w:left="0" w:firstLine="0"/>
        <w:jc w:val="both"/>
        <w:rPr>
          <w:rFonts w:eastAsiaTheme="minorHAnsi"/>
          <w:sz w:val="22"/>
          <w:szCs w:val="22"/>
        </w:rPr>
      </w:pPr>
      <w:r w:rsidRPr="00516CB2">
        <w:rPr>
          <w:rFonts w:eastAsiaTheme="minorHAnsi"/>
          <w:sz w:val="22"/>
          <w:szCs w:val="22"/>
        </w:rPr>
        <w:t>Scena musi posiadać skrzynkę narzędziową wraz z zestawem narzędzi(narzędzia i elementy niezbędne do montażu), klucze do kół, koło zapasowe, gaśnicę, trójkąt ostrzegawczy,</w:t>
      </w:r>
    </w:p>
    <w:p w14:paraId="1130FE2B" w14:textId="77777777" w:rsidR="006C293F" w:rsidRDefault="00516CB2" w:rsidP="00D912C6">
      <w:pPr>
        <w:pStyle w:val="Default"/>
        <w:numPr>
          <w:ilvl w:val="0"/>
          <w:numId w:val="39"/>
        </w:numPr>
        <w:tabs>
          <w:tab w:val="left" w:pos="284"/>
        </w:tabs>
        <w:ind w:left="0" w:firstLine="0"/>
        <w:jc w:val="both"/>
        <w:rPr>
          <w:rFonts w:eastAsiaTheme="minorHAnsi"/>
          <w:sz w:val="22"/>
          <w:szCs w:val="22"/>
        </w:rPr>
      </w:pPr>
      <w:r w:rsidRPr="00516CB2">
        <w:rPr>
          <w:rFonts w:eastAsiaTheme="minorHAnsi"/>
          <w:sz w:val="22"/>
          <w:szCs w:val="22"/>
        </w:rPr>
        <w:t xml:space="preserve">Przedmiot zamówienia musi posiadać wymagane polskim i europejskim prawem atesty i certyfikaty na wszystkie użyte materiały, w tym potwierdzające parametry wytrzymałościowe konstrukcji. </w:t>
      </w:r>
    </w:p>
    <w:p w14:paraId="252144E0" w14:textId="77777777" w:rsidR="006C293F" w:rsidRDefault="006C293F" w:rsidP="00D912C6">
      <w:pPr>
        <w:pStyle w:val="Default"/>
        <w:numPr>
          <w:ilvl w:val="0"/>
          <w:numId w:val="39"/>
        </w:numPr>
        <w:tabs>
          <w:tab w:val="left" w:pos="284"/>
        </w:tabs>
        <w:ind w:left="0" w:firstLine="0"/>
        <w:jc w:val="both"/>
        <w:rPr>
          <w:rFonts w:eastAsiaTheme="minorHAnsi"/>
          <w:sz w:val="22"/>
          <w:szCs w:val="22"/>
        </w:rPr>
      </w:pPr>
      <w:r w:rsidRPr="006C293F">
        <w:rPr>
          <w:rFonts w:eastAsiaTheme="minorHAnsi"/>
          <w:sz w:val="22"/>
          <w:szCs w:val="22"/>
        </w:rPr>
        <w:t>Przedmiot zamówienia musi być nowy, nieużywany, wolny od wad, wyprodukowany w roku 2022.</w:t>
      </w:r>
    </w:p>
    <w:p w14:paraId="20C6DA0E" w14:textId="77777777" w:rsidR="00432FCA" w:rsidRPr="00432FCA" w:rsidRDefault="006C293F" w:rsidP="00D912C6">
      <w:pPr>
        <w:pStyle w:val="Default"/>
        <w:numPr>
          <w:ilvl w:val="0"/>
          <w:numId w:val="39"/>
        </w:numPr>
        <w:tabs>
          <w:tab w:val="left" w:pos="284"/>
        </w:tabs>
        <w:ind w:left="0" w:firstLine="0"/>
        <w:jc w:val="both"/>
        <w:rPr>
          <w:rFonts w:eastAsiaTheme="minorHAnsi"/>
          <w:sz w:val="22"/>
          <w:szCs w:val="22"/>
        </w:rPr>
      </w:pPr>
      <w:r w:rsidRPr="00432FCA">
        <w:rPr>
          <w:rFonts w:eastAsiaTheme="minorHAnsi"/>
          <w:sz w:val="22"/>
          <w:szCs w:val="22"/>
        </w:rPr>
        <w:t>Wraz z przedmiotem zamówienia wykonawca dostarczy instrukcję obsługi w języku polskim.</w:t>
      </w:r>
    </w:p>
    <w:p w14:paraId="3629A712" w14:textId="77777777" w:rsidR="00432FCA" w:rsidRPr="00432FCA" w:rsidRDefault="00432FCA" w:rsidP="00D912C6">
      <w:pPr>
        <w:pStyle w:val="Default"/>
        <w:numPr>
          <w:ilvl w:val="0"/>
          <w:numId w:val="39"/>
        </w:numPr>
        <w:tabs>
          <w:tab w:val="left" w:pos="284"/>
        </w:tabs>
        <w:ind w:left="0" w:firstLine="0"/>
        <w:jc w:val="both"/>
        <w:rPr>
          <w:rFonts w:eastAsiaTheme="minorHAnsi"/>
          <w:sz w:val="22"/>
          <w:szCs w:val="22"/>
        </w:rPr>
      </w:pPr>
      <w:r w:rsidRPr="00432FCA">
        <w:rPr>
          <w:rFonts w:eastAsiaTheme="minorHAnsi"/>
          <w:sz w:val="22"/>
          <w:szCs w:val="22"/>
        </w:rPr>
        <w:t>W zakres przedmiotu zamówienia wchodzi przeprowadzenie szkolenia dla pracowników zamawiającego(min. 2 osoby) w terminie uzgodnionym z zamawiającym.</w:t>
      </w:r>
    </w:p>
    <w:p w14:paraId="412F0A77" w14:textId="77777777" w:rsidR="00432FCA" w:rsidRDefault="00432FCA" w:rsidP="00D912C6">
      <w:pPr>
        <w:pStyle w:val="Default"/>
        <w:numPr>
          <w:ilvl w:val="0"/>
          <w:numId w:val="39"/>
        </w:numPr>
        <w:tabs>
          <w:tab w:val="left" w:pos="284"/>
        </w:tabs>
        <w:ind w:left="0" w:firstLine="0"/>
        <w:jc w:val="both"/>
        <w:rPr>
          <w:rFonts w:eastAsiaTheme="minorHAnsi"/>
          <w:sz w:val="22"/>
          <w:szCs w:val="22"/>
        </w:rPr>
      </w:pPr>
      <w:r w:rsidRPr="00432FCA">
        <w:rPr>
          <w:rFonts w:eastAsiaTheme="minorHAnsi"/>
          <w:sz w:val="22"/>
          <w:szCs w:val="22"/>
        </w:rPr>
        <w:t>W</w:t>
      </w:r>
      <w:r>
        <w:rPr>
          <w:rFonts w:eastAsiaTheme="minorHAnsi"/>
          <w:sz w:val="22"/>
          <w:szCs w:val="22"/>
        </w:rPr>
        <w:t xml:space="preserve"> </w:t>
      </w:r>
      <w:r w:rsidRPr="00432FCA">
        <w:rPr>
          <w:rFonts w:eastAsiaTheme="minorHAnsi"/>
          <w:sz w:val="22"/>
          <w:szCs w:val="22"/>
        </w:rPr>
        <w:t>ramach wynagrodzenia wykonawca przeprowadzi montaż pokazowy.</w:t>
      </w:r>
    </w:p>
    <w:p w14:paraId="70657835" w14:textId="77777777" w:rsidR="00432FCA" w:rsidRDefault="00432FCA" w:rsidP="00D912C6">
      <w:pPr>
        <w:pStyle w:val="Default"/>
        <w:numPr>
          <w:ilvl w:val="0"/>
          <w:numId w:val="39"/>
        </w:numPr>
        <w:tabs>
          <w:tab w:val="left" w:pos="284"/>
        </w:tabs>
        <w:ind w:left="0" w:firstLine="0"/>
        <w:jc w:val="both"/>
        <w:rPr>
          <w:rFonts w:eastAsiaTheme="minorHAnsi"/>
          <w:sz w:val="22"/>
          <w:szCs w:val="22"/>
        </w:rPr>
      </w:pPr>
      <w:r w:rsidRPr="00432FCA">
        <w:rPr>
          <w:rFonts w:eastAsiaTheme="minorHAnsi"/>
          <w:sz w:val="22"/>
          <w:szCs w:val="22"/>
        </w:rPr>
        <w:t xml:space="preserve">Wykonawca dostarczy przedmiot zamówienia do siedziby </w:t>
      </w:r>
      <w:r>
        <w:rPr>
          <w:rFonts w:eastAsiaTheme="minorHAnsi"/>
          <w:sz w:val="22"/>
          <w:szCs w:val="22"/>
        </w:rPr>
        <w:t>Z</w:t>
      </w:r>
      <w:r w:rsidRPr="00432FCA">
        <w:rPr>
          <w:rFonts w:eastAsiaTheme="minorHAnsi"/>
          <w:sz w:val="22"/>
          <w:szCs w:val="22"/>
        </w:rPr>
        <w:t>amawiającego</w:t>
      </w:r>
      <w:r>
        <w:rPr>
          <w:rFonts w:eastAsiaTheme="minorHAnsi"/>
          <w:sz w:val="22"/>
          <w:szCs w:val="22"/>
        </w:rPr>
        <w:t xml:space="preserve"> </w:t>
      </w:r>
      <w:r w:rsidRPr="00432FCA">
        <w:rPr>
          <w:rFonts w:eastAsiaTheme="minorHAnsi"/>
          <w:sz w:val="22"/>
          <w:szCs w:val="22"/>
        </w:rPr>
        <w:t>(</w:t>
      </w:r>
      <w:r>
        <w:rPr>
          <w:rFonts w:eastAsiaTheme="minorHAnsi"/>
          <w:sz w:val="22"/>
          <w:szCs w:val="22"/>
        </w:rPr>
        <w:t>Urząd Gminy Aleksandrów Kujawski</w:t>
      </w:r>
      <w:r w:rsidRPr="00432FCA">
        <w:rPr>
          <w:rFonts w:eastAsiaTheme="minorHAnsi"/>
          <w:sz w:val="22"/>
          <w:szCs w:val="22"/>
        </w:rPr>
        <w:t xml:space="preserve">) lub na miejsce wskazane przez zamawiającego w odległości nie większej niż </w:t>
      </w:r>
      <w:r>
        <w:rPr>
          <w:rFonts w:eastAsiaTheme="minorHAnsi"/>
          <w:sz w:val="22"/>
          <w:szCs w:val="22"/>
        </w:rPr>
        <w:t>7</w:t>
      </w:r>
      <w:r w:rsidRPr="00432FCA">
        <w:rPr>
          <w:rFonts w:eastAsiaTheme="minorHAnsi"/>
          <w:sz w:val="22"/>
          <w:szCs w:val="22"/>
        </w:rPr>
        <w:t xml:space="preserve"> km od siedziby </w:t>
      </w:r>
      <w:r>
        <w:rPr>
          <w:rFonts w:eastAsiaTheme="minorHAnsi"/>
          <w:sz w:val="22"/>
          <w:szCs w:val="22"/>
        </w:rPr>
        <w:t>Z</w:t>
      </w:r>
      <w:r w:rsidRPr="00432FCA">
        <w:rPr>
          <w:rFonts w:eastAsiaTheme="minorHAnsi"/>
          <w:sz w:val="22"/>
          <w:szCs w:val="22"/>
        </w:rPr>
        <w:t xml:space="preserve">amawiającego. </w:t>
      </w:r>
    </w:p>
    <w:p w14:paraId="65B1F7B6" w14:textId="77777777" w:rsidR="004B0A15" w:rsidRPr="004B0A15" w:rsidRDefault="007826E4" w:rsidP="00D912C6">
      <w:pPr>
        <w:pStyle w:val="Default"/>
        <w:numPr>
          <w:ilvl w:val="0"/>
          <w:numId w:val="39"/>
        </w:numPr>
        <w:tabs>
          <w:tab w:val="left" w:pos="284"/>
        </w:tabs>
        <w:ind w:left="0" w:firstLine="0"/>
        <w:jc w:val="both"/>
        <w:rPr>
          <w:rFonts w:eastAsiaTheme="minorHAnsi"/>
          <w:sz w:val="22"/>
          <w:szCs w:val="22"/>
        </w:rPr>
      </w:pPr>
      <w:r w:rsidRPr="00432FCA">
        <w:rPr>
          <w:sz w:val="22"/>
          <w:szCs w:val="22"/>
        </w:rPr>
        <w:t>Szczegółowy warunki realizacji określone zostały w Specyfikacji</w:t>
      </w:r>
      <w:r w:rsidRPr="00432FCA">
        <w:rPr>
          <w:bCs/>
          <w:sz w:val="22"/>
          <w:szCs w:val="22"/>
        </w:rPr>
        <w:t xml:space="preserve"> </w:t>
      </w:r>
      <w:r w:rsidRPr="00432FCA">
        <w:rPr>
          <w:sz w:val="22"/>
          <w:szCs w:val="22"/>
        </w:rPr>
        <w:t>Warunków Zamówienia, zwanej w dalszej treści SWZ. Pozostałe warunki realizacji zamówienia zostały określone we wzorze umowy, stanowiącym załącznik nr 4 do SWZ.</w:t>
      </w:r>
    </w:p>
    <w:p w14:paraId="31C0F844" w14:textId="20BB4B00" w:rsidR="004B0A15" w:rsidRPr="004B0A15" w:rsidRDefault="004B0A15" w:rsidP="00D912C6">
      <w:pPr>
        <w:pStyle w:val="Default"/>
        <w:numPr>
          <w:ilvl w:val="0"/>
          <w:numId w:val="39"/>
        </w:numPr>
        <w:tabs>
          <w:tab w:val="left" w:pos="284"/>
        </w:tabs>
        <w:ind w:left="0" w:firstLine="0"/>
        <w:jc w:val="both"/>
        <w:rPr>
          <w:rFonts w:eastAsiaTheme="minorHAnsi"/>
          <w:sz w:val="22"/>
          <w:szCs w:val="22"/>
        </w:rPr>
      </w:pPr>
      <w:r w:rsidRPr="004B0A15">
        <w:rPr>
          <w:rFonts w:cstheme="minorHAnsi"/>
          <w:iCs/>
          <w:sz w:val="22"/>
          <w:szCs w:val="22"/>
        </w:rPr>
        <w:t xml:space="preserve">Dopuszczalne odchyłki wymiarowe wyposażenia +/- 5%, powyżej muszą być pisemnie konsultowane z zamawiającym. Wszelkie rozmiary </w:t>
      </w:r>
      <w:r>
        <w:rPr>
          <w:rFonts w:cstheme="minorHAnsi"/>
          <w:iCs/>
          <w:sz w:val="22"/>
          <w:szCs w:val="22"/>
        </w:rPr>
        <w:t xml:space="preserve">przedmiotu zamówienia należy </w:t>
      </w:r>
      <w:r w:rsidRPr="004B0A15">
        <w:rPr>
          <w:rFonts w:cstheme="minorHAnsi"/>
          <w:iCs/>
          <w:sz w:val="22"/>
          <w:szCs w:val="22"/>
        </w:rPr>
        <w:t xml:space="preserve"> potwierdzić przed rozpoczęciem dostawy.</w:t>
      </w:r>
    </w:p>
    <w:p w14:paraId="2E2D2AC4" w14:textId="030E86DA" w:rsidR="00E14AA8" w:rsidRPr="00E14AA8" w:rsidRDefault="0017278B" w:rsidP="00E14AA8">
      <w:pPr>
        <w:pStyle w:val="Default"/>
        <w:numPr>
          <w:ilvl w:val="0"/>
          <w:numId w:val="39"/>
        </w:numPr>
        <w:tabs>
          <w:tab w:val="left" w:pos="284"/>
        </w:tabs>
        <w:ind w:left="0" w:firstLine="0"/>
        <w:jc w:val="both"/>
        <w:rPr>
          <w:rFonts w:eastAsiaTheme="minorHAnsi"/>
          <w:sz w:val="22"/>
          <w:szCs w:val="22"/>
        </w:rPr>
      </w:pPr>
      <w:r w:rsidRPr="004B0A15">
        <w:rPr>
          <w:b/>
          <w:sz w:val="22"/>
          <w:szCs w:val="22"/>
        </w:rPr>
        <w:t xml:space="preserve">Zamówienie dofinansowane jest w ramach </w:t>
      </w:r>
      <w:r w:rsidRPr="004B0A15">
        <w:rPr>
          <w:b/>
          <w:bCs/>
          <w:sz w:val="22"/>
          <w:szCs w:val="22"/>
          <w:lang w:eastAsia="pl-PL"/>
        </w:rPr>
        <w:t>Europejski</w:t>
      </w:r>
      <w:r w:rsidR="0058582A" w:rsidRPr="004B0A15">
        <w:rPr>
          <w:b/>
          <w:bCs/>
          <w:sz w:val="22"/>
          <w:szCs w:val="22"/>
          <w:lang w:eastAsia="pl-PL"/>
        </w:rPr>
        <w:t>ego</w:t>
      </w:r>
      <w:r w:rsidRPr="004B0A15">
        <w:rPr>
          <w:b/>
          <w:bCs/>
          <w:sz w:val="22"/>
          <w:szCs w:val="22"/>
          <w:lang w:eastAsia="pl-PL"/>
        </w:rPr>
        <w:t xml:space="preserve"> Fundusz</w:t>
      </w:r>
      <w:r w:rsidR="0058582A" w:rsidRPr="004B0A15">
        <w:rPr>
          <w:b/>
          <w:bCs/>
          <w:sz w:val="22"/>
          <w:szCs w:val="22"/>
          <w:lang w:eastAsia="pl-PL"/>
        </w:rPr>
        <w:t>u</w:t>
      </w:r>
      <w:r w:rsidRPr="004B0A15">
        <w:rPr>
          <w:b/>
          <w:bCs/>
          <w:sz w:val="22"/>
          <w:szCs w:val="22"/>
          <w:lang w:eastAsia="pl-PL"/>
        </w:rPr>
        <w:t xml:space="preserve"> Roln</w:t>
      </w:r>
      <w:r w:rsidR="0058582A" w:rsidRPr="004B0A15">
        <w:rPr>
          <w:b/>
          <w:bCs/>
          <w:sz w:val="22"/>
          <w:szCs w:val="22"/>
          <w:lang w:eastAsia="pl-PL"/>
        </w:rPr>
        <w:t>ego</w:t>
      </w:r>
      <w:r w:rsidRPr="004B0A15">
        <w:rPr>
          <w:b/>
          <w:bCs/>
          <w:sz w:val="22"/>
          <w:szCs w:val="22"/>
          <w:lang w:eastAsia="pl-PL"/>
        </w:rPr>
        <w:t xml:space="preserve"> na rzecz Rozwoju Obszarów Wiejskich: Europa inwestująca w obszary wiejskie.”</w:t>
      </w:r>
    </w:p>
    <w:p w14:paraId="2D36F4EE" w14:textId="77777777" w:rsidR="00E14AA8" w:rsidRDefault="00E14AA8" w:rsidP="00E14AA8">
      <w:pPr>
        <w:widowControl/>
        <w:adjustRightInd w:val="0"/>
        <w:jc w:val="both"/>
        <w:rPr>
          <w:rFonts w:ascii="Times New Roman" w:eastAsiaTheme="minorHAnsi" w:hAnsi="Times New Roman" w:cs="Times New Roman"/>
        </w:rPr>
      </w:pPr>
    </w:p>
    <w:p w14:paraId="305F0E3A" w14:textId="77777777" w:rsidR="00E14AA8" w:rsidRPr="00192DEB" w:rsidRDefault="00E14AA8" w:rsidP="00E14AA8">
      <w:pPr>
        <w:adjustRightInd w:val="0"/>
        <w:jc w:val="both"/>
        <w:rPr>
          <w:rFonts w:ascii="Times New Roman" w:hAnsi="Times New Roman" w:cs="Times New Roman"/>
          <w:b/>
        </w:rPr>
      </w:pPr>
      <w:r w:rsidRPr="00B57209">
        <w:rPr>
          <w:rFonts w:ascii="Times New Roman" w:hAnsi="Times New Roman" w:cs="Times New Roman"/>
          <w:b/>
        </w:rPr>
        <w:t>UWAGA!</w:t>
      </w:r>
    </w:p>
    <w:p w14:paraId="49B190A6" w14:textId="701919C3" w:rsidR="00E14AA8" w:rsidRPr="006B3509" w:rsidRDefault="00E14AA8" w:rsidP="00E14AA8">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W przypadku wystąpienia w SWZ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t>
      </w:r>
      <w:r>
        <w:rPr>
          <w:rFonts w:ascii="Times New Roman" w:eastAsiaTheme="minorHAnsi" w:hAnsi="Times New Roman" w:cs="Times New Roman"/>
        </w:rPr>
        <w:t xml:space="preserve">w </w:t>
      </w:r>
      <w:r w:rsidRPr="006B3509">
        <w:rPr>
          <w:rFonts w:ascii="Times New Roman" w:eastAsiaTheme="minorHAnsi" w:hAnsi="Times New Roman" w:cs="Times New Roman"/>
        </w:rPr>
        <w:t xml:space="preserve">SWZ. </w:t>
      </w:r>
    </w:p>
    <w:p w14:paraId="3C071861" w14:textId="3E6E4067" w:rsidR="00E14AA8" w:rsidRPr="006B3509" w:rsidRDefault="00E14AA8" w:rsidP="00E14AA8">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Jako równoważne mogą być traktowane technologie, urządzenia i materiały, które posiadają w stosunku do </w:t>
      </w:r>
      <w:r>
        <w:rPr>
          <w:rFonts w:ascii="Times New Roman" w:eastAsiaTheme="minorHAnsi" w:hAnsi="Times New Roman" w:cs="Times New Roman"/>
        </w:rPr>
        <w:t>określonych w SWZ</w:t>
      </w:r>
      <w:r w:rsidRPr="006B3509">
        <w:rPr>
          <w:rFonts w:ascii="Times New Roman" w:eastAsiaTheme="minorHAnsi" w:hAnsi="Times New Roman" w:cs="Times New Roman"/>
        </w:rPr>
        <w:t xml:space="preserve">: </w:t>
      </w:r>
    </w:p>
    <w:p w14:paraId="773F268A" w14:textId="77777777" w:rsidR="00E14AA8" w:rsidRPr="006B3509" w:rsidRDefault="00E14AA8" w:rsidP="00E14AA8">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nie niższą jakość, estetykę i parametry eksploatacyjne; </w:t>
      </w:r>
    </w:p>
    <w:p w14:paraId="4CB66C26" w14:textId="59C902D4" w:rsidR="00E14AA8" w:rsidRPr="006B3509" w:rsidRDefault="00E14AA8" w:rsidP="00E14AA8">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wymiary gabarytowe nie powodujące zmian w </w:t>
      </w:r>
      <w:r>
        <w:rPr>
          <w:rFonts w:ascii="Times New Roman" w:eastAsiaTheme="minorHAnsi" w:hAnsi="Times New Roman" w:cs="Times New Roman"/>
        </w:rPr>
        <w:t>SWZ</w:t>
      </w:r>
      <w:r w:rsidRPr="006B3509">
        <w:rPr>
          <w:rFonts w:ascii="Times New Roman" w:eastAsiaTheme="minorHAnsi" w:hAnsi="Times New Roman" w:cs="Times New Roman"/>
        </w:rPr>
        <w:t xml:space="preserve">, </w:t>
      </w:r>
    </w:p>
    <w:p w14:paraId="0D5FDCED" w14:textId="77777777" w:rsidR="00E14AA8" w:rsidRPr="006B3509" w:rsidRDefault="00E14AA8" w:rsidP="00E14AA8">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nie niższą żywotność w użytkowaniu; </w:t>
      </w:r>
    </w:p>
    <w:p w14:paraId="31AB31E3" w14:textId="77777777" w:rsidR="00E14AA8" w:rsidRPr="006B3509" w:rsidRDefault="00E14AA8" w:rsidP="00E14AA8">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wymagane parametry techniczne i jakościowe; </w:t>
      </w:r>
    </w:p>
    <w:p w14:paraId="0FA59760" w14:textId="77777777" w:rsidR="00E14AA8" w:rsidRPr="006B3509" w:rsidRDefault="00E14AA8" w:rsidP="00E14AA8">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nie gorszą gwarancję i rękojmię. </w:t>
      </w:r>
    </w:p>
    <w:p w14:paraId="5EAD0368" w14:textId="77777777" w:rsidR="00E14AA8" w:rsidRPr="006B3509" w:rsidRDefault="00E14AA8" w:rsidP="00E14AA8">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2E689C33" w14:textId="77777777" w:rsidR="00E14AA8" w:rsidRPr="006B3509" w:rsidRDefault="00E14AA8" w:rsidP="00E14AA8">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57D57985" w14:textId="0C34CE8F" w:rsidR="00B7088C" w:rsidRPr="000154F2" w:rsidRDefault="00E14AA8" w:rsidP="000154F2">
      <w:pPr>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Składając ofertę zawierającą rozwiązania równoważne, Wykonawca zobowiązany będzie do wskazania nazwy, modelu oraz producenta zaproponowanego materiału (wyrobu) oraz przedstawienia </w:t>
      </w:r>
      <w:r w:rsidRPr="006B3509">
        <w:rPr>
          <w:rFonts w:ascii="Times New Roman" w:eastAsiaTheme="minorHAnsi" w:hAnsi="Times New Roman" w:cs="Times New Roman"/>
        </w:rPr>
        <w:lastRenderedPageBreak/>
        <w:t>dokumentów wykazujących i potwierdzających jego równoważność.</w:t>
      </w:r>
    </w:p>
    <w:p w14:paraId="0113661A" w14:textId="6C236802" w:rsidR="002128B0" w:rsidRPr="000C0F38" w:rsidRDefault="002128B0" w:rsidP="00D912C6">
      <w:pPr>
        <w:pStyle w:val="Default"/>
        <w:numPr>
          <w:ilvl w:val="0"/>
          <w:numId w:val="39"/>
        </w:numPr>
        <w:tabs>
          <w:tab w:val="left" w:pos="284"/>
        </w:tabs>
        <w:ind w:left="0" w:firstLine="0"/>
        <w:jc w:val="both"/>
        <w:rPr>
          <w:rFonts w:eastAsiaTheme="minorHAnsi"/>
          <w:sz w:val="22"/>
          <w:szCs w:val="22"/>
        </w:rPr>
      </w:pPr>
      <w:r w:rsidRPr="000C0F38">
        <w:rPr>
          <w:sz w:val="22"/>
          <w:szCs w:val="22"/>
        </w:rPr>
        <w:t>Wspólny Słownik Zamówień (CPV).</w:t>
      </w:r>
    </w:p>
    <w:p w14:paraId="0002C59B" w14:textId="77777777" w:rsidR="00432FCA" w:rsidRPr="00432FCA" w:rsidRDefault="00432FCA" w:rsidP="00432FCA">
      <w:pPr>
        <w:widowControl/>
        <w:adjustRightInd w:val="0"/>
        <w:rPr>
          <w:rFonts w:ascii="Times New Roman" w:eastAsiaTheme="minorHAnsi" w:hAnsi="Times New Roman" w:cs="Times New Roman"/>
          <w:color w:val="000000"/>
        </w:rPr>
      </w:pPr>
      <w:r w:rsidRPr="00432FCA">
        <w:rPr>
          <w:rFonts w:ascii="Times New Roman" w:eastAsiaTheme="minorHAnsi" w:hAnsi="Times New Roman" w:cs="Times New Roman"/>
          <w:color w:val="000000"/>
        </w:rPr>
        <w:t xml:space="preserve">34200000-9 – nadwozia pojazdów, przyczepy lub naczepy, </w:t>
      </w:r>
    </w:p>
    <w:p w14:paraId="05637C04" w14:textId="77777777" w:rsidR="00432FCA" w:rsidRPr="00432FCA" w:rsidRDefault="00432FCA" w:rsidP="00432FCA">
      <w:pPr>
        <w:widowControl/>
        <w:adjustRightInd w:val="0"/>
        <w:rPr>
          <w:rFonts w:ascii="Times New Roman" w:eastAsiaTheme="minorHAnsi" w:hAnsi="Times New Roman" w:cs="Times New Roman"/>
          <w:color w:val="000000"/>
        </w:rPr>
      </w:pPr>
      <w:r w:rsidRPr="00432FCA">
        <w:rPr>
          <w:rFonts w:ascii="Times New Roman" w:eastAsiaTheme="minorHAnsi" w:hAnsi="Times New Roman" w:cs="Times New Roman"/>
          <w:color w:val="000000"/>
        </w:rPr>
        <w:t xml:space="preserve">44210000-5 – konstrukcje i części konstrukcji, </w:t>
      </w:r>
    </w:p>
    <w:p w14:paraId="37522C27" w14:textId="1FE66354" w:rsidR="00192DEB" w:rsidRDefault="00432FCA" w:rsidP="00432FCA">
      <w:pPr>
        <w:adjustRightInd w:val="0"/>
        <w:rPr>
          <w:rFonts w:ascii="Times New Roman" w:eastAsiaTheme="minorHAnsi" w:hAnsi="Times New Roman" w:cs="Times New Roman"/>
          <w:color w:val="000000"/>
        </w:rPr>
      </w:pPr>
      <w:r w:rsidRPr="00432FCA">
        <w:rPr>
          <w:rFonts w:ascii="Times New Roman" w:eastAsiaTheme="minorHAnsi" w:hAnsi="Times New Roman" w:cs="Times New Roman"/>
          <w:color w:val="000000"/>
        </w:rPr>
        <w:t>34223000-6 – przyczepy i naczepy</w:t>
      </w:r>
    </w:p>
    <w:p w14:paraId="647D42B6" w14:textId="77777777" w:rsidR="00432FCA" w:rsidRPr="00432FCA" w:rsidRDefault="00432FCA" w:rsidP="00432FCA">
      <w:pPr>
        <w:adjustRightInd w:val="0"/>
        <w:rPr>
          <w:rFonts w:ascii="Times New Roman" w:eastAsiaTheme="minorHAnsi" w:hAnsi="Times New Roman" w:cs="Times New Roman"/>
        </w:rPr>
      </w:pPr>
    </w:p>
    <w:p w14:paraId="356E566A" w14:textId="1423AA8A" w:rsidR="00CB7D80" w:rsidRPr="00B57209" w:rsidRDefault="00CB7D80" w:rsidP="00CB7D80">
      <w:pPr>
        <w:jc w:val="both"/>
        <w:rPr>
          <w:rFonts w:ascii="Times New Roman" w:hAnsi="Times New Roman" w:cs="Times New Roman"/>
          <w:b/>
        </w:rPr>
      </w:pPr>
      <w:r w:rsidRPr="00B57209">
        <w:rPr>
          <w:rFonts w:ascii="Times New Roman" w:eastAsia="Calibri" w:hAnsi="Times New Roman" w:cs="Times New Roman"/>
          <w:b/>
          <w:color w:val="000000"/>
        </w:rPr>
        <w:t>5. Wymóg zatrudnienia na umowę o pracę.</w:t>
      </w:r>
    </w:p>
    <w:p w14:paraId="59EFC876" w14:textId="4DD27132" w:rsidR="00CB7D80" w:rsidRPr="00AA13F1" w:rsidRDefault="00CB7D80" w:rsidP="005A663E">
      <w:pPr>
        <w:adjustRightInd w:val="0"/>
        <w:jc w:val="both"/>
        <w:rPr>
          <w:rFonts w:ascii="Times New Roman" w:eastAsia="Calibri" w:hAnsi="Times New Roman" w:cs="Times New Roman"/>
          <w:bCs/>
          <w:color w:val="000000"/>
        </w:rPr>
      </w:pPr>
      <w:r w:rsidRPr="00180FA3">
        <w:rPr>
          <w:rFonts w:ascii="Times New Roman" w:eastAsia="Calibri" w:hAnsi="Times New Roman" w:cs="Times New Roman"/>
          <w:bCs/>
        </w:rPr>
        <w:t xml:space="preserve">Zamawiający, </w:t>
      </w:r>
      <w:r w:rsidR="005A663E">
        <w:rPr>
          <w:rFonts w:ascii="Times New Roman" w:eastAsia="Calibri" w:hAnsi="Times New Roman" w:cs="Times New Roman"/>
          <w:bCs/>
        </w:rPr>
        <w:t>w tym zakresie nie stawia warunków.</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41F99DC6" w14:textId="253D9CA2" w:rsidR="00CA0628" w:rsidRPr="00CA0628" w:rsidRDefault="00AD0835" w:rsidP="00CA0628">
      <w:pPr>
        <w:widowControl/>
        <w:autoSpaceDE/>
        <w:autoSpaceDN/>
        <w:rPr>
          <w:rFonts w:ascii="Times New Roman" w:hAnsi="Times New Roman" w:cs="Times New Roman"/>
        </w:rPr>
      </w:pPr>
      <w:r w:rsidRPr="00CA0628">
        <w:rPr>
          <w:rFonts w:ascii="Times New Roman" w:hAnsi="Times New Roman" w:cs="Times New Roman"/>
        </w:rPr>
        <w:t>Termin wykonania zamówienia:</w:t>
      </w:r>
      <w:r w:rsidR="004A6B2D" w:rsidRPr="00CA0628">
        <w:rPr>
          <w:rFonts w:ascii="Times New Roman" w:hAnsi="Times New Roman" w:cs="Times New Roman"/>
        </w:rPr>
        <w:t xml:space="preserve"> </w:t>
      </w:r>
      <w:r w:rsidR="00C01F60">
        <w:rPr>
          <w:rFonts w:ascii="Times New Roman" w:hAnsi="Times New Roman" w:cs="Times New Roman"/>
        </w:rPr>
        <w:t>3</w:t>
      </w:r>
      <w:r w:rsidR="00C01F60" w:rsidRPr="00CA0628">
        <w:rPr>
          <w:rFonts w:ascii="Times New Roman" w:hAnsi="Times New Roman" w:cs="Times New Roman"/>
        </w:rPr>
        <w:t xml:space="preserve"> miesi</w:t>
      </w:r>
      <w:r w:rsidR="00C01F60">
        <w:rPr>
          <w:rFonts w:ascii="Times New Roman" w:hAnsi="Times New Roman" w:cs="Times New Roman"/>
        </w:rPr>
        <w:t>ące</w:t>
      </w:r>
      <w:r w:rsidR="00C01F60" w:rsidRPr="00CA0628">
        <w:rPr>
          <w:rFonts w:ascii="Times New Roman" w:hAnsi="Times New Roman" w:cs="Times New Roman"/>
        </w:rPr>
        <w:t xml:space="preserve"> od dnia podpisania umowy</w:t>
      </w:r>
      <w:r w:rsidR="008F12AD">
        <w:rPr>
          <w:rFonts w:ascii="Times New Roman" w:hAnsi="Times New Roman" w:cs="Times New Roman"/>
        </w:rPr>
        <w:t>.</w:t>
      </w:r>
    </w:p>
    <w:p w14:paraId="6C42BAD0" w14:textId="2026875A" w:rsidR="00A440E8" w:rsidRPr="004A6B2D" w:rsidRDefault="00A440E8" w:rsidP="00CA0628">
      <w:pPr>
        <w:pStyle w:val="Nagwek4"/>
        <w:ind w:left="360" w:hanging="360"/>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38F93E3E" w14:textId="4CBF7912" w:rsidR="00CB3074" w:rsidRDefault="009B5CC8" w:rsidP="00B5028C">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1.4. Zdolności technicznej</w:t>
      </w:r>
      <w:r w:rsidR="00B5028C">
        <w:rPr>
          <w:rFonts w:ascii="Times New Roman" w:eastAsiaTheme="minorHAnsi" w:hAnsi="Times New Roman" w:cs="Times New Roman"/>
          <w:color w:val="000000"/>
        </w:rPr>
        <w:t>.</w:t>
      </w:r>
    </w:p>
    <w:p w14:paraId="68947816" w14:textId="18367498" w:rsidR="00B5028C" w:rsidRPr="00B5028C" w:rsidRDefault="00B5028C" w:rsidP="00B5028C">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46A5795" w14:textId="77777777" w:rsidR="009B5CC8" w:rsidRPr="009B5CC8" w:rsidRDefault="009B5CC8" w:rsidP="009B5CC8">
      <w:pPr>
        <w:pStyle w:val="Default"/>
        <w:jc w:val="both"/>
        <w:rPr>
          <w:b/>
          <w:bCs/>
          <w:sz w:val="22"/>
          <w:szCs w:val="22"/>
          <w:u w:val="single"/>
        </w:rPr>
      </w:pPr>
    </w:p>
    <w:p w14:paraId="7EB76FB3" w14:textId="37E72167" w:rsidR="00672C15" w:rsidRPr="00BB364B" w:rsidRDefault="003533FE" w:rsidP="00672C15">
      <w:pPr>
        <w:pStyle w:val="Default"/>
        <w:rPr>
          <w:rFonts w:eastAsiaTheme="minorHAnsi"/>
          <w:color w:val="auto"/>
          <w:sz w:val="22"/>
          <w:szCs w:val="22"/>
          <w:u w:val="single"/>
        </w:rPr>
      </w:pPr>
      <w:r w:rsidRPr="00BB364B">
        <w:rPr>
          <w:b/>
          <w:bCs/>
          <w:color w:val="auto"/>
          <w:sz w:val="22"/>
          <w:szCs w:val="22"/>
          <w:u w:val="single"/>
        </w:rPr>
        <w:t>7.</w:t>
      </w:r>
      <w:r w:rsidRPr="00BB364B">
        <w:rPr>
          <w:color w:val="auto"/>
          <w:sz w:val="22"/>
          <w:szCs w:val="22"/>
          <w:u w:val="single"/>
        </w:rPr>
        <w:t xml:space="preserve"> </w:t>
      </w:r>
      <w:r w:rsidR="00672C15" w:rsidRPr="00BB364B">
        <w:rPr>
          <w:rFonts w:eastAsiaTheme="minorHAnsi"/>
          <w:b/>
          <w:bCs/>
          <w:color w:val="auto"/>
          <w:sz w:val="22"/>
          <w:szCs w:val="22"/>
          <w:u w:val="single"/>
        </w:rPr>
        <w:t xml:space="preserve">Podmiotowe środki dowodowe </w:t>
      </w:r>
    </w:p>
    <w:p w14:paraId="33FA3D77" w14:textId="77777777" w:rsidR="00672C15" w:rsidRPr="00BB364B" w:rsidRDefault="00672C15" w:rsidP="00672C15">
      <w:pPr>
        <w:widowControl/>
        <w:adjustRightInd w:val="0"/>
        <w:jc w:val="both"/>
        <w:rPr>
          <w:rFonts w:ascii="Times New Roman" w:eastAsiaTheme="minorHAnsi" w:hAnsi="Times New Roman" w:cs="Times New Roman"/>
        </w:rPr>
      </w:pPr>
      <w:r w:rsidRPr="00BB364B">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204239E5" w14:textId="6A11F62A" w:rsidR="005205D8" w:rsidRPr="003A72C6" w:rsidRDefault="00A80127" w:rsidP="00A80127">
      <w:pPr>
        <w:widowControl/>
        <w:adjustRightInd w:val="0"/>
        <w:jc w:val="both"/>
        <w:rPr>
          <w:rFonts w:ascii="Times New Roman" w:eastAsiaTheme="minorHAnsi" w:hAnsi="Times New Roman" w:cs="Times New Roman"/>
          <w:b/>
          <w:bCs/>
          <w:color w:val="000000"/>
        </w:rPr>
      </w:pPr>
      <w:r w:rsidRPr="00A80127">
        <w:rPr>
          <w:rFonts w:ascii="Times New Roman" w:eastAsiaTheme="minorHAnsi" w:hAnsi="Times New Roman" w:cs="Times New Roman"/>
          <w:b/>
          <w:bCs/>
          <w:color w:val="000000"/>
        </w:rPr>
        <w:t xml:space="preserve">1)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rsidP="00D912C6">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D912C6">
      <w:pPr>
        <w:pStyle w:val="Default"/>
        <w:numPr>
          <w:ilvl w:val="0"/>
          <w:numId w:val="16"/>
        </w:numPr>
        <w:ind w:left="714" w:hanging="357"/>
        <w:jc w:val="both"/>
        <w:rPr>
          <w:sz w:val="22"/>
          <w:szCs w:val="22"/>
        </w:rPr>
      </w:pPr>
      <w:r w:rsidRPr="00BF3D58">
        <w:rPr>
          <w:sz w:val="22"/>
          <w:szCs w:val="22"/>
        </w:rPr>
        <w:lastRenderedPageBreak/>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4EB8C2EA" w:rsidR="005205D8" w:rsidRDefault="005205D8" w:rsidP="00D912C6">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211A7628" w14:textId="1DC9BCED" w:rsidR="001A0654" w:rsidRPr="001A0654" w:rsidRDefault="001A0654" w:rsidP="00D912C6">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9D68EC">
        <w:rPr>
          <w:rFonts w:ascii="Times New Roman" w:hAnsi="Times New Roman"/>
          <w:color w:val="000000"/>
        </w:rPr>
        <w:t>5</w:t>
      </w:r>
      <w:r w:rsidRPr="003F4289">
        <w:rPr>
          <w:rFonts w:ascii="Times New Roman" w:hAnsi="Times New Roman"/>
          <w:color w:val="000000"/>
        </w:rPr>
        <w:t xml:space="preserve"> do SWZ.</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404AD0FC"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65AFA56B" w14:textId="77777777" w:rsidR="004C2BB1" w:rsidRDefault="004C2BB1" w:rsidP="004C2BB1">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Jeżeli złożone przez Wykonawcę oświadczenie</w:t>
      </w:r>
      <w:r>
        <w:rPr>
          <w:rFonts w:ascii="Times New Roman" w:eastAsiaTheme="minorHAnsi" w:hAnsi="Times New Roman" w:cs="Times New Roman"/>
          <w:color w:val="000000"/>
        </w:rPr>
        <w:t xml:space="preserve">, o którym mowa w dziale 7 ust. 1 </w:t>
      </w:r>
      <w:r w:rsidRPr="00A8637C">
        <w:rPr>
          <w:rFonts w:ascii="Times New Roman" w:eastAsiaTheme="minorHAnsi" w:hAnsi="Times New Roman" w:cs="Times New Roman"/>
          <w:color w:val="000000"/>
        </w:rPr>
        <w:t xml:space="preserve">lub podmiotowe środki dowodowe </w:t>
      </w:r>
      <w:r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Times New Roman" w:hAnsi="Times New Roman"/>
        </w:rPr>
        <w:t xml:space="preserve"> </w:t>
      </w:r>
      <w:r w:rsidRPr="00A8637C">
        <w:rPr>
          <w:rFonts w:ascii="Times New Roman" w:hAnsi="Times New Roman"/>
        </w:rPr>
        <w:t>o przedstawienie takich informacji lub dokumentów.</w:t>
      </w:r>
    </w:p>
    <w:p w14:paraId="1E69F8A7" w14:textId="77777777" w:rsidR="004C2BB1" w:rsidRDefault="004C2BB1" w:rsidP="004C2BB1">
      <w:pPr>
        <w:jc w:val="both"/>
        <w:rPr>
          <w:rFonts w:ascii="Times New Roman" w:hAnsi="Times New Roman"/>
        </w:rPr>
      </w:pPr>
      <w:r w:rsidRPr="00B51790">
        <w:rPr>
          <w:rFonts w:ascii="Times New Roman" w:hAnsi="Times New Roman"/>
        </w:rPr>
        <w:t>9. 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Pr>
          <w:rFonts w:ascii="Times New Roman" w:eastAsiaTheme="minorHAnsi" w:hAnsi="Times New Roman" w:cs="Times New Roman"/>
          <w:color w:val="000000"/>
        </w:rPr>
        <w:t xml:space="preserve"> dziale 7 ust. 1</w:t>
      </w:r>
      <w:r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6274DF08" w14:textId="77777777" w:rsidR="004C2BB1" w:rsidRPr="00B51790" w:rsidRDefault="004C2BB1" w:rsidP="004C2BB1">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52A28E0" w14:textId="74A6B8EF" w:rsidR="005F1B2A" w:rsidRPr="00973B56" w:rsidRDefault="005F1B2A" w:rsidP="005F1B2A">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 xml:space="preserve">4. </w:t>
      </w:r>
      <w:r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973B56">
        <w:rPr>
          <w:rFonts w:ascii="Times New Roman" w:hAnsi="Times New Roman"/>
          <w:bCs/>
          <w:sz w:val="22"/>
          <w:szCs w:val="22"/>
        </w:rPr>
        <w:t xml:space="preserve">załącznik nr </w:t>
      </w:r>
      <w:r w:rsidR="009D68EC">
        <w:rPr>
          <w:rFonts w:ascii="Times New Roman" w:hAnsi="Times New Roman"/>
          <w:bCs/>
          <w:sz w:val="22"/>
          <w:szCs w:val="22"/>
        </w:rPr>
        <w:t>6</w:t>
      </w:r>
      <w:r w:rsidRPr="00973B56">
        <w:rPr>
          <w:rFonts w:ascii="Times New Roman" w:hAnsi="Times New Roman"/>
          <w:bCs/>
          <w:sz w:val="22"/>
          <w:szCs w:val="22"/>
        </w:rPr>
        <w:t xml:space="preserve"> do SWZ.</w:t>
      </w:r>
    </w:p>
    <w:p w14:paraId="3D6ECCED" w14:textId="77777777" w:rsidR="005F1B2A" w:rsidRPr="00DA2A69" w:rsidRDefault="005F1B2A" w:rsidP="005F1B2A">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5. Zamawiający</w:t>
      </w:r>
      <w:r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5EB878BC"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14 </w:t>
      </w:r>
      <w:r w:rsidRPr="00DA2A69">
        <w:rPr>
          <w:rFonts w:ascii="Times New Roman" w:eastAsiaTheme="minorHAnsi" w:hAnsi="Times New Roman" w:cs="Times New Roman"/>
        </w:rPr>
        <w:t>dotyczący podwykonawców.</w:t>
      </w:r>
    </w:p>
    <w:p w14:paraId="65FCBFED"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C5BDC10" w14:textId="56A0B6D2"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w:t>
      </w:r>
      <w:r w:rsidR="002767E7">
        <w:rPr>
          <w:rFonts w:ascii="Times New Roman" w:eastAsiaTheme="minorHAnsi" w:hAnsi="Times New Roman" w:cs="Times New Roman"/>
        </w:rPr>
        <w:t>ę</w:t>
      </w:r>
      <w:r w:rsidRPr="00DA2A69">
        <w:rPr>
          <w:rFonts w:ascii="Times New Roman" w:eastAsiaTheme="minorHAnsi" w:hAnsi="Times New Roman" w:cs="Times New Roman"/>
        </w:rPr>
        <w:t>powaniu lub zachodzą wobec tych podmiotów podstawy wykluczenia, zamawiający żąda, aby wykonawca w terminie określonym przez zamawiającego:</w:t>
      </w:r>
    </w:p>
    <w:p w14:paraId="5B161A0B"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Pr="00DA2A69">
        <w:rPr>
          <w:rFonts w:ascii="Times New Roman" w:eastAsiaTheme="minorHAnsi" w:hAnsi="Times New Roman" w:cs="Times New Roman"/>
        </w:rPr>
        <w:t>zastąpił ten podmiot innym podmiotem lub podmiotami lub</w:t>
      </w:r>
    </w:p>
    <w:p w14:paraId="79F1F5BA"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Pr="00DA2A69">
        <w:rPr>
          <w:rFonts w:ascii="Times New Roman" w:eastAsiaTheme="minorHAnsi" w:hAnsi="Times New Roman" w:cs="Times New Roman"/>
        </w:rPr>
        <w:t>wykazał, że samodzielnie spełnia warunki udziału w postępowaniu.</w:t>
      </w:r>
    </w:p>
    <w:p w14:paraId="526CE9B0" w14:textId="77777777" w:rsidR="005F1B2A"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4DEE5D" w14:textId="77777777" w:rsidR="005F1B2A" w:rsidRPr="008D4481"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Pr>
          <w:rFonts w:ascii="Times New Roman" w:hAnsi="Times New Roman" w:cs="Times New Roman"/>
          <w:color w:val="000000"/>
          <w:szCs w:val="24"/>
          <w:lang w:eastAsia="pl-PL"/>
        </w:rPr>
        <w:t>7</w:t>
      </w:r>
      <w:r w:rsidRPr="008D4481">
        <w:rPr>
          <w:rFonts w:ascii="Times New Roman" w:hAnsi="Times New Roman" w:cs="Times New Roman"/>
          <w:color w:val="000000"/>
          <w:szCs w:val="24"/>
          <w:lang w:eastAsia="pl-PL"/>
        </w:rPr>
        <w:t xml:space="preserve"> ust. </w:t>
      </w:r>
      <w:r>
        <w:rPr>
          <w:rFonts w:ascii="Times New Roman" w:hAnsi="Times New Roman" w:cs="Times New Roman"/>
          <w:color w:val="000000"/>
          <w:szCs w:val="24"/>
          <w:lang w:eastAsia="pl-PL"/>
        </w:rPr>
        <w:t>1</w:t>
      </w:r>
      <w:r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Pr>
          <w:rFonts w:ascii="Times New Roman" w:hAnsi="Times New Roman" w:cs="Times New Roman"/>
          <w:color w:val="000000"/>
          <w:szCs w:val="24"/>
          <w:lang w:eastAsia="pl-PL"/>
        </w:rPr>
        <w:t>2</w:t>
      </w:r>
      <w:r w:rsidRPr="008D4481">
        <w:rPr>
          <w:rFonts w:ascii="Times New Roman" w:hAnsi="Times New Roman" w:cs="Times New Roman"/>
          <w:color w:val="000000"/>
          <w:szCs w:val="24"/>
          <w:lang w:eastAsia="pl-PL"/>
        </w:rPr>
        <w:t>a do SWZ).</w:t>
      </w:r>
    </w:p>
    <w:p w14:paraId="43BE2F11" w14:textId="77777777" w:rsidR="005F1B2A" w:rsidRPr="00DA2A69"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11. Zobowiązanie wnosi się w formie elektronicznej lub w postaci</w:t>
      </w:r>
      <w:r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72206B60" w14:textId="77777777" w:rsidR="005F1B2A" w:rsidRPr="00DA2A69" w:rsidRDefault="005F1B2A" w:rsidP="005F1B2A">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lastRenderedPageBreak/>
        <w:t>1</w:t>
      </w:r>
      <w:r>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C437A9" w14:textId="77777777" w:rsidR="005F1B2A" w:rsidRPr="004834BC" w:rsidRDefault="005F1B2A" w:rsidP="005F1B2A">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z pkt. 1c) Działu 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A45C30"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6791A6F2" w:rsidR="003533FE" w:rsidRPr="00A440E8" w:rsidRDefault="003533FE" w:rsidP="00DA2AE3">
      <w:pPr>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bookmarkStart w:id="2" w:name="_Hlk107391566"/>
      <w:r w:rsidR="002767E7" w:rsidRPr="002767E7">
        <w:rPr>
          <w:rFonts w:ascii="Times New Roman" w:hAnsi="Times New Roman" w:cs="Times New Roman"/>
          <w:bCs/>
          <w:i/>
          <w:iCs/>
          <w:color w:val="000000"/>
        </w:rPr>
        <w:t>Zakup wraz z dostawą sceny mobilnej z dachem na przyczepie samochodowej</w:t>
      </w:r>
      <w:bookmarkEnd w:id="2"/>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499BF1CA"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C914D5">
        <w:rPr>
          <w:rFonts w:cs="Times New Roman"/>
          <w:sz w:val="22"/>
          <w:szCs w:val="22"/>
        </w:rPr>
        <w:t>1</w:t>
      </w:r>
      <w:r w:rsidR="000154F2">
        <w:rPr>
          <w:rFonts w:cs="Times New Roman"/>
          <w:sz w:val="22"/>
          <w:szCs w:val="22"/>
        </w:rPr>
        <w:t>9</w:t>
      </w:r>
      <w:r w:rsidR="002B11FD">
        <w:rPr>
          <w:rFonts w:cs="Times New Roman"/>
          <w:sz w:val="22"/>
          <w:szCs w:val="22"/>
        </w:rPr>
        <w:t>.</w:t>
      </w:r>
      <w:r w:rsidRPr="00BF3D58">
        <w:rPr>
          <w:rFonts w:cs="Times New Roman"/>
          <w:sz w:val="22"/>
          <w:szCs w:val="22"/>
        </w:rPr>
        <w:t>202</w:t>
      </w:r>
      <w:r w:rsidR="009D626A">
        <w:rPr>
          <w:rFonts w:cs="Times New Roman"/>
          <w:sz w:val="22"/>
          <w:szCs w:val="22"/>
        </w:rPr>
        <w:t>2</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3E72B2DE"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4A2ACF">
        <w:rPr>
          <w:rFonts w:ascii="Times New Roman" w:eastAsia="Arial Unicode MS" w:hAnsi="Times New Roman"/>
          <w:color w:val="000000"/>
        </w:rPr>
        <w:t>Maciej Maciejewski</w:t>
      </w:r>
      <w:r w:rsidRPr="00950B2E">
        <w:rPr>
          <w:rFonts w:ascii="Times New Roman" w:eastAsia="Arial Unicode MS" w:hAnsi="Times New Roman"/>
          <w:color w:val="000000"/>
        </w:rPr>
        <w:t xml:space="preserve"> – tel. </w:t>
      </w:r>
      <w:r w:rsidR="004A2ACF">
        <w:rPr>
          <w:rFonts w:ascii="Times New Roman" w:eastAsia="Arial Unicode MS" w:hAnsi="Times New Roman"/>
          <w:color w:val="000000"/>
        </w:rPr>
        <w:t>54 231 29 18</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lastRenderedPageBreak/>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lastRenderedPageBreak/>
        <w:t>.zip (ZIP file format)</w:t>
      </w:r>
    </w:p>
    <w:p w14:paraId="56088C99" w14:textId="22805670" w:rsidR="003533FE"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3080BC56" w14:textId="77777777" w:rsidR="00810159" w:rsidRPr="00BF3D58" w:rsidRDefault="00810159" w:rsidP="00810159">
      <w:pPr>
        <w:pStyle w:val="NormalnyWeb"/>
        <w:spacing w:before="0" w:after="0"/>
        <w:ind w:left="1440"/>
        <w:rPr>
          <w:rFonts w:cs="Times New Roman"/>
          <w:sz w:val="22"/>
          <w:szCs w:val="22"/>
        </w:rPr>
      </w:pP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05605DF2" w14:textId="77777777" w:rsidR="00810159" w:rsidRDefault="00810159" w:rsidP="003533FE">
      <w:pPr>
        <w:pStyle w:val="Tekstpodstawowy"/>
        <w:spacing w:before="9"/>
        <w:rPr>
          <w:rFonts w:ascii="Times New Roman" w:hAnsi="Times New Roman" w:cs="Times New Roman"/>
          <w:b/>
          <w:bCs/>
          <w:sz w:val="22"/>
          <w:szCs w:val="22"/>
          <w:u w:val="single"/>
        </w:rPr>
      </w:pPr>
    </w:p>
    <w:p w14:paraId="43F92D9C" w14:textId="7B805596"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55E773C1" w14:textId="78B60F92" w:rsidR="00810159" w:rsidRDefault="00810159" w:rsidP="00810159">
      <w:pPr>
        <w:pStyle w:val="NormalnyWeb"/>
        <w:numPr>
          <w:ilvl w:val="0"/>
          <w:numId w:val="52"/>
        </w:numPr>
        <w:suppressAutoHyphens w:val="0"/>
        <w:spacing w:before="0" w:after="0"/>
        <w:ind w:left="720" w:hanging="294"/>
        <w:rPr>
          <w:rFonts w:cs="Times New Roman"/>
          <w:sz w:val="22"/>
          <w:szCs w:val="22"/>
        </w:rPr>
      </w:pPr>
      <w:r>
        <w:rPr>
          <w:rFonts w:cs="Times New Roman"/>
          <w:sz w:val="22"/>
          <w:szCs w:val="22"/>
        </w:rPr>
        <w:t xml:space="preserve">Wykonawca jest związany ofertą od dnia terminu składania ofert do dnia </w:t>
      </w:r>
      <w:r>
        <w:rPr>
          <w:rFonts w:cs="Times New Roman"/>
          <w:b/>
          <w:bCs/>
          <w:sz w:val="22"/>
          <w:szCs w:val="22"/>
        </w:rPr>
        <w:t>2</w:t>
      </w:r>
      <w:r>
        <w:rPr>
          <w:rFonts w:cs="Times New Roman"/>
          <w:b/>
          <w:bCs/>
          <w:sz w:val="22"/>
          <w:szCs w:val="22"/>
        </w:rPr>
        <w:t>5</w:t>
      </w:r>
      <w:r>
        <w:rPr>
          <w:rFonts w:cs="Times New Roman"/>
          <w:b/>
          <w:bCs/>
          <w:sz w:val="22"/>
          <w:szCs w:val="22"/>
        </w:rPr>
        <w:t xml:space="preserve"> </w:t>
      </w:r>
      <w:r>
        <w:rPr>
          <w:rFonts w:cs="Times New Roman"/>
          <w:b/>
          <w:bCs/>
          <w:sz w:val="22"/>
          <w:szCs w:val="22"/>
        </w:rPr>
        <w:t>sierpnia</w:t>
      </w:r>
      <w:r>
        <w:rPr>
          <w:rFonts w:cs="Times New Roman"/>
          <w:b/>
          <w:bCs/>
          <w:sz w:val="22"/>
          <w:szCs w:val="22"/>
        </w:rPr>
        <w:t xml:space="preserve"> 2022 r</w:t>
      </w:r>
      <w:r>
        <w:rPr>
          <w:rFonts w:cs="Times New Roman"/>
          <w:sz w:val="22"/>
          <w:szCs w:val="22"/>
        </w:rPr>
        <w:t>., tj. 30 dni. Bieg terminu związania ofertą rozpoczyna się wraz z upływem terminu składania ofert.</w:t>
      </w:r>
    </w:p>
    <w:p w14:paraId="2B509C50" w14:textId="77777777" w:rsidR="00810159" w:rsidRDefault="00810159" w:rsidP="00810159">
      <w:pPr>
        <w:pStyle w:val="NormalnyWeb"/>
        <w:numPr>
          <w:ilvl w:val="0"/>
          <w:numId w:val="52"/>
        </w:numPr>
        <w:suppressAutoHyphens w:val="0"/>
        <w:spacing w:before="0" w:after="0"/>
        <w:ind w:left="720" w:hanging="294"/>
        <w:rPr>
          <w:rFonts w:cs="Times New Roman"/>
          <w:sz w:val="22"/>
          <w:szCs w:val="22"/>
        </w:rPr>
      </w:pPr>
      <w:r>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02403E3A" w14:textId="77777777" w:rsidR="00810159" w:rsidRDefault="00810159" w:rsidP="003533FE">
      <w:pPr>
        <w:pStyle w:val="NormalnyWeb"/>
        <w:spacing w:before="0" w:after="0"/>
        <w:rPr>
          <w:rStyle w:val="tekstdokbold"/>
          <w:rFonts w:eastAsia="Verdana" w:cs="Times New Roman"/>
          <w:sz w:val="22"/>
          <w:szCs w:val="22"/>
          <w:u w:val="single"/>
        </w:rPr>
      </w:pPr>
    </w:p>
    <w:p w14:paraId="3B1BE15F" w14:textId="5D00C98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759FE60C" w:rsidR="003533FE" w:rsidRDefault="003533FE" w:rsidP="00D264AD">
      <w:pPr>
        <w:spacing w:after="48" w:line="256" w:lineRule="auto"/>
        <w:ind w:right="286"/>
        <w:jc w:val="both"/>
        <w:rPr>
          <w:rFonts w:ascii="Times New Roman" w:hAnsi="Times New Roman" w:cs="Times New Roman"/>
          <w:i/>
          <w:iCs/>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4A2ACF" w:rsidRPr="002767E7">
        <w:rPr>
          <w:rFonts w:ascii="Times New Roman" w:hAnsi="Times New Roman" w:cs="Times New Roman"/>
          <w:bCs/>
          <w:i/>
          <w:iCs/>
          <w:color w:val="000000"/>
        </w:rPr>
        <w:t>Zakup wraz z dostawą sceny mobilnej z dachem na przyczepie samochodowej</w:t>
      </w:r>
      <w:r w:rsidRPr="00D264AD">
        <w:rPr>
          <w:rFonts w:ascii="Times New Roman" w:hAnsi="Times New Roman" w:cs="Times New Roman"/>
          <w:i/>
          <w:iCs/>
        </w:rPr>
        <w:t>”</w:t>
      </w:r>
    </w:p>
    <w:p w14:paraId="1249564C" w14:textId="77777777" w:rsidR="00810159" w:rsidRPr="00D264AD" w:rsidRDefault="00810159" w:rsidP="00D264AD">
      <w:pPr>
        <w:spacing w:after="48" w:line="256" w:lineRule="auto"/>
        <w:ind w:right="286"/>
        <w:jc w:val="both"/>
        <w:rPr>
          <w:rFonts w:ascii="Times New Roman" w:eastAsia="Times New Roman" w:hAnsi="Times New Roman" w:cs="Times New Roman"/>
          <w:color w:val="000000"/>
          <w:lang w:eastAsia="pl-PL"/>
        </w:rPr>
      </w:pP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6A6BBF7" w14:textId="77777777" w:rsidR="007B5BD4" w:rsidRPr="007B5BD4" w:rsidRDefault="003533FE" w:rsidP="007B5BD4">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80D78C1" w14:textId="5FD93EE0" w:rsidR="007B5BD4" w:rsidRPr="007B5BD4" w:rsidRDefault="007B5BD4"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7B5BD4">
        <w:rPr>
          <w:b w:val="0"/>
          <w:bCs w:val="0"/>
          <w:color w:val="000000"/>
          <w:sz w:val="22"/>
          <w:szCs w:val="22"/>
        </w:rPr>
        <w:t>oryginał gwarancji lub poręczenia jeśli wadium wnoszone jest w innej formie niż</w:t>
      </w:r>
      <w:r w:rsidRPr="007B5BD4">
        <w:rPr>
          <w:b w:val="0"/>
          <w:bCs w:val="0"/>
          <w:color w:val="000000"/>
          <w:sz w:val="22"/>
          <w:szCs w:val="22"/>
        </w:rPr>
        <w:br/>
        <w:t xml:space="preserve">pieniądz z uwzględnieniem postanowień </w:t>
      </w:r>
      <w:r w:rsidR="007C3D67">
        <w:rPr>
          <w:b w:val="0"/>
          <w:bCs w:val="0"/>
          <w:color w:val="000000"/>
          <w:sz w:val="22"/>
          <w:szCs w:val="22"/>
        </w:rPr>
        <w:t>Działu 21</w:t>
      </w:r>
      <w:r w:rsidRPr="007B5BD4">
        <w:rPr>
          <w:b w:val="0"/>
          <w:bCs w:val="0"/>
          <w:color w:val="000000"/>
          <w:sz w:val="22"/>
          <w:szCs w:val="22"/>
        </w:rPr>
        <w:t xml:space="preserve"> ust. 5 SWZ,</w:t>
      </w:r>
    </w:p>
    <w:p w14:paraId="5BCF9587" w14:textId="77777777" w:rsidR="003533FE" w:rsidRPr="00BF3D58" w:rsidRDefault="003533FE"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lastRenderedPageBreak/>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4208E9C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83118F">
        <w:rPr>
          <w:b w:val="0"/>
          <w:bCs w:val="0"/>
          <w:sz w:val="22"/>
          <w:szCs w:val="22"/>
        </w:rPr>
        <w:t xml:space="preserve"> ze zm.</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lastRenderedPageBreak/>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3F2FEC74"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2C8EE600" w14:textId="3FE703E6" w:rsidR="003774B8" w:rsidRPr="003774B8" w:rsidRDefault="003774B8" w:rsidP="003774B8">
      <w:pPr>
        <w:pStyle w:val="Akapitzlist"/>
        <w:widowControl/>
        <w:numPr>
          <w:ilvl w:val="0"/>
          <w:numId w:val="9"/>
        </w:numPr>
        <w:adjustRightInd w:val="0"/>
        <w:spacing w:before="0"/>
        <w:rPr>
          <w:rFonts w:ascii="Times New Roman" w:eastAsiaTheme="minorHAnsi" w:hAnsi="Times New Roman" w:cs="Times New Roman"/>
          <w:color w:val="000000"/>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Pr>
          <w:rFonts w:ascii="Times New Roman" w:hAnsi="Times New Roman"/>
          <w:color w:val="000000"/>
        </w:rPr>
        <w:t>5</w:t>
      </w:r>
      <w:r w:rsidRPr="003F4289">
        <w:rPr>
          <w:rFonts w:ascii="Times New Roman" w:hAnsi="Times New Roman"/>
          <w:color w:val="000000"/>
        </w:rPr>
        <w:t xml:space="preserve"> do SWZ.</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0678BFD7"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4A2ACF" w:rsidRPr="002767E7">
        <w:rPr>
          <w:rFonts w:ascii="Times New Roman" w:hAnsi="Times New Roman" w:cs="Times New Roman"/>
          <w:bCs/>
          <w:i/>
          <w:iCs/>
          <w:color w:val="000000"/>
        </w:rPr>
        <w:t>Zakup wraz z dostawą sceny mobilnej z dachem na przyczepie samochodowej</w:t>
      </w:r>
      <w:r w:rsidR="0096180A">
        <w:rPr>
          <w:rFonts w:ascii="Times New Roman" w:hAnsi="Times New Roman"/>
          <w:bCs/>
          <w:i/>
          <w:iCs/>
        </w:rPr>
        <w:t>”</w:t>
      </w:r>
      <w:r w:rsidRPr="00D264AD">
        <w:rPr>
          <w:rFonts w:ascii="Times New Roman" w:hAnsi="Times New Roman" w:cs="Times New Roman"/>
          <w:i/>
          <w:iCs/>
        </w:rPr>
        <w:t>.</w:t>
      </w:r>
    </w:p>
    <w:p w14:paraId="67A1B270" w14:textId="68F04EDA"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1D7139">
        <w:rPr>
          <w:rFonts w:ascii="Times New Roman" w:hAnsi="Times New Roman" w:cs="Times New Roman"/>
          <w:b/>
          <w:bCs/>
        </w:rPr>
        <w:t>2</w:t>
      </w:r>
      <w:r w:rsidR="00984455">
        <w:rPr>
          <w:rFonts w:ascii="Times New Roman" w:hAnsi="Times New Roman" w:cs="Times New Roman"/>
          <w:b/>
          <w:bCs/>
        </w:rPr>
        <w:t>7</w:t>
      </w:r>
      <w:r w:rsidR="001C7DC6">
        <w:rPr>
          <w:rFonts w:ascii="Times New Roman" w:hAnsi="Times New Roman" w:cs="Times New Roman"/>
          <w:b/>
          <w:bCs/>
        </w:rPr>
        <w:t>.07</w:t>
      </w:r>
      <w:r w:rsidR="004423BE">
        <w:rPr>
          <w:rFonts w:ascii="Times New Roman" w:hAnsi="Times New Roman" w:cs="Times New Roman"/>
          <w:b/>
          <w:bCs/>
        </w:rPr>
        <w:t>.2022</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lastRenderedPageBreak/>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3F7898D6"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1D7139">
        <w:rPr>
          <w:rFonts w:ascii="Times New Roman" w:hAnsi="Times New Roman" w:cs="Times New Roman"/>
          <w:b/>
          <w:bCs/>
        </w:rPr>
        <w:t>2</w:t>
      </w:r>
      <w:r w:rsidR="00984455">
        <w:rPr>
          <w:rFonts w:ascii="Times New Roman" w:hAnsi="Times New Roman" w:cs="Times New Roman"/>
          <w:b/>
          <w:bCs/>
        </w:rPr>
        <w:t>7</w:t>
      </w:r>
      <w:r w:rsidR="008010A5">
        <w:rPr>
          <w:rFonts w:ascii="Times New Roman" w:hAnsi="Times New Roman" w:cs="Times New Roman"/>
          <w:b/>
          <w:bCs/>
        </w:rPr>
        <w:t>.</w:t>
      </w:r>
      <w:r w:rsidR="001C7DC6">
        <w:rPr>
          <w:rFonts w:ascii="Times New Roman" w:hAnsi="Times New Roman" w:cs="Times New Roman"/>
          <w:b/>
          <w:bCs/>
        </w:rPr>
        <w:t>07</w:t>
      </w:r>
      <w:r w:rsidR="004F2A7C">
        <w:rPr>
          <w:rFonts w:ascii="Times New Roman" w:hAnsi="Times New Roman" w:cs="Times New Roman"/>
          <w:b/>
          <w:bCs/>
        </w:rPr>
        <w:t>.</w:t>
      </w:r>
      <w:r w:rsidRPr="00BF3D58">
        <w:rPr>
          <w:rFonts w:ascii="Times New Roman" w:hAnsi="Times New Roman" w:cs="Times New Roman"/>
          <w:b/>
          <w:bCs/>
        </w:rPr>
        <w:t>202</w:t>
      </w:r>
      <w:r w:rsidR="004423BE">
        <w:rPr>
          <w:rFonts w:ascii="Times New Roman" w:hAnsi="Times New Roman" w:cs="Times New Roman"/>
          <w:b/>
          <w:bCs/>
        </w:rPr>
        <w:t>2</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30318923" w14:textId="77777777" w:rsidR="005C3EDC" w:rsidRPr="00BF3D58" w:rsidRDefault="005C3EDC" w:rsidP="00D912C6">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7766DF46" w14:textId="77777777" w:rsidR="005C3EDC" w:rsidRDefault="005C3EDC" w:rsidP="00D912C6">
      <w:pPr>
        <w:pStyle w:val="Standard"/>
        <w:numPr>
          <w:ilvl w:val="0"/>
          <w:numId w:val="26"/>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0907F49" w14:textId="77777777" w:rsidR="005C3EDC" w:rsidRDefault="005C3EDC" w:rsidP="00D912C6">
      <w:pPr>
        <w:pStyle w:val="Standard"/>
        <w:numPr>
          <w:ilvl w:val="0"/>
          <w:numId w:val="26"/>
        </w:numPr>
        <w:jc w:val="both"/>
        <w:textAlignment w:val="auto"/>
        <w:rPr>
          <w:sz w:val="22"/>
          <w:szCs w:val="22"/>
        </w:rPr>
      </w:pPr>
      <w:r w:rsidRPr="00A57DAE">
        <w:rPr>
          <w:sz w:val="22"/>
          <w:szCs w:val="22"/>
        </w:rPr>
        <w:t>handlu ludźmi, o którym mowa w art. 189a Kodeksu karnego,</w:t>
      </w:r>
    </w:p>
    <w:p w14:paraId="026FDAEE" w14:textId="77777777" w:rsidR="005C3EDC" w:rsidRDefault="005C3EDC" w:rsidP="00D912C6">
      <w:pPr>
        <w:pStyle w:val="Standard"/>
        <w:numPr>
          <w:ilvl w:val="0"/>
          <w:numId w:val="26"/>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2021 r. poz. 523, 1292, 1559 i 2054),</w:t>
      </w:r>
    </w:p>
    <w:p w14:paraId="182E93E9" w14:textId="77777777" w:rsidR="005C3EDC" w:rsidRDefault="005C3EDC" w:rsidP="00D912C6">
      <w:pPr>
        <w:pStyle w:val="Standard"/>
        <w:numPr>
          <w:ilvl w:val="0"/>
          <w:numId w:val="26"/>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ED1502" w14:textId="77777777" w:rsidR="005C3EDC" w:rsidRDefault="005C3EDC" w:rsidP="00D912C6">
      <w:pPr>
        <w:pStyle w:val="Standard"/>
        <w:numPr>
          <w:ilvl w:val="0"/>
          <w:numId w:val="26"/>
        </w:numPr>
        <w:jc w:val="both"/>
        <w:textAlignment w:val="auto"/>
        <w:rPr>
          <w:sz w:val="22"/>
          <w:szCs w:val="22"/>
        </w:rPr>
      </w:pPr>
      <w:r w:rsidRPr="00A57DAE">
        <w:rPr>
          <w:sz w:val="22"/>
          <w:szCs w:val="22"/>
        </w:rPr>
        <w:lastRenderedPageBreak/>
        <w:t>o charakterze terrorystycznym, o którym mowa w art. 115 § 20 Kodeksu karnego, lub mające na celu popełnienie tego przestępstwa,</w:t>
      </w:r>
    </w:p>
    <w:p w14:paraId="1B4BC386" w14:textId="77777777" w:rsidR="005C3EDC" w:rsidRDefault="005C3EDC" w:rsidP="00D912C6">
      <w:pPr>
        <w:pStyle w:val="Standard"/>
        <w:numPr>
          <w:ilvl w:val="0"/>
          <w:numId w:val="26"/>
        </w:numPr>
        <w:jc w:val="both"/>
        <w:textAlignment w:val="auto"/>
        <w:rPr>
          <w:sz w:val="22"/>
          <w:szCs w:val="22"/>
        </w:rPr>
      </w:pPr>
      <w:r w:rsidRPr="00A57DAE">
        <w:rPr>
          <w:bCs/>
          <w:sz w:val="22"/>
          <w:szCs w:val="22"/>
        </w:rPr>
        <w:t>powierzenia wykonywania pracy małoletniemu cudzoziemcowi</w:t>
      </w:r>
      <w:r w:rsidRPr="00A57DAE">
        <w:rPr>
          <w:sz w:val="22"/>
          <w:szCs w:val="22"/>
        </w:rPr>
        <w:t>, o którym mowa w art. 9 ust. 2 ustawy z dnia 15 czerwca 2012 r. o skutkach powierzania wykonywania pracy cudzoziemcom przebywającym wbrew przepisom na terytorium Rzeczypospolitej Polskiej (Dz. U. poz. 769 oraz z 2020 r. poz. 2023),</w:t>
      </w:r>
    </w:p>
    <w:p w14:paraId="44989E55" w14:textId="77777777" w:rsidR="005C3EDC" w:rsidRDefault="005C3EDC" w:rsidP="00D912C6">
      <w:pPr>
        <w:pStyle w:val="Standard"/>
        <w:numPr>
          <w:ilvl w:val="0"/>
          <w:numId w:val="26"/>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FEF4A1" w14:textId="77777777" w:rsidR="005C3EDC" w:rsidRPr="00A57DAE" w:rsidRDefault="005C3EDC" w:rsidP="00D912C6">
      <w:pPr>
        <w:pStyle w:val="Standard"/>
        <w:numPr>
          <w:ilvl w:val="0"/>
          <w:numId w:val="26"/>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28FB7E7C" w14:textId="77777777" w:rsidR="005C3EDC" w:rsidRDefault="005C3EDC" w:rsidP="005C3EDC">
      <w:pPr>
        <w:pStyle w:val="Standard"/>
        <w:ind w:left="691"/>
        <w:jc w:val="both"/>
        <w:rPr>
          <w:sz w:val="22"/>
          <w:szCs w:val="22"/>
        </w:rPr>
      </w:pPr>
      <w:r>
        <w:rPr>
          <w:sz w:val="22"/>
          <w:szCs w:val="22"/>
        </w:rPr>
        <w:t>– lub za odpowiedni czyn zabroniony określony w przepisach prawa obcego;</w:t>
      </w:r>
    </w:p>
    <w:p w14:paraId="53302526" w14:textId="77777777" w:rsidR="005C3EDC" w:rsidRPr="00BF3D58" w:rsidRDefault="005C3EDC" w:rsidP="00D912C6">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790E154B" w14:textId="77777777" w:rsidR="005C3EDC" w:rsidRPr="00BF3D58" w:rsidRDefault="005C3EDC" w:rsidP="00D912C6">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53CD11" w14:textId="77777777" w:rsidR="005C3EDC" w:rsidRPr="00BF3D58" w:rsidRDefault="005C3EDC" w:rsidP="00D912C6">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25EED188" w14:textId="77777777" w:rsidR="005C3EDC" w:rsidRPr="00BF3D58" w:rsidRDefault="005C3EDC" w:rsidP="00D912C6">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0567" w14:textId="3E9D933F" w:rsidR="005C3EDC" w:rsidRDefault="005C3EDC" w:rsidP="00D912C6">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B0E76C" w14:textId="77777777" w:rsidR="00DC39E4" w:rsidRPr="00BD0401" w:rsidRDefault="00DC39E4" w:rsidP="00D912C6">
      <w:pPr>
        <w:pStyle w:val="Tekstpodstawowy"/>
        <w:widowControl/>
        <w:numPr>
          <w:ilvl w:val="0"/>
          <w:numId w:val="31"/>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59AB0BAD" w14:textId="77777777" w:rsidR="00DC39E4" w:rsidRPr="00BD0401" w:rsidRDefault="00DC39E4" w:rsidP="00D912C6">
      <w:pPr>
        <w:pStyle w:val="Tekstpodstawowy"/>
        <w:widowControl/>
        <w:numPr>
          <w:ilvl w:val="0"/>
          <w:numId w:val="27"/>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EBC5FD" w14:textId="77777777" w:rsidR="00DC39E4" w:rsidRDefault="00DC39E4" w:rsidP="00D912C6">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1D174218" w14:textId="77777777" w:rsidR="00DC39E4" w:rsidRPr="00BD0401" w:rsidRDefault="00DC39E4" w:rsidP="00D912C6">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204F5BA0" w14:textId="77777777" w:rsidR="00DC39E4" w:rsidRDefault="00DC39E4" w:rsidP="00D912C6">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1F7AD8DA" w14:textId="77777777" w:rsidR="00DC39E4" w:rsidRDefault="00DC39E4" w:rsidP="00D912C6">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6DDE0DC" w14:textId="77777777" w:rsidR="00DC39E4" w:rsidRPr="00BD0401" w:rsidRDefault="00DC39E4" w:rsidP="00D912C6">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49084491" w14:textId="77777777" w:rsidR="00DC39E4" w:rsidRDefault="00DC39E4" w:rsidP="00D912C6">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lastRenderedPageBreak/>
        <w:t>zerwał wszelkie powiązania z osobami lub podmiotami odpowiedzialnymi za nieprawidłowe postępowanie Wykonawcy,</w:t>
      </w:r>
    </w:p>
    <w:p w14:paraId="5D3B570D" w14:textId="77777777" w:rsidR="00DC39E4" w:rsidRDefault="00DC39E4" w:rsidP="00D912C6">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8876889" w14:textId="77777777" w:rsidR="00DC39E4" w:rsidRDefault="00DC39E4" w:rsidP="00D912C6">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0DC22F4E" w14:textId="77777777" w:rsidR="00DC39E4" w:rsidRDefault="00DC39E4" w:rsidP="00D912C6">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6D9D8D83" w14:textId="77777777" w:rsidR="00DC39E4" w:rsidRPr="00137605" w:rsidRDefault="00DC39E4" w:rsidP="00D912C6">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504AD40C" w14:textId="77777777" w:rsidR="00DC39E4" w:rsidRDefault="00DC39E4" w:rsidP="00D912C6">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1B5BB21" w14:textId="77777777" w:rsidR="00DC39E4" w:rsidRDefault="00DC39E4" w:rsidP="00D912C6">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3E26AC68" w14:textId="3190C84F" w:rsidR="00DC39E4" w:rsidRPr="00DC39E4" w:rsidRDefault="00DC39E4" w:rsidP="00D912C6">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04C61CFB" w14:textId="77777777" w:rsidR="001C7DC6" w:rsidRPr="004675E7" w:rsidRDefault="001C7DC6" w:rsidP="00D912C6">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 xml:space="preserve">Wykonawca jest zobowiązany do wypełnienia „Formularza ofertowego” (załącznik nr 1 do </w:t>
      </w:r>
      <w:proofErr w:type="spellStart"/>
      <w:r w:rsidRPr="004675E7">
        <w:rPr>
          <w:rFonts w:ascii="Times New Roman" w:eastAsia="Arial Unicode MS" w:hAnsi="Times New Roman" w:cs="Times New Roman"/>
        </w:rPr>
        <w:t>swz</w:t>
      </w:r>
      <w:proofErr w:type="spellEnd"/>
      <w:r w:rsidRPr="004675E7">
        <w:rPr>
          <w:rFonts w:ascii="Times New Roman" w:eastAsia="Arial Unicode MS" w:hAnsi="Times New Roman" w:cs="Times New Roman"/>
        </w:rPr>
        <w:t>) i określenia</w:t>
      </w:r>
      <w:r>
        <w:rPr>
          <w:rFonts w:ascii="Times New Roman" w:eastAsia="Arial Unicode MS" w:hAnsi="Times New Roman" w:cs="Times New Roman"/>
        </w:rPr>
        <w:t xml:space="preserve"> </w:t>
      </w:r>
      <w:r w:rsidRPr="004675E7">
        <w:rPr>
          <w:rFonts w:ascii="Times New Roman" w:eastAsia="Arial Unicode MS" w:hAnsi="Times New Roman" w:cs="Times New Roman"/>
        </w:rPr>
        <w:t>w nim ceny na wszystkie koszty niezbędne do wykonania zamówienia. Podana cena winna być zaokrąglone do dwóch miejsc po przecinku.</w:t>
      </w:r>
    </w:p>
    <w:p w14:paraId="3F52734B" w14:textId="77777777" w:rsidR="001C7DC6" w:rsidRPr="004675E7" w:rsidRDefault="001C7DC6" w:rsidP="00D912C6">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Cena podana przez Wykonawcę zostanie określona na okres ważności umowy i nie będzie podlegała zmianom.</w:t>
      </w:r>
    </w:p>
    <w:p w14:paraId="6A567E3B" w14:textId="77777777" w:rsidR="001C7DC6" w:rsidRPr="004675E7" w:rsidRDefault="001C7DC6" w:rsidP="00D912C6">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Rozliczenia pomiędzy Zamawiającym a Wykonawcą będą prowadzone w PLN (polskich złotych).</w:t>
      </w:r>
    </w:p>
    <w:p w14:paraId="1335898F" w14:textId="77777777" w:rsidR="001C7DC6" w:rsidRPr="004675E7" w:rsidRDefault="001C7DC6" w:rsidP="00D912C6">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4675E7">
        <w:rPr>
          <w:rFonts w:ascii="Times New Roman" w:eastAsia="Arial Unicode MS" w:hAnsi="Times New Roman" w:cs="Times New Roman"/>
        </w:rPr>
        <w:t>Cena podana w ofercie musi zawierać podatek, wszystkie koszty związane z realizacją przedmiotu zamówienia</w:t>
      </w:r>
      <w:r>
        <w:rPr>
          <w:rFonts w:ascii="Times New Roman" w:eastAsia="Arial Unicode MS" w:hAnsi="Times New Roman" w:cs="Times New Roman"/>
        </w:rPr>
        <w:t xml:space="preserve"> </w:t>
      </w:r>
      <w:r w:rsidRPr="004675E7">
        <w:rPr>
          <w:rFonts w:ascii="Times New Roman" w:eastAsia="Arial Unicode MS" w:hAnsi="Times New Roman" w:cs="Times New Roman"/>
        </w:rPr>
        <w:t>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2719DF4A" w:rsidR="003533FE"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2697EF4E" w14:textId="643852A3" w:rsidR="00315B37" w:rsidRPr="00315B37" w:rsidRDefault="00315B37" w:rsidP="00315B37">
      <w:pPr>
        <w:pStyle w:val="NormalnyWeb"/>
        <w:numPr>
          <w:ilvl w:val="0"/>
          <w:numId w:val="49"/>
        </w:numPr>
        <w:tabs>
          <w:tab w:val="clear" w:pos="2340"/>
        </w:tabs>
        <w:suppressAutoHyphens w:val="0"/>
        <w:spacing w:before="0" w:after="0"/>
        <w:ind w:left="360"/>
        <w:rPr>
          <w:rFonts w:cs="Times New Roman"/>
          <w:sz w:val="22"/>
          <w:szCs w:val="22"/>
        </w:rPr>
      </w:pPr>
      <w:r w:rsidRPr="00282E46">
        <w:rPr>
          <w:rFonts w:cs="Times New Roman"/>
          <w:sz w:val="22"/>
          <w:szCs w:val="22"/>
        </w:rPr>
        <w:t>Kryteriami wyboru najkorzystniejszej oferty są:</w:t>
      </w:r>
    </w:p>
    <w:p w14:paraId="23853DBE" w14:textId="77777777" w:rsidR="00313EB0" w:rsidRPr="004F2A7C" w:rsidRDefault="00313EB0" w:rsidP="00D912C6">
      <w:pPr>
        <w:pStyle w:val="Tekstpodstawowy"/>
        <w:numPr>
          <w:ilvl w:val="0"/>
          <w:numId w:val="41"/>
        </w:numPr>
        <w:rPr>
          <w:rFonts w:ascii="Times New Roman" w:hAnsi="Times New Roman" w:cs="Times New Roman"/>
          <w:bCs/>
          <w:sz w:val="22"/>
          <w:szCs w:val="22"/>
        </w:rPr>
      </w:pPr>
      <w:bookmarkStart w:id="3" w:name="_TOC_250001"/>
      <w:r w:rsidRPr="004F2A7C">
        <w:rPr>
          <w:rFonts w:ascii="Times New Roman" w:hAnsi="Times New Roman" w:cs="Times New Roman"/>
          <w:bCs/>
          <w:sz w:val="22"/>
          <w:szCs w:val="22"/>
        </w:rPr>
        <w:t>Cena brutto oferty – 60%</w:t>
      </w:r>
      <w:bookmarkStart w:id="4" w:name="_Hlk533143360"/>
    </w:p>
    <w:p w14:paraId="499E71BF" w14:textId="77777777" w:rsidR="00313EB0" w:rsidRPr="004F2A7C" w:rsidRDefault="00313EB0" w:rsidP="00D912C6">
      <w:pPr>
        <w:pStyle w:val="Tekstpodstawowy"/>
        <w:numPr>
          <w:ilvl w:val="0"/>
          <w:numId w:val="41"/>
        </w:numPr>
        <w:rPr>
          <w:rFonts w:ascii="Times New Roman" w:hAnsi="Times New Roman" w:cs="Times New Roman"/>
          <w:bCs/>
          <w:sz w:val="22"/>
          <w:szCs w:val="22"/>
        </w:rPr>
      </w:pPr>
      <w:r>
        <w:rPr>
          <w:rFonts w:ascii="Times New Roman" w:hAnsi="Times New Roman" w:cs="Times New Roman"/>
          <w:bCs/>
          <w:sz w:val="22"/>
          <w:szCs w:val="22"/>
        </w:rPr>
        <w:t>Gwarancja jakości</w:t>
      </w:r>
      <w:r w:rsidRPr="004F2A7C">
        <w:rPr>
          <w:rFonts w:ascii="Times New Roman" w:hAnsi="Times New Roman" w:cs="Times New Roman"/>
          <w:bCs/>
          <w:sz w:val="22"/>
          <w:szCs w:val="22"/>
        </w:rPr>
        <w:t xml:space="preserve"> </w:t>
      </w:r>
      <w:bookmarkEnd w:id="4"/>
      <w:r w:rsidRPr="004F2A7C">
        <w:rPr>
          <w:rFonts w:ascii="Times New Roman" w:hAnsi="Times New Roman" w:cs="Times New Roman"/>
          <w:bCs/>
          <w:sz w:val="22"/>
          <w:szCs w:val="22"/>
        </w:rPr>
        <w:t>– 40%</w:t>
      </w:r>
    </w:p>
    <w:p w14:paraId="5E7E906A" w14:textId="77777777" w:rsidR="00313EB0" w:rsidRPr="00282E46" w:rsidRDefault="00313EB0" w:rsidP="00313EB0">
      <w:pPr>
        <w:pStyle w:val="Akapitzlist"/>
        <w:widowControl/>
        <w:autoSpaceDE/>
        <w:autoSpaceDN/>
        <w:spacing w:before="0"/>
        <w:ind w:left="714"/>
        <w:rPr>
          <w:rFonts w:ascii="Times New Roman" w:eastAsia="Arial Unicode MS" w:hAnsi="Times New Roman" w:cs="Times New Roman"/>
        </w:rPr>
      </w:pPr>
    </w:p>
    <w:p w14:paraId="38771F28" w14:textId="77777777" w:rsidR="00313EB0" w:rsidRPr="00F119BA" w:rsidRDefault="00313EB0" w:rsidP="00313EB0">
      <w:pPr>
        <w:pStyle w:val="NormalnyWeb"/>
        <w:spacing w:before="0" w:after="0"/>
        <w:rPr>
          <w:rFonts w:cs="Times New Roman"/>
          <w:sz w:val="22"/>
          <w:szCs w:val="22"/>
        </w:rPr>
      </w:pPr>
      <w:r w:rsidRPr="00F119BA">
        <w:rPr>
          <w:rFonts w:cs="Times New Roman"/>
          <w:sz w:val="22"/>
          <w:szCs w:val="22"/>
        </w:rPr>
        <w:t>2. Sposób przyznawania punktów:</w:t>
      </w:r>
    </w:p>
    <w:p w14:paraId="4CF3038B" w14:textId="77777777" w:rsidR="00313EB0" w:rsidRPr="00282E46" w:rsidRDefault="00313EB0" w:rsidP="00D912C6">
      <w:pPr>
        <w:pStyle w:val="Akapitzlist"/>
        <w:widowControl/>
        <w:numPr>
          <w:ilvl w:val="0"/>
          <w:numId w:val="40"/>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p>
    <w:p w14:paraId="21DBC650" w14:textId="77777777" w:rsidR="00313EB0" w:rsidRPr="00F119BA" w:rsidRDefault="00313EB0" w:rsidP="00313EB0">
      <w:pPr>
        <w:jc w:val="both"/>
        <w:rPr>
          <w:rFonts w:ascii="Times New Roman" w:hAnsi="Times New Roman" w:cs="Times New Roman"/>
          <w:i/>
          <w:iCs/>
        </w:rPr>
      </w:pPr>
    </w:p>
    <w:p w14:paraId="0753A43D" w14:textId="77777777" w:rsidR="00313EB0" w:rsidRPr="00F119BA" w:rsidRDefault="00313EB0" w:rsidP="00313EB0">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2ED05BFA" w14:textId="77777777" w:rsidR="00313EB0" w:rsidRPr="00F119BA" w:rsidRDefault="00313EB0" w:rsidP="00313EB0">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A6558EB" w14:textId="77777777" w:rsidR="00313EB0" w:rsidRPr="00F119BA" w:rsidRDefault="00313EB0" w:rsidP="00313EB0">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D10F3B4" w14:textId="77777777" w:rsidR="00313EB0" w:rsidRPr="00F119BA" w:rsidRDefault="00313EB0" w:rsidP="00313EB0">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3E623368" w14:textId="77777777" w:rsidR="00313EB0" w:rsidRPr="00F119BA" w:rsidRDefault="00313EB0" w:rsidP="00313EB0">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585AEFBA" w14:textId="77777777" w:rsidR="00313EB0" w:rsidRPr="00F119BA" w:rsidRDefault="00313EB0" w:rsidP="00313EB0">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33AB8F55" w14:textId="77777777" w:rsidR="00313EB0" w:rsidRPr="00F119BA" w:rsidRDefault="00313EB0" w:rsidP="00313EB0">
      <w:pPr>
        <w:pStyle w:val="Tekstpodstawowy"/>
        <w:ind w:left="360" w:hanging="360"/>
        <w:rPr>
          <w:rFonts w:ascii="Times New Roman" w:hAnsi="Times New Roman" w:cs="Times New Roman"/>
          <w:b/>
          <w:color w:val="000000"/>
          <w:sz w:val="22"/>
          <w:szCs w:val="22"/>
          <w:vertAlign w:val="subscript"/>
        </w:rPr>
      </w:pPr>
    </w:p>
    <w:p w14:paraId="57A684C6" w14:textId="77777777" w:rsidR="00313EB0" w:rsidRPr="00F119BA" w:rsidRDefault="00313EB0" w:rsidP="00D912C6">
      <w:pPr>
        <w:pStyle w:val="NormalnyWeb"/>
        <w:numPr>
          <w:ilvl w:val="0"/>
          <w:numId w:val="42"/>
        </w:numPr>
        <w:suppressAutoHyphens w:val="0"/>
        <w:spacing w:before="0" w:after="0"/>
        <w:rPr>
          <w:rFonts w:cs="Times New Roman"/>
          <w:sz w:val="22"/>
          <w:szCs w:val="22"/>
        </w:rPr>
      </w:pPr>
      <w:r w:rsidRPr="00F119BA">
        <w:rPr>
          <w:rFonts w:cs="Times New Roman"/>
          <w:sz w:val="22"/>
          <w:szCs w:val="22"/>
        </w:rPr>
        <w:t>okres gwarancji jakości</w:t>
      </w:r>
    </w:p>
    <w:p w14:paraId="2A40720E" w14:textId="77777777" w:rsidR="00313EB0" w:rsidRPr="00F119BA" w:rsidRDefault="00313EB0" w:rsidP="00313EB0">
      <w:pPr>
        <w:pStyle w:val="NormalnyWeb"/>
        <w:spacing w:before="0" w:after="0"/>
        <w:rPr>
          <w:rFonts w:cs="Times New Roman"/>
          <w:sz w:val="22"/>
          <w:szCs w:val="22"/>
        </w:rPr>
      </w:pPr>
    </w:p>
    <w:p w14:paraId="05643990" w14:textId="77777777" w:rsidR="00313EB0" w:rsidRPr="00F119BA" w:rsidRDefault="00313EB0" w:rsidP="00313EB0">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7100FECF" w14:textId="77777777" w:rsidR="00313EB0" w:rsidRPr="00F119BA" w:rsidRDefault="00313EB0" w:rsidP="00313EB0">
      <w:pPr>
        <w:pStyle w:val="NormalnyWeb"/>
        <w:spacing w:before="0" w:after="0"/>
        <w:ind w:firstLine="708"/>
        <w:rPr>
          <w:rFonts w:cs="Times New Roman"/>
          <w:sz w:val="22"/>
          <w:szCs w:val="22"/>
        </w:rPr>
      </w:pPr>
      <w:r w:rsidRPr="00F119BA">
        <w:rPr>
          <w:rFonts w:cs="Times New Roman"/>
          <w:sz w:val="22"/>
          <w:szCs w:val="22"/>
        </w:rPr>
        <w:t>gdzie:</w:t>
      </w:r>
    </w:p>
    <w:p w14:paraId="4E3C3F90" w14:textId="77777777" w:rsidR="00313EB0" w:rsidRPr="00F119BA" w:rsidRDefault="00313EB0" w:rsidP="00313EB0">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785F5498" w14:textId="77777777" w:rsidR="00313EB0" w:rsidRPr="00F119BA" w:rsidRDefault="00313EB0" w:rsidP="00313EB0">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7C3D50E3" w14:textId="77777777" w:rsidR="00313EB0" w:rsidRDefault="00313EB0" w:rsidP="00313EB0">
      <w:pPr>
        <w:pStyle w:val="NormalnyWeb"/>
        <w:spacing w:before="0" w:after="0"/>
        <w:ind w:left="708"/>
        <w:rPr>
          <w:rFonts w:cs="Times New Roman"/>
          <w:sz w:val="22"/>
          <w:szCs w:val="22"/>
        </w:rPr>
      </w:pPr>
      <w:proofErr w:type="spellStart"/>
      <w:r w:rsidRPr="00F119BA">
        <w:rPr>
          <w:rFonts w:cs="Times New Roman"/>
          <w:sz w:val="22"/>
          <w:szCs w:val="22"/>
        </w:rPr>
        <w:lastRenderedPageBreak/>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57551677" w14:textId="77777777" w:rsidR="00313EB0" w:rsidRDefault="00313EB0" w:rsidP="00313EB0">
      <w:pPr>
        <w:pStyle w:val="NormalnyWeb"/>
        <w:spacing w:before="0" w:after="0"/>
        <w:ind w:left="708"/>
        <w:rPr>
          <w:rFonts w:cs="Times New Roman"/>
          <w:sz w:val="22"/>
          <w:szCs w:val="22"/>
        </w:rPr>
      </w:pPr>
    </w:p>
    <w:p w14:paraId="764BB2C3" w14:textId="77777777" w:rsidR="00313EB0" w:rsidRPr="00F119BA" w:rsidRDefault="00313EB0" w:rsidP="00313EB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p>
    <w:p w14:paraId="5115D362" w14:textId="0B5D042C" w:rsidR="00313EB0" w:rsidRPr="00B22DF8" w:rsidRDefault="00313EB0" w:rsidP="00313EB0">
      <w:pPr>
        <w:pStyle w:val="NormalnyWeb"/>
        <w:spacing w:before="0" w:after="0"/>
        <w:rPr>
          <w:rFonts w:cs="Times New Roman"/>
          <w:sz w:val="22"/>
          <w:szCs w:val="22"/>
        </w:rPr>
      </w:pPr>
      <w:r w:rsidRPr="00B22DF8">
        <w:rPr>
          <w:rFonts w:cs="Times New Roman"/>
          <w:sz w:val="22"/>
          <w:szCs w:val="22"/>
        </w:rPr>
        <w:t xml:space="preserve">4. Minimalny okres gwarancji jakości – </w:t>
      </w:r>
      <w:r>
        <w:rPr>
          <w:rFonts w:cs="Times New Roman"/>
          <w:sz w:val="22"/>
          <w:szCs w:val="22"/>
        </w:rPr>
        <w:t>24</w:t>
      </w:r>
      <w:r w:rsidRPr="00B22DF8">
        <w:rPr>
          <w:rFonts w:cs="Times New Roman"/>
          <w:sz w:val="22"/>
          <w:szCs w:val="22"/>
        </w:rPr>
        <w:t xml:space="preserve"> miesi</w:t>
      </w:r>
      <w:r>
        <w:rPr>
          <w:rFonts w:cs="Times New Roman"/>
          <w:sz w:val="22"/>
          <w:szCs w:val="22"/>
        </w:rPr>
        <w:t>ą</w:t>
      </w:r>
      <w:r w:rsidRPr="00B22DF8">
        <w:rPr>
          <w:rFonts w:cs="Times New Roman"/>
          <w:sz w:val="22"/>
          <w:szCs w:val="22"/>
        </w:rPr>
        <w:t>c</w:t>
      </w:r>
      <w:r>
        <w:rPr>
          <w:rFonts w:cs="Times New Roman"/>
          <w:sz w:val="22"/>
          <w:szCs w:val="22"/>
        </w:rPr>
        <w:t>e</w:t>
      </w:r>
      <w:r w:rsidRPr="00B22DF8">
        <w:rPr>
          <w:rFonts w:cs="Times New Roman"/>
          <w:sz w:val="22"/>
          <w:szCs w:val="22"/>
        </w:rPr>
        <w:t xml:space="preserve"> od daty odbioru przedmiotu umowy. W przypadku zaoferowania przez wykonawcę krótszej gwarancji jakości, oferta będzie podlegała odrzuceniu na podstawie art. 226 ust. 1 pkt 5 ustawy.</w:t>
      </w:r>
    </w:p>
    <w:p w14:paraId="4D5B29D9" w14:textId="71FA1E4C" w:rsidR="00313EB0" w:rsidRPr="00B22DF8" w:rsidRDefault="00313EB0" w:rsidP="00313EB0">
      <w:pPr>
        <w:pStyle w:val="NormalnyWeb"/>
        <w:spacing w:before="0" w:after="0"/>
        <w:rPr>
          <w:rFonts w:cs="Times New Roman"/>
          <w:sz w:val="22"/>
          <w:szCs w:val="22"/>
        </w:rPr>
      </w:pPr>
      <w:r w:rsidRPr="00B22DF8">
        <w:rPr>
          <w:rFonts w:cs="Times New Roman"/>
          <w:sz w:val="22"/>
          <w:szCs w:val="22"/>
        </w:rPr>
        <w:t xml:space="preserve">5. Maksymalny punktowany przez zamawiającego okres gwarancji jakości </w:t>
      </w:r>
      <w:r>
        <w:rPr>
          <w:rFonts w:cs="Times New Roman"/>
          <w:sz w:val="22"/>
          <w:szCs w:val="22"/>
        </w:rPr>
        <w:t>nie więcej niż</w:t>
      </w:r>
      <w:r w:rsidRPr="00B22DF8">
        <w:rPr>
          <w:rFonts w:cs="Times New Roman"/>
          <w:sz w:val="22"/>
          <w:szCs w:val="22"/>
        </w:rPr>
        <w:t xml:space="preserve"> 60 miesięcy od daty odbioru przedmiotu umowy. Wykonawca, który zaoferuje okres gwarancji jakości licząc od daty odbioru przedmiotu umowy w liczbie miesięcy 60 i więcej otrzyma 40 pkt.</w:t>
      </w:r>
    </w:p>
    <w:p w14:paraId="3D613C1B" w14:textId="77777777" w:rsidR="00313EB0" w:rsidRPr="00B22DF8" w:rsidRDefault="00313EB0" w:rsidP="00313EB0">
      <w:pPr>
        <w:pStyle w:val="NormalnyWeb"/>
        <w:spacing w:before="0" w:after="0"/>
        <w:rPr>
          <w:rFonts w:cs="Times New Roman"/>
          <w:sz w:val="22"/>
          <w:szCs w:val="22"/>
        </w:rPr>
      </w:pPr>
      <w:r w:rsidRPr="00B22DF8">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B22DF8">
        <w:rPr>
          <w:rFonts w:cs="Times New Roman"/>
          <w:sz w:val="22"/>
          <w:szCs w:val="22"/>
        </w:rPr>
        <w:t>Gw</w:t>
      </w:r>
      <w:proofErr w:type="spellEnd"/>
      <w:r w:rsidRPr="00B22DF8">
        <w:rPr>
          <w:rFonts w:cs="Times New Roman"/>
          <w:sz w:val="22"/>
          <w:szCs w:val="22"/>
        </w:rPr>
        <w:t>) przyjmie okres gwarancji jakości (</w:t>
      </w:r>
      <w:proofErr w:type="spellStart"/>
      <w:r w:rsidRPr="00B22DF8">
        <w:rPr>
          <w:rFonts w:cs="Times New Roman"/>
          <w:sz w:val="22"/>
          <w:szCs w:val="22"/>
        </w:rPr>
        <w:t>Gw</w:t>
      </w:r>
      <w:r w:rsidRPr="00B22DF8">
        <w:rPr>
          <w:rFonts w:cs="Times New Roman"/>
          <w:sz w:val="22"/>
          <w:szCs w:val="22"/>
          <w:vertAlign w:val="subscript"/>
        </w:rPr>
        <w:t>max</w:t>
      </w:r>
      <w:proofErr w:type="spellEnd"/>
      <w:r w:rsidRPr="00B22DF8">
        <w:rPr>
          <w:rFonts w:cs="Times New Roman"/>
          <w:sz w:val="22"/>
          <w:szCs w:val="22"/>
          <w:vertAlign w:val="subscript"/>
        </w:rPr>
        <w:t>.</w:t>
      </w:r>
      <w:r w:rsidRPr="00B22DF8">
        <w:rPr>
          <w:rFonts w:cs="Times New Roman"/>
          <w:sz w:val="22"/>
          <w:szCs w:val="22"/>
        </w:rPr>
        <w:t>) jako 60 miesięcy liczony od daty odbioru przedmiotu umowy.</w:t>
      </w:r>
    </w:p>
    <w:p w14:paraId="564B9C38" w14:textId="77777777" w:rsidR="00313EB0" w:rsidRPr="00B22DF8" w:rsidRDefault="00313EB0" w:rsidP="00313EB0">
      <w:pPr>
        <w:pStyle w:val="NormalnyWeb"/>
        <w:spacing w:before="0" w:after="0"/>
        <w:rPr>
          <w:rFonts w:cs="Times New Roman"/>
          <w:sz w:val="22"/>
          <w:szCs w:val="22"/>
        </w:rPr>
      </w:pPr>
      <w:r w:rsidRPr="00B22DF8">
        <w:rPr>
          <w:rFonts w:cs="Times New Roman"/>
          <w:sz w:val="22"/>
          <w:szCs w:val="22"/>
        </w:rPr>
        <w:t>7. Obliczenia dokonywane będą z dokładnością do dwóch miejsc po przecinku przy zastosowaniu matematycznych reguł zaokrąglania liczb.</w:t>
      </w:r>
    </w:p>
    <w:p w14:paraId="2DB4E3F7" w14:textId="77777777" w:rsidR="00313EB0" w:rsidRPr="00B22DF8" w:rsidRDefault="00313EB0" w:rsidP="00313EB0">
      <w:pPr>
        <w:pStyle w:val="NormalnyWeb"/>
        <w:spacing w:before="0" w:after="0"/>
        <w:rPr>
          <w:rFonts w:cs="Times New Roman"/>
          <w:sz w:val="22"/>
          <w:szCs w:val="22"/>
        </w:rPr>
      </w:pPr>
      <w:r w:rsidRPr="00B22DF8">
        <w:rPr>
          <w:rFonts w:cs="Times New Roman"/>
          <w:sz w:val="22"/>
          <w:szCs w:val="22"/>
        </w:rPr>
        <w:t xml:space="preserve">8. Oferowany okres gwarancji jakości liczony w pełnych miesiącach należy wskazać we wzorze oferty, stanowiącym załącznik nr 1 do </w:t>
      </w:r>
      <w:proofErr w:type="spellStart"/>
      <w:r w:rsidRPr="00B22DF8">
        <w:rPr>
          <w:rFonts w:cs="Times New Roman"/>
          <w:sz w:val="22"/>
          <w:szCs w:val="22"/>
        </w:rPr>
        <w:t>swz</w:t>
      </w:r>
      <w:proofErr w:type="spellEnd"/>
      <w:r w:rsidRPr="00B22DF8">
        <w:rPr>
          <w:rFonts w:cs="Times New Roman"/>
          <w:sz w:val="22"/>
          <w:szCs w:val="22"/>
        </w:rPr>
        <w:t>.</w:t>
      </w:r>
    </w:p>
    <w:p w14:paraId="0F9A497C" w14:textId="77777777" w:rsidR="00313EB0" w:rsidRPr="00B22DF8" w:rsidRDefault="00313EB0" w:rsidP="00313EB0">
      <w:pPr>
        <w:pStyle w:val="NormalnyWeb"/>
        <w:spacing w:before="0" w:after="0"/>
        <w:rPr>
          <w:rFonts w:cs="Times New Roman"/>
          <w:sz w:val="22"/>
          <w:szCs w:val="22"/>
        </w:rPr>
      </w:pPr>
      <w:r w:rsidRPr="00B22DF8">
        <w:rPr>
          <w:rFonts w:cs="Times New Roman"/>
          <w:sz w:val="22"/>
          <w:szCs w:val="22"/>
        </w:rPr>
        <w:t xml:space="preserve">9. </w:t>
      </w:r>
      <w:bookmarkStart w:id="5" w:name="_Hlk65049258"/>
      <w:r w:rsidRPr="00B22DF8">
        <w:rPr>
          <w:rFonts w:cs="Times New Roman"/>
          <w:sz w:val="22"/>
          <w:szCs w:val="22"/>
        </w:rPr>
        <w:t xml:space="preserve">W sytuacji, gdy Zamawiający nie będzie mógł dokonać wyboru najkorzystniejszej oferty </w:t>
      </w:r>
      <w:r w:rsidRPr="00B22DF8">
        <w:rPr>
          <w:sz w:val="22"/>
          <w:szCs w:val="22"/>
        </w:rPr>
        <w:t>z uwagi na to, że dwie lub więcej ofert przedstawia taki sam bilans ceny lub kosztu i innych kryteriów oceny ofert, zamawiający wybiera spośród tych ofert ofertę, która otrzymała najwyższą ocenę w kryterium o najwyższej wadze</w:t>
      </w:r>
      <w:r w:rsidRPr="00B22DF8">
        <w:rPr>
          <w:rFonts w:cs="Times New Roman"/>
          <w:sz w:val="22"/>
          <w:szCs w:val="22"/>
        </w:rPr>
        <w:t>.</w:t>
      </w:r>
      <w:bookmarkEnd w:id="5"/>
    </w:p>
    <w:p w14:paraId="2D01C9DA" w14:textId="77777777" w:rsidR="00313EB0" w:rsidRPr="00B22DF8" w:rsidRDefault="00313EB0" w:rsidP="00313EB0">
      <w:pPr>
        <w:pStyle w:val="NormalnyWeb"/>
        <w:spacing w:before="0" w:after="0"/>
        <w:rPr>
          <w:rFonts w:cs="Times New Roman"/>
          <w:sz w:val="22"/>
          <w:szCs w:val="22"/>
        </w:rPr>
      </w:pPr>
      <w:r w:rsidRPr="00B22DF8">
        <w:rPr>
          <w:rFonts w:cs="Times New Roman"/>
          <w:sz w:val="22"/>
          <w:szCs w:val="22"/>
        </w:rPr>
        <w:t xml:space="preserve">10. </w:t>
      </w:r>
      <w:r w:rsidRPr="00B22DF8">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p>
    <w:p w14:paraId="38A985B0" w14:textId="77777777" w:rsidR="00313EB0" w:rsidRPr="00B22DF8" w:rsidRDefault="00313EB0" w:rsidP="00313EB0">
      <w:pPr>
        <w:tabs>
          <w:tab w:val="left" w:pos="495"/>
          <w:tab w:val="left" w:pos="9209"/>
        </w:tabs>
        <w:ind w:right="-48"/>
        <w:jc w:val="both"/>
        <w:rPr>
          <w:rFonts w:ascii="Times New Roman" w:hAnsi="Times New Roman" w:cs="Times New Roman"/>
        </w:rPr>
      </w:pPr>
      <w:r w:rsidRPr="00B22DF8">
        <w:rPr>
          <w:rFonts w:ascii="Times New Roman" w:hAnsi="Times New Roman" w:cs="Times New Roman"/>
        </w:rPr>
        <w:t>11.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A7A9471" w14:textId="77777777" w:rsidR="00313EB0" w:rsidRPr="00B22DF8" w:rsidRDefault="00313EB0" w:rsidP="00313EB0">
      <w:pPr>
        <w:tabs>
          <w:tab w:val="left" w:pos="495"/>
        </w:tabs>
        <w:jc w:val="both"/>
        <w:rPr>
          <w:rFonts w:ascii="Times New Roman" w:hAnsi="Times New Roman" w:cs="Times New Roman"/>
        </w:rPr>
      </w:pPr>
      <w:r w:rsidRPr="00B22DF8">
        <w:rPr>
          <w:rFonts w:ascii="Times New Roman" w:hAnsi="Times New Roman" w:cs="Times New Roman"/>
        </w:rPr>
        <w:t xml:space="preserve">12. </w:t>
      </w:r>
      <w:r w:rsidRPr="00B22DF8">
        <w:rPr>
          <w:rFonts w:ascii="Times New Roman" w:eastAsiaTheme="minorHAnsi" w:hAnsi="Times New Roman" w:cs="Times New Roman"/>
          <w:color w:val="000000"/>
        </w:rPr>
        <w:t xml:space="preserve">Zamawiający wybiera najkorzystniejszą ofertę w terminie związania ofertą określonym w SWZ. </w:t>
      </w:r>
    </w:p>
    <w:p w14:paraId="2B9D9549" w14:textId="77777777" w:rsidR="00313EB0" w:rsidRPr="00B22DF8" w:rsidRDefault="00313EB0" w:rsidP="00313EB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13. Jeżeli termin związania ofertą upłynie przed wyborem najkorzystniejszej oferty, Zamawiający wezwie Wykonawcę, którego oferta otrzymała najwyższa oceną, do wyrażenia, w wyznaczonym przez Zamawiającego terminie, pisemnej zgody na wybór jego oferty. </w:t>
      </w:r>
    </w:p>
    <w:p w14:paraId="5774CA04" w14:textId="77777777" w:rsidR="00313EB0" w:rsidRPr="00B22DF8" w:rsidRDefault="00313EB0" w:rsidP="00313EB0">
      <w:pPr>
        <w:tabs>
          <w:tab w:val="left" w:pos="495"/>
        </w:tabs>
        <w:ind w:right="-48"/>
        <w:jc w:val="both"/>
        <w:rPr>
          <w:rFonts w:ascii="Times New Roman" w:hAnsi="Times New Roman" w:cs="Times New Roman"/>
        </w:rPr>
      </w:pPr>
      <w:r w:rsidRPr="00B22DF8">
        <w:rPr>
          <w:rFonts w:ascii="Times New Roman" w:eastAsiaTheme="minorHAnsi" w:hAnsi="Times New Roman" w:cs="Times New Roman"/>
          <w:color w:val="000000"/>
        </w:rPr>
        <w:t>14. W przypadku braku zgody, o której mowa w ust. 4, oferta podlega odrzuceniu, a Zamawiający zwraca sią o wyrażenie takiej zgody do kolejnego Wykonawcy, którego oferta została najwyżej oceniona, chyba ze zachodzą przesłanki do unieważnienia postępowania.</w:t>
      </w:r>
    </w:p>
    <w:p w14:paraId="3676D3A5" w14:textId="77777777" w:rsidR="00313EB0" w:rsidRPr="00B22DF8" w:rsidRDefault="00313EB0" w:rsidP="00313EB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15. Zamawiający nie przewiduje przeprowadzenia aukcji elektronicznej w celu wyboru najkorzystniejszej spośród ofert uznanych za ważne. </w:t>
      </w:r>
    </w:p>
    <w:p w14:paraId="07A232C4" w14:textId="77777777" w:rsidR="00313EB0" w:rsidRDefault="00313EB0" w:rsidP="00313EB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16. Zamawiający odrzuci ofertę Wykonawcy w stosunku do którego zachodzi którakolwiek z okoliczności wskazanych w art. 226 ustawy PZP.</w:t>
      </w:r>
    </w:p>
    <w:p w14:paraId="5F134CE7" w14:textId="77777777" w:rsidR="00270001" w:rsidRPr="00B22DF8" w:rsidRDefault="00270001" w:rsidP="004147BA">
      <w:pPr>
        <w:widowControl/>
        <w:adjustRightInd w:val="0"/>
        <w:jc w:val="both"/>
        <w:rPr>
          <w:rFonts w:ascii="Times New Roman" w:eastAsiaTheme="minorHAnsi" w:hAnsi="Times New Roman" w:cs="Times New Roman"/>
          <w:color w:val="000000"/>
        </w:rPr>
      </w:pPr>
    </w:p>
    <w:p w14:paraId="6F54314F" w14:textId="38FBFE39" w:rsidR="003533FE" w:rsidRPr="00B22DF8" w:rsidRDefault="003533FE" w:rsidP="004147BA">
      <w:pPr>
        <w:pStyle w:val="Nagwek1"/>
        <w:tabs>
          <w:tab w:val="left" w:pos="871"/>
        </w:tabs>
        <w:ind w:left="0" w:right="94"/>
        <w:jc w:val="both"/>
        <w:rPr>
          <w:rFonts w:ascii="Times New Roman" w:hAnsi="Times New Roman" w:cs="Times New Roman"/>
          <w:sz w:val="22"/>
          <w:szCs w:val="22"/>
          <w:u w:val="single"/>
        </w:rPr>
      </w:pPr>
      <w:r w:rsidRPr="00B22DF8">
        <w:rPr>
          <w:rFonts w:ascii="Times New Roman" w:hAnsi="Times New Roman" w:cs="Times New Roman"/>
          <w:sz w:val="22"/>
          <w:szCs w:val="22"/>
          <w:u w:val="single"/>
        </w:rPr>
        <w:t>1</w:t>
      </w:r>
      <w:r w:rsidR="00091E07" w:rsidRPr="00B22DF8">
        <w:rPr>
          <w:rFonts w:ascii="Times New Roman" w:hAnsi="Times New Roman" w:cs="Times New Roman"/>
          <w:sz w:val="22"/>
          <w:szCs w:val="22"/>
          <w:u w:val="single"/>
        </w:rPr>
        <w:t>8</w:t>
      </w:r>
      <w:r w:rsidRPr="00B22DF8">
        <w:rPr>
          <w:rFonts w:ascii="Times New Roman" w:hAnsi="Times New Roman" w:cs="Times New Roman"/>
          <w:sz w:val="22"/>
          <w:szCs w:val="22"/>
          <w:u w:val="single"/>
        </w:rPr>
        <w:t>. INFORMACJE O FORMALNOŚCIACH, JAKIE MUSZĄ ZOSTAĆ DOPEŁNIONE PO WYBORZE OFERTY W CELU ZAWARCIA UMOWY W SPRAWIE</w:t>
      </w:r>
      <w:r w:rsidR="00F77EFF" w:rsidRPr="00B22DF8">
        <w:rPr>
          <w:rFonts w:ascii="Times New Roman" w:hAnsi="Times New Roman" w:cs="Times New Roman"/>
          <w:sz w:val="22"/>
          <w:szCs w:val="22"/>
          <w:u w:val="single"/>
        </w:rPr>
        <w:t xml:space="preserve"> </w:t>
      </w:r>
      <w:r w:rsidRPr="00B22DF8">
        <w:rPr>
          <w:rFonts w:ascii="Times New Roman" w:hAnsi="Times New Roman" w:cs="Times New Roman"/>
          <w:sz w:val="22"/>
          <w:szCs w:val="22"/>
          <w:u w:val="single"/>
        </w:rPr>
        <w:t>ZAMÓWIENIA</w:t>
      </w:r>
      <w:bookmarkEnd w:id="3"/>
      <w:r w:rsidRPr="00B22DF8">
        <w:rPr>
          <w:rFonts w:ascii="Times New Roman" w:hAnsi="Times New Roman" w:cs="Times New Roman"/>
          <w:sz w:val="22"/>
          <w:szCs w:val="22"/>
          <w:u w:val="single"/>
        </w:rPr>
        <w:t>PUBLICZNEGO.</w:t>
      </w:r>
    </w:p>
    <w:p w14:paraId="54503927" w14:textId="77777777" w:rsidR="00990B74" w:rsidRPr="00B22DF8" w:rsidRDefault="00990B74" w:rsidP="00990B74">
      <w:pPr>
        <w:pStyle w:val="Default"/>
        <w:jc w:val="both"/>
        <w:rPr>
          <w:sz w:val="22"/>
          <w:szCs w:val="22"/>
        </w:rPr>
      </w:pPr>
      <w:r w:rsidRPr="00B22DF8">
        <w:rPr>
          <w:sz w:val="22"/>
          <w:szCs w:val="22"/>
        </w:rPr>
        <w:t xml:space="preserve">1. Zamawiający zawiera umowę w sprawie zamówienia publicznego, z uwzględnieniem art. 577 ustawy </w:t>
      </w:r>
      <w:proofErr w:type="spellStart"/>
      <w:r w:rsidRPr="00B22DF8">
        <w:rPr>
          <w:sz w:val="22"/>
          <w:szCs w:val="22"/>
        </w:rPr>
        <w:t>Pzp</w:t>
      </w:r>
      <w:proofErr w:type="spellEnd"/>
      <w:r w:rsidRPr="00B22DF8">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B22DF8" w:rsidRDefault="00990B74" w:rsidP="00990B74">
      <w:pPr>
        <w:pStyle w:val="Default"/>
        <w:jc w:val="both"/>
        <w:rPr>
          <w:sz w:val="22"/>
          <w:szCs w:val="22"/>
        </w:rPr>
      </w:pPr>
      <w:r w:rsidRPr="00B22DF8">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B22DF8" w:rsidRDefault="00990B74" w:rsidP="00990B74">
      <w:pPr>
        <w:pStyle w:val="Default"/>
        <w:jc w:val="both"/>
        <w:rPr>
          <w:sz w:val="22"/>
          <w:szCs w:val="22"/>
        </w:rPr>
      </w:pPr>
      <w:r w:rsidRPr="00B22DF8">
        <w:rPr>
          <w:sz w:val="22"/>
          <w:szCs w:val="22"/>
        </w:rPr>
        <w:lastRenderedPageBreak/>
        <w:t xml:space="preserve">4. Wykonawca, o którym mowa w ust. 1, ma obowiązek zawrzeć umowę w sprawie zamówienia na warunkach określonych w projektowanych postanowieniach umowy, które </w:t>
      </w:r>
      <w:r w:rsidRPr="00B22DF8">
        <w:rPr>
          <w:color w:val="auto"/>
          <w:sz w:val="22"/>
          <w:szCs w:val="22"/>
        </w:rPr>
        <w:t xml:space="preserve">stanowią Załącznik nr 4 </w:t>
      </w:r>
      <w:r w:rsidRPr="00B22DF8">
        <w:rPr>
          <w:sz w:val="22"/>
          <w:szCs w:val="22"/>
        </w:rPr>
        <w:t xml:space="preserve">do SWZ. Umowa zostanie uzupełniona o zapisy wynikające ze złożonej oferty. </w:t>
      </w:r>
    </w:p>
    <w:p w14:paraId="6C1DBD91" w14:textId="77777777" w:rsidR="00990B74" w:rsidRPr="00B22DF8" w:rsidRDefault="00990B74" w:rsidP="00990B74">
      <w:pPr>
        <w:pStyle w:val="Default"/>
        <w:jc w:val="both"/>
        <w:rPr>
          <w:sz w:val="22"/>
          <w:szCs w:val="22"/>
        </w:rPr>
      </w:pPr>
      <w:r w:rsidRPr="00B22DF8">
        <w:rPr>
          <w:sz w:val="22"/>
          <w:szCs w:val="22"/>
        </w:rPr>
        <w:t>5. Wykonawca, którego oferta została wybrana jako najkorzystniejsza, zostanie poinformowany przez Zamawiającego o miejscu i terminie podpisania umowy.</w:t>
      </w:r>
    </w:p>
    <w:p w14:paraId="4BFE4349" w14:textId="77777777" w:rsidR="00990B74" w:rsidRPr="00B22DF8" w:rsidRDefault="00990B74" w:rsidP="00990B74">
      <w:pPr>
        <w:pStyle w:val="Default"/>
        <w:jc w:val="both"/>
        <w:rPr>
          <w:sz w:val="22"/>
          <w:szCs w:val="22"/>
        </w:rPr>
      </w:pPr>
      <w:r w:rsidRPr="00B22DF8">
        <w:rPr>
          <w:sz w:val="22"/>
          <w:szCs w:val="22"/>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B22DF8" w:rsidRDefault="00990B74" w:rsidP="00990B74">
      <w:pPr>
        <w:pStyle w:val="Default"/>
        <w:jc w:val="both"/>
        <w:rPr>
          <w:sz w:val="22"/>
          <w:szCs w:val="22"/>
        </w:rPr>
      </w:pPr>
      <w:r w:rsidRPr="00B22DF8">
        <w:rPr>
          <w:sz w:val="22"/>
          <w:szCs w:val="22"/>
        </w:rPr>
        <w:t xml:space="preserve">7. </w:t>
      </w:r>
      <w:r w:rsidRPr="00B22DF8">
        <w:rPr>
          <w:spacing w:val="-2"/>
          <w:sz w:val="22"/>
          <w:szCs w:val="22"/>
        </w:rPr>
        <w:t>Wykonawcy wspólnie ubiegający się o niniejsze zamówienie, których oferta została wybrana</w:t>
      </w:r>
      <w:r w:rsidRPr="00B22DF8">
        <w:rPr>
          <w:sz w:val="22"/>
          <w:szCs w:val="22"/>
        </w:rPr>
        <w:t>, przed zawarciem umowy o realizację zamówienia, są zobowiązani przedstawić Zamawiającemu stosowne porozumienie zawierające w swej treści następujące postanowienia:</w:t>
      </w:r>
      <w:r w:rsidRPr="00B22DF8">
        <w:rPr>
          <w:sz w:val="22"/>
          <w:szCs w:val="22"/>
        </w:rPr>
        <w:tab/>
      </w:r>
    </w:p>
    <w:p w14:paraId="58872718" w14:textId="77777777" w:rsidR="00990B74" w:rsidRPr="00B22DF8" w:rsidRDefault="00990B74" w:rsidP="00D912C6">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wyszczególnienie wykonawców wspólnie ubiegających się o udzielenie zamówienia publicznego,</w:t>
      </w:r>
    </w:p>
    <w:p w14:paraId="53F3AEF1" w14:textId="77777777" w:rsidR="00990B74" w:rsidRPr="00B22DF8" w:rsidRDefault="00990B74" w:rsidP="00D912C6">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określenie celu gospodarczego, dla którego umowa została zawarta (celem tym musi być zrealizowanie zamówienia),</w:t>
      </w:r>
    </w:p>
    <w:p w14:paraId="468B2A9E" w14:textId="77777777" w:rsidR="00990B74" w:rsidRPr="00B22DF8" w:rsidRDefault="00990B74" w:rsidP="00D912C6">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oznaczenie czasu trwania Konsorcjum, obejmującego okres realizacji przedmiotu zamówienia, gwarancji i rękojmi,</w:t>
      </w:r>
    </w:p>
    <w:p w14:paraId="63EECBC8" w14:textId="77777777" w:rsidR="00990B74" w:rsidRPr="00B22DF8" w:rsidRDefault="00990B74" w:rsidP="00D912C6">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określenie lidera Konsorcjum</w:t>
      </w:r>
      <w:r w:rsidRPr="00B22DF8">
        <w:rPr>
          <w:rFonts w:ascii="Times New Roman" w:hAnsi="Times New Roman" w:cs="Times New Roman"/>
          <w:spacing w:val="-4"/>
        </w:rPr>
        <w:t>,</w:t>
      </w:r>
    </w:p>
    <w:p w14:paraId="5B0CB66F" w14:textId="77777777" w:rsidR="00990B74" w:rsidRPr="00B22DF8" w:rsidRDefault="00990B74" w:rsidP="00D912C6">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B22DF8">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B22DF8" w:rsidRDefault="00990B74" w:rsidP="00D912C6">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B22DF8" w:rsidRDefault="00990B74" w:rsidP="00D912C6">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ustanowienie pełnomocnika do zawarcia umowy w sprawie zamówienia publicznego.</w:t>
      </w:r>
    </w:p>
    <w:p w14:paraId="1F3FF14D" w14:textId="72240143" w:rsidR="00990B74" w:rsidRPr="00B22DF8" w:rsidRDefault="00990B74" w:rsidP="00990B74">
      <w:pPr>
        <w:pStyle w:val="NormalnyWeb"/>
        <w:suppressAutoHyphens w:val="0"/>
        <w:spacing w:before="0" w:after="0"/>
        <w:rPr>
          <w:rFonts w:cs="Times New Roman"/>
          <w:sz w:val="22"/>
          <w:szCs w:val="22"/>
        </w:rPr>
      </w:pPr>
      <w:r w:rsidRPr="00B22DF8">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B22DF8">
        <w:rPr>
          <w:rFonts w:cs="Times New Roman"/>
          <w:sz w:val="22"/>
          <w:szCs w:val="22"/>
        </w:rPr>
        <w:t>4</w:t>
      </w:r>
      <w:r w:rsidRPr="00B22DF8">
        <w:rPr>
          <w:rFonts w:cs="Times New Roman"/>
          <w:sz w:val="22"/>
          <w:szCs w:val="22"/>
        </w:rPr>
        <w:t xml:space="preserve"> do </w:t>
      </w:r>
      <w:proofErr w:type="spellStart"/>
      <w:r w:rsidRPr="00B22DF8">
        <w:rPr>
          <w:rFonts w:cs="Times New Roman"/>
          <w:sz w:val="22"/>
          <w:szCs w:val="22"/>
        </w:rPr>
        <w:t>swz</w:t>
      </w:r>
      <w:proofErr w:type="spellEnd"/>
      <w:r w:rsidRPr="00B22DF8">
        <w:rPr>
          <w:rFonts w:cs="Times New Roman"/>
          <w:sz w:val="22"/>
          <w:szCs w:val="22"/>
        </w:rPr>
        <w:t>.</w:t>
      </w:r>
    </w:p>
    <w:p w14:paraId="2279D273" w14:textId="77777777" w:rsidR="00270001" w:rsidRPr="00B22DF8" w:rsidRDefault="00270001" w:rsidP="004147BA">
      <w:pPr>
        <w:pStyle w:val="NormalnyWeb"/>
        <w:suppressAutoHyphens w:val="0"/>
        <w:spacing w:before="0" w:after="0"/>
        <w:rPr>
          <w:rFonts w:cs="Times New Roman"/>
          <w:sz w:val="22"/>
          <w:szCs w:val="22"/>
        </w:rPr>
      </w:pPr>
    </w:p>
    <w:p w14:paraId="2E636144" w14:textId="1E7BB9A7" w:rsidR="003533FE" w:rsidRPr="00B22DF8" w:rsidRDefault="003533FE" w:rsidP="00270001">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1</w:t>
      </w:r>
      <w:r w:rsidR="00091E07" w:rsidRPr="00B22DF8">
        <w:rPr>
          <w:rFonts w:ascii="Times New Roman" w:eastAsiaTheme="minorHAnsi" w:hAnsi="Times New Roman" w:cs="Times New Roman"/>
          <w:b/>
          <w:bCs/>
          <w:color w:val="000000"/>
          <w:u w:val="single"/>
        </w:rPr>
        <w:t>9</w:t>
      </w:r>
      <w:r w:rsidRPr="00B22DF8">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B22DF8">
        <w:rPr>
          <w:rFonts w:ascii="Times New Roman" w:eastAsiaTheme="minorHAnsi" w:hAnsi="Times New Roman" w:cs="Times New Roman"/>
          <w:color w:val="000000"/>
        </w:rPr>
        <w:t>pzp</w:t>
      </w:r>
      <w:proofErr w:type="spellEnd"/>
      <w:r w:rsidRPr="00B22DF8">
        <w:rPr>
          <w:rFonts w:ascii="Times New Roman" w:eastAsiaTheme="minorHAnsi" w:hAnsi="Times New Roman" w:cs="Times New Roman"/>
          <w:color w:val="000000"/>
        </w:rPr>
        <w:t xml:space="preserve">. </w:t>
      </w:r>
    </w:p>
    <w:p w14:paraId="06951D3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2. Odwołanie przysługuje na: </w:t>
      </w:r>
    </w:p>
    <w:p w14:paraId="218DE02E" w14:textId="77777777" w:rsidR="003533FE" w:rsidRPr="00B22DF8" w:rsidRDefault="003533FE" w:rsidP="00D912C6">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B22DF8" w:rsidRDefault="003533FE" w:rsidP="00D912C6">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68B4B50" w:rsidR="003533FE" w:rsidRDefault="003533FE" w:rsidP="003533FE">
      <w:pPr>
        <w:pStyle w:val="Default"/>
        <w:jc w:val="both"/>
        <w:rPr>
          <w:rFonts w:eastAsiaTheme="minorHAnsi"/>
          <w:sz w:val="22"/>
          <w:szCs w:val="22"/>
        </w:rPr>
      </w:pPr>
      <w:r w:rsidRPr="00B22DF8">
        <w:rPr>
          <w:rFonts w:eastAsiaTheme="minorHAnsi"/>
          <w:sz w:val="22"/>
          <w:szCs w:val="22"/>
        </w:rPr>
        <w:t xml:space="preserve">5. Szczegółowe informacje dotyczące środków ochrony prawnej określone są w Dziale IX „Środki ochrony prawnej" ustawy </w:t>
      </w:r>
      <w:proofErr w:type="spellStart"/>
      <w:r w:rsidRPr="00B22DF8">
        <w:rPr>
          <w:rFonts w:eastAsiaTheme="minorHAnsi"/>
          <w:sz w:val="22"/>
          <w:szCs w:val="22"/>
        </w:rPr>
        <w:t>pzp</w:t>
      </w:r>
      <w:proofErr w:type="spellEnd"/>
      <w:r w:rsidRPr="00B22DF8">
        <w:rPr>
          <w:rFonts w:eastAsiaTheme="minorHAnsi"/>
          <w:sz w:val="22"/>
          <w:szCs w:val="22"/>
        </w:rPr>
        <w:t>.</w:t>
      </w:r>
    </w:p>
    <w:p w14:paraId="18D51C20" w14:textId="77777777" w:rsidR="00270001" w:rsidRPr="00B22DF8" w:rsidRDefault="00270001" w:rsidP="003533FE">
      <w:pPr>
        <w:pStyle w:val="Default"/>
        <w:jc w:val="both"/>
        <w:rPr>
          <w:rFonts w:eastAsiaTheme="minorHAnsi"/>
          <w:sz w:val="22"/>
          <w:szCs w:val="22"/>
        </w:rPr>
      </w:pPr>
    </w:p>
    <w:p w14:paraId="211F8FA5" w14:textId="3159E300" w:rsidR="003533FE" w:rsidRPr="00B22DF8" w:rsidRDefault="00091E07"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20</w:t>
      </w:r>
      <w:r w:rsidR="003533FE" w:rsidRPr="00B22DF8">
        <w:rPr>
          <w:rFonts w:ascii="Times New Roman" w:eastAsiaTheme="minorHAnsi" w:hAnsi="Times New Roman" w:cs="Times New Roman"/>
          <w:b/>
          <w:bCs/>
          <w:color w:val="000000"/>
          <w:u w:val="single"/>
        </w:rPr>
        <w:t xml:space="preserve">. OPIS CZĘŚCI ZAMÓWIENIA. </w:t>
      </w:r>
    </w:p>
    <w:p w14:paraId="295262B9" w14:textId="3D872E40" w:rsidR="005D00A1" w:rsidRPr="00101819" w:rsidRDefault="005D00A1" w:rsidP="005D00A1">
      <w:pPr>
        <w:pStyle w:val="Default"/>
        <w:tabs>
          <w:tab w:val="left" w:pos="284"/>
        </w:tabs>
        <w:jc w:val="both"/>
        <w:rPr>
          <w:color w:val="auto"/>
          <w:sz w:val="22"/>
          <w:szCs w:val="22"/>
        </w:rPr>
      </w:pPr>
      <w:r w:rsidRPr="00101819">
        <w:rPr>
          <w:color w:val="auto"/>
          <w:sz w:val="22"/>
          <w:szCs w:val="22"/>
        </w:rPr>
        <w:t xml:space="preserve">Zamawiający nie dopuszcza możliwości składania ofert częściowych z uwagi na specyfikę przedmiotu zamówienia, ponieważ podział zamówienia na części groziłby nadmiernymi trudnościami technicznymi lub formalnymi, a potrzeba skoordynowania działań różnych wykonawców realizujących poszczególne części zamówienia mogłaby poważnie zagrozić właściwemu wykonaniu zamówienia. Brak podziału </w:t>
      </w:r>
      <w:r w:rsidRPr="00101819">
        <w:rPr>
          <w:color w:val="auto"/>
          <w:sz w:val="22"/>
          <w:szCs w:val="22"/>
        </w:rPr>
        <w:lastRenderedPageBreak/>
        <w:t>przedmiotowego zamówienia na części nie spowoduje braku dostępu do zamówienia podmiotów MŚP, ani nie skutkuje w niniejszym przypadku groźbą nieprawidłowej realizacji zamówienia. Wartość przedmiotowego zamówienia pozwala na udział małych i średnich przedsiębiorstw w postępowaniu.</w:t>
      </w:r>
    </w:p>
    <w:p w14:paraId="417B9F2C" w14:textId="77777777" w:rsidR="00270001" w:rsidRPr="00B22DF8" w:rsidRDefault="00270001" w:rsidP="004147BA">
      <w:pPr>
        <w:widowControl/>
        <w:adjustRightInd w:val="0"/>
        <w:rPr>
          <w:rFonts w:ascii="Times New Roman" w:eastAsiaTheme="minorHAnsi" w:hAnsi="Times New Roman" w:cs="Times New Roman"/>
          <w:color w:val="000000"/>
        </w:rPr>
      </w:pPr>
    </w:p>
    <w:p w14:paraId="7A819689" w14:textId="5137EE44" w:rsidR="003533FE" w:rsidRPr="00B22DF8" w:rsidRDefault="003533FE" w:rsidP="003533FE">
      <w:pPr>
        <w:widowControl/>
        <w:adjustRightInd w:val="0"/>
        <w:jc w:val="both"/>
        <w:rPr>
          <w:rFonts w:ascii="Times New Roman" w:eastAsia="Calibri" w:hAnsi="Times New Roman" w:cs="Times New Roman"/>
          <w:bCs/>
          <w:strik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 xml:space="preserve">. WYMAGANIA DOTYCZĄCE WADIUM. </w:t>
      </w:r>
    </w:p>
    <w:p w14:paraId="507F0A80" w14:textId="77777777" w:rsidR="004C2782" w:rsidRDefault="00A06D23" w:rsidP="004C2782">
      <w:pPr>
        <w:widowControl/>
        <w:adjustRightInd w:val="0"/>
        <w:jc w:val="both"/>
        <w:rPr>
          <w:rFonts w:ascii="Times New Roman" w:eastAsia="Calibri" w:hAnsi="Times New Roman" w:cs="Times New Roman"/>
          <w:color w:val="000000"/>
        </w:rPr>
      </w:pPr>
      <w:r w:rsidRPr="00A06D23">
        <w:rPr>
          <w:rFonts w:ascii="Times New Roman" w:eastAsia="Calibri" w:hAnsi="Times New Roman" w:cs="Times New Roman"/>
          <w:color w:val="000000"/>
        </w:rPr>
        <w:t xml:space="preserve">Zamawiający </w:t>
      </w:r>
      <w:r w:rsidR="004C2782">
        <w:rPr>
          <w:rFonts w:ascii="Times New Roman" w:hAnsi="Times New Roman" w:cs="Times New Roman"/>
          <w:bCs/>
        </w:rPr>
        <w:t>nie</w:t>
      </w:r>
      <w:r w:rsidR="004C2782" w:rsidRPr="003B31A1">
        <w:rPr>
          <w:rFonts w:ascii="Times New Roman" w:hAnsi="Times New Roman" w:cs="Times New Roman"/>
          <w:bCs/>
        </w:rPr>
        <w:t xml:space="preserve"> przewiduje koniecznoś</w:t>
      </w:r>
      <w:r w:rsidR="004C2782">
        <w:rPr>
          <w:rFonts w:ascii="Times New Roman" w:hAnsi="Times New Roman" w:cs="Times New Roman"/>
          <w:bCs/>
        </w:rPr>
        <w:t>ci</w:t>
      </w:r>
      <w:r w:rsidR="004C2782" w:rsidRPr="003B31A1">
        <w:rPr>
          <w:rFonts w:ascii="Times New Roman" w:hAnsi="Times New Roman" w:cs="Times New Roman"/>
          <w:bCs/>
        </w:rPr>
        <w:t xml:space="preserve"> wniesienia wadiu</w:t>
      </w:r>
      <w:r w:rsidR="004C2782">
        <w:rPr>
          <w:rFonts w:ascii="Times New Roman" w:hAnsi="Times New Roman" w:cs="Times New Roman"/>
          <w:bCs/>
        </w:rPr>
        <w:t>m.</w:t>
      </w:r>
    </w:p>
    <w:p w14:paraId="2A469ACB" w14:textId="34C2C35E" w:rsidR="00F72725" w:rsidRPr="00A06D23" w:rsidRDefault="00F72725" w:rsidP="004C2782">
      <w:pPr>
        <w:pStyle w:val="Tekstpodstawowy"/>
        <w:widowControl/>
        <w:tabs>
          <w:tab w:val="left" w:pos="284"/>
        </w:tabs>
        <w:autoSpaceDE/>
        <w:autoSpaceDN/>
        <w:jc w:val="both"/>
        <w:rPr>
          <w:rFonts w:ascii="Times New Roman" w:eastAsia="Calibri" w:hAnsi="Times New Roman" w:cs="Times New Roman"/>
          <w:color w:val="000000"/>
          <w:sz w:val="22"/>
          <w:szCs w:val="22"/>
        </w:rPr>
      </w:pPr>
    </w:p>
    <w:p w14:paraId="3ED14DB5" w14:textId="0211A9DA"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2</w:t>
      </w:r>
      <w:r w:rsidRPr="00B22DF8">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6B64AAC4" w:rsidR="00AC7CE5" w:rsidRDefault="000D42E2" w:rsidP="00377699">
      <w:pPr>
        <w:pStyle w:val="NormalnyWeb"/>
        <w:suppressAutoHyphens w:val="0"/>
        <w:spacing w:before="0" w:after="0"/>
        <w:rPr>
          <w:rFonts w:cs="Times New Roman"/>
          <w:sz w:val="22"/>
          <w:szCs w:val="22"/>
        </w:rPr>
      </w:pPr>
      <w:r w:rsidRPr="00B22DF8">
        <w:rPr>
          <w:rFonts w:cs="Times New Roman"/>
          <w:sz w:val="22"/>
          <w:szCs w:val="22"/>
        </w:rPr>
        <w:t xml:space="preserve">Zamawiający </w:t>
      </w:r>
      <w:r w:rsidR="00AC7CE5" w:rsidRPr="00B22DF8">
        <w:rPr>
          <w:rFonts w:cs="Times New Roman"/>
          <w:sz w:val="22"/>
          <w:szCs w:val="22"/>
        </w:rPr>
        <w:t xml:space="preserve">nie </w:t>
      </w:r>
      <w:r w:rsidRPr="00B22DF8">
        <w:rPr>
          <w:rFonts w:cs="Times New Roman"/>
          <w:sz w:val="22"/>
          <w:szCs w:val="22"/>
        </w:rPr>
        <w:t>przewiduje udzieleni</w:t>
      </w:r>
      <w:r w:rsidR="00AC7CE5" w:rsidRPr="00B22DF8">
        <w:rPr>
          <w:rFonts w:cs="Times New Roman"/>
          <w:sz w:val="22"/>
          <w:szCs w:val="22"/>
        </w:rPr>
        <w:t>a</w:t>
      </w:r>
      <w:r w:rsidRPr="00B22DF8">
        <w:rPr>
          <w:rFonts w:cs="Times New Roman"/>
          <w:sz w:val="22"/>
          <w:szCs w:val="22"/>
        </w:rPr>
        <w:t xml:space="preserve"> zamówień polegających </w:t>
      </w:r>
      <w:r w:rsidR="00AC7CE5" w:rsidRPr="00B22DF8">
        <w:rPr>
          <w:rFonts w:cs="Times New Roman"/>
          <w:sz w:val="22"/>
          <w:szCs w:val="22"/>
        </w:rPr>
        <w:t xml:space="preserve">powtórzeniu podobnych </w:t>
      </w:r>
      <w:r w:rsidR="00287398">
        <w:rPr>
          <w:rFonts w:cs="Times New Roman"/>
          <w:sz w:val="22"/>
          <w:szCs w:val="22"/>
        </w:rPr>
        <w:t xml:space="preserve">dostaw </w:t>
      </w:r>
      <w:r w:rsidR="00AC7CE5" w:rsidRPr="00B22DF8">
        <w:rPr>
          <w:rFonts w:cs="Times New Roman"/>
          <w:sz w:val="22"/>
          <w:szCs w:val="22"/>
        </w:rPr>
        <w:t xml:space="preserve">jak w zamówieniu podstawowym na zasadach określonych w ustawie prawo zamówień publicznych, o których mowa w art. 214 ust. 1 pkt. 7 ustawy </w:t>
      </w:r>
      <w:proofErr w:type="spellStart"/>
      <w:r w:rsidR="00AC7CE5" w:rsidRPr="00B22DF8">
        <w:rPr>
          <w:rFonts w:cs="Times New Roman"/>
          <w:sz w:val="22"/>
          <w:szCs w:val="22"/>
        </w:rPr>
        <w:t>Pzp</w:t>
      </w:r>
      <w:proofErr w:type="spellEnd"/>
      <w:r w:rsidR="00AC7CE5" w:rsidRPr="00B22DF8">
        <w:rPr>
          <w:rFonts w:cs="Times New Roman"/>
          <w:sz w:val="22"/>
          <w:szCs w:val="22"/>
        </w:rPr>
        <w:t>.</w:t>
      </w:r>
    </w:p>
    <w:p w14:paraId="20A0F4EB" w14:textId="77777777" w:rsidR="00270001" w:rsidRPr="00B22DF8" w:rsidRDefault="00270001" w:rsidP="00377699">
      <w:pPr>
        <w:pStyle w:val="NormalnyWeb"/>
        <w:suppressAutoHyphens w:val="0"/>
        <w:spacing w:before="0" w:after="0"/>
        <w:rPr>
          <w:rFonts w:cs="Times New Roman"/>
          <w:sz w:val="22"/>
          <w:szCs w:val="22"/>
        </w:rPr>
      </w:pPr>
    </w:p>
    <w:p w14:paraId="7FC50D5D" w14:textId="075C9B39" w:rsidR="0084451E" w:rsidRPr="00B22DF8" w:rsidRDefault="003533FE" w:rsidP="0084451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3</w:t>
      </w:r>
      <w:r w:rsidRPr="00B22DF8">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2C660AAC" w:rsidR="003533FE" w:rsidRDefault="00E61CB3" w:rsidP="0084451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 w</w:t>
      </w:r>
      <w:r w:rsidR="0010509B" w:rsidRPr="00B22DF8">
        <w:rPr>
          <w:rFonts w:ascii="Times New Roman" w:eastAsiaTheme="minorHAnsi" w:hAnsi="Times New Roman" w:cs="Times New Roman"/>
          <w:color w:val="000000"/>
        </w:rPr>
        <w:t>izj</w:t>
      </w:r>
      <w:r>
        <w:rPr>
          <w:rFonts w:ascii="Times New Roman" w:eastAsiaTheme="minorHAnsi" w:hAnsi="Times New Roman" w:cs="Times New Roman"/>
          <w:color w:val="000000"/>
        </w:rPr>
        <w:t>i</w:t>
      </w:r>
      <w:r w:rsidR="0010509B" w:rsidRPr="00B22DF8">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r w:rsidR="0010509B" w:rsidRPr="00B22DF8">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przedmiotowego zamówienia. </w:t>
      </w:r>
    </w:p>
    <w:p w14:paraId="172B28A0" w14:textId="77777777" w:rsidR="00270001" w:rsidRPr="00B22DF8" w:rsidRDefault="00270001" w:rsidP="0084451E">
      <w:pPr>
        <w:widowControl/>
        <w:adjustRightInd w:val="0"/>
        <w:jc w:val="both"/>
        <w:rPr>
          <w:rFonts w:ascii="Times New Roman" w:eastAsiaTheme="minorHAnsi" w:hAnsi="Times New Roman" w:cs="Times New Roman"/>
          <w:color w:val="000000"/>
        </w:rPr>
      </w:pPr>
    </w:p>
    <w:p w14:paraId="37E55FC4" w14:textId="4BACBE92" w:rsidR="003533FE" w:rsidRPr="00B22DF8" w:rsidRDefault="003533FE" w:rsidP="007E751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4</w:t>
      </w:r>
      <w:r w:rsidRPr="00B22DF8">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B22DF8">
        <w:rPr>
          <w:rFonts w:ascii="Times New Roman" w:eastAsiaTheme="minorHAnsi" w:hAnsi="Times New Roman" w:cs="Times New Roman"/>
          <w:b/>
          <w:bCs/>
          <w:color w:val="000000"/>
        </w:rPr>
        <w:t xml:space="preserve">. </w:t>
      </w:r>
    </w:p>
    <w:p w14:paraId="236E68D9" w14:textId="77777777" w:rsidR="007E7510" w:rsidRPr="00B22DF8" w:rsidRDefault="007E7510" w:rsidP="00D912C6">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nie przewiduje rozliczenia w walutach obcych.</w:t>
      </w:r>
    </w:p>
    <w:p w14:paraId="574CB83B" w14:textId="6DC252F8" w:rsidR="003533FE" w:rsidRDefault="007E7510" w:rsidP="00D912C6">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będzie rozliczał się z Wykonawcą wyłącznie w walucie polskiej (PLN).</w:t>
      </w:r>
    </w:p>
    <w:p w14:paraId="52F5F3EC" w14:textId="77777777" w:rsidR="00270001" w:rsidRPr="00B22DF8" w:rsidRDefault="00270001" w:rsidP="00270001">
      <w:pPr>
        <w:pStyle w:val="Akapitzlist"/>
        <w:widowControl/>
        <w:suppressAutoHyphens/>
        <w:autoSpaceDE/>
        <w:spacing w:before="0"/>
        <w:ind w:left="284"/>
        <w:textAlignment w:val="baseline"/>
        <w:rPr>
          <w:rFonts w:ascii="Times New Roman" w:hAnsi="Times New Roman" w:cs="Times New Roman"/>
        </w:rPr>
      </w:pPr>
    </w:p>
    <w:p w14:paraId="35448BF9" w14:textId="53C5241B"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5</w:t>
      </w:r>
      <w:r w:rsidRPr="00B22DF8">
        <w:rPr>
          <w:rFonts w:ascii="Times New Roman" w:eastAsiaTheme="minorHAnsi" w:hAnsi="Times New Roman" w:cs="Times New Roman"/>
          <w:b/>
          <w:bCs/>
          <w:color w:val="000000"/>
          <w:u w:val="single"/>
        </w:rPr>
        <w:t xml:space="preserve">. INFORMACJA DOTYCZĄCA ZWROTU KOSZTÓW UDZIAŁU W POSTĘPOWANIU. </w:t>
      </w:r>
    </w:p>
    <w:p w14:paraId="27A726D6" w14:textId="77777777" w:rsidR="00270001"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Zamawiający nie przewiduje zwrotu kosztów udziału w postępowaniu.</w:t>
      </w:r>
    </w:p>
    <w:p w14:paraId="047686EF" w14:textId="409B7A14" w:rsidR="003533FE" w:rsidRPr="00B22DF8"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 </w:t>
      </w:r>
    </w:p>
    <w:p w14:paraId="52233EE3" w14:textId="515D19C6" w:rsidR="003533FE" w:rsidRPr="00B22DF8" w:rsidRDefault="003533FE" w:rsidP="003533FE">
      <w:pPr>
        <w:pStyle w:val="Tekstpodstawowy"/>
        <w:rPr>
          <w:rFonts w:ascii="Times New Roman" w:hAnsi="Times New Roman" w:cs="Times New Roman"/>
          <w:b/>
          <w:bCs/>
          <w:sz w:val="22"/>
          <w:szCs w:val="22"/>
          <w:u w:val="single"/>
        </w:rPr>
      </w:pPr>
      <w:r w:rsidRPr="00B22DF8">
        <w:rPr>
          <w:rFonts w:ascii="Times New Roman" w:hAnsi="Times New Roman" w:cs="Times New Roman"/>
          <w:b/>
          <w:bCs/>
          <w:sz w:val="22"/>
          <w:szCs w:val="22"/>
          <w:u w:val="single"/>
        </w:rPr>
        <w:t>2</w:t>
      </w:r>
      <w:r w:rsidR="0026116F" w:rsidRPr="00B22DF8">
        <w:rPr>
          <w:rFonts w:ascii="Times New Roman" w:hAnsi="Times New Roman" w:cs="Times New Roman"/>
          <w:b/>
          <w:bCs/>
          <w:sz w:val="22"/>
          <w:szCs w:val="22"/>
          <w:u w:val="single"/>
        </w:rPr>
        <w:t>6</w:t>
      </w:r>
      <w:r w:rsidRPr="00B22DF8">
        <w:rPr>
          <w:rFonts w:ascii="Times New Roman" w:hAnsi="Times New Roman" w:cs="Times New Roman"/>
          <w:b/>
          <w:bCs/>
          <w:sz w:val="22"/>
          <w:szCs w:val="22"/>
          <w:u w:val="single"/>
        </w:rPr>
        <w:t>. MAKSYMALNA LICZBA WYKONAWCÓW, Z KTÓRYMI ZAMAWIAJĄCY ZAWRZE UMOWĘ RAMOWĄ.</w:t>
      </w:r>
    </w:p>
    <w:p w14:paraId="364261F7" w14:textId="5289A3DA" w:rsidR="003533FE" w:rsidRDefault="003533FE" w:rsidP="00083DFA">
      <w:pPr>
        <w:pStyle w:val="Tekstpodstawowy"/>
        <w:rPr>
          <w:rFonts w:ascii="Times New Roman" w:hAnsi="Times New Roman" w:cs="Times New Roman"/>
          <w:sz w:val="22"/>
          <w:szCs w:val="22"/>
        </w:rPr>
      </w:pPr>
      <w:r w:rsidRPr="00B22DF8">
        <w:rPr>
          <w:rFonts w:ascii="Times New Roman" w:hAnsi="Times New Roman" w:cs="Times New Roman"/>
          <w:sz w:val="22"/>
          <w:szCs w:val="22"/>
        </w:rPr>
        <w:t>Zamawiający nie przewiduje zawarcia umowy ramowej.</w:t>
      </w:r>
    </w:p>
    <w:p w14:paraId="055FC04F" w14:textId="77777777" w:rsidR="00270001" w:rsidRPr="00B22DF8" w:rsidRDefault="00270001" w:rsidP="00083DFA">
      <w:pPr>
        <w:pStyle w:val="Tekstpodstawowy"/>
        <w:rPr>
          <w:rFonts w:ascii="Times New Roman" w:hAnsi="Times New Roman" w:cs="Times New Roman"/>
          <w:sz w:val="22"/>
          <w:szCs w:val="22"/>
        </w:rPr>
      </w:pPr>
    </w:p>
    <w:p w14:paraId="2BB5012C" w14:textId="0CA93799" w:rsidR="003533FE" w:rsidRPr="00B22DF8" w:rsidRDefault="003533FE" w:rsidP="003533FE">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7</w:t>
      </w:r>
      <w:r w:rsidRPr="00B22DF8">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45614F92"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wyboru najkorzystniejszej oferty z zastosowaniem aukcji elektronicznej. </w:t>
      </w:r>
    </w:p>
    <w:p w14:paraId="413668B5" w14:textId="77777777" w:rsidR="00270001" w:rsidRPr="00B22DF8" w:rsidRDefault="00270001" w:rsidP="003533FE">
      <w:pPr>
        <w:widowControl/>
        <w:adjustRightInd w:val="0"/>
        <w:rPr>
          <w:rFonts w:ascii="Times New Roman" w:eastAsiaTheme="minorHAnsi" w:hAnsi="Times New Roman" w:cs="Times New Roman"/>
          <w:color w:val="000000"/>
        </w:rPr>
      </w:pPr>
    </w:p>
    <w:p w14:paraId="0DC09BB8" w14:textId="27DF42D0" w:rsidR="003533FE" w:rsidRPr="00B22DF8" w:rsidRDefault="003533FE" w:rsidP="003533FE">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8</w:t>
      </w:r>
      <w:r w:rsidRPr="00B22DF8">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5F5BCB55"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złożenia ofert w postaci katalogów elektronicznych. </w:t>
      </w:r>
    </w:p>
    <w:p w14:paraId="5F946514" w14:textId="77777777" w:rsidR="00270001" w:rsidRPr="00B22DF8" w:rsidRDefault="00270001" w:rsidP="003533FE">
      <w:pPr>
        <w:widowControl/>
        <w:adjustRightInd w:val="0"/>
        <w:rPr>
          <w:rFonts w:ascii="Times New Roman" w:eastAsiaTheme="minorHAnsi" w:hAnsi="Times New Roman" w:cs="Times New Roman"/>
          <w:color w:val="000000"/>
        </w:rPr>
      </w:pPr>
    </w:p>
    <w:p w14:paraId="4132084B" w14:textId="6AFEBBB5" w:rsidR="003533FE" w:rsidRPr="00B22DF8" w:rsidRDefault="0026116F" w:rsidP="003533FE">
      <w:pPr>
        <w:pStyle w:val="Nagwek2"/>
        <w:jc w:val="both"/>
        <w:rPr>
          <w:rFonts w:ascii="Times New Roman" w:hAnsi="Times New Roman" w:cs="Times New Roman"/>
          <w:b/>
          <w:color w:val="auto"/>
          <w:sz w:val="22"/>
          <w:szCs w:val="22"/>
          <w:u w:val="single"/>
        </w:rPr>
      </w:pPr>
      <w:bookmarkStart w:id="6" w:name="__RefHeading__11984_46135782"/>
      <w:bookmarkStart w:id="7" w:name="Bookmark59"/>
      <w:r w:rsidRPr="00B22DF8">
        <w:rPr>
          <w:rFonts w:ascii="Times New Roman" w:hAnsi="Times New Roman" w:cs="Times New Roman"/>
          <w:b/>
          <w:color w:val="auto"/>
          <w:sz w:val="22"/>
          <w:szCs w:val="22"/>
          <w:u w:val="single"/>
        </w:rPr>
        <w:t>29</w:t>
      </w:r>
      <w:r w:rsidR="003533FE" w:rsidRPr="00B22DF8">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6"/>
      <w:bookmarkEnd w:id="7"/>
    </w:p>
    <w:p w14:paraId="3774EAAB" w14:textId="77777777" w:rsidR="003533FE" w:rsidRPr="00B22DF8" w:rsidRDefault="003533FE" w:rsidP="00D912C6">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dopuszcza możliwości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1E7BCBE1" w14:textId="5AF68B01" w:rsidR="003533FE" w:rsidRDefault="003533FE" w:rsidP="00D912C6">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wymaga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3F3F7DEE" w14:textId="77777777" w:rsidR="00270001" w:rsidRPr="00B22DF8" w:rsidRDefault="00270001" w:rsidP="00270001">
      <w:pPr>
        <w:pStyle w:val="Akapitzlist"/>
        <w:widowControl/>
        <w:tabs>
          <w:tab w:val="left" w:pos="284"/>
        </w:tabs>
        <w:suppressAutoHyphens/>
        <w:autoSpaceDE/>
        <w:spacing w:before="0"/>
        <w:ind w:left="0"/>
        <w:textAlignment w:val="baseline"/>
        <w:rPr>
          <w:rFonts w:ascii="Times New Roman" w:hAnsi="Times New Roman" w:cs="Times New Roman"/>
        </w:rPr>
      </w:pPr>
    </w:p>
    <w:p w14:paraId="0E493CBA" w14:textId="003E6F12" w:rsidR="003533FE" w:rsidRPr="00B22DF8" w:rsidRDefault="003533FE"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0</w:t>
      </w:r>
      <w:r w:rsidRPr="00B22DF8">
        <w:rPr>
          <w:rFonts w:ascii="Times New Roman" w:eastAsiaTheme="minorHAnsi" w:hAnsi="Times New Roman" w:cs="Times New Roman"/>
          <w:b/>
          <w:bCs/>
          <w:color w:val="000000"/>
          <w:u w:val="single"/>
        </w:rPr>
        <w:t xml:space="preserve">. INFORMACJA DOTYCZĄCA ZABEZPIECZENIA NALEŻYTEGO WYKONANIA UMOWY. </w:t>
      </w:r>
    </w:p>
    <w:p w14:paraId="6DAA1564" w14:textId="77777777" w:rsidR="00E61CB3" w:rsidRPr="00E61CB3" w:rsidRDefault="00E61CB3" w:rsidP="00287398">
      <w:pPr>
        <w:pStyle w:val="Tekstpodstawowy"/>
        <w:jc w:val="both"/>
        <w:rPr>
          <w:rFonts w:ascii="Times New Roman" w:hAnsi="Times New Roman" w:cs="Times New Roman"/>
          <w:sz w:val="22"/>
          <w:szCs w:val="22"/>
        </w:rPr>
      </w:pPr>
      <w:r w:rsidRPr="00E61CB3">
        <w:rPr>
          <w:rFonts w:ascii="Times New Roman" w:hAnsi="Times New Roman" w:cs="Times New Roman"/>
          <w:sz w:val="22"/>
          <w:szCs w:val="22"/>
        </w:rPr>
        <w:t>Zamawiający nie wymaga wniesienia przez Wykonawcę zabezpieczenia należytego wykonania Umowy.</w:t>
      </w:r>
    </w:p>
    <w:p w14:paraId="3F2ADDE2" w14:textId="77777777" w:rsidR="00270001" w:rsidRPr="00B22DF8" w:rsidRDefault="00270001" w:rsidP="00083DFA">
      <w:pPr>
        <w:widowControl/>
        <w:adjustRightInd w:val="0"/>
        <w:jc w:val="both"/>
        <w:rPr>
          <w:rFonts w:ascii="Times New Roman" w:eastAsiaTheme="minorHAnsi" w:hAnsi="Times New Roman" w:cs="Times New Roman"/>
          <w:color w:val="000000"/>
        </w:rPr>
      </w:pPr>
    </w:p>
    <w:p w14:paraId="709774EC" w14:textId="4F6BE689" w:rsidR="003533FE" w:rsidRPr="00B22DF8" w:rsidRDefault="003533FE" w:rsidP="003533FE">
      <w:pPr>
        <w:pStyle w:val="Tekstpodstawowy"/>
        <w:rPr>
          <w:rFonts w:ascii="Times New Roman" w:eastAsiaTheme="minorHAnsi" w:hAnsi="Times New Roman" w:cs="Times New Roman"/>
          <w:b/>
          <w:bCs/>
          <w:color w:val="000000"/>
          <w:sz w:val="22"/>
          <w:szCs w:val="22"/>
          <w:u w:val="single"/>
        </w:rPr>
      </w:pPr>
      <w:r w:rsidRPr="00B22DF8">
        <w:rPr>
          <w:rFonts w:ascii="Times New Roman" w:eastAsiaTheme="minorHAnsi" w:hAnsi="Times New Roman" w:cs="Times New Roman"/>
          <w:b/>
          <w:bCs/>
          <w:color w:val="000000"/>
          <w:sz w:val="22"/>
          <w:szCs w:val="22"/>
          <w:u w:val="single"/>
        </w:rPr>
        <w:t>3</w:t>
      </w:r>
      <w:r w:rsidR="0026116F" w:rsidRPr="00B22DF8">
        <w:rPr>
          <w:rFonts w:ascii="Times New Roman" w:eastAsiaTheme="minorHAnsi" w:hAnsi="Times New Roman" w:cs="Times New Roman"/>
          <w:b/>
          <w:bCs/>
          <w:color w:val="000000"/>
          <w:sz w:val="22"/>
          <w:szCs w:val="22"/>
          <w:u w:val="single"/>
        </w:rPr>
        <w:t>1</w:t>
      </w:r>
      <w:r w:rsidRPr="00B22DF8">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B22DF8" w:rsidRDefault="003533FE" w:rsidP="003533FE">
      <w:pPr>
        <w:jc w:val="both"/>
        <w:rPr>
          <w:rFonts w:ascii="Times New Roman" w:hAnsi="Times New Roman" w:cs="Times New Roman"/>
        </w:rPr>
      </w:pPr>
      <w:r w:rsidRPr="00B22DF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B22DF8" w:rsidRDefault="003533FE" w:rsidP="00D912C6">
      <w:pPr>
        <w:pStyle w:val="Akapitzlist"/>
        <w:widowControl/>
        <w:numPr>
          <w:ilvl w:val="0"/>
          <w:numId w:val="15"/>
        </w:numPr>
        <w:autoSpaceDE/>
        <w:autoSpaceDN/>
        <w:spacing w:before="0"/>
        <w:rPr>
          <w:rStyle w:val="size"/>
          <w:rFonts w:ascii="Times New Roman" w:hAnsi="Times New Roman" w:cs="Times New Roman"/>
        </w:rPr>
      </w:pPr>
      <w:r w:rsidRPr="00B22DF8">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B22DF8">
          <w:rPr>
            <w:rStyle w:val="size"/>
            <w:rFonts w:ascii="Times New Roman" w:hAnsi="Times New Roman" w:cs="Times New Roman"/>
            <w:color w:val="0070C0"/>
            <w:u w:val="single"/>
          </w:rPr>
          <w:t>inspektorochronydanych@gmina-aleksandrowkujawski.pl</w:t>
        </w:r>
      </w:hyperlink>
    </w:p>
    <w:p w14:paraId="5FF070BA" w14:textId="09C3C080" w:rsidR="003533FE" w:rsidRPr="00B22DF8" w:rsidRDefault="003533FE" w:rsidP="00D912C6">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przetwarzane będą na podstawie art. 6 ust. 1 lit. c RODO w celu związanym z postępowaniem o udzielenie zamówienia publicznego nr </w:t>
      </w:r>
      <w:r w:rsidRPr="00B22DF8">
        <w:rPr>
          <w:rFonts w:ascii="Times New Roman" w:hAnsi="Times New Roman" w:cs="Times New Roman"/>
          <w:bCs/>
        </w:rPr>
        <w:t>ZP.271.</w:t>
      </w:r>
      <w:r w:rsidR="00D45682">
        <w:rPr>
          <w:rFonts w:ascii="Times New Roman" w:hAnsi="Times New Roman" w:cs="Times New Roman"/>
          <w:bCs/>
        </w:rPr>
        <w:t>1</w:t>
      </w:r>
      <w:r w:rsidR="001D7139">
        <w:rPr>
          <w:rFonts w:ascii="Times New Roman" w:hAnsi="Times New Roman" w:cs="Times New Roman"/>
          <w:bCs/>
        </w:rPr>
        <w:t>9</w:t>
      </w:r>
      <w:r w:rsidRPr="00B22DF8">
        <w:rPr>
          <w:rFonts w:ascii="Times New Roman" w:hAnsi="Times New Roman" w:cs="Times New Roman"/>
          <w:bCs/>
        </w:rPr>
        <w:t>.202</w:t>
      </w:r>
      <w:r w:rsidR="00F57510" w:rsidRPr="00B22DF8">
        <w:rPr>
          <w:rFonts w:ascii="Times New Roman" w:hAnsi="Times New Roman" w:cs="Times New Roman"/>
          <w:bCs/>
        </w:rPr>
        <w:t>2</w:t>
      </w:r>
      <w:r w:rsidRPr="00B22DF8">
        <w:rPr>
          <w:rFonts w:ascii="Times New Roman" w:hAnsi="Times New Roman" w:cs="Times New Roman"/>
          <w:bCs/>
        </w:rPr>
        <w:t>.EW</w:t>
      </w:r>
      <w:r w:rsidRPr="00B22DF8">
        <w:rPr>
          <w:rFonts w:ascii="Times New Roman" w:hAnsi="Times New Roman" w:cs="Times New Roman"/>
        </w:rPr>
        <w:t xml:space="preserve"> prowadzonym w trybie </w:t>
      </w:r>
      <w:r w:rsidR="009D68EC">
        <w:rPr>
          <w:rFonts w:ascii="Times New Roman" w:hAnsi="Times New Roman" w:cs="Times New Roman"/>
        </w:rPr>
        <w:t>podstawowym bez negocjacji</w:t>
      </w:r>
      <w:r w:rsidRPr="00B22DF8">
        <w:rPr>
          <w:rFonts w:ascii="Times New Roman" w:hAnsi="Times New Roman" w:cs="Times New Roman"/>
        </w:rPr>
        <w:t>;</w:t>
      </w:r>
    </w:p>
    <w:p w14:paraId="26217B52" w14:textId="616832DA" w:rsidR="003533FE" w:rsidRPr="00B22DF8" w:rsidRDefault="003533FE" w:rsidP="00D912C6">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B22DF8">
        <w:rPr>
          <w:rFonts w:ascii="Times New Roman" w:hAnsi="Times New Roman" w:cs="Times New Roman"/>
        </w:rPr>
        <w:t>21</w:t>
      </w:r>
      <w:r w:rsidRPr="00B22DF8">
        <w:rPr>
          <w:rFonts w:ascii="Times New Roman" w:hAnsi="Times New Roman" w:cs="Times New Roman"/>
        </w:rPr>
        <w:t xml:space="preserve"> r. poz. </w:t>
      </w:r>
      <w:r w:rsidR="00B1117C" w:rsidRPr="00B22DF8">
        <w:rPr>
          <w:rFonts w:ascii="Times New Roman" w:hAnsi="Times New Roman" w:cs="Times New Roman"/>
        </w:rPr>
        <w:t>112</w:t>
      </w:r>
      <w:r w:rsidRPr="00B22DF8">
        <w:rPr>
          <w:rFonts w:ascii="Times New Roman" w:hAnsi="Times New Roman" w:cs="Times New Roman"/>
        </w:rPr>
        <w:t xml:space="preserve">9 ze zm.), dalej „ustawa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6D84B3E8" w14:textId="77777777" w:rsidR="003533FE" w:rsidRPr="00B22DF8" w:rsidRDefault="003533FE" w:rsidP="00D912C6">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będą przechowywane, zgodnie z art. 97 ust. 1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B22DF8" w:rsidRDefault="003533FE" w:rsidP="00D912C6">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związanym z udziałem w postępowaniu o udzielenie zamówienia publicznego; </w:t>
      </w:r>
    </w:p>
    <w:p w14:paraId="10F8331E" w14:textId="77777777" w:rsidR="003533FE" w:rsidRPr="00B22DF8" w:rsidRDefault="003533FE" w:rsidP="00D912C6">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konsekwencje niepodania określonych danych wynikają z ustawy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1CCDAD9D" w14:textId="77777777" w:rsidR="003533FE" w:rsidRPr="00B22DF8" w:rsidRDefault="003533FE" w:rsidP="00D912C6">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B22DF8" w:rsidRDefault="003533FE" w:rsidP="003533FE">
      <w:pPr>
        <w:ind w:firstLine="714"/>
        <w:jc w:val="both"/>
        <w:rPr>
          <w:rFonts w:ascii="Times New Roman" w:hAnsi="Times New Roman" w:cs="Times New Roman"/>
        </w:rPr>
      </w:pPr>
      <w:r w:rsidRPr="00B22DF8">
        <w:rPr>
          <w:rFonts w:ascii="Times New Roman" w:hAnsi="Times New Roman" w:cs="Times New Roman"/>
        </w:rPr>
        <w:t>Posiada Pani/Pan:</w:t>
      </w:r>
    </w:p>
    <w:p w14:paraId="62A8086A" w14:textId="77777777" w:rsidR="003533FE" w:rsidRPr="00B22DF8" w:rsidRDefault="003533FE" w:rsidP="00D912C6">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15 RODO prawo dostępu do danych osobowych Pani/Pana dotyczących;</w:t>
      </w:r>
    </w:p>
    <w:p w14:paraId="6357AAA4" w14:textId="77777777" w:rsidR="003533FE" w:rsidRPr="00B22DF8" w:rsidRDefault="003533FE" w:rsidP="00D912C6">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16 RODO prawo do sprostowania Pani/Pana danych osobowych*;</w:t>
      </w:r>
    </w:p>
    <w:p w14:paraId="353A3124" w14:textId="77777777" w:rsidR="003533FE" w:rsidRPr="00B22DF8" w:rsidRDefault="003533FE" w:rsidP="00D912C6">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5D9AF3D4" w:rsidR="003533FE" w:rsidRPr="00B22DF8" w:rsidRDefault="003533FE" w:rsidP="00D912C6">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B22DF8" w:rsidRDefault="003533FE" w:rsidP="003533FE">
      <w:pPr>
        <w:ind w:firstLine="709"/>
        <w:jc w:val="both"/>
        <w:rPr>
          <w:rFonts w:ascii="Times New Roman" w:hAnsi="Times New Roman" w:cs="Times New Roman"/>
        </w:rPr>
      </w:pPr>
      <w:r w:rsidRPr="00B22DF8">
        <w:rPr>
          <w:rFonts w:ascii="Times New Roman" w:hAnsi="Times New Roman" w:cs="Times New Roman"/>
        </w:rPr>
        <w:t>Nie przysługuje Pani/Panu:</w:t>
      </w:r>
    </w:p>
    <w:p w14:paraId="413C6B9E" w14:textId="77777777" w:rsidR="003533FE" w:rsidRPr="00B22DF8" w:rsidRDefault="003533FE" w:rsidP="00D912C6">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w związku z art. 17 ust. 3 lit. b, d lub e RODO prawo do usunięcia danych osobowych;</w:t>
      </w:r>
    </w:p>
    <w:p w14:paraId="45F951C8" w14:textId="77777777" w:rsidR="003533FE" w:rsidRPr="00B22DF8" w:rsidRDefault="003533FE" w:rsidP="00D912C6">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przenoszenia danych osobowych, o którym mowa w art. 20 RODO;</w:t>
      </w:r>
    </w:p>
    <w:p w14:paraId="08C34724" w14:textId="77777777" w:rsidR="003533FE" w:rsidRPr="00B22DF8" w:rsidRDefault="003533FE" w:rsidP="00D912C6">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32AD0" w:rsidRDefault="003533FE" w:rsidP="00132AD0">
      <w:pPr>
        <w:ind w:left="709"/>
        <w:rPr>
          <w:rFonts w:ascii="Times New Roman" w:hAnsi="Times New Roman" w:cs="Times New Roman"/>
          <w:sz w:val="16"/>
          <w:szCs w:val="16"/>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4422497" w14:textId="3536B97D" w:rsidR="00B1117C" w:rsidRPr="00132AD0"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38081E" w14:textId="77777777" w:rsidR="00083DFA" w:rsidRPr="004147BA" w:rsidRDefault="00083DFA" w:rsidP="003533FE">
      <w:pPr>
        <w:jc w:val="both"/>
        <w:rPr>
          <w:rFonts w:ascii="Times New Roman" w:hAnsi="Times New Roman" w:cs="Times New Roman"/>
          <w:b/>
          <w:sz w:val="14"/>
          <w:szCs w:val="14"/>
        </w:rPr>
      </w:pPr>
    </w:p>
    <w:p w14:paraId="7491B06A" w14:textId="77777777" w:rsidR="00EF31B8" w:rsidRDefault="00EF31B8" w:rsidP="003533FE">
      <w:pPr>
        <w:jc w:val="both"/>
        <w:rPr>
          <w:rFonts w:ascii="Times New Roman" w:hAnsi="Times New Roman" w:cs="Times New Roman"/>
          <w:b/>
        </w:rPr>
      </w:pPr>
    </w:p>
    <w:p w14:paraId="464CFC2E" w14:textId="77777777" w:rsidR="009D68EC" w:rsidRDefault="009D68EC" w:rsidP="003533FE">
      <w:pPr>
        <w:jc w:val="both"/>
        <w:rPr>
          <w:rFonts w:ascii="Times New Roman" w:hAnsi="Times New Roman" w:cs="Times New Roman"/>
          <w:b/>
          <w:sz w:val="18"/>
          <w:szCs w:val="18"/>
        </w:rPr>
      </w:pPr>
    </w:p>
    <w:p w14:paraId="6A76069C" w14:textId="77777777" w:rsidR="009D68EC" w:rsidRDefault="009D68EC" w:rsidP="003533FE">
      <w:pPr>
        <w:jc w:val="both"/>
        <w:rPr>
          <w:rFonts w:ascii="Times New Roman" w:hAnsi="Times New Roman" w:cs="Times New Roman"/>
          <w:b/>
          <w:sz w:val="18"/>
          <w:szCs w:val="18"/>
        </w:rPr>
      </w:pPr>
    </w:p>
    <w:p w14:paraId="56F3B75B" w14:textId="77777777" w:rsidR="009D68EC" w:rsidRDefault="009D68EC" w:rsidP="003533FE">
      <w:pPr>
        <w:jc w:val="both"/>
        <w:rPr>
          <w:rFonts w:ascii="Times New Roman" w:hAnsi="Times New Roman" w:cs="Times New Roman"/>
          <w:b/>
          <w:sz w:val="18"/>
          <w:szCs w:val="18"/>
        </w:rPr>
      </w:pPr>
    </w:p>
    <w:p w14:paraId="21834382" w14:textId="77777777" w:rsidR="009D68EC" w:rsidRDefault="009D68EC" w:rsidP="003533FE">
      <w:pPr>
        <w:jc w:val="both"/>
        <w:rPr>
          <w:rFonts w:ascii="Times New Roman" w:hAnsi="Times New Roman" w:cs="Times New Roman"/>
          <w:b/>
          <w:sz w:val="18"/>
          <w:szCs w:val="18"/>
        </w:rPr>
      </w:pPr>
    </w:p>
    <w:p w14:paraId="514B79FB" w14:textId="5ECE0ADA" w:rsidR="003533FE" w:rsidRPr="00C978C5" w:rsidRDefault="003533FE" w:rsidP="003533FE">
      <w:pPr>
        <w:jc w:val="both"/>
        <w:rPr>
          <w:rFonts w:ascii="Times New Roman" w:hAnsi="Times New Roman" w:cs="Times New Roman"/>
          <w:sz w:val="18"/>
          <w:szCs w:val="18"/>
        </w:rPr>
      </w:pPr>
      <w:r w:rsidRPr="00C978C5">
        <w:rPr>
          <w:rFonts w:ascii="Times New Roman" w:hAnsi="Times New Roman" w:cs="Times New Roman"/>
          <w:b/>
          <w:sz w:val="18"/>
          <w:szCs w:val="18"/>
        </w:rPr>
        <w:t>ZAŁĄCZNIKI DO SWZ</w:t>
      </w:r>
      <w:r w:rsidRPr="00C978C5">
        <w:rPr>
          <w:rFonts w:ascii="Times New Roman" w:hAnsi="Times New Roman" w:cs="Times New Roman"/>
          <w:b/>
          <w:sz w:val="18"/>
          <w:szCs w:val="18"/>
        </w:rPr>
        <w:tab/>
      </w:r>
      <w:r w:rsidRPr="00C978C5">
        <w:rPr>
          <w:rFonts w:ascii="Times New Roman" w:hAnsi="Times New Roman" w:cs="Times New Roman"/>
          <w:b/>
          <w:sz w:val="18"/>
          <w:szCs w:val="18"/>
        </w:rPr>
        <w:tab/>
      </w:r>
      <w:r w:rsidRPr="00C978C5">
        <w:rPr>
          <w:rFonts w:ascii="Times New Roman" w:hAnsi="Times New Roman" w:cs="Times New Roman"/>
          <w:b/>
          <w:sz w:val="18"/>
          <w:szCs w:val="18"/>
        </w:rPr>
        <w:tab/>
      </w:r>
      <w:r w:rsidRPr="00C978C5">
        <w:rPr>
          <w:rFonts w:ascii="Times New Roman" w:hAnsi="Times New Roman" w:cs="Times New Roman"/>
          <w:b/>
          <w:sz w:val="18"/>
          <w:szCs w:val="18"/>
        </w:rPr>
        <w:tab/>
      </w:r>
      <w:r w:rsidRPr="00C978C5">
        <w:rPr>
          <w:rFonts w:ascii="Times New Roman" w:hAnsi="Times New Roman" w:cs="Times New Roman"/>
          <w:b/>
          <w:sz w:val="18"/>
          <w:szCs w:val="18"/>
        </w:rPr>
        <w:tab/>
      </w:r>
      <w:r w:rsidRPr="00C978C5">
        <w:rPr>
          <w:rFonts w:ascii="Times New Roman" w:hAnsi="Times New Roman" w:cs="Times New Roman"/>
          <w:b/>
          <w:sz w:val="18"/>
          <w:szCs w:val="18"/>
        </w:rPr>
        <w:tab/>
      </w:r>
      <w:r w:rsidRPr="00C978C5">
        <w:rPr>
          <w:rFonts w:ascii="Times New Roman" w:hAnsi="Times New Roman" w:cs="Times New Roman"/>
          <w:b/>
          <w:sz w:val="18"/>
          <w:szCs w:val="18"/>
        </w:rPr>
        <w:tab/>
      </w:r>
      <w:r w:rsidRPr="00C978C5">
        <w:rPr>
          <w:rFonts w:ascii="Times New Roman" w:hAnsi="Times New Roman" w:cs="Times New Roman"/>
          <w:b/>
          <w:sz w:val="18"/>
          <w:szCs w:val="18"/>
        </w:rPr>
        <w:tab/>
      </w:r>
      <w:r w:rsidRPr="00C978C5">
        <w:rPr>
          <w:rFonts w:ascii="Times New Roman" w:hAnsi="Times New Roman" w:cs="Times New Roman"/>
          <w:b/>
          <w:sz w:val="18"/>
          <w:szCs w:val="18"/>
        </w:rPr>
        <w:tab/>
      </w:r>
    </w:p>
    <w:p w14:paraId="57936AAC" w14:textId="77777777" w:rsidR="003533FE" w:rsidRPr="00C978C5" w:rsidRDefault="003533FE" w:rsidP="00D912C6">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8"/>
          <w:szCs w:val="18"/>
        </w:rPr>
      </w:pPr>
      <w:r w:rsidRPr="00C978C5">
        <w:rPr>
          <w:rFonts w:ascii="Times New Roman" w:hAnsi="Times New Roman" w:cs="Times New Roman"/>
          <w:sz w:val="18"/>
          <w:szCs w:val="18"/>
        </w:rPr>
        <w:t>Wzór oferty – załącznik nr 1</w:t>
      </w:r>
    </w:p>
    <w:p w14:paraId="2CFFB9DB" w14:textId="77777777" w:rsidR="00F8265A" w:rsidRPr="00C978C5" w:rsidRDefault="00F8265A" w:rsidP="00D912C6">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8"/>
          <w:szCs w:val="18"/>
        </w:rPr>
      </w:pPr>
      <w:r w:rsidRPr="00C978C5">
        <w:rPr>
          <w:rFonts w:ascii="Times New Roman" w:hAnsi="Times New Roman" w:cs="Times New Roman"/>
          <w:sz w:val="18"/>
          <w:szCs w:val="18"/>
        </w:rPr>
        <w:t xml:space="preserve">Wzór </w:t>
      </w:r>
      <w:r w:rsidRPr="00C978C5">
        <w:rPr>
          <w:rFonts w:ascii="Times New Roman" w:eastAsiaTheme="minorHAnsi" w:hAnsi="Times New Roman" w:cs="Times New Roman"/>
          <w:color w:val="000000"/>
          <w:sz w:val="18"/>
          <w:szCs w:val="18"/>
        </w:rPr>
        <w:t>oświadczenia o braku podstaw do wykluczenia z postępowania o udzielenie zamówienia – załącznik nr 2,</w:t>
      </w:r>
    </w:p>
    <w:p w14:paraId="6989C040" w14:textId="1C78AD72" w:rsidR="00F8265A" w:rsidRPr="00C978C5" w:rsidRDefault="00F8265A" w:rsidP="00D912C6">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8"/>
          <w:szCs w:val="18"/>
        </w:rPr>
      </w:pPr>
      <w:r w:rsidRPr="00C978C5">
        <w:rPr>
          <w:rFonts w:ascii="Times New Roman" w:hAnsi="Times New Roman" w:cs="Times New Roman"/>
          <w:bCs/>
          <w:sz w:val="18"/>
          <w:szCs w:val="18"/>
          <w:lang w:eastAsia="ar-SA"/>
        </w:rPr>
        <w:lastRenderedPageBreak/>
        <w:t xml:space="preserve">Wzór oświadczenia podmiotu udostępniającego zasoby potwierdzające brak podstaw wykluczenia oraz spełnianie warunków udziału w postępowaniu, składane na podstawie art. 125 ust. 5 ustawy </w:t>
      </w:r>
      <w:proofErr w:type="spellStart"/>
      <w:r w:rsidRPr="00C978C5">
        <w:rPr>
          <w:rFonts w:ascii="Times New Roman" w:hAnsi="Times New Roman" w:cs="Times New Roman"/>
          <w:bCs/>
          <w:sz w:val="18"/>
          <w:szCs w:val="18"/>
          <w:lang w:eastAsia="ar-SA"/>
        </w:rPr>
        <w:t>Pzp</w:t>
      </w:r>
      <w:proofErr w:type="spellEnd"/>
      <w:r w:rsidRPr="00C978C5">
        <w:rPr>
          <w:rFonts w:ascii="Times New Roman" w:hAnsi="Times New Roman" w:cs="Times New Roman"/>
          <w:bCs/>
          <w:sz w:val="18"/>
          <w:szCs w:val="18"/>
          <w:lang w:eastAsia="ar-SA"/>
        </w:rPr>
        <w:t xml:space="preserve"> </w:t>
      </w:r>
      <w:r w:rsidRPr="00C978C5">
        <w:rPr>
          <w:rFonts w:ascii="Times New Roman" w:eastAsiaTheme="minorHAnsi" w:hAnsi="Times New Roman" w:cs="Times New Roman"/>
          <w:color w:val="000000"/>
          <w:sz w:val="18"/>
          <w:szCs w:val="18"/>
        </w:rPr>
        <w:t>– załącznik nr 2a</w:t>
      </w:r>
    </w:p>
    <w:p w14:paraId="64A15235" w14:textId="77777777" w:rsidR="00F8265A" w:rsidRPr="00C978C5" w:rsidRDefault="00F8265A" w:rsidP="00D912C6">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8"/>
          <w:szCs w:val="18"/>
        </w:rPr>
      </w:pPr>
      <w:r w:rsidRPr="00C978C5">
        <w:rPr>
          <w:rFonts w:ascii="Times New Roman" w:hAnsi="Times New Roman" w:cs="Times New Roman"/>
          <w:bCs/>
          <w:sz w:val="18"/>
          <w:szCs w:val="18"/>
        </w:rPr>
        <w:t xml:space="preserve">Wzór </w:t>
      </w:r>
      <w:r w:rsidRPr="00C978C5">
        <w:rPr>
          <w:rFonts w:ascii="Times New Roman" w:eastAsiaTheme="minorHAnsi" w:hAnsi="Times New Roman" w:cs="Times New Roman"/>
          <w:bCs/>
          <w:sz w:val="18"/>
          <w:szCs w:val="18"/>
        </w:rPr>
        <w:t xml:space="preserve">oświadczenia o aktualności informacji </w:t>
      </w:r>
      <w:r w:rsidRPr="00C978C5">
        <w:rPr>
          <w:rFonts w:ascii="Times New Roman" w:eastAsiaTheme="minorHAnsi" w:hAnsi="Times New Roman" w:cs="Times New Roman"/>
          <w:bCs/>
          <w:color w:val="000000"/>
          <w:sz w:val="18"/>
          <w:szCs w:val="18"/>
        </w:rPr>
        <w:t>– załącznik nr 3,</w:t>
      </w:r>
    </w:p>
    <w:p w14:paraId="1BDB97DE" w14:textId="77777777" w:rsidR="00F8265A" w:rsidRPr="00C978C5" w:rsidRDefault="00F8265A" w:rsidP="00D912C6">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8"/>
          <w:szCs w:val="18"/>
        </w:rPr>
      </w:pPr>
      <w:r w:rsidRPr="00C978C5">
        <w:rPr>
          <w:rFonts w:ascii="Times New Roman" w:hAnsi="Times New Roman" w:cs="Times New Roman"/>
          <w:sz w:val="18"/>
          <w:szCs w:val="18"/>
        </w:rPr>
        <w:t xml:space="preserve">Wzór umowy </w:t>
      </w:r>
      <w:r w:rsidRPr="00C978C5">
        <w:rPr>
          <w:rFonts w:ascii="Times New Roman" w:eastAsiaTheme="minorHAnsi" w:hAnsi="Times New Roman" w:cs="Times New Roman"/>
          <w:color w:val="000000"/>
          <w:sz w:val="18"/>
          <w:szCs w:val="18"/>
        </w:rPr>
        <w:t>– załącznik nr 4,</w:t>
      </w:r>
    </w:p>
    <w:p w14:paraId="36E7C374" w14:textId="2A02789A" w:rsidR="00F8265A" w:rsidRPr="00C978C5" w:rsidRDefault="00F8265A" w:rsidP="00D912C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8"/>
          <w:szCs w:val="18"/>
        </w:rPr>
      </w:pPr>
      <w:r w:rsidRPr="00C978C5">
        <w:rPr>
          <w:rFonts w:ascii="Times New Roman" w:hAnsi="Times New Roman" w:cs="Times New Roman"/>
          <w:bCs/>
          <w:sz w:val="18"/>
          <w:szCs w:val="18"/>
          <w:lang w:eastAsia="ar-SA"/>
        </w:rPr>
        <w:t>Wzór oświadczenia</w:t>
      </w:r>
      <w:r w:rsidRPr="00C978C5">
        <w:rPr>
          <w:rFonts w:ascii="Times New Roman" w:hAnsi="Times New Roman" w:cs="Times New Roman"/>
          <w:sz w:val="18"/>
          <w:szCs w:val="18"/>
        </w:rPr>
        <w:t xml:space="preserve"> wykonawcy o </w:t>
      </w:r>
      <w:r w:rsidRPr="00C978C5">
        <w:rPr>
          <w:rFonts w:ascii="Times New Roman" w:hAnsi="Times New Roman" w:cs="Times New Roman"/>
          <w:bCs/>
          <w:sz w:val="18"/>
          <w:szCs w:val="18"/>
          <w:lang w:eastAsia="ar-SA"/>
        </w:rPr>
        <w:t>przynależności lub braku przynależności do tej samej grupy kapitałowej z innym Wykonawcą</w:t>
      </w:r>
      <w:r w:rsidRPr="00C978C5">
        <w:rPr>
          <w:rFonts w:ascii="Times New Roman" w:hAnsi="Times New Roman" w:cs="Times New Roman"/>
          <w:bCs/>
          <w:sz w:val="18"/>
          <w:szCs w:val="18"/>
        </w:rPr>
        <w:t xml:space="preserve"> </w:t>
      </w:r>
      <w:r w:rsidRPr="00C978C5">
        <w:rPr>
          <w:rFonts w:ascii="Times New Roman" w:eastAsiaTheme="minorHAnsi" w:hAnsi="Times New Roman" w:cs="Times New Roman"/>
          <w:color w:val="000000"/>
          <w:sz w:val="18"/>
          <w:szCs w:val="18"/>
        </w:rPr>
        <w:t xml:space="preserve">– załącznik nr </w:t>
      </w:r>
      <w:r w:rsidR="009D68EC">
        <w:rPr>
          <w:rFonts w:ascii="Times New Roman" w:eastAsiaTheme="minorHAnsi" w:hAnsi="Times New Roman" w:cs="Times New Roman"/>
          <w:color w:val="000000"/>
          <w:sz w:val="18"/>
          <w:szCs w:val="18"/>
        </w:rPr>
        <w:t>5</w:t>
      </w:r>
      <w:r w:rsidRPr="00C978C5">
        <w:rPr>
          <w:rFonts w:ascii="Times New Roman" w:eastAsiaTheme="minorHAnsi" w:hAnsi="Times New Roman" w:cs="Times New Roman"/>
          <w:color w:val="000000"/>
          <w:sz w:val="18"/>
          <w:szCs w:val="18"/>
        </w:rPr>
        <w:t>,</w:t>
      </w:r>
    </w:p>
    <w:p w14:paraId="7441FF92" w14:textId="2E85CF30" w:rsidR="00F8265A" w:rsidRPr="00C978C5" w:rsidRDefault="00F8265A" w:rsidP="00D912C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8"/>
          <w:szCs w:val="18"/>
        </w:rPr>
      </w:pPr>
      <w:r w:rsidRPr="00C978C5">
        <w:rPr>
          <w:rFonts w:ascii="Times New Roman" w:hAnsi="Times New Roman" w:cs="Times New Roman"/>
          <w:bCs/>
          <w:iCs/>
          <w:sz w:val="18"/>
          <w:szCs w:val="18"/>
          <w:lang w:eastAsia="ar-SA"/>
        </w:rPr>
        <w:t xml:space="preserve">Wzór zobowiązania </w:t>
      </w:r>
      <w:r w:rsidRPr="00C978C5">
        <w:rPr>
          <w:rFonts w:ascii="Times New Roman" w:hAnsi="Times New Roman" w:cs="Times New Roman"/>
          <w:bCs/>
          <w:sz w:val="18"/>
          <w:szCs w:val="18"/>
          <w:lang w:eastAsia="ar-SA"/>
        </w:rPr>
        <w:t>podmiotu udostępniającego zasoby do oddania Wykonawcy do dyspozycji niezbędnych zasobów na potrzeby realizacji zamówienia</w:t>
      </w:r>
      <w:r w:rsidRPr="00C978C5">
        <w:rPr>
          <w:rFonts w:ascii="Times New Roman" w:hAnsi="Times New Roman" w:cs="Times New Roman"/>
          <w:bCs/>
          <w:sz w:val="18"/>
          <w:szCs w:val="18"/>
        </w:rPr>
        <w:t xml:space="preserve"> </w:t>
      </w:r>
      <w:r w:rsidRPr="00C978C5">
        <w:rPr>
          <w:rFonts w:ascii="Times New Roman" w:eastAsiaTheme="minorHAnsi" w:hAnsi="Times New Roman" w:cs="Times New Roman"/>
          <w:color w:val="000000"/>
          <w:sz w:val="18"/>
          <w:szCs w:val="18"/>
        </w:rPr>
        <w:t xml:space="preserve">– załącznik nr </w:t>
      </w:r>
      <w:r w:rsidR="009D68EC">
        <w:rPr>
          <w:rFonts w:ascii="Times New Roman" w:eastAsiaTheme="minorHAnsi" w:hAnsi="Times New Roman" w:cs="Times New Roman"/>
          <w:color w:val="000000"/>
          <w:sz w:val="18"/>
          <w:szCs w:val="18"/>
        </w:rPr>
        <w:t>6</w:t>
      </w:r>
      <w:r w:rsidRPr="00C978C5">
        <w:rPr>
          <w:rFonts w:ascii="Times New Roman" w:eastAsiaTheme="minorHAnsi" w:hAnsi="Times New Roman" w:cs="Times New Roman"/>
          <w:color w:val="000000"/>
          <w:sz w:val="18"/>
          <w:szCs w:val="18"/>
        </w:rPr>
        <w:t>,</w:t>
      </w:r>
    </w:p>
    <w:p w14:paraId="4397F03A" w14:textId="497ECF35" w:rsidR="00F8265A" w:rsidRPr="00C978C5" w:rsidRDefault="00F8265A" w:rsidP="00D912C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8"/>
          <w:szCs w:val="18"/>
        </w:rPr>
      </w:pPr>
      <w:r w:rsidRPr="00C978C5">
        <w:rPr>
          <w:rFonts w:ascii="Times New Roman" w:hAnsi="Times New Roman" w:cs="Times New Roman"/>
          <w:bCs/>
          <w:sz w:val="18"/>
          <w:szCs w:val="18"/>
          <w:lang w:eastAsia="ar-SA"/>
        </w:rPr>
        <w:t>Wzór oświadczenia</w:t>
      </w:r>
      <w:r w:rsidRPr="00C978C5">
        <w:rPr>
          <w:rFonts w:ascii="Times New Roman" w:hAnsi="Times New Roman" w:cs="Times New Roman"/>
          <w:bCs/>
          <w:iCs/>
          <w:sz w:val="18"/>
          <w:szCs w:val="18"/>
          <w:lang w:eastAsia="ar-SA"/>
        </w:rPr>
        <w:t xml:space="preserve"> Wykonawców wspólnie ubiegających się o udzielenie zamówienia </w:t>
      </w:r>
      <w:r w:rsidRPr="00C978C5">
        <w:rPr>
          <w:rFonts w:ascii="Times New Roman" w:eastAsiaTheme="minorHAnsi" w:hAnsi="Times New Roman" w:cs="Times New Roman"/>
          <w:color w:val="000000"/>
          <w:sz w:val="18"/>
          <w:szCs w:val="18"/>
        </w:rPr>
        <w:t xml:space="preserve">– załącznik nr </w:t>
      </w:r>
      <w:r w:rsidR="009D68EC">
        <w:rPr>
          <w:rFonts w:ascii="Times New Roman" w:eastAsiaTheme="minorHAnsi" w:hAnsi="Times New Roman" w:cs="Times New Roman"/>
          <w:color w:val="000000"/>
          <w:sz w:val="18"/>
          <w:szCs w:val="18"/>
        </w:rPr>
        <w:t>7</w:t>
      </w:r>
      <w:r w:rsidRPr="00C978C5">
        <w:rPr>
          <w:rFonts w:ascii="Times New Roman" w:eastAsiaTheme="minorHAnsi" w:hAnsi="Times New Roman" w:cs="Times New Roman"/>
          <w:color w:val="000000"/>
          <w:sz w:val="18"/>
          <w:szCs w:val="18"/>
        </w:rPr>
        <w:t>,</w:t>
      </w:r>
    </w:p>
    <w:p w14:paraId="47FDDF90" w14:textId="77777777" w:rsidR="00287398" w:rsidRDefault="00287398" w:rsidP="003533FE">
      <w:pPr>
        <w:jc w:val="right"/>
        <w:rPr>
          <w:rFonts w:ascii="Times New Roman" w:hAnsi="Times New Roman" w:cs="Times New Roman"/>
        </w:rPr>
      </w:pPr>
    </w:p>
    <w:p w14:paraId="65E8AD78" w14:textId="77777777" w:rsidR="00287398" w:rsidRDefault="00287398" w:rsidP="003533FE">
      <w:pPr>
        <w:jc w:val="right"/>
        <w:rPr>
          <w:rFonts w:ascii="Times New Roman" w:hAnsi="Times New Roman" w:cs="Times New Roman"/>
        </w:rPr>
      </w:pPr>
    </w:p>
    <w:p w14:paraId="6BE0F5BF" w14:textId="77777777" w:rsidR="00287398" w:rsidRDefault="00287398" w:rsidP="003533FE">
      <w:pPr>
        <w:jc w:val="right"/>
        <w:rPr>
          <w:rFonts w:ascii="Times New Roman" w:hAnsi="Times New Roman" w:cs="Times New Roman"/>
        </w:rPr>
      </w:pPr>
    </w:p>
    <w:p w14:paraId="3801EDC3" w14:textId="77777777" w:rsidR="00287398" w:rsidRDefault="00287398" w:rsidP="003533FE">
      <w:pPr>
        <w:jc w:val="right"/>
        <w:rPr>
          <w:rFonts w:ascii="Times New Roman" w:hAnsi="Times New Roman" w:cs="Times New Roman"/>
        </w:rPr>
      </w:pPr>
    </w:p>
    <w:p w14:paraId="6F07F5DB" w14:textId="77777777" w:rsidR="00287398" w:rsidRDefault="00287398" w:rsidP="003533FE">
      <w:pPr>
        <w:jc w:val="right"/>
        <w:rPr>
          <w:rFonts w:ascii="Times New Roman" w:hAnsi="Times New Roman" w:cs="Times New Roman"/>
        </w:rPr>
      </w:pPr>
    </w:p>
    <w:p w14:paraId="1F7F79F7" w14:textId="77777777" w:rsidR="00287398" w:rsidRDefault="00287398" w:rsidP="003533FE">
      <w:pPr>
        <w:jc w:val="right"/>
        <w:rPr>
          <w:rFonts w:ascii="Times New Roman" w:hAnsi="Times New Roman" w:cs="Times New Roman"/>
        </w:rPr>
      </w:pPr>
    </w:p>
    <w:p w14:paraId="0011ACE2" w14:textId="77777777" w:rsidR="00287398" w:rsidRDefault="00287398" w:rsidP="003533FE">
      <w:pPr>
        <w:jc w:val="right"/>
        <w:rPr>
          <w:rFonts w:ascii="Times New Roman" w:hAnsi="Times New Roman" w:cs="Times New Roman"/>
        </w:rPr>
      </w:pPr>
    </w:p>
    <w:p w14:paraId="4F171EFA" w14:textId="77777777" w:rsidR="00287398" w:rsidRDefault="00287398" w:rsidP="003533FE">
      <w:pPr>
        <w:jc w:val="right"/>
        <w:rPr>
          <w:rFonts w:ascii="Times New Roman" w:hAnsi="Times New Roman" w:cs="Times New Roman"/>
        </w:rPr>
      </w:pPr>
    </w:p>
    <w:p w14:paraId="02A4EB88" w14:textId="77777777" w:rsidR="00287398" w:rsidRDefault="00287398" w:rsidP="003533FE">
      <w:pPr>
        <w:jc w:val="right"/>
        <w:rPr>
          <w:rFonts w:ascii="Times New Roman" w:hAnsi="Times New Roman" w:cs="Times New Roman"/>
        </w:rPr>
      </w:pPr>
    </w:p>
    <w:p w14:paraId="0BAA59CF" w14:textId="77777777" w:rsidR="00287398" w:rsidRDefault="00287398" w:rsidP="003533FE">
      <w:pPr>
        <w:jc w:val="right"/>
        <w:rPr>
          <w:rFonts w:ascii="Times New Roman" w:hAnsi="Times New Roman" w:cs="Times New Roman"/>
        </w:rPr>
      </w:pPr>
    </w:p>
    <w:p w14:paraId="4DD258BF" w14:textId="77777777" w:rsidR="00287398" w:rsidRDefault="00287398" w:rsidP="003533FE">
      <w:pPr>
        <w:jc w:val="right"/>
        <w:rPr>
          <w:rFonts w:ascii="Times New Roman" w:hAnsi="Times New Roman" w:cs="Times New Roman"/>
        </w:rPr>
      </w:pPr>
    </w:p>
    <w:p w14:paraId="2F8EC07C" w14:textId="77777777" w:rsidR="00287398" w:rsidRDefault="00287398" w:rsidP="003533FE">
      <w:pPr>
        <w:jc w:val="right"/>
        <w:rPr>
          <w:rFonts w:ascii="Times New Roman" w:hAnsi="Times New Roman" w:cs="Times New Roman"/>
        </w:rPr>
      </w:pPr>
    </w:p>
    <w:p w14:paraId="16CEB9AA" w14:textId="77777777" w:rsidR="00287398" w:rsidRDefault="00287398" w:rsidP="003533FE">
      <w:pPr>
        <w:jc w:val="right"/>
        <w:rPr>
          <w:rFonts w:ascii="Times New Roman" w:hAnsi="Times New Roman" w:cs="Times New Roman"/>
        </w:rPr>
      </w:pPr>
    </w:p>
    <w:p w14:paraId="2F6136A9" w14:textId="77777777" w:rsidR="00287398" w:rsidRDefault="00287398" w:rsidP="003533FE">
      <w:pPr>
        <w:jc w:val="right"/>
        <w:rPr>
          <w:rFonts w:ascii="Times New Roman" w:hAnsi="Times New Roman" w:cs="Times New Roman"/>
        </w:rPr>
      </w:pPr>
    </w:p>
    <w:p w14:paraId="64831217" w14:textId="23793D50" w:rsidR="00287398" w:rsidRDefault="00287398" w:rsidP="003533FE">
      <w:pPr>
        <w:jc w:val="right"/>
        <w:rPr>
          <w:rFonts w:ascii="Times New Roman" w:hAnsi="Times New Roman" w:cs="Times New Roman"/>
        </w:rPr>
      </w:pPr>
    </w:p>
    <w:p w14:paraId="7D31F09D" w14:textId="7FE8ACF8" w:rsidR="00C21B47" w:rsidRDefault="00C21B47" w:rsidP="003533FE">
      <w:pPr>
        <w:jc w:val="right"/>
        <w:rPr>
          <w:rFonts w:ascii="Times New Roman" w:hAnsi="Times New Roman" w:cs="Times New Roman"/>
        </w:rPr>
      </w:pPr>
    </w:p>
    <w:p w14:paraId="1C40A2B4" w14:textId="76AE8990" w:rsidR="00C21B47" w:rsidRDefault="00C21B47" w:rsidP="003533FE">
      <w:pPr>
        <w:jc w:val="right"/>
        <w:rPr>
          <w:rFonts w:ascii="Times New Roman" w:hAnsi="Times New Roman" w:cs="Times New Roman"/>
        </w:rPr>
      </w:pPr>
    </w:p>
    <w:p w14:paraId="20E03FAB" w14:textId="55F73B64" w:rsidR="00C21B47" w:rsidRDefault="00C21B47" w:rsidP="003533FE">
      <w:pPr>
        <w:jc w:val="right"/>
        <w:rPr>
          <w:rFonts w:ascii="Times New Roman" w:hAnsi="Times New Roman" w:cs="Times New Roman"/>
        </w:rPr>
      </w:pPr>
    </w:p>
    <w:p w14:paraId="08AE54FB" w14:textId="22FED902" w:rsidR="00C21B47" w:rsidRDefault="00C21B47" w:rsidP="003533FE">
      <w:pPr>
        <w:jc w:val="right"/>
        <w:rPr>
          <w:rFonts w:ascii="Times New Roman" w:hAnsi="Times New Roman" w:cs="Times New Roman"/>
        </w:rPr>
      </w:pPr>
    </w:p>
    <w:p w14:paraId="25D7E191" w14:textId="65F54839" w:rsidR="00C21B47" w:rsidRDefault="00C21B47" w:rsidP="003533FE">
      <w:pPr>
        <w:jc w:val="right"/>
        <w:rPr>
          <w:rFonts w:ascii="Times New Roman" w:hAnsi="Times New Roman" w:cs="Times New Roman"/>
        </w:rPr>
      </w:pPr>
    </w:p>
    <w:p w14:paraId="0DE096AA" w14:textId="7C00B712" w:rsidR="00C21B47" w:rsidRDefault="00C21B47" w:rsidP="003533FE">
      <w:pPr>
        <w:jc w:val="right"/>
        <w:rPr>
          <w:rFonts w:ascii="Times New Roman" w:hAnsi="Times New Roman" w:cs="Times New Roman"/>
        </w:rPr>
      </w:pPr>
    </w:p>
    <w:p w14:paraId="427C1A09" w14:textId="2DFFA5B6" w:rsidR="00C21B47" w:rsidRDefault="00C21B47" w:rsidP="003533FE">
      <w:pPr>
        <w:jc w:val="right"/>
        <w:rPr>
          <w:rFonts w:ascii="Times New Roman" w:hAnsi="Times New Roman" w:cs="Times New Roman"/>
        </w:rPr>
      </w:pPr>
    </w:p>
    <w:p w14:paraId="4384F3CF" w14:textId="5E8A2AFB" w:rsidR="00C21B47" w:rsidRDefault="00C21B47" w:rsidP="003533FE">
      <w:pPr>
        <w:jc w:val="right"/>
        <w:rPr>
          <w:rFonts w:ascii="Times New Roman" w:hAnsi="Times New Roman" w:cs="Times New Roman"/>
        </w:rPr>
      </w:pPr>
    </w:p>
    <w:p w14:paraId="759FD6C4" w14:textId="0FFF1983" w:rsidR="00C21B47" w:rsidRDefault="00C21B47" w:rsidP="003533FE">
      <w:pPr>
        <w:jc w:val="right"/>
        <w:rPr>
          <w:rFonts w:ascii="Times New Roman" w:hAnsi="Times New Roman" w:cs="Times New Roman"/>
        </w:rPr>
      </w:pPr>
    </w:p>
    <w:p w14:paraId="48827741" w14:textId="5025C916" w:rsidR="00C21B47" w:rsidRDefault="00C21B47" w:rsidP="003533FE">
      <w:pPr>
        <w:jc w:val="right"/>
        <w:rPr>
          <w:rFonts w:ascii="Times New Roman" w:hAnsi="Times New Roman" w:cs="Times New Roman"/>
        </w:rPr>
      </w:pPr>
    </w:p>
    <w:p w14:paraId="54A02DFA" w14:textId="2010B99F" w:rsidR="00C21B47" w:rsidRDefault="00C21B47" w:rsidP="003533FE">
      <w:pPr>
        <w:jc w:val="right"/>
        <w:rPr>
          <w:rFonts w:ascii="Times New Roman" w:hAnsi="Times New Roman" w:cs="Times New Roman"/>
        </w:rPr>
      </w:pPr>
    </w:p>
    <w:p w14:paraId="3CADCE85" w14:textId="72D8A246" w:rsidR="00C21B47" w:rsidRDefault="00C21B47" w:rsidP="003533FE">
      <w:pPr>
        <w:jc w:val="right"/>
        <w:rPr>
          <w:rFonts w:ascii="Times New Roman" w:hAnsi="Times New Roman" w:cs="Times New Roman"/>
        </w:rPr>
      </w:pPr>
    </w:p>
    <w:p w14:paraId="7BD64F16" w14:textId="67A50257" w:rsidR="00C21B47" w:rsidRDefault="00C21B47" w:rsidP="003533FE">
      <w:pPr>
        <w:jc w:val="right"/>
        <w:rPr>
          <w:rFonts w:ascii="Times New Roman" w:hAnsi="Times New Roman" w:cs="Times New Roman"/>
        </w:rPr>
      </w:pPr>
    </w:p>
    <w:p w14:paraId="4057AD7B" w14:textId="7EA71468" w:rsidR="00C21B47" w:rsidRDefault="00C21B47" w:rsidP="003533FE">
      <w:pPr>
        <w:jc w:val="right"/>
        <w:rPr>
          <w:rFonts w:ascii="Times New Roman" w:hAnsi="Times New Roman" w:cs="Times New Roman"/>
        </w:rPr>
      </w:pPr>
    </w:p>
    <w:p w14:paraId="6AC6D9FB" w14:textId="69A56A4B" w:rsidR="00C21B47" w:rsidRDefault="00C21B47" w:rsidP="003533FE">
      <w:pPr>
        <w:jc w:val="right"/>
        <w:rPr>
          <w:rFonts w:ascii="Times New Roman" w:hAnsi="Times New Roman" w:cs="Times New Roman"/>
        </w:rPr>
      </w:pPr>
    </w:p>
    <w:p w14:paraId="09EB9FAF" w14:textId="2F59A749" w:rsidR="00C21B47" w:rsidRDefault="00C21B47" w:rsidP="003533FE">
      <w:pPr>
        <w:jc w:val="right"/>
        <w:rPr>
          <w:rFonts w:ascii="Times New Roman" w:hAnsi="Times New Roman" w:cs="Times New Roman"/>
        </w:rPr>
      </w:pPr>
    </w:p>
    <w:p w14:paraId="1D736387" w14:textId="6EBDFADF" w:rsidR="00C21B47" w:rsidRDefault="00C21B47" w:rsidP="003533FE">
      <w:pPr>
        <w:jc w:val="right"/>
        <w:rPr>
          <w:rFonts w:ascii="Times New Roman" w:hAnsi="Times New Roman" w:cs="Times New Roman"/>
        </w:rPr>
      </w:pPr>
    </w:p>
    <w:p w14:paraId="094E2C22" w14:textId="16FFD637" w:rsidR="00C21B47" w:rsidRDefault="00C21B47" w:rsidP="003533FE">
      <w:pPr>
        <w:jc w:val="right"/>
        <w:rPr>
          <w:rFonts w:ascii="Times New Roman" w:hAnsi="Times New Roman" w:cs="Times New Roman"/>
        </w:rPr>
      </w:pPr>
    </w:p>
    <w:p w14:paraId="6FC9C8DB" w14:textId="2B2B6156" w:rsidR="00C21B47" w:rsidRDefault="00C21B47" w:rsidP="003533FE">
      <w:pPr>
        <w:jc w:val="right"/>
        <w:rPr>
          <w:rFonts w:ascii="Times New Roman" w:hAnsi="Times New Roman" w:cs="Times New Roman"/>
        </w:rPr>
      </w:pPr>
    </w:p>
    <w:p w14:paraId="3A41E9BF" w14:textId="0DB1257F" w:rsidR="00C21B47" w:rsidRDefault="00C21B47" w:rsidP="003533FE">
      <w:pPr>
        <w:jc w:val="right"/>
        <w:rPr>
          <w:rFonts w:ascii="Times New Roman" w:hAnsi="Times New Roman" w:cs="Times New Roman"/>
        </w:rPr>
      </w:pPr>
    </w:p>
    <w:p w14:paraId="5FF83C32" w14:textId="512A39CE" w:rsidR="00C21B47" w:rsidRDefault="00C21B47" w:rsidP="003533FE">
      <w:pPr>
        <w:jc w:val="right"/>
        <w:rPr>
          <w:rFonts w:ascii="Times New Roman" w:hAnsi="Times New Roman" w:cs="Times New Roman"/>
        </w:rPr>
      </w:pPr>
    </w:p>
    <w:p w14:paraId="5BF88666" w14:textId="6848ECD7" w:rsidR="00C21B47" w:rsidRDefault="00C21B47" w:rsidP="003533FE">
      <w:pPr>
        <w:jc w:val="right"/>
        <w:rPr>
          <w:rFonts w:ascii="Times New Roman" w:hAnsi="Times New Roman" w:cs="Times New Roman"/>
        </w:rPr>
      </w:pPr>
    </w:p>
    <w:p w14:paraId="50B2E2A0" w14:textId="79ACEAE4" w:rsidR="00C21B47" w:rsidRDefault="00C21B47" w:rsidP="003533FE">
      <w:pPr>
        <w:jc w:val="right"/>
        <w:rPr>
          <w:rFonts w:ascii="Times New Roman" w:hAnsi="Times New Roman" w:cs="Times New Roman"/>
        </w:rPr>
      </w:pPr>
    </w:p>
    <w:p w14:paraId="79BC13B4" w14:textId="3F4CC95E" w:rsidR="00C21B47" w:rsidRDefault="00C21B47" w:rsidP="003533FE">
      <w:pPr>
        <w:jc w:val="right"/>
        <w:rPr>
          <w:rFonts w:ascii="Times New Roman" w:hAnsi="Times New Roman" w:cs="Times New Roman"/>
        </w:rPr>
      </w:pPr>
    </w:p>
    <w:p w14:paraId="7FD5E10E" w14:textId="4B27C1FB" w:rsidR="00C21B47" w:rsidRDefault="00C21B47" w:rsidP="003533FE">
      <w:pPr>
        <w:jc w:val="right"/>
        <w:rPr>
          <w:rFonts w:ascii="Times New Roman" w:hAnsi="Times New Roman" w:cs="Times New Roman"/>
        </w:rPr>
      </w:pPr>
    </w:p>
    <w:p w14:paraId="4F49A99A" w14:textId="57FC569B" w:rsidR="00C21B47" w:rsidRDefault="00C21B47" w:rsidP="003533FE">
      <w:pPr>
        <w:jc w:val="right"/>
        <w:rPr>
          <w:rFonts w:ascii="Times New Roman" w:hAnsi="Times New Roman" w:cs="Times New Roman"/>
        </w:rPr>
      </w:pPr>
    </w:p>
    <w:p w14:paraId="06935419" w14:textId="5D0E0A1D" w:rsidR="00C21B47" w:rsidRDefault="00C21B47" w:rsidP="003533FE">
      <w:pPr>
        <w:jc w:val="right"/>
        <w:rPr>
          <w:rFonts w:ascii="Times New Roman" w:hAnsi="Times New Roman" w:cs="Times New Roman"/>
        </w:rPr>
      </w:pPr>
    </w:p>
    <w:p w14:paraId="7EA6DBDD" w14:textId="624DAB9D" w:rsidR="00C21B47" w:rsidRDefault="00C21B47" w:rsidP="003533FE">
      <w:pPr>
        <w:jc w:val="right"/>
        <w:rPr>
          <w:rFonts w:ascii="Times New Roman" w:hAnsi="Times New Roman" w:cs="Times New Roman"/>
        </w:rPr>
      </w:pPr>
    </w:p>
    <w:p w14:paraId="555B45C1" w14:textId="77777777" w:rsidR="00C21B47" w:rsidRDefault="00C21B47" w:rsidP="003533FE">
      <w:pPr>
        <w:jc w:val="right"/>
        <w:rPr>
          <w:rFonts w:ascii="Times New Roman" w:hAnsi="Times New Roman" w:cs="Times New Roman"/>
        </w:rPr>
      </w:pPr>
    </w:p>
    <w:p w14:paraId="78754E17" w14:textId="77777777" w:rsidR="00287398" w:rsidRDefault="00287398" w:rsidP="003533FE">
      <w:pPr>
        <w:jc w:val="right"/>
        <w:rPr>
          <w:rFonts w:ascii="Times New Roman" w:hAnsi="Times New Roman" w:cs="Times New Roman"/>
        </w:rPr>
      </w:pPr>
    </w:p>
    <w:p w14:paraId="1AB56EB5" w14:textId="77777777" w:rsidR="00287398" w:rsidRDefault="00287398" w:rsidP="007437AB">
      <w:pPr>
        <w:rPr>
          <w:rFonts w:ascii="Times New Roman" w:hAnsi="Times New Roman" w:cs="Times New Roman"/>
        </w:rPr>
      </w:pPr>
    </w:p>
    <w:p w14:paraId="607717DC" w14:textId="77777777" w:rsidR="00287398" w:rsidRDefault="00287398" w:rsidP="003533FE">
      <w:pPr>
        <w:jc w:val="right"/>
        <w:rPr>
          <w:rFonts w:ascii="Times New Roman" w:hAnsi="Times New Roman" w:cs="Times New Roman"/>
        </w:rPr>
      </w:pPr>
    </w:p>
    <w:p w14:paraId="525A7C48" w14:textId="3D64D61E"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1E4040C8"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D45682">
        <w:rPr>
          <w:rFonts w:ascii="Times New Roman" w:hAnsi="Times New Roman" w:cs="Times New Roman"/>
          <w:bCs/>
        </w:rPr>
        <w:t>1</w:t>
      </w:r>
      <w:r w:rsidR="001D7139">
        <w:rPr>
          <w:rFonts w:ascii="Times New Roman" w:hAnsi="Times New Roman" w:cs="Times New Roman"/>
          <w:bCs/>
        </w:rPr>
        <w:t>9</w:t>
      </w:r>
      <w:r w:rsidRPr="005F66C3">
        <w:rPr>
          <w:rFonts w:ascii="Times New Roman" w:hAnsi="Times New Roman" w:cs="Times New Roman"/>
          <w:bCs/>
        </w:rPr>
        <w:t>.202</w:t>
      </w:r>
      <w:r w:rsidR="00F57510">
        <w:rPr>
          <w:rFonts w:ascii="Times New Roman" w:hAnsi="Times New Roman" w:cs="Times New Roman"/>
          <w:bCs/>
        </w:rPr>
        <w:t>2</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2F14B819" w14:textId="7EA447A2" w:rsidR="00F57510" w:rsidRPr="00287398" w:rsidRDefault="003533FE" w:rsidP="00287398">
      <w:pPr>
        <w:jc w:val="both"/>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287398" w:rsidRPr="00287398">
        <w:rPr>
          <w:rFonts w:ascii="Times New Roman" w:hAnsi="Times New Roman" w:cs="Times New Roman"/>
          <w:i/>
          <w:iCs/>
        </w:rPr>
        <w:t>Zakup wraz z dostawą sceny mobilnej z dachem na przyczepie samochodowej</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wykonanie 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41CEE792" w14:textId="588B53FE" w:rsidR="00C978C5" w:rsidRDefault="00C978C5" w:rsidP="00287398">
      <w:pPr>
        <w:widowControl/>
        <w:autoSpaceDE/>
        <w:autoSpaceDN/>
        <w:adjustRightInd w:val="0"/>
        <w:spacing w:after="120"/>
        <w:rPr>
          <w:rFonts w:ascii="Times New Roman" w:hAnsi="Times New Roman" w:cs="Times New Roman"/>
        </w:rPr>
      </w:pPr>
    </w:p>
    <w:p w14:paraId="5C615B67" w14:textId="77777777" w:rsidR="00287398" w:rsidRPr="000648C9" w:rsidRDefault="00287398" w:rsidP="00287398">
      <w:pPr>
        <w:rPr>
          <w:rFonts w:ascii="Times New Roman" w:hAnsi="Times New Roman"/>
        </w:rPr>
      </w:pPr>
      <w:r w:rsidRPr="000648C9">
        <w:rPr>
          <w:rFonts w:ascii="Times New Roman" w:hAnsi="Times New Roman"/>
        </w:rPr>
        <w:t>Cena ofertowa brutto ………………………………….…….. zł</w:t>
      </w:r>
    </w:p>
    <w:p w14:paraId="1DFC5437" w14:textId="77777777" w:rsidR="00287398" w:rsidRPr="000648C9" w:rsidRDefault="00287398" w:rsidP="00287398">
      <w:pPr>
        <w:ind w:left="360" w:firstLine="348"/>
        <w:rPr>
          <w:rFonts w:ascii="Times New Roman" w:hAnsi="Times New Roman"/>
        </w:rPr>
      </w:pPr>
    </w:p>
    <w:p w14:paraId="743774A1" w14:textId="77777777" w:rsidR="00287398" w:rsidRPr="000648C9" w:rsidRDefault="00287398" w:rsidP="00287398">
      <w:pPr>
        <w:jc w:val="both"/>
        <w:rPr>
          <w:rFonts w:ascii="Times New Roman" w:hAnsi="Times New Roman"/>
        </w:rPr>
      </w:pPr>
      <w:r w:rsidRPr="000648C9">
        <w:rPr>
          <w:rFonts w:ascii="Times New Roman" w:hAnsi="Times New Roman"/>
        </w:rPr>
        <w:t>(słownie: …………………………………………………………………………………… ..../100 gr.)</w:t>
      </w:r>
    </w:p>
    <w:p w14:paraId="0E823C9A" w14:textId="77777777" w:rsidR="00287398" w:rsidRPr="000648C9" w:rsidRDefault="00287398" w:rsidP="00287398">
      <w:pPr>
        <w:rPr>
          <w:rFonts w:ascii="Times New Roman" w:hAnsi="Times New Roman" w:cs="Times New Roman"/>
        </w:rPr>
      </w:pPr>
    </w:p>
    <w:p w14:paraId="74222138" w14:textId="70AA0975" w:rsidR="00287398" w:rsidRPr="00287398" w:rsidRDefault="00287398" w:rsidP="00287398">
      <w:pPr>
        <w:rPr>
          <w:rFonts w:ascii="Times New Roman" w:hAnsi="Times New Roman" w:cs="Times New Roman"/>
        </w:rPr>
      </w:pPr>
      <w:r w:rsidRPr="000648C9">
        <w:rPr>
          <w:rFonts w:ascii="Times New Roman" w:hAnsi="Times New Roman" w:cs="Times New Roman"/>
        </w:rPr>
        <w:t>Okres gwarancji jakości ……………… miesięcy licząc od daty odbioru przedmiotu umowy.</w:t>
      </w:r>
    </w:p>
    <w:p w14:paraId="7E92F5BE" w14:textId="77777777" w:rsidR="00D02B8B" w:rsidRPr="000648C9" w:rsidRDefault="00D02B8B"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06178920" w14:textId="74987CED" w:rsidR="00294BBB" w:rsidRPr="005F66C3" w:rsidRDefault="000648C9" w:rsidP="00294BBB">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00294BBB">
        <w:rPr>
          <w:rFonts w:ascii="Times New Roman" w:hAnsi="Times New Roman" w:cs="Times New Roman"/>
          <w:b/>
          <w:bCs/>
          <w:color w:val="000000"/>
        </w:rPr>
        <w:t xml:space="preserve"> </w:t>
      </w:r>
      <w:r w:rsidR="00294BBB" w:rsidRPr="005F66C3">
        <w:rPr>
          <w:rFonts w:ascii="Times New Roman" w:hAnsi="Times New Roman" w:cs="Times New Roman"/>
          <w:b/>
          <w:bCs/>
          <w:color w:val="000000"/>
        </w:rPr>
        <w:t>Oświadczam, że wybór naszej oferty:</w:t>
      </w:r>
    </w:p>
    <w:p w14:paraId="4FF45209" w14:textId="54A18D26" w:rsidR="00294BBB" w:rsidRPr="005261D5"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Pr>
          <w:rFonts w:ascii="Times New Roman" w:hAnsi="Times New Roman" w:cs="Times New Roman"/>
        </w:rPr>
        <w:t>2</w:t>
      </w:r>
      <w:r w:rsidRPr="005261D5">
        <w:rPr>
          <w:rFonts w:ascii="Times New Roman" w:hAnsi="Times New Roman" w:cs="Times New Roman"/>
        </w:rPr>
        <w:t xml:space="preserve"> r., poz. </w:t>
      </w:r>
      <w:r>
        <w:rPr>
          <w:rFonts w:ascii="Times New Roman" w:hAnsi="Times New Roman" w:cs="Times New Roman"/>
        </w:rPr>
        <w:t>931</w:t>
      </w:r>
      <w:r w:rsidR="00713E9A">
        <w:rPr>
          <w:rFonts w:ascii="Times New Roman" w:hAnsi="Times New Roman" w:cs="Times New Roman"/>
        </w:rPr>
        <w:t xml:space="preserve"> ze zm.</w:t>
      </w:r>
      <w:r w:rsidRPr="005261D5">
        <w:rPr>
          <w:rFonts w:ascii="Times New Roman" w:hAnsi="Times New Roman" w:cs="Times New Roman"/>
        </w:rPr>
        <w:t>)</w:t>
      </w:r>
    </w:p>
    <w:p w14:paraId="6AFC130F" w14:textId="77777777" w:rsidR="00294BBB" w:rsidRPr="005261D5" w:rsidRDefault="00294BBB" w:rsidP="00294BBB">
      <w:pPr>
        <w:adjustRightInd w:val="0"/>
        <w:jc w:val="both"/>
        <w:rPr>
          <w:rFonts w:ascii="Times New Roman" w:hAnsi="Times New Roman" w:cs="Times New Roman"/>
        </w:rPr>
      </w:pPr>
    </w:p>
    <w:p w14:paraId="637426F3" w14:textId="339D75CA" w:rsidR="00294BBB" w:rsidRPr="005F66C3"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Pr="00D35D28">
        <w:rPr>
          <w:rFonts w:ascii="Times New Roman" w:hAnsi="Times New Roman"/>
        </w:rPr>
        <w:t>2022 r., poz. 931</w:t>
      </w:r>
      <w:r w:rsidR="00713E9A">
        <w:rPr>
          <w:rFonts w:ascii="Times New Roman" w:hAnsi="Times New Roman"/>
        </w:rPr>
        <w:t xml:space="preserve"> ze zm.</w:t>
      </w:r>
      <w:r w:rsidRPr="005261D5">
        <w:rPr>
          <w:rFonts w:ascii="Times New Roman" w:hAnsi="Times New Roman" w:cs="Times New Roman"/>
        </w:rPr>
        <w:t>)</w:t>
      </w:r>
    </w:p>
    <w:p w14:paraId="7A0725E5"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lastRenderedPageBreak/>
        <w:t>Jednocześnie wskazujemy: nazwy (rodzaj) towaru lub usługi, których dostawa lub świadczenie będzie prowadzić do jego powstania</w:t>
      </w:r>
    </w:p>
    <w:p w14:paraId="7F45B86D"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30C11FB7"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7BEA7B88"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p>
    <w:p w14:paraId="6D91F841"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13EDCC87" w14:textId="77777777" w:rsidR="00294BBB" w:rsidRPr="005F66C3" w:rsidRDefault="00294BBB" w:rsidP="00294BBB">
      <w:pPr>
        <w:adjustRightInd w:val="0"/>
        <w:jc w:val="both"/>
        <w:rPr>
          <w:rFonts w:ascii="Times New Roman" w:hAnsi="Times New Roman" w:cs="Times New Roman"/>
          <w:bCs/>
          <w:color w:val="000000"/>
        </w:rPr>
      </w:pPr>
    </w:p>
    <w:p w14:paraId="24CC14B6" w14:textId="77777777" w:rsidR="00294BBB" w:rsidRDefault="00294BBB" w:rsidP="00294BBB">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8" w:name="_Hlk103595807"/>
      <w:r w:rsidRPr="00736B22">
        <w:rPr>
          <w:rFonts w:eastAsiaTheme="minorHAnsi"/>
          <w:sz w:val="22"/>
          <w:szCs w:val="22"/>
        </w:rPr>
        <w:t xml:space="preserve">Oświadczam, że zgodnie z ustawą o swobodzie działalności gospodarczej składam ofertę jako: </w:t>
      </w:r>
    </w:p>
    <w:p w14:paraId="44435066" w14:textId="77777777" w:rsidR="00294BBB" w:rsidRPr="00736B22" w:rsidRDefault="00294BBB" w:rsidP="00294BBB">
      <w:pPr>
        <w:pStyle w:val="Default"/>
        <w:jc w:val="both"/>
        <w:rPr>
          <w:rFonts w:eastAsiaTheme="minorHAnsi"/>
          <w:sz w:val="22"/>
          <w:szCs w:val="22"/>
        </w:rPr>
      </w:pPr>
    </w:p>
    <w:p w14:paraId="6570416E"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E8AF3C7"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53B6D276"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27B4E969"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26B343D"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45BFF2DC"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6FD4AE92"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4D3A1046" w14:textId="77777777" w:rsidR="00294BBB" w:rsidRDefault="00294BBB" w:rsidP="00294BBB">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Pr>
          <w:rFonts w:ascii="Times New Roman" w:eastAsiaTheme="minorHAnsi" w:hAnsi="Times New Roman" w:cs="Times New Roman"/>
          <w:color w:val="000000"/>
        </w:rPr>
        <w:t>;</w:t>
      </w:r>
    </w:p>
    <w:p w14:paraId="478F235F" w14:textId="77777777" w:rsidR="00294BBB" w:rsidRDefault="00294BBB" w:rsidP="00294BBB">
      <w:pPr>
        <w:jc w:val="both"/>
        <w:rPr>
          <w:rFonts w:ascii="Times New Roman" w:eastAsiaTheme="minorHAnsi" w:hAnsi="Times New Roman" w:cs="Times New Roman"/>
          <w:color w:val="000000"/>
        </w:rPr>
      </w:pPr>
    </w:p>
    <w:p w14:paraId="594CDA76" w14:textId="77777777" w:rsidR="00294BBB" w:rsidRPr="0032764B" w:rsidRDefault="00294BBB" w:rsidP="00D912C6">
      <w:pPr>
        <w:pStyle w:val="Akapitzlist"/>
        <w:widowControl/>
        <w:numPr>
          <w:ilvl w:val="0"/>
          <w:numId w:val="33"/>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7465D0BB" w14:textId="77777777" w:rsidR="00294BBB" w:rsidRPr="00CC3879" w:rsidRDefault="00294BBB" w:rsidP="00294BB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01059D68" w14:textId="77777777" w:rsidR="00294BBB" w:rsidRPr="0032764B" w:rsidRDefault="00294BBB" w:rsidP="00D912C6">
      <w:pPr>
        <w:pStyle w:val="Akapitzlist"/>
        <w:widowControl/>
        <w:numPr>
          <w:ilvl w:val="0"/>
          <w:numId w:val="33"/>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4F7461D7" w14:textId="77777777" w:rsidR="00294BBB" w:rsidRPr="0032764B" w:rsidRDefault="00294BBB" w:rsidP="00294BB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3EDA64C0" w14:textId="77777777" w:rsidR="00294BBB" w:rsidRPr="00CC3879" w:rsidRDefault="00294BBB" w:rsidP="00D912C6">
      <w:pPr>
        <w:pStyle w:val="Akapitzlist"/>
        <w:widowControl/>
        <w:numPr>
          <w:ilvl w:val="0"/>
          <w:numId w:val="33"/>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5B57F16A" w14:textId="77777777" w:rsidR="00294BBB" w:rsidRDefault="00294BBB" w:rsidP="00294BBB">
      <w:pPr>
        <w:jc w:val="both"/>
        <w:rPr>
          <w:rFonts w:ascii="Times New Roman" w:hAnsi="Times New Roman" w:cs="Times New Roman"/>
          <w:bCs/>
          <w:color w:val="000000"/>
        </w:rPr>
      </w:pPr>
    </w:p>
    <w:p w14:paraId="57D55D47"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F684A9B" w14:textId="77777777" w:rsidR="00294BBB" w:rsidRDefault="00294BBB" w:rsidP="00294BBB">
      <w:pPr>
        <w:jc w:val="both"/>
        <w:rPr>
          <w:rFonts w:ascii="Times New Roman" w:hAnsi="Times New Roman" w:cs="Times New Roman"/>
          <w:bCs/>
          <w:color w:val="000000"/>
        </w:rPr>
      </w:pPr>
    </w:p>
    <w:p w14:paraId="4F02DFAB" w14:textId="77777777" w:rsidR="00294BBB" w:rsidRPr="002745CC" w:rsidRDefault="00294BBB" w:rsidP="00294BB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Pr>
          <w:rFonts w:ascii="Times New Roman" w:eastAsia="Times New Roman" w:hAnsi="Times New Roman" w:cs="Times New Roman"/>
          <w:bCs/>
          <w:lang w:eastAsia="ar-SA"/>
        </w:rPr>
        <w:t xml:space="preserve">ustawy z dnia 16 kwietnia 1993 r. </w:t>
      </w:r>
      <w:r w:rsidRPr="002745CC">
        <w:rPr>
          <w:rFonts w:ascii="Times New Roman" w:eastAsia="Times New Roman" w:hAnsi="Times New Roman" w:cs="Times New Roman"/>
          <w:bCs/>
          <w:lang w:eastAsia="ar-SA"/>
        </w:rPr>
        <w:t>o zwalczaniu nieuczciwej konkurencji</w:t>
      </w:r>
      <w:r w:rsidRPr="002745CC">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informacje zawarte w pliku oznaczonym jako….. stanowią tajemnicę przedsiębiorstwa </w:t>
      </w:r>
      <w:r>
        <w:rPr>
          <w:rFonts w:ascii="Times New Roman" w:eastAsia="Times New Roman" w:hAnsi="Times New Roman" w:cs="Times New Roman"/>
          <w:bCs/>
          <w:lang w:eastAsia="ar-SA"/>
        </w:rPr>
        <w:t xml:space="preserve"> w rozumieniu ww. ustawy</w:t>
      </w:r>
      <w:r w:rsidRPr="002745CC">
        <w:rPr>
          <w:rFonts w:ascii="Times New Roman" w:eastAsia="Times New Roman" w:hAnsi="Times New Roman" w:cs="Times New Roman"/>
          <w:b/>
          <w:bCs/>
          <w:lang w:eastAsia="ar-SA"/>
        </w:rPr>
        <w:t>*</w:t>
      </w:r>
      <w:r w:rsidRPr="002745CC">
        <w:rPr>
          <w:rFonts w:ascii="Times New Roman" w:eastAsia="Times New Roman" w:hAnsi="Times New Roman" w:cs="Times New Roman"/>
          <w:bCs/>
          <w:lang w:eastAsia="ar-SA"/>
        </w:rPr>
        <w:t>:</w:t>
      </w:r>
    </w:p>
    <w:p w14:paraId="3C4B8846" w14:textId="77777777" w:rsidR="00294BBB" w:rsidRPr="002745CC" w:rsidRDefault="00294BBB" w:rsidP="00294BBB">
      <w:pPr>
        <w:tabs>
          <w:tab w:val="left" w:pos="435"/>
        </w:tabs>
        <w:suppressAutoHyphens/>
        <w:ind w:left="360"/>
        <w:jc w:val="both"/>
        <w:rPr>
          <w:rFonts w:ascii="Times New Roman" w:eastAsia="Times New Roman" w:hAnsi="Times New Roman" w:cs="Times New Roman"/>
          <w:bCs/>
          <w:lang w:eastAsia="zh-CN"/>
        </w:rPr>
      </w:pPr>
    </w:p>
    <w:p w14:paraId="38B7C783" w14:textId="77777777" w:rsidR="00294BBB" w:rsidRPr="002745CC" w:rsidRDefault="00294BBB" w:rsidP="00294BB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7D6DBD82" w14:textId="77777777" w:rsidR="00294BBB" w:rsidRDefault="00294BBB" w:rsidP="00294BB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760C2B05" w14:textId="77777777" w:rsidR="00294BBB" w:rsidRDefault="00294BBB" w:rsidP="00294BBB">
      <w:pPr>
        <w:tabs>
          <w:tab w:val="left" w:pos="435"/>
        </w:tabs>
        <w:suppressAutoHyphens/>
        <w:ind w:left="360" w:right="203"/>
        <w:jc w:val="both"/>
        <w:rPr>
          <w:rFonts w:ascii="Times New Roman" w:eastAsia="Times New Roman" w:hAnsi="Times New Roman" w:cs="Times New Roman"/>
          <w:bCs/>
          <w:i/>
          <w:iCs/>
          <w:lang w:eastAsia="zh-CN"/>
        </w:rPr>
      </w:pPr>
    </w:p>
    <w:p w14:paraId="4BDB5654" w14:textId="77777777" w:rsidR="00294BBB" w:rsidRDefault="00294BBB" w:rsidP="00294BBB">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388BA391" w14:textId="77777777" w:rsidR="00294BBB" w:rsidRDefault="00294BBB" w:rsidP="00294BBB">
      <w:pPr>
        <w:jc w:val="both"/>
        <w:rPr>
          <w:rFonts w:ascii="Times New Roman" w:hAnsi="Times New Roman" w:cs="Times New Roman"/>
          <w:bCs/>
          <w:color w:val="000000"/>
        </w:rPr>
      </w:pPr>
    </w:p>
    <w:p w14:paraId="600EBD5A" w14:textId="77777777" w:rsidR="00294BBB" w:rsidRPr="007361B2" w:rsidRDefault="00294BBB" w:rsidP="00294BB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30831112" w14:textId="77777777" w:rsidR="00294BBB" w:rsidRPr="0032764B" w:rsidRDefault="00294BBB" w:rsidP="00294BBB">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F329E2E" w14:textId="77777777" w:rsidR="00294BBB" w:rsidRDefault="00294BBB" w:rsidP="00294BBB">
      <w:pPr>
        <w:jc w:val="both"/>
        <w:rPr>
          <w:rFonts w:ascii="Times New Roman" w:hAnsi="Times New Roman" w:cs="Times New Roman"/>
          <w:bCs/>
          <w:color w:val="000000"/>
        </w:rPr>
      </w:pPr>
    </w:p>
    <w:p w14:paraId="43EB1EDB" w14:textId="77777777" w:rsidR="00294BBB" w:rsidRPr="005F66C3" w:rsidRDefault="00294BBB" w:rsidP="00294BBB">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E0B90BA" w14:textId="77777777" w:rsidR="00294BBB" w:rsidRPr="005F66C3" w:rsidRDefault="00294BBB" w:rsidP="00294BBB">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0CBBE8E5" w14:textId="77777777" w:rsidR="00294BBB" w:rsidRPr="005F66C3" w:rsidRDefault="00294BBB" w:rsidP="00294BBB">
      <w:pPr>
        <w:ind w:left="284"/>
        <w:jc w:val="both"/>
        <w:rPr>
          <w:rFonts w:ascii="Times New Roman" w:hAnsi="Times New Roman" w:cs="Times New Roman"/>
          <w:bCs/>
          <w:color w:val="000000"/>
          <w:u w:val="single"/>
        </w:rPr>
      </w:pPr>
    </w:p>
    <w:p w14:paraId="1FE24AF2" w14:textId="77777777" w:rsidR="00294BBB" w:rsidRPr="005F66C3" w:rsidRDefault="00294BBB" w:rsidP="00D912C6">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4761F0C4"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lastRenderedPageBreak/>
        <w:t xml:space="preserve"> tel./faks: ...........................................  </w:t>
      </w:r>
    </w:p>
    <w:p w14:paraId="135E7AA7"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A941E47" w14:textId="77777777" w:rsidR="00294BBB" w:rsidRPr="005F66C3" w:rsidRDefault="00294BBB" w:rsidP="00294BBB">
      <w:pPr>
        <w:jc w:val="both"/>
        <w:rPr>
          <w:rFonts w:ascii="Times New Roman" w:hAnsi="Times New Roman" w:cs="Times New Roman"/>
          <w:bCs/>
          <w:strike/>
          <w:color w:val="FF0000"/>
        </w:rPr>
      </w:pPr>
    </w:p>
    <w:p w14:paraId="0F5A59D2" w14:textId="77777777" w:rsidR="00294BBB" w:rsidRPr="005F66C3" w:rsidRDefault="00294BBB" w:rsidP="00294BBB">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8348078" w14:textId="77777777" w:rsidR="00294BBB" w:rsidRPr="005F66C3" w:rsidRDefault="00294BBB" w:rsidP="00294BBB">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31313165" w14:textId="77777777" w:rsidR="00294BBB" w:rsidRPr="005F66C3" w:rsidRDefault="00294BBB" w:rsidP="00294BBB">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4740B334" w14:textId="77777777" w:rsidR="00294BBB" w:rsidRPr="005F66C3" w:rsidRDefault="00294BBB" w:rsidP="00294BBB">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18279E9F" w14:textId="77777777" w:rsidR="00294BBB" w:rsidRPr="005F66C3" w:rsidRDefault="00294BBB" w:rsidP="00294BBB">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8"/>
    <w:p w14:paraId="42FCED3D" w14:textId="77777777" w:rsidR="00294BBB" w:rsidRPr="005F66C3" w:rsidRDefault="00294BBB" w:rsidP="00294BBB">
      <w:pPr>
        <w:adjustRightInd w:val="0"/>
        <w:jc w:val="both"/>
        <w:rPr>
          <w:rFonts w:ascii="Times New Roman" w:hAnsi="Times New Roman" w:cs="Times New Roman"/>
          <w:color w:val="000000"/>
        </w:rPr>
      </w:pPr>
    </w:p>
    <w:p w14:paraId="7C260ED4" w14:textId="77777777" w:rsidR="00294BBB" w:rsidRDefault="00294BBB" w:rsidP="00294BBB">
      <w:pPr>
        <w:jc w:val="right"/>
        <w:rPr>
          <w:rFonts w:ascii="Times New Roman" w:hAnsi="Times New Roman" w:cs="Times New Roman"/>
        </w:rPr>
      </w:pPr>
    </w:p>
    <w:p w14:paraId="5B13DAC4" w14:textId="77777777" w:rsidR="00294BBB" w:rsidRDefault="00294BBB" w:rsidP="00294BBB">
      <w:pPr>
        <w:jc w:val="right"/>
        <w:rPr>
          <w:rFonts w:ascii="Times New Roman" w:hAnsi="Times New Roman" w:cs="Times New Roman"/>
        </w:rPr>
      </w:pPr>
    </w:p>
    <w:p w14:paraId="23BC85DE" w14:textId="77777777" w:rsidR="00294BBB" w:rsidRDefault="00294BBB" w:rsidP="00294BBB">
      <w:pPr>
        <w:jc w:val="right"/>
        <w:rPr>
          <w:rFonts w:ascii="Times New Roman" w:hAnsi="Times New Roman" w:cs="Times New Roman"/>
        </w:rPr>
      </w:pPr>
    </w:p>
    <w:p w14:paraId="1268685F" w14:textId="77777777" w:rsidR="00294BBB" w:rsidRDefault="00294BBB" w:rsidP="00294BBB">
      <w:pPr>
        <w:rPr>
          <w:rFonts w:ascii="Times New Roman" w:hAnsi="Times New Roman" w:cs="Times New Roman"/>
        </w:rPr>
      </w:pPr>
    </w:p>
    <w:p w14:paraId="4A78CC5E" w14:textId="77777777" w:rsidR="00294BBB" w:rsidRDefault="00294BBB" w:rsidP="00294BBB">
      <w:pPr>
        <w:jc w:val="right"/>
        <w:rPr>
          <w:rFonts w:ascii="Times New Roman" w:hAnsi="Times New Roman" w:cs="Times New Roman"/>
        </w:rPr>
      </w:pPr>
    </w:p>
    <w:p w14:paraId="17451368" w14:textId="77777777" w:rsidR="00294BBB" w:rsidRPr="00002CD7" w:rsidRDefault="00294BBB" w:rsidP="00294BBB">
      <w:pPr>
        <w:jc w:val="right"/>
        <w:rPr>
          <w:rFonts w:ascii="Times New Roman" w:hAnsi="Times New Roman" w:cs="Times New Roman"/>
        </w:rPr>
      </w:pPr>
    </w:p>
    <w:p w14:paraId="50064DC7"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1CE2B2B2" w14:textId="77777777" w:rsidR="00294BBB" w:rsidRPr="00002CD7" w:rsidRDefault="00294BBB" w:rsidP="00294BBB">
      <w:pPr>
        <w:rPr>
          <w:rFonts w:ascii="Times New Roman" w:hAnsi="Times New Roman" w:cs="Times New Roman"/>
        </w:rPr>
      </w:pPr>
    </w:p>
    <w:p w14:paraId="0D29DFF3" w14:textId="3FEE239E" w:rsidR="000648C9" w:rsidRDefault="000648C9" w:rsidP="00294BBB">
      <w:pPr>
        <w:adjustRightInd w:val="0"/>
        <w:jc w:val="both"/>
        <w:rPr>
          <w:rFonts w:ascii="Times New Roman" w:hAnsi="Times New Roman" w:cs="Times New Roman"/>
          <w:sz w:val="20"/>
          <w:szCs w:val="20"/>
        </w:rPr>
      </w:pPr>
    </w:p>
    <w:p w14:paraId="691FA345" w14:textId="77777777" w:rsidR="000648C9" w:rsidRPr="00650177" w:rsidRDefault="000648C9" w:rsidP="006F0243">
      <w:pPr>
        <w:rPr>
          <w:rFonts w:ascii="Times New Roman" w:hAnsi="Times New Roman" w:cs="Times New Roman"/>
          <w:sz w:val="20"/>
          <w:szCs w:val="20"/>
        </w:rPr>
      </w:pPr>
    </w:p>
    <w:p w14:paraId="245102DB" w14:textId="18FD8F07" w:rsidR="00E675EC" w:rsidRDefault="00E675EC" w:rsidP="003533FE">
      <w:pPr>
        <w:jc w:val="right"/>
        <w:rPr>
          <w:rFonts w:ascii="Times New Roman" w:hAnsi="Times New Roman" w:cs="Times New Roman"/>
        </w:rPr>
      </w:pPr>
    </w:p>
    <w:p w14:paraId="5264CDFE" w14:textId="003F69EF" w:rsidR="00294BBB" w:rsidRDefault="00294BBB" w:rsidP="003533FE">
      <w:pPr>
        <w:jc w:val="right"/>
        <w:rPr>
          <w:rFonts w:ascii="Times New Roman" w:hAnsi="Times New Roman" w:cs="Times New Roman"/>
        </w:rPr>
      </w:pPr>
    </w:p>
    <w:p w14:paraId="1BCFB571" w14:textId="0A706BB3" w:rsidR="00294BBB" w:rsidRDefault="00294BBB" w:rsidP="003533FE">
      <w:pPr>
        <w:jc w:val="right"/>
        <w:rPr>
          <w:rFonts w:ascii="Times New Roman" w:hAnsi="Times New Roman" w:cs="Times New Roman"/>
        </w:rPr>
      </w:pPr>
    </w:p>
    <w:p w14:paraId="15E06402" w14:textId="5C695A1F" w:rsidR="00294BBB" w:rsidRDefault="00294BBB" w:rsidP="003533FE">
      <w:pPr>
        <w:jc w:val="right"/>
        <w:rPr>
          <w:rFonts w:ascii="Times New Roman" w:hAnsi="Times New Roman" w:cs="Times New Roman"/>
        </w:rPr>
      </w:pPr>
    </w:p>
    <w:p w14:paraId="50B33658" w14:textId="0638BB11" w:rsidR="00294BBB" w:rsidRDefault="00294BBB" w:rsidP="003533FE">
      <w:pPr>
        <w:jc w:val="right"/>
        <w:rPr>
          <w:rFonts w:ascii="Times New Roman" w:hAnsi="Times New Roman" w:cs="Times New Roman"/>
        </w:rPr>
      </w:pPr>
    </w:p>
    <w:p w14:paraId="496D40A2" w14:textId="7F556F4C" w:rsidR="00294BBB" w:rsidRDefault="00294BBB" w:rsidP="003533FE">
      <w:pPr>
        <w:jc w:val="right"/>
        <w:rPr>
          <w:rFonts w:ascii="Times New Roman" w:hAnsi="Times New Roman" w:cs="Times New Roman"/>
        </w:rPr>
      </w:pPr>
    </w:p>
    <w:p w14:paraId="0B9BBEC2" w14:textId="70F1CD99" w:rsidR="00294BBB" w:rsidRDefault="00294BBB" w:rsidP="003533FE">
      <w:pPr>
        <w:jc w:val="right"/>
        <w:rPr>
          <w:rFonts w:ascii="Times New Roman" w:hAnsi="Times New Roman" w:cs="Times New Roman"/>
        </w:rPr>
      </w:pPr>
    </w:p>
    <w:p w14:paraId="07695E79" w14:textId="7059ED0B" w:rsidR="00294BBB" w:rsidRDefault="00294BBB" w:rsidP="003533FE">
      <w:pPr>
        <w:jc w:val="right"/>
        <w:rPr>
          <w:rFonts w:ascii="Times New Roman" w:hAnsi="Times New Roman" w:cs="Times New Roman"/>
        </w:rPr>
      </w:pPr>
    </w:p>
    <w:p w14:paraId="44E7BBD4" w14:textId="091D7F2C" w:rsidR="00294BBB" w:rsidRDefault="00294BBB" w:rsidP="003533FE">
      <w:pPr>
        <w:jc w:val="right"/>
        <w:rPr>
          <w:rFonts w:ascii="Times New Roman" w:hAnsi="Times New Roman" w:cs="Times New Roman"/>
        </w:rPr>
      </w:pPr>
    </w:p>
    <w:p w14:paraId="4BA47594" w14:textId="7F3F8A40" w:rsidR="00294BBB" w:rsidRDefault="00294BBB" w:rsidP="003533FE">
      <w:pPr>
        <w:jc w:val="right"/>
        <w:rPr>
          <w:rFonts w:ascii="Times New Roman" w:hAnsi="Times New Roman" w:cs="Times New Roman"/>
        </w:rPr>
      </w:pPr>
    </w:p>
    <w:p w14:paraId="43A7B123" w14:textId="1343572C" w:rsidR="00294BBB" w:rsidRDefault="00294BBB" w:rsidP="003533FE">
      <w:pPr>
        <w:jc w:val="right"/>
        <w:rPr>
          <w:rFonts w:ascii="Times New Roman" w:hAnsi="Times New Roman" w:cs="Times New Roman"/>
        </w:rPr>
      </w:pPr>
    </w:p>
    <w:p w14:paraId="1973E317" w14:textId="0DDBB45D" w:rsidR="00294BBB" w:rsidRDefault="00294BBB" w:rsidP="003533FE">
      <w:pPr>
        <w:jc w:val="right"/>
        <w:rPr>
          <w:rFonts w:ascii="Times New Roman" w:hAnsi="Times New Roman" w:cs="Times New Roman"/>
        </w:rPr>
      </w:pPr>
    </w:p>
    <w:p w14:paraId="03824714" w14:textId="75CD148A" w:rsidR="00294BBB" w:rsidRDefault="00294BBB" w:rsidP="00C978C5">
      <w:pPr>
        <w:rPr>
          <w:rFonts w:ascii="Times New Roman" w:hAnsi="Times New Roman" w:cs="Times New Roman"/>
        </w:rPr>
      </w:pPr>
    </w:p>
    <w:p w14:paraId="5799EC44" w14:textId="4639B774" w:rsidR="00C978C5" w:rsidRDefault="00C978C5" w:rsidP="00C978C5">
      <w:pPr>
        <w:rPr>
          <w:rFonts w:ascii="Times New Roman" w:hAnsi="Times New Roman" w:cs="Times New Roman"/>
        </w:rPr>
      </w:pPr>
    </w:p>
    <w:p w14:paraId="2F3FB0FD" w14:textId="39759734" w:rsidR="00287398" w:rsidRDefault="00287398" w:rsidP="00C978C5">
      <w:pPr>
        <w:rPr>
          <w:rFonts w:ascii="Times New Roman" w:hAnsi="Times New Roman" w:cs="Times New Roman"/>
        </w:rPr>
      </w:pPr>
    </w:p>
    <w:p w14:paraId="6F366FB1" w14:textId="1667D649" w:rsidR="00287398" w:rsidRDefault="00287398" w:rsidP="00C978C5">
      <w:pPr>
        <w:rPr>
          <w:rFonts w:ascii="Times New Roman" w:hAnsi="Times New Roman" w:cs="Times New Roman"/>
        </w:rPr>
      </w:pPr>
    </w:p>
    <w:p w14:paraId="28946119" w14:textId="5F5DC6DC" w:rsidR="00287398" w:rsidRDefault="00287398" w:rsidP="00C978C5">
      <w:pPr>
        <w:rPr>
          <w:rFonts w:ascii="Times New Roman" w:hAnsi="Times New Roman" w:cs="Times New Roman"/>
        </w:rPr>
      </w:pPr>
    </w:p>
    <w:p w14:paraId="2BA2CA67" w14:textId="1F3B9B26" w:rsidR="00287398" w:rsidRDefault="00287398" w:rsidP="00C978C5">
      <w:pPr>
        <w:rPr>
          <w:rFonts w:ascii="Times New Roman" w:hAnsi="Times New Roman" w:cs="Times New Roman"/>
        </w:rPr>
      </w:pPr>
    </w:p>
    <w:p w14:paraId="4CBBD074" w14:textId="5C38CF33" w:rsidR="00287398" w:rsidRDefault="00287398" w:rsidP="00C978C5">
      <w:pPr>
        <w:rPr>
          <w:rFonts w:ascii="Times New Roman" w:hAnsi="Times New Roman" w:cs="Times New Roman"/>
        </w:rPr>
      </w:pPr>
    </w:p>
    <w:p w14:paraId="0A71C84C" w14:textId="4A1DCD3F" w:rsidR="00287398" w:rsidRDefault="00287398" w:rsidP="00C978C5">
      <w:pPr>
        <w:rPr>
          <w:rFonts w:ascii="Times New Roman" w:hAnsi="Times New Roman" w:cs="Times New Roman"/>
        </w:rPr>
      </w:pPr>
    </w:p>
    <w:p w14:paraId="7457C838" w14:textId="66A9007B" w:rsidR="00287398" w:rsidRDefault="00287398" w:rsidP="00C978C5">
      <w:pPr>
        <w:rPr>
          <w:rFonts w:ascii="Times New Roman" w:hAnsi="Times New Roman" w:cs="Times New Roman"/>
        </w:rPr>
      </w:pPr>
    </w:p>
    <w:p w14:paraId="7C845D80" w14:textId="7D03EA23" w:rsidR="00287398" w:rsidRDefault="00287398" w:rsidP="00C978C5">
      <w:pPr>
        <w:rPr>
          <w:rFonts w:ascii="Times New Roman" w:hAnsi="Times New Roman" w:cs="Times New Roman"/>
        </w:rPr>
      </w:pPr>
    </w:p>
    <w:p w14:paraId="1A3A3D9F" w14:textId="475ACECF" w:rsidR="00287398" w:rsidRDefault="00287398" w:rsidP="00C978C5">
      <w:pPr>
        <w:rPr>
          <w:rFonts w:ascii="Times New Roman" w:hAnsi="Times New Roman" w:cs="Times New Roman"/>
        </w:rPr>
      </w:pPr>
    </w:p>
    <w:p w14:paraId="01BCB112" w14:textId="3EE1B929" w:rsidR="00287398" w:rsidRDefault="00287398" w:rsidP="00C978C5">
      <w:pPr>
        <w:rPr>
          <w:rFonts w:ascii="Times New Roman" w:hAnsi="Times New Roman" w:cs="Times New Roman"/>
        </w:rPr>
      </w:pPr>
    </w:p>
    <w:p w14:paraId="74892785" w14:textId="4CBE110D" w:rsidR="00287398" w:rsidRDefault="00287398" w:rsidP="00C978C5">
      <w:pPr>
        <w:rPr>
          <w:rFonts w:ascii="Times New Roman" w:hAnsi="Times New Roman" w:cs="Times New Roman"/>
        </w:rPr>
      </w:pPr>
    </w:p>
    <w:p w14:paraId="32A103C1" w14:textId="77777777" w:rsidR="00287398" w:rsidRDefault="00287398" w:rsidP="00C978C5">
      <w:pPr>
        <w:rPr>
          <w:rFonts w:ascii="Times New Roman" w:hAnsi="Times New Roman" w:cs="Times New Roman"/>
        </w:rPr>
      </w:pPr>
    </w:p>
    <w:p w14:paraId="2EFD5CAD" w14:textId="77777777" w:rsidR="00294BBB" w:rsidRDefault="00294BBB" w:rsidP="003533FE">
      <w:pPr>
        <w:jc w:val="right"/>
        <w:rPr>
          <w:rFonts w:ascii="Times New Roman" w:hAnsi="Times New Roman" w:cs="Times New Roman"/>
        </w:rPr>
      </w:pPr>
    </w:p>
    <w:p w14:paraId="7B7B3735" w14:textId="07DB8303"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09945C32"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D7139">
        <w:rPr>
          <w:rFonts w:ascii="Times New Roman" w:hAnsi="Times New Roman" w:cs="Times New Roman"/>
          <w:bCs/>
        </w:rPr>
        <w:t>19.</w:t>
      </w:r>
      <w:r w:rsidR="0026116F">
        <w:rPr>
          <w:rFonts w:ascii="Times New Roman" w:hAnsi="Times New Roman" w:cs="Times New Roman"/>
          <w:bCs/>
        </w:rPr>
        <w:t>2022</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DF1FDE" w:rsidRDefault="003533FE" w:rsidP="003533FE">
      <w:pPr>
        <w:spacing w:before="101"/>
        <w:ind w:left="136"/>
        <w:rPr>
          <w:rFonts w:ascii="Times New Roman" w:hAnsi="Times New Roman" w:cs="Times New Roman"/>
          <w:sz w:val="20"/>
          <w:szCs w:val="20"/>
        </w:rPr>
      </w:pPr>
      <w:r w:rsidRPr="00DF1FDE">
        <w:rPr>
          <w:rFonts w:ascii="Times New Roman" w:hAnsi="Times New Roman" w:cs="Times New Roman"/>
          <w:sz w:val="20"/>
          <w:szCs w:val="20"/>
        </w:rPr>
        <w:t>Wykonawca:</w:t>
      </w:r>
    </w:p>
    <w:p w14:paraId="7F7E9D35"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761F0D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43623CC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2AC3819B"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DF1FDE" w:rsidRDefault="003533FE" w:rsidP="003533FE">
      <w:pPr>
        <w:spacing w:before="1"/>
        <w:ind w:left="136"/>
        <w:rPr>
          <w:rFonts w:ascii="Times New Roman" w:hAnsi="Times New Roman" w:cs="Times New Roman"/>
          <w:sz w:val="20"/>
          <w:szCs w:val="20"/>
        </w:rPr>
      </w:pPr>
      <w:r w:rsidRPr="00DF1FDE">
        <w:rPr>
          <w:rFonts w:ascii="Times New Roman" w:hAnsi="Times New Roman" w:cs="Times New Roman"/>
          <w:sz w:val="20"/>
          <w:szCs w:val="20"/>
          <w:u w:val="single"/>
        </w:rPr>
        <w:t>reprezentowany przez:</w:t>
      </w:r>
    </w:p>
    <w:p w14:paraId="0C04FDE0"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368C30B3"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B3510F4"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DF1FDE" w:rsidRDefault="003533FE" w:rsidP="003533FE">
      <w:pPr>
        <w:pStyle w:val="Tekstpodstawowy"/>
        <w:rPr>
          <w:rFonts w:ascii="Times New Roman" w:hAnsi="Times New Roman" w:cs="Times New Roman"/>
          <w:i/>
          <w:sz w:val="20"/>
          <w:szCs w:val="20"/>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6B0923BB" w:rsidR="003F3383" w:rsidRPr="00287398" w:rsidRDefault="003F3383" w:rsidP="00287398">
      <w:pPr>
        <w:jc w:val="both"/>
        <w:rPr>
          <w:rFonts w:ascii="Times New Roman" w:hAnsi="Times New Roman" w:cs="Times New Roman"/>
          <w:i/>
          <w:iCs/>
        </w:rPr>
      </w:pPr>
      <w:r w:rsidRPr="00287398">
        <w:rPr>
          <w:rFonts w:ascii="Times New Roman" w:hAnsi="Times New Roman" w:cs="Times New Roman"/>
        </w:rPr>
        <w:t xml:space="preserve">Na potrzeby postępowania o udzielenie zamówienia publicznego pn. </w:t>
      </w:r>
      <w:r w:rsidRPr="00287398">
        <w:rPr>
          <w:rFonts w:ascii="Times New Roman" w:hAnsi="Times New Roman" w:cs="Times New Roman"/>
          <w:i/>
          <w:iCs/>
        </w:rPr>
        <w:t xml:space="preserve"> „</w:t>
      </w:r>
      <w:r w:rsidR="00287398" w:rsidRPr="00287398">
        <w:rPr>
          <w:rFonts w:ascii="Times New Roman" w:hAnsi="Times New Roman" w:cs="Times New Roman"/>
          <w:i/>
          <w:iCs/>
        </w:rPr>
        <w:t>Zakup wraz z dostawą sceny mobilnej z dachem na przyczepie samochodowej</w:t>
      </w:r>
      <w:r w:rsidRPr="00287398">
        <w:rPr>
          <w:rFonts w:ascii="Times New Roman" w:hAnsi="Times New Roman" w:cs="Times New Roman"/>
          <w:i/>
          <w:iCs/>
          <w:color w:val="000000"/>
        </w:rPr>
        <w:t>”</w:t>
      </w:r>
      <w:r w:rsidRPr="00287398">
        <w:rPr>
          <w:rFonts w:ascii="Times New Roman" w:hAnsi="Times New Roman" w:cs="Times New Roman"/>
          <w:i/>
          <w:iCs/>
        </w:rPr>
        <w:t>,</w:t>
      </w:r>
      <w:r w:rsidRPr="00287398">
        <w:rPr>
          <w:rFonts w:ascii="Times New Roman" w:hAnsi="Times New Roman" w:cs="Times New Roman"/>
          <w:b/>
          <w:bCs/>
          <w:i/>
          <w:iCs/>
        </w:rPr>
        <w:t xml:space="preserve"> </w:t>
      </w:r>
      <w:r w:rsidRPr="00287398">
        <w:rPr>
          <w:rFonts w:ascii="Times New Roman" w:hAnsi="Times New Roman" w:cs="Times New Roman"/>
        </w:rPr>
        <w:t>oświadczam, co następuje:</w:t>
      </w:r>
    </w:p>
    <w:p w14:paraId="607BDA64" w14:textId="77777777" w:rsidR="00294BBB" w:rsidRPr="007D5E85" w:rsidRDefault="00294BBB" w:rsidP="003F3383">
      <w:pPr>
        <w:pStyle w:val="Standard"/>
        <w:jc w:val="both"/>
        <w:rPr>
          <w:sz w:val="22"/>
          <w:szCs w:val="22"/>
        </w:rPr>
      </w:pPr>
    </w:p>
    <w:p w14:paraId="54703C53" w14:textId="6944E081" w:rsidR="00294BBB" w:rsidRPr="003533FE" w:rsidRDefault="00294BBB" w:rsidP="00294BBB">
      <w:pPr>
        <w:pStyle w:val="Standard"/>
        <w:jc w:val="both"/>
        <w:rPr>
          <w:sz w:val="21"/>
          <w:szCs w:val="21"/>
        </w:rPr>
      </w:pPr>
      <w:r>
        <w:rPr>
          <w:rFonts w:eastAsia="Calibri"/>
          <w:sz w:val="21"/>
          <w:szCs w:val="21"/>
        </w:rPr>
        <w:t xml:space="preserve">1. </w:t>
      </w:r>
      <w:r w:rsidRPr="003533FE">
        <w:rPr>
          <w:rFonts w:eastAsia="Calibri"/>
          <w:sz w:val="21"/>
          <w:szCs w:val="21"/>
        </w:rPr>
        <w:t xml:space="preserve">Mając na uwadze </w:t>
      </w:r>
      <w:r w:rsidRPr="003533FE">
        <w:rPr>
          <w:sz w:val="21"/>
          <w:szCs w:val="21"/>
        </w:rPr>
        <w:t>przesłanki wykluczenia zawarte w art. 108 ust. 1 pkt 1-6, tj.:</w:t>
      </w:r>
    </w:p>
    <w:p w14:paraId="70C71DC8" w14:textId="77777777" w:rsidR="00294BBB" w:rsidRPr="003B31A1" w:rsidRDefault="00294BBB" w:rsidP="00294BBB">
      <w:pPr>
        <w:pStyle w:val="Standard"/>
        <w:ind w:left="644"/>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21CE757F" w14:textId="77777777" w:rsidR="00294BBB" w:rsidRPr="003B31A1" w:rsidRDefault="00294BBB" w:rsidP="00294BBB">
      <w:pPr>
        <w:pStyle w:val="Standard"/>
        <w:ind w:left="1276" w:hanging="142"/>
        <w:jc w:val="both"/>
        <w:rPr>
          <w:sz w:val="21"/>
          <w:szCs w:val="21"/>
        </w:rPr>
      </w:pPr>
      <w:r w:rsidRPr="003B31A1">
        <w:rPr>
          <w:sz w:val="21"/>
          <w:szCs w:val="21"/>
        </w:rPr>
        <w:t>1) będącego osobą fizyczną, którego prawomocnie skazano za przestępstwo:</w:t>
      </w:r>
    </w:p>
    <w:p w14:paraId="087E5C16" w14:textId="77777777" w:rsidR="00294BBB" w:rsidRPr="003B31A1" w:rsidRDefault="00294BBB" w:rsidP="00294BBB">
      <w:pPr>
        <w:pStyle w:val="Standard"/>
        <w:ind w:left="1701" w:hanging="283"/>
        <w:jc w:val="both"/>
        <w:rPr>
          <w:sz w:val="21"/>
          <w:szCs w:val="21"/>
        </w:rPr>
      </w:pPr>
      <w:r w:rsidRPr="003B31A1">
        <w:rPr>
          <w:sz w:val="21"/>
          <w:szCs w:val="21"/>
        </w:rPr>
        <w:t>a) udziału w zorganizowanej grupie przestępczej albo związku mającym na celu popełnienie przestępstwa lub przestępstwa skarbowego, o którym mowa w art. 258 Kodeksu karnego,</w:t>
      </w:r>
    </w:p>
    <w:p w14:paraId="729F6E63" w14:textId="77777777" w:rsidR="00294BBB" w:rsidRPr="003B31A1" w:rsidRDefault="00294BBB" w:rsidP="00294BBB">
      <w:pPr>
        <w:pStyle w:val="Standard"/>
        <w:ind w:left="1701" w:hanging="283"/>
        <w:jc w:val="both"/>
        <w:rPr>
          <w:sz w:val="21"/>
          <w:szCs w:val="21"/>
        </w:rPr>
      </w:pPr>
      <w:r w:rsidRPr="003B31A1">
        <w:rPr>
          <w:sz w:val="21"/>
          <w:szCs w:val="21"/>
        </w:rPr>
        <w:t>b) handlu ludźmi, o którym mowa w art. 189a Kodeksu karnego,</w:t>
      </w:r>
    </w:p>
    <w:p w14:paraId="695AC738" w14:textId="77777777" w:rsidR="00294BBB" w:rsidRPr="003B31A1" w:rsidRDefault="00294BBB" w:rsidP="00294BBB">
      <w:pPr>
        <w:pStyle w:val="Standard"/>
        <w:ind w:left="1701" w:hanging="283"/>
        <w:jc w:val="both"/>
        <w:rPr>
          <w:sz w:val="21"/>
          <w:szCs w:val="21"/>
        </w:rPr>
      </w:pPr>
      <w:r w:rsidRPr="003B31A1">
        <w:rPr>
          <w:sz w:val="21"/>
          <w:szCs w:val="21"/>
        </w:rPr>
        <w:t xml:space="preserve">c) </w:t>
      </w:r>
      <w:r>
        <w:t> </w:t>
      </w:r>
      <w:r w:rsidRPr="008C4ADA">
        <w:rPr>
          <w:sz w:val="21"/>
          <w:szCs w:val="21"/>
        </w:rPr>
        <w:t xml:space="preserve">o którym mowa </w:t>
      </w:r>
      <w:r w:rsidRPr="00BA0E2D">
        <w:rPr>
          <w:sz w:val="21"/>
          <w:szCs w:val="21"/>
        </w:rPr>
        <w:t xml:space="preserve">w </w:t>
      </w:r>
      <w:hyperlink r:id="rId22" w:anchor="/document/16798683?unitId=art(228)&amp;cm=DOCUMENT" w:history="1">
        <w:r w:rsidRPr="00BA0E2D">
          <w:rPr>
            <w:rStyle w:val="Hipercze"/>
            <w:rFonts w:eastAsia="Trebuchet MS"/>
            <w:color w:val="auto"/>
            <w:sz w:val="21"/>
            <w:szCs w:val="21"/>
          </w:rPr>
          <w:t>art. 228-230a</w:t>
        </w:r>
      </w:hyperlink>
      <w:r w:rsidRPr="00BA0E2D">
        <w:rPr>
          <w:sz w:val="21"/>
          <w:szCs w:val="21"/>
        </w:rPr>
        <w:t xml:space="preserve">, </w:t>
      </w:r>
      <w:hyperlink r:id="rId23" w:anchor="/document/17631344?unitId=art(250(a))&amp;cm=DOCUMENT" w:history="1">
        <w:r w:rsidRPr="00BA0E2D">
          <w:rPr>
            <w:rStyle w:val="Hipercze"/>
            <w:rFonts w:eastAsia="Trebuchet MS"/>
            <w:color w:val="auto"/>
            <w:sz w:val="21"/>
            <w:szCs w:val="21"/>
          </w:rPr>
          <w:t>art. 250a</w:t>
        </w:r>
      </w:hyperlink>
      <w:r w:rsidRPr="00BA0E2D">
        <w:rPr>
          <w:sz w:val="21"/>
          <w:szCs w:val="21"/>
        </w:rPr>
        <w:t xml:space="preserve"> Kodeksu karnego, w </w:t>
      </w:r>
      <w:hyperlink r:id="rId24" w:anchor="/document/17631344?unitId=art(46)&amp;cm=DOCUMENT" w:history="1">
        <w:r w:rsidRPr="00BA0E2D">
          <w:rPr>
            <w:rStyle w:val="Hipercze"/>
            <w:rFonts w:eastAsia="Trebuchet MS"/>
            <w:color w:val="auto"/>
            <w:sz w:val="21"/>
            <w:szCs w:val="21"/>
          </w:rPr>
          <w:t>art. 46-48</w:t>
        </w:r>
      </w:hyperlink>
      <w:r w:rsidRPr="00BA0E2D">
        <w:rPr>
          <w:sz w:val="21"/>
          <w:szCs w:val="21"/>
        </w:rPr>
        <w:t xml:space="preserve"> ustawy z dnia 25 czerwca 2010 r. o sporcie (Dz. U. z 2020 r. poz. 1133 oraz z 2021 r. poz. 2054) lub w </w:t>
      </w:r>
      <w:hyperlink r:id="rId25" w:anchor="/document/17712396?unitId=art(54)ust(1)&amp;cm=DOCUMENT" w:history="1">
        <w:r w:rsidRPr="00BA0E2D">
          <w:rPr>
            <w:rStyle w:val="Hipercze"/>
            <w:rFonts w:eastAsia="Trebuchet MS"/>
            <w:color w:val="auto"/>
            <w:sz w:val="21"/>
            <w:szCs w:val="21"/>
          </w:rPr>
          <w:t>art. 54 ust. 1-4</w:t>
        </w:r>
      </w:hyperlink>
      <w:r w:rsidRPr="00BA0E2D">
        <w:rPr>
          <w:sz w:val="21"/>
          <w:szCs w:val="21"/>
        </w:rPr>
        <w:t xml:space="preserve"> ustawy z dnia 12 maja 2011 r. o refundacji leków, środków spożywczych specjalnego przeznaczenia żywieniowego oraz wyrobów medycznych (Dz. U. </w:t>
      </w:r>
      <w:r w:rsidRPr="008C4ADA">
        <w:rPr>
          <w:sz w:val="21"/>
          <w:szCs w:val="21"/>
        </w:rPr>
        <w:t>z 2021 r. poz. 523, 1292, 1559 i 2054)</w:t>
      </w:r>
      <w:r w:rsidRPr="003B31A1">
        <w:rPr>
          <w:sz w:val="21"/>
          <w:szCs w:val="21"/>
        </w:rPr>
        <w:t>,</w:t>
      </w:r>
    </w:p>
    <w:p w14:paraId="5A99A7E7" w14:textId="77777777" w:rsidR="00294BBB" w:rsidRPr="003B31A1" w:rsidRDefault="00294BBB" w:rsidP="00294BBB">
      <w:pPr>
        <w:pStyle w:val="Standard"/>
        <w:ind w:left="1701" w:hanging="283"/>
        <w:jc w:val="both"/>
        <w:rPr>
          <w:sz w:val="21"/>
          <w:szCs w:val="21"/>
        </w:rPr>
      </w:pPr>
      <w:r w:rsidRPr="003B31A1">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3CB2CB9" w14:textId="77777777" w:rsidR="00294BBB" w:rsidRPr="003B31A1" w:rsidRDefault="00294BBB" w:rsidP="00294BBB">
      <w:pPr>
        <w:pStyle w:val="Standard"/>
        <w:ind w:left="1701" w:hanging="283"/>
        <w:jc w:val="both"/>
        <w:rPr>
          <w:sz w:val="21"/>
          <w:szCs w:val="21"/>
        </w:rPr>
      </w:pPr>
      <w:r w:rsidRPr="003B31A1">
        <w:rPr>
          <w:sz w:val="21"/>
          <w:szCs w:val="21"/>
        </w:rPr>
        <w:t>e) o charakterze terrorystycznym, o którym mowa w art. 115 § 20 Kodeksu karnego, lub mające na celu popełnienie tego przestępstwa,</w:t>
      </w:r>
    </w:p>
    <w:p w14:paraId="347F8CF3" w14:textId="77777777" w:rsidR="00294BBB" w:rsidRPr="003B31A1" w:rsidRDefault="00294BBB" w:rsidP="00294BBB">
      <w:pPr>
        <w:pStyle w:val="Standard"/>
        <w:ind w:left="1701" w:hanging="283"/>
        <w:jc w:val="both"/>
        <w:rPr>
          <w:sz w:val="21"/>
          <w:szCs w:val="21"/>
        </w:rPr>
      </w:pPr>
      <w:r w:rsidRPr="003B31A1">
        <w:rPr>
          <w:sz w:val="21"/>
          <w:szCs w:val="21"/>
        </w:rPr>
        <w:t xml:space="preserve">f) </w:t>
      </w:r>
      <w:r w:rsidRPr="003B31A1">
        <w:rPr>
          <w:bCs/>
          <w:sz w:val="21"/>
          <w:szCs w:val="21"/>
        </w:rPr>
        <w:t>powierzenia wykonywania pracy małoletniemu cudzoziemcowi</w:t>
      </w:r>
      <w:r w:rsidRPr="003B31A1">
        <w:rPr>
          <w:sz w:val="21"/>
          <w:szCs w:val="21"/>
        </w:rPr>
        <w:t xml:space="preserve">, o którym mowa w art. 9 ust. 2 ustawy z dnia 15 czerwca 2012 r. o skutkach powierzania wykonywania pracy cudzoziemcom przebywającym wbrew przepisom na terytorium Rzeczypospolitej Polskiej </w:t>
      </w:r>
      <w:r w:rsidRPr="008C4ADA">
        <w:rPr>
          <w:sz w:val="21"/>
          <w:szCs w:val="21"/>
        </w:rPr>
        <w:t>(Dz. U. poz. 769 oraz z 2020 r. poz. 2023),</w:t>
      </w:r>
    </w:p>
    <w:p w14:paraId="1C4F14A8" w14:textId="77777777" w:rsidR="00294BBB" w:rsidRPr="003B31A1" w:rsidRDefault="00294BBB" w:rsidP="00294BBB">
      <w:pPr>
        <w:pStyle w:val="Standard"/>
        <w:ind w:left="1701" w:hanging="283"/>
        <w:jc w:val="both"/>
        <w:rPr>
          <w:sz w:val="21"/>
          <w:szCs w:val="21"/>
        </w:rPr>
      </w:pPr>
      <w:r w:rsidRPr="003B31A1">
        <w:rPr>
          <w:sz w:val="21"/>
          <w:szCs w:val="21"/>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0D8245C" w14:textId="77777777" w:rsidR="00294BBB" w:rsidRPr="003B31A1" w:rsidRDefault="00294BBB" w:rsidP="00294BBB">
      <w:pPr>
        <w:pStyle w:val="Standard"/>
        <w:ind w:left="1701" w:hanging="283"/>
        <w:jc w:val="both"/>
        <w:rPr>
          <w:sz w:val="21"/>
          <w:szCs w:val="21"/>
        </w:rPr>
      </w:pPr>
      <w:r w:rsidRPr="003B31A1">
        <w:rPr>
          <w:sz w:val="21"/>
          <w:szCs w:val="21"/>
        </w:rPr>
        <w:t>h) o którym mowa w art. 9 ust. 1 i 3 lub art. 10 ustawy z dnia 15 czerwca 2012 r. o skutkach powierzania wykonywania pracy cudzoziemcom przebywającym wbrew przepisom na terytorium Rzeczypospolitej Polskiej</w:t>
      </w:r>
    </w:p>
    <w:p w14:paraId="1EF7A129" w14:textId="77777777" w:rsidR="00294BBB" w:rsidRPr="003B31A1" w:rsidRDefault="00294BBB" w:rsidP="00294BBB">
      <w:pPr>
        <w:pStyle w:val="Standard"/>
        <w:ind w:left="1418" w:hanging="283"/>
        <w:jc w:val="both"/>
        <w:rPr>
          <w:sz w:val="21"/>
          <w:szCs w:val="21"/>
        </w:rPr>
      </w:pPr>
      <w:r w:rsidRPr="003B31A1">
        <w:rPr>
          <w:sz w:val="21"/>
          <w:szCs w:val="21"/>
        </w:rPr>
        <w:t>– lub za odpowiedni czyn zabroniony określony w przepisach prawa obcego;</w:t>
      </w:r>
    </w:p>
    <w:p w14:paraId="1CEE5D2A" w14:textId="77777777" w:rsidR="00294BBB" w:rsidRPr="003B31A1" w:rsidRDefault="00294BBB" w:rsidP="00294BBB">
      <w:pPr>
        <w:pStyle w:val="Standard"/>
        <w:ind w:left="1418"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F78E1BB" w14:textId="77777777" w:rsidR="00294BBB" w:rsidRPr="003B31A1" w:rsidRDefault="00294BBB" w:rsidP="00294BBB">
      <w:pPr>
        <w:pStyle w:val="Standard"/>
        <w:ind w:left="1418" w:hanging="284"/>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78BC17" w14:textId="77777777" w:rsidR="00294BBB" w:rsidRPr="003B31A1" w:rsidRDefault="00294BBB" w:rsidP="00294BBB">
      <w:pPr>
        <w:pStyle w:val="Standard"/>
        <w:ind w:left="1418" w:hanging="284"/>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41D4B39E" w14:textId="77777777" w:rsidR="00294BBB" w:rsidRPr="003B31A1" w:rsidRDefault="00294BBB" w:rsidP="00294BBB">
      <w:pPr>
        <w:pStyle w:val="Standard"/>
        <w:ind w:left="1418" w:hanging="284"/>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FB9881" w14:textId="77777777" w:rsidR="00294BBB" w:rsidRPr="003B31A1" w:rsidRDefault="00294BBB" w:rsidP="00294BBB">
      <w:pPr>
        <w:pStyle w:val="Standard"/>
        <w:ind w:left="1418" w:hanging="284"/>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A165A1E" w14:textId="77777777" w:rsidR="00294BBB" w:rsidRPr="003533FE" w:rsidRDefault="00294BBB" w:rsidP="00294BBB">
      <w:pPr>
        <w:pStyle w:val="Standard"/>
        <w:ind w:left="644"/>
        <w:jc w:val="both"/>
        <w:rPr>
          <w:sz w:val="21"/>
          <w:szCs w:val="21"/>
        </w:rPr>
      </w:pPr>
    </w:p>
    <w:p w14:paraId="368BEECA" w14:textId="77777777" w:rsidR="00294BBB" w:rsidRPr="003533FE" w:rsidRDefault="00294BBB" w:rsidP="00294BBB">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1549692" w14:textId="77777777" w:rsidR="00294BBB" w:rsidRPr="003533FE" w:rsidRDefault="00294BBB" w:rsidP="00294BBB">
      <w:pPr>
        <w:pStyle w:val="Standard"/>
        <w:ind w:left="644"/>
        <w:jc w:val="both"/>
        <w:rPr>
          <w:rFonts w:eastAsia="Calibri"/>
          <w:sz w:val="21"/>
          <w:szCs w:val="21"/>
        </w:rPr>
      </w:pPr>
    </w:p>
    <w:p w14:paraId="15213B0E" w14:textId="77777777" w:rsidR="00294BBB" w:rsidRPr="003533FE" w:rsidRDefault="00294BBB" w:rsidP="00294BBB">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36E33DA9" w14:textId="77777777" w:rsidR="00294BBB" w:rsidRPr="003533FE" w:rsidRDefault="00294BBB" w:rsidP="00294BBB">
      <w:pPr>
        <w:pStyle w:val="Standard"/>
        <w:ind w:left="644"/>
        <w:jc w:val="both"/>
        <w:rPr>
          <w:sz w:val="21"/>
          <w:szCs w:val="21"/>
        </w:rPr>
      </w:pPr>
      <w:r w:rsidRPr="003533FE">
        <w:rPr>
          <w:sz w:val="21"/>
          <w:szCs w:val="21"/>
        </w:rPr>
        <w:t>…………………………………………………………………………....……………………………………………………………………………………………………………………………</w:t>
      </w:r>
    </w:p>
    <w:p w14:paraId="46C1515D" w14:textId="77777777" w:rsidR="00294BBB" w:rsidRPr="003533FE" w:rsidRDefault="00294BBB" w:rsidP="00294BBB">
      <w:pPr>
        <w:pStyle w:val="Standard"/>
        <w:spacing w:line="360" w:lineRule="auto"/>
        <w:ind w:right="28" w:firstLine="644"/>
        <w:jc w:val="both"/>
        <w:rPr>
          <w:sz w:val="21"/>
          <w:szCs w:val="21"/>
        </w:rPr>
      </w:pPr>
    </w:p>
    <w:p w14:paraId="015B35E1"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232EAB18"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1) ………………………………………………..</w:t>
      </w:r>
    </w:p>
    <w:p w14:paraId="50666D98" w14:textId="77777777" w:rsidR="00294BBB" w:rsidRDefault="00294BBB" w:rsidP="00294BBB">
      <w:pPr>
        <w:pStyle w:val="Standard"/>
        <w:spacing w:line="360" w:lineRule="auto"/>
        <w:ind w:right="28" w:firstLine="644"/>
        <w:jc w:val="both"/>
        <w:rPr>
          <w:sz w:val="21"/>
          <w:szCs w:val="21"/>
        </w:rPr>
      </w:pPr>
      <w:r w:rsidRPr="003533FE">
        <w:rPr>
          <w:sz w:val="21"/>
          <w:szCs w:val="21"/>
        </w:rPr>
        <w:t>2) ………………………………………………..</w:t>
      </w:r>
    </w:p>
    <w:p w14:paraId="04873634" w14:textId="77777777" w:rsidR="00294BBB" w:rsidRDefault="00294BBB" w:rsidP="00294BBB">
      <w:pPr>
        <w:pStyle w:val="Standard"/>
        <w:spacing w:line="360" w:lineRule="auto"/>
        <w:ind w:right="28" w:firstLine="644"/>
        <w:jc w:val="both"/>
        <w:rPr>
          <w:sz w:val="21"/>
          <w:szCs w:val="21"/>
        </w:rPr>
      </w:pPr>
    </w:p>
    <w:p w14:paraId="523719BE"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26E37859" w14:textId="77777777" w:rsidR="00294BBB" w:rsidRPr="007158C0" w:rsidRDefault="00294BBB" w:rsidP="00294BBB">
      <w:pPr>
        <w:pStyle w:val="Standard"/>
        <w:spacing w:line="360" w:lineRule="auto"/>
        <w:ind w:right="28"/>
        <w:jc w:val="both"/>
        <w:rPr>
          <w:sz w:val="21"/>
          <w:szCs w:val="21"/>
          <w:lang w:val="x-none"/>
        </w:rPr>
      </w:pPr>
    </w:p>
    <w:p w14:paraId="7F8CBE80" w14:textId="543417C2" w:rsidR="00294BBB" w:rsidRPr="00287398" w:rsidRDefault="00294BBB" w:rsidP="00287398">
      <w:pPr>
        <w:jc w:val="both"/>
        <w:rPr>
          <w:rFonts w:ascii="Times New Roman" w:hAnsi="Times New Roman" w:cs="Times New Roman"/>
          <w:i/>
          <w:iCs/>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00287398" w:rsidRPr="004E2081">
        <w:rPr>
          <w:rFonts w:ascii="Times New Roman" w:hAnsi="Times New Roman" w:cs="Times New Roman"/>
          <w:i/>
          <w:iCs/>
        </w:rPr>
        <w:t>Zakup wraz z dostawą sceny mobilnej z dachem na przyczepie samochodowej</w:t>
      </w:r>
      <w:r w:rsidRPr="00296AC4">
        <w:rPr>
          <w:rFonts w:ascii="Times New Roman" w:hAnsi="Times New Roman" w:cs="Times New Roman"/>
          <w:i/>
          <w:iCs/>
          <w:color w:val="000000"/>
          <w:sz w:val="21"/>
          <w:szCs w:val="21"/>
        </w:rPr>
        <w:t>”</w:t>
      </w:r>
    </w:p>
    <w:p w14:paraId="55754257" w14:textId="77777777" w:rsidR="00294BBB" w:rsidRDefault="00294BBB" w:rsidP="00294BBB">
      <w:pPr>
        <w:rPr>
          <w:rFonts w:ascii="Times New Roman" w:hAnsi="Times New Roman" w:cs="Times New Roman"/>
          <w:sz w:val="21"/>
          <w:szCs w:val="21"/>
        </w:rPr>
      </w:pPr>
    </w:p>
    <w:p w14:paraId="0E7ED79A" w14:textId="77777777" w:rsidR="00294BBB" w:rsidRPr="00DE1FA1"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lastRenderedPageBreak/>
        <w:t>- 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p>
    <w:p w14:paraId="3321FA2D" w14:textId="77777777" w:rsidR="00294BBB" w:rsidRPr="00296AC4" w:rsidRDefault="00294BBB" w:rsidP="00294BBB">
      <w:pPr>
        <w:rPr>
          <w:rFonts w:ascii="Times New Roman" w:hAnsi="Times New Roman" w:cs="Times New Roman"/>
          <w:sz w:val="21"/>
          <w:szCs w:val="21"/>
        </w:rPr>
      </w:pPr>
    </w:p>
    <w:p w14:paraId="398751E9" w14:textId="77777777" w:rsidR="00294BBB" w:rsidRDefault="00294BBB" w:rsidP="00294BBB">
      <w:pPr>
        <w:jc w:val="right"/>
        <w:rPr>
          <w:rFonts w:ascii="Times New Roman" w:hAnsi="Times New Roman" w:cs="Times New Roman"/>
          <w:i/>
          <w:sz w:val="20"/>
          <w:szCs w:val="20"/>
        </w:rPr>
      </w:pPr>
    </w:p>
    <w:p w14:paraId="175E2F04" w14:textId="77777777" w:rsidR="00294BBB" w:rsidRDefault="00294BBB" w:rsidP="00294BBB">
      <w:pPr>
        <w:jc w:val="right"/>
        <w:rPr>
          <w:rFonts w:ascii="Times New Roman" w:hAnsi="Times New Roman" w:cs="Times New Roman"/>
          <w:i/>
          <w:sz w:val="20"/>
          <w:szCs w:val="20"/>
        </w:rPr>
      </w:pPr>
    </w:p>
    <w:p w14:paraId="133E57FD" w14:textId="77777777" w:rsidR="00294BBB" w:rsidRDefault="00294BBB" w:rsidP="00294BBB">
      <w:pPr>
        <w:jc w:val="right"/>
        <w:rPr>
          <w:rFonts w:ascii="Times New Roman" w:hAnsi="Times New Roman" w:cs="Times New Roman"/>
          <w:i/>
          <w:sz w:val="20"/>
          <w:szCs w:val="20"/>
        </w:rPr>
      </w:pPr>
    </w:p>
    <w:p w14:paraId="59C24CD7" w14:textId="77777777" w:rsidR="00294BBB" w:rsidRPr="00002CD7" w:rsidRDefault="00294BBB" w:rsidP="00294BBB">
      <w:pPr>
        <w:jc w:val="right"/>
        <w:rPr>
          <w:rFonts w:ascii="Times New Roman" w:hAnsi="Times New Roman" w:cs="Times New Roman"/>
        </w:rPr>
      </w:pPr>
    </w:p>
    <w:p w14:paraId="0E0ABC56"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4CE7D5C1" w14:textId="46C7A654" w:rsidR="00294BBB" w:rsidRDefault="00294BBB" w:rsidP="00294BBB">
      <w:pPr>
        <w:rPr>
          <w:rFonts w:ascii="Times New Roman" w:hAnsi="Times New Roman" w:cs="Times New Roman"/>
        </w:rPr>
      </w:pPr>
    </w:p>
    <w:p w14:paraId="7444C818" w14:textId="0DBD29EC" w:rsidR="00294BBB" w:rsidRDefault="00294BBB" w:rsidP="00294BBB">
      <w:pPr>
        <w:rPr>
          <w:rFonts w:ascii="Times New Roman" w:hAnsi="Times New Roman" w:cs="Times New Roman"/>
        </w:rPr>
      </w:pPr>
    </w:p>
    <w:p w14:paraId="2CFDF71C" w14:textId="25FDC5BD" w:rsidR="00294BBB" w:rsidRDefault="00294BBB" w:rsidP="00294BBB">
      <w:pPr>
        <w:rPr>
          <w:rFonts w:ascii="Times New Roman" w:hAnsi="Times New Roman" w:cs="Times New Roman"/>
        </w:rPr>
      </w:pPr>
    </w:p>
    <w:p w14:paraId="1397B1F7" w14:textId="3D92FD17" w:rsidR="00294BBB" w:rsidRDefault="00294BBB" w:rsidP="00294BBB">
      <w:pPr>
        <w:rPr>
          <w:rFonts w:ascii="Times New Roman" w:hAnsi="Times New Roman" w:cs="Times New Roman"/>
        </w:rPr>
      </w:pPr>
    </w:p>
    <w:p w14:paraId="4B042336" w14:textId="78C7AFDF" w:rsidR="00294BBB" w:rsidRDefault="00294BBB" w:rsidP="00294BBB">
      <w:pPr>
        <w:rPr>
          <w:rFonts w:ascii="Times New Roman" w:hAnsi="Times New Roman" w:cs="Times New Roman"/>
        </w:rPr>
      </w:pPr>
    </w:p>
    <w:p w14:paraId="1FB2F560" w14:textId="2F7C24FD" w:rsidR="00294BBB" w:rsidRDefault="00294BBB" w:rsidP="00294BBB">
      <w:pPr>
        <w:rPr>
          <w:rFonts w:ascii="Times New Roman" w:hAnsi="Times New Roman" w:cs="Times New Roman"/>
        </w:rPr>
      </w:pPr>
    </w:p>
    <w:p w14:paraId="48A3D1D4" w14:textId="4FB59CA3" w:rsidR="00294BBB" w:rsidRDefault="00294BBB" w:rsidP="00294BBB">
      <w:pPr>
        <w:rPr>
          <w:rFonts w:ascii="Times New Roman" w:hAnsi="Times New Roman" w:cs="Times New Roman"/>
        </w:rPr>
      </w:pPr>
    </w:p>
    <w:p w14:paraId="05470544" w14:textId="10A1B256" w:rsidR="00294BBB" w:rsidRDefault="00294BBB" w:rsidP="00294BBB">
      <w:pPr>
        <w:rPr>
          <w:rFonts w:ascii="Times New Roman" w:hAnsi="Times New Roman" w:cs="Times New Roman"/>
        </w:rPr>
      </w:pPr>
    </w:p>
    <w:p w14:paraId="26433C4D" w14:textId="7C6D0C24" w:rsidR="00294BBB" w:rsidRDefault="00294BBB" w:rsidP="00294BBB">
      <w:pPr>
        <w:rPr>
          <w:rFonts w:ascii="Times New Roman" w:hAnsi="Times New Roman" w:cs="Times New Roman"/>
        </w:rPr>
      </w:pPr>
    </w:p>
    <w:p w14:paraId="7E77CDCA" w14:textId="551EC361" w:rsidR="00294BBB" w:rsidRDefault="00294BBB" w:rsidP="00294BBB">
      <w:pPr>
        <w:rPr>
          <w:rFonts w:ascii="Times New Roman" w:hAnsi="Times New Roman" w:cs="Times New Roman"/>
        </w:rPr>
      </w:pPr>
    </w:p>
    <w:p w14:paraId="183A49F7" w14:textId="0F344786" w:rsidR="00294BBB" w:rsidRDefault="00294BBB" w:rsidP="00294BBB">
      <w:pPr>
        <w:rPr>
          <w:rFonts w:ascii="Times New Roman" w:hAnsi="Times New Roman" w:cs="Times New Roman"/>
        </w:rPr>
      </w:pPr>
    </w:p>
    <w:p w14:paraId="63A89B65" w14:textId="565E68FA" w:rsidR="00294BBB" w:rsidRDefault="00294BBB" w:rsidP="00294BBB">
      <w:pPr>
        <w:rPr>
          <w:rFonts w:ascii="Times New Roman" w:hAnsi="Times New Roman" w:cs="Times New Roman"/>
        </w:rPr>
      </w:pPr>
    </w:p>
    <w:p w14:paraId="7EEE1F40" w14:textId="1031D1B0" w:rsidR="00294BBB" w:rsidRDefault="00294BBB" w:rsidP="00294BBB">
      <w:pPr>
        <w:rPr>
          <w:rFonts w:ascii="Times New Roman" w:hAnsi="Times New Roman" w:cs="Times New Roman"/>
        </w:rPr>
      </w:pPr>
    </w:p>
    <w:p w14:paraId="62461517" w14:textId="35A4107D" w:rsidR="00294BBB" w:rsidRDefault="00294BBB" w:rsidP="00294BBB">
      <w:pPr>
        <w:rPr>
          <w:rFonts w:ascii="Times New Roman" w:hAnsi="Times New Roman" w:cs="Times New Roman"/>
        </w:rPr>
      </w:pPr>
    </w:p>
    <w:p w14:paraId="72194BEC" w14:textId="4F8285A2" w:rsidR="00294BBB" w:rsidRDefault="00294BBB" w:rsidP="00294BBB">
      <w:pPr>
        <w:rPr>
          <w:rFonts w:ascii="Times New Roman" w:hAnsi="Times New Roman" w:cs="Times New Roman"/>
        </w:rPr>
      </w:pPr>
    </w:p>
    <w:p w14:paraId="5D4D7D14" w14:textId="00C45152" w:rsidR="00294BBB" w:rsidRDefault="00294BBB" w:rsidP="00294BBB">
      <w:pPr>
        <w:rPr>
          <w:rFonts w:ascii="Times New Roman" w:hAnsi="Times New Roman" w:cs="Times New Roman"/>
        </w:rPr>
      </w:pPr>
    </w:p>
    <w:p w14:paraId="06705D3B" w14:textId="1FB55AE2" w:rsidR="00294BBB" w:rsidRDefault="00294BBB" w:rsidP="00294BBB">
      <w:pPr>
        <w:rPr>
          <w:rFonts w:ascii="Times New Roman" w:hAnsi="Times New Roman" w:cs="Times New Roman"/>
        </w:rPr>
      </w:pPr>
    </w:p>
    <w:p w14:paraId="0B6C42CA" w14:textId="534AF9CA" w:rsidR="00294BBB" w:rsidRDefault="00294BBB" w:rsidP="00294BBB">
      <w:pPr>
        <w:rPr>
          <w:rFonts w:ascii="Times New Roman" w:hAnsi="Times New Roman" w:cs="Times New Roman"/>
        </w:rPr>
      </w:pPr>
    </w:p>
    <w:p w14:paraId="7E5D97A1" w14:textId="678EEA88" w:rsidR="00294BBB" w:rsidRDefault="00294BBB" w:rsidP="00294BBB">
      <w:pPr>
        <w:rPr>
          <w:rFonts w:ascii="Times New Roman" w:hAnsi="Times New Roman" w:cs="Times New Roman"/>
        </w:rPr>
      </w:pPr>
    </w:p>
    <w:p w14:paraId="70C844BC" w14:textId="4E01DEA0" w:rsidR="00294BBB" w:rsidRDefault="00294BBB" w:rsidP="00294BBB">
      <w:pPr>
        <w:rPr>
          <w:rFonts w:ascii="Times New Roman" w:hAnsi="Times New Roman" w:cs="Times New Roman"/>
        </w:rPr>
      </w:pPr>
    </w:p>
    <w:p w14:paraId="38C6838E" w14:textId="32B1B9DA" w:rsidR="00294BBB" w:rsidRDefault="00294BBB" w:rsidP="00294BBB">
      <w:pPr>
        <w:rPr>
          <w:rFonts w:ascii="Times New Roman" w:hAnsi="Times New Roman" w:cs="Times New Roman"/>
        </w:rPr>
      </w:pPr>
    </w:p>
    <w:p w14:paraId="67339CCF" w14:textId="4213AF61" w:rsidR="00294BBB" w:rsidRDefault="00294BBB" w:rsidP="00294BBB">
      <w:pPr>
        <w:rPr>
          <w:rFonts w:ascii="Times New Roman" w:hAnsi="Times New Roman" w:cs="Times New Roman"/>
        </w:rPr>
      </w:pPr>
    </w:p>
    <w:p w14:paraId="083BF196" w14:textId="7EAFB6B2" w:rsidR="00294BBB" w:rsidRDefault="00294BBB" w:rsidP="00294BBB">
      <w:pPr>
        <w:rPr>
          <w:rFonts w:ascii="Times New Roman" w:hAnsi="Times New Roman" w:cs="Times New Roman"/>
        </w:rPr>
      </w:pPr>
    </w:p>
    <w:p w14:paraId="3600B523" w14:textId="5431DDE6" w:rsidR="00294BBB" w:rsidRDefault="00294BBB" w:rsidP="00294BBB">
      <w:pPr>
        <w:rPr>
          <w:rFonts w:ascii="Times New Roman" w:hAnsi="Times New Roman" w:cs="Times New Roman"/>
        </w:rPr>
      </w:pPr>
    </w:p>
    <w:p w14:paraId="181AA6C2" w14:textId="517C3106" w:rsidR="00294BBB" w:rsidRDefault="00294BBB" w:rsidP="00294BBB">
      <w:pPr>
        <w:rPr>
          <w:rFonts w:ascii="Times New Roman" w:hAnsi="Times New Roman" w:cs="Times New Roman"/>
        </w:rPr>
      </w:pPr>
    </w:p>
    <w:p w14:paraId="24719723" w14:textId="34BFD908" w:rsidR="00294BBB" w:rsidRDefault="00294BBB" w:rsidP="00294BBB">
      <w:pPr>
        <w:rPr>
          <w:rFonts w:ascii="Times New Roman" w:hAnsi="Times New Roman" w:cs="Times New Roman"/>
        </w:rPr>
      </w:pPr>
    </w:p>
    <w:p w14:paraId="3EF5CE0A" w14:textId="76EE3011" w:rsidR="00294BBB" w:rsidRDefault="00294BBB" w:rsidP="00294BBB">
      <w:pPr>
        <w:rPr>
          <w:rFonts w:ascii="Times New Roman" w:hAnsi="Times New Roman" w:cs="Times New Roman"/>
        </w:rPr>
      </w:pPr>
    </w:p>
    <w:p w14:paraId="2AB70599" w14:textId="4A5E7727" w:rsidR="00294BBB" w:rsidRDefault="00294BBB" w:rsidP="00294BBB">
      <w:pPr>
        <w:rPr>
          <w:rFonts w:ascii="Times New Roman" w:hAnsi="Times New Roman" w:cs="Times New Roman"/>
        </w:rPr>
      </w:pPr>
    </w:p>
    <w:p w14:paraId="250DF254" w14:textId="23164E38" w:rsidR="00294BBB" w:rsidRDefault="00294BBB" w:rsidP="00294BBB">
      <w:pPr>
        <w:rPr>
          <w:rFonts w:ascii="Times New Roman" w:hAnsi="Times New Roman" w:cs="Times New Roman"/>
        </w:rPr>
      </w:pPr>
    </w:p>
    <w:p w14:paraId="29C37BAF" w14:textId="4B6CAB09" w:rsidR="00294BBB" w:rsidRDefault="00294BBB" w:rsidP="00294BBB">
      <w:pPr>
        <w:rPr>
          <w:rFonts w:ascii="Times New Roman" w:hAnsi="Times New Roman" w:cs="Times New Roman"/>
        </w:rPr>
      </w:pPr>
    </w:p>
    <w:p w14:paraId="22EA5688" w14:textId="13066637" w:rsidR="00294BBB" w:rsidRDefault="00294BBB" w:rsidP="00294BBB">
      <w:pPr>
        <w:rPr>
          <w:rFonts w:ascii="Times New Roman" w:hAnsi="Times New Roman" w:cs="Times New Roman"/>
        </w:rPr>
      </w:pPr>
    </w:p>
    <w:p w14:paraId="778C1867" w14:textId="5491321C" w:rsidR="00294BBB" w:rsidRDefault="00294BBB" w:rsidP="00294BBB">
      <w:pPr>
        <w:rPr>
          <w:rFonts w:ascii="Times New Roman" w:hAnsi="Times New Roman" w:cs="Times New Roman"/>
        </w:rPr>
      </w:pPr>
    </w:p>
    <w:p w14:paraId="613C3E67" w14:textId="5F32D447" w:rsidR="00294BBB" w:rsidRDefault="00294BBB" w:rsidP="00294BBB">
      <w:pPr>
        <w:rPr>
          <w:rFonts w:ascii="Times New Roman" w:hAnsi="Times New Roman" w:cs="Times New Roman"/>
        </w:rPr>
      </w:pPr>
    </w:p>
    <w:p w14:paraId="3C067FFC" w14:textId="6068B85E" w:rsidR="00294BBB" w:rsidRDefault="00294BBB" w:rsidP="00294BBB">
      <w:pPr>
        <w:rPr>
          <w:rFonts w:ascii="Times New Roman" w:hAnsi="Times New Roman" w:cs="Times New Roman"/>
        </w:rPr>
      </w:pPr>
    </w:p>
    <w:p w14:paraId="2C75D57A" w14:textId="3F8B6F4E" w:rsidR="00294BBB" w:rsidRDefault="00294BBB" w:rsidP="00294BBB">
      <w:pPr>
        <w:rPr>
          <w:rFonts w:ascii="Times New Roman" w:hAnsi="Times New Roman" w:cs="Times New Roman"/>
        </w:rPr>
      </w:pPr>
    </w:p>
    <w:p w14:paraId="6339CFD6" w14:textId="3BE7300A" w:rsidR="00294BBB" w:rsidRDefault="00294BBB" w:rsidP="00294BBB">
      <w:pPr>
        <w:rPr>
          <w:rFonts w:ascii="Times New Roman" w:hAnsi="Times New Roman" w:cs="Times New Roman"/>
        </w:rPr>
      </w:pPr>
    </w:p>
    <w:p w14:paraId="2F2ACDAB" w14:textId="1820F164" w:rsidR="00294BBB" w:rsidRDefault="00294BBB" w:rsidP="00294BBB">
      <w:pPr>
        <w:rPr>
          <w:rFonts w:ascii="Times New Roman" w:hAnsi="Times New Roman" w:cs="Times New Roman"/>
        </w:rPr>
      </w:pPr>
    </w:p>
    <w:p w14:paraId="42D93BC1" w14:textId="22D63E52" w:rsidR="00294BBB" w:rsidRDefault="00294BBB" w:rsidP="00294BBB">
      <w:pPr>
        <w:rPr>
          <w:rFonts w:ascii="Times New Roman" w:hAnsi="Times New Roman" w:cs="Times New Roman"/>
        </w:rPr>
      </w:pPr>
    </w:p>
    <w:p w14:paraId="10219626" w14:textId="7389F8C8" w:rsidR="00294BBB" w:rsidRDefault="00294BBB" w:rsidP="00294BBB">
      <w:pPr>
        <w:rPr>
          <w:rFonts w:ascii="Times New Roman" w:hAnsi="Times New Roman" w:cs="Times New Roman"/>
        </w:rPr>
      </w:pPr>
    </w:p>
    <w:p w14:paraId="0F1A0DB7" w14:textId="758CDF19" w:rsidR="00294BBB" w:rsidRDefault="00294BBB" w:rsidP="00294BBB">
      <w:pPr>
        <w:rPr>
          <w:rFonts w:ascii="Times New Roman" w:hAnsi="Times New Roman" w:cs="Times New Roman"/>
        </w:rPr>
      </w:pPr>
    </w:p>
    <w:p w14:paraId="508302F6" w14:textId="4FD5BF46" w:rsidR="00294BBB" w:rsidRDefault="00294BBB" w:rsidP="00294BBB">
      <w:pPr>
        <w:rPr>
          <w:rFonts w:ascii="Times New Roman" w:hAnsi="Times New Roman" w:cs="Times New Roman"/>
        </w:rPr>
      </w:pPr>
    </w:p>
    <w:p w14:paraId="5617B579" w14:textId="6D804BA9" w:rsidR="00F4048C" w:rsidRDefault="00F4048C" w:rsidP="00294BBB">
      <w:pPr>
        <w:rPr>
          <w:rFonts w:ascii="Times New Roman" w:hAnsi="Times New Roman" w:cs="Times New Roman"/>
        </w:rPr>
      </w:pPr>
    </w:p>
    <w:p w14:paraId="6DE37898" w14:textId="77777777" w:rsidR="00287398" w:rsidRDefault="00287398" w:rsidP="00294BBB">
      <w:pPr>
        <w:rPr>
          <w:rFonts w:ascii="Times New Roman" w:hAnsi="Times New Roman" w:cs="Times New Roman"/>
        </w:rPr>
      </w:pPr>
    </w:p>
    <w:p w14:paraId="056C26AA" w14:textId="77777777" w:rsidR="00294BBB" w:rsidRDefault="00294BBB" w:rsidP="00294BBB">
      <w:pPr>
        <w:rPr>
          <w:rFonts w:ascii="Times New Roman" w:hAnsi="Times New Roman" w:cs="Times New Roman"/>
        </w:rPr>
      </w:pPr>
    </w:p>
    <w:p w14:paraId="0E9A9FA8" w14:textId="77777777" w:rsidR="00294BBB" w:rsidRDefault="00294BBB" w:rsidP="00294BBB">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5CEBA9CD" w14:textId="77777777" w:rsidR="00294BBB" w:rsidRPr="007158C0" w:rsidRDefault="00294BBB" w:rsidP="00294BBB">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7DDF909" w14:textId="77777777" w:rsidR="00294BBB" w:rsidRPr="004862F1" w:rsidRDefault="00294BBB" w:rsidP="00294BBB">
      <w:pPr>
        <w:jc w:val="right"/>
        <w:rPr>
          <w:rFonts w:ascii="Times New Roman" w:hAnsi="Times New Roman" w:cs="Times New Roman"/>
        </w:rPr>
      </w:pPr>
    </w:p>
    <w:p w14:paraId="79A7A6C2" w14:textId="217A1624" w:rsidR="00294BBB" w:rsidRPr="003533FE" w:rsidRDefault="00294BBB" w:rsidP="00294BBB">
      <w:pPr>
        <w:spacing w:before="194"/>
        <w:rPr>
          <w:rFonts w:ascii="Times New Roman" w:hAnsi="Times New Roman" w:cs="Times New Roman"/>
          <w:bCs/>
        </w:rPr>
      </w:pPr>
      <w:r w:rsidRPr="004862F1">
        <w:rPr>
          <w:rFonts w:ascii="Times New Roman" w:hAnsi="Times New Roman" w:cs="Times New Roman"/>
          <w:bCs/>
        </w:rPr>
        <w:t>ZP.271.</w:t>
      </w:r>
      <w:r>
        <w:rPr>
          <w:rFonts w:ascii="Times New Roman" w:hAnsi="Times New Roman" w:cs="Times New Roman"/>
          <w:bCs/>
        </w:rPr>
        <w:t>1</w:t>
      </w:r>
      <w:r w:rsidR="001D7139">
        <w:rPr>
          <w:rFonts w:ascii="Times New Roman" w:hAnsi="Times New Roman" w:cs="Times New Roman"/>
          <w:bCs/>
        </w:rPr>
        <w:t>9</w:t>
      </w:r>
      <w:r>
        <w:rPr>
          <w:rFonts w:ascii="Times New Roman" w:hAnsi="Times New Roman" w:cs="Times New Roman"/>
          <w:bCs/>
        </w:rPr>
        <w:t>.2022</w:t>
      </w:r>
      <w:r w:rsidRPr="004862F1">
        <w:rPr>
          <w:rFonts w:ascii="Times New Roman" w:hAnsi="Times New Roman" w:cs="Times New Roman"/>
          <w:bCs/>
        </w:rPr>
        <w:t>.EW</w:t>
      </w:r>
    </w:p>
    <w:p w14:paraId="2FB54E2C" w14:textId="77777777" w:rsidR="00294BBB" w:rsidRPr="004862F1" w:rsidRDefault="00294BBB" w:rsidP="00294BBB">
      <w:pPr>
        <w:ind w:left="5040" w:firstLine="720"/>
        <w:rPr>
          <w:rFonts w:ascii="Times New Roman" w:hAnsi="Times New Roman" w:cs="Times New Roman"/>
          <w:b/>
        </w:rPr>
      </w:pPr>
      <w:r w:rsidRPr="004862F1">
        <w:rPr>
          <w:rFonts w:ascii="Times New Roman" w:hAnsi="Times New Roman" w:cs="Times New Roman"/>
          <w:b/>
        </w:rPr>
        <w:t>Zamawiający:</w:t>
      </w:r>
    </w:p>
    <w:p w14:paraId="5984C4D3" w14:textId="77777777" w:rsidR="00294BBB" w:rsidRPr="004862F1" w:rsidRDefault="00294BBB" w:rsidP="00294BBB">
      <w:pPr>
        <w:ind w:left="5760"/>
        <w:rPr>
          <w:rFonts w:ascii="Times New Roman" w:hAnsi="Times New Roman" w:cs="Times New Roman"/>
        </w:rPr>
      </w:pPr>
      <w:r w:rsidRPr="004862F1">
        <w:rPr>
          <w:rFonts w:ascii="Times New Roman" w:hAnsi="Times New Roman" w:cs="Times New Roman"/>
        </w:rPr>
        <w:t>Gmina Aleksandrów Kujawski</w:t>
      </w:r>
    </w:p>
    <w:p w14:paraId="557FC07F" w14:textId="77777777" w:rsidR="00294BBB" w:rsidRPr="004862F1" w:rsidRDefault="00294BBB" w:rsidP="00294BBB">
      <w:pPr>
        <w:ind w:left="5040" w:firstLine="720"/>
        <w:rPr>
          <w:rFonts w:ascii="Times New Roman" w:hAnsi="Times New Roman" w:cs="Times New Roman"/>
        </w:rPr>
      </w:pPr>
      <w:r w:rsidRPr="004862F1">
        <w:rPr>
          <w:rFonts w:ascii="Times New Roman" w:hAnsi="Times New Roman" w:cs="Times New Roman"/>
        </w:rPr>
        <w:t>ul. Słowackiego 12</w:t>
      </w:r>
    </w:p>
    <w:p w14:paraId="2108ACEB" w14:textId="77777777" w:rsidR="00294BBB" w:rsidRDefault="00294BBB" w:rsidP="00294BBB">
      <w:pPr>
        <w:ind w:left="5040" w:firstLine="720"/>
        <w:rPr>
          <w:rFonts w:ascii="Times New Roman" w:hAnsi="Times New Roman" w:cs="Times New Roman"/>
        </w:rPr>
      </w:pPr>
      <w:r w:rsidRPr="004862F1">
        <w:rPr>
          <w:rFonts w:ascii="Times New Roman" w:hAnsi="Times New Roman" w:cs="Times New Roman"/>
        </w:rPr>
        <w:t>87-700 Aleksandrów Kujawski</w:t>
      </w:r>
    </w:p>
    <w:p w14:paraId="64DE729C" w14:textId="77777777" w:rsidR="00294BBB" w:rsidRPr="004862F1" w:rsidRDefault="00294BBB" w:rsidP="00294BBB">
      <w:pPr>
        <w:spacing w:before="101"/>
        <w:rPr>
          <w:rFonts w:ascii="Times New Roman" w:hAnsi="Times New Roman" w:cs="Times New Roman"/>
        </w:rPr>
      </w:pPr>
      <w:r w:rsidRPr="004862F1">
        <w:rPr>
          <w:rFonts w:ascii="Times New Roman" w:hAnsi="Times New Roman" w:cs="Times New Roman"/>
        </w:rPr>
        <w:t>Wykonawca:</w:t>
      </w:r>
    </w:p>
    <w:p w14:paraId="44DFB033"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54777316"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0586F5AD"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258BA9CB"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79FD9035" w14:textId="77777777" w:rsidR="00294BBB" w:rsidRPr="004862F1" w:rsidRDefault="00294BBB" w:rsidP="00294BBB">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F923BB1" w14:textId="77777777" w:rsidR="00294BBB" w:rsidRPr="004862F1" w:rsidRDefault="00294BBB" w:rsidP="00294BBB">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808A148" w14:textId="77777777" w:rsidR="00294BBB" w:rsidRPr="004862F1" w:rsidRDefault="00294BBB" w:rsidP="00294BBB">
      <w:pPr>
        <w:pStyle w:val="Tekstpodstawowy"/>
        <w:spacing w:before="3"/>
        <w:rPr>
          <w:rFonts w:ascii="Times New Roman" w:hAnsi="Times New Roman" w:cs="Times New Roman"/>
          <w:i/>
          <w:sz w:val="22"/>
          <w:szCs w:val="22"/>
        </w:rPr>
      </w:pPr>
    </w:p>
    <w:p w14:paraId="7E2038E5" w14:textId="77777777" w:rsidR="00294BBB" w:rsidRPr="004862F1" w:rsidRDefault="00294BBB" w:rsidP="00294BBB">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5339F34"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186F6B07"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0569BCEB"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448140E3" w14:textId="77777777" w:rsidR="00294BBB" w:rsidRPr="004862F1" w:rsidRDefault="00294BBB" w:rsidP="00294BBB">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DA3232D" w14:textId="77777777" w:rsidR="00294BBB" w:rsidRPr="004862F1" w:rsidRDefault="00294BBB" w:rsidP="00294BBB">
      <w:pPr>
        <w:pStyle w:val="Tekstpodstawowy"/>
        <w:rPr>
          <w:rFonts w:ascii="Times New Roman" w:hAnsi="Times New Roman" w:cs="Times New Roman"/>
          <w:i/>
          <w:sz w:val="18"/>
          <w:szCs w:val="18"/>
        </w:rPr>
      </w:pPr>
    </w:p>
    <w:p w14:paraId="66893F99" w14:textId="77777777" w:rsidR="00294BBB" w:rsidRPr="003166B6" w:rsidRDefault="00294BBB" w:rsidP="00294BBB">
      <w:pPr>
        <w:jc w:val="right"/>
        <w:rPr>
          <w:rFonts w:ascii="Times New Roman" w:hAnsi="Times New Roman" w:cs="Times New Roman"/>
          <w:b/>
          <w:sz w:val="18"/>
          <w:lang w:eastAsia="ar-SA"/>
        </w:rPr>
      </w:pPr>
    </w:p>
    <w:p w14:paraId="3A59D103" w14:textId="77777777" w:rsidR="00294BBB" w:rsidRPr="007158C0" w:rsidRDefault="00294BBB" w:rsidP="00294BBB">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22B4204E" w14:textId="77777777" w:rsidR="00294BBB" w:rsidRPr="007158C0" w:rsidRDefault="00294BBB" w:rsidP="00294BBB">
      <w:pPr>
        <w:snapToGrid w:val="0"/>
        <w:jc w:val="center"/>
        <w:rPr>
          <w:rFonts w:ascii="Times New Roman" w:hAnsi="Times New Roman" w:cs="Times New Roman"/>
        </w:rPr>
      </w:pPr>
    </w:p>
    <w:p w14:paraId="73481D5C" w14:textId="7D54EB02" w:rsidR="00294BBB" w:rsidRPr="007E0135" w:rsidRDefault="00294BBB" w:rsidP="007E0135">
      <w:pPr>
        <w:rPr>
          <w:rFonts w:ascii="Times New Roman" w:hAnsi="Times New Roman" w:cs="Times New Roman"/>
          <w:i/>
          <w:iCs/>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007E0135" w:rsidRPr="004E2081">
        <w:rPr>
          <w:rFonts w:ascii="Times New Roman" w:hAnsi="Times New Roman" w:cs="Times New Roman"/>
          <w:i/>
          <w:iCs/>
        </w:rPr>
        <w:t>Zakup wraz z dostawą sceny mobilnej z dachem na przyczepie samochodowej</w:t>
      </w:r>
      <w:r w:rsidRPr="007158C0">
        <w:rPr>
          <w:rFonts w:ascii="Times New Roman" w:hAnsi="Times New Roman" w:cs="Times New Roman"/>
        </w:rPr>
        <w:t>”</w:t>
      </w:r>
      <w:r w:rsidRPr="007158C0">
        <w:rPr>
          <w:rFonts w:ascii="Times New Roman" w:hAnsi="Times New Roman"/>
          <w:b/>
          <w:bCs/>
          <w:iCs/>
        </w:rPr>
        <w:t xml:space="preserve"> </w:t>
      </w:r>
    </w:p>
    <w:p w14:paraId="309B4823" w14:textId="77777777" w:rsidR="00294BBB" w:rsidRPr="007158C0" w:rsidRDefault="00294BBB" w:rsidP="00294BBB">
      <w:pPr>
        <w:pStyle w:val="Tekstpodstawowy"/>
        <w:rPr>
          <w:rFonts w:ascii="Times New Roman" w:hAnsi="Times New Roman" w:cs="Times New Roman"/>
          <w:i/>
          <w:sz w:val="22"/>
          <w:szCs w:val="22"/>
        </w:rPr>
      </w:pPr>
    </w:p>
    <w:p w14:paraId="502B27FA" w14:textId="77777777" w:rsidR="00294BBB" w:rsidRPr="007158C0" w:rsidRDefault="00294BBB" w:rsidP="00294BBB">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294BBB" w:rsidRPr="007158C0" w14:paraId="54B7ABDE" w14:textId="77777777" w:rsidTr="009C3427">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2A983AE" w14:textId="77777777" w:rsidR="00294BBB" w:rsidRPr="007158C0" w:rsidRDefault="00294BBB" w:rsidP="009C3427">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663A" w14:textId="77777777" w:rsidR="00294BBB" w:rsidRPr="007158C0" w:rsidRDefault="00294BBB" w:rsidP="009C3427">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294BBB" w:rsidRPr="007158C0" w14:paraId="5E8D2E13" w14:textId="77777777" w:rsidTr="009C3427">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25493399" w14:textId="77777777" w:rsidR="00294BBB" w:rsidRPr="007158C0" w:rsidRDefault="00294BBB" w:rsidP="009C3427">
            <w:pPr>
              <w:snapToGrid w:val="0"/>
              <w:rPr>
                <w:rFonts w:ascii="Times New Roman" w:hAnsi="Times New Roman" w:cs="Times New Roman"/>
                <w:lang w:eastAsia="ar-SA"/>
              </w:rPr>
            </w:pPr>
          </w:p>
          <w:p w14:paraId="044D4728" w14:textId="77777777" w:rsidR="00294BBB" w:rsidRPr="007158C0" w:rsidRDefault="00294BBB" w:rsidP="009C3427">
            <w:pPr>
              <w:rPr>
                <w:rFonts w:ascii="Times New Roman" w:hAnsi="Times New Roman" w:cs="Times New Roman"/>
                <w:lang w:eastAsia="ar-SA"/>
              </w:rPr>
            </w:pPr>
          </w:p>
          <w:p w14:paraId="23AF8374" w14:textId="77777777" w:rsidR="00294BBB" w:rsidRPr="007158C0" w:rsidRDefault="00294BBB" w:rsidP="009C3427">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BC47" w14:textId="77777777" w:rsidR="00294BBB" w:rsidRPr="007158C0" w:rsidRDefault="00294BBB" w:rsidP="009C3427">
            <w:pPr>
              <w:snapToGrid w:val="0"/>
              <w:rPr>
                <w:rFonts w:ascii="Times New Roman" w:hAnsi="Times New Roman" w:cs="Times New Roman"/>
                <w:lang w:eastAsia="ar-SA"/>
              </w:rPr>
            </w:pPr>
          </w:p>
          <w:p w14:paraId="440DC00B" w14:textId="77777777" w:rsidR="00294BBB" w:rsidRPr="007158C0" w:rsidRDefault="00294BBB" w:rsidP="009C3427">
            <w:pPr>
              <w:snapToGrid w:val="0"/>
              <w:rPr>
                <w:rFonts w:ascii="Times New Roman" w:hAnsi="Times New Roman" w:cs="Times New Roman"/>
                <w:lang w:eastAsia="ar-SA"/>
              </w:rPr>
            </w:pPr>
          </w:p>
        </w:tc>
      </w:tr>
    </w:tbl>
    <w:p w14:paraId="692D8510" w14:textId="77777777" w:rsidR="00294BBB" w:rsidRPr="007158C0" w:rsidRDefault="00294BBB" w:rsidP="00294BBB">
      <w:pPr>
        <w:rPr>
          <w:rFonts w:ascii="Times New Roman" w:hAnsi="Times New Roman" w:cs="Times New Roman"/>
        </w:rPr>
      </w:pPr>
    </w:p>
    <w:p w14:paraId="1256A1D0" w14:textId="77777777" w:rsidR="00294BBB" w:rsidRPr="007158C0" w:rsidRDefault="00294BBB" w:rsidP="00294BBB">
      <w:pPr>
        <w:rPr>
          <w:rFonts w:ascii="Times New Roman" w:hAnsi="Times New Roman" w:cs="Times New Roman"/>
        </w:rPr>
      </w:pPr>
    </w:p>
    <w:p w14:paraId="208A6ABA" w14:textId="77777777" w:rsidR="00294BBB" w:rsidRPr="007158C0" w:rsidRDefault="00294BBB" w:rsidP="00294BBB">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792D23F4" w14:textId="77777777" w:rsidR="00294BBB" w:rsidRPr="007158C0" w:rsidRDefault="00294BBB" w:rsidP="00D912C6">
      <w:pPr>
        <w:widowControl/>
        <w:numPr>
          <w:ilvl w:val="0"/>
          <w:numId w:val="34"/>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53C9454B" w14:textId="77777777" w:rsidR="00294BBB" w:rsidRPr="007158C0" w:rsidRDefault="00294BBB" w:rsidP="00D912C6">
      <w:pPr>
        <w:widowControl/>
        <w:numPr>
          <w:ilvl w:val="0"/>
          <w:numId w:val="34"/>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6B743F9C" w14:textId="63AF44AE" w:rsidR="00294BBB" w:rsidRDefault="00294BBB" w:rsidP="00D912C6">
      <w:pPr>
        <w:widowControl/>
        <w:numPr>
          <w:ilvl w:val="0"/>
          <w:numId w:val="34"/>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p>
    <w:p w14:paraId="55EABECC" w14:textId="29A66E0E" w:rsidR="00294BBB"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70D8CFAC"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65B93D0E" w14:textId="77777777" w:rsidR="00294BBB" w:rsidRPr="007158C0" w:rsidRDefault="00294BBB" w:rsidP="00294BBB">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0E6825D2" w14:textId="636D347B" w:rsidR="00294BBB" w:rsidRPr="007E0135" w:rsidRDefault="00294BBB" w:rsidP="007E0135">
      <w:pPr>
        <w:rPr>
          <w:rFonts w:ascii="Times New Roman" w:hAnsi="Times New Roman" w:cs="Times New Roman"/>
          <w:i/>
          <w:iCs/>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7E0135" w:rsidRPr="004E2081">
        <w:rPr>
          <w:rFonts w:ascii="Times New Roman" w:hAnsi="Times New Roman" w:cs="Times New Roman"/>
          <w:i/>
          <w:iCs/>
        </w:rPr>
        <w:t>Zakup wraz z dostawą sceny mobilnej z dachem na przyczepie samochodowej</w:t>
      </w:r>
      <w:r w:rsidRPr="002630AF">
        <w:rPr>
          <w:rFonts w:ascii="Times New Roman" w:hAnsi="Times New Roman" w:cs="Times New Roman"/>
          <w:i/>
          <w:iCs/>
        </w:rPr>
        <w:t>.</w:t>
      </w:r>
      <w:r w:rsidRPr="002630AF">
        <w:rPr>
          <w:rFonts w:ascii="Times New Roman" w:hAnsi="Times New Roman" w:cs="Times New Roman"/>
          <w:i/>
          <w:iCs/>
          <w:color w:val="000000"/>
        </w:rPr>
        <w:t>”</w:t>
      </w:r>
    </w:p>
    <w:p w14:paraId="533C02E0" w14:textId="77777777" w:rsidR="00294BBB" w:rsidRPr="002630AF" w:rsidRDefault="00294BBB" w:rsidP="00294BBB">
      <w:pPr>
        <w:jc w:val="both"/>
        <w:rPr>
          <w:rFonts w:ascii="Times New Roman" w:hAnsi="Times New Roman" w:cs="Times New Roman"/>
        </w:rPr>
      </w:pPr>
    </w:p>
    <w:p w14:paraId="4C7F93B3" w14:textId="77777777" w:rsidR="00294BBB" w:rsidRPr="00DE1FA1" w:rsidRDefault="00294BBB" w:rsidP="00294BBB">
      <w:pPr>
        <w:jc w:val="both"/>
        <w:rPr>
          <w:rFonts w:ascii="Times New Roman" w:hAnsi="Times New Roman" w:cs="Times New Roman"/>
          <w:sz w:val="21"/>
          <w:szCs w:val="21"/>
        </w:rPr>
      </w:pPr>
    </w:p>
    <w:p w14:paraId="55520C86" w14:textId="77777777" w:rsidR="00294BBB" w:rsidRPr="007158C0" w:rsidRDefault="00294BBB" w:rsidP="00294BBB">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47B749FE" w14:textId="77777777" w:rsidR="00294BBB" w:rsidRPr="002630AF" w:rsidRDefault="00294BBB" w:rsidP="00294BBB">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D9E82E4" w14:textId="77777777" w:rsidR="00294BBB" w:rsidRPr="007158C0" w:rsidRDefault="00294BBB" w:rsidP="00294BBB">
      <w:pPr>
        <w:jc w:val="center"/>
        <w:rPr>
          <w:rFonts w:ascii="Times New Roman" w:hAnsi="Times New Roman" w:cs="Times New Roman"/>
          <w:b/>
          <w:color w:val="FF0000"/>
          <w:lang w:eastAsia="ar-SA"/>
        </w:rPr>
      </w:pPr>
    </w:p>
    <w:p w14:paraId="25105B11" w14:textId="77777777" w:rsidR="00294BBB" w:rsidRPr="002630AF" w:rsidRDefault="00294BBB" w:rsidP="00294BBB">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7F8266C6" w14:textId="77777777" w:rsidR="00294BBB" w:rsidRPr="002630AF" w:rsidRDefault="00294BBB" w:rsidP="00294BBB"/>
    <w:p w14:paraId="48ADC4B2" w14:textId="77777777" w:rsidR="00294BBB" w:rsidRPr="007158C0" w:rsidRDefault="00294BBB" w:rsidP="00294BBB">
      <w:pPr>
        <w:jc w:val="both"/>
        <w:rPr>
          <w:rFonts w:ascii="Times New Roman" w:hAnsi="Times New Roman" w:cs="Times New Roman"/>
        </w:rPr>
      </w:pPr>
    </w:p>
    <w:p w14:paraId="48E1843B" w14:textId="77777777" w:rsidR="00294BBB" w:rsidRPr="00002CD7" w:rsidRDefault="00294BBB" w:rsidP="00294BBB">
      <w:pPr>
        <w:rPr>
          <w:rFonts w:ascii="Times New Roman" w:hAnsi="Times New Roman" w:cs="Times New Roman"/>
        </w:rPr>
      </w:pPr>
    </w:p>
    <w:p w14:paraId="0393ACA9" w14:textId="77777777" w:rsidR="00FA4233" w:rsidRDefault="00FA4233" w:rsidP="003533FE">
      <w:pPr>
        <w:jc w:val="right"/>
        <w:rPr>
          <w:rFonts w:ascii="Times New Roman" w:hAnsi="Times New Roman" w:cs="Times New Roman"/>
        </w:rPr>
      </w:pPr>
    </w:p>
    <w:p w14:paraId="05624E3C" w14:textId="77777777" w:rsidR="005C77A8" w:rsidRDefault="005C77A8" w:rsidP="003533FE">
      <w:pPr>
        <w:jc w:val="right"/>
        <w:rPr>
          <w:rFonts w:ascii="Times New Roman" w:hAnsi="Times New Roman" w:cs="Times New Roman"/>
        </w:rPr>
      </w:pPr>
    </w:p>
    <w:p w14:paraId="28578D5F" w14:textId="77777777" w:rsidR="005C77A8" w:rsidRDefault="005C77A8" w:rsidP="003533FE">
      <w:pPr>
        <w:jc w:val="right"/>
        <w:rPr>
          <w:rFonts w:ascii="Times New Roman" w:hAnsi="Times New Roman" w:cs="Times New Roman"/>
        </w:rPr>
      </w:pPr>
    </w:p>
    <w:p w14:paraId="7C0361C0" w14:textId="77777777" w:rsidR="005C77A8" w:rsidRDefault="005C77A8" w:rsidP="003533FE">
      <w:pPr>
        <w:jc w:val="right"/>
        <w:rPr>
          <w:rFonts w:ascii="Times New Roman" w:hAnsi="Times New Roman" w:cs="Times New Roman"/>
        </w:rPr>
      </w:pPr>
    </w:p>
    <w:p w14:paraId="6AA927E6" w14:textId="77777777" w:rsidR="005C77A8" w:rsidRDefault="005C77A8" w:rsidP="003533FE">
      <w:pPr>
        <w:jc w:val="right"/>
        <w:rPr>
          <w:rFonts w:ascii="Times New Roman" w:hAnsi="Times New Roman" w:cs="Times New Roman"/>
        </w:rPr>
      </w:pPr>
    </w:p>
    <w:p w14:paraId="3C7C8E63" w14:textId="77777777" w:rsidR="005C77A8" w:rsidRDefault="005C77A8" w:rsidP="003533FE">
      <w:pPr>
        <w:jc w:val="right"/>
        <w:rPr>
          <w:rFonts w:ascii="Times New Roman" w:hAnsi="Times New Roman" w:cs="Times New Roman"/>
        </w:rPr>
      </w:pPr>
    </w:p>
    <w:p w14:paraId="752BFDA0" w14:textId="77777777" w:rsidR="005C77A8" w:rsidRDefault="005C77A8" w:rsidP="003533FE">
      <w:pPr>
        <w:jc w:val="right"/>
        <w:rPr>
          <w:rFonts w:ascii="Times New Roman" w:hAnsi="Times New Roman" w:cs="Times New Roman"/>
        </w:rPr>
      </w:pPr>
    </w:p>
    <w:p w14:paraId="2F9DEEC8" w14:textId="77777777" w:rsidR="005C77A8" w:rsidRDefault="005C77A8" w:rsidP="003533FE">
      <w:pPr>
        <w:jc w:val="right"/>
        <w:rPr>
          <w:rFonts w:ascii="Times New Roman" w:hAnsi="Times New Roman" w:cs="Times New Roman"/>
        </w:rPr>
      </w:pPr>
    </w:p>
    <w:p w14:paraId="62E91DCC" w14:textId="77777777" w:rsidR="005C77A8" w:rsidRDefault="005C77A8" w:rsidP="003533FE">
      <w:pPr>
        <w:jc w:val="right"/>
        <w:rPr>
          <w:rFonts w:ascii="Times New Roman" w:hAnsi="Times New Roman" w:cs="Times New Roman"/>
        </w:rPr>
      </w:pPr>
    </w:p>
    <w:p w14:paraId="5612945E" w14:textId="77777777" w:rsidR="005C77A8" w:rsidRDefault="005C77A8" w:rsidP="003533FE">
      <w:pPr>
        <w:jc w:val="right"/>
        <w:rPr>
          <w:rFonts w:ascii="Times New Roman" w:hAnsi="Times New Roman" w:cs="Times New Roman"/>
        </w:rPr>
      </w:pPr>
    </w:p>
    <w:p w14:paraId="2A1670AE" w14:textId="77777777" w:rsidR="005C77A8" w:rsidRDefault="005C77A8" w:rsidP="003533FE">
      <w:pPr>
        <w:jc w:val="right"/>
        <w:rPr>
          <w:rFonts w:ascii="Times New Roman" w:hAnsi="Times New Roman" w:cs="Times New Roman"/>
        </w:rPr>
      </w:pPr>
    </w:p>
    <w:p w14:paraId="69F14170" w14:textId="77777777" w:rsidR="005C77A8" w:rsidRDefault="005C77A8" w:rsidP="003533FE">
      <w:pPr>
        <w:jc w:val="right"/>
        <w:rPr>
          <w:rFonts w:ascii="Times New Roman" w:hAnsi="Times New Roman" w:cs="Times New Roman"/>
        </w:rPr>
      </w:pPr>
    </w:p>
    <w:p w14:paraId="2905E56D" w14:textId="77777777" w:rsidR="005C77A8" w:rsidRDefault="005C77A8" w:rsidP="003533FE">
      <w:pPr>
        <w:jc w:val="right"/>
        <w:rPr>
          <w:rFonts w:ascii="Times New Roman" w:hAnsi="Times New Roman" w:cs="Times New Roman"/>
        </w:rPr>
      </w:pPr>
    </w:p>
    <w:p w14:paraId="3397638B" w14:textId="77777777" w:rsidR="005C77A8" w:rsidRDefault="005C77A8" w:rsidP="003533FE">
      <w:pPr>
        <w:jc w:val="right"/>
        <w:rPr>
          <w:rFonts w:ascii="Times New Roman" w:hAnsi="Times New Roman" w:cs="Times New Roman"/>
        </w:rPr>
      </w:pPr>
    </w:p>
    <w:p w14:paraId="16E75F65" w14:textId="77777777" w:rsidR="005C77A8" w:rsidRDefault="005C77A8" w:rsidP="003533FE">
      <w:pPr>
        <w:jc w:val="right"/>
        <w:rPr>
          <w:rFonts w:ascii="Times New Roman" w:hAnsi="Times New Roman" w:cs="Times New Roman"/>
        </w:rPr>
      </w:pPr>
    </w:p>
    <w:p w14:paraId="449DEE56" w14:textId="77777777" w:rsidR="005C77A8" w:rsidRDefault="005C77A8" w:rsidP="003533FE">
      <w:pPr>
        <w:jc w:val="right"/>
        <w:rPr>
          <w:rFonts w:ascii="Times New Roman" w:hAnsi="Times New Roman" w:cs="Times New Roman"/>
        </w:rPr>
      </w:pPr>
    </w:p>
    <w:p w14:paraId="4E8CB10D" w14:textId="77777777" w:rsidR="005C77A8" w:rsidRDefault="005C77A8" w:rsidP="003533FE">
      <w:pPr>
        <w:jc w:val="right"/>
        <w:rPr>
          <w:rFonts w:ascii="Times New Roman" w:hAnsi="Times New Roman" w:cs="Times New Roman"/>
        </w:rPr>
      </w:pPr>
    </w:p>
    <w:p w14:paraId="3F30157B" w14:textId="77777777" w:rsidR="005C77A8" w:rsidRDefault="005C77A8" w:rsidP="003533FE">
      <w:pPr>
        <w:jc w:val="right"/>
        <w:rPr>
          <w:rFonts w:ascii="Times New Roman" w:hAnsi="Times New Roman" w:cs="Times New Roman"/>
        </w:rPr>
      </w:pPr>
    </w:p>
    <w:p w14:paraId="607E1637" w14:textId="77777777" w:rsidR="005C77A8" w:rsidRDefault="005C77A8" w:rsidP="003533FE">
      <w:pPr>
        <w:jc w:val="right"/>
        <w:rPr>
          <w:rFonts w:ascii="Times New Roman" w:hAnsi="Times New Roman" w:cs="Times New Roman"/>
        </w:rPr>
      </w:pPr>
    </w:p>
    <w:p w14:paraId="568E2A2F" w14:textId="77777777" w:rsidR="005C77A8" w:rsidRDefault="005C77A8" w:rsidP="003533FE">
      <w:pPr>
        <w:jc w:val="right"/>
        <w:rPr>
          <w:rFonts w:ascii="Times New Roman" w:hAnsi="Times New Roman" w:cs="Times New Roman"/>
        </w:rPr>
      </w:pPr>
    </w:p>
    <w:p w14:paraId="27DC99EC" w14:textId="77777777" w:rsidR="005C77A8" w:rsidRDefault="005C77A8" w:rsidP="003533FE">
      <w:pPr>
        <w:jc w:val="right"/>
        <w:rPr>
          <w:rFonts w:ascii="Times New Roman" w:hAnsi="Times New Roman" w:cs="Times New Roman"/>
        </w:rPr>
      </w:pPr>
    </w:p>
    <w:p w14:paraId="6EB2F1DB" w14:textId="77777777" w:rsidR="005C77A8" w:rsidRDefault="005C77A8" w:rsidP="003533FE">
      <w:pPr>
        <w:jc w:val="right"/>
        <w:rPr>
          <w:rFonts w:ascii="Times New Roman" w:hAnsi="Times New Roman" w:cs="Times New Roman"/>
        </w:rPr>
      </w:pPr>
    </w:p>
    <w:p w14:paraId="1A3ED340" w14:textId="77777777" w:rsidR="005C77A8" w:rsidRDefault="005C77A8" w:rsidP="003533FE">
      <w:pPr>
        <w:jc w:val="right"/>
        <w:rPr>
          <w:rFonts w:ascii="Times New Roman" w:hAnsi="Times New Roman" w:cs="Times New Roman"/>
        </w:rPr>
      </w:pPr>
    </w:p>
    <w:p w14:paraId="2B1BE0F6" w14:textId="77777777" w:rsidR="005C77A8" w:rsidRDefault="005C77A8" w:rsidP="003533FE">
      <w:pPr>
        <w:jc w:val="right"/>
        <w:rPr>
          <w:rFonts w:ascii="Times New Roman" w:hAnsi="Times New Roman" w:cs="Times New Roman"/>
        </w:rPr>
      </w:pPr>
    </w:p>
    <w:p w14:paraId="663B8FD8" w14:textId="77777777" w:rsidR="005C77A8" w:rsidRDefault="005C77A8" w:rsidP="003533FE">
      <w:pPr>
        <w:jc w:val="right"/>
        <w:rPr>
          <w:rFonts w:ascii="Times New Roman" w:hAnsi="Times New Roman" w:cs="Times New Roman"/>
        </w:rPr>
      </w:pPr>
    </w:p>
    <w:p w14:paraId="21C7295F" w14:textId="77777777" w:rsidR="005C77A8" w:rsidRDefault="005C77A8" w:rsidP="003533FE">
      <w:pPr>
        <w:jc w:val="right"/>
        <w:rPr>
          <w:rFonts w:ascii="Times New Roman" w:hAnsi="Times New Roman" w:cs="Times New Roman"/>
        </w:rPr>
      </w:pPr>
    </w:p>
    <w:p w14:paraId="197B7B30" w14:textId="77777777" w:rsidR="005C77A8" w:rsidRDefault="005C77A8" w:rsidP="003533FE">
      <w:pPr>
        <w:jc w:val="right"/>
        <w:rPr>
          <w:rFonts w:ascii="Times New Roman" w:hAnsi="Times New Roman" w:cs="Times New Roman"/>
        </w:rPr>
      </w:pPr>
    </w:p>
    <w:p w14:paraId="57F2B36F" w14:textId="77777777" w:rsidR="005C77A8" w:rsidRDefault="005C77A8" w:rsidP="003533FE">
      <w:pPr>
        <w:jc w:val="right"/>
        <w:rPr>
          <w:rFonts w:ascii="Times New Roman" w:hAnsi="Times New Roman" w:cs="Times New Roman"/>
        </w:rPr>
      </w:pPr>
    </w:p>
    <w:p w14:paraId="20D7D20C" w14:textId="77777777" w:rsidR="005C77A8" w:rsidRDefault="005C77A8" w:rsidP="003533FE">
      <w:pPr>
        <w:jc w:val="right"/>
        <w:rPr>
          <w:rFonts w:ascii="Times New Roman" w:hAnsi="Times New Roman" w:cs="Times New Roman"/>
        </w:rPr>
      </w:pPr>
    </w:p>
    <w:p w14:paraId="68A2B08B" w14:textId="77777777" w:rsidR="005C77A8" w:rsidRDefault="005C77A8" w:rsidP="003533FE">
      <w:pPr>
        <w:jc w:val="right"/>
        <w:rPr>
          <w:rFonts w:ascii="Times New Roman" w:hAnsi="Times New Roman" w:cs="Times New Roman"/>
        </w:rPr>
      </w:pPr>
    </w:p>
    <w:p w14:paraId="0D2EB461" w14:textId="77777777" w:rsidR="005C77A8" w:rsidRDefault="005C77A8" w:rsidP="003533FE">
      <w:pPr>
        <w:jc w:val="right"/>
        <w:rPr>
          <w:rFonts w:ascii="Times New Roman" w:hAnsi="Times New Roman" w:cs="Times New Roman"/>
        </w:rPr>
      </w:pPr>
    </w:p>
    <w:p w14:paraId="1F61DFB5" w14:textId="77777777" w:rsidR="005C77A8" w:rsidRDefault="005C77A8" w:rsidP="003533FE">
      <w:pPr>
        <w:jc w:val="right"/>
        <w:rPr>
          <w:rFonts w:ascii="Times New Roman" w:hAnsi="Times New Roman" w:cs="Times New Roman"/>
        </w:rPr>
      </w:pPr>
    </w:p>
    <w:p w14:paraId="29F294BE" w14:textId="77777777" w:rsidR="005C77A8" w:rsidRDefault="005C77A8" w:rsidP="003533FE">
      <w:pPr>
        <w:jc w:val="right"/>
        <w:rPr>
          <w:rFonts w:ascii="Times New Roman" w:hAnsi="Times New Roman" w:cs="Times New Roman"/>
        </w:rPr>
      </w:pPr>
    </w:p>
    <w:p w14:paraId="66EBBA57" w14:textId="6F833FA0" w:rsidR="005C77A8" w:rsidRDefault="005C77A8" w:rsidP="003533FE">
      <w:pPr>
        <w:jc w:val="right"/>
        <w:rPr>
          <w:rFonts w:ascii="Times New Roman" w:hAnsi="Times New Roman" w:cs="Times New Roman"/>
        </w:rPr>
      </w:pPr>
    </w:p>
    <w:p w14:paraId="192CE160" w14:textId="77777777" w:rsidR="007E0135" w:rsidRDefault="007E0135" w:rsidP="003533FE">
      <w:pPr>
        <w:jc w:val="right"/>
        <w:rPr>
          <w:rFonts w:ascii="Times New Roman" w:hAnsi="Times New Roman" w:cs="Times New Roman"/>
        </w:rPr>
      </w:pPr>
    </w:p>
    <w:p w14:paraId="0F3E5B8D" w14:textId="0B4B6844"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787A536E"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FA4233">
        <w:rPr>
          <w:rFonts w:ascii="Times New Roman" w:hAnsi="Times New Roman" w:cs="Times New Roman"/>
          <w:bCs/>
        </w:rPr>
        <w:t>1</w:t>
      </w:r>
      <w:r w:rsidR="001D7139">
        <w:rPr>
          <w:rFonts w:ascii="Times New Roman" w:hAnsi="Times New Roman" w:cs="Times New Roman"/>
          <w:bCs/>
        </w:rPr>
        <w:t>9</w:t>
      </w:r>
      <w:r w:rsidRPr="004862F1">
        <w:rPr>
          <w:rFonts w:ascii="Times New Roman" w:hAnsi="Times New Roman" w:cs="Times New Roman"/>
          <w:bCs/>
        </w:rPr>
        <w:t>.202</w:t>
      </w:r>
      <w:r w:rsidR="00650177">
        <w:rPr>
          <w:rFonts w:ascii="Times New Roman" w:hAnsi="Times New Roman" w:cs="Times New Roman"/>
          <w:bCs/>
        </w:rPr>
        <w:t>2</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38AD24BC" w14:textId="77777777" w:rsidR="005C77A8" w:rsidRPr="004862F1" w:rsidRDefault="005C77A8" w:rsidP="005C77A8">
      <w:pPr>
        <w:pStyle w:val="Tekstpodstawowy"/>
        <w:spacing w:before="1"/>
        <w:rPr>
          <w:rFonts w:ascii="Times New Roman" w:hAnsi="Times New Roman" w:cs="Times New Roman"/>
          <w:i/>
          <w:sz w:val="22"/>
          <w:szCs w:val="22"/>
        </w:rPr>
      </w:pPr>
    </w:p>
    <w:p w14:paraId="65672333" w14:textId="77777777" w:rsidR="005C77A8" w:rsidRPr="004862F1" w:rsidRDefault="005C77A8" w:rsidP="005C77A8">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40BE52BD" w14:textId="77777777" w:rsidR="005C77A8" w:rsidRPr="004862F1" w:rsidRDefault="005C77A8" w:rsidP="005C77A8">
      <w:pPr>
        <w:pStyle w:val="Tekstpodstawowy"/>
        <w:rPr>
          <w:rFonts w:ascii="Times New Roman" w:hAnsi="Times New Roman" w:cs="Times New Roman"/>
          <w:b/>
          <w:sz w:val="22"/>
          <w:szCs w:val="22"/>
        </w:rPr>
      </w:pPr>
    </w:p>
    <w:p w14:paraId="6078F61F" w14:textId="4BE00AB1" w:rsidR="005C77A8" w:rsidRPr="007E0135" w:rsidRDefault="005C77A8" w:rsidP="001D7139">
      <w:pPr>
        <w:jc w:val="both"/>
        <w:rPr>
          <w:rFonts w:ascii="Times New Roman" w:hAnsi="Times New Roman" w:cs="Times New Roman"/>
          <w:i/>
          <w:iCs/>
        </w:rPr>
      </w:pPr>
      <w:r w:rsidRPr="004862F1">
        <w:rPr>
          <w:rFonts w:ascii="Times New Roman" w:hAnsi="Times New Roman" w:cs="Times New Roman"/>
        </w:rPr>
        <w:t xml:space="preserve">Oświadczam(y), że wszystkie  informacje podane w powyższych oświadczeniach w postępowania </w:t>
      </w:r>
      <w:r w:rsidR="00713E9A">
        <w:rPr>
          <w:rFonts w:ascii="Times New Roman" w:hAnsi="Times New Roman" w:cs="Times New Roman"/>
        </w:rPr>
        <w:br/>
      </w:r>
      <w:r w:rsidRPr="004862F1">
        <w:rPr>
          <w:rFonts w:ascii="Times New Roman" w:hAnsi="Times New Roman" w:cs="Times New Roman"/>
        </w:rPr>
        <w:t>o udzielenie zamówienia publicznego pn.</w:t>
      </w:r>
      <w:r w:rsidRPr="00736B22">
        <w:rPr>
          <w:rFonts w:ascii="Times New Roman" w:hAnsi="Times New Roman" w:cs="Times New Roman"/>
          <w:i/>
          <w:iCs/>
        </w:rPr>
        <w:t xml:space="preserve"> „</w:t>
      </w:r>
      <w:r w:rsidR="007E0135" w:rsidRPr="004E2081">
        <w:rPr>
          <w:rFonts w:ascii="Times New Roman" w:hAnsi="Times New Roman" w:cs="Times New Roman"/>
          <w:i/>
          <w:iCs/>
        </w:rPr>
        <w:t>Zakup wraz z dostawą sceny mobilnej z dachem na przyczepie samochodowej</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1B86FED2" w14:textId="77777777" w:rsidR="005C77A8" w:rsidRDefault="005C77A8" w:rsidP="005C77A8">
      <w:pPr>
        <w:rPr>
          <w:sz w:val="24"/>
        </w:rPr>
      </w:pPr>
    </w:p>
    <w:p w14:paraId="24EA85EC" w14:textId="77777777" w:rsidR="005C77A8" w:rsidRDefault="005C77A8" w:rsidP="005C77A8">
      <w:pPr>
        <w:rPr>
          <w:sz w:val="24"/>
        </w:rPr>
      </w:pPr>
    </w:p>
    <w:p w14:paraId="54207B16" w14:textId="77777777" w:rsidR="005C77A8" w:rsidRDefault="005C77A8" w:rsidP="005C77A8">
      <w:pPr>
        <w:rPr>
          <w:sz w:val="24"/>
        </w:rPr>
      </w:pPr>
    </w:p>
    <w:p w14:paraId="7D1ED859" w14:textId="77777777" w:rsidR="005C77A8" w:rsidRPr="00002CD7" w:rsidRDefault="005C77A8" w:rsidP="005C77A8">
      <w:pPr>
        <w:jc w:val="right"/>
        <w:rPr>
          <w:rFonts w:ascii="Times New Roman" w:hAnsi="Times New Roman" w:cs="Times New Roman"/>
        </w:rPr>
      </w:pPr>
    </w:p>
    <w:p w14:paraId="235EDAF9" w14:textId="77777777" w:rsidR="005C77A8" w:rsidRDefault="005C77A8" w:rsidP="005C77A8">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09035A0D" w14:textId="77777777" w:rsidR="005C77A8" w:rsidRPr="00626825" w:rsidRDefault="005C77A8" w:rsidP="005C77A8">
      <w:pPr>
        <w:jc w:val="center"/>
        <w:rPr>
          <w:rFonts w:ascii="Times New Roman" w:hAnsi="Times New Roman" w:cs="Times New Roman"/>
          <w:b/>
          <w:bCs/>
          <w:sz w:val="24"/>
          <w:szCs w:val="24"/>
        </w:rPr>
      </w:pPr>
    </w:p>
    <w:p w14:paraId="2D486654" w14:textId="77777777" w:rsidR="003533FE" w:rsidRDefault="003533FE" w:rsidP="003533FE">
      <w:pPr>
        <w:rPr>
          <w:sz w:val="24"/>
        </w:rPr>
      </w:pPr>
    </w:p>
    <w:p w14:paraId="2189B7A3" w14:textId="1EEDEC5A" w:rsidR="003053D0" w:rsidRDefault="003053D0" w:rsidP="00094CEF">
      <w:pPr>
        <w:rPr>
          <w:sz w:val="24"/>
        </w:rPr>
      </w:pPr>
    </w:p>
    <w:p w14:paraId="7A527C49" w14:textId="198E28A7" w:rsidR="00D32258" w:rsidRDefault="00D32258" w:rsidP="003B46FA">
      <w:pPr>
        <w:rPr>
          <w:sz w:val="24"/>
        </w:rPr>
      </w:pPr>
    </w:p>
    <w:p w14:paraId="438C7ECD" w14:textId="213A4FE4" w:rsidR="002366DD" w:rsidRDefault="002366DD" w:rsidP="006F0243">
      <w:pPr>
        <w:rPr>
          <w:rFonts w:ascii="Times New Roman" w:hAnsi="Times New Roman" w:cs="Times New Roman"/>
        </w:rPr>
      </w:pPr>
    </w:p>
    <w:p w14:paraId="5517ADDA" w14:textId="69265F67" w:rsidR="009D1B3D" w:rsidRDefault="009D1B3D" w:rsidP="006F0243">
      <w:pPr>
        <w:rPr>
          <w:rFonts w:ascii="Times New Roman" w:hAnsi="Times New Roman" w:cs="Times New Roman"/>
        </w:rPr>
      </w:pPr>
    </w:p>
    <w:p w14:paraId="0026EAE8" w14:textId="700E8837" w:rsidR="005C77A8" w:rsidRDefault="005C77A8" w:rsidP="006F0243">
      <w:pPr>
        <w:rPr>
          <w:rFonts w:ascii="Times New Roman" w:hAnsi="Times New Roman" w:cs="Times New Roman"/>
        </w:rPr>
      </w:pPr>
    </w:p>
    <w:p w14:paraId="3788D43E" w14:textId="6D070848" w:rsidR="002366DD" w:rsidRDefault="002366DD" w:rsidP="006F0243">
      <w:pPr>
        <w:rPr>
          <w:rFonts w:ascii="Times New Roman" w:hAnsi="Times New Roman" w:cs="Times New Roman"/>
        </w:rPr>
      </w:pPr>
    </w:p>
    <w:p w14:paraId="41D5A625" w14:textId="3C53BA2D" w:rsidR="007E0135" w:rsidRDefault="007E0135" w:rsidP="006F0243">
      <w:pPr>
        <w:rPr>
          <w:rFonts w:ascii="Times New Roman" w:hAnsi="Times New Roman" w:cs="Times New Roman"/>
        </w:rPr>
      </w:pPr>
    </w:p>
    <w:p w14:paraId="731A16ED" w14:textId="77777777" w:rsidR="007E0135" w:rsidRDefault="007E0135" w:rsidP="006F0243">
      <w:pPr>
        <w:rPr>
          <w:rFonts w:ascii="Times New Roman" w:hAnsi="Times New Roman" w:cs="Times New Roman"/>
        </w:rPr>
      </w:pPr>
    </w:p>
    <w:p w14:paraId="7528D634" w14:textId="77777777" w:rsidR="001B3576" w:rsidRDefault="001B3576"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C86272B" w:rsidR="003533FE" w:rsidRPr="00D523BE" w:rsidRDefault="003533FE" w:rsidP="003533FE">
      <w:pPr>
        <w:pStyle w:val="Tekstpodstawowy2"/>
        <w:spacing w:after="0" w:line="240" w:lineRule="auto"/>
        <w:jc w:val="center"/>
        <w:rPr>
          <w:rFonts w:ascii="Times New Roman" w:hAnsi="Times New Roman" w:cs="Times New Roman"/>
          <w:b/>
          <w:color w:val="000000"/>
        </w:rPr>
      </w:pPr>
      <w:bookmarkStart w:id="9" w:name="_Hlk97811245"/>
      <w:r w:rsidRPr="00D523BE">
        <w:rPr>
          <w:rFonts w:ascii="Times New Roman" w:hAnsi="Times New Roman" w:cs="Times New Roman"/>
          <w:b/>
        </w:rPr>
        <w:t>U M O W A  NR …….../202</w:t>
      </w:r>
      <w:r w:rsidR="00713E9A">
        <w:rPr>
          <w:rFonts w:ascii="Times New Roman" w:hAnsi="Times New Roman" w:cs="Times New Roman"/>
          <w:b/>
        </w:rPr>
        <w:t>2</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4E48359E" w:rsidR="003533FE" w:rsidRPr="00F4048C" w:rsidRDefault="003533FE" w:rsidP="003533FE">
      <w:pPr>
        <w:adjustRightInd w:val="0"/>
        <w:jc w:val="both"/>
        <w:rPr>
          <w:rFonts w:ascii="Times New Roman" w:hAnsi="Times New Roman" w:cs="Times New Roman"/>
          <w:color w:val="000000"/>
          <w:sz w:val="18"/>
          <w:szCs w:val="18"/>
        </w:rPr>
      </w:pPr>
      <w:r w:rsidRPr="00F4048C">
        <w:rPr>
          <w:rFonts w:ascii="Times New Roman" w:hAnsi="Times New Roman" w:cs="Times New Roman"/>
          <w:sz w:val="18"/>
          <w:szCs w:val="18"/>
        </w:rPr>
        <w:t xml:space="preserve">w wyniku dokonanego przez Zamawiającego wyboru oferty Wykonawcy w postępowaniu o udzielenie zamówienia publicznego, w trybie </w:t>
      </w:r>
      <w:r w:rsidRPr="00F4048C">
        <w:rPr>
          <w:rFonts w:ascii="Times New Roman" w:hAnsi="Times New Roman" w:cs="Times New Roman"/>
          <w:color w:val="000000"/>
          <w:sz w:val="18"/>
          <w:szCs w:val="18"/>
        </w:rPr>
        <w:t xml:space="preserve">podstawowym bez negocjacji o wartości zamówienia nie przekraczającej progów unijnych o jakich stanowi art. 3 ustawy </w:t>
      </w:r>
      <w:r w:rsidRPr="00F4048C">
        <w:rPr>
          <w:rFonts w:ascii="Times New Roman" w:hAnsi="Times New Roman" w:cs="Times New Roman"/>
          <w:sz w:val="18"/>
          <w:szCs w:val="18"/>
        </w:rPr>
        <w:t>z dnia 11 września 2019 r. Prawo zamówień publicznych (Dz. U. z 20</w:t>
      </w:r>
      <w:r w:rsidR="00C92B48" w:rsidRPr="00F4048C">
        <w:rPr>
          <w:rFonts w:ascii="Times New Roman" w:hAnsi="Times New Roman" w:cs="Times New Roman"/>
          <w:sz w:val="18"/>
          <w:szCs w:val="18"/>
        </w:rPr>
        <w:t>21</w:t>
      </w:r>
      <w:r w:rsidRPr="00F4048C">
        <w:rPr>
          <w:rFonts w:ascii="Times New Roman" w:hAnsi="Times New Roman" w:cs="Times New Roman"/>
          <w:sz w:val="18"/>
          <w:szCs w:val="18"/>
        </w:rPr>
        <w:t xml:space="preserve"> r. poz. </w:t>
      </w:r>
      <w:r w:rsidR="00C92B48" w:rsidRPr="00F4048C">
        <w:rPr>
          <w:rFonts w:ascii="Times New Roman" w:hAnsi="Times New Roman" w:cs="Times New Roman"/>
          <w:sz w:val="18"/>
          <w:szCs w:val="18"/>
        </w:rPr>
        <w:t>112</w:t>
      </w:r>
      <w:r w:rsidRPr="00F4048C">
        <w:rPr>
          <w:rFonts w:ascii="Times New Roman" w:hAnsi="Times New Roman" w:cs="Times New Roman"/>
          <w:sz w:val="18"/>
          <w:szCs w:val="18"/>
        </w:rPr>
        <w:t>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4A0E1F29" w14:textId="77777777" w:rsidR="0017434D" w:rsidRPr="001D7139" w:rsidRDefault="0017434D" w:rsidP="00D912C6">
      <w:pPr>
        <w:widowControl/>
        <w:numPr>
          <w:ilvl w:val="0"/>
          <w:numId w:val="38"/>
        </w:numPr>
        <w:adjustRightInd w:val="0"/>
        <w:ind w:left="284" w:hanging="284"/>
        <w:jc w:val="both"/>
        <w:rPr>
          <w:rFonts w:ascii="Times New Roman" w:hAnsi="Times New Roman" w:cs="Times New Roman"/>
          <w:bCs/>
          <w:color w:val="000000"/>
          <w:sz w:val="20"/>
          <w:szCs w:val="20"/>
        </w:rPr>
      </w:pPr>
      <w:r w:rsidRPr="001D7139">
        <w:rPr>
          <w:rFonts w:ascii="Times New Roman" w:hAnsi="Times New Roman" w:cs="Times New Roman"/>
          <w:sz w:val="20"/>
          <w:szCs w:val="20"/>
        </w:rPr>
        <w:t>Zamawiający powierza a Wykonawca przyjmuje do wykonania realizację zadania pod nazwą „</w:t>
      </w:r>
      <w:r w:rsidRPr="001D7139">
        <w:rPr>
          <w:rFonts w:ascii="Times New Roman" w:hAnsi="Times New Roman" w:cs="Times New Roman"/>
          <w:i/>
          <w:iCs/>
          <w:sz w:val="20"/>
          <w:szCs w:val="20"/>
        </w:rPr>
        <w:t>Zakup wraz z dostawą sceny mobilnej z dachem na przyczepie samochodowej</w:t>
      </w:r>
      <w:r w:rsidRPr="001D7139">
        <w:rPr>
          <w:rFonts w:ascii="Times New Roman" w:hAnsi="Times New Roman" w:cs="Times New Roman"/>
          <w:bCs/>
          <w:color w:val="000000"/>
          <w:sz w:val="20"/>
          <w:szCs w:val="20"/>
        </w:rPr>
        <w:t>”.</w:t>
      </w:r>
    </w:p>
    <w:p w14:paraId="474C23BB" w14:textId="0158E321" w:rsidR="0017434D" w:rsidRPr="001D7139" w:rsidRDefault="00DA2AE3" w:rsidP="00D912C6">
      <w:pPr>
        <w:widowControl/>
        <w:numPr>
          <w:ilvl w:val="0"/>
          <w:numId w:val="38"/>
        </w:numPr>
        <w:adjustRightInd w:val="0"/>
        <w:ind w:left="284" w:hanging="284"/>
        <w:jc w:val="both"/>
        <w:rPr>
          <w:rFonts w:ascii="Times New Roman" w:hAnsi="Times New Roman" w:cs="Times New Roman"/>
          <w:bCs/>
          <w:sz w:val="20"/>
          <w:szCs w:val="20"/>
        </w:rPr>
      </w:pPr>
      <w:r w:rsidRPr="001D7139">
        <w:rPr>
          <w:rFonts w:ascii="Times New Roman" w:eastAsia="Calibri" w:hAnsi="Times New Roman" w:cs="Times New Roman"/>
          <w:sz w:val="20"/>
          <w:szCs w:val="20"/>
        </w:rPr>
        <w:t xml:space="preserve">Przedmiotem umowy jest </w:t>
      </w:r>
      <w:r w:rsidR="0017434D" w:rsidRPr="001D7139">
        <w:rPr>
          <w:rFonts w:ascii="Times New Roman" w:eastAsia="Times New Roman" w:hAnsi="Times New Roman" w:cs="Times New Roman"/>
          <w:sz w:val="20"/>
          <w:szCs w:val="20"/>
          <w:lang w:eastAsia="pl-PL"/>
        </w:rPr>
        <w:t xml:space="preserve">zakup wraz z dostawą sceny mobilnej z dachem na przyczepie samochodowej o </w:t>
      </w:r>
      <w:r w:rsidR="0017434D" w:rsidRPr="001D7139">
        <w:rPr>
          <w:rFonts w:ascii="Times New Roman" w:eastAsiaTheme="minorHAnsi" w:hAnsi="Times New Roman" w:cs="Times New Roman"/>
          <w:sz w:val="20"/>
          <w:szCs w:val="20"/>
        </w:rPr>
        <w:t>następujących minimalnych parametrów technicznych oraz funkcjonalności:</w:t>
      </w:r>
    </w:p>
    <w:p w14:paraId="62C64D33" w14:textId="77777777" w:rsidR="001D7139" w:rsidRDefault="001D7139" w:rsidP="001D7139">
      <w:pPr>
        <w:pStyle w:val="Default"/>
        <w:numPr>
          <w:ilvl w:val="0"/>
          <w:numId w:val="51"/>
        </w:numPr>
        <w:tabs>
          <w:tab w:val="left" w:pos="284"/>
        </w:tabs>
        <w:jc w:val="both"/>
        <w:rPr>
          <w:rFonts w:eastAsiaTheme="minorHAnsi"/>
          <w:color w:val="auto"/>
          <w:sz w:val="20"/>
          <w:szCs w:val="20"/>
        </w:rPr>
      </w:pPr>
      <w:r w:rsidRPr="001D7139">
        <w:rPr>
          <w:rFonts w:eastAsiaTheme="minorHAnsi"/>
          <w:color w:val="auto"/>
          <w:sz w:val="20"/>
          <w:szCs w:val="20"/>
        </w:rPr>
        <w:t>wymiary sceny po rozłożeniu min. szerokość od 6 m do 8 m, długość min. 8 m, wysokość  min. 5m,</w:t>
      </w:r>
    </w:p>
    <w:p w14:paraId="77547B2D" w14:textId="77777777" w:rsidR="001D7139" w:rsidRDefault="001D7139" w:rsidP="001D7139">
      <w:pPr>
        <w:pStyle w:val="Default"/>
        <w:numPr>
          <w:ilvl w:val="0"/>
          <w:numId w:val="51"/>
        </w:numPr>
        <w:tabs>
          <w:tab w:val="left" w:pos="284"/>
        </w:tabs>
        <w:jc w:val="both"/>
        <w:rPr>
          <w:rFonts w:eastAsiaTheme="minorHAnsi"/>
          <w:color w:val="auto"/>
          <w:sz w:val="20"/>
          <w:szCs w:val="20"/>
        </w:rPr>
      </w:pPr>
      <w:r w:rsidRPr="001D7139">
        <w:rPr>
          <w:rFonts w:eastAsiaTheme="minorHAnsi"/>
          <w:color w:val="auto"/>
          <w:sz w:val="20"/>
          <w:szCs w:val="20"/>
        </w:rPr>
        <w:t xml:space="preserve">podest sceniczny z trzech części, jednej stałej mocowanej bezpośrednio do ramy i dwóch ruchomych, rozkładanych z profili aluminiowych, </w:t>
      </w:r>
    </w:p>
    <w:p w14:paraId="04AA6755" w14:textId="77777777" w:rsidR="001D7139" w:rsidRDefault="001D7139" w:rsidP="001D7139">
      <w:pPr>
        <w:pStyle w:val="Default"/>
        <w:numPr>
          <w:ilvl w:val="0"/>
          <w:numId w:val="51"/>
        </w:numPr>
        <w:tabs>
          <w:tab w:val="left" w:pos="284"/>
        </w:tabs>
        <w:jc w:val="both"/>
        <w:rPr>
          <w:rFonts w:eastAsiaTheme="minorHAnsi"/>
          <w:color w:val="auto"/>
          <w:sz w:val="20"/>
          <w:szCs w:val="20"/>
        </w:rPr>
      </w:pPr>
      <w:r w:rsidRPr="001D7139">
        <w:rPr>
          <w:color w:val="auto"/>
          <w:sz w:val="20"/>
          <w:szCs w:val="20"/>
        </w:rPr>
        <w:t xml:space="preserve">podłoga antypoślizgowa wodoodporna, dopuszczalne obciążenie podłogi min. 350 kg/ m², atestowana, </w:t>
      </w:r>
    </w:p>
    <w:p w14:paraId="3FC78DCA" w14:textId="77777777" w:rsidR="001D7139" w:rsidRDefault="001D7139" w:rsidP="001D7139">
      <w:pPr>
        <w:pStyle w:val="Default"/>
        <w:numPr>
          <w:ilvl w:val="0"/>
          <w:numId w:val="51"/>
        </w:numPr>
        <w:tabs>
          <w:tab w:val="left" w:pos="284"/>
        </w:tabs>
        <w:jc w:val="both"/>
        <w:rPr>
          <w:rFonts w:eastAsiaTheme="minorHAnsi"/>
          <w:color w:val="auto"/>
          <w:sz w:val="20"/>
          <w:szCs w:val="20"/>
        </w:rPr>
      </w:pPr>
      <w:r w:rsidRPr="001D7139">
        <w:rPr>
          <w:rFonts w:eastAsiaTheme="minorHAnsi"/>
          <w:color w:val="auto"/>
          <w:sz w:val="20"/>
          <w:szCs w:val="20"/>
        </w:rPr>
        <w:t xml:space="preserve">dach dwuspadowy podnoszony hydraulicznie lub elektro-hydraulicznie, </w:t>
      </w:r>
    </w:p>
    <w:p w14:paraId="33A24CDD" w14:textId="77777777" w:rsidR="001D7139" w:rsidRDefault="001D7139" w:rsidP="001D7139">
      <w:pPr>
        <w:pStyle w:val="Default"/>
        <w:numPr>
          <w:ilvl w:val="0"/>
          <w:numId w:val="51"/>
        </w:numPr>
        <w:tabs>
          <w:tab w:val="left" w:pos="284"/>
        </w:tabs>
        <w:jc w:val="both"/>
        <w:rPr>
          <w:rFonts w:eastAsiaTheme="minorHAnsi"/>
          <w:color w:val="auto"/>
          <w:sz w:val="20"/>
          <w:szCs w:val="20"/>
        </w:rPr>
      </w:pPr>
      <w:r w:rsidRPr="001D7139">
        <w:rPr>
          <w:rFonts w:eastAsiaTheme="minorHAnsi"/>
          <w:color w:val="auto"/>
          <w:sz w:val="20"/>
          <w:szCs w:val="20"/>
        </w:rPr>
        <w:t>dopuszczalne obciążenie dachu min. 320 kg - równomiernie na skrzydło zadaszenia (rura krańcowa skrzydła), min. 80 kg - równomiernie na skrzydło zadaszenia (rura środkowa skrzydła), min. 560 kg - równomiernie na część środkową zadaszenia</w:t>
      </w:r>
    </w:p>
    <w:p w14:paraId="450C70BE" w14:textId="77777777" w:rsidR="001D7139" w:rsidRDefault="001D7139" w:rsidP="001D7139">
      <w:pPr>
        <w:pStyle w:val="Default"/>
        <w:numPr>
          <w:ilvl w:val="0"/>
          <w:numId w:val="51"/>
        </w:numPr>
        <w:tabs>
          <w:tab w:val="left" w:pos="284"/>
        </w:tabs>
        <w:jc w:val="both"/>
        <w:rPr>
          <w:rFonts w:eastAsiaTheme="minorHAnsi"/>
          <w:color w:val="auto"/>
          <w:sz w:val="20"/>
          <w:szCs w:val="20"/>
        </w:rPr>
      </w:pPr>
      <w:r w:rsidRPr="001D7139">
        <w:rPr>
          <w:rFonts w:eastAsiaTheme="minorHAnsi"/>
          <w:color w:val="auto"/>
          <w:sz w:val="20"/>
          <w:szCs w:val="20"/>
        </w:rPr>
        <w:t>dopuszczalna prędkość wiatru podczas użytkowania max 17,8 m/s z osłonami ścian bocznych i tylnej oraz max 27,5 m/s bez osłon ścian bocznych,</w:t>
      </w:r>
    </w:p>
    <w:p w14:paraId="4945979C" w14:textId="77777777" w:rsidR="001D7139" w:rsidRDefault="001D7139" w:rsidP="001D7139">
      <w:pPr>
        <w:pStyle w:val="Default"/>
        <w:numPr>
          <w:ilvl w:val="0"/>
          <w:numId w:val="51"/>
        </w:numPr>
        <w:tabs>
          <w:tab w:val="left" w:pos="284"/>
        </w:tabs>
        <w:jc w:val="both"/>
        <w:rPr>
          <w:rFonts w:eastAsiaTheme="minorHAnsi"/>
          <w:color w:val="auto"/>
          <w:sz w:val="20"/>
          <w:szCs w:val="20"/>
        </w:rPr>
      </w:pPr>
      <w:r w:rsidRPr="001D7139">
        <w:rPr>
          <w:color w:val="auto"/>
          <w:sz w:val="20"/>
          <w:szCs w:val="20"/>
        </w:rPr>
        <w:t>ściany czarne lub grafit: ściana tylna 100% materiał nieprzezroczysty, boczne materiał lub siatka czarne (A203) min. 2/3 szerokości boków,</w:t>
      </w:r>
    </w:p>
    <w:p w14:paraId="3A13292A" w14:textId="77777777" w:rsidR="001D7139" w:rsidRDefault="001D7139" w:rsidP="001D7139">
      <w:pPr>
        <w:pStyle w:val="Default"/>
        <w:numPr>
          <w:ilvl w:val="0"/>
          <w:numId w:val="51"/>
        </w:numPr>
        <w:tabs>
          <w:tab w:val="left" w:pos="284"/>
        </w:tabs>
        <w:jc w:val="both"/>
        <w:rPr>
          <w:rFonts w:eastAsiaTheme="minorHAnsi"/>
          <w:color w:val="auto"/>
          <w:sz w:val="20"/>
          <w:szCs w:val="20"/>
        </w:rPr>
      </w:pPr>
      <w:r w:rsidRPr="001D7139">
        <w:rPr>
          <w:color w:val="auto"/>
          <w:sz w:val="20"/>
          <w:szCs w:val="20"/>
        </w:rPr>
        <w:t>wysokość podłogi od podłoża min 1m,</w:t>
      </w:r>
    </w:p>
    <w:p w14:paraId="46048E9B" w14:textId="77777777" w:rsidR="001D7139" w:rsidRDefault="001D7139" w:rsidP="001D7139">
      <w:pPr>
        <w:pStyle w:val="Default"/>
        <w:numPr>
          <w:ilvl w:val="0"/>
          <w:numId w:val="51"/>
        </w:numPr>
        <w:tabs>
          <w:tab w:val="left" w:pos="284"/>
        </w:tabs>
        <w:jc w:val="both"/>
        <w:rPr>
          <w:rFonts w:eastAsiaTheme="minorHAnsi"/>
          <w:color w:val="auto"/>
          <w:sz w:val="20"/>
          <w:szCs w:val="20"/>
        </w:rPr>
      </w:pPr>
      <w:r w:rsidRPr="001D7139">
        <w:rPr>
          <w:color w:val="auto"/>
          <w:sz w:val="20"/>
          <w:szCs w:val="20"/>
        </w:rPr>
        <w:t>maskownica dół PCV,</w:t>
      </w:r>
    </w:p>
    <w:p w14:paraId="15CB4174" w14:textId="77777777" w:rsidR="001D7139" w:rsidRDefault="001D7139" w:rsidP="001D7139">
      <w:pPr>
        <w:pStyle w:val="Default"/>
        <w:numPr>
          <w:ilvl w:val="0"/>
          <w:numId w:val="51"/>
        </w:numPr>
        <w:tabs>
          <w:tab w:val="left" w:pos="284"/>
        </w:tabs>
        <w:jc w:val="both"/>
        <w:rPr>
          <w:rFonts w:eastAsiaTheme="minorHAnsi"/>
          <w:color w:val="auto"/>
          <w:sz w:val="20"/>
          <w:szCs w:val="20"/>
        </w:rPr>
      </w:pPr>
      <w:r w:rsidRPr="001D7139">
        <w:rPr>
          <w:color w:val="auto"/>
          <w:sz w:val="20"/>
          <w:szCs w:val="20"/>
        </w:rPr>
        <w:t>plandeki na zadaszenie góry atestowana PCV,</w:t>
      </w:r>
    </w:p>
    <w:p w14:paraId="5A289DC2" w14:textId="77777777" w:rsidR="001D7139" w:rsidRDefault="001D7139" w:rsidP="001D7139">
      <w:pPr>
        <w:pStyle w:val="Default"/>
        <w:numPr>
          <w:ilvl w:val="0"/>
          <w:numId w:val="51"/>
        </w:numPr>
        <w:tabs>
          <w:tab w:val="left" w:pos="284"/>
        </w:tabs>
        <w:jc w:val="both"/>
        <w:rPr>
          <w:rFonts w:eastAsiaTheme="minorHAnsi"/>
          <w:color w:val="auto"/>
          <w:sz w:val="20"/>
          <w:szCs w:val="20"/>
        </w:rPr>
      </w:pPr>
      <w:r w:rsidRPr="001D7139">
        <w:rPr>
          <w:color w:val="auto"/>
          <w:sz w:val="20"/>
          <w:szCs w:val="20"/>
        </w:rPr>
        <w:t>barierki ochronne na boki i tył,</w:t>
      </w:r>
    </w:p>
    <w:p w14:paraId="53F50997" w14:textId="77777777" w:rsidR="001D7139" w:rsidRDefault="001D7139" w:rsidP="001D7139">
      <w:pPr>
        <w:pStyle w:val="Default"/>
        <w:numPr>
          <w:ilvl w:val="0"/>
          <w:numId w:val="51"/>
        </w:numPr>
        <w:tabs>
          <w:tab w:val="left" w:pos="284"/>
        </w:tabs>
        <w:jc w:val="both"/>
        <w:rPr>
          <w:rFonts w:eastAsiaTheme="minorHAnsi"/>
          <w:color w:val="auto"/>
          <w:sz w:val="20"/>
          <w:szCs w:val="20"/>
        </w:rPr>
      </w:pPr>
      <w:r w:rsidRPr="001D7139">
        <w:rPr>
          <w:color w:val="auto"/>
          <w:sz w:val="20"/>
          <w:szCs w:val="20"/>
        </w:rPr>
        <w:t xml:space="preserve">schody stałe – min. 2 </w:t>
      </w:r>
      <w:proofErr w:type="spellStart"/>
      <w:r w:rsidRPr="001D7139">
        <w:rPr>
          <w:color w:val="auto"/>
          <w:sz w:val="20"/>
          <w:szCs w:val="20"/>
        </w:rPr>
        <w:t>szt</w:t>
      </w:r>
      <w:proofErr w:type="spellEnd"/>
      <w:r w:rsidRPr="001D7139">
        <w:rPr>
          <w:color w:val="auto"/>
          <w:sz w:val="20"/>
          <w:szCs w:val="20"/>
        </w:rPr>
        <w:t>,</w:t>
      </w:r>
    </w:p>
    <w:p w14:paraId="5DC2BAD3" w14:textId="77777777" w:rsidR="001D7139" w:rsidRDefault="001D7139" w:rsidP="001D7139">
      <w:pPr>
        <w:pStyle w:val="Default"/>
        <w:numPr>
          <w:ilvl w:val="0"/>
          <w:numId w:val="51"/>
        </w:numPr>
        <w:tabs>
          <w:tab w:val="left" w:pos="284"/>
        </w:tabs>
        <w:jc w:val="both"/>
        <w:rPr>
          <w:rFonts w:eastAsiaTheme="minorHAnsi"/>
          <w:color w:val="auto"/>
          <w:sz w:val="20"/>
          <w:szCs w:val="20"/>
        </w:rPr>
      </w:pPr>
      <w:r w:rsidRPr="001D7139">
        <w:rPr>
          <w:color w:val="auto"/>
          <w:sz w:val="20"/>
          <w:szCs w:val="20"/>
        </w:rPr>
        <w:t>słupy z kratownicami 250 Q- 4szt, sceniczne,</w:t>
      </w:r>
    </w:p>
    <w:p w14:paraId="1C84C80D" w14:textId="77777777" w:rsidR="001D7139" w:rsidRDefault="001D7139" w:rsidP="001D7139">
      <w:pPr>
        <w:pStyle w:val="Default"/>
        <w:numPr>
          <w:ilvl w:val="0"/>
          <w:numId w:val="51"/>
        </w:numPr>
        <w:tabs>
          <w:tab w:val="left" w:pos="284"/>
        </w:tabs>
        <w:jc w:val="both"/>
        <w:rPr>
          <w:rFonts w:eastAsiaTheme="minorHAnsi"/>
          <w:color w:val="auto"/>
          <w:sz w:val="20"/>
          <w:szCs w:val="20"/>
        </w:rPr>
      </w:pPr>
      <w:r w:rsidRPr="001D7139">
        <w:rPr>
          <w:color w:val="auto"/>
          <w:sz w:val="20"/>
          <w:szCs w:val="20"/>
        </w:rPr>
        <w:t>pokrowiec na scenę mobilną,</w:t>
      </w:r>
    </w:p>
    <w:p w14:paraId="3BC72042" w14:textId="77777777" w:rsidR="001D7139" w:rsidRDefault="001D7139" w:rsidP="001D7139">
      <w:pPr>
        <w:pStyle w:val="Default"/>
        <w:numPr>
          <w:ilvl w:val="0"/>
          <w:numId w:val="51"/>
        </w:numPr>
        <w:tabs>
          <w:tab w:val="left" w:pos="284"/>
        </w:tabs>
        <w:jc w:val="both"/>
        <w:rPr>
          <w:rFonts w:eastAsiaTheme="minorHAnsi"/>
          <w:color w:val="auto"/>
          <w:sz w:val="20"/>
          <w:szCs w:val="20"/>
        </w:rPr>
      </w:pPr>
      <w:r w:rsidRPr="001D7139">
        <w:rPr>
          <w:color w:val="auto"/>
          <w:sz w:val="20"/>
          <w:szCs w:val="20"/>
        </w:rPr>
        <w:t>dopuszczalne obciążenie frontowych słupów min. 50 kg,</w:t>
      </w:r>
    </w:p>
    <w:p w14:paraId="4F339BAB" w14:textId="5D846943" w:rsidR="001D7139" w:rsidRPr="001D7139" w:rsidRDefault="001D7139" w:rsidP="001D7139">
      <w:pPr>
        <w:pStyle w:val="Default"/>
        <w:numPr>
          <w:ilvl w:val="0"/>
          <w:numId w:val="51"/>
        </w:numPr>
        <w:tabs>
          <w:tab w:val="left" w:pos="284"/>
        </w:tabs>
        <w:jc w:val="both"/>
        <w:rPr>
          <w:rFonts w:eastAsiaTheme="minorHAnsi"/>
          <w:color w:val="auto"/>
          <w:sz w:val="20"/>
          <w:szCs w:val="20"/>
        </w:rPr>
      </w:pPr>
      <w:r w:rsidRPr="001D7139">
        <w:rPr>
          <w:rFonts w:eastAsiaTheme="minorHAnsi"/>
          <w:color w:val="auto"/>
          <w:sz w:val="20"/>
          <w:szCs w:val="20"/>
        </w:rPr>
        <w:t>dopuszczalne obciążenie skrzydeł dźwiękowych min. 500 kg (w punkcie centralnym).</w:t>
      </w:r>
    </w:p>
    <w:p w14:paraId="0906C4CD" w14:textId="77777777" w:rsidR="0017434D" w:rsidRPr="0017434D" w:rsidRDefault="0017434D" w:rsidP="0017434D">
      <w:pPr>
        <w:pStyle w:val="Default"/>
        <w:tabs>
          <w:tab w:val="left" w:pos="284"/>
        </w:tabs>
        <w:jc w:val="both"/>
        <w:rPr>
          <w:rFonts w:eastAsiaTheme="minorHAnsi"/>
          <w:sz w:val="20"/>
          <w:szCs w:val="20"/>
        </w:rPr>
      </w:pPr>
    </w:p>
    <w:p w14:paraId="63B8A81D" w14:textId="526CE281" w:rsidR="0017434D" w:rsidRPr="0017434D" w:rsidRDefault="0017434D" w:rsidP="001D7139">
      <w:pPr>
        <w:pStyle w:val="Default"/>
        <w:numPr>
          <w:ilvl w:val="0"/>
          <w:numId w:val="44"/>
        </w:numPr>
        <w:tabs>
          <w:tab w:val="left" w:pos="0"/>
          <w:tab w:val="left" w:pos="284"/>
        </w:tabs>
        <w:ind w:left="0" w:firstLine="0"/>
        <w:jc w:val="both"/>
        <w:rPr>
          <w:rFonts w:eastAsiaTheme="minorHAnsi"/>
          <w:sz w:val="20"/>
          <w:szCs w:val="20"/>
        </w:rPr>
      </w:pPr>
      <w:r w:rsidRPr="0017434D">
        <w:rPr>
          <w:rFonts w:eastAsiaTheme="minorHAnsi"/>
          <w:sz w:val="20"/>
          <w:szCs w:val="20"/>
        </w:rPr>
        <w:t xml:space="preserve">Sposób konstrukcji i wykonania sceny musi umożliwiać szybkie i łatwe rozstawienie (montaż) całości przedmiotu </w:t>
      </w:r>
      <w:r>
        <w:rPr>
          <w:rFonts w:eastAsiaTheme="minorHAnsi"/>
          <w:sz w:val="20"/>
          <w:szCs w:val="20"/>
        </w:rPr>
        <w:t>umowy</w:t>
      </w:r>
      <w:r w:rsidRPr="0017434D">
        <w:rPr>
          <w:rFonts w:eastAsiaTheme="minorHAnsi"/>
          <w:sz w:val="20"/>
          <w:szCs w:val="20"/>
        </w:rPr>
        <w:t xml:space="preserve"> tj. przeprowadzany maksymalnie przez 2 osoby w czasie nie dłuższym niż 80 minut, automatycznie (siłowniki hydrauliczne, elektryczne) lub ręcznie przy braku zasilania i przy użyciu podstawowych narzędzi tj. bez użycia rusztowań, dźwigów i innego sprzętu podobnego rodzaju.</w:t>
      </w:r>
    </w:p>
    <w:p w14:paraId="3E1650DA" w14:textId="77777777" w:rsidR="0017434D" w:rsidRPr="0017434D" w:rsidRDefault="0017434D" w:rsidP="00D912C6">
      <w:pPr>
        <w:pStyle w:val="Default"/>
        <w:numPr>
          <w:ilvl w:val="0"/>
          <w:numId w:val="44"/>
        </w:numPr>
        <w:tabs>
          <w:tab w:val="left" w:pos="284"/>
        </w:tabs>
        <w:ind w:left="0" w:firstLine="0"/>
        <w:jc w:val="both"/>
        <w:rPr>
          <w:rFonts w:eastAsiaTheme="minorHAnsi"/>
          <w:sz w:val="20"/>
          <w:szCs w:val="20"/>
        </w:rPr>
      </w:pPr>
      <w:r w:rsidRPr="0017434D">
        <w:rPr>
          <w:sz w:val="20"/>
          <w:szCs w:val="20"/>
        </w:rPr>
        <w:t xml:space="preserve">Przyczepa </w:t>
      </w:r>
      <w:r w:rsidRPr="0017434D">
        <w:rPr>
          <w:rFonts w:eastAsiaTheme="minorHAnsi"/>
          <w:sz w:val="20"/>
          <w:szCs w:val="20"/>
        </w:rPr>
        <w:t>winna zostać wykonana zgodnie z właściwymi normami oraz spełniać wszystkie wymagane przepisy prawa bhp i p.poż.</w:t>
      </w:r>
    </w:p>
    <w:p w14:paraId="79289FBF" w14:textId="77777777" w:rsidR="0017434D" w:rsidRPr="0017434D" w:rsidRDefault="0017434D" w:rsidP="00D912C6">
      <w:pPr>
        <w:pStyle w:val="Default"/>
        <w:numPr>
          <w:ilvl w:val="0"/>
          <w:numId w:val="44"/>
        </w:numPr>
        <w:tabs>
          <w:tab w:val="left" w:pos="284"/>
        </w:tabs>
        <w:ind w:left="0" w:firstLine="0"/>
        <w:jc w:val="both"/>
        <w:rPr>
          <w:rFonts w:eastAsiaTheme="minorHAnsi"/>
          <w:sz w:val="20"/>
          <w:szCs w:val="20"/>
        </w:rPr>
      </w:pPr>
      <w:r w:rsidRPr="0017434D">
        <w:rPr>
          <w:rFonts w:eastAsiaTheme="minorHAnsi"/>
          <w:sz w:val="20"/>
          <w:szCs w:val="20"/>
        </w:rPr>
        <w:t>Przyczepa ze sceną mobilną musi spełniać wymogi określone przepisami ruchu drogowego i posiadać wszystkie dokumenty niezbędne do dopuszczenia do ruchu i rejestracji na obszarze Rzeczypospolitej Polskiej.</w:t>
      </w:r>
    </w:p>
    <w:p w14:paraId="26855973" w14:textId="77777777" w:rsidR="0017434D" w:rsidRPr="0017434D" w:rsidRDefault="0017434D" w:rsidP="00D912C6">
      <w:pPr>
        <w:pStyle w:val="Default"/>
        <w:numPr>
          <w:ilvl w:val="0"/>
          <w:numId w:val="44"/>
        </w:numPr>
        <w:tabs>
          <w:tab w:val="left" w:pos="284"/>
        </w:tabs>
        <w:ind w:left="0" w:firstLine="0"/>
        <w:jc w:val="both"/>
        <w:rPr>
          <w:rFonts w:eastAsiaTheme="minorHAnsi"/>
          <w:sz w:val="20"/>
          <w:szCs w:val="20"/>
        </w:rPr>
      </w:pPr>
      <w:r w:rsidRPr="0017434D">
        <w:rPr>
          <w:rFonts w:eastAsiaTheme="minorHAnsi"/>
          <w:sz w:val="20"/>
          <w:szCs w:val="20"/>
        </w:rPr>
        <w:lastRenderedPageBreak/>
        <w:t>Scena musi posiadać skrzynkę narzędziową wraz z zestawem narzędzi(narzędzia i elementy niezbędne do montażu), klucze do kół, koło zapasowe, gaśnicę, trójkąt ostrzegawczy,</w:t>
      </w:r>
    </w:p>
    <w:p w14:paraId="64C55C61" w14:textId="50442FDD" w:rsidR="0017434D" w:rsidRPr="0017434D" w:rsidRDefault="0017434D" w:rsidP="00D912C6">
      <w:pPr>
        <w:pStyle w:val="Default"/>
        <w:numPr>
          <w:ilvl w:val="0"/>
          <w:numId w:val="44"/>
        </w:numPr>
        <w:tabs>
          <w:tab w:val="left" w:pos="284"/>
        </w:tabs>
        <w:ind w:left="0" w:firstLine="0"/>
        <w:jc w:val="both"/>
        <w:rPr>
          <w:rFonts w:eastAsiaTheme="minorHAnsi"/>
          <w:sz w:val="20"/>
          <w:szCs w:val="20"/>
        </w:rPr>
      </w:pPr>
      <w:r w:rsidRPr="0017434D">
        <w:rPr>
          <w:rFonts w:eastAsiaTheme="minorHAnsi"/>
          <w:sz w:val="20"/>
          <w:szCs w:val="20"/>
        </w:rPr>
        <w:t xml:space="preserve">Przedmiot </w:t>
      </w:r>
      <w:r>
        <w:rPr>
          <w:rFonts w:eastAsiaTheme="minorHAnsi"/>
          <w:sz w:val="20"/>
          <w:szCs w:val="20"/>
        </w:rPr>
        <w:t>umowy</w:t>
      </w:r>
      <w:r w:rsidRPr="0017434D">
        <w:rPr>
          <w:rFonts w:eastAsiaTheme="minorHAnsi"/>
          <w:sz w:val="20"/>
          <w:szCs w:val="20"/>
        </w:rPr>
        <w:t xml:space="preserve"> musi posiadać wymagane polskim i europejskim prawem atesty i certyfikaty na wszystkie użyte materiały, w tym potwierdzające parametry wytrzymałościowe konstrukcji. </w:t>
      </w:r>
    </w:p>
    <w:p w14:paraId="0275D9A5" w14:textId="49BE2DD1" w:rsidR="0017434D" w:rsidRPr="0017434D" w:rsidRDefault="0017434D" w:rsidP="00D912C6">
      <w:pPr>
        <w:pStyle w:val="Default"/>
        <w:numPr>
          <w:ilvl w:val="0"/>
          <w:numId w:val="44"/>
        </w:numPr>
        <w:tabs>
          <w:tab w:val="left" w:pos="284"/>
        </w:tabs>
        <w:ind w:left="0" w:firstLine="0"/>
        <w:jc w:val="both"/>
        <w:rPr>
          <w:rFonts w:eastAsiaTheme="minorHAnsi"/>
          <w:sz w:val="20"/>
          <w:szCs w:val="20"/>
        </w:rPr>
      </w:pPr>
      <w:r w:rsidRPr="0017434D">
        <w:rPr>
          <w:rFonts w:eastAsiaTheme="minorHAnsi"/>
          <w:sz w:val="20"/>
          <w:szCs w:val="20"/>
        </w:rPr>
        <w:t xml:space="preserve">Przedmiot </w:t>
      </w:r>
      <w:r>
        <w:rPr>
          <w:rFonts w:eastAsiaTheme="minorHAnsi"/>
          <w:sz w:val="20"/>
          <w:szCs w:val="20"/>
        </w:rPr>
        <w:t>umowy</w:t>
      </w:r>
      <w:r w:rsidRPr="0017434D">
        <w:rPr>
          <w:rFonts w:eastAsiaTheme="minorHAnsi"/>
          <w:sz w:val="20"/>
          <w:szCs w:val="20"/>
        </w:rPr>
        <w:t xml:space="preserve"> musi być nowy, nieużywany, wolny od wad, wyprodukowany w roku 2022.</w:t>
      </w:r>
    </w:p>
    <w:p w14:paraId="7E2B51B3" w14:textId="388DBC9B" w:rsidR="0017434D" w:rsidRPr="0017434D" w:rsidRDefault="0017434D" w:rsidP="00D912C6">
      <w:pPr>
        <w:pStyle w:val="Default"/>
        <w:numPr>
          <w:ilvl w:val="0"/>
          <w:numId w:val="44"/>
        </w:numPr>
        <w:tabs>
          <w:tab w:val="left" w:pos="284"/>
        </w:tabs>
        <w:ind w:left="0" w:firstLine="0"/>
        <w:jc w:val="both"/>
        <w:rPr>
          <w:rFonts w:eastAsiaTheme="minorHAnsi"/>
          <w:sz w:val="20"/>
          <w:szCs w:val="20"/>
        </w:rPr>
      </w:pPr>
      <w:r w:rsidRPr="0017434D">
        <w:rPr>
          <w:rFonts w:eastAsiaTheme="minorHAnsi"/>
          <w:sz w:val="20"/>
          <w:szCs w:val="20"/>
        </w:rPr>
        <w:t xml:space="preserve">Wraz z przedmiotem </w:t>
      </w:r>
      <w:r>
        <w:rPr>
          <w:rFonts w:eastAsiaTheme="minorHAnsi"/>
          <w:sz w:val="20"/>
          <w:szCs w:val="20"/>
        </w:rPr>
        <w:t>umowy</w:t>
      </w:r>
      <w:r w:rsidRPr="0017434D">
        <w:rPr>
          <w:rFonts w:eastAsiaTheme="minorHAnsi"/>
          <w:sz w:val="20"/>
          <w:szCs w:val="20"/>
        </w:rPr>
        <w:t xml:space="preserve"> wykonawca dostarczy instrukcję obsługi w języku polskim.</w:t>
      </w:r>
    </w:p>
    <w:p w14:paraId="5EEA3A29" w14:textId="77777777" w:rsidR="0017434D" w:rsidRPr="0017434D" w:rsidRDefault="0017434D" w:rsidP="00D912C6">
      <w:pPr>
        <w:pStyle w:val="Default"/>
        <w:numPr>
          <w:ilvl w:val="0"/>
          <w:numId w:val="44"/>
        </w:numPr>
        <w:tabs>
          <w:tab w:val="left" w:pos="284"/>
        </w:tabs>
        <w:ind w:left="0" w:firstLine="0"/>
        <w:jc w:val="both"/>
        <w:rPr>
          <w:rFonts w:eastAsiaTheme="minorHAnsi"/>
          <w:sz w:val="20"/>
          <w:szCs w:val="20"/>
        </w:rPr>
      </w:pPr>
      <w:r w:rsidRPr="0017434D">
        <w:rPr>
          <w:rFonts w:eastAsiaTheme="minorHAnsi"/>
          <w:sz w:val="20"/>
          <w:szCs w:val="20"/>
        </w:rPr>
        <w:t>W zakres przedmiotu zamówienia wchodzi przeprowadzenie szkolenia dla pracowników zamawiającego(min. 2 osoby) w terminie uzgodnionym z zamawiającym.</w:t>
      </w:r>
    </w:p>
    <w:p w14:paraId="09219AA8" w14:textId="17528584" w:rsidR="0017434D" w:rsidRPr="005560F8" w:rsidRDefault="0017434D" w:rsidP="00D912C6">
      <w:pPr>
        <w:pStyle w:val="Default"/>
        <w:numPr>
          <w:ilvl w:val="0"/>
          <w:numId w:val="44"/>
        </w:numPr>
        <w:tabs>
          <w:tab w:val="left" w:pos="284"/>
        </w:tabs>
        <w:ind w:left="0" w:firstLine="0"/>
        <w:jc w:val="both"/>
        <w:rPr>
          <w:rFonts w:eastAsiaTheme="minorHAnsi"/>
          <w:sz w:val="20"/>
          <w:szCs w:val="20"/>
        </w:rPr>
      </w:pPr>
      <w:r w:rsidRPr="0017434D">
        <w:rPr>
          <w:rFonts w:eastAsiaTheme="minorHAnsi"/>
          <w:sz w:val="20"/>
          <w:szCs w:val="20"/>
        </w:rPr>
        <w:t>W ramach wynagrodzenia wykonawca przeprowadzi montaż pokazowy</w:t>
      </w:r>
      <w:r w:rsidRPr="005560F8">
        <w:rPr>
          <w:rFonts w:eastAsiaTheme="minorHAnsi"/>
          <w:sz w:val="20"/>
          <w:szCs w:val="20"/>
        </w:rPr>
        <w:t xml:space="preserve">. </w:t>
      </w:r>
    </w:p>
    <w:p w14:paraId="6936D580" w14:textId="77777777" w:rsidR="0017434D" w:rsidRPr="0017434D" w:rsidRDefault="0017434D" w:rsidP="00D912C6">
      <w:pPr>
        <w:pStyle w:val="Default"/>
        <w:numPr>
          <w:ilvl w:val="0"/>
          <w:numId w:val="44"/>
        </w:numPr>
        <w:tabs>
          <w:tab w:val="left" w:pos="284"/>
        </w:tabs>
        <w:ind w:left="0" w:firstLine="0"/>
        <w:jc w:val="both"/>
        <w:rPr>
          <w:rFonts w:eastAsiaTheme="minorHAnsi"/>
          <w:sz w:val="20"/>
          <w:szCs w:val="20"/>
        </w:rPr>
      </w:pPr>
      <w:r w:rsidRPr="0017434D">
        <w:rPr>
          <w:iCs/>
          <w:sz w:val="20"/>
          <w:szCs w:val="20"/>
        </w:rPr>
        <w:t>Dopuszczalne odchyłki wymiarowe wyposażenia +/- 5%, powyżej muszą być pisemnie konsultowane z zamawiającym. Wszelkie rozmiary przedmiotu zamówienia należy  potwierdzić przed rozpoczęciem dostawy.</w:t>
      </w:r>
    </w:p>
    <w:p w14:paraId="6A9AAECA" w14:textId="77777777" w:rsidR="0017434D" w:rsidRPr="0017434D" w:rsidRDefault="0017434D" w:rsidP="00D912C6">
      <w:pPr>
        <w:pStyle w:val="Default"/>
        <w:numPr>
          <w:ilvl w:val="0"/>
          <w:numId w:val="44"/>
        </w:numPr>
        <w:tabs>
          <w:tab w:val="left" w:pos="284"/>
        </w:tabs>
        <w:ind w:left="0" w:firstLine="0"/>
        <w:jc w:val="both"/>
        <w:rPr>
          <w:rFonts w:eastAsiaTheme="minorHAnsi"/>
          <w:sz w:val="20"/>
          <w:szCs w:val="20"/>
        </w:rPr>
      </w:pPr>
      <w:r w:rsidRPr="0017434D">
        <w:rPr>
          <w:b/>
          <w:sz w:val="20"/>
          <w:szCs w:val="20"/>
        </w:rPr>
        <w:t xml:space="preserve">Zamówienie dofinansowane jest w ramach </w:t>
      </w:r>
      <w:r w:rsidRPr="0017434D">
        <w:rPr>
          <w:b/>
          <w:bCs/>
          <w:sz w:val="20"/>
          <w:szCs w:val="20"/>
          <w:lang w:eastAsia="pl-PL"/>
        </w:rPr>
        <w:t>Europejskiego Funduszu Rolnego na rzecz Rozwoju Obszarów Wiejskich: Europa inwestująca w obszary wiejskie.”</w:t>
      </w:r>
    </w:p>
    <w:p w14:paraId="22B5ED0F" w14:textId="61623FC0" w:rsidR="004932E4" w:rsidRPr="004932E4" w:rsidRDefault="00F4048C" w:rsidP="00D912C6">
      <w:pPr>
        <w:pStyle w:val="Default"/>
        <w:numPr>
          <w:ilvl w:val="0"/>
          <w:numId w:val="44"/>
        </w:numPr>
        <w:tabs>
          <w:tab w:val="left" w:pos="284"/>
        </w:tabs>
        <w:ind w:left="0" w:firstLine="0"/>
        <w:jc w:val="both"/>
        <w:rPr>
          <w:rFonts w:eastAsiaTheme="minorHAnsi"/>
          <w:sz w:val="20"/>
          <w:szCs w:val="20"/>
        </w:rPr>
      </w:pPr>
      <w:r w:rsidRPr="0017434D">
        <w:rPr>
          <w:sz w:val="20"/>
          <w:szCs w:val="20"/>
        </w:rPr>
        <w:t>Wykonawca zobowiązuje się</w:t>
      </w:r>
      <w:r w:rsidRPr="0017434D">
        <w:rPr>
          <w:sz w:val="20"/>
        </w:rPr>
        <w:t xml:space="preserve"> do wykonania przedmiotu umowy zgodnie ze Specyfikacją Warunków Zamówienia sygn. ZP.271.1</w:t>
      </w:r>
      <w:r w:rsidR="001D7139">
        <w:rPr>
          <w:sz w:val="20"/>
        </w:rPr>
        <w:t>9</w:t>
      </w:r>
      <w:r w:rsidRPr="0017434D">
        <w:rPr>
          <w:sz w:val="20"/>
        </w:rPr>
        <w:t>.202</w:t>
      </w:r>
      <w:r w:rsidR="00C17C87" w:rsidRPr="0017434D">
        <w:rPr>
          <w:sz w:val="20"/>
        </w:rPr>
        <w:t>2</w:t>
      </w:r>
      <w:r w:rsidRPr="0017434D">
        <w:rPr>
          <w:sz w:val="20"/>
        </w:rPr>
        <w:t>.EW, Ofertą Wykonawcy stanowiącymi odpowiednio załącznik nr 1 i 2 do umowy. W przypadku wystąpienia kolizji zapisów pomiędzy wymienionymi w niniejszym punkcie dokumentami pierwszeństwo maj</w:t>
      </w:r>
      <w:r w:rsidR="00C17C87" w:rsidRPr="0017434D">
        <w:rPr>
          <w:sz w:val="20"/>
        </w:rPr>
        <w:t>ą</w:t>
      </w:r>
      <w:r w:rsidRPr="0017434D">
        <w:rPr>
          <w:sz w:val="20"/>
        </w:rPr>
        <w:t xml:space="preserve"> zapisy przedmiotowej umowy.</w:t>
      </w:r>
    </w:p>
    <w:p w14:paraId="1C921B45" w14:textId="5EE40D0F" w:rsidR="004932E4" w:rsidRPr="004932E4" w:rsidRDefault="00F4048C" w:rsidP="00D912C6">
      <w:pPr>
        <w:pStyle w:val="Default"/>
        <w:numPr>
          <w:ilvl w:val="0"/>
          <w:numId w:val="44"/>
        </w:numPr>
        <w:tabs>
          <w:tab w:val="left" w:pos="284"/>
        </w:tabs>
        <w:ind w:left="0" w:firstLine="0"/>
        <w:jc w:val="both"/>
        <w:rPr>
          <w:rFonts w:eastAsiaTheme="minorHAnsi"/>
          <w:sz w:val="20"/>
          <w:szCs w:val="20"/>
        </w:rPr>
      </w:pPr>
      <w:r w:rsidRPr="004932E4">
        <w:rPr>
          <w:sz w:val="20"/>
        </w:rPr>
        <w:t xml:space="preserve">Wymienione w ust. </w:t>
      </w:r>
      <w:r w:rsidR="004932E4">
        <w:rPr>
          <w:sz w:val="20"/>
        </w:rPr>
        <w:t>1</w:t>
      </w:r>
      <w:r w:rsidR="00E31493">
        <w:rPr>
          <w:sz w:val="20"/>
        </w:rPr>
        <w:t>4</w:t>
      </w:r>
      <w:r w:rsidRPr="004932E4">
        <w:rPr>
          <w:sz w:val="20"/>
        </w:rPr>
        <w:t xml:space="preserve"> dokumenty są integralnymi składnikami niniejszej umowy.</w:t>
      </w:r>
    </w:p>
    <w:p w14:paraId="56A7186F" w14:textId="13F47FF0" w:rsidR="00F4048C" w:rsidRPr="004932E4" w:rsidRDefault="00F4048C" w:rsidP="00D912C6">
      <w:pPr>
        <w:pStyle w:val="Default"/>
        <w:numPr>
          <w:ilvl w:val="0"/>
          <w:numId w:val="44"/>
        </w:numPr>
        <w:tabs>
          <w:tab w:val="left" w:pos="284"/>
        </w:tabs>
        <w:ind w:left="0" w:firstLine="0"/>
        <w:jc w:val="both"/>
        <w:rPr>
          <w:rFonts w:eastAsiaTheme="minorHAnsi"/>
          <w:sz w:val="20"/>
          <w:szCs w:val="20"/>
        </w:rPr>
      </w:pPr>
      <w:r w:rsidRPr="004932E4">
        <w:rPr>
          <w:sz w:val="20"/>
        </w:rPr>
        <w:t>Wykonawca oświadcza, Zamawiającemu że przed złożeniem oferty zapoznał się z wszystkimi warunkami, które są niezbędne do wykonania przez niego przedmiotu umowy bez konieczności ponoszenia przez Zamawiającego jakichkolwiek dodatkowych kosztów.</w:t>
      </w:r>
    </w:p>
    <w:p w14:paraId="636140D3" w14:textId="5BF96D29" w:rsidR="00F4048C" w:rsidRPr="005560F8" w:rsidRDefault="00F4048C" w:rsidP="005560F8">
      <w:pPr>
        <w:contextualSpacing/>
        <w:rPr>
          <w:rFonts w:ascii="Times New Roman" w:hAnsi="Times New Roman" w:cs="Times New Roman"/>
          <w:sz w:val="20"/>
          <w:szCs w:val="20"/>
        </w:rPr>
      </w:pPr>
    </w:p>
    <w:p w14:paraId="1466190C" w14:textId="77D8E62A" w:rsidR="005560F8" w:rsidRPr="005560F8" w:rsidRDefault="005560F8" w:rsidP="005560F8">
      <w:pPr>
        <w:widowControl/>
        <w:adjustRightInd w:val="0"/>
        <w:jc w:val="center"/>
        <w:rPr>
          <w:rFonts w:ascii="Times New Roman" w:eastAsiaTheme="minorHAnsi" w:hAnsi="Times New Roman" w:cs="Times New Roman"/>
          <w:color w:val="000000"/>
          <w:sz w:val="20"/>
          <w:szCs w:val="20"/>
        </w:rPr>
      </w:pPr>
      <w:r w:rsidRPr="005560F8">
        <w:rPr>
          <w:rFonts w:ascii="Times New Roman" w:eastAsiaTheme="minorHAnsi" w:hAnsi="Times New Roman" w:cs="Times New Roman"/>
          <w:b/>
          <w:bCs/>
          <w:color w:val="000000"/>
          <w:sz w:val="20"/>
          <w:szCs w:val="20"/>
        </w:rPr>
        <w:t>§ 2</w:t>
      </w:r>
    </w:p>
    <w:p w14:paraId="2BDBAF49" w14:textId="5702E2D3" w:rsidR="005560F8" w:rsidRPr="005560F8" w:rsidRDefault="005560F8" w:rsidP="005560F8">
      <w:pPr>
        <w:widowControl/>
        <w:adjustRightInd w:val="0"/>
        <w:jc w:val="center"/>
        <w:rPr>
          <w:rFonts w:ascii="Times New Roman" w:eastAsiaTheme="minorHAnsi" w:hAnsi="Times New Roman" w:cs="Times New Roman"/>
          <w:color w:val="000000"/>
          <w:sz w:val="20"/>
          <w:szCs w:val="20"/>
        </w:rPr>
      </w:pPr>
      <w:r w:rsidRPr="005560F8">
        <w:rPr>
          <w:rFonts w:ascii="Times New Roman" w:eastAsiaTheme="minorHAnsi" w:hAnsi="Times New Roman" w:cs="Times New Roman"/>
          <w:b/>
          <w:bCs/>
          <w:color w:val="000000"/>
          <w:sz w:val="20"/>
          <w:szCs w:val="20"/>
        </w:rPr>
        <w:t>Warunki dostawy</w:t>
      </w:r>
    </w:p>
    <w:p w14:paraId="2AE06A4E" w14:textId="5D92211C" w:rsidR="005560F8" w:rsidRPr="005560F8" w:rsidRDefault="005560F8" w:rsidP="005560F8">
      <w:pPr>
        <w:widowControl/>
        <w:adjustRightInd w:val="0"/>
        <w:rPr>
          <w:rFonts w:ascii="Times New Roman" w:eastAsiaTheme="minorHAnsi" w:hAnsi="Times New Roman" w:cs="Times New Roman"/>
          <w:color w:val="000000"/>
          <w:sz w:val="20"/>
          <w:szCs w:val="20"/>
        </w:rPr>
      </w:pPr>
      <w:r w:rsidRPr="005560F8">
        <w:rPr>
          <w:rFonts w:ascii="Times New Roman" w:eastAsiaTheme="minorHAnsi" w:hAnsi="Times New Roman" w:cs="Times New Roman"/>
          <w:color w:val="000000"/>
          <w:sz w:val="20"/>
          <w:szCs w:val="20"/>
        </w:rPr>
        <w:t xml:space="preserve">1. </w:t>
      </w:r>
      <w:r w:rsidR="00FB23D9" w:rsidRPr="00FB23D9">
        <w:rPr>
          <w:rFonts w:ascii="Times New Roman" w:eastAsiaTheme="minorHAnsi" w:hAnsi="Times New Roman" w:cs="Times New Roman"/>
          <w:color w:val="000000"/>
          <w:sz w:val="20"/>
          <w:szCs w:val="20"/>
        </w:rPr>
        <w:t xml:space="preserve">Wykonawca dostarczy przedmiot </w:t>
      </w:r>
      <w:r w:rsidR="00FB23D9" w:rsidRPr="00FB23D9">
        <w:rPr>
          <w:rFonts w:ascii="Times New Roman" w:eastAsiaTheme="minorHAnsi" w:hAnsi="Times New Roman" w:cs="Times New Roman"/>
          <w:sz w:val="20"/>
          <w:szCs w:val="20"/>
        </w:rPr>
        <w:t>umowy</w:t>
      </w:r>
      <w:r w:rsidR="00FB23D9" w:rsidRPr="00FB23D9">
        <w:rPr>
          <w:rFonts w:ascii="Times New Roman" w:eastAsiaTheme="minorHAnsi" w:hAnsi="Times New Roman" w:cs="Times New Roman"/>
          <w:color w:val="000000"/>
          <w:sz w:val="20"/>
          <w:szCs w:val="20"/>
        </w:rPr>
        <w:t xml:space="preserve"> do siedziby </w:t>
      </w:r>
      <w:r w:rsidR="00FB23D9" w:rsidRPr="00FB23D9">
        <w:rPr>
          <w:rFonts w:ascii="Times New Roman" w:eastAsiaTheme="minorHAnsi" w:hAnsi="Times New Roman" w:cs="Times New Roman"/>
          <w:sz w:val="20"/>
          <w:szCs w:val="20"/>
        </w:rPr>
        <w:t>Z</w:t>
      </w:r>
      <w:r w:rsidR="00FB23D9" w:rsidRPr="00FB23D9">
        <w:rPr>
          <w:rFonts w:ascii="Times New Roman" w:eastAsiaTheme="minorHAnsi" w:hAnsi="Times New Roman" w:cs="Times New Roman"/>
          <w:color w:val="000000"/>
          <w:sz w:val="20"/>
          <w:szCs w:val="20"/>
        </w:rPr>
        <w:t>amawiającego</w:t>
      </w:r>
      <w:r w:rsidR="00FB23D9" w:rsidRPr="00FB23D9">
        <w:rPr>
          <w:rFonts w:ascii="Times New Roman" w:eastAsiaTheme="minorHAnsi" w:hAnsi="Times New Roman" w:cs="Times New Roman"/>
          <w:sz w:val="20"/>
          <w:szCs w:val="20"/>
        </w:rPr>
        <w:t xml:space="preserve"> </w:t>
      </w:r>
      <w:r w:rsidR="00FB23D9" w:rsidRPr="00FB23D9">
        <w:rPr>
          <w:rFonts w:ascii="Times New Roman" w:eastAsiaTheme="minorHAnsi" w:hAnsi="Times New Roman" w:cs="Times New Roman"/>
          <w:color w:val="000000"/>
          <w:sz w:val="20"/>
          <w:szCs w:val="20"/>
        </w:rPr>
        <w:t>(</w:t>
      </w:r>
      <w:r w:rsidR="00FB23D9" w:rsidRPr="00FB23D9">
        <w:rPr>
          <w:rFonts w:ascii="Times New Roman" w:eastAsiaTheme="minorHAnsi" w:hAnsi="Times New Roman" w:cs="Times New Roman"/>
          <w:sz w:val="20"/>
          <w:szCs w:val="20"/>
        </w:rPr>
        <w:t>Urząd Gminy Aleksandrów Kujawski</w:t>
      </w:r>
      <w:r w:rsidR="00FB23D9" w:rsidRPr="00FB23D9">
        <w:rPr>
          <w:rFonts w:ascii="Times New Roman" w:eastAsiaTheme="minorHAnsi" w:hAnsi="Times New Roman" w:cs="Times New Roman"/>
          <w:color w:val="000000"/>
          <w:sz w:val="20"/>
          <w:szCs w:val="20"/>
        </w:rPr>
        <w:t xml:space="preserve">) lub na miejsce wskazane przez zamawiającego w odległości nie większej niż </w:t>
      </w:r>
      <w:r w:rsidR="00FB23D9" w:rsidRPr="00FB23D9">
        <w:rPr>
          <w:rFonts w:ascii="Times New Roman" w:eastAsiaTheme="minorHAnsi" w:hAnsi="Times New Roman" w:cs="Times New Roman"/>
          <w:sz w:val="20"/>
          <w:szCs w:val="20"/>
        </w:rPr>
        <w:t>7</w:t>
      </w:r>
      <w:r w:rsidR="00FB23D9" w:rsidRPr="00FB23D9">
        <w:rPr>
          <w:rFonts w:ascii="Times New Roman" w:eastAsiaTheme="minorHAnsi" w:hAnsi="Times New Roman" w:cs="Times New Roman"/>
          <w:color w:val="000000"/>
          <w:sz w:val="20"/>
          <w:szCs w:val="20"/>
        </w:rPr>
        <w:t xml:space="preserve"> km od siedziby </w:t>
      </w:r>
      <w:r w:rsidR="00FB23D9" w:rsidRPr="00FB23D9">
        <w:rPr>
          <w:rFonts w:ascii="Times New Roman" w:eastAsiaTheme="minorHAnsi" w:hAnsi="Times New Roman" w:cs="Times New Roman"/>
          <w:sz w:val="20"/>
          <w:szCs w:val="20"/>
        </w:rPr>
        <w:t>Z</w:t>
      </w:r>
      <w:r w:rsidR="00FB23D9" w:rsidRPr="00FB23D9">
        <w:rPr>
          <w:rFonts w:ascii="Times New Roman" w:eastAsiaTheme="minorHAnsi" w:hAnsi="Times New Roman" w:cs="Times New Roman"/>
          <w:color w:val="000000"/>
          <w:sz w:val="20"/>
          <w:szCs w:val="20"/>
        </w:rPr>
        <w:t>amawiającego.</w:t>
      </w:r>
    </w:p>
    <w:p w14:paraId="7E5AEB5A" w14:textId="759A8D29" w:rsidR="005560F8" w:rsidRPr="005560F8" w:rsidRDefault="005560F8" w:rsidP="00FB23D9">
      <w:pPr>
        <w:widowControl/>
        <w:adjustRightInd w:val="0"/>
        <w:jc w:val="both"/>
        <w:rPr>
          <w:rFonts w:ascii="Times New Roman" w:eastAsiaTheme="minorHAnsi" w:hAnsi="Times New Roman" w:cs="Times New Roman"/>
          <w:color w:val="000000"/>
          <w:sz w:val="20"/>
          <w:szCs w:val="20"/>
        </w:rPr>
      </w:pPr>
      <w:r w:rsidRPr="005560F8">
        <w:rPr>
          <w:rFonts w:ascii="Times New Roman" w:eastAsiaTheme="minorHAnsi" w:hAnsi="Times New Roman" w:cs="Times New Roman"/>
          <w:color w:val="000000"/>
          <w:sz w:val="20"/>
          <w:szCs w:val="20"/>
        </w:rPr>
        <w:t>2. Do dostarczonego przedmiotu zamówienia Wykonawca dołączy pełną dokumentację obejmującą w</w:t>
      </w:r>
      <w:r w:rsidR="00FB23D9" w:rsidRPr="00FB23D9">
        <w:rPr>
          <w:rFonts w:ascii="Times New Roman" w:eastAsiaTheme="minorHAnsi" w:hAnsi="Times New Roman" w:cs="Times New Roman"/>
          <w:color w:val="000000"/>
          <w:sz w:val="20"/>
          <w:szCs w:val="20"/>
        </w:rPr>
        <w:t xml:space="preserve"> </w:t>
      </w:r>
      <w:r w:rsidRPr="005560F8">
        <w:rPr>
          <w:rFonts w:ascii="Times New Roman" w:eastAsiaTheme="minorHAnsi" w:hAnsi="Times New Roman" w:cs="Times New Roman"/>
          <w:color w:val="000000"/>
          <w:sz w:val="20"/>
          <w:szCs w:val="20"/>
        </w:rPr>
        <w:t xml:space="preserve">szczególności: </w:t>
      </w:r>
    </w:p>
    <w:p w14:paraId="67B19242" w14:textId="77777777" w:rsidR="00FB23D9" w:rsidRPr="00FB23D9" w:rsidRDefault="005560F8" w:rsidP="00D912C6">
      <w:pPr>
        <w:pStyle w:val="Akapitzlist"/>
        <w:widowControl/>
        <w:numPr>
          <w:ilvl w:val="0"/>
          <w:numId w:val="46"/>
        </w:numPr>
        <w:adjustRightInd w:val="0"/>
        <w:spacing w:before="0"/>
        <w:rPr>
          <w:rFonts w:ascii="Times New Roman" w:eastAsiaTheme="minorHAnsi" w:hAnsi="Times New Roman" w:cs="Times New Roman"/>
          <w:color w:val="000000"/>
          <w:sz w:val="20"/>
          <w:szCs w:val="20"/>
        </w:rPr>
      </w:pPr>
      <w:r w:rsidRPr="00FB23D9">
        <w:rPr>
          <w:rFonts w:ascii="Times New Roman" w:eastAsiaTheme="minorHAnsi" w:hAnsi="Times New Roman" w:cs="Times New Roman"/>
          <w:color w:val="000000"/>
          <w:sz w:val="20"/>
          <w:szCs w:val="20"/>
        </w:rPr>
        <w:t xml:space="preserve">homologację europejską, </w:t>
      </w:r>
    </w:p>
    <w:p w14:paraId="4BD6C1BA" w14:textId="77777777" w:rsidR="00FB23D9" w:rsidRPr="00FB23D9" w:rsidRDefault="005560F8" w:rsidP="00D912C6">
      <w:pPr>
        <w:pStyle w:val="Akapitzlist"/>
        <w:widowControl/>
        <w:numPr>
          <w:ilvl w:val="0"/>
          <w:numId w:val="46"/>
        </w:numPr>
        <w:adjustRightInd w:val="0"/>
        <w:spacing w:before="0"/>
        <w:rPr>
          <w:rFonts w:ascii="Times New Roman" w:eastAsiaTheme="minorHAnsi" w:hAnsi="Times New Roman" w:cs="Times New Roman"/>
          <w:color w:val="000000"/>
          <w:sz w:val="20"/>
          <w:szCs w:val="20"/>
        </w:rPr>
      </w:pPr>
      <w:r w:rsidRPr="00FB23D9">
        <w:rPr>
          <w:rFonts w:ascii="Times New Roman" w:eastAsiaTheme="minorHAnsi" w:hAnsi="Times New Roman" w:cs="Times New Roman"/>
          <w:color w:val="000000"/>
          <w:sz w:val="20"/>
          <w:szCs w:val="20"/>
        </w:rPr>
        <w:t xml:space="preserve"> obliczenia statyczne, </w:t>
      </w:r>
    </w:p>
    <w:p w14:paraId="50D3AC63" w14:textId="77777777" w:rsidR="00FB23D9" w:rsidRPr="00FB23D9" w:rsidRDefault="005560F8" w:rsidP="00D912C6">
      <w:pPr>
        <w:pStyle w:val="Akapitzlist"/>
        <w:widowControl/>
        <w:numPr>
          <w:ilvl w:val="0"/>
          <w:numId w:val="46"/>
        </w:numPr>
        <w:adjustRightInd w:val="0"/>
        <w:spacing w:before="0"/>
        <w:rPr>
          <w:rFonts w:ascii="Times New Roman" w:eastAsiaTheme="minorHAnsi" w:hAnsi="Times New Roman" w:cs="Times New Roman"/>
          <w:color w:val="000000"/>
          <w:sz w:val="20"/>
          <w:szCs w:val="20"/>
        </w:rPr>
      </w:pPr>
      <w:r w:rsidRPr="00FB23D9">
        <w:rPr>
          <w:rFonts w:ascii="Times New Roman" w:eastAsiaTheme="minorHAnsi" w:hAnsi="Times New Roman" w:cs="Times New Roman"/>
          <w:color w:val="000000"/>
          <w:sz w:val="20"/>
          <w:szCs w:val="20"/>
        </w:rPr>
        <w:t>atesty obciążeniowe,</w:t>
      </w:r>
    </w:p>
    <w:p w14:paraId="3348624B" w14:textId="77777777" w:rsidR="00FB23D9" w:rsidRPr="00FB23D9" w:rsidRDefault="005560F8" w:rsidP="00D912C6">
      <w:pPr>
        <w:pStyle w:val="Akapitzlist"/>
        <w:widowControl/>
        <w:numPr>
          <w:ilvl w:val="0"/>
          <w:numId w:val="46"/>
        </w:numPr>
        <w:adjustRightInd w:val="0"/>
        <w:spacing w:before="0"/>
        <w:rPr>
          <w:rFonts w:ascii="Times New Roman" w:eastAsiaTheme="minorHAnsi" w:hAnsi="Times New Roman" w:cs="Times New Roman"/>
          <w:color w:val="000000"/>
          <w:sz w:val="20"/>
          <w:szCs w:val="20"/>
        </w:rPr>
      </w:pPr>
      <w:r w:rsidRPr="00FB23D9">
        <w:rPr>
          <w:rFonts w:ascii="Times New Roman" w:eastAsiaTheme="minorHAnsi" w:hAnsi="Times New Roman" w:cs="Times New Roman"/>
          <w:color w:val="000000"/>
          <w:sz w:val="20"/>
          <w:szCs w:val="20"/>
        </w:rPr>
        <w:t xml:space="preserve"> atesty pogodowe, </w:t>
      </w:r>
    </w:p>
    <w:p w14:paraId="34C8D193" w14:textId="77777777" w:rsidR="00FB23D9" w:rsidRPr="00FB23D9" w:rsidRDefault="005560F8" w:rsidP="00D912C6">
      <w:pPr>
        <w:pStyle w:val="Akapitzlist"/>
        <w:widowControl/>
        <w:numPr>
          <w:ilvl w:val="0"/>
          <w:numId w:val="46"/>
        </w:numPr>
        <w:adjustRightInd w:val="0"/>
        <w:spacing w:before="0"/>
        <w:rPr>
          <w:rFonts w:ascii="Times New Roman" w:eastAsiaTheme="minorHAnsi" w:hAnsi="Times New Roman" w:cs="Times New Roman"/>
          <w:color w:val="000000"/>
          <w:sz w:val="20"/>
          <w:szCs w:val="20"/>
        </w:rPr>
      </w:pPr>
      <w:r w:rsidRPr="00FB23D9">
        <w:rPr>
          <w:rFonts w:ascii="Times New Roman" w:eastAsiaTheme="minorHAnsi" w:hAnsi="Times New Roman" w:cs="Times New Roman"/>
          <w:color w:val="000000"/>
          <w:sz w:val="20"/>
          <w:szCs w:val="20"/>
        </w:rPr>
        <w:t xml:space="preserve">atesty na użyte materiały, </w:t>
      </w:r>
    </w:p>
    <w:p w14:paraId="0E83E9BE" w14:textId="50057FD4" w:rsidR="005560F8" w:rsidRPr="00FB23D9" w:rsidRDefault="005560F8" w:rsidP="00D912C6">
      <w:pPr>
        <w:pStyle w:val="Akapitzlist"/>
        <w:widowControl/>
        <w:numPr>
          <w:ilvl w:val="0"/>
          <w:numId w:val="46"/>
        </w:numPr>
        <w:adjustRightInd w:val="0"/>
        <w:spacing w:before="0"/>
        <w:rPr>
          <w:rFonts w:ascii="Times New Roman" w:eastAsiaTheme="minorHAnsi" w:hAnsi="Times New Roman" w:cs="Times New Roman"/>
          <w:color w:val="000000"/>
          <w:sz w:val="20"/>
          <w:szCs w:val="20"/>
        </w:rPr>
      </w:pPr>
      <w:r w:rsidRPr="00FB23D9">
        <w:rPr>
          <w:rFonts w:ascii="Times New Roman" w:eastAsiaTheme="minorHAnsi" w:hAnsi="Times New Roman" w:cs="Times New Roman"/>
          <w:color w:val="000000"/>
          <w:sz w:val="20"/>
          <w:szCs w:val="20"/>
        </w:rPr>
        <w:t xml:space="preserve">komplet dokumentów niezbędnych do rejestracji. </w:t>
      </w:r>
    </w:p>
    <w:p w14:paraId="35AF879D" w14:textId="00B3685E" w:rsidR="005560F8" w:rsidRPr="005560F8" w:rsidRDefault="005560F8" w:rsidP="00FB23D9">
      <w:pPr>
        <w:widowControl/>
        <w:adjustRightInd w:val="0"/>
        <w:jc w:val="both"/>
        <w:rPr>
          <w:rFonts w:ascii="Times New Roman" w:eastAsiaTheme="minorHAnsi" w:hAnsi="Times New Roman" w:cs="Times New Roman"/>
          <w:color w:val="000000"/>
          <w:sz w:val="20"/>
          <w:szCs w:val="20"/>
        </w:rPr>
      </w:pPr>
      <w:r w:rsidRPr="005560F8">
        <w:rPr>
          <w:rFonts w:ascii="Times New Roman" w:eastAsiaTheme="minorHAnsi" w:hAnsi="Times New Roman" w:cs="Times New Roman"/>
          <w:color w:val="000000"/>
          <w:sz w:val="20"/>
          <w:szCs w:val="20"/>
        </w:rPr>
        <w:t>3. Wykonawca zawiadomi Zamawiającego za pomocą poczty elektronicznej (</w:t>
      </w:r>
      <w:hyperlink r:id="rId26" w:history="1">
        <w:r w:rsidR="00FB23D9" w:rsidRPr="00FB23D9">
          <w:rPr>
            <w:rStyle w:val="Hipercze"/>
            <w:rFonts w:ascii="Times New Roman" w:hAnsi="Times New Roman" w:cs="Times New Roman"/>
            <w:sz w:val="20"/>
            <w:szCs w:val="20"/>
          </w:rPr>
          <w:t>sekretariat@gmina-aleksandrowkujawski.pl</w:t>
        </w:r>
      </w:hyperlink>
      <w:r w:rsidRPr="005560F8">
        <w:rPr>
          <w:rFonts w:ascii="Times New Roman" w:eastAsiaTheme="minorHAnsi" w:hAnsi="Times New Roman" w:cs="Times New Roman"/>
          <w:color w:val="000000"/>
          <w:sz w:val="20"/>
          <w:szCs w:val="20"/>
        </w:rPr>
        <w:t xml:space="preserve">) co najmniej na 3 dni przed przewidywaną datą dostawy sceny. </w:t>
      </w:r>
    </w:p>
    <w:p w14:paraId="29F253C0" w14:textId="77777777" w:rsidR="005560F8" w:rsidRPr="005560F8" w:rsidRDefault="005560F8" w:rsidP="00FB23D9">
      <w:pPr>
        <w:widowControl/>
        <w:adjustRightInd w:val="0"/>
        <w:jc w:val="both"/>
        <w:rPr>
          <w:rFonts w:ascii="Times New Roman" w:eastAsiaTheme="minorHAnsi" w:hAnsi="Times New Roman" w:cs="Times New Roman"/>
          <w:color w:val="000000"/>
          <w:sz w:val="20"/>
          <w:szCs w:val="20"/>
        </w:rPr>
      </w:pPr>
      <w:r w:rsidRPr="005560F8">
        <w:rPr>
          <w:rFonts w:ascii="Times New Roman" w:eastAsiaTheme="minorHAnsi" w:hAnsi="Times New Roman" w:cs="Times New Roman"/>
          <w:color w:val="000000"/>
          <w:sz w:val="20"/>
          <w:szCs w:val="20"/>
        </w:rPr>
        <w:t xml:space="preserve">4. Zamawiający przystąpi do odbioru techniczno-jakościowego w ciągu 3 dni od daty zawiadomienia, o którym mowa powyżej, ustalając wspólnie z Wykonawcą dokładny termin dostawy i odbioru sceny. </w:t>
      </w:r>
    </w:p>
    <w:p w14:paraId="665E6EF4" w14:textId="77777777" w:rsidR="005560F8" w:rsidRPr="005560F8" w:rsidRDefault="005560F8" w:rsidP="00FB23D9">
      <w:pPr>
        <w:widowControl/>
        <w:adjustRightInd w:val="0"/>
        <w:jc w:val="both"/>
        <w:rPr>
          <w:rFonts w:ascii="Times New Roman" w:eastAsiaTheme="minorHAnsi" w:hAnsi="Times New Roman" w:cs="Times New Roman"/>
          <w:color w:val="000000"/>
          <w:sz w:val="20"/>
          <w:szCs w:val="20"/>
        </w:rPr>
      </w:pPr>
      <w:r w:rsidRPr="005560F8">
        <w:rPr>
          <w:rFonts w:ascii="Times New Roman" w:eastAsiaTheme="minorHAnsi" w:hAnsi="Times New Roman" w:cs="Times New Roman"/>
          <w:color w:val="000000"/>
          <w:sz w:val="20"/>
          <w:szCs w:val="20"/>
        </w:rPr>
        <w:t xml:space="preserve">5. Wykonawca dostarczy przedmiot umowy na własny koszt, ponosząc także koszt jego załadunku, rozładunku i transportu. </w:t>
      </w:r>
    </w:p>
    <w:p w14:paraId="5BA22B81" w14:textId="7DB78781" w:rsidR="005560F8" w:rsidRPr="005560F8" w:rsidRDefault="005560F8" w:rsidP="00FB23D9">
      <w:pPr>
        <w:widowControl/>
        <w:adjustRightInd w:val="0"/>
        <w:jc w:val="both"/>
        <w:rPr>
          <w:rFonts w:ascii="Times New Roman" w:eastAsiaTheme="minorHAnsi" w:hAnsi="Times New Roman" w:cs="Times New Roman"/>
          <w:color w:val="000000"/>
          <w:sz w:val="20"/>
          <w:szCs w:val="20"/>
        </w:rPr>
      </w:pPr>
      <w:r w:rsidRPr="005560F8">
        <w:rPr>
          <w:rFonts w:ascii="Times New Roman" w:eastAsiaTheme="minorHAnsi" w:hAnsi="Times New Roman" w:cs="Times New Roman"/>
          <w:color w:val="000000"/>
          <w:sz w:val="20"/>
          <w:szCs w:val="20"/>
        </w:rPr>
        <w:t xml:space="preserve">6. Za wszelkie szkody wyrządzone w trakcie realizacji dostawy przedmiotu umowy odpowiada Wykonawca. </w:t>
      </w:r>
    </w:p>
    <w:p w14:paraId="0065A58C" w14:textId="04D66A43" w:rsidR="005560F8" w:rsidRPr="005560F8" w:rsidRDefault="005560F8" w:rsidP="00FB23D9">
      <w:pPr>
        <w:widowControl/>
        <w:adjustRightInd w:val="0"/>
        <w:jc w:val="both"/>
        <w:rPr>
          <w:rFonts w:ascii="Times New Roman" w:eastAsiaTheme="minorHAnsi" w:hAnsi="Times New Roman" w:cs="Times New Roman"/>
          <w:color w:val="000000"/>
          <w:sz w:val="20"/>
          <w:szCs w:val="20"/>
        </w:rPr>
      </w:pPr>
      <w:r w:rsidRPr="005560F8">
        <w:rPr>
          <w:rFonts w:ascii="Times New Roman" w:eastAsiaTheme="minorHAnsi" w:hAnsi="Times New Roman" w:cs="Times New Roman"/>
          <w:color w:val="000000"/>
          <w:sz w:val="20"/>
          <w:szCs w:val="20"/>
        </w:rPr>
        <w:t xml:space="preserve">7. Zamawiający dokona odbioru przedmiotu umowy pod warunkiem, iż będzie fabrycznie nowy, nie powystawowy, sprawny, kompletny i pozbawiony wad. </w:t>
      </w:r>
    </w:p>
    <w:p w14:paraId="69B88FB6" w14:textId="3ACDCF43" w:rsidR="005560F8" w:rsidRPr="005560F8" w:rsidRDefault="005560F8" w:rsidP="00FB23D9">
      <w:pPr>
        <w:widowControl/>
        <w:adjustRightInd w:val="0"/>
        <w:jc w:val="both"/>
        <w:rPr>
          <w:rFonts w:ascii="Times New Roman" w:eastAsiaTheme="minorHAnsi" w:hAnsi="Times New Roman" w:cs="Times New Roman"/>
          <w:color w:val="000000"/>
          <w:sz w:val="20"/>
          <w:szCs w:val="20"/>
        </w:rPr>
      </w:pPr>
      <w:r w:rsidRPr="005560F8">
        <w:rPr>
          <w:rFonts w:ascii="Times New Roman" w:eastAsiaTheme="minorHAnsi" w:hAnsi="Times New Roman" w:cs="Times New Roman"/>
          <w:color w:val="000000"/>
          <w:sz w:val="20"/>
          <w:szCs w:val="20"/>
        </w:rPr>
        <w:t>8. Odbiór przedmiotu umowy nastąpi w formie protokołu odbioru podpisanego przez obie strony potwierdzającego wykonanie czynności dostawy</w:t>
      </w:r>
      <w:r w:rsidR="00FB23D9" w:rsidRPr="00FB23D9">
        <w:rPr>
          <w:rFonts w:ascii="Times New Roman" w:eastAsiaTheme="minorHAnsi" w:hAnsi="Times New Roman" w:cs="Times New Roman"/>
          <w:color w:val="000000"/>
          <w:sz w:val="20"/>
          <w:szCs w:val="20"/>
        </w:rPr>
        <w:t xml:space="preserve"> bez wad i usterek</w:t>
      </w:r>
      <w:r w:rsidRPr="005560F8">
        <w:rPr>
          <w:rFonts w:ascii="Times New Roman" w:eastAsiaTheme="minorHAnsi" w:hAnsi="Times New Roman" w:cs="Times New Roman"/>
          <w:color w:val="000000"/>
          <w:sz w:val="20"/>
          <w:szCs w:val="20"/>
        </w:rPr>
        <w:t xml:space="preserve">. </w:t>
      </w:r>
    </w:p>
    <w:p w14:paraId="6297CA23" w14:textId="7FE7544D" w:rsidR="005560F8" w:rsidRPr="005560F8" w:rsidRDefault="005560F8" w:rsidP="00FB23D9">
      <w:pPr>
        <w:widowControl/>
        <w:adjustRightInd w:val="0"/>
        <w:jc w:val="both"/>
        <w:rPr>
          <w:rFonts w:ascii="Times New Roman" w:eastAsiaTheme="minorHAnsi" w:hAnsi="Times New Roman" w:cs="Times New Roman"/>
          <w:color w:val="000000"/>
          <w:sz w:val="20"/>
          <w:szCs w:val="20"/>
        </w:rPr>
      </w:pPr>
      <w:r w:rsidRPr="005560F8">
        <w:rPr>
          <w:rFonts w:ascii="Times New Roman" w:eastAsiaTheme="minorHAnsi" w:hAnsi="Times New Roman" w:cs="Times New Roman"/>
          <w:color w:val="000000"/>
          <w:sz w:val="20"/>
          <w:szCs w:val="20"/>
        </w:rPr>
        <w:t xml:space="preserve">9. Wykonawca zobowiązany jest do współdziałania z Zamawiającym w procedurach związanych z zarejestrowaniem przedmiotu umowy. </w:t>
      </w:r>
    </w:p>
    <w:p w14:paraId="74329D05" w14:textId="77777777" w:rsidR="005560F8" w:rsidRPr="005560F8" w:rsidRDefault="005560F8" w:rsidP="00FB23D9">
      <w:pPr>
        <w:widowControl/>
        <w:adjustRightInd w:val="0"/>
        <w:jc w:val="both"/>
        <w:rPr>
          <w:rFonts w:ascii="Times New Roman" w:eastAsiaTheme="minorHAnsi" w:hAnsi="Times New Roman" w:cs="Times New Roman"/>
          <w:color w:val="000000"/>
          <w:sz w:val="20"/>
          <w:szCs w:val="20"/>
        </w:rPr>
      </w:pPr>
      <w:r w:rsidRPr="005560F8">
        <w:rPr>
          <w:rFonts w:ascii="Times New Roman" w:eastAsiaTheme="minorHAnsi" w:hAnsi="Times New Roman" w:cs="Times New Roman"/>
          <w:color w:val="000000"/>
          <w:sz w:val="20"/>
          <w:szCs w:val="20"/>
        </w:rPr>
        <w:t xml:space="preserve">10. Koszty związane z dokonaniem rejestracji oraz zawarciem ubezpieczenia ponosi Zamawiający. </w:t>
      </w:r>
    </w:p>
    <w:p w14:paraId="7AF48BD5" w14:textId="7909014E" w:rsidR="005560F8" w:rsidRPr="005560F8" w:rsidRDefault="005560F8" w:rsidP="00FB23D9">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11. Odbiór techniczno-jakościowy sceny odbędzie na terenie siedziby Zamawiającego lub we wskazanym przez niego miejscu. </w:t>
      </w:r>
    </w:p>
    <w:p w14:paraId="6BDD4B91" w14:textId="69840A8A" w:rsidR="005560F8" w:rsidRPr="005560F8" w:rsidRDefault="005560F8" w:rsidP="00FB23D9">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12. W przypadku stwierdzenia podczas odbioru techniczno-jakościowego usterek, Zamawiający odstąpi od odbioru do czasu usunięcia tych usterek. Wykonawca zobowiązuje się do niezwłocznego usunięcia usterek lub wymiany sceny na inną. Termin na usunięcie usterek nie może przekroczyć 5 dni. </w:t>
      </w:r>
    </w:p>
    <w:p w14:paraId="237BAA97" w14:textId="09953E0E" w:rsidR="005560F8" w:rsidRPr="005560F8" w:rsidRDefault="005560F8" w:rsidP="00FB23D9">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13. W przypadku stwierdzenia podczas odbioru techniczno-jakościowego, że dostarczona scena nie odpowiada przedmiotowi umowy określonemu w § 1, Zamawiający odmawia odbioru sceny oraz zostaje sporządzony protokół o stwierdzonych odstępstwach. Wykonawca zobowiązuje się do niezwłocznego dokonania zmian w scenie zgodnie z opisem. Termin na dokonanie zmian nie może przekroczyć 7 dni. </w:t>
      </w:r>
    </w:p>
    <w:p w14:paraId="35F895EB" w14:textId="3D7A6478" w:rsidR="005560F8" w:rsidRPr="005560F8" w:rsidRDefault="005560F8" w:rsidP="00FB23D9">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14. W terminie i miejscu uzgodnionym przez Strony Wykonawca jest zobowiązany przeprowadzić szkolenie z zakresu obsługi sceny, montażu i demontażu, eksploatacji i sposobu konserwacji, trwające nie dłużej niż 1 dzień </w:t>
      </w:r>
      <w:r w:rsidRPr="005560F8">
        <w:rPr>
          <w:rFonts w:ascii="Times New Roman" w:eastAsiaTheme="minorHAnsi" w:hAnsi="Times New Roman" w:cs="Times New Roman"/>
          <w:sz w:val="20"/>
          <w:szCs w:val="20"/>
        </w:rPr>
        <w:lastRenderedPageBreak/>
        <w:t xml:space="preserve">roboczy. Z przeprowadzenia szkolenia zostanie sporządzony protokół wraz z adnotacją o osobach przeszkolonych, podpisany przez obie strony. </w:t>
      </w:r>
    </w:p>
    <w:p w14:paraId="3055E6BF" w14:textId="6CA2A79E" w:rsidR="005560F8" w:rsidRPr="005560F8" w:rsidRDefault="005560F8" w:rsidP="00FB23D9">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15. Z chwilą wydania przedmiotu umowy, o którym mowa w § 1, Wykonawca przenosi na Zamawiającego jego własność. </w:t>
      </w:r>
    </w:p>
    <w:p w14:paraId="6A81F6AA" w14:textId="77777777" w:rsidR="005560F8" w:rsidRPr="005560F8" w:rsidRDefault="005560F8" w:rsidP="00FB23D9">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16. Odbiór faktyczny (wydanie) przedmiotu umowy na podstawie podpisanego przez obie strony protokołu zdawczo-odbiorczego będzie stanowić podstawę do wystawienia faktury VAT. </w:t>
      </w:r>
    </w:p>
    <w:p w14:paraId="16E0CA53" w14:textId="77777777" w:rsidR="005560F8" w:rsidRPr="005560F8" w:rsidRDefault="005560F8" w:rsidP="005560F8">
      <w:pPr>
        <w:widowControl/>
        <w:adjustRightInd w:val="0"/>
        <w:rPr>
          <w:rFonts w:ascii="Calibri" w:eastAsiaTheme="minorHAnsi" w:hAnsi="Calibri" w:cs="Calibri"/>
        </w:rPr>
      </w:pPr>
    </w:p>
    <w:p w14:paraId="48BEA193" w14:textId="06E8D4E1" w:rsidR="005560F8" w:rsidRPr="005560F8" w:rsidRDefault="005560F8" w:rsidP="00931D0F">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 3</w:t>
      </w:r>
    </w:p>
    <w:p w14:paraId="544972EC" w14:textId="2D3B749C" w:rsidR="005560F8" w:rsidRPr="005560F8" w:rsidRDefault="005560F8" w:rsidP="00931D0F">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Termin realizacji</w:t>
      </w:r>
    </w:p>
    <w:p w14:paraId="490FB6C0" w14:textId="77777777" w:rsidR="00C21B47" w:rsidRPr="00C21B47" w:rsidRDefault="005560F8" w:rsidP="00C21B47">
      <w:pPr>
        <w:pStyle w:val="Akapitzlist"/>
        <w:widowControl/>
        <w:numPr>
          <w:ilvl w:val="0"/>
          <w:numId w:val="48"/>
        </w:numPr>
        <w:tabs>
          <w:tab w:val="left" w:pos="284"/>
        </w:tabs>
        <w:adjustRightInd w:val="0"/>
        <w:spacing w:before="0"/>
        <w:ind w:left="0" w:firstLine="0"/>
        <w:rPr>
          <w:rFonts w:ascii="Times New Roman" w:eastAsiaTheme="minorHAnsi" w:hAnsi="Times New Roman" w:cs="Times New Roman"/>
          <w:sz w:val="20"/>
          <w:szCs w:val="20"/>
        </w:rPr>
      </w:pPr>
      <w:r w:rsidRPr="00C21B47">
        <w:rPr>
          <w:rFonts w:ascii="Times New Roman" w:eastAsiaTheme="minorHAnsi" w:hAnsi="Times New Roman" w:cs="Times New Roman"/>
          <w:sz w:val="20"/>
          <w:szCs w:val="20"/>
        </w:rPr>
        <w:t xml:space="preserve">Termin zakończenia realizacji umowy Strony ustalają </w:t>
      </w:r>
      <w:r w:rsidR="00931D0F" w:rsidRPr="00C21B47">
        <w:rPr>
          <w:rFonts w:ascii="Times New Roman" w:eastAsiaTheme="minorHAnsi" w:hAnsi="Times New Roman" w:cs="Times New Roman"/>
          <w:sz w:val="20"/>
          <w:szCs w:val="20"/>
        </w:rPr>
        <w:t xml:space="preserve">w terminie </w:t>
      </w:r>
      <w:r w:rsidR="00C21B47">
        <w:rPr>
          <w:rFonts w:ascii="Times New Roman" w:hAnsi="Times New Roman" w:cs="Times New Roman"/>
          <w:sz w:val="20"/>
          <w:szCs w:val="20"/>
        </w:rPr>
        <w:t>3</w:t>
      </w:r>
      <w:r w:rsidR="00C21B47" w:rsidRPr="00C21B47">
        <w:rPr>
          <w:rFonts w:ascii="Times New Roman" w:hAnsi="Times New Roman" w:cs="Times New Roman"/>
          <w:sz w:val="20"/>
          <w:szCs w:val="20"/>
        </w:rPr>
        <w:t xml:space="preserve"> miesięcy od dnia podpisania umowy (tj. do dnia ………………….. r.).</w:t>
      </w:r>
    </w:p>
    <w:p w14:paraId="11888FCC" w14:textId="77777777" w:rsidR="00C21B47" w:rsidRDefault="005560F8" w:rsidP="00C21B47">
      <w:pPr>
        <w:pStyle w:val="Akapitzlist"/>
        <w:widowControl/>
        <w:numPr>
          <w:ilvl w:val="0"/>
          <w:numId w:val="48"/>
        </w:numPr>
        <w:tabs>
          <w:tab w:val="left" w:pos="284"/>
        </w:tabs>
        <w:adjustRightInd w:val="0"/>
        <w:spacing w:before="0"/>
        <w:ind w:left="0" w:firstLine="0"/>
        <w:rPr>
          <w:rFonts w:ascii="Times New Roman" w:eastAsiaTheme="minorHAnsi" w:hAnsi="Times New Roman" w:cs="Times New Roman"/>
          <w:sz w:val="20"/>
          <w:szCs w:val="20"/>
        </w:rPr>
      </w:pPr>
      <w:r w:rsidRPr="00C21B47">
        <w:rPr>
          <w:rFonts w:ascii="Times New Roman" w:eastAsiaTheme="minorHAnsi" w:hAnsi="Times New Roman" w:cs="Times New Roman"/>
          <w:sz w:val="20"/>
          <w:szCs w:val="20"/>
        </w:rPr>
        <w:t xml:space="preserve">Termin realizacji całości zamówienia rozumiany jest jako </w:t>
      </w:r>
      <w:r w:rsidR="00931D0F" w:rsidRPr="00C21B47">
        <w:rPr>
          <w:rFonts w:ascii="Times New Roman" w:eastAsiaTheme="minorHAnsi" w:hAnsi="Times New Roman" w:cs="Times New Roman"/>
          <w:sz w:val="20"/>
          <w:szCs w:val="20"/>
        </w:rPr>
        <w:t>zakup i dostawa</w:t>
      </w:r>
      <w:r w:rsidRPr="00C21B47">
        <w:rPr>
          <w:rFonts w:ascii="Times New Roman" w:eastAsiaTheme="minorHAnsi" w:hAnsi="Times New Roman" w:cs="Times New Roman"/>
          <w:sz w:val="20"/>
          <w:szCs w:val="20"/>
        </w:rPr>
        <w:t xml:space="preserve"> sceny mobilnej i pełną dokumentacją określoną w § 2 ust. 2, zgodnie z dokumentacją przetargową i ofertą wykonawcy i podpisanie protokołu odbioru</w:t>
      </w:r>
      <w:r w:rsidR="00931D0F" w:rsidRPr="00C21B47">
        <w:rPr>
          <w:rFonts w:ascii="Times New Roman" w:eastAsiaTheme="minorHAnsi" w:hAnsi="Times New Roman" w:cs="Times New Roman"/>
          <w:sz w:val="20"/>
          <w:szCs w:val="20"/>
        </w:rPr>
        <w:t xml:space="preserve"> bez uwag i usterek</w:t>
      </w:r>
      <w:r w:rsidRPr="00C21B47">
        <w:rPr>
          <w:rFonts w:ascii="Times New Roman" w:eastAsiaTheme="minorHAnsi" w:hAnsi="Times New Roman" w:cs="Times New Roman"/>
          <w:sz w:val="20"/>
          <w:szCs w:val="20"/>
        </w:rPr>
        <w:t xml:space="preserve">. </w:t>
      </w:r>
    </w:p>
    <w:p w14:paraId="5036E329" w14:textId="700F2EF0" w:rsidR="005560F8" w:rsidRPr="00C21B47" w:rsidRDefault="005560F8" w:rsidP="00C21B47">
      <w:pPr>
        <w:pStyle w:val="Akapitzlist"/>
        <w:widowControl/>
        <w:numPr>
          <w:ilvl w:val="0"/>
          <w:numId w:val="48"/>
        </w:numPr>
        <w:tabs>
          <w:tab w:val="left" w:pos="284"/>
        </w:tabs>
        <w:adjustRightInd w:val="0"/>
        <w:spacing w:before="0"/>
        <w:ind w:left="0" w:firstLine="0"/>
        <w:rPr>
          <w:rFonts w:ascii="Times New Roman" w:eastAsiaTheme="minorHAnsi" w:hAnsi="Times New Roman" w:cs="Times New Roman"/>
          <w:sz w:val="20"/>
          <w:szCs w:val="20"/>
        </w:rPr>
      </w:pPr>
      <w:r w:rsidRPr="00C21B47">
        <w:rPr>
          <w:rFonts w:ascii="Times New Roman" w:eastAsiaTheme="minorHAnsi" w:hAnsi="Times New Roman" w:cs="Times New Roman"/>
          <w:sz w:val="20"/>
          <w:szCs w:val="20"/>
        </w:rPr>
        <w:t xml:space="preserve">Termin zakończenia realizacji przedmiotu umowy, o którym mowa w ust. 2 może ulec zmianie w przypadkach opisanych w § 10. </w:t>
      </w:r>
    </w:p>
    <w:p w14:paraId="64B569D1" w14:textId="77777777" w:rsidR="005560F8" w:rsidRPr="005560F8" w:rsidRDefault="005560F8" w:rsidP="00C21B47">
      <w:pPr>
        <w:widowControl/>
        <w:adjustRightInd w:val="0"/>
        <w:jc w:val="both"/>
        <w:rPr>
          <w:rFonts w:ascii="Times New Roman" w:eastAsiaTheme="minorHAnsi" w:hAnsi="Times New Roman" w:cs="Times New Roman"/>
          <w:sz w:val="20"/>
          <w:szCs w:val="20"/>
        </w:rPr>
      </w:pPr>
    </w:p>
    <w:p w14:paraId="1EA97389" w14:textId="45064F55" w:rsidR="005560F8" w:rsidRPr="005560F8" w:rsidRDefault="005560F8" w:rsidP="00931D0F">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 4</w:t>
      </w:r>
    </w:p>
    <w:p w14:paraId="65C204DE" w14:textId="1E1E48BF" w:rsidR="005560F8" w:rsidRPr="005560F8" w:rsidRDefault="005560F8" w:rsidP="00931D0F">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Wynagrodzenie wykonawcy</w:t>
      </w:r>
    </w:p>
    <w:p w14:paraId="5F419808" w14:textId="77777777" w:rsidR="005560F8" w:rsidRPr="005560F8" w:rsidRDefault="005560F8" w:rsidP="00931D0F">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1. Za wykonanie całości przedmiotu umowy określonego w § 1 strony ustalają wynagrodzenie ryczałtowe w wysokości: </w:t>
      </w:r>
    </w:p>
    <w:p w14:paraId="4CE4863D" w14:textId="77777777" w:rsidR="00931D0F" w:rsidRDefault="005560F8" w:rsidP="00931D0F">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brutto: ......................................... </w:t>
      </w:r>
      <w:r w:rsidR="00931D0F">
        <w:rPr>
          <w:rFonts w:ascii="Times New Roman" w:eastAsiaTheme="minorHAnsi" w:hAnsi="Times New Roman" w:cs="Times New Roman"/>
          <w:sz w:val="20"/>
          <w:szCs w:val="20"/>
        </w:rPr>
        <w:t>zł</w:t>
      </w:r>
      <w:r w:rsidRPr="005560F8">
        <w:rPr>
          <w:rFonts w:ascii="Times New Roman" w:eastAsiaTheme="minorHAnsi" w:hAnsi="Times New Roman" w:cs="Times New Roman"/>
          <w:sz w:val="20"/>
          <w:szCs w:val="20"/>
        </w:rPr>
        <w:t xml:space="preserve"> </w:t>
      </w:r>
    </w:p>
    <w:p w14:paraId="776E52EC" w14:textId="5A2808C0" w:rsidR="005560F8" w:rsidRPr="005560F8" w:rsidRDefault="005560F8" w:rsidP="00931D0F">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(słownie:...............................................................................), </w:t>
      </w:r>
    </w:p>
    <w:p w14:paraId="3921CBAB" w14:textId="12B431B2" w:rsidR="005560F8" w:rsidRPr="005560F8" w:rsidRDefault="005560F8" w:rsidP="00931D0F">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2. Wynagrodzenie określone w ust. 1 zawiera obowiązujący podatek VAT, wszystkie koszty i składniki, jakie poniesie Wykonawca z tytułu należytej oraz zgodnej z obowiązującymi przepisami realizacji przedmiotu zamówienia, w tym z transportem sceny, montażem, przeszkoleniem pracowników. Nieuwzględnienie w zaoferowanej cenie brutto wszystkich wydatków niezbędnych do zrealizowania przedmiotu umowy na warunkach określonych niniejszą umową, stanowi element ryzyka Wykonawcy i nie skutkuje zwiększeniem wynagrodzenia. </w:t>
      </w:r>
    </w:p>
    <w:p w14:paraId="71606CD6" w14:textId="25E32E44" w:rsidR="005560F8" w:rsidRPr="005560F8" w:rsidRDefault="005560F8" w:rsidP="00931D0F">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3. Błędnie wystawiona faktura, brak protokołu odbioru będzie skutkowało tym, że termin zapłaty faktury będzie liczony od dnia usunięcia powyższych uchybień i uzupełnienia oraz przedstawienia kompletu wymaganych dokumentów. </w:t>
      </w:r>
    </w:p>
    <w:p w14:paraId="704B33E7" w14:textId="1772ADD0" w:rsidR="005560F8" w:rsidRPr="005560F8" w:rsidRDefault="005560F8" w:rsidP="00931D0F">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4. 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3A0C3C24" w14:textId="77777777" w:rsidR="005560F8" w:rsidRPr="005560F8" w:rsidRDefault="005560F8" w:rsidP="00931D0F">
      <w:pPr>
        <w:widowControl/>
        <w:adjustRightInd w:val="0"/>
        <w:jc w:val="both"/>
        <w:rPr>
          <w:rFonts w:ascii="Times New Roman" w:eastAsiaTheme="minorHAnsi" w:hAnsi="Times New Roman" w:cs="Times New Roman"/>
          <w:sz w:val="20"/>
          <w:szCs w:val="20"/>
        </w:rPr>
      </w:pPr>
    </w:p>
    <w:p w14:paraId="026BFBB6" w14:textId="26E2FCA7" w:rsidR="005560F8" w:rsidRPr="005560F8" w:rsidRDefault="005560F8" w:rsidP="00931D0F">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 5</w:t>
      </w:r>
    </w:p>
    <w:p w14:paraId="03A4254D" w14:textId="6D0358F3" w:rsidR="005560F8" w:rsidRPr="005560F8" w:rsidRDefault="005560F8" w:rsidP="00931D0F">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Warunki płatności</w:t>
      </w:r>
    </w:p>
    <w:p w14:paraId="0DD3A13B" w14:textId="5B9C71CA" w:rsidR="009C1B54" w:rsidRPr="009C1B54" w:rsidRDefault="005560F8" w:rsidP="009C1B54">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1. </w:t>
      </w:r>
      <w:r w:rsidR="009C1B54" w:rsidRPr="009C1B54">
        <w:rPr>
          <w:rFonts w:ascii="Times New Roman" w:hAnsi="Times New Roman" w:cs="Times New Roman"/>
          <w:sz w:val="20"/>
          <w:szCs w:val="20"/>
        </w:rPr>
        <w:t>Wykonawca będzie wystawiał fakturę na Gminę Aleksandrów Kujawski z siedzibą w Aleksandrowie Kujawskim, 87-700 Aleksandrów Kujawski, przy ul. Słowackiego 12, NIP 8911560280.</w:t>
      </w:r>
    </w:p>
    <w:p w14:paraId="0ADD01D8" w14:textId="20920ABB" w:rsidR="009C1B54" w:rsidRPr="009C1B54" w:rsidRDefault="009C1B54" w:rsidP="009C1B54">
      <w:pPr>
        <w:pStyle w:val="Standard"/>
        <w:widowControl w:val="0"/>
        <w:jc w:val="both"/>
        <w:rPr>
          <w:sz w:val="20"/>
          <w:szCs w:val="20"/>
        </w:rPr>
      </w:pPr>
      <w:r w:rsidRPr="009C1B54">
        <w:rPr>
          <w:sz w:val="20"/>
          <w:szCs w:val="20"/>
        </w:rPr>
        <w:t>2. Fakturę należy dostarczyć na adres Gminy Aleksandrów Kujawski celem jej sprawdzenia i zatwierdzenia do zapłaty.</w:t>
      </w:r>
    </w:p>
    <w:p w14:paraId="30FE8806" w14:textId="2852517D" w:rsidR="005560F8" w:rsidRPr="005560F8" w:rsidRDefault="009C1B54" w:rsidP="005560F8">
      <w:pPr>
        <w:widowControl/>
        <w:adjustRightInd w:val="0"/>
        <w:rPr>
          <w:rFonts w:ascii="Times New Roman" w:eastAsiaTheme="minorHAnsi" w:hAnsi="Times New Roman" w:cs="Times New Roman"/>
          <w:sz w:val="20"/>
          <w:szCs w:val="20"/>
        </w:rPr>
      </w:pPr>
      <w:r w:rsidRPr="009C1B54">
        <w:rPr>
          <w:rFonts w:ascii="Times New Roman" w:eastAsiaTheme="minorHAnsi" w:hAnsi="Times New Roman" w:cs="Times New Roman"/>
          <w:sz w:val="20"/>
          <w:szCs w:val="20"/>
        </w:rPr>
        <w:t xml:space="preserve">3. </w:t>
      </w:r>
      <w:r w:rsidR="005560F8" w:rsidRPr="005560F8">
        <w:rPr>
          <w:rFonts w:ascii="Times New Roman" w:eastAsiaTheme="minorHAnsi" w:hAnsi="Times New Roman" w:cs="Times New Roman"/>
          <w:sz w:val="20"/>
          <w:szCs w:val="20"/>
        </w:rPr>
        <w:t>Należność za wykonany przedmiot umowy Zamawiający ureguluje przelewem w terminie do 21 dni od daty otrzymania poprawnie wystawionej faktury VAT wraz z załącznikami tj. podpisanym przez Strony protokołem odbioru</w:t>
      </w:r>
      <w:r w:rsidRPr="009C1B54">
        <w:rPr>
          <w:rFonts w:ascii="Times New Roman" w:eastAsiaTheme="minorHAnsi" w:hAnsi="Times New Roman" w:cs="Times New Roman"/>
          <w:sz w:val="20"/>
          <w:szCs w:val="20"/>
        </w:rPr>
        <w:t xml:space="preserve"> bez usterek i wad</w:t>
      </w:r>
      <w:r w:rsidR="005560F8" w:rsidRPr="005560F8">
        <w:rPr>
          <w:rFonts w:ascii="Times New Roman" w:eastAsiaTheme="minorHAnsi" w:hAnsi="Times New Roman" w:cs="Times New Roman"/>
          <w:sz w:val="20"/>
          <w:szCs w:val="20"/>
        </w:rPr>
        <w:t xml:space="preserve"> oraz wszystkimi koniecznymi i wymaganymi dokumentami określonymi w § 2 ust. 2. </w:t>
      </w:r>
    </w:p>
    <w:p w14:paraId="1E39E367" w14:textId="3A41D507" w:rsidR="009C1B54" w:rsidRPr="005560F8" w:rsidRDefault="009C1B54" w:rsidP="005560F8">
      <w:pPr>
        <w:widowControl/>
        <w:adjustRightInd w:val="0"/>
        <w:rPr>
          <w:rFonts w:ascii="Times New Roman" w:eastAsiaTheme="minorHAnsi" w:hAnsi="Times New Roman" w:cs="Times New Roman"/>
          <w:sz w:val="20"/>
          <w:szCs w:val="20"/>
        </w:rPr>
      </w:pPr>
      <w:r w:rsidRPr="009C1B54">
        <w:rPr>
          <w:rFonts w:ascii="Times New Roman" w:eastAsiaTheme="minorHAnsi" w:hAnsi="Times New Roman" w:cs="Times New Roman"/>
          <w:sz w:val="20"/>
          <w:szCs w:val="20"/>
        </w:rPr>
        <w:t>4</w:t>
      </w:r>
      <w:r w:rsidR="005560F8" w:rsidRPr="005560F8">
        <w:rPr>
          <w:rFonts w:ascii="Times New Roman" w:eastAsiaTheme="minorHAnsi" w:hAnsi="Times New Roman" w:cs="Times New Roman"/>
          <w:sz w:val="20"/>
          <w:szCs w:val="20"/>
        </w:rPr>
        <w:t xml:space="preserve">. Należność będzie płatna przelewem na rachunek wskazany przez Wykonawcę na fakturze. </w:t>
      </w:r>
    </w:p>
    <w:p w14:paraId="02A1E65C" w14:textId="4096BF49" w:rsidR="005560F8" w:rsidRPr="005560F8" w:rsidRDefault="009C1B54" w:rsidP="005560F8">
      <w:pPr>
        <w:widowControl/>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5</w:t>
      </w:r>
      <w:r w:rsidR="005560F8" w:rsidRPr="005560F8">
        <w:rPr>
          <w:rFonts w:ascii="Times New Roman" w:eastAsiaTheme="minorHAnsi" w:hAnsi="Times New Roman" w:cs="Times New Roman"/>
          <w:sz w:val="20"/>
          <w:szCs w:val="20"/>
        </w:rPr>
        <w:t xml:space="preserve">. Za termin zapłaty uznaje się termin obciążenia rachunku Zamawiającego. </w:t>
      </w:r>
    </w:p>
    <w:p w14:paraId="180F0595" w14:textId="77777777" w:rsidR="005560F8" w:rsidRPr="005560F8" w:rsidRDefault="005560F8" w:rsidP="005560F8">
      <w:pPr>
        <w:widowControl/>
        <w:adjustRightInd w:val="0"/>
        <w:rPr>
          <w:rFonts w:ascii="Times New Roman" w:eastAsiaTheme="minorHAnsi" w:hAnsi="Times New Roman" w:cs="Times New Roman"/>
        </w:rPr>
      </w:pPr>
    </w:p>
    <w:p w14:paraId="1355D46A" w14:textId="547D1C4E" w:rsidR="005560F8" w:rsidRPr="005560F8" w:rsidRDefault="005560F8" w:rsidP="009C1B54">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 6</w:t>
      </w:r>
    </w:p>
    <w:p w14:paraId="5EC2A239" w14:textId="5EB3CB61" w:rsidR="005560F8" w:rsidRPr="005560F8" w:rsidRDefault="005560F8" w:rsidP="009C1B54">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Osoby reprezentujące Strony</w:t>
      </w:r>
    </w:p>
    <w:p w14:paraId="1993FFB5" w14:textId="12D7DE44" w:rsidR="005560F8" w:rsidRPr="005560F8" w:rsidRDefault="005560F8" w:rsidP="005560F8">
      <w:pPr>
        <w:widowControl/>
        <w:adjustRightInd w:val="0"/>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1. Ze strony zamawiającego odpowiedzialnym za kontakt z wykonawcą i odbiór przedmiotu umowy jest ……………………………………………………………………………..……………………………………… </w:t>
      </w:r>
    </w:p>
    <w:p w14:paraId="5DC593E6" w14:textId="77777777" w:rsidR="005560F8" w:rsidRPr="005560F8" w:rsidRDefault="005560F8" w:rsidP="005560F8">
      <w:pPr>
        <w:widowControl/>
        <w:adjustRightInd w:val="0"/>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2. Ze strony wykonawcy osobą odpowiedzialną za realizację przedmiotu zamówienia jest </w:t>
      </w:r>
    </w:p>
    <w:p w14:paraId="7FC7D3E4" w14:textId="77777777" w:rsidR="005560F8" w:rsidRPr="005560F8" w:rsidRDefault="005560F8" w:rsidP="005560F8">
      <w:pPr>
        <w:widowControl/>
        <w:adjustRightInd w:val="0"/>
        <w:rPr>
          <w:rFonts w:ascii="Times New Roman" w:eastAsiaTheme="minorHAnsi" w:hAnsi="Times New Roman" w:cs="Times New Roman"/>
          <w:sz w:val="20"/>
          <w:szCs w:val="20"/>
        </w:rPr>
      </w:pPr>
    </w:p>
    <w:p w14:paraId="3018BCE7" w14:textId="04D2D96F" w:rsidR="005560F8" w:rsidRDefault="005560F8" w:rsidP="005560F8">
      <w:pPr>
        <w:widowControl/>
        <w:adjustRightInd w:val="0"/>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w:t>
      </w:r>
      <w:r w:rsidR="009C1B54">
        <w:rPr>
          <w:rFonts w:ascii="Times New Roman" w:eastAsiaTheme="minorHAnsi" w:hAnsi="Times New Roman" w:cs="Times New Roman"/>
          <w:sz w:val="20"/>
          <w:szCs w:val="20"/>
        </w:rPr>
        <w:t>……</w:t>
      </w:r>
    </w:p>
    <w:p w14:paraId="27EC2781" w14:textId="77777777" w:rsidR="009C1B54" w:rsidRPr="005560F8" w:rsidRDefault="009C1B54" w:rsidP="005560F8">
      <w:pPr>
        <w:widowControl/>
        <w:adjustRightInd w:val="0"/>
        <w:rPr>
          <w:rFonts w:ascii="Times New Roman" w:eastAsiaTheme="minorHAnsi" w:hAnsi="Times New Roman" w:cs="Times New Roman"/>
          <w:sz w:val="20"/>
          <w:szCs w:val="20"/>
        </w:rPr>
      </w:pPr>
    </w:p>
    <w:p w14:paraId="4013B320" w14:textId="29B451D6" w:rsidR="005560F8" w:rsidRPr="005560F8" w:rsidRDefault="005560F8" w:rsidP="009C1B54">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 7</w:t>
      </w:r>
    </w:p>
    <w:p w14:paraId="4ECB97DC" w14:textId="05B44DA5" w:rsidR="005560F8" w:rsidRPr="005560F8" w:rsidRDefault="005560F8" w:rsidP="009C1B54">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Warunki gwarancji jakości, serwisu i rękojmi</w:t>
      </w:r>
    </w:p>
    <w:p w14:paraId="1C381161" w14:textId="100C4DC4" w:rsidR="005560F8" w:rsidRPr="005560F8" w:rsidRDefault="005560F8" w:rsidP="00C757DD">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1. Wykonawca w ramach wynagrodzenia umownego zobowiązuje się do świadczenia napraw gwarancyjnych w okresie gwarancyjnym. </w:t>
      </w:r>
    </w:p>
    <w:p w14:paraId="3A9E621E" w14:textId="43100636" w:rsidR="005560F8" w:rsidRPr="005560F8" w:rsidRDefault="005560F8" w:rsidP="00C757DD">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lastRenderedPageBreak/>
        <w:t xml:space="preserve">2. Okres gwarancji jakości wynosi …………………. miesięcy liczonych od dnia podpisania protokołu odbioru. Okres rękojmi jest równy okresowi gwarancji. </w:t>
      </w:r>
    </w:p>
    <w:p w14:paraId="16F8C5CD" w14:textId="06448733" w:rsidR="005560F8" w:rsidRPr="005560F8" w:rsidRDefault="005560F8" w:rsidP="00C757DD">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3. Gwarancja obejmuje przedmiot umowy wraz z wymaganą do dopuszczenia do ruchu i rejestracji na terenie Rzeczypospolitej Polskiej dokumentacją, z jego częściami składowymi, przynależnościami i akcesoriami dodatkowymi. </w:t>
      </w:r>
    </w:p>
    <w:p w14:paraId="7480B9CD" w14:textId="729A36F3" w:rsidR="005560F8" w:rsidRPr="005560F8" w:rsidRDefault="005560F8" w:rsidP="00221836">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4. W przypadku ponownego wystąpienia usterki w elemencie, podzespole naprawianym trzykrotnie, Wykonawca zobowiązuje się do wymiany elementu/podzespołu na nowy, wolny od wad w możliwie bezzwłocznym, stosownie do charakteru zgłoszonej wady, terminie nieprzekraczającym 14 dni liczonych od dnia zgłoszenia usterki przez Zamawiającego, a w przypadku wady uniemożliwiającej korzystanie z przedmiotu zamówienia w terminie 7 dni liczonych od dnia zgłoszenia usterki przez Zamawiającego. Zgłoszenia należy dokonywać na adres poczty elektronicznej Wykonawcy: ……………………@……………… lub telefonicznie z potwierdzeniem zgłoszenia za pośrednictwem poczty elektronicznej. </w:t>
      </w:r>
    </w:p>
    <w:p w14:paraId="7C94FEE8" w14:textId="213AFEF7" w:rsidR="005560F8" w:rsidRPr="005560F8" w:rsidRDefault="005560F8" w:rsidP="00221836">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5. W okresie obowiązywania gwarancji Wykonawca zapewnia pomoc telefoniczną w rozwiązywaniu bieżących problemów od poniedziałku do piątku w godzinach od 7:30-15:30. </w:t>
      </w:r>
    </w:p>
    <w:p w14:paraId="64133460" w14:textId="6F5418C7" w:rsidR="005560F8" w:rsidRPr="005560F8" w:rsidRDefault="005560F8" w:rsidP="00221836">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6. Wykonawca ponosi odpowiedzialność z tytułu rękojmi za wady fizyczne i prawne na zasadach określonych w Kodeksie Cywilnym, z tym, że o wadach Zamawiający obowiązany jest powiadomić Wykonawcę niezwłocznie po ich wykryciu. </w:t>
      </w:r>
    </w:p>
    <w:p w14:paraId="4FCD43C8" w14:textId="77777777" w:rsidR="005560F8" w:rsidRPr="005560F8" w:rsidRDefault="005560F8" w:rsidP="00221836">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7. Wykonawca zapewnia, że przedmiot umowy jest wolny od wad fizycznych i prawnych. </w:t>
      </w:r>
    </w:p>
    <w:p w14:paraId="10AE21A2" w14:textId="77777777" w:rsidR="005560F8" w:rsidRPr="005560F8" w:rsidRDefault="005560F8" w:rsidP="00221836">
      <w:pPr>
        <w:widowControl/>
        <w:adjustRightInd w:val="0"/>
        <w:jc w:val="center"/>
        <w:rPr>
          <w:rFonts w:ascii="Times New Roman" w:eastAsiaTheme="minorHAnsi" w:hAnsi="Times New Roman" w:cs="Times New Roman"/>
          <w:sz w:val="20"/>
          <w:szCs w:val="20"/>
        </w:rPr>
      </w:pPr>
    </w:p>
    <w:p w14:paraId="034CEC64" w14:textId="0A9DDB22" w:rsidR="005560F8" w:rsidRPr="005560F8" w:rsidRDefault="005560F8" w:rsidP="00221836">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 8</w:t>
      </w:r>
    </w:p>
    <w:p w14:paraId="39157612" w14:textId="64EC6431" w:rsidR="005560F8" w:rsidRPr="005560F8" w:rsidRDefault="005560F8" w:rsidP="00221836">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Kary umowne</w:t>
      </w:r>
    </w:p>
    <w:p w14:paraId="075F5DCC" w14:textId="77777777" w:rsidR="005560F8" w:rsidRPr="005560F8" w:rsidRDefault="005560F8" w:rsidP="005560F8">
      <w:pPr>
        <w:widowControl/>
        <w:adjustRightInd w:val="0"/>
        <w:spacing w:after="30"/>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1. Wykonawca zapłaci Zamawiającemu kary umowne: </w:t>
      </w:r>
    </w:p>
    <w:p w14:paraId="709E09A3" w14:textId="561E14F8" w:rsidR="005560F8" w:rsidRPr="005560F8" w:rsidRDefault="005560F8" w:rsidP="00221836">
      <w:pPr>
        <w:widowControl/>
        <w:adjustRightInd w:val="0"/>
        <w:spacing w:after="3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a) za opóźnienie w dostawie przedmiotu umowy – w wysokości 0,2</w:t>
      </w:r>
      <w:r w:rsidR="00221836">
        <w:rPr>
          <w:rFonts w:ascii="Times New Roman" w:eastAsiaTheme="minorHAnsi" w:hAnsi="Times New Roman" w:cs="Times New Roman"/>
          <w:sz w:val="20"/>
          <w:szCs w:val="20"/>
        </w:rPr>
        <w:t xml:space="preserve"> </w:t>
      </w:r>
      <w:r w:rsidRPr="005560F8">
        <w:rPr>
          <w:rFonts w:ascii="Times New Roman" w:eastAsiaTheme="minorHAnsi" w:hAnsi="Times New Roman" w:cs="Times New Roman"/>
          <w:sz w:val="20"/>
          <w:szCs w:val="20"/>
        </w:rPr>
        <w:t xml:space="preserve">% wynagrodzenia brutto, określonego w § 4 ust. 1 umowy za każdy dzień opóźnienia, </w:t>
      </w:r>
    </w:p>
    <w:p w14:paraId="547571DD" w14:textId="2785A99E" w:rsidR="005560F8" w:rsidRPr="005560F8" w:rsidRDefault="005560F8" w:rsidP="00221836">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b) za odstąpienie od umowy niespowodowane winą Zamawiającego – w wysokości 10</w:t>
      </w:r>
      <w:r w:rsidR="00221836">
        <w:rPr>
          <w:rFonts w:ascii="Times New Roman" w:eastAsiaTheme="minorHAnsi" w:hAnsi="Times New Roman" w:cs="Times New Roman"/>
          <w:sz w:val="20"/>
          <w:szCs w:val="20"/>
        </w:rPr>
        <w:t xml:space="preserve"> </w:t>
      </w:r>
      <w:r w:rsidRPr="005560F8">
        <w:rPr>
          <w:rFonts w:ascii="Times New Roman" w:eastAsiaTheme="minorHAnsi" w:hAnsi="Times New Roman" w:cs="Times New Roman"/>
          <w:sz w:val="20"/>
          <w:szCs w:val="20"/>
        </w:rPr>
        <w:t xml:space="preserve">% wartości wynagrodzenia brutto, określonego w § 4 ust. 1 umowy. </w:t>
      </w:r>
    </w:p>
    <w:p w14:paraId="2187EAAE" w14:textId="4DC8E33F" w:rsidR="005560F8" w:rsidRPr="005560F8" w:rsidRDefault="005560F8" w:rsidP="00221836">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2. Zamawiający może usunąć w zastępstwie Wykonawcy, na jego koszt i ryzyko wady nieusunięte w terminie ustalonym w § 7 umowy. Zamawiający ma obowiązek uprzedniego poinformowania Wykonawcy o zamiarze zastępczego usunięcia wad. Zastępcze usunięcie wady nie zwalnia z obowiązku zapłaty kar umownych, które naliczane są do momentu zastępczego usunięcia wady. </w:t>
      </w:r>
    </w:p>
    <w:p w14:paraId="7642C7EF" w14:textId="77777777" w:rsidR="005560F8" w:rsidRPr="005560F8" w:rsidRDefault="005560F8" w:rsidP="005560F8">
      <w:pPr>
        <w:widowControl/>
        <w:adjustRightInd w:val="0"/>
        <w:spacing w:after="27"/>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3. Zamawiający zapłaci Wykonawcy kary umowne: </w:t>
      </w:r>
    </w:p>
    <w:p w14:paraId="7AFD1AE6" w14:textId="00806EE5" w:rsidR="005560F8" w:rsidRPr="005560F8" w:rsidRDefault="005560F8" w:rsidP="00221836">
      <w:pPr>
        <w:widowControl/>
        <w:adjustRightInd w:val="0"/>
        <w:spacing w:after="27"/>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a) za zwłokę w przeprowadzeniu odbioru – w wysokości 0,2</w:t>
      </w:r>
      <w:r w:rsidR="00221836">
        <w:rPr>
          <w:rFonts w:ascii="Times New Roman" w:eastAsiaTheme="minorHAnsi" w:hAnsi="Times New Roman" w:cs="Times New Roman"/>
          <w:sz w:val="20"/>
          <w:szCs w:val="20"/>
        </w:rPr>
        <w:t xml:space="preserve"> </w:t>
      </w:r>
      <w:r w:rsidRPr="005560F8">
        <w:rPr>
          <w:rFonts w:ascii="Times New Roman" w:eastAsiaTheme="minorHAnsi" w:hAnsi="Times New Roman" w:cs="Times New Roman"/>
          <w:sz w:val="20"/>
          <w:szCs w:val="20"/>
        </w:rPr>
        <w:t xml:space="preserve">% wynagrodzenia brutto za każdy dzień zwłoki, licząc od umownego terminu odbioru; </w:t>
      </w:r>
    </w:p>
    <w:p w14:paraId="5AFDEC27" w14:textId="0C62242C" w:rsidR="005560F8" w:rsidRPr="005560F8" w:rsidRDefault="005560F8" w:rsidP="00221836">
      <w:pPr>
        <w:widowControl/>
        <w:adjustRightInd w:val="0"/>
        <w:spacing w:after="27"/>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b) odstąpienia od umowy z przyczyn leżących po stronie Zamawiającego – w wysokości </w:t>
      </w:r>
      <w:r w:rsidR="00221836">
        <w:rPr>
          <w:rFonts w:ascii="Times New Roman" w:eastAsiaTheme="minorHAnsi" w:hAnsi="Times New Roman" w:cs="Times New Roman"/>
          <w:sz w:val="20"/>
          <w:szCs w:val="20"/>
        </w:rPr>
        <w:t>1</w:t>
      </w:r>
      <w:r w:rsidRPr="005560F8">
        <w:rPr>
          <w:rFonts w:ascii="Times New Roman" w:eastAsiaTheme="minorHAnsi" w:hAnsi="Times New Roman" w:cs="Times New Roman"/>
          <w:sz w:val="20"/>
          <w:szCs w:val="20"/>
        </w:rPr>
        <w:t>0</w:t>
      </w:r>
      <w:r w:rsidR="00221836">
        <w:rPr>
          <w:rFonts w:ascii="Times New Roman" w:eastAsiaTheme="minorHAnsi" w:hAnsi="Times New Roman" w:cs="Times New Roman"/>
          <w:sz w:val="20"/>
          <w:szCs w:val="20"/>
        </w:rPr>
        <w:t xml:space="preserve"> </w:t>
      </w:r>
      <w:r w:rsidRPr="005560F8">
        <w:rPr>
          <w:rFonts w:ascii="Times New Roman" w:eastAsiaTheme="minorHAnsi" w:hAnsi="Times New Roman" w:cs="Times New Roman"/>
          <w:sz w:val="20"/>
          <w:szCs w:val="20"/>
        </w:rPr>
        <w:t xml:space="preserve">% wynagrodzenia brutto określonego w § 4 ust. 1. </w:t>
      </w:r>
    </w:p>
    <w:p w14:paraId="37536C91" w14:textId="30414899" w:rsidR="005560F8" w:rsidRPr="005560F8" w:rsidRDefault="005560F8" w:rsidP="00221836">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4. Strony ustalają maksymalny limit kar umownych w wysokości</w:t>
      </w:r>
      <w:r w:rsidR="00221836">
        <w:rPr>
          <w:rFonts w:ascii="Times New Roman" w:eastAsiaTheme="minorHAnsi" w:hAnsi="Times New Roman" w:cs="Times New Roman"/>
          <w:sz w:val="20"/>
          <w:szCs w:val="20"/>
        </w:rPr>
        <w:t xml:space="preserve"> do </w:t>
      </w:r>
      <w:r w:rsidRPr="005560F8">
        <w:rPr>
          <w:rFonts w:ascii="Times New Roman" w:eastAsiaTheme="minorHAnsi" w:hAnsi="Times New Roman" w:cs="Times New Roman"/>
          <w:sz w:val="20"/>
          <w:szCs w:val="20"/>
        </w:rPr>
        <w:t xml:space="preserve"> 20</w:t>
      </w:r>
      <w:r w:rsidR="00221836">
        <w:rPr>
          <w:rFonts w:ascii="Times New Roman" w:eastAsiaTheme="minorHAnsi" w:hAnsi="Times New Roman" w:cs="Times New Roman"/>
          <w:sz w:val="20"/>
          <w:szCs w:val="20"/>
        </w:rPr>
        <w:t xml:space="preserve"> </w:t>
      </w:r>
      <w:r w:rsidRPr="005560F8">
        <w:rPr>
          <w:rFonts w:ascii="Times New Roman" w:eastAsiaTheme="minorHAnsi" w:hAnsi="Times New Roman" w:cs="Times New Roman"/>
          <w:sz w:val="20"/>
          <w:szCs w:val="20"/>
        </w:rPr>
        <w:t xml:space="preserve">% wynagrodzenia brutto określonego w § 4 ust. 1. </w:t>
      </w:r>
    </w:p>
    <w:p w14:paraId="33547018" w14:textId="538AEDC6" w:rsidR="005560F8" w:rsidRPr="005560F8" w:rsidRDefault="005560F8" w:rsidP="00221836">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5. Niezależnie od kar umownych Strony mogą dochodzić odszkodowania uzupełniającego na zasadach ogólnych w przypadku poniesienia szkody przekraczającej wysokość kar umownych. </w:t>
      </w:r>
    </w:p>
    <w:p w14:paraId="495D09FB" w14:textId="6DD5E41E" w:rsidR="005560F8" w:rsidRDefault="005560F8" w:rsidP="00221836">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6. Za opóźnienie w zapłacie wynagrodzenia umownego Wykonawca może stosować odsetki ustawowe za opóźnienie. </w:t>
      </w:r>
    </w:p>
    <w:p w14:paraId="419D53C6" w14:textId="4DA3DAF2" w:rsidR="00E31493" w:rsidRPr="00B011CC" w:rsidRDefault="00E31493" w:rsidP="00221836">
      <w:pPr>
        <w:widowControl/>
        <w:adjustRightInd w:val="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7. Wykonawca wyraża zgodę na potrącenie naliczonych kar umownych z należnego mu wynagrodzenia</w:t>
      </w:r>
      <w:r w:rsidR="00B011CC">
        <w:rPr>
          <w:rFonts w:ascii="Times New Roman" w:eastAsiaTheme="minorHAnsi" w:hAnsi="Times New Roman" w:cs="Times New Roman"/>
          <w:sz w:val="20"/>
          <w:szCs w:val="20"/>
        </w:rPr>
        <w:t xml:space="preserve">, </w:t>
      </w:r>
      <w:r w:rsidR="00B011CC" w:rsidRPr="00B011CC">
        <w:rPr>
          <w:rStyle w:val="markedcontent"/>
          <w:rFonts w:ascii="Times New Roman" w:hAnsi="Times New Roman" w:cs="Times New Roman"/>
          <w:sz w:val="20"/>
          <w:szCs w:val="20"/>
        </w:rPr>
        <w:t>z zastrzeżeniem</w:t>
      </w:r>
      <w:r w:rsidR="00B011CC">
        <w:rPr>
          <w:rFonts w:ascii="Times New Roman" w:hAnsi="Times New Roman" w:cs="Times New Roman"/>
          <w:sz w:val="20"/>
          <w:szCs w:val="20"/>
        </w:rPr>
        <w:t xml:space="preserve"> </w:t>
      </w:r>
      <w:r w:rsidR="00B011CC" w:rsidRPr="00B011CC">
        <w:rPr>
          <w:rStyle w:val="markedcontent"/>
          <w:rFonts w:ascii="Times New Roman" w:hAnsi="Times New Roman" w:cs="Times New Roman"/>
          <w:sz w:val="20"/>
          <w:szCs w:val="20"/>
        </w:rPr>
        <w:t>art. 15r(1) ustawy z dnia 2 marca 2020 r. o szczególnych rozwiązaniach związanych z zapobieganiem,</w:t>
      </w:r>
      <w:r w:rsidR="00B011CC">
        <w:rPr>
          <w:rFonts w:ascii="Times New Roman" w:hAnsi="Times New Roman" w:cs="Times New Roman"/>
          <w:sz w:val="20"/>
          <w:szCs w:val="20"/>
        </w:rPr>
        <w:t xml:space="preserve"> </w:t>
      </w:r>
      <w:r w:rsidR="00B011CC" w:rsidRPr="00B011CC">
        <w:rPr>
          <w:rStyle w:val="markedcontent"/>
          <w:rFonts w:ascii="Times New Roman" w:hAnsi="Times New Roman" w:cs="Times New Roman"/>
          <w:sz w:val="20"/>
          <w:szCs w:val="20"/>
        </w:rPr>
        <w:t>przeciwdziałaniem i zwalczaniem COVID-19, innych chorób zakaźnych oraz wywołanych nimi sytuacji</w:t>
      </w:r>
      <w:r w:rsidR="00B011CC">
        <w:rPr>
          <w:rFonts w:ascii="Times New Roman" w:hAnsi="Times New Roman" w:cs="Times New Roman"/>
          <w:sz w:val="20"/>
          <w:szCs w:val="20"/>
        </w:rPr>
        <w:t xml:space="preserve"> </w:t>
      </w:r>
      <w:r w:rsidR="00B011CC" w:rsidRPr="00B011CC">
        <w:rPr>
          <w:rStyle w:val="markedcontent"/>
          <w:rFonts w:ascii="Times New Roman" w:hAnsi="Times New Roman" w:cs="Times New Roman"/>
          <w:sz w:val="20"/>
          <w:szCs w:val="20"/>
        </w:rPr>
        <w:t>kryzysowych ( Dz. U. z 2021 r. poz. 2095 z</w:t>
      </w:r>
      <w:r w:rsidR="00B011CC">
        <w:rPr>
          <w:rStyle w:val="markedcontent"/>
          <w:rFonts w:ascii="Times New Roman" w:hAnsi="Times New Roman" w:cs="Times New Roman"/>
          <w:sz w:val="20"/>
          <w:szCs w:val="20"/>
        </w:rPr>
        <w:t xml:space="preserve">e </w:t>
      </w:r>
      <w:r w:rsidR="00B011CC" w:rsidRPr="00B011CC">
        <w:rPr>
          <w:rStyle w:val="markedcontent"/>
          <w:rFonts w:ascii="Times New Roman" w:hAnsi="Times New Roman" w:cs="Times New Roman"/>
          <w:sz w:val="20"/>
          <w:szCs w:val="20"/>
        </w:rPr>
        <w:t>zm.).</w:t>
      </w:r>
    </w:p>
    <w:p w14:paraId="1154C40B" w14:textId="77777777" w:rsidR="005560F8" w:rsidRPr="005560F8" w:rsidRDefault="005560F8" w:rsidP="005560F8">
      <w:pPr>
        <w:widowControl/>
        <w:adjustRightInd w:val="0"/>
        <w:rPr>
          <w:rFonts w:ascii="Times New Roman" w:eastAsiaTheme="minorHAnsi" w:hAnsi="Times New Roman" w:cs="Times New Roman"/>
          <w:sz w:val="20"/>
          <w:szCs w:val="20"/>
        </w:rPr>
      </w:pPr>
    </w:p>
    <w:p w14:paraId="7BF19603" w14:textId="13D096C1" w:rsidR="005560F8" w:rsidRPr="005560F8" w:rsidRDefault="005560F8" w:rsidP="00221836">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 9</w:t>
      </w:r>
    </w:p>
    <w:p w14:paraId="7E14DDE2" w14:textId="44342B14" w:rsidR="005560F8" w:rsidRPr="005560F8" w:rsidRDefault="005560F8" w:rsidP="00221836">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Odstąpienie od umowy</w:t>
      </w:r>
    </w:p>
    <w:p w14:paraId="01911D6B" w14:textId="77777777" w:rsidR="005560F8" w:rsidRPr="005560F8" w:rsidRDefault="005560F8" w:rsidP="005560F8">
      <w:pPr>
        <w:widowControl/>
        <w:adjustRightInd w:val="0"/>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1. Zamawiający może odstąpić od umowy: </w:t>
      </w:r>
    </w:p>
    <w:p w14:paraId="497AD716" w14:textId="13750EDC" w:rsidR="005560F8" w:rsidRPr="005560F8" w:rsidRDefault="00221836" w:rsidP="00221836">
      <w:pPr>
        <w:widowControl/>
        <w:adjustRightInd w:val="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1</w:t>
      </w:r>
      <w:r w:rsidR="005560F8" w:rsidRPr="005560F8">
        <w:rPr>
          <w:rFonts w:ascii="Times New Roman" w:eastAsiaTheme="minorHAnsi" w:hAnsi="Times New Roman" w:cs="Times New Roman"/>
          <w:sz w:val="20"/>
          <w:szCs w:val="20"/>
        </w:rPr>
        <w:t xml:space="preserve">)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89A4136" w14:textId="65FA1BBC" w:rsidR="005560F8" w:rsidRPr="005560F8" w:rsidRDefault="00221836" w:rsidP="00D912C6">
      <w:pPr>
        <w:widowControl/>
        <w:numPr>
          <w:ilvl w:val="0"/>
          <w:numId w:val="45"/>
        </w:numPr>
        <w:adjustRightInd w:val="0"/>
        <w:spacing w:after="3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2</w:t>
      </w:r>
      <w:r w:rsidR="005560F8" w:rsidRPr="005560F8">
        <w:rPr>
          <w:rFonts w:ascii="Times New Roman" w:eastAsiaTheme="minorHAnsi" w:hAnsi="Times New Roman" w:cs="Times New Roman"/>
          <w:sz w:val="20"/>
          <w:szCs w:val="20"/>
        </w:rPr>
        <w:t xml:space="preserve">) w razie wystąpienia co najmniej jednej z następujących okoliczności: </w:t>
      </w:r>
    </w:p>
    <w:p w14:paraId="20C45C68" w14:textId="12F2866C" w:rsidR="005560F8" w:rsidRPr="005560F8" w:rsidRDefault="00221836" w:rsidP="00D912C6">
      <w:pPr>
        <w:widowControl/>
        <w:numPr>
          <w:ilvl w:val="0"/>
          <w:numId w:val="45"/>
        </w:numPr>
        <w:adjustRightInd w:val="0"/>
        <w:spacing w:after="30"/>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a) </w:t>
      </w:r>
      <w:r w:rsidR="005560F8" w:rsidRPr="005560F8">
        <w:rPr>
          <w:rFonts w:ascii="Times New Roman" w:eastAsiaTheme="minorHAnsi" w:hAnsi="Times New Roman" w:cs="Times New Roman"/>
          <w:sz w:val="20"/>
          <w:szCs w:val="20"/>
        </w:rPr>
        <w:t xml:space="preserve">dokonano zmiany umowy z naruszeniem przepisów Prawa zamówień publicznych art. 454 i art. 455; </w:t>
      </w:r>
    </w:p>
    <w:p w14:paraId="549D2470" w14:textId="62695B9F" w:rsidR="005560F8" w:rsidRPr="005560F8" w:rsidRDefault="00221836" w:rsidP="00D912C6">
      <w:pPr>
        <w:widowControl/>
        <w:numPr>
          <w:ilvl w:val="0"/>
          <w:numId w:val="45"/>
        </w:numPr>
        <w:adjustRightInd w:val="0"/>
        <w:spacing w:after="3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b)</w:t>
      </w:r>
      <w:r w:rsidR="005560F8" w:rsidRPr="005560F8">
        <w:rPr>
          <w:rFonts w:ascii="Times New Roman" w:eastAsiaTheme="minorHAnsi" w:hAnsi="Times New Roman" w:cs="Times New Roman"/>
          <w:sz w:val="20"/>
          <w:szCs w:val="20"/>
        </w:rPr>
        <w:t xml:space="preserve"> Wykonawca w chwili zawarcia umowy podlegał wykluczeniu na podstawie przepisów art. 108 Prawa zamówień publicznych. </w:t>
      </w:r>
    </w:p>
    <w:p w14:paraId="29A12DD2" w14:textId="7CC359E6" w:rsidR="005560F8" w:rsidRPr="005560F8" w:rsidRDefault="005560F8" w:rsidP="00973F54">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2. Stronom umowy przysługuje prawo do odstąpienia od umowy w terminie 30 dni od dowiedzenia się o wystąpieniu podstaw do odstąpienia od umowy. </w:t>
      </w:r>
    </w:p>
    <w:p w14:paraId="4C9EBF5F" w14:textId="02B076D8" w:rsidR="005560F8" w:rsidRPr="005560F8" w:rsidRDefault="005560F8" w:rsidP="00973F54">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lastRenderedPageBreak/>
        <w:t xml:space="preserve">3. W przypadku, o którym mowa w ust. </w:t>
      </w:r>
      <w:r w:rsidR="00973F54">
        <w:rPr>
          <w:rFonts w:ascii="Times New Roman" w:eastAsiaTheme="minorHAnsi" w:hAnsi="Times New Roman" w:cs="Times New Roman"/>
          <w:sz w:val="20"/>
          <w:szCs w:val="20"/>
        </w:rPr>
        <w:t>1</w:t>
      </w:r>
      <w:r w:rsidRPr="005560F8">
        <w:rPr>
          <w:rFonts w:ascii="Times New Roman" w:eastAsiaTheme="minorHAnsi" w:hAnsi="Times New Roman" w:cs="Times New Roman"/>
          <w:sz w:val="20"/>
          <w:szCs w:val="20"/>
        </w:rPr>
        <w:t xml:space="preserve"> pkt </w:t>
      </w:r>
      <w:r w:rsidR="00973F54">
        <w:rPr>
          <w:rFonts w:ascii="Times New Roman" w:eastAsiaTheme="minorHAnsi" w:hAnsi="Times New Roman" w:cs="Times New Roman"/>
          <w:sz w:val="20"/>
          <w:szCs w:val="20"/>
        </w:rPr>
        <w:t xml:space="preserve">2) </w:t>
      </w:r>
      <w:r w:rsidRPr="005560F8">
        <w:rPr>
          <w:rFonts w:ascii="Times New Roman" w:eastAsiaTheme="minorHAnsi" w:hAnsi="Times New Roman" w:cs="Times New Roman"/>
          <w:sz w:val="20"/>
          <w:szCs w:val="20"/>
        </w:rPr>
        <w:t xml:space="preserve"> </w:t>
      </w:r>
      <w:proofErr w:type="spellStart"/>
      <w:r w:rsidR="00973F54">
        <w:rPr>
          <w:rFonts w:ascii="Times New Roman" w:eastAsiaTheme="minorHAnsi" w:hAnsi="Times New Roman" w:cs="Times New Roman"/>
          <w:sz w:val="20"/>
          <w:szCs w:val="20"/>
        </w:rPr>
        <w:t>ppkt</w:t>
      </w:r>
      <w:proofErr w:type="spellEnd"/>
      <w:r w:rsidR="00973F54">
        <w:rPr>
          <w:rFonts w:ascii="Times New Roman" w:eastAsiaTheme="minorHAnsi" w:hAnsi="Times New Roman" w:cs="Times New Roman"/>
          <w:sz w:val="20"/>
          <w:szCs w:val="20"/>
        </w:rPr>
        <w:t>. a)</w:t>
      </w:r>
      <w:r w:rsidRPr="005560F8">
        <w:rPr>
          <w:rFonts w:ascii="Times New Roman" w:eastAsiaTheme="minorHAnsi" w:hAnsi="Times New Roman" w:cs="Times New Roman"/>
          <w:sz w:val="20"/>
          <w:szCs w:val="20"/>
        </w:rPr>
        <w:t xml:space="preserve"> Zamawiający odstępuje od umowy w części, której zmiana dotyczy. </w:t>
      </w:r>
    </w:p>
    <w:p w14:paraId="54EACE3B" w14:textId="46CBDFFC" w:rsidR="005560F8" w:rsidRPr="005560F8" w:rsidRDefault="005560F8" w:rsidP="00973F54">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4. W przypadkach, o których mowa w ust. 1, Wykonawca może żądać wyłącznie wynagrodzenia należnego z tytułu wykonania części umowy. </w:t>
      </w:r>
    </w:p>
    <w:p w14:paraId="4EF687B9" w14:textId="77777777" w:rsidR="005560F8" w:rsidRPr="005560F8" w:rsidRDefault="005560F8" w:rsidP="005560F8">
      <w:pPr>
        <w:widowControl/>
        <w:adjustRightInd w:val="0"/>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5. Odstąpienie od umowy następuje poprzez pisemne oświadczenie Zamawiającemu. </w:t>
      </w:r>
    </w:p>
    <w:p w14:paraId="62C1A4CA" w14:textId="77777777" w:rsidR="005560F8" w:rsidRPr="005560F8" w:rsidRDefault="005560F8" w:rsidP="005560F8">
      <w:pPr>
        <w:widowControl/>
        <w:adjustRightInd w:val="0"/>
        <w:rPr>
          <w:rFonts w:ascii="Calibri" w:eastAsiaTheme="minorHAnsi" w:hAnsi="Calibri" w:cs="Calibri"/>
        </w:rPr>
      </w:pPr>
    </w:p>
    <w:p w14:paraId="39DBB865" w14:textId="0DB0BAAD" w:rsidR="005560F8" w:rsidRPr="005560F8" w:rsidRDefault="005560F8" w:rsidP="00973F54">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 10</w:t>
      </w:r>
    </w:p>
    <w:p w14:paraId="3D3DBA75" w14:textId="4FF63D56" w:rsidR="005560F8" w:rsidRPr="005560F8" w:rsidRDefault="005560F8" w:rsidP="00973F54">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Zmiana umowy</w:t>
      </w:r>
    </w:p>
    <w:p w14:paraId="6308E1B4" w14:textId="321180E6" w:rsidR="005560F8" w:rsidRPr="005560F8" w:rsidRDefault="005560F8" w:rsidP="005560F8">
      <w:pPr>
        <w:widowControl/>
        <w:adjustRightInd w:val="0"/>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1. Wszelkie zmiany niniejszej umowy wymagają dla swej ważności formy pisemnej w postaci aneksu. </w:t>
      </w:r>
    </w:p>
    <w:p w14:paraId="12ACC552" w14:textId="648AC0E8" w:rsidR="005560F8" w:rsidRPr="005560F8" w:rsidRDefault="005560F8" w:rsidP="005560F8">
      <w:pPr>
        <w:widowControl/>
        <w:adjustRightInd w:val="0"/>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2. Zmiana umowy może nastąpić w przypadku wystąpienia co najmniej jednej z okoliczności określonych w art. 455 ustawy Prawo zamówień publicznych. </w:t>
      </w:r>
    </w:p>
    <w:p w14:paraId="091AA379" w14:textId="77777777" w:rsidR="005560F8" w:rsidRPr="005560F8" w:rsidRDefault="005560F8" w:rsidP="00973F54">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3. Oprócz przesłanek wskazanych w ust. 2 zamawiający dopuszcza możliwość dokonania zmiany postanowień zawartej umowy w razie zaistnienia przynajmniej jednej z opisanych poniżej okoliczności. </w:t>
      </w:r>
    </w:p>
    <w:p w14:paraId="5DFE13C6" w14:textId="77777777" w:rsidR="005560F8" w:rsidRPr="005560F8" w:rsidRDefault="005560F8" w:rsidP="005560F8">
      <w:pPr>
        <w:widowControl/>
        <w:adjustRightInd w:val="0"/>
        <w:rPr>
          <w:rFonts w:ascii="Times New Roman" w:eastAsiaTheme="minorHAnsi" w:hAnsi="Times New Roman" w:cs="Times New Roman"/>
          <w:sz w:val="20"/>
          <w:szCs w:val="20"/>
        </w:rPr>
      </w:pPr>
    </w:p>
    <w:p w14:paraId="77498352" w14:textId="77777777" w:rsidR="005560F8" w:rsidRPr="005560F8" w:rsidRDefault="005560F8" w:rsidP="00973F54">
      <w:pPr>
        <w:widowControl/>
        <w:adjustRightInd w:val="0"/>
        <w:spacing w:after="3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4. Zamawiający dopuszcza zmianę terminu realizacji przedmiotu umowy w przypadku: </w:t>
      </w:r>
    </w:p>
    <w:p w14:paraId="5A3FCC4F" w14:textId="77777777" w:rsidR="005560F8" w:rsidRPr="005560F8" w:rsidRDefault="005560F8" w:rsidP="005560F8">
      <w:pPr>
        <w:widowControl/>
        <w:adjustRightInd w:val="0"/>
        <w:spacing w:after="30"/>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1) zmiany przepisów prawa, wprowadzonych w życie po podpisaniu umowy, mających wypływ na sposób lub termin wykonania umowy, </w:t>
      </w:r>
    </w:p>
    <w:p w14:paraId="5C8DE5B6" w14:textId="77777777" w:rsidR="005560F8" w:rsidRPr="005560F8" w:rsidRDefault="005560F8" w:rsidP="005560F8">
      <w:pPr>
        <w:widowControl/>
        <w:adjustRightInd w:val="0"/>
        <w:spacing w:after="30"/>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2) konieczność wprowadzenia zmian będących następstwem zmian wprowadzonych w umowach pomiędzy Zamawiającym a inną niż Wykonawca stroną, w tym instytucjami nadzorującymi realizację Projektu, w ramach którego realizowane jest zamówienie, </w:t>
      </w:r>
    </w:p>
    <w:p w14:paraId="44DB7954" w14:textId="3D244DF7" w:rsidR="005560F8" w:rsidRPr="005560F8" w:rsidRDefault="005560F8" w:rsidP="00973F54">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3) wycofania z rynku lub zaprzestania produkcji zaoferowanego przez Wykonawcę sprzętu lub jego komponentu, części składowej, przynależności lub akcesoriów dodatkowych. W takiej sytuacji Zamawiający może wyrazić zgodę na zamianę sprzętu będącego przedmiotem umowy lub danego komponentu (części składowej lub przynależności, akcesoriów dodatkowych) na inny, o lepszych bądź takich samych cechach, parametrach i funkcjonalności pod warunkiem otrzymania oświadczenia Wykonawcy o zaprzestaniu produkcji i uzyskaniu akceptacji propozycji zmiany. Zmiana sprzętu nie może spowodować zmiany ceny i okresu gwarancji oraz innych warunków realizacji zamówienia; </w:t>
      </w:r>
    </w:p>
    <w:p w14:paraId="32CA559F" w14:textId="77777777" w:rsidR="005560F8" w:rsidRPr="005560F8" w:rsidRDefault="005560F8" w:rsidP="00973F54">
      <w:pPr>
        <w:widowControl/>
        <w:adjustRightInd w:val="0"/>
        <w:spacing w:after="3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4) w przypadku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14:paraId="13B47349" w14:textId="2E947DF8" w:rsidR="005560F8" w:rsidRPr="005560F8" w:rsidRDefault="005560F8" w:rsidP="00973F54">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5) zmiana terminu dostawy</w:t>
      </w:r>
      <w:r w:rsidR="00973F54">
        <w:rPr>
          <w:rFonts w:ascii="Times New Roman" w:eastAsiaTheme="minorHAnsi" w:hAnsi="Times New Roman" w:cs="Times New Roman"/>
          <w:sz w:val="20"/>
          <w:szCs w:val="20"/>
        </w:rPr>
        <w:t xml:space="preserve"> </w:t>
      </w:r>
      <w:r w:rsidRPr="005560F8">
        <w:rPr>
          <w:rFonts w:ascii="Times New Roman" w:eastAsiaTheme="minorHAnsi" w:hAnsi="Times New Roman" w:cs="Times New Roman"/>
          <w:sz w:val="20"/>
          <w:szCs w:val="20"/>
        </w:rPr>
        <w:t xml:space="preserve">i wdrożenia w przypadku niezawinionych przez Wykonawcę opóźnień w dostawach zewnętrznych wywołanych okolicznościami niezależnymi od stron, w szczególności np. zaburzeniem łańcucha dostaw, sytuacją epidemiologiczną związaną z wirusem SARS-CoV-2 (Covid-19). </w:t>
      </w:r>
    </w:p>
    <w:p w14:paraId="0CB783CD" w14:textId="77777777" w:rsidR="005560F8" w:rsidRPr="005560F8" w:rsidRDefault="005560F8" w:rsidP="00973F54">
      <w:pPr>
        <w:widowControl/>
        <w:adjustRightInd w:val="0"/>
        <w:spacing w:after="27"/>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5. Warunki wprowadzenia zmian w niniejszej umowie: </w:t>
      </w:r>
    </w:p>
    <w:p w14:paraId="7747FF80" w14:textId="5B5FC484" w:rsidR="005560F8" w:rsidRPr="005560F8" w:rsidRDefault="00973F54" w:rsidP="00973F54">
      <w:pPr>
        <w:widowControl/>
        <w:adjustRightInd w:val="0"/>
        <w:spacing w:after="27"/>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1</w:t>
      </w:r>
      <w:r w:rsidR="005560F8" w:rsidRPr="005560F8">
        <w:rPr>
          <w:rFonts w:ascii="Times New Roman" w:eastAsiaTheme="minorHAnsi" w:hAnsi="Times New Roman" w:cs="Times New Roman"/>
          <w:sz w:val="20"/>
          <w:szCs w:val="20"/>
        </w:rPr>
        <w:t xml:space="preserve">) każdy wniosek o zmianę zapisów umowy winien być przedłożony przez Wykonawcę pisemnie wraz z szczegółowym uzasadnieniem zmiany; ciężar dowodu zmiany spoczywa na Wykonawcy; </w:t>
      </w:r>
    </w:p>
    <w:p w14:paraId="2021BBE7" w14:textId="7F17F8A7" w:rsidR="005560F8" w:rsidRPr="005560F8" w:rsidRDefault="00973F54" w:rsidP="00973F54">
      <w:pPr>
        <w:widowControl/>
        <w:adjustRightInd w:val="0"/>
        <w:spacing w:after="27"/>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2</w:t>
      </w:r>
      <w:r w:rsidR="005560F8" w:rsidRPr="005560F8">
        <w:rPr>
          <w:rFonts w:ascii="Times New Roman" w:eastAsiaTheme="minorHAnsi" w:hAnsi="Times New Roman" w:cs="Times New Roman"/>
          <w:sz w:val="20"/>
          <w:szCs w:val="20"/>
        </w:rPr>
        <w:t xml:space="preserve">) Zamawiający może uwzględnić możliwość wprowadzenia zmiany terminu końcowego tylko w zakresie czasu niezbędnego na usunięcie przeszkód wraz z czasem niezbędnym na dostosowanie się do zaistniałych nowych okoliczności uzasadniających zmiany; wniosek winien być złożony co najmniej 14 dni przed terminem zakończenia, w czasie umożliwiającym przeprowadzenie u zamawiającego stosownej procedury w tej sprawie, chyba że wykonawca należycie uzasadni złożenie wniosku w terminie późniejszym; </w:t>
      </w:r>
    </w:p>
    <w:p w14:paraId="49323DB2" w14:textId="1E9E7BDA" w:rsidR="005560F8" w:rsidRPr="005560F8" w:rsidRDefault="00973F54" w:rsidP="00973F54">
      <w:pPr>
        <w:widowControl/>
        <w:adjustRightInd w:val="0"/>
        <w:spacing w:after="27"/>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3</w:t>
      </w:r>
      <w:r w:rsidR="005560F8" w:rsidRPr="005560F8">
        <w:rPr>
          <w:rFonts w:ascii="Times New Roman" w:eastAsiaTheme="minorHAnsi" w:hAnsi="Times New Roman" w:cs="Times New Roman"/>
          <w:sz w:val="20"/>
          <w:szCs w:val="20"/>
        </w:rPr>
        <w:t xml:space="preserve">) Zamawiający zastrzega, że wprowadzenie zmian do umowy nie będzie miało charakteru automatycznego i zastrzega sobie prawo ich nieuwzględnienia; </w:t>
      </w:r>
    </w:p>
    <w:p w14:paraId="6A47C91C" w14:textId="441FD583" w:rsidR="005560F8" w:rsidRPr="005560F8" w:rsidRDefault="00973F54" w:rsidP="00973F54">
      <w:pPr>
        <w:widowControl/>
        <w:adjustRightInd w:val="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4</w:t>
      </w:r>
      <w:r w:rsidR="005560F8" w:rsidRPr="005560F8">
        <w:rPr>
          <w:rFonts w:ascii="Times New Roman" w:eastAsiaTheme="minorHAnsi" w:hAnsi="Times New Roman" w:cs="Times New Roman"/>
          <w:sz w:val="20"/>
          <w:szCs w:val="20"/>
        </w:rPr>
        <w:t xml:space="preserve">) Każda zmiana umowy wymaga sporządzenia pisemnego aneksu do umowy. </w:t>
      </w:r>
    </w:p>
    <w:p w14:paraId="74171C02" w14:textId="77777777" w:rsidR="00C21B47" w:rsidRDefault="00C21B47" w:rsidP="00973F54">
      <w:pPr>
        <w:widowControl/>
        <w:adjustRightInd w:val="0"/>
        <w:jc w:val="center"/>
        <w:rPr>
          <w:rFonts w:ascii="Times New Roman" w:eastAsiaTheme="minorHAnsi" w:hAnsi="Times New Roman" w:cs="Times New Roman"/>
          <w:b/>
          <w:bCs/>
          <w:sz w:val="20"/>
          <w:szCs w:val="20"/>
        </w:rPr>
      </w:pPr>
    </w:p>
    <w:p w14:paraId="5EFB1E46" w14:textId="2FB2A956" w:rsidR="005560F8" w:rsidRPr="005560F8" w:rsidRDefault="005560F8" w:rsidP="00973F54">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 11</w:t>
      </w:r>
    </w:p>
    <w:p w14:paraId="62C53ADF" w14:textId="712790F1" w:rsidR="005560F8" w:rsidRPr="005560F8" w:rsidRDefault="005560F8" w:rsidP="00973F54">
      <w:pPr>
        <w:widowControl/>
        <w:adjustRightInd w:val="0"/>
        <w:jc w:val="center"/>
        <w:rPr>
          <w:rFonts w:ascii="Times New Roman" w:eastAsiaTheme="minorHAnsi" w:hAnsi="Times New Roman" w:cs="Times New Roman"/>
          <w:sz w:val="20"/>
          <w:szCs w:val="20"/>
        </w:rPr>
      </w:pPr>
      <w:r w:rsidRPr="005560F8">
        <w:rPr>
          <w:rFonts w:ascii="Times New Roman" w:eastAsiaTheme="minorHAnsi" w:hAnsi="Times New Roman" w:cs="Times New Roman"/>
          <w:b/>
          <w:bCs/>
          <w:sz w:val="20"/>
          <w:szCs w:val="20"/>
        </w:rPr>
        <w:t>Postanowienia końcowe</w:t>
      </w:r>
    </w:p>
    <w:p w14:paraId="479B5C8C" w14:textId="6B62FC2D" w:rsidR="005560F8" w:rsidRPr="005560F8" w:rsidRDefault="005560F8" w:rsidP="005560F8">
      <w:pPr>
        <w:widowControl/>
        <w:adjustRightInd w:val="0"/>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1. W sprawach nieuregulowanych postanowieniami niniejszej umowy mają zastosowanie przepisy ustawy z dnia 11 września 2019 r. Prawo zamówień publicznych i przepisy Kodeksu cywilnego. </w:t>
      </w:r>
    </w:p>
    <w:p w14:paraId="0E072B3A" w14:textId="4F714741" w:rsidR="005560F8" w:rsidRPr="005560F8" w:rsidRDefault="005560F8" w:rsidP="00A06C06">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2. Wszelkie spory dotyczące wykonania niniejszej umowy rozstrzygać będzie sąd właściwy dla siedziby zamawiającego. </w:t>
      </w:r>
    </w:p>
    <w:p w14:paraId="0ADDA6CC" w14:textId="328C1C20" w:rsidR="005560F8" w:rsidRPr="00A06C06" w:rsidRDefault="005560F8" w:rsidP="00A06C06">
      <w:pPr>
        <w:widowControl/>
        <w:adjustRightInd w:val="0"/>
        <w:jc w:val="both"/>
        <w:rPr>
          <w:rFonts w:ascii="Times New Roman" w:eastAsiaTheme="minorHAnsi" w:hAnsi="Times New Roman" w:cs="Times New Roman"/>
          <w:sz w:val="20"/>
          <w:szCs w:val="20"/>
        </w:rPr>
      </w:pPr>
      <w:r w:rsidRPr="005560F8">
        <w:rPr>
          <w:rFonts w:ascii="Times New Roman" w:eastAsiaTheme="minorHAnsi" w:hAnsi="Times New Roman" w:cs="Times New Roman"/>
          <w:sz w:val="20"/>
          <w:szCs w:val="20"/>
        </w:rPr>
        <w:t xml:space="preserve">3. Wykonawca zobowiązany jest do wypełnienia obowiązku informacyjnego przewidzianego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RODO, wobec osób fizycznych, od których dane osobowe bezpośrednio lub pośrednio pozyska w celu realizacji przedmiotowego zamówienia. </w:t>
      </w:r>
    </w:p>
    <w:p w14:paraId="1D761EBF" w14:textId="77777777" w:rsidR="00F4048C" w:rsidRPr="00973F54" w:rsidRDefault="00F4048C" w:rsidP="00F4048C">
      <w:pPr>
        <w:pStyle w:val="Bezodstpw"/>
        <w:rPr>
          <w:rFonts w:cs="Times New Roman"/>
          <w:sz w:val="20"/>
        </w:rPr>
      </w:pPr>
    </w:p>
    <w:p w14:paraId="57865735" w14:textId="77777777" w:rsidR="00F4048C" w:rsidRPr="00973F54" w:rsidRDefault="00F4048C" w:rsidP="00F4048C">
      <w:pPr>
        <w:adjustRightInd w:val="0"/>
        <w:jc w:val="center"/>
        <w:rPr>
          <w:rFonts w:ascii="Times New Roman" w:eastAsia="Calibri" w:hAnsi="Times New Roman" w:cs="Times New Roman"/>
          <w:b/>
          <w:sz w:val="20"/>
          <w:szCs w:val="20"/>
        </w:rPr>
      </w:pPr>
      <w:r w:rsidRPr="00973F54">
        <w:rPr>
          <w:rFonts w:ascii="Times New Roman" w:eastAsia="Calibri" w:hAnsi="Times New Roman" w:cs="Times New Roman"/>
          <w:b/>
          <w:sz w:val="20"/>
          <w:szCs w:val="20"/>
        </w:rPr>
        <w:lastRenderedPageBreak/>
        <w:t>§ 12</w:t>
      </w:r>
    </w:p>
    <w:p w14:paraId="57CC7394" w14:textId="77777777" w:rsidR="00F4048C" w:rsidRPr="00973F54" w:rsidRDefault="00F4048C" w:rsidP="00F4048C">
      <w:pPr>
        <w:adjustRightInd w:val="0"/>
        <w:rPr>
          <w:rFonts w:ascii="Times New Roman" w:eastAsia="Calibri" w:hAnsi="Times New Roman" w:cs="Times New Roman"/>
          <w:bCs/>
          <w:sz w:val="20"/>
          <w:szCs w:val="20"/>
        </w:rPr>
      </w:pPr>
      <w:r w:rsidRPr="00973F54">
        <w:rPr>
          <w:rFonts w:ascii="Times New Roman" w:eastAsia="Calibri" w:hAnsi="Times New Roman" w:cs="Times New Roman"/>
          <w:bCs/>
          <w:sz w:val="20"/>
          <w:szCs w:val="20"/>
        </w:rPr>
        <w:t>Wszelkie załączniki do umowy stanowią jej integralną część:</w:t>
      </w:r>
    </w:p>
    <w:p w14:paraId="597AE11C" w14:textId="77777777" w:rsidR="00F4048C" w:rsidRPr="00973F54" w:rsidRDefault="00F4048C" w:rsidP="00F4048C">
      <w:pPr>
        <w:adjustRightInd w:val="0"/>
        <w:rPr>
          <w:rFonts w:ascii="Times New Roman" w:eastAsia="Calibri" w:hAnsi="Times New Roman" w:cs="Times New Roman"/>
          <w:bCs/>
          <w:sz w:val="20"/>
          <w:szCs w:val="20"/>
        </w:rPr>
      </w:pPr>
      <w:r w:rsidRPr="00973F54">
        <w:rPr>
          <w:rFonts w:ascii="Times New Roman" w:eastAsia="Calibri" w:hAnsi="Times New Roman" w:cs="Times New Roman"/>
          <w:bCs/>
          <w:sz w:val="20"/>
          <w:szCs w:val="20"/>
        </w:rPr>
        <w:t>1) Oferta Wykonawcy (załącznik nr 1);</w:t>
      </w:r>
    </w:p>
    <w:p w14:paraId="5A1AE209" w14:textId="77777777" w:rsidR="00F4048C" w:rsidRPr="00973F54" w:rsidRDefault="00F4048C" w:rsidP="00F4048C">
      <w:pPr>
        <w:adjustRightInd w:val="0"/>
        <w:rPr>
          <w:rFonts w:ascii="Times New Roman" w:eastAsia="Calibri" w:hAnsi="Times New Roman" w:cs="Times New Roman"/>
          <w:bCs/>
          <w:sz w:val="20"/>
          <w:szCs w:val="20"/>
        </w:rPr>
      </w:pPr>
      <w:r w:rsidRPr="00973F54">
        <w:rPr>
          <w:rFonts w:ascii="Times New Roman" w:eastAsia="Calibri" w:hAnsi="Times New Roman" w:cs="Times New Roman"/>
          <w:bCs/>
          <w:sz w:val="20"/>
          <w:szCs w:val="20"/>
        </w:rPr>
        <w:t>2) Specyfikacja Warunków Zamówienia (załącznik nr 2);</w:t>
      </w:r>
    </w:p>
    <w:p w14:paraId="545E5E91" w14:textId="29E0DD07" w:rsidR="00F4048C" w:rsidRPr="00A06C06" w:rsidRDefault="00F4048C" w:rsidP="00A06C06">
      <w:pPr>
        <w:adjustRightInd w:val="0"/>
        <w:rPr>
          <w:rFonts w:ascii="Times New Roman" w:eastAsia="Calibri" w:hAnsi="Times New Roman" w:cs="Times New Roman"/>
          <w:bCs/>
          <w:sz w:val="20"/>
          <w:szCs w:val="20"/>
        </w:rPr>
      </w:pPr>
      <w:r w:rsidRPr="00973F54">
        <w:rPr>
          <w:rFonts w:ascii="Times New Roman" w:eastAsia="Calibri" w:hAnsi="Times New Roman" w:cs="Times New Roman"/>
          <w:bCs/>
          <w:sz w:val="20"/>
          <w:szCs w:val="20"/>
        </w:rPr>
        <w:t xml:space="preserve">3) </w:t>
      </w:r>
      <w:r w:rsidR="00646EF8" w:rsidRPr="00973F54">
        <w:rPr>
          <w:rFonts w:ascii="Times New Roman" w:hAnsi="Times New Roman" w:cs="Times New Roman"/>
          <w:sz w:val="20"/>
          <w:szCs w:val="20"/>
        </w:rPr>
        <w:t>Polisa lub inny dokument ubezpieczenia potwierdzający, że Wykonawca jest ubezpieczony od odpowiedzialności cywilnej w zakresie prowadzonej działalności gospodarczej</w:t>
      </w:r>
      <w:r w:rsidRPr="00973F54">
        <w:rPr>
          <w:rFonts w:ascii="Times New Roman" w:eastAsia="Calibri" w:hAnsi="Times New Roman" w:cs="Times New Roman"/>
          <w:bCs/>
          <w:sz w:val="20"/>
          <w:szCs w:val="20"/>
        </w:rPr>
        <w:t>.</w:t>
      </w:r>
    </w:p>
    <w:p w14:paraId="435EBEB6" w14:textId="77777777" w:rsidR="00F4048C" w:rsidRPr="00973F54" w:rsidRDefault="00F4048C" w:rsidP="00F4048C">
      <w:pPr>
        <w:pStyle w:val="WW-Normal"/>
        <w:jc w:val="center"/>
        <w:rPr>
          <w:rFonts w:ascii="Times New Roman" w:hAnsi="Times New Roman" w:cs="Times New Roman"/>
          <w:b/>
          <w:bCs/>
          <w:sz w:val="20"/>
          <w:szCs w:val="20"/>
        </w:rPr>
      </w:pPr>
    </w:p>
    <w:p w14:paraId="24C72462" w14:textId="77777777" w:rsidR="00F4048C" w:rsidRPr="00973F54" w:rsidRDefault="00F4048C" w:rsidP="00F4048C">
      <w:pPr>
        <w:pStyle w:val="WW-Normal"/>
        <w:jc w:val="center"/>
        <w:rPr>
          <w:rFonts w:ascii="Times New Roman" w:hAnsi="Times New Roman" w:cs="Times New Roman"/>
          <w:b/>
          <w:bCs/>
          <w:sz w:val="20"/>
          <w:szCs w:val="20"/>
        </w:rPr>
      </w:pPr>
      <w:r w:rsidRPr="00973F54">
        <w:rPr>
          <w:rFonts w:ascii="Times New Roman" w:hAnsi="Times New Roman" w:cs="Times New Roman"/>
          <w:b/>
          <w:bCs/>
          <w:sz w:val="20"/>
          <w:szCs w:val="20"/>
        </w:rPr>
        <w:t>§ 13</w:t>
      </w:r>
    </w:p>
    <w:p w14:paraId="4C3B8B88" w14:textId="144ECCEC" w:rsidR="00F4048C" w:rsidRPr="00973F54" w:rsidRDefault="00F4048C" w:rsidP="00A06C06">
      <w:pPr>
        <w:pStyle w:val="WW-Normal"/>
        <w:tabs>
          <w:tab w:val="left" w:pos="426"/>
        </w:tabs>
        <w:jc w:val="both"/>
        <w:rPr>
          <w:rFonts w:ascii="Times New Roman" w:hAnsi="Times New Roman" w:cs="Times New Roman"/>
          <w:sz w:val="20"/>
          <w:szCs w:val="20"/>
        </w:rPr>
      </w:pPr>
      <w:r w:rsidRPr="00973F54">
        <w:rPr>
          <w:rFonts w:ascii="Times New Roman" w:hAnsi="Times New Roman" w:cs="Times New Roman"/>
          <w:sz w:val="20"/>
          <w:szCs w:val="20"/>
        </w:rPr>
        <w:t>Umowę sporządzono w dwóch jednobrzmiących egzemplarzach, po jednym dla każdej ze stron umowy.</w:t>
      </w:r>
    </w:p>
    <w:p w14:paraId="6D1E33F7" w14:textId="77777777" w:rsidR="00F4048C" w:rsidRPr="00973F54" w:rsidRDefault="00F4048C" w:rsidP="00A06C06">
      <w:pPr>
        <w:rPr>
          <w:rFonts w:ascii="Times New Roman" w:hAnsi="Times New Roman" w:cs="Times New Roman"/>
          <w:b/>
          <w:sz w:val="20"/>
          <w:szCs w:val="20"/>
        </w:rPr>
      </w:pPr>
    </w:p>
    <w:p w14:paraId="2C4A4051" w14:textId="77777777" w:rsidR="007437AB" w:rsidRDefault="007437AB" w:rsidP="00A06C06">
      <w:pPr>
        <w:ind w:firstLine="709"/>
        <w:rPr>
          <w:rFonts w:ascii="Times New Roman" w:hAnsi="Times New Roman" w:cs="Times New Roman"/>
          <w:sz w:val="20"/>
          <w:szCs w:val="20"/>
        </w:rPr>
      </w:pPr>
    </w:p>
    <w:p w14:paraId="7F9E72DF" w14:textId="77777777" w:rsidR="007437AB" w:rsidRDefault="007437AB" w:rsidP="00A06C06">
      <w:pPr>
        <w:ind w:firstLine="709"/>
        <w:rPr>
          <w:rFonts w:ascii="Times New Roman" w:hAnsi="Times New Roman" w:cs="Times New Roman"/>
          <w:sz w:val="20"/>
          <w:szCs w:val="20"/>
        </w:rPr>
      </w:pPr>
    </w:p>
    <w:p w14:paraId="623695FD" w14:textId="379238EB" w:rsidR="00F4048C" w:rsidRPr="00A06C06" w:rsidRDefault="00F4048C" w:rsidP="00A06C06">
      <w:pPr>
        <w:ind w:firstLine="709"/>
        <w:rPr>
          <w:rFonts w:ascii="Times New Roman" w:hAnsi="Times New Roman" w:cs="Times New Roman"/>
          <w:sz w:val="20"/>
          <w:szCs w:val="20"/>
        </w:rPr>
      </w:pPr>
      <w:r w:rsidRPr="00973F54">
        <w:rPr>
          <w:rFonts w:ascii="Times New Roman" w:hAnsi="Times New Roman" w:cs="Times New Roman"/>
          <w:sz w:val="20"/>
          <w:szCs w:val="20"/>
        </w:rPr>
        <w:t xml:space="preserve">Zamawiający </w:t>
      </w:r>
      <w:r w:rsidRPr="00973F54">
        <w:rPr>
          <w:rFonts w:ascii="Times New Roman" w:hAnsi="Times New Roman" w:cs="Times New Roman"/>
          <w:sz w:val="20"/>
          <w:szCs w:val="20"/>
        </w:rPr>
        <w:tab/>
      </w:r>
      <w:r w:rsidRPr="00973F54">
        <w:rPr>
          <w:rFonts w:ascii="Times New Roman" w:hAnsi="Times New Roman" w:cs="Times New Roman"/>
          <w:sz w:val="20"/>
          <w:szCs w:val="20"/>
        </w:rPr>
        <w:tab/>
      </w:r>
      <w:r w:rsidRPr="00973F54">
        <w:rPr>
          <w:rFonts w:ascii="Times New Roman" w:hAnsi="Times New Roman" w:cs="Times New Roman"/>
          <w:sz w:val="20"/>
          <w:szCs w:val="20"/>
        </w:rPr>
        <w:tab/>
      </w:r>
      <w:r w:rsidRPr="00973F54">
        <w:rPr>
          <w:rFonts w:ascii="Times New Roman" w:hAnsi="Times New Roman" w:cs="Times New Roman"/>
          <w:sz w:val="20"/>
          <w:szCs w:val="20"/>
        </w:rPr>
        <w:tab/>
      </w:r>
      <w:r w:rsidRPr="00973F54">
        <w:rPr>
          <w:rFonts w:ascii="Times New Roman" w:hAnsi="Times New Roman" w:cs="Times New Roman"/>
          <w:sz w:val="20"/>
          <w:szCs w:val="20"/>
        </w:rPr>
        <w:tab/>
      </w:r>
      <w:r w:rsidRPr="00973F54">
        <w:rPr>
          <w:rFonts w:ascii="Times New Roman" w:hAnsi="Times New Roman" w:cs="Times New Roman"/>
          <w:sz w:val="20"/>
          <w:szCs w:val="20"/>
        </w:rPr>
        <w:tab/>
        <w:t xml:space="preserve">                         Wykonawca</w:t>
      </w:r>
    </w:p>
    <w:p w14:paraId="6324EBA4" w14:textId="77777777" w:rsidR="00F4048C" w:rsidRPr="00973F54" w:rsidRDefault="00F4048C" w:rsidP="00F4048C">
      <w:pPr>
        <w:rPr>
          <w:rFonts w:ascii="Times New Roman" w:hAnsi="Times New Roman" w:cs="Times New Roman"/>
          <w:b/>
          <w:sz w:val="20"/>
          <w:szCs w:val="20"/>
        </w:rPr>
      </w:pPr>
      <w:r w:rsidRPr="00973F54">
        <w:rPr>
          <w:rFonts w:ascii="Times New Roman" w:hAnsi="Times New Roman" w:cs="Times New Roman"/>
          <w:b/>
          <w:sz w:val="20"/>
          <w:szCs w:val="20"/>
        </w:rPr>
        <w:t>…………………………………</w:t>
      </w:r>
      <w:r w:rsidRPr="00973F54">
        <w:rPr>
          <w:rFonts w:ascii="Times New Roman" w:hAnsi="Times New Roman" w:cs="Times New Roman"/>
          <w:b/>
          <w:sz w:val="20"/>
          <w:szCs w:val="20"/>
        </w:rPr>
        <w:tab/>
      </w:r>
      <w:r w:rsidRPr="00973F54">
        <w:rPr>
          <w:rFonts w:ascii="Times New Roman" w:hAnsi="Times New Roman" w:cs="Times New Roman"/>
          <w:b/>
          <w:sz w:val="20"/>
          <w:szCs w:val="20"/>
        </w:rPr>
        <w:tab/>
      </w:r>
      <w:r w:rsidRPr="00973F54">
        <w:rPr>
          <w:rFonts w:ascii="Times New Roman" w:hAnsi="Times New Roman" w:cs="Times New Roman"/>
          <w:b/>
          <w:sz w:val="20"/>
          <w:szCs w:val="20"/>
        </w:rPr>
        <w:tab/>
      </w:r>
      <w:r w:rsidRPr="00973F54">
        <w:rPr>
          <w:rFonts w:ascii="Times New Roman" w:hAnsi="Times New Roman" w:cs="Times New Roman"/>
          <w:b/>
          <w:sz w:val="20"/>
          <w:szCs w:val="20"/>
        </w:rPr>
        <w:tab/>
      </w:r>
      <w:r w:rsidRPr="00973F54">
        <w:rPr>
          <w:rFonts w:ascii="Times New Roman" w:hAnsi="Times New Roman" w:cs="Times New Roman"/>
          <w:b/>
          <w:sz w:val="20"/>
          <w:szCs w:val="20"/>
        </w:rPr>
        <w:tab/>
      </w:r>
      <w:r w:rsidRPr="00973F54">
        <w:rPr>
          <w:rFonts w:ascii="Times New Roman" w:hAnsi="Times New Roman" w:cs="Times New Roman"/>
          <w:b/>
          <w:sz w:val="20"/>
          <w:szCs w:val="20"/>
        </w:rPr>
        <w:tab/>
        <w:t>……………………………….</w:t>
      </w:r>
    </w:p>
    <w:p w14:paraId="1A70DF87" w14:textId="77777777" w:rsidR="00F4048C" w:rsidRPr="00973F54" w:rsidRDefault="00F4048C" w:rsidP="00F4048C">
      <w:pPr>
        <w:rPr>
          <w:rFonts w:ascii="Times New Roman" w:hAnsi="Times New Roman" w:cs="Times New Roman"/>
          <w:b/>
          <w:sz w:val="20"/>
          <w:szCs w:val="20"/>
        </w:rPr>
      </w:pPr>
    </w:p>
    <w:p w14:paraId="7DC0C625" w14:textId="77777777" w:rsidR="00F4048C" w:rsidRPr="00973F54" w:rsidRDefault="00F4048C" w:rsidP="00F4048C">
      <w:pPr>
        <w:rPr>
          <w:rFonts w:ascii="Times New Roman" w:hAnsi="Times New Roman" w:cs="Times New Roman"/>
          <w:b/>
          <w:sz w:val="20"/>
          <w:szCs w:val="20"/>
        </w:rPr>
      </w:pPr>
      <w:r w:rsidRPr="00973F54">
        <w:rPr>
          <w:rFonts w:ascii="Times New Roman" w:hAnsi="Times New Roman" w:cs="Times New Roman"/>
          <w:b/>
          <w:sz w:val="20"/>
          <w:szCs w:val="20"/>
        </w:rPr>
        <w:t>…………………………………</w:t>
      </w:r>
    </w:p>
    <w:p w14:paraId="677E6D34" w14:textId="77777777" w:rsidR="00F4048C" w:rsidRPr="00A06C06" w:rsidRDefault="00F4048C" w:rsidP="00F4048C">
      <w:pPr>
        <w:rPr>
          <w:rFonts w:ascii="Times New Roman" w:hAnsi="Times New Roman" w:cs="Times New Roman"/>
          <w:sz w:val="18"/>
          <w:szCs w:val="18"/>
        </w:rPr>
      </w:pPr>
      <w:r w:rsidRPr="00A06C06">
        <w:rPr>
          <w:rFonts w:ascii="Times New Roman" w:hAnsi="Times New Roman" w:cs="Times New Roman"/>
          <w:sz w:val="18"/>
          <w:szCs w:val="18"/>
        </w:rPr>
        <w:t xml:space="preserve">              Kontrasygnata</w:t>
      </w:r>
    </w:p>
    <w:bookmarkEnd w:id="9"/>
    <w:p w14:paraId="086F6A93" w14:textId="77777777" w:rsidR="00F4048C" w:rsidRDefault="00F4048C" w:rsidP="00A06C06">
      <w:pPr>
        <w:pStyle w:val="Standard"/>
        <w:rPr>
          <w:sz w:val="22"/>
          <w:szCs w:val="22"/>
        </w:rPr>
      </w:pPr>
    </w:p>
    <w:p w14:paraId="1BA7623F" w14:textId="77777777" w:rsidR="007437AB" w:rsidRDefault="007437AB" w:rsidP="000262A3">
      <w:pPr>
        <w:jc w:val="right"/>
        <w:rPr>
          <w:rFonts w:ascii="Times New Roman" w:hAnsi="Times New Roman" w:cs="Times New Roman"/>
        </w:rPr>
      </w:pPr>
    </w:p>
    <w:p w14:paraId="2412BE26" w14:textId="77777777" w:rsidR="007437AB" w:rsidRDefault="007437AB" w:rsidP="000262A3">
      <w:pPr>
        <w:jc w:val="right"/>
        <w:rPr>
          <w:rFonts w:ascii="Times New Roman" w:hAnsi="Times New Roman" w:cs="Times New Roman"/>
        </w:rPr>
      </w:pPr>
    </w:p>
    <w:p w14:paraId="183CE9C3" w14:textId="77777777" w:rsidR="007437AB" w:rsidRDefault="007437AB" w:rsidP="000262A3">
      <w:pPr>
        <w:jc w:val="right"/>
        <w:rPr>
          <w:rFonts w:ascii="Times New Roman" w:hAnsi="Times New Roman" w:cs="Times New Roman"/>
        </w:rPr>
      </w:pPr>
    </w:p>
    <w:p w14:paraId="081FAE84" w14:textId="77777777" w:rsidR="007437AB" w:rsidRDefault="007437AB" w:rsidP="000262A3">
      <w:pPr>
        <w:jc w:val="right"/>
        <w:rPr>
          <w:rFonts w:ascii="Times New Roman" w:hAnsi="Times New Roman" w:cs="Times New Roman"/>
        </w:rPr>
      </w:pPr>
    </w:p>
    <w:p w14:paraId="60420675" w14:textId="77777777" w:rsidR="007437AB" w:rsidRDefault="007437AB" w:rsidP="000262A3">
      <w:pPr>
        <w:jc w:val="right"/>
        <w:rPr>
          <w:rFonts w:ascii="Times New Roman" w:hAnsi="Times New Roman" w:cs="Times New Roman"/>
        </w:rPr>
      </w:pPr>
    </w:p>
    <w:p w14:paraId="45478261" w14:textId="77777777" w:rsidR="007437AB" w:rsidRDefault="007437AB" w:rsidP="000262A3">
      <w:pPr>
        <w:jc w:val="right"/>
        <w:rPr>
          <w:rFonts w:ascii="Times New Roman" w:hAnsi="Times New Roman" w:cs="Times New Roman"/>
        </w:rPr>
      </w:pPr>
    </w:p>
    <w:p w14:paraId="349FC53F" w14:textId="77777777" w:rsidR="007437AB" w:rsidRDefault="007437AB" w:rsidP="000262A3">
      <w:pPr>
        <w:jc w:val="right"/>
        <w:rPr>
          <w:rFonts w:ascii="Times New Roman" w:hAnsi="Times New Roman" w:cs="Times New Roman"/>
        </w:rPr>
      </w:pPr>
    </w:p>
    <w:p w14:paraId="00FB0D70" w14:textId="77777777" w:rsidR="007437AB" w:rsidRDefault="007437AB" w:rsidP="000262A3">
      <w:pPr>
        <w:jc w:val="right"/>
        <w:rPr>
          <w:rFonts w:ascii="Times New Roman" w:hAnsi="Times New Roman" w:cs="Times New Roman"/>
        </w:rPr>
      </w:pPr>
    </w:p>
    <w:p w14:paraId="2596E18E" w14:textId="77777777" w:rsidR="007437AB" w:rsidRDefault="007437AB" w:rsidP="000262A3">
      <w:pPr>
        <w:jc w:val="right"/>
        <w:rPr>
          <w:rFonts w:ascii="Times New Roman" w:hAnsi="Times New Roman" w:cs="Times New Roman"/>
        </w:rPr>
      </w:pPr>
    </w:p>
    <w:p w14:paraId="49EF1BF5" w14:textId="77777777" w:rsidR="007437AB" w:rsidRDefault="007437AB" w:rsidP="000262A3">
      <w:pPr>
        <w:jc w:val="right"/>
        <w:rPr>
          <w:rFonts w:ascii="Times New Roman" w:hAnsi="Times New Roman" w:cs="Times New Roman"/>
        </w:rPr>
      </w:pPr>
    </w:p>
    <w:p w14:paraId="0EE3A289" w14:textId="77777777" w:rsidR="007437AB" w:rsidRDefault="007437AB" w:rsidP="000262A3">
      <w:pPr>
        <w:jc w:val="right"/>
        <w:rPr>
          <w:rFonts w:ascii="Times New Roman" w:hAnsi="Times New Roman" w:cs="Times New Roman"/>
        </w:rPr>
      </w:pPr>
    </w:p>
    <w:p w14:paraId="00F17291" w14:textId="77777777" w:rsidR="007437AB" w:rsidRDefault="007437AB" w:rsidP="000262A3">
      <w:pPr>
        <w:jc w:val="right"/>
        <w:rPr>
          <w:rFonts w:ascii="Times New Roman" w:hAnsi="Times New Roman" w:cs="Times New Roman"/>
        </w:rPr>
      </w:pPr>
    </w:p>
    <w:p w14:paraId="1C7A8650" w14:textId="77777777" w:rsidR="007437AB" w:rsidRDefault="007437AB" w:rsidP="000262A3">
      <w:pPr>
        <w:jc w:val="right"/>
        <w:rPr>
          <w:rFonts w:ascii="Times New Roman" w:hAnsi="Times New Roman" w:cs="Times New Roman"/>
        </w:rPr>
      </w:pPr>
    </w:p>
    <w:p w14:paraId="6BB05F64" w14:textId="77777777" w:rsidR="007437AB" w:rsidRDefault="007437AB" w:rsidP="000262A3">
      <w:pPr>
        <w:jc w:val="right"/>
        <w:rPr>
          <w:rFonts w:ascii="Times New Roman" w:hAnsi="Times New Roman" w:cs="Times New Roman"/>
        </w:rPr>
      </w:pPr>
    </w:p>
    <w:p w14:paraId="40CCF0AB" w14:textId="77777777" w:rsidR="007437AB" w:rsidRDefault="007437AB" w:rsidP="000262A3">
      <w:pPr>
        <w:jc w:val="right"/>
        <w:rPr>
          <w:rFonts w:ascii="Times New Roman" w:hAnsi="Times New Roman" w:cs="Times New Roman"/>
        </w:rPr>
      </w:pPr>
    </w:p>
    <w:p w14:paraId="6AB045C1" w14:textId="77777777" w:rsidR="007437AB" w:rsidRDefault="007437AB" w:rsidP="000262A3">
      <w:pPr>
        <w:jc w:val="right"/>
        <w:rPr>
          <w:rFonts w:ascii="Times New Roman" w:hAnsi="Times New Roman" w:cs="Times New Roman"/>
        </w:rPr>
      </w:pPr>
    </w:p>
    <w:p w14:paraId="1300D1A1" w14:textId="77777777" w:rsidR="007437AB" w:rsidRDefault="007437AB" w:rsidP="000262A3">
      <w:pPr>
        <w:jc w:val="right"/>
        <w:rPr>
          <w:rFonts w:ascii="Times New Roman" w:hAnsi="Times New Roman" w:cs="Times New Roman"/>
        </w:rPr>
      </w:pPr>
    </w:p>
    <w:p w14:paraId="65092790" w14:textId="77777777" w:rsidR="007437AB" w:rsidRDefault="007437AB" w:rsidP="000262A3">
      <w:pPr>
        <w:jc w:val="right"/>
        <w:rPr>
          <w:rFonts w:ascii="Times New Roman" w:hAnsi="Times New Roman" w:cs="Times New Roman"/>
        </w:rPr>
      </w:pPr>
    </w:p>
    <w:p w14:paraId="44BA7E1F" w14:textId="77777777" w:rsidR="007437AB" w:rsidRDefault="007437AB" w:rsidP="000262A3">
      <w:pPr>
        <w:jc w:val="right"/>
        <w:rPr>
          <w:rFonts w:ascii="Times New Roman" w:hAnsi="Times New Roman" w:cs="Times New Roman"/>
        </w:rPr>
      </w:pPr>
    </w:p>
    <w:p w14:paraId="2FA1F4AA" w14:textId="77777777" w:rsidR="007437AB" w:rsidRDefault="007437AB" w:rsidP="000262A3">
      <w:pPr>
        <w:jc w:val="right"/>
        <w:rPr>
          <w:rFonts w:ascii="Times New Roman" w:hAnsi="Times New Roman" w:cs="Times New Roman"/>
        </w:rPr>
      </w:pPr>
    </w:p>
    <w:p w14:paraId="28478171" w14:textId="77777777" w:rsidR="007437AB" w:rsidRDefault="007437AB" w:rsidP="000262A3">
      <w:pPr>
        <w:jc w:val="right"/>
        <w:rPr>
          <w:rFonts w:ascii="Times New Roman" w:hAnsi="Times New Roman" w:cs="Times New Roman"/>
        </w:rPr>
      </w:pPr>
    </w:p>
    <w:p w14:paraId="076B8C06" w14:textId="77777777" w:rsidR="007437AB" w:rsidRDefault="007437AB" w:rsidP="000262A3">
      <w:pPr>
        <w:jc w:val="right"/>
        <w:rPr>
          <w:rFonts w:ascii="Times New Roman" w:hAnsi="Times New Roman" w:cs="Times New Roman"/>
        </w:rPr>
      </w:pPr>
    </w:p>
    <w:p w14:paraId="238DA934" w14:textId="77777777" w:rsidR="007437AB" w:rsidRDefault="007437AB" w:rsidP="000262A3">
      <w:pPr>
        <w:jc w:val="right"/>
        <w:rPr>
          <w:rFonts w:ascii="Times New Roman" w:hAnsi="Times New Roman" w:cs="Times New Roman"/>
        </w:rPr>
      </w:pPr>
    </w:p>
    <w:p w14:paraId="14F44B2A" w14:textId="77777777" w:rsidR="007437AB" w:rsidRDefault="007437AB" w:rsidP="000262A3">
      <w:pPr>
        <w:jc w:val="right"/>
        <w:rPr>
          <w:rFonts w:ascii="Times New Roman" w:hAnsi="Times New Roman" w:cs="Times New Roman"/>
        </w:rPr>
      </w:pPr>
    </w:p>
    <w:p w14:paraId="0ABCBB43" w14:textId="77777777" w:rsidR="007437AB" w:rsidRDefault="007437AB" w:rsidP="000262A3">
      <w:pPr>
        <w:jc w:val="right"/>
        <w:rPr>
          <w:rFonts w:ascii="Times New Roman" w:hAnsi="Times New Roman" w:cs="Times New Roman"/>
        </w:rPr>
      </w:pPr>
    </w:p>
    <w:p w14:paraId="19E334CF" w14:textId="77777777" w:rsidR="007437AB" w:rsidRDefault="007437AB" w:rsidP="000262A3">
      <w:pPr>
        <w:jc w:val="right"/>
        <w:rPr>
          <w:rFonts w:ascii="Times New Roman" w:hAnsi="Times New Roman" w:cs="Times New Roman"/>
        </w:rPr>
      </w:pPr>
    </w:p>
    <w:p w14:paraId="579B826D" w14:textId="77777777" w:rsidR="007437AB" w:rsidRDefault="007437AB" w:rsidP="000262A3">
      <w:pPr>
        <w:jc w:val="right"/>
        <w:rPr>
          <w:rFonts w:ascii="Times New Roman" w:hAnsi="Times New Roman" w:cs="Times New Roman"/>
        </w:rPr>
      </w:pPr>
    </w:p>
    <w:p w14:paraId="63B891D6" w14:textId="77777777" w:rsidR="007437AB" w:rsidRDefault="007437AB" w:rsidP="000262A3">
      <w:pPr>
        <w:jc w:val="right"/>
        <w:rPr>
          <w:rFonts w:ascii="Times New Roman" w:hAnsi="Times New Roman" w:cs="Times New Roman"/>
        </w:rPr>
      </w:pPr>
    </w:p>
    <w:p w14:paraId="64501229" w14:textId="77777777" w:rsidR="007437AB" w:rsidRDefault="007437AB" w:rsidP="000262A3">
      <w:pPr>
        <w:jc w:val="right"/>
        <w:rPr>
          <w:rFonts w:ascii="Times New Roman" w:hAnsi="Times New Roman" w:cs="Times New Roman"/>
        </w:rPr>
      </w:pPr>
    </w:p>
    <w:p w14:paraId="12C2D0C3" w14:textId="77777777" w:rsidR="007437AB" w:rsidRDefault="007437AB" w:rsidP="000262A3">
      <w:pPr>
        <w:jc w:val="right"/>
        <w:rPr>
          <w:rFonts w:ascii="Times New Roman" w:hAnsi="Times New Roman" w:cs="Times New Roman"/>
        </w:rPr>
      </w:pPr>
    </w:p>
    <w:p w14:paraId="7308E844" w14:textId="77777777" w:rsidR="007437AB" w:rsidRDefault="007437AB" w:rsidP="000262A3">
      <w:pPr>
        <w:jc w:val="right"/>
        <w:rPr>
          <w:rFonts w:ascii="Times New Roman" w:hAnsi="Times New Roman" w:cs="Times New Roman"/>
        </w:rPr>
      </w:pPr>
    </w:p>
    <w:p w14:paraId="5D591830" w14:textId="77777777" w:rsidR="007437AB" w:rsidRDefault="007437AB" w:rsidP="000262A3">
      <w:pPr>
        <w:jc w:val="right"/>
        <w:rPr>
          <w:rFonts w:ascii="Times New Roman" w:hAnsi="Times New Roman" w:cs="Times New Roman"/>
        </w:rPr>
      </w:pPr>
    </w:p>
    <w:p w14:paraId="65C41FEB" w14:textId="77777777" w:rsidR="007437AB" w:rsidRDefault="007437AB" w:rsidP="000262A3">
      <w:pPr>
        <w:jc w:val="right"/>
        <w:rPr>
          <w:rFonts w:ascii="Times New Roman" w:hAnsi="Times New Roman" w:cs="Times New Roman"/>
        </w:rPr>
      </w:pPr>
    </w:p>
    <w:p w14:paraId="7434E7A7" w14:textId="77777777" w:rsidR="007437AB" w:rsidRDefault="007437AB" w:rsidP="000262A3">
      <w:pPr>
        <w:jc w:val="right"/>
        <w:rPr>
          <w:rFonts w:ascii="Times New Roman" w:hAnsi="Times New Roman" w:cs="Times New Roman"/>
        </w:rPr>
      </w:pPr>
    </w:p>
    <w:p w14:paraId="40673BA9" w14:textId="77777777" w:rsidR="007437AB" w:rsidRDefault="007437AB" w:rsidP="000262A3">
      <w:pPr>
        <w:jc w:val="right"/>
        <w:rPr>
          <w:rFonts w:ascii="Times New Roman" w:hAnsi="Times New Roman" w:cs="Times New Roman"/>
        </w:rPr>
      </w:pPr>
    </w:p>
    <w:p w14:paraId="6EC8A0C5" w14:textId="77777777" w:rsidR="007437AB" w:rsidRDefault="007437AB" w:rsidP="000262A3">
      <w:pPr>
        <w:jc w:val="right"/>
        <w:rPr>
          <w:rFonts w:ascii="Times New Roman" w:hAnsi="Times New Roman" w:cs="Times New Roman"/>
        </w:rPr>
      </w:pPr>
    </w:p>
    <w:p w14:paraId="3F825075" w14:textId="77777777" w:rsidR="007437AB" w:rsidRDefault="007437AB" w:rsidP="000262A3">
      <w:pPr>
        <w:jc w:val="right"/>
        <w:rPr>
          <w:rFonts w:ascii="Times New Roman" w:hAnsi="Times New Roman" w:cs="Times New Roman"/>
        </w:rPr>
      </w:pPr>
    </w:p>
    <w:p w14:paraId="3C57F163" w14:textId="77777777" w:rsidR="007437AB" w:rsidRDefault="007437AB" w:rsidP="000262A3">
      <w:pPr>
        <w:jc w:val="right"/>
        <w:rPr>
          <w:rFonts w:ascii="Times New Roman" w:hAnsi="Times New Roman" w:cs="Times New Roman"/>
        </w:rPr>
      </w:pPr>
    </w:p>
    <w:p w14:paraId="2E38D07B" w14:textId="77777777" w:rsidR="007437AB" w:rsidRDefault="007437AB" w:rsidP="000262A3">
      <w:pPr>
        <w:jc w:val="right"/>
        <w:rPr>
          <w:rFonts w:ascii="Times New Roman" w:hAnsi="Times New Roman" w:cs="Times New Roman"/>
        </w:rPr>
      </w:pPr>
    </w:p>
    <w:p w14:paraId="569A7141" w14:textId="77777777" w:rsidR="007437AB" w:rsidRDefault="007437AB" w:rsidP="00D11D33">
      <w:pPr>
        <w:rPr>
          <w:rFonts w:ascii="Times New Roman" w:hAnsi="Times New Roman" w:cs="Times New Roman"/>
        </w:rPr>
      </w:pPr>
    </w:p>
    <w:p w14:paraId="7884CCC4" w14:textId="0A360CEC" w:rsidR="000262A3" w:rsidRPr="00736B22" w:rsidRDefault="000262A3" w:rsidP="000262A3">
      <w:pPr>
        <w:jc w:val="right"/>
        <w:rPr>
          <w:rFonts w:ascii="Times New Roman" w:hAnsi="Times New Roman" w:cs="Times New Roman"/>
        </w:rPr>
      </w:pPr>
      <w:r w:rsidRPr="00736B22">
        <w:rPr>
          <w:rFonts w:ascii="Times New Roman" w:hAnsi="Times New Roman" w:cs="Times New Roman"/>
        </w:rPr>
        <w:t xml:space="preserve">ZAŁĄCZNIK Nr </w:t>
      </w:r>
      <w:r w:rsidR="009D68EC">
        <w:rPr>
          <w:rFonts w:ascii="Times New Roman" w:hAnsi="Times New Roman" w:cs="Times New Roman"/>
        </w:rPr>
        <w:t>5</w:t>
      </w:r>
      <w:r>
        <w:rPr>
          <w:rFonts w:ascii="Times New Roman" w:hAnsi="Times New Roman" w:cs="Times New Roman"/>
        </w:rPr>
        <w:t xml:space="preserve"> </w:t>
      </w:r>
    </w:p>
    <w:p w14:paraId="19B06D79" w14:textId="77777777" w:rsidR="000262A3" w:rsidRPr="00C70FFA" w:rsidRDefault="000262A3" w:rsidP="000262A3">
      <w:pPr>
        <w:rPr>
          <w:rFonts w:ascii="Times New Roman" w:hAnsi="Times New Roman" w:cs="Times New Roman"/>
          <w:sz w:val="20"/>
          <w:szCs w:val="20"/>
        </w:rPr>
      </w:pPr>
    </w:p>
    <w:p w14:paraId="20646E96" w14:textId="2B7373A0"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w:t>
      </w:r>
      <w:r w:rsidR="001D7139">
        <w:rPr>
          <w:rFonts w:ascii="Times New Roman" w:hAnsi="Times New Roman" w:cs="Times New Roman"/>
          <w:bCs/>
          <w:color w:val="000000"/>
          <w:sz w:val="20"/>
          <w:szCs w:val="20"/>
        </w:rPr>
        <w:t>9</w:t>
      </w:r>
      <w:r>
        <w:rPr>
          <w:rFonts w:ascii="Times New Roman" w:hAnsi="Times New Roman" w:cs="Times New Roman"/>
          <w:bCs/>
          <w:color w:val="000000"/>
          <w:sz w:val="20"/>
          <w:szCs w:val="20"/>
        </w:rPr>
        <w:t>.2022.EW</w:t>
      </w:r>
    </w:p>
    <w:p w14:paraId="47F329BD" w14:textId="77777777" w:rsidR="000262A3" w:rsidRPr="00736B22" w:rsidRDefault="000262A3" w:rsidP="000262A3">
      <w:pPr>
        <w:rPr>
          <w:rFonts w:ascii="Times New Roman" w:hAnsi="Times New Roman" w:cs="Times New Roman"/>
        </w:rPr>
      </w:pPr>
    </w:p>
    <w:p w14:paraId="569508CE" w14:textId="77777777" w:rsidR="000262A3" w:rsidRDefault="000262A3" w:rsidP="000262A3">
      <w:pPr>
        <w:tabs>
          <w:tab w:val="center" w:pos="1260"/>
        </w:tabs>
        <w:rPr>
          <w:sz w:val="20"/>
        </w:rPr>
      </w:pPr>
      <w:r>
        <w:rPr>
          <w:sz w:val="20"/>
        </w:rPr>
        <w:tab/>
      </w:r>
    </w:p>
    <w:p w14:paraId="2E7FBC2D"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562CF0E"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AAE3B94" w14:textId="77777777" w:rsidR="000262A3" w:rsidRDefault="000262A3" w:rsidP="000262A3">
      <w:pPr>
        <w:spacing w:after="240"/>
        <w:jc w:val="center"/>
        <w:rPr>
          <w:rFonts w:ascii="Times New Roman" w:hAnsi="Times New Roman" w:cs="Times New Roman"/>
          <w:b/>
          <w:sz w:val="24"/>
          <w:szCs w:val="24"/>
          <w:lang w:eastAsia="ar-SA"/>
        </w:rPr>
      </w:pPr>
    </w:p>
    <w:p w14:paraId="39308165" w14:textId="77777777" w:rsidR="000262A3" w:rsidRPr="009F7BBB" w:rsidRDefault="000262A3" w:rsidP="000262A3">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14E0D75C" w14:textId="13D4A7D3" w:rsidR="000262A3" w:rsidRPr="007E0135" w:rsidRDefault="000262A3" w:rsidP="007E0135">
      <w:pPr>
        <w:jc w:val="both"/>
        <w:rPr>
          <w:rFonts w:ascii="Times New Roman" w:hAnsi="Times New Roman" w:cs="Times New Roman"/>
          <w:i/>
          <w:i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7E0135" w:rsidRPr="007E0135">
        <w:rPr>
          <w:rFonts w:ascii="Times New Roman" w:hAnsi="Times New Roman" w:cs="Times New Roman"/>
          <w:b/>
          <w:bCs/>
        </w:rPr>
        <w:t>Zakup wraz z dostawą sceny mobilnej z dachem na przyczepie samochodowej</w:t>
      </w:r>
      <w:r>
        <w:rPr>
          <w:rFonts w:ascii="Times New Roman" w:hAnsi="Times New Roman" w:cs="Times New Roman"/>
          <w:b/>
          <w:bCs/>
          <w:iCs/>
        </w:rPr>
        <w:t xml:space="preserve">” </w:t>
      </w:r>
    </w:p>
    <w:p w14:paraId="10B2ABD5" w14:textId="77777777" w:rsidR="000262A3" w:rsidRPr="00462E86" w:rsidRDefault="000262A3" w:rsidP="000262A3">
      <w:pPr>
        <w:tabs>
          <w:tab w:val="left" w:pos="360"/>
        </w:tabs>
        <w:spacing w:after="120"/>
        <w:jc w:val="both"/>
        <w:rPr>
          <w:rFonts w:ascii="Times New Roman" w:hAnsi="Times New Roman" w:cs="Times New Roman"/>
        </w:rPr>
      </w:pPr>
    </w:p>
    <w:p w14:paraId="3176C1D4" w14:textId="77777777" w:rsidR="000262A3" w:rsidRDefault="000262A3" w:rsidP="000262A3">
      <w:pPr>
        <w:tabs>
          <w:tab w:val="left" w:pos="360"/>
        </w:tabs>
        <w:rPr>
          <w:rFonts w:ascii="Times New Roman" w:hAnsi="Times New Roman" w:cs="Times New Roman"/>
          <w:b/>
        </w:rPr>
      </w:pPr>
      <w:r w:rsidRPr="00462E86">
        <w:rPr>
          <w:rFonts w:ascii="Times New Roman" w:hAnsi="Times New Roman" w:cs="Times New Roman"/>
          <w:b/>
        </w:rPr>
        <w:t>WYKONAWCA:</w:t>
      </w:r>
    </w:p>
    <w:p w14:paraId="33F6A561" w14:textId="77777777" w:rsidR="000262A3" w:rsidRPr="00462E86" w:rsidRDefault="000262A3" w:rsidP="000262A3">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0262A3" w:rsidRPr="00462E86" w14:paraId="7EBC66CA" w14:textId="77777777" w:rsidTr="009C3427">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8333908" w14:textId="77777777" w:rsidR="000262A3" w:rsidRPr="00462E86" w:rsidRDefault="000262A3" w:rsidP="009C3427">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001FA3A1" w14:textId="77777777" w:rsidR="000262A3" w:rsidRPr="00462E86" w:rsidRDefault="000262A3" w:rsidP="009C3427">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20C" w14:textId="77777777" w:rsidR="000262A3" w:rsidRPr="00462E86" w:rsidRDefault="000262A3" w:rsidP="009C3427">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0262A3" w:rsidRPr="00462E86" w14:paraId="61F6D5FA" w14:textId="77777777" w:rsidTr="009C3427">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CC05935" w14:textId="77777777" w:rsidR="000262A3" w:rsidRPr="00462E86" w:rsidRDefault="000262A3" w:rsidP="009C3427">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1A2B099E" w14:textId="77777777" w:rsidR="000262A3" w:rsidRPr="00462E86" w:rsidRDefault="000262A3" w:rsidP="009C3427">
            <w:pPr>
              <w:snapToGrid w:val="0"/>
              <w:rPr>
                <w:rFonts w:ascii="Times New Roman" w:hAnsi="Times New Roman" w:cs="Times New Roman"/>
                <w:bCs/>
                <w:lang w:eastAsia="ar-SA"/>
              </w:rPr>
            </w:pPr>
          </w:p>
          <w:p w14:paraId="001CB131" w14:textId="77777777" w:rsidR="000262A3" w:rsidRPr="00462E86" w:rsidRDefault="000262A3" w:rsidP="009C3427">
            <w:pPr>
              <w:rPr>
                <w:rFonts w:ascii="Times New Roman" w:hAnsi="Times New Roman" w:cs="Times New Roman"/>
                <w:bCs/>
                <w:sz w:val="20"/>
                <w:szCs w:val="20"/>
                <w:lang w:eastAsia="ar-SA"/>
              </w:rPr>
            </w:pPr>
          </w:p>
          <w:p w14:paraId="67C66084" w14:textId="77777777" w:rsidR="000262A3" w:rsidRPr="00462E86" w:rsidRDefault="000262A3" w:rsidP="009C3427">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9F3E" w14:textId="77777777" w:rsidR="000262A3" w:rsidRPr="00462E86" w:rsidRDefault="000262A3" w:rsidP="009C3427">
            <w:pPr>
              <w:snapToGrid w:val="0"/>
              <w:rPr>
                <w:rFonts w:ascii="Times New Roman" w:hAnsi="Times New Roman" w:cs="Times New Roman"/>
                <w:bCs/>
                <w:lang w:eastAsia="ar-SA"/>
              </w:rPr>
            </w:pPr>
          </w:p>
        </w:tc>
      </w:tr>
      <w:tr w:rsidR="000262A3" w:rsidRPr="00462E86" w14:paraId="1D6E0C7F" w14:textId="77777777" w:rsidTr="009C3427">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57BCA76" w14:textId="77777777" w:rsidR="000262A3" w:rsidRPr="00462E86" w:rsidRDefault="000262A3" w:rsidP="009C3427">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0912E743" w14:textId="77777777" w:rsidR="000262A3" w:rsidRPr="00462E86" w:rsidRDefault="000262A3" w:rsidP="009C3427">
            <w:pPr>
              <w:snapToGrid w:val="0"/>
              <w:rPr>
                <w:rFonts w:ascii="Times New Roman" w:hAnsi="Times New Roman" w:cs="Times New Roman"/>
                <w:lang w:eastAsia="ar-SA"/>
              </w:rPr>
            </w:pPr>
          </w:p>
          <w:p w14:paraId="353EB960" w14:textId="77777777" w:rsidR="000262A3" w:rsidRPr="00462E86" w:rsidRDefault="000262A3" w:rsidP="009C3427">
            <w:pPr>
              <w:rPr>
                <w:rFonts w:ascii="Times New Roman" w:hAnsi="Times New Roman" w:cs="Times New Roman"/>
                <w:lang w:eastAsia="ar-SA"/>
              </w:rPr>
            </w:pPr>
          </w:p>
          <w:p w14:paraId="425A6F04" w14:textId="77777777" w:rsidR="000262A3" w:rsidRPr="00462E86" w:rsidRDefault="000262A3" w:rsidP="009C3427">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CFCF" w14:textId="77777777" w:rsidR="000262A3" w:rsidRPr="00462E86" w:rsidRDefault="000262A3" w:rsidP="009C3427">
            <w:pPr>
              <w:snapToGrid w:val="0"/>
              <w:rPr>
                <w:rFonts w:ascii="Times New Roman" w:hAnsi="Times New Roman" w:cs="Times New Roman"/>
                <w:lang w:eastAsia="ar-SA"/>
              </w:rPr>
            </w:pPr>
          </w:p>
        </w:tc>
      </w:tr>
    </w:tbl>
    <w:p w14:paraId="21E224E0" w14:textId="77777777" w:rsidR="000262A3" w:rsidRPr="00462E86" w:rsidRDefault="000262A3" w:rsidP="000262A3">
      <w:pPr>
        <w:tabs>
          <w:tab w:val="left" w:pos="360"/>
        </w:tabs>
        <w:jc w:val="both"/>
        <w:rPr>
          <w:rFonts w:ascii="Times New Roman" w:hAnsi="Times New Roman" w:cs="Times New Roman"/>
        </w:rPr>
      </w:pPr>
    </w:p>
    <w:p w14:paraId="7BAD7CD0" w14:textId="77777777" w:rsidR="000262A3" w:rsidRPr="00462E86" w:rsidRDefault="000262A3" w:rsidP="000262A3">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499A36CA" w14:textId="77777777" w:rsidR="000262A3" w:rsidRPr="00462E86" w:rsidRDefault="000262A3" w:rsidP="00D912C6">
      <w:pPr>
        <w:numPr>
          <w:ilvl w:val="0"/>
          <w:numId w:val="35"/>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3C34CDB5" w14:textId="77777777" w:rsidR="000262A3" w:rsidRPr="00462E86" w:rsidRDefault="000262A3" w:rsidP="000262A3">
      <w:pPr>
        <w:tabs>
          <w:tab w:val="left" w:pos="360"/>
        </w:tabs>
        <w:ind w:left="284" w:hanging="284"/>
        <w:jc w:val="both"/>
        <w:rPr>
          <w:rFonts w:ascii="Times New Roman" w:eastAsia="TimesNewRomanPSMT" w:hAnsi="Times New Roman" w:cs="Times New Roman"/>
          <w:b/>
          <w:bCs/>
          <w:sz w:val="4"/>
          <w:lang w:eastAsia="pl-PL"/>
        </w:rPr>
      </w:pPr>
    </w:p>
    <w:p w14:paraId="50C468ED" w14:textId="77777777" w:rsidR="000262A3" w:rsidRPr="00462E86" w:rsidRDefault="000262A3" w:rsidP="00D912C6">
      <w:pPr>
        <w:numPr>
          <w:ilvl w:val="0"/>
          <w:numId w:val="35"/>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9FA3394" w14:textId="77777777" w:rsidR="000262A3" w:rsidRPr="00462E86" w:rsidRDefault="000262A3" w:rsidP="000262A3">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0262A3" w:rsidRPr="00462E86" w14:paraId="22C47E31" w14:textId="77777777" w:rsidTr="009C3427">
        <w:trPr>
          <w:trHeight w:val="23"/>
        </w:trPr>
        <w:tc>
          <w:tcPr>
            <w:tcW w:w="850" w:type="dxa"/>
            <w:tcBorders>
              <w:top w:val="single" w:sz="4" w:space="0" w:color="000000"/>
              <w:left w:val="single" w:sz="4" w:space="0" w:color="000000"/>
              <w:bottom w:val="single" w:sz="4" w:space="0" w:color="000000"/>
            </w:tcBorders>
            <w:shd w:val="clear" w:color="auto" w:fill="auto"/>
          </w:tcPr>
          <w:p w14:paraId="2E996253" w14:textId="77777777" w:rsidR="000262A3" w:rsidRPr="00462E86" w:rsidRDefault="000262A3" w:rsidP="009C3427">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D5DCE69" w14:textId="77777777" w:rsidR="000262A3" w:rsidRPr="00462E86" w:rsidRDefault="000262A3" w:rsidP="009C3427">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0262A3" w:rsidRPr="00462E86" w14:paraId="6A8458CB" w14:textId="77777777" w:rsidTr="009C3427">
        <w:trPr>
          <w:trHeight w:val="216"/>
        </w:trPr>
        <w:tc>
          <w:tcPr>
            <w:tcW w:w="850" w:type="dxa"/>
            <w:tcBorders>
              <w:top w:val="single" w:sz="4" w:space="0" w:color="000000"/>
              <w:left w:val="single" w:sz="4" w:space="0" w:color="000000"/>
              <w:bottom w:val="single" w:sz="4" w:space="0" w:color="000000"/>
            </w:tcBorders>
            <w:shd w:val="clear" w:color="auto" w:fill="auto"/>
          </w:tcPr>
          <w:p w14:paraId="6729F4CA" w14:textId="77777777" w:rsidR="000262A3" w:rsidRPr="00462E86" w:rsidRDefault="000262A3" w:rsidP="009C3427">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FA0E52A" w14:textId="77777777" w:rsidR="000262A3" w:rsidRPr="00462E86" w:rsidRDefault="000262A3" w:rsidP="009C3427">
            <w:pPr>
              <w:tabs>
                <w:tab w:val="left" w:pos="-1843"/>
              </w:tabs>
              <w:snapToGrid w:val="0"/>
              <w:spacing w:before="60" w:after="60"/>
              <w:jc w:val="center"/>
              <w:rPr>
                <w:rFonts w:ascii="Times New Roman" w:hAnsi="Times New Roman" w:cs="Times New Roman"/>
                <w:sz w:val="28"/>
              </w:rPr>
            </w:pPr>
          </w:p>
        </w:tc>
      </w:tr>
    </w:tbl>
    <w:p w14:paraId="724F4A18" w14:textId="77777777" w:rsidR="000262A3" w:rsidRPr="00462E86" w:rsidRDefault="000262A3" w:rsidP="000262A3">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66DA7F91" w14:textId="77777777" w:rsidR="000262A3" w:rsidRPr="00462E86" w:rsidRDefault="000262A3" w:rsidP="000262A3">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675CB976" w14:textId="77777777" w:rsidR="000262A3" w:rsidRPr="00462E86" w:rsidRDefault="000262A3" w:rsidP="000262A3">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B43D143" w14:textId="77777777" w:rsidR="000262A3" w:rsidRPr="00462E86" w:rsidRDefault="000262A3" w:rsidP="000262A3">
      <w:pPr>
        <w:tabs>
          <w:tab w:val="left" w:pos="540"/>
        </w:tabs>
        <w:snapToGrid w:val="0"/>
        <w:jc w:val="right"/>
        <w:rPr>
          <w:rFonts w:ascii="Times New Roman" w:eastAsia="Arial" w:hAnsi="Times New Roman" w:cs="Times New Roman"/>
          <w:i/>
          <w:sz w:val="18"/>
          <w:szCs w:val="18"/>
          <w:lang w:eastAsia="ar-SA"/>
        </w:rPr>
      </w:pPr>
    </w:p>
    <w:p w14:paraId="23BFD8AC" w14:textId="77777777" w:rsidR="000262A3" w:rsidRPr="00462E86" w:rsidRDefault="000262A3" w:rsidP="000262A3">
      <w:pPr>
        <w:tabs>
          <w:tab w:val="left" w:pos="540"/>
        </w:tabs>
        <w:snapToGrid w:val="0"/>
        <w:rPr>
          <w:rFonts w:ascii="Times New Roman" w:eastAsia="Arial" w:hAnsi="Times New Roman" w:cs="Times New Roman"/>
          <w:i/>
          <w:sz w:val="18"/>
          <w:szCs w:val="18"/>
          <w:lang w:eastAsia="ar-SA"/>
        </w:rPr>
      </w:pPr>
    </w:p>
    <w:p w14:paraId="11E81687" w14:textId="77777777" w:rsidR="000262A3" w:rsidRPr="00462E86" w:rsidRDefault="000262A3" w:rsidP="000262A3">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0FB4FCEE" w14:textId="77777777" w:rsidR="000262A3" w:rsidRPr="00462E86" w:rsidRDefault="000262A3" w:rsidP="000262A3">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2D57FFAB" w14:textId="77777777" w:rsidR="000262A3" w:rsidRPr="00462E86" w:rsidRDefault="000262A3" w:rsidP="000262A3">
      <w:pPr>
        <w:ind w:left="284" w:hanging="284"/>
        <w:jc w:val="both"/>
        <w:rPr>
          <w:rFonts w:ascii="Times New Roman" w:hAnsi="Times New Roman" w:cs="Times New Roman"/>
        </w:rPr>
      </w:pPr>
    </w:p>
    <w:p w14:paraId="23F8085B" w14:textId="77777777" w:rsidR="000262A3" w:rsidRPr="00973B56" w:rsidRDefault="000262A3" w:rsidP="000262A3">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7D655E9A" w14:textId="77777777" w:rsidR="000262A3" w:rsidRDefault="000262A3" w:rsidP="000262A3">
      <w:pPr>
        <w:jc w:val="center"/>
        <w:rPr>
          <w:rFonts w:ascii="Times New Roman" w:hAnsi="Times New Roman" w:cs="Times New Roman"/>
          <w:sz w:val="20"/>
          <w:szCs w:val="20"/>
        </w:rPr>
      </w:pPr>
    </w:p>
    <w:p w14:paraId="5C8952CD" w14:textId="62C65C4A" w:rsidR="000262A3" w:rsidRDefault="000262A3" w:rsidP="00F02511">
      <w:pPr>
        <w:rPr>
          <w:rFonts w:ascii="Times New Roman" w:hAnsi="Times New Roman" w:cs="Times New Roman"/>
          <w:sz w:val="20"/>
          <w:szCs w:val="20"/>
        </w:rPr>
      </w:pPr>
    </w:p>
    <w:p w14:paraId="6ECF6350" w14:textId="60370093" w:rsidR="00F02511" w:rsidRDefault="00F02511" w:rsidP="00F02511">
      <w:pPr>
        <w:rPr>
          <w:rFonts w:ascii="Times New Roman" w:hAnsi="Times New Roman" w:cs="Times New Roman"/>
        </w:rPr>
      </w:pPr>
    </w:p>
    <w:p w14:paraId="391DE6B6" w14:textId="77777777" w:rsidR="007E0135" w:rsidRDefault="007E0135" w:rsidP="00F02511">
      <w:pPr>
        <w:rPr>
          <w:rFonts w:ascii="Times New Roman" w:hAnsi="Times New Roman" w:cs="Times New Roman"/>
        </w:rPr>
      </w:pPr>
    </w:p>
    <w:p w14:paraId="1B3A6142" w14:textId="2D3197F9" w:rsidR="000262A3" w:rsidRDefault="000262A3" w:rsidP="000262A3">
      <w:pPr>
        <w:jc w:val="right"/>
        <w:rPr>
          <w:rFonts w:ascii="Times New Roman" w:hAnsi="Times New Roman" w:cs="Times New Roman"/>
        </w:rPr>
      </w:pPr>
      <w:r w:rsidRPr="00736B22">
        <w:rPr>
          <w:rFonts w:ascii="Times New Roman" w:hAnsi="Times New Roman" w:cs="Times New Roman"/>
        </w:rPr>
        <w:t>ZAŁĄCZNIK Nr</w:t>
      </w:r>
      <w:r>
        <w:rPr>
          <w:rFonts w:ascii="Times New Roman" w:hAnsi="Times New Roman" w:cs="Times New Roman"/>
        </w:rPr>
        <w:t xml:space="preserve"> </w:t>
      </w:r>
      <w:r w:rsidR="009D68EC">
        <w:rPr>
          <w:rFonts w:ascii="Times New Roman" w:hAnsi="Times New Roman" w:cs="Times New Roman"/>
        </w:rPr>
        <w:t>6</w:t>
      </w:r>
      <w:r>
        <w:rPr>
          <w:rFonts w:ascii="Times New Roman" w:hAnsi="Times New Roman" w:cs="Times New Roman"/>
        </w:rPr>
        <w:t xml:space="preserve"> </w:t>
      </w:r>
    </w:p>
    <w:p w14:paraId="29B1F233"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30709641" w14:textId="13D899C5" w:rsidR="000262A3" w:rsidRPr="000262A3"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w:t>
      </w:r>
      <w:r w:rsidR="001D7139">
        <w:rPr>
          <w:rFonts w:ascii="Times New Roman" w:hAnsi="Times New Roman" w:cs="Times New Roman"/>
          <w:bCs/>
          <w:color w:val="000000"/>
          <w:sz w:val="20"/>
          <w:szCs w:val="20"/>
        </w:rPr>
        <w:t>9</w:t>
      </w:r>
      <w:r>
        <w:rPr>
          <w:rFonts w:ascii="Times New Roman" w:hAnsi="Times New Roman" w:cs="Times New Roman"/>
          <w:bCs/>
          <w:color w:val="000000"/>
          <w:sz w:val="20"/>
          <w:szCs w:val="20"/>
        </w:rPr>
        <w:t>.2022.EW</w:t>
      </w:r>
    </w:p>
    <w:p w14:paraId="6A4104E4"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5B659164"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2879F1D" w14:textId="77777777" w:rsidR="000262A3" w:rsidRPr="00F02511" w:rsidRDefault="000262A3" w:rsidP="000262A3">
      <w:pPr>
        <w:jc w:val="center"/>
        <w:rPr>
          <w:rFonts w:ascii="Times New Roman" w:hAnsi="Times New Roman" w:cs="Times New Roman"/>
          <w:b/>
          <w:bCs/>
          <w:sz w:val="18"/>
          <w:szCs w:val="18"/>
        </w:rPr>
      </w:pPr>
    </w:p>
    <w:p w14:paraId="07F00A0F" w14:textId="77777777" w:rsidR="000262A3" w:rsidRPr="003166B6" w:rsidRDefault="000262A3" w:rsidP="000262A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1EBE91DB" w14:textId="77777777" w:rsidR="000262A3" w:rsidRPr="00F02511" w:rsidRDefault="000262A3" w:rsidP="000262A3">
      <w:pPr>
        <w:rPr>
          <w:rFonts w:ascii="Times New Roman" w:hAnsi="Times New Roman" w:cs="Times New Roman"/>
          <w:sz w:val="18"/>
          <w:szCs w:val="18"/>
        </w:rPr>
      </w:pPr>
    </w:p>
    <w:p w14:paraId="0FEE3F13" w14:textId="77777777" w:rsidR="000262A3" w:rsidRPr="003E5E07" w:rsidRDefault="000262A3" w:rsidP="000262A3">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41F67E70" w14:textId="77777777" w:rsidR="000262A3" w:rsidRPr="003E5E07" w:rsidRDefault="000262A3" w:rsidP="000262A3">
      <w:pPr>
        <w:tabs>
          <w:tab w:val="left" w:pos="540"/>
        </w:tabs>
        <w:jc w:val="center"/>
        <w:rPr>
          <w:rFonts w:ascii="Times New Roman" w:hAnsi="Times New Roman" w:cs="Times New Roman"/>
        </w:rPr>
      </w:pPr>
    </w:p>
    <w:p w14:paraId="2434C10F" w14:textId="0ED93300" w:rsidR="000262A3" w:rsidRPr="007E0135" w:rsidRDefault="000262A3" w:rsidP="007E0135">
      <w:pPr>
        <w:rPr>
          <w:rFonts w:ascii="Times New Roman" w:hAnsi="Times New Roman" w:cs="Times New Roman"/>
          <w:i/>
          <w:iCs/>
        </w:rPr>
      </w:pPr>
      <w:r w:rsidRPr="003E5E07">
        <w:rPr>
          <w:rFonts w:ascii="Times New Roman" w:hAnsi="Times New Roman" w:cs="Times New Roman"/>
          <w:lang w:eastAsia="ar-SA"/>
        </w:rPr>
        <w:t>do zamówienia publicznego pn.</w:t>
      </w:r>
      <w:r w:rsidRPr="003E5E07">
        <w:rPr>
          <w:rFonts w:ascii="Times New Roman" w:hAnsi="Times New Roman" w:cs="Times New Roman"/>
          <w:b/>
        </w:rPr>
        <w:t xml:space="preserve"> </w:t>
      </w:r>
      <w:r>
        <w:rPr>
          <w:rFonts w:ascii="Times New Roman" w:hAnsi="Times New Roman" w:cs="Times New Roman"/>
          <w:b/>
          <w:bCs/>
          <w:iCs/>
        </w:rPr>
        <w:t>„</w:t>
      </w:r>
      <w:r w:rsidR="007E0135" w:rsidRPr="007E0135">
        <w:rPr>
          <w:rFonts w:ascii="Times New Roman" w:hAnsi="Times New Roman" w:cs="Times New Roman"/>
          <w:b/>
          <w:bCs/>
        </w:rPr>
        <w:t>Zakup wraz z dostawą sceny mobilnej z dachem na przyczepie samochodowej</w:t>
      </w:r>
      <w:r>
        <w:rPr>
          <w:rFonts w:ascii="Times New Roman" w:hAnsi="Times New Roman" w:cs="Times New Roman"/>
          <w:b/>
          <w:bCs/>
          <w:iCs/>
        </w:rPr>
        <w:t xml:space="preserve">” </w:t>
      </w:r>
    </w:p>
    <w:p w14:paraId="16DF2941" w14:textId="77777777" w:rsidR="000262A3" w:rsidRPr="003166B6" w:rsidRDefault="000262A3" w:rsidP="000262A3">
      <w:pPr>
        <w:tabs>
          <w:tab w:val="left" w:pos="360"/>
        </w:tabs>
        <w:jc w:val="both"/>
        <w:rPr>
          <w:rFonts w:ascii="Times New Roman" w:eastAsia="Arial" w:hAnsi="Times New Roman" w:cs="Times New Roman"/>
          <w:b/>
          <w:bCs/>
          <w:i/>
          <w:iCs/>
          <w:sz w:val="6"/>
        </w:rPr>
      </w:pPr>
    </w:p>
    <w:p w14:paraId="0A3E5D10" w14:textId="77777777" w:rsidR="000262A3" w:rsidRPr="003166B6" w:rsidRDefault="000262A3" w:rsidP="000262A3">
      <w:pPr>
        <w:tabs>
          <w:tab w:val="left" w:pos="360"/>
        </w:tabs>
        <w:jc w:val="both"/>
        <w:rPr>
          <w:rFonts w:ascii="Times New Roman" w:hAnsi="Times New Roman" w:cs="Times New Roman"/>
          <w:i/>
          <w:sz w:val="2"/>
        </w:rPr>
      </w:pPr>
    </w:p>
    <w:p w14:paraId="1584D601" w14:textId="77777777" w:rsidR="000262A3" w:rsidRPr="003166B6" w:rsidRDefault="000262A3" w:rsidP="000262A3">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0262A3" w:rsidRPr="003166B6" w14:paraId="1658EEEF" w14:textId="77777777" w:rsidTr="009C3427">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241297C4" w14:textId="77777777" w:rsidR="000262A3" w:rsidRPr="003166B6" w:rsidRDefault="000262A3" w:rsidP="009C3427">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785504E7" w14:textId="77777777" w:rsidR="000262A3" w:rsidRPr="003166B6" w:rsidRDefault="000262A3" w:rsidP="009C3427">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15CA" w14:textId="77777777" w:rsidR="000262A3" w:rsidRPr="003166B6" w:rsidRDefault="000262A3" w:rsidP="009C3427">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812DA99" w14:textId="77777777" w:rsidR="000262A3" w:rsidRPr="003166B6" w:rsidRDefault="000262A3" w:rsidP="009C3427">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0262A3" w:rsidRPr="003166B6" w14:paraId="238F8D9B" w14:textId="77777777" w:rsidTr="009C3427">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6CD30802" w14:textId="77777777" w:rsidR="000262A3" w:rsidRPr="003166B6" w:rsidRDefault="000262A3" w:rsidP="009C3427">
            <w:pPr>
              <w:snapToGrid w:val="0"/>
              <w:rPr>
                <w:rFonts w:ascii="Times New Roman" w:hAnsi="Times New Roman" w:cs="Times New Roman"/>
                <w:sz w:val="20"/>
                <w:szCs w:val="20"/>
                <w:lang w:eastAsia="ar-SA"/>
              </w:rPr>
            </w:pPr>
          </w:p>
          <w:p w14:paraId="76E735FA" w14:textId="77777777" w:rsidR="000262A3" w:rsidRPr="003166B6" w:rsidRDefault="000262A3" w:rsidP="009C3427">
            <w:pPr>
              <w:rPr>
                <w:rFonts w:ascii="Times New Roman" w:hAnsi="Times New Roman" w:cs="Times New Roman"/>
                <w:sz w:val="20"/>
                <w:szCs w:val="20"/>
                <w:lang w:eastAsia="ar-SA"/>
              </w:rPr>
            </w:pPr>
          </w:p>
          <w:p w14:paraId="1F0E9E66" w14:textId="77777777" w:rsidR="000262A3" w:rsidRPr="003166B6" w:rsidRDefault="000262A3" w:rsidP="009C3427">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0EDF7C29" w14:textId="77777777" w:rsidR="000262A3" w:rsidRPr="003166B6" w:rsidRDefault="000262A3" w:rsidP="009C3427">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AAE0DA" w14:textId="77777777" w:rsidR="000262A3" w:rsidRPr="003166B6" w:rsidRDefault="000262A3" w:rsidP="009C3427">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C80C842" w14:textId="77777777" w:rsidR="000262A3" w:rsidRPr="003166B6" w:rsidRDefault="000262A3" w:rsidP="009C3427">
            <w:pPr>
              <w:snapToGrid w:val="0"/>
              <w:rPr>
                <w:rFonts w:ascii="Times New Roman" w:hAnsi="Times New Roman" w:cs="Times New Roman"/>
                <w:lang w:eastAsia="ar-SA"/>
              </w:rPr>
            </w:pPr>
          </w:p>
        </w:tc>
      </w:tr>
    </w:tbl>
    <w:p w14:paraId="55383013" w14:textId="77777777" w:rsidR="000262A3" w:rsidRPr="003166B6" w:rsidRDefault="000262A3" w:rsidP="000262A3">
      <w:pPr>
        <w:tabs>
          <w:tab w:val="left" w:pos="360"/>
        </w:tabs>
        <w:jc w:val="both"/>
        <w:rPr>
          <w:rFonts w:ascii="Times New Roman" w:hAnsi="Times New Roman" w:cs="Times New Roman"/>
          <w:sz w:val="4"/>
          <w:lang w:eastAsia="ar-SA"/>
        </w:rPr>
      </w:pPr>
    </w:p>
    <w:p w14:paraId="67992EA7" w14:textId="38E32220" w:rsidR="000262A3" w:rsidRPr="007E0135" w:rsidRDefault="000262A3" w:rsidP="007E0135">
      <w:pPr>
        <w:jc w:val="both"/>
        <w:rPr>
          <w:rFonts w:ascii="Times New Roman" w:hAnsi="Times New Roman" w:cs="Times New Roman"/>
          <w:i/>
          <w:iCs/>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7E0135" w:rsidRPr="007E0135">
        <w:rPr>
          <w:rFonts w:ascii="Times New Roman" w:hAnsi="Times New Roman" w:cs="Times New Roman"/>
          <w:b/>
          <w:bCs/>
        </w:rPr>
        <w:t>Zakup wraz z dostawą sceny mobilnej z dachem na przyczepie samochodowej</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7A9FB021" w14:textId="77777777" w:rsidR="000262A3" w:rsidRPr="003166B6" w:rsidRDefault="000262A3" w:rsidP="000262A3">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5B34DEAB" w14:textId="77777777" w:rsidR="000262A3" w:rsidRPr="003166B6" w:rsidRDefault="000262A3" w:rsidP="000262A3">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164F298E" w14:textId="77777777" w:rsidR="000262A3" w:rsidRPr="003166B6" w:rsidRDefault="000262A3" w:rsidP="000262A3">
      <w:pPr>
        <w:rPr>
          <w:rFonts w:ascii="Times New Roman" w:hAnsi="Times New Roman" w:cs="Times New Roman"/>
        </w:rPr>
      </w:pPr>
      <w:r w:rsidRPr="003166B6">
        <w:rPr>
          <w:rFonts w:ascii="Times New Roman" w:hAnsi="Times New Roman" w:cs="Times New Roman"/>
          <w:lang w:eastAsia="ar-SA"/>
        </w:rPr>
        <w:t>Oświadczam, iż:</w:t>
      </w:r>
    </w:p>
    <w:p w14:paraId="75F9E17B" w14:textId="77777777" w:rsidR="000262A3" w:rsidRPr="003166B6" w:rsidRDefault="000262A3" w:rsidP="00D912C6">
      <w:pPr>
        <w:pStyle w:val="Akapitzlist"/>
        <w:numPr>
          <w:ilvl w:val="0"/>
          <w:numId w:val="37"/>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0E4C3508" w14:textId="77777777" w:rsidR="000262A3" w:rsidRPr="003166B6" w:rsidRDefault="000262A3" w:rsidP="000262A3">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C9B2570" w14:textId="77777777" w:rsidR="000262A3" w:rsidRPr="003166B6" w:rsidRDefault="000262A3" w:rsidP="000262A3">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proofErr w:type="spellStart"/>
      <w:r>
        <w:rPr>
          <w:rFonts w:ascii="Times New Roman" w:hAnsi="Times New Roman" w:cs="Times New Roman"/>
          <w:i/>
          <w:sz w:val="18"/>
          <w:szCs w:val="20"/>
          <w:lang w:eastAsia="ar-SA"/>
        </w:rPr>
        <w:t>ppkt</w:t>
      </w:r>
      <w:proofErr w:type="spellEnd"/>
      <w:r>
        <w:rPr>
          <w:rFonts w:ascii="Times New Roman" w:hAnsi="Times New Roman" w:cs="Times New Roman"/>
          <w:i/>
          <w:sz w:val="18"/>
          <w:szCs w:val="20"/>
          <w:lang w:eastAsia="ar-SA"/>
        </w:rPr>
        <w:t xml:space="preserve"> 1.4.1 lub 1.4.2. lub 1.4.3. </w:t>
      </w:r>
      <w:r w:rsidRPr="003166B6">
        <w:rPr>
          <w:rFonts w:ascii="Times New Roman" w:hAnsi="Times New Roman" w:cs="Times New Roman"/>
          <w:i/>
          <w:sz w:val="18"/>
          <w:szCs w:val="20"/>
          <w:lang w:eastAsia="ar-SA"/>
        </w:rPr>
        <w:t xml:space="preserve"> SWZ, przez udostępniane zasoby)</w:t>
      </w:r>
    </w:p>
    <w:p w14:paraId="06F7EFA4" w14:textId="77777777" w:rsidR="000262A3" w:rsidRPr="003166B6" w:rsidRDefault="000262A3" w:rsidP="000262A3">
      <w:pPr>
        <w:rPr>
          <w:rFonts w:ascii="Times New Roman" w:hAnsi="Times New Roman" w:cs="Times New Roman"/>
          <w:sz w:val="2"/>
          <w:lang w:eastAsia="ar-SA"/>
        </w:rPr>
      </w:pPr>
    </w:p>
    <w:p w14:paraId="70B111A9" w14:textId="77777777" w:rsidR="000262A3" w:rsidRPr="003166B6" w:rsidRDefault="000262A3" w:rsidP="00D912C6">
      <w:pPr>
        <w:numPr>
          <w:ilvl w:val="0"/>
          <w:numId w:val="37"/>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3FF6B3E" w14:textId="77777777" w:rsidR="000262A3" w:rsidRPr="003166B6" w:rsidRDefault="000262A3" w:rsidP="000262A3">
      <w:pPr>
        <w:spacing w:after="120"/>
        <w:ind w:left="357"/>
        <w:rPr>
          <w:rFonts w:ascii="Times New Roman" w:hAnsi="Times New Roman" w:cs="Times New Roman"/>
        </w:rPr>
      </w:pPr>
      <w:r w:rsidRPr="003166B6">
        <w:rPr>
          <w:rFonts w:ascii="Times New Roman" w:hAnsi="Times New Roman" w:cs="Times New Roman"/>
        </w:rPr>
        <w:t>………………………………………………………………………………………………</w:t>
      </w:r>
    </w:p>
    <w:p w14:paraId="08C20444" w14:textId="77777777" w:rsidR="000262A3" w:rsidRPr="003166B6" w:rsidRDefault="000262A3" w:rsidP="00D912C6">
      <w:pPr>
        <w:widowControl/>
        <w:numPr>
          <w:ilvl w:val="0"/>
          <w:numId w:val="37"/>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162A56E8" w14:textId="77777777" w:rsidR="000262A3" w:rsidRPr="003166B6" w:rsidRDefault="000262A3" w:rsidP="000262A3">
      <w:pPr>
        <w:ind w:left="357"/>
        <w:jc w:val="both"/>
        <w:rPr>
          <w:rFonts w:ascii="Times New Roman" w:hAnsi="Times New Roman" w:cs="Times New Roman"/>
        </w:rPr>
      </w:pPr>
      <w:r w:rsidRPr="003166B6">
        <w:rPr>
          <w:rFonts w:ascii="Times New Roman" w:hAnsi="Times New Roman" w:cs="Times New Roman"/>
        </w:rPr>
        <w:t>……………………………………………………………………………………………….</w:t>
      </w:r>
    </w:p>
    <w:p w14:paraId="7154D094" w14:textId="77777777" w:rsidR="000262A3" w:rsidRPr="003166B6" w:rsidRDefault="000262A3" w:rsidP="000262A3">
      <w:pPr>
        <w:rPr>
          <w:rFonts w:ascii="Times New Roman" w:hAnsi="Times New Roman" w:cs="Times New Roman"/>
          <w:sz w:val="18"/>
          <w:lang w:eastAsia="ar-SA"/>
        </w:rPr>
      </w:pPr>
    </w:p>
    <w:p w14:paraId="5DD2B6D9" w14:textId="77777777" w:rsidR="000262A3" w:rsidRPr="003166B6" w:rsidRDefault="000262A3" w:rsidP="00D912C6">
      <w:pPr>
        <w:widowControl/>
        <w:numPr>
          <w:ilvl w:val="0"/>
          <w:numId w:val="37"/>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77BD910C" w14:textId="77777777" w:rsidR="000262A3" w:rsidRPr="003166B6" w:rsidRDefault="000262A3" w:rsidP="000262A3">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3E7280FB" w14:textId="77777777" w:rsidR="000262A3" w:rsidRPr="003166B6" w:rsidRDefault="000262A3" w:rsidP="000262A3">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49CAEE55" w14:textId="77777777" w:rsidR="000262A3" w:rsidRPr="003166B6" w:rsidRDefault="000262A3" w:rsidP="000262A3">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092601DB" w14:textId="77777777" w:rsidR="000262A3" w:rsidRPr="003166B6" w:rsidRDefault="000262A3" w:rsidP="000262A3">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1221F345" w14:textId="77777777" w:rsidR="000262A3" w:rsidRPr="00F02511" w:rsidRDefault="000262A3" w:rsidP="000262A3">
      <w:pPr>
        <w:tabs>
          <w:tab w:val="left" w:pos="180"/>
          <w:tab w:val="left" w:pos="495"/>
        </w:tabs>
        <w:spacing w:after="120"/>
        <w:jc w:val="both"/>
        <w:rPr>
          <w:rFonts w:ascii="Times New Roman" w:eastAsia="TimesNewRomanPSMT" w:hAnsi="Times New Roman" w:cs="Times New Roman"/>
          <w:i/>
          <w:iCs/>
          <w:sz w:val="18"/>
          <w:szCs w:val="18"/>
          <w:lang w:eastAsia="pl-PL"/>
        </w:rPr>
      </w:pPr>
      <w:r w:rsidRPr="00F02511">
        <w:rPr>
          <w:rFonts w:ascii="Times New Roman" w:hAnsi="Times New Roman" w:cs="Times New Roman"/>
          <w:i/>
          <w:iCs/>
          <w:sz w:val="18"/>
          <w:szCs w:val="18"/>
        </w:rPr>
        <w:t>*  niepotrzebne skreślić</w:t>
      </w:r>
    </w:p>
    <w:p w14:paraId="06F8139C" w14:textId="3C519E41" w:rsidR="000262A3" w:rsidRPr="00BD6255" w:rsidRDefault="000262A3" w:rsidP="00BD6255">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4647777B" w14:textId="77777777" w:rsidR="007E0135" w:rsidRDefault="007E0135" w:rsidP="000262A3">
      <w:pPr>
        <w:jc w:val="right"/>
        <w:rPr>
          <w:rFonts w:ascii="Times New Roman" w:hAnsi="Times New Roman" w:cs="Times New Roman"/>
        </w:rPr>
      </w:pPr>
    </w:p>
    <w:p w14:paraId="55B22B81" w14:textId="77777777" w:rsidR="007E0135" w:rsidRDefault="007E0135" w:rsidP="000262A3">
      <w:pPr>
        <w:jc w:val="right"/>
        <w:rPr>
          <w:rFonts w:ascii="Times New Roman" w:hAnsi="Times New Roman" w:cs="Times New Roman"/>
        </w:rPr>
      </w:pPr>
    </w:p>
    <w:p w14:paraId="7614F334" w14:textId="3EBF8DDD" w:rsidR="000262A3" w:rsidRDefault="000262A3" w:rsidP="000262A3">
      <w:pPr>
        <w:jc w:val="right"/>
        <w:rPr>
          <w:rFonts w:ascii="Times New Roman" w:hAnsi="Times New Roman" w:cs="Times New Roman"/>
        </w:rPr>
      </w:pPr>
      <w:r w:rsidRPr="00736B22">
        <w:rPr>
          <w:rFonts w:ascii="Times New Roman" w:hAnsi="Times New Roman" w:cs="Times New Roman"/>
        </w:rPr>
        <w:t>ZAŁĄCZNIK Nr</w:t>
      </w:r>
      <w:r>
        <w:rPr>
          <w:rFonts w:ascii="Times New Roman" w:hAnsi="Times New Roman" w:cs="Times New Roman"/>
        </w:rPr>
        <w:t xml:space="preserve"> </w:t>
      </w:r>
      <w:r w:rsidR="009D68EC">
        <w:rPr>
          <w:rFonts w:ascii="Times New Roman" w:hAnsi="Times New Roman" w:cs="Times New Roman"/>
        </w:rPr>
        <w:t>7</w:t>
      </w:r>
      <w:r>
        <w:rPr>
          <w:rFonts w:ascii="Times New Roman" w:hAnsi="Times New Roman" w:cs="Times New Roman"/>
        </w:rPr>
        <w:t xml:space="preserve"> </w:t>
      </w:r>
    </w:p>
    <w:p w14:paraId="1CC30030"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7FEAF34C" w14:textId="77777777" w:rsidR="000262A3" w:rsidRPr="00736B22" w:rsidRDefault="000262A3" w:rsidP="000262A3">
      <w:pPr>
        <w:jc w:val="right"/>
        <w:rPr>
          <w:rFonts w:ascii="Times New Roman" w:hAnsi="Times New Roman" w:cs="Times New Roman"/>
        </w:rPr>
      </w:pPr>
    </w:p>
    <w:p w14:paraId="73849DD9" w14:textId="77777777" w:rsidR="000262A3" w:rsidRPr="00C70FFA" w:rsidRDefault="000262A3" w:rsidP="000262A3">
      <w:pPr>
        <w:rPr>
          <w:rFonts w:ascii="Times New Roman" w:hAnsi="Times New Roman" w:cs="Times New Roman"/>
          <w:sz w:val="20"/>
          <w:szCs w:val="20"/>
        </w:rPr>
      </w:pPr>
    </w:p>
    <w:p w14:paraId="41A875C2" w14:textId="6444BDA1"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w:t>
      </w:r>
      <w:r w:rsidR="001D7139">
        <w:rPr>
          <w:rFonts w:ascii="Times New Roman" w:hAnsi="Times New Roman" w:cs="Times New Roman"/>
          <w:bCs/>
          <w:color w:val="000000"/>
          <w:sz w:val="20"/>
          <w:szCs w:val="20"/>
        </w:rPr>
        <w:t>9</w:t>
      </w:r>
      <w:r>
        <w:rPr>
          <w:rFonts w:ascii="Times New Roman" w:hAnsi="Times New Roman" w:cs="Times New Roman"/>
          <w:bCs/>
          <w:color w:val="000000"/>
          <w:sz w:val="20"/>
          <w:szCs w:val="20"/>
        </w:rPr>
        <w:t>.2022.EW</w:t>
      </w:r>
    </w:p>
    <w:p w14:paraId="76BA6AEA" w14:textId="77777777" w:rsidR="000262A3" w:rsidRPr="00736B22" w:rsidRDefault="000262A3" w:rsidP="000262A3">
      <w:pPr>
        <w:rPr>
          <w:rFonts w:ascii="Times New Roman" w:hAnsi="Times New Roman" w:cs="Times New Roman"/>
        </w:rPr>
      </w:pPr>
    </w:p>
    <w:p w14:paraId="68A4923C" w14:textId="77777777" w:rsidR="000262A3" w:rsidRDefault="000262A3" w:rsidP="000262A3">
      <w:pPr>
        <w:tabs>
          <w:tab w:val="center" w:pos="1260"/>
        </w:tabs>
        <w:rPr>
          <w:sz w:val="20"/>
        </w:rPr>
      </w:pPr>
      <w:r>
        <w:rPr>
          <w:sz w:val="20"/>
        </w:rPr>
        <w:tab/>
      </w:r>
    </w:p>
    <w:p w14:paraId="0C8AF220"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49775F6F"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3950CCE" w14:textId="77777777" w:rsidR="000262A3" w:rsidRPr="00973B56" w:rsidRDefault="000262A3" w:rsidP="000262A3">
      <w:pPr>
        <w:jc w:val="center"/>
        <w:rPr>
          <w:rFonts w:ascii="Times New Roman" w:hAnsi="Times New Roman" w:cs="Times New Roman"/>
          <w:b/>
          <w:bCs/>
          <w:sz w:val="20"/>
          <w:szCs w:val="20"/>
        </w:rPr>
      </w:pPr>
    </w:p>
    <w:p w14:paraId="0818E865" w14:textId="77777777" w:rsidR="000262A3" w:rsidRPr="003166B6" w:rsidRDefault="000262A3" w:rsidP="000262A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3E982EF4" w14:textId="77777777" w:rsidR="000262A3" w:rsidRPr="003166B6" w:rsidRDefault="000262A3" w:rsidP="000262A3">
      <w:pPr>
        <w:tabs>
          <w:tab w:val="left" w:pos="360"/>
        </w:tabs>
        <w:rPr>
          <w:rFonts w:ascii="Times New Roman" w:hAnsi="Times New Roman" w:cs="Times New Roman"/>
          <w:b/>
          <w:iCs/>
          <w:color w:val="0000FF"/>
          <w:sz w:val="28"/>
          <w:szCs w:val="28"/>
          <w:lang w:eastAsia="ar-SA"/>
        </w:rPr>
      </w:pPr>
    </w:p>
    <w:p w14:paraId="6F4E0C52" w14:textId="77777777" w:rsidR="000262A3" w:rsidRPr="00626825" w:rsidRDefault="000262A3" w:rsidP="000262A3">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203BA325" w14:textId="77777777" w:rsidR="000262A3" w:rsidRPr="003166B6" w:rsidRDefault="000262A3" w:rsidP="000262A3">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2AEE97F0" w14:textId="0DF1956D" w:rsidR="000262A3" w:rsidRPr="007E0135" w:rsidRDefault="000262A3" w:rsidP="007E0135">
      <w:pPr>
        <w:rPr>
          <w:rFonts w:ascii="Times New Roman" w:hAnsi="Times New Roman" w:cs="Times New Roman"/>
          <w:b/>
          <w:bCs/>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7E0135" w:rsidRPr="007E0135">
        <w:rPr>
          <w:rFonts w:ascii="Times New Roman" w:hAnsi="Times New Roman" w:cs="Times New Roman"/>
          <w:b/>
          <w:bCs/>
        </w:rPr>
        <w:t>Zakup wraz z dostawą sceny mobilnej z dachem na przyczepie samochodowej</w:t>
      </w:r>
      <w:r w:rsidRPr="007E0135">
        <w:rPr>
          <w:rFonts w:ascii="Times New Roman" w:hAnsi="Times New Roman" w:cs="Times New Roman"/>
          <w:b/>
          <w:bCs/>
        </w:rPr>
        <w:t xml:space="preserve">” </w:t>
      </w:r>
    </w:p>
    <w:p w14:paraId="1E478F55" w14:textId="77777777" w:rsidR="000262A3" w:rsidRPr="003166B6" w:rsidRDefault="000262A3" w:rsidP="000262A3">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0262A3" w:rsidRPr="003166B6" w14:paraId="70CC5B16" w14:textId="77777777" w:rsidTr="009C3427">
        <w:trPr>
          <w:cantSplit/>
        </w:trPr>
        <w:tc>
          <w:tcPr>
            <w:tcW w:w="567" w:type="dxa"/>
            <w:tcBorders>
              <w:top w:val="single" w:sz="4" w:space="0" w:color="000000"/>
              <w:left w:val="single" w:sz="4" w:space="0" w:color="000000"/>
              <w:bottom w:val="single" w:sz="4" w:space="0" w:color="000000"/>
            </w:tcBorders>
            <w:shd w:val="clear" w:color="auto" w:fill="auto"/>
            <w:vAlign w:val="center"/>
          </w:tcPr>
          <w:p w14:paraId="3A526BBF" w14:textId="77777777" w:rsidR="000262A3" w:rsidRPr="003166B6" w:rsidRDefault="000262A3" w:rsidP="009C3427">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06FC5D40" w14:textId="77777777" w:rsidR="000262A3" w:rsidRPr="003166B6" w:rsidRDefault="000262A3" w:rsidP="009C3427">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1214" w14:textId="77777777" w:rsidR="000262A3" w:rsidRPr="003166B6" w:rsidRDefault="000262A3" w:rsidP="009C3427">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0262A3" w:rsidRPr="003166B6" w14:paraId="59967CED" w14:textId="77777777" w:rsidTr="009C3427">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6ACF4251" w14:textId="77777777" w:rsidR="000262A3" w:rsidRPr="003166B6" w:rsidRDefault="000262A3" w:rsidP="009C3427">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2C3009D9" w14:textId="77777777" w:rsidR="000262A3" w:rsidRPr="003166B6" w:rsidRDefault="000262A3" w:rsidP="009C3427">
            <w:pPr>
              <w:snapToGrid w:val="0"/>
              <w:jc w:val="center"/>
              <w:rPr>
                <w:rFonts w:ascii="Times New Roman" w:hAnsi="Times New Roman" w:cs="Times New Roman"/>
                <w:bCs/>
                <w:lang w:eastAsia="ar-SA"/>
              </w:rPr>
            </w:pPr>
          </w:p>
          <w:p w14:paraId="49F69D60" w14:textId="77777777" w:rsidR="000262A3" w:rsidRPr="003166B6" w:rsidRDefault="000262A3" w:rsidP="009C3427">
            <w:pPr>
              <w:jc w:val="center"/>
              <w:rPr>
                <w:rFonts w:ascii="Times New Roman" w:hAnsi="Times New Roman" w:cs="Times New Roman"/>
                <w:bCs/>
                <w:sz w:val="20"/>
                <w:szCs w:val="20"/>
                <w:lang w:eastAsia="ar-SA"/>
              </w:rPr>
            </w:pPr>
          </w:p>
          <w:p w14:paraId="15005A06" w14:textId="77777777" w:rsidR="000262A3" w:rsidRPr="003166B6" w:rsidRDefault="000262A3" w:rsidP="009C3427">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4C1B" w14:textId="77777777" w:rsidR="000262A3" w:rsidRPr="003166B6" w:rsidRDefault="000262A3" w:rsidP="009C3427">
            <w:pPr>
              <w:snapToGrid w:val="0"/>
              <w:jc w:val="center"/>
              <w:rPr>
                <w:rFonts w:ascii="Times New Roman" w:hAnsi="Times New Roman" w:cs="Times New Roman"/>
                <w:bCs/>
                <w:lang w:eastAsia="ar-SA"/>
              </w:rPr>
            </w:pPr>
          </w:p>
        </w:tc>
      </w:tr>
      <w:tr w:rsidR="000262A3" w:rsidRPr="003166B6" w14:paraId="149DA7E0" w14:textId="77777777" w:rsidTr="009C3427">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D43771F" w14:textId="77777777" w:rsidR="000262A3" w:rsidRPr="003166B6" w:rsidRDefault="000262A3" w:rsidP="009C3427">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203DD71A" w14:textId="77777777" w:rsidR="000262A3" w:rsidRPr="003166B6" w:rsidRDefault="000262A3" w:rsidP="009C3427">
            <w:pPr>
              <w:snapToGrid w:val="0"/>
              <w:jc w:val="center"/>
              <w:rPr>
                <w:rFonts w:ascii="Times New Roman" w:hAnsi="Times New Roman" w:cs="Times New Roman"/>
                <w:lang w:eastAsia="ar-SA"/>
              </w:rPr>
            </w:pPr>
          </w:p>
          <w:p w14:paraId="7F71B737" w14:textId="77777777" w:rsidR="000262A3" w:rsidRPr="003166B6" w:rsidRDefault="000262A3" w:rsidP="009C3427">
            <w:pPr>
              <w:jc w:val="center"/>
              <w:rPr>
                <w:rFonts w:ascii="Times New Roman" w:hAnsi="Times New Roman" w:cs="Times New Roman"/>
                <w:lang w:eastAsia="ar-SA"/>
              </w:rPr>
            </w:pPr>
          </w:p>
          <w:p w14:paraId="488EB0B7" w14:textId="77777777" w:rsidR="000262A3" w:rsidRPr="003166B6" w:rsidRDefault="000262A3" w:rsidP="009C3427">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4083" w14:textId="77777777" w:rsidR="000262A3" w:rsidRPr="003166B6" w:rsidRDefault="000262A3" w:rsidP="009C3427">
            <w:pPr>
              <w:snapToGrid w:val="0"/>
              <w:jc w:val="center"/>
              <w:rPr>
                <w:rFonts w:ascii="Times New Roman" w:hAnsi="Times New Roman" w:cs="Times New Roman"/>
                <w:lang w:eastAsia="ar-SA"/>
              </w:rPr>
            </w:pPr>
          </w:p>
        </w:tc>
      </w:tr>
      <w:tr w:rsidR="000262A3" w:rsidRPr="003166B6" w14:paraId="6381CDAC" w14:textId="77777777" w:rsidTr="009C3427">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F3DFE62" w14:textId="77777777" w:rsidR="000262A3" w:rsidRPr="003166B6" w:rsidRDefault="000262A3" w:rsidP="009C3427">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0854F6C8" w14:textId="77777777" w:rsidR="000262A3" w:rsidRDefault="000262A3" w:rsidP="009C3427">
            <w:pPr>
              <w:snapToGrid w:val="0"/>
              <w:jc w:val="center"/>
              <w:rPr>
                <w:rFonts w:ascii="Times New Roman" w:hAnsi="Times New Roman" w:cs="Times New Roman"/>
                <w:lang w:eastAsia="ar-SA"/>
              </w:rPr>
            </w:pPr>
          </w:p>
          <w:p w14:paraId="3E8C0FD4" w14:textId="77777777" w:rsidR="000262A3" w:rsidRDefault="000262A3" w:rsidP="009C3427">
            <w:pPr>
              <w:snapToGrid w:val="0"/>
              <w:jc w:val="center"/>
              <w:rPr>
                <w:rFonts w:ascii="Times New Roman" w:hAnsi="Times New Roman" w:cs="Times New Roman"/>
                <w:lang w:eastAsia="ar-SA"/>
              </w:rPr>
            </w:pPr>
          </w:p>
          <w:p w14:paraId="1E480232" w14:textId="77777777" w:rsidR="000262A3" w:rsidRPr="003166B6" w:rsidRDefault="000262A3" w:rsidP="009C3427">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0B42" w14:textId="77777777" w:rsidR="000262A3" w:rsidRPr="003166B6" w:rsidRDefault="000262A3" w:rsidP="009C3427">
            <w:pPr>
              <w:snapToGrid w:val="0"/>
              <w:jc w:val="center"/>
              <w:rPr>
                <w:rFonts w:ascii="Times New Roman" w:hAnsi="Times New Roman" w:cs="Times New Roman"/>
                <w:lang w:eastAsia="ar-SA"/>
              </w:rPr>
            </w:pPr>
          </w:p>
        </w:tc>
      </w:tr>
      <w:tr w:rsidR="000262A3" w:rsidRPr="003166B6" w14:paraId="1EBA2B7C" w14:textId="77777777" w:rsidTr="009C3427">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5BC3281" w14:textId="77777777" w:rsidR="000262A3" w:rsidRPr="003166B6" w:rsidRDefault="000262A3" w:rsidP="009C3427">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1FEA2B5F" w14:textId="77777777" w:rsidR="000262A3" w:rsidRDefault="000262A3" w:rsidP="009C3427">
            <w:pPr>
              <w:snapToGrid w:val="0"/>
              <w:jc w:val="center"/>
              <w:rPr>
                <w:rFonts w:ascii="Times New Roman" w:hAnsi="Times New Roman" w:cs="Times New Roman"/>
                <w:lang w:eastAsia="ar-SA"/>
              </w:rPr>
            </w:pPr>
          </w:p>
          <w:p w14:paraId="758EB14D" w14:textId="77777777" w:rsidR="000262A3" w:rsidRDefault="000262A3" w:rsidP="009C3427">
            <w:pPr>
              <w:snapToGrid w:val="0"/>
              <w:jc w:val="center"/>
              <w:rPr>
                <w:rFonts w:ascii="Times New Roman" w:hAnsi="Times New Roman" w:cs="Times New Roman"/>
                <w:lang w:eastAsia="ar-SA"/>
              </w:rPr>
            </w:pPr>
          </w:p>
          <w:p w14:paraId="7E34D659" w14:textId="77777777" w:rsidR="000262A3" w:rsidRPr="003166B6" w:rsidRDefault="000262A3" w:rsidP="009C3427">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0C71" w14:textId="77777777" w:rsidR="000262A3" w:rsidRPr="003166B6" w:rsidRDefault="000262A3" w:rsidP="009C3427">
            <w:pPr>
              <w:snapToGrid w:val="0"/>
              <w:jc w:val="center"/>
              <w:rPr>
                <w:rFonts w:ascii="Times New Roman" w:hAnsi="Times New Roman" w:cs="Times New Roman"/>
                <w:lang w:eastAsia="ar-SA"/>
              </w:rPr>
            </w:pPr>
          </w:p>
        </w:tc>
      </w:tr>
      <w:tr w:rsidR="000262A3" w:rsidRPr="003166B6" w14:paraId="138FF01B" w14:textId="77777777" w:rsidTr="009C3427">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723051E" w14:textId="77777777" w:rsidR="000262A3" w:rsidRPr="003166B6" w:rsidRDefault="000262A3" w:rsidP="009C3427">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45883E45" w14:textId="77777777" w:rsidR="000262A3" w:rsidRDefault="000262A3" w:rsidP="009C3427">
            <w:pPr>
              <w:snapToGrid w:val="0"/>
              <w:jc w:val="center"/>
              <w:rPr>
                <w:rFonts w:ascii="Times New Roman" w:hAnsi="Times New Roman" w:cs="Times New Roman"/>
                <w:lang w:eastAsia="ar-SA"/>
              </w:rPr>
            </w:pPr>
          </w:p>
          <w:p w14:paraId="16C9A5E6" w14:textId="77777777" w:rsidR="000262A3" w:rsidRDefault="000262A3" w:rsidP="009C3427">
            <w:pPr>
              <w:snapToGrid w:val="0"/>
              <w:jc w:val="center"/>
              <w:rPr>
                <w:rFonts w:ascii="Times New Roman" w:hAnsi="Times New Roman" w:cs="Times New Roman"/>
                <w:lang w:eastAsia="ar-SA"/>
              </w:rPr>
            </w:pPr>
          </w:p>
          <w:p w14:paraId="50EE314F" w14:textId="77777777" w:rsidR="000262A3" w:rsidRPr="003166B6" w:rsidRDefault="000262A3" w:rsidP="009C3427">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8BD9" w14:textId="77777777" w:rsidR="000262A3" w:rsidRPr="003166B6" w:rsidRDefault="000262A3" w:rsidP="009C3427">
            <w:pPr>
              <w:snapToGrid w:val="0"/>
              <w:jc w:val="center"/>
              <w:rPr>
                <w:rFonts w:ascii="Times New Roman" w:hAnsi="Times New Roman" w:cs="Times New Roman"/>
                <w:lang w:eastAsia="ar-SA"/>
              </w:rPr>
            </w:pPr>
          </w:p>
        </w:tc>
      </w:tr>
    </w:tbl>
    <w:p w14:paraId="13FB0158" w14:textId="77777777" w:rsidR="000262A3" w:rsidRPr="003166B6" w:rsidRDefault="000262A3" w:rsidP="000262A3">
      <w:pPr>
        <w:ind w:right="-142"/>
        <w:rPr>
          <w:rFonts w:ascii="Times New Roman" w:hAnsi="Times New Roman" w:cs="Times New Roman"/>
          <w:b/>
          <w:i/>
          <w:lang w:eastAsia="ar-SA"/>
        </w:rPr>
      </w:pPr>
    </w:p>
    <w:p w14:paraId="1F6F5607" w14:textId="77777777" w:rsidR="000262A3" w:rsidRPr="003166B6" w:rsidRDefault="000262A3" w:rsidP="000262A3">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proofErr w:type="spellStart"/>
      <w:r>
        <w:rPr>
          <w:rFonts w:ascii="Times New Roman" w:hAnsi="Times New Roman" w:cs="Times New Roman"/>
        </w:rPr>
        <w:t>ppkt</w:t>
      </w:r>
      <w:proofErr w:type="spellEnd"/>
      <w:r>
        <w:rPr>
          <w:rFonts w:ascii="Times New Roman" w:hAnsi="Times New Roman" w:cs="Times New Roman"/>
        </w:rPr>
        <w:t xml:space="preserve">. 1.4.1.,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proofErr w:type="spellStart"/>
      <w:r>
        <w:rPr>
          <w:rFonts w:ascii="Times New Roman" w:hAnsi="Times New Roman" w:cs="Times New Roman"/>
        </w:rPr>
        <w:t>ppkt</w:t>
      </w:r>
      <w:proofErr w:type="spellEnd"/>
      <w:r>
        <w:rPr>
          <w:rFonts w:ascii="Times New Roman" w:hAnsi="Times New Roman" w:cs="Times New Roman"/>
        </w:rPr>
        <w:t xml:space="preserve">. 1.4.2. lub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proofErr w:type="spellStart"/>
      <w:r>
        <w:rPr>
          <w:rFonts w:ascii="Times New Roman" w:hAnsi="Times New Roman" w:cs="Times New Roman"/>
        </w:rPr>
        <w:t>ppkt</w:t>
      </w:r>
      <w:proofErr w:type="spellEnd"/>
      <w:r>
        <w:rPr>
          <w:rFonts w:ascii="Times New Roman" w:hAnsi="Times New Roman" w:cs="Times New Roman"/>
        </w:rPr>
        <w:t xml:space="preserve">. 1.4.2. 3. </w:t>
      </w:r>
      <w:r w:rsidRPr="003166B6">
        <w:rPr>
          <w:rFonts w:ascii="Times New Roman" w:hAnsi="Times New Roman" w:cs="Times New Roman"/>
        </w:rPr>
        <w:t>SWZ:</w:t>
      </w:r>
    </w:p>
    <w:p w14:paraId="0D4401D8" w14:textId="77777777" w:rsidR="000262A3" w:rsidRPr="003166B6" w:rsidRDefault="000262A3" w:rsidP="000262A3">
      <w:pPr>
        <w:tabs>
          <w:tab w:val="left" w:pos="360"/>
        </w:tabs>
        <w:jc w:val="both"/>
        <w:rPr>
          <w:rFonts w:ascii="Times New Roman" w:hAnsi="Times New Roman" w:cs="Times New Roman"/>
          <w:b/>
          <w:spacing w:val="-2"/>
        </w:rPr>
      </w:pPr>
    </w:p>
    <w:p w14:paraId="050770E6" w14:textId="77777777" w:rsidR="000262A3" w:rsidRDefault="000262A3" w:rsidP="00D912C6">
      <w:pPr>
        <w:pStyle w:val="Akapitzlist"/>
        <w:widowControl/>
        <w:numPr>
          <w:ilvl w:val="0"/>
          <w:numId w:val="36"/>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0982C83A" w14:textId="77777777" w:rsidR="000262A3" w:rsidRDefault="000262A3" w:rsidP="00D912C6">
      <w:pPr>
        <w:pStyle w:val="Akapitzlist"/>
        <w:widowControl/>
        <w:numPr>
          <w:ilvl w:val="0"/>
          <w:numId w:val="3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79481409" w14:textId="77777777" w:rsidR="000262A3" w:rsidRDefault="000262A3" w:rsidP="00D912C6">
      <w:pPr>
        <w:pStyle w:val="Akapitzlist"/>
        <w:widowControl/>
        <w:numPr>
          <w:ilvl w:val="0"/>
          <w:numId w:val="3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5D359B99" w14:textId="77777777" w:rsidR="000262A3" w:rsidRDefault="000262A3" w:rsidP="00D912C6">
      <w:pPr>
        <w:pStyle w:val="Akapitzlist"/>
        <w:widowControl/>
        <w:numPr>
          <w:ilvl w:val="0"/>
          <w:numId w:val="3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2F9BEE5B" w14:textId="5A7606D0" w:rsidR="000262A3" w:rsidRDefault="000262A3" w:rsidP="00D912C6">
      <w:pPr>
        <w:pStyle w:val="Akapitzlist"/>
        <w:widowControl/>
        <w:numPr>
          <w:ilvl w:val="0"/>
          <w:numId w:val="3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CF03B57" w14:textId="77777777" w:rsidR="005B46BA" w:rsidRPr="005B46BA" w:rsidRDefault="005B46BA" w:rsidP="005B46BA">
      <w:pPr>
        <w:pStyle w:val="Akapitzlist"/>
        <w:widowControl/>
        <w:autoSpaceDE/>
        <w:autoSpaceDN/>
        <w:spacing w:before="0" w:after="120"/>
        <w:ind w:left="284"/>
        <w:contextualSpacing/>
        <w:rPr>
          <w:rFonts w:ascii="Times New Roman" w:hAnsi="Times New Roman" w:cs="Times New Roman"/>
        </w:rPr>
      </w:pPr>
    </w:p>
    <w:p w14:paraId="14DA45E2" w14:textId="27217A62" w:rsidR="00613C59" w:rsidRPr="005B46BA" w:rsidRDefault="000262A3" w:rsidP="005B46BA">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p>
    <w:sectPr w:rsidR="00613C59" w:rsidRPr="005B46BA" w:rsidSect="00BA4054">
      <w:headerReference w:type="default" r:id="rId27"/>
      <w:footerReference w:type="default" r:id="rId28"/>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B021" w14:textId="77777777" w:rsidR="00A45C30" w:rsidRDefault="00A45C30" w:rsidP="003533FE">
      <w:r>
        <w:separator/>
      </w:r>
    </w:p>
  </w:endnote>
  <w:endnote w:type="continuationSeparator" w:id="0">
    <w:p w14:paraId="7AD27936" w14:textId="77777777" w:rsidR="00A45C30" w:rsidRDefault="00A45C30"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7213"/>
      <w:docPartObj>
        <w:docPartGallery w:val="Page Numbers (Bottom of Page)"/>
        <w:docPartUnique/>
      </w:docPartObj>
    </w:sdtPr>
    <w:sdtEndPr/>
    <w:sdtContent>
      <w:p w14:paraId="7E40FAA9" w14:textId="759CB679" w:rsidR="00596B05" w:rsidRDefault="00596B05">
        <w:pPr>
          <w:pStyle w:val="Stopka"/>
          <w:jc w:val="right"/>
        </w:pPr>
        <w:r>
          <w:fldChar w:fldCharType="begin"/>
        </w:r>
        <w:r>
          <w:instrText>PAGE   \* MERGEFORMAT</w:instrText>
        </w:r>
        <w:r>
          <w:fldChar w:fldCharType="separate"/>
        </w:r>
        <w:r w:rsidR="00295AE0">
          <w:rPr>
            <w:noProof/>
          </w:rPr>
          <w:t>37</w:t>
        </w:r>
        <w:r>
          <w:fldChar w:fldCharType="end"/>
        </w:r>
      </w:p>
    </w:sdtContent>
  </w:sdt>
  <w:p w14:paraId="1705B34E" w14:textId="77777777" w:rsidR="00596B05" w:rsidRDefault="00596B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AC71" w14:textId="77777777" w:rsidR="00A45C30" w:rsidRDefault="00A45C30" w:rsidP="003533FE">
      <w:r>
        <w:separator/>
      </w:r>
    </w:p>
  </w:footnote>
  <w:footnote w:type="continuationSeparator" w:id="0">
    <w:p w14:paraId="03B9CB93" w14:textId="77777777" w:rsidR="00A45C30" w:rsidRDefault="00A45C30"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AA90" w14:textId="768F40B3" w:rsidR="00596B05" w:rsidRDefault="00596B05">
    <w:pPr>
      <w:pStyle w:val="Nagwek"/>
    </w:pPr>
    <w:r>
      <w:rPr>
        <w:noProof/>
        <w:lang w:eastAsia="pl-PL"/>
      </w:rPr>
      <w:drawing>
        <wp:anchor distT="0" distB="0" distL="114300" distR="114300" simplePos="0" relativeHeight="251658240" behindDoc="0" locked="0" layoutInCell="1" allowOverlap="1" wp14:anchorId="7B446917" wp14:editId="0E8268C1">
          <wp:simplePos x="0" y="0"/>
          <wp:positionH relativeFrom="margin">
            <wp:posOffset>291626</wp:posOffset>
          </wp:positionH>
          <wp:positionV relativeFrom="topMargin">
            <wp:posOffset>73660</wp:posOffset>
          </wp:positionV>
          <wp:extent cx="1235075" cy="855345"/>
          <wp:effectExtent l="0" t="0" r="3175" b="190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5075" cy="855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9264" behindDoc="0" locked="0" layoutInCell="1" allowOverlap="1" wp14:anchorId="59F19F86" wp14:editId="6A781C94">
          <wp:simplePos x="0" y="0"/>
          <wp:positionH relativeFrom="margin">
            <wp:posOffset>2212340</wp:posOffset>
          </wp:positionH>
          <wp:positionV relativeFrom="page">
            <wp:posOffset>186558</wp:posOffset>
          </wp:positionV>
          <wp:extent cx="1180465" cy="744220"/>
          <wp:effectExtent l="0" t="0" r="63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80465" cy="744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0288" behindDoc="0" locked="0" layoutInCell="1" allowOverlap="1" wp14:anchorId="1DD8E6FC" wp14:editId="121C48C3">
          <wp:simplePos x="0" y="0"/>
          <wp:positionH relativeFrom="margin">
            <wp:posOffset>4299433</wp:posOffset>
          </wp:positionH>
          <wp:positionV relativeFrom="margin">
            <wp:posOffset>-865059</wp:posOffset>
          </wp:positionV>
          <wp:extent cx="1145540" cy="72961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45540" cy="7296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B632B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2"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4"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81F0BD1"/>
    <w:multiLevelType w:val="hybridMultilevel"/>
    <w:tmpl w:val="E70AED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F50939"/>
    <w:multiLevelType w:val="hybridMultilevel"/>
    <w:tmpl w:val="CDCEEE04"/>
    <w:lvl w:ilvl="0" w:tplc="F8F6A1D4">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4" w15:restartNumberingAfterBreak="0">
    <w:nsid w:val="3A1165C3"/>
    <w:multiLevelType w:val="hybridMultilevel"/>
    <w:tmpl w:val="6C6E36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7C12EC"/>
    <w:multiLevelType w:val="hybridMultilevel"/>
    <w:tmpl w:val="2CB2FAB8"/>
    <w:lvl w:ilvl="0" w:tplc="63204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6E25E9A"/>
    <w:multiLevelType w:val="hybridMultilevel"/>
    <w:tmpl w:val="8F40367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1330AA"/>
    <w:multiLevelType w:val="hybridMultilevel"/>
    <w:tmpl w:val="359280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CE3592"/>
    <w:multiLevelType w:val="hybridMultilevel"/>
    <w:tmpl w:val="AF9C675E"/>
    <w:lvl w:ilvl="0" w:tplc="0AB04A5C">
      <w:start w:val="1"/>
      <w:numFmt w:val="decimal"/>
      <w:lvlText w:val="%1."/>
      <w:lvlJc w:val="left"/>
      <w:pPr>
        <w:ind w:left="4472" w:hanging="360"/>
      </w:pPr>
      <w:rPr>
        <w:b w:val="0"/>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42"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48"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78756BE8"/>
    <w:multiLevelType w:val="hybridMultilevel"/>
    <w:tmpl w:val="D2CC90B0"/>
    <w:lvl w:ilvl="0" w:tplc="3E0E217E">
      <w:start w:val="1"/>
      <w:numFmt w:val="decimal"/>
      <w:lvlText w:val="%1."/>
      <w:lvlJc w:val="left"/>
      <w:pPr>
        <w:ind w:left="2062" w:hanging="360"/>
      </w:pPr>
      <w:rPr>
        <w:rFonts w:ascii="Times New Roman" w:hAnsi="Times New Roman" w:cs="Times New Roman" w:hint="default"/>
        <w:sz w:val="20"/>
        <w:szCs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51" w15:restartNumberingAfterBreak="0">
    <w:nsid w:val="7902212F"/>
    <w:multiLevelType w:val="hybridMultilevel"/>
    <w:tmpl w:val="5ABC4614"/>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FA15E3"/>
    <w:multiLevelType w:val="hybridMultilevel"/>
    <w:tmpl w:val="8F40367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9784740">
    <w:abstractNumId w:val="19"/>
  </w:num>
  <w:num w:numId="2" w16cid:durableId="1190073106">
    <w:abstractNumId w:val="28"/>
  </w:num>
  <w:num w:numId="3" w16cid:durableId="2109806974">
    <w:abstractNumId w:val="4"/>
  </w:num>
  <w:num w:numId="4" w16cid:durableId="1716813033">
    <w:abstractNumId w:val="48"/>
  </w:num>
  <w:num w:numId="5" w16cid:durableId="871262763">
    <w:abstractNumId w:val="40"/>
  </w:num>
  <w:num w:numId="6" w16cid:durableId="1118330651">
    <w:abstractNumId w:val="32"/>
  </w:num>
  <w:num w:numId="7" w16cid:durableId="478158501">
    <w:abstractNumId w:val="9"/>
  </w:num>
  <w:num w:numId="8" w16cid:durableId="775558332">
    <w:abstractNumId w:val="31"/>
  </w:num>
  <w:num w:numId="9" w16cid:durableId="1060789534">
    <w:abstractNumId w:val="44"/>
  </w:num>
  <w:num w:numId="10" w16cid:durableId="2077774551">
    <w:abstractNumId w:val="45"/>
  </w:num>
  <w:num w:numId="11" w16cid:durableId="980383896">
    <w:abstractNumId w:val="39"/>
  </w:num>
  <w:num w:numId="12" w16cid:durableId="369647195">
    <w:abstractNumId w:val="27"/>
  </w:num>
  <w:num w:numId="13" w16cid:durableId="1222715093">
    <w:abstractNumId w:val="12"/>
  </w:num>
  <w:num w:numId="14" w16cid:durableId="2055546359">
    <w:abstractNumId w:val="29"/>
  </w:num>
  <w:num w:numId="15" w16cid:durableId="1713115873">
    <w:abstractNumId w:val="36"/>
  </w:num>
  <w:num w:numId="16" w16cid:durableId="1098331958">
    <w:abstractNumId w:val="42"/>
  </w:num>
  <w:num w:numId="17" w16cid:durableId="1012221982">
    <w:abstractNumId w:val="5"/>
  </w:num>
  <w:num w:numId="18" w16cid:durableId="53822998">
    <w:abstractNumId w:val="23"/>
  </w:num>
  <w:num w:numId="19" w16cid:durableId="971405657">
    <w:abstractNumId w:val="8"/>
  </w:num>
  <w:num w:numId="20" w16cid:durableId="423842955">
    <w:abstractNumId w:val="13"/>
  </w:num>
  <w:num w:numId="21" w16cid:durableId="1735658471">
    <w:abstractNumId w:val="25"/>
  </w:num>
  <w:num w:numId="22" w16cid:durableId="1361320056">
    <w:abstractNumId w:val="46"/>
  </w:num>
  <w:num w:numId="23" w16cid:durableId="1007631165">
    <w:abstractNumId w:val="34"/>
  </w:num>
  <w:num w:numId="24" w16cid:durableId="804395118">
    <w:abstractNumId w:val="6"/>
  </w:num>
  <w:num w:numId="25" w16cid:durableId="1784184011">
    <w:abstractNumId w:val="41"/>
  </w:num>
  <w:num w:numId="26" w16cid:durableId="835613288">
    <w:abstractNumId w:val="21"/>
  </w:num>
  <w:num w:numId="27" w16cid:durableId="239489965">
    <w:abstractNumId w:val="20"/>
  </w:num>
  <w:num w:numId="28" w16cid:durableId="825559942">
    <w:abstractNumId w:val="15"/>
  </w:num>
  <w:num w:numId="29" w16cid:durableId="1498501598">
    <w:abstractNumId w:val="47"/>
  </w:num>
  <w:num w:numId="30" w16cid:durableId="295989728">
    <w:abstractNumId w:val="30"/>
  </w:num>
  <w:num w:numId="31" w16cid:durableId="1666514986">
    <w:abstractNumId w:val="18"/>
  </w:num>
  <w:num w:numId="32" w16cid:durableId="1887331195">
    <w:abstractNumId w:val="10"/>
  </w:num>
  <w:num w:numId="33" w16cid:durableId="1984696809">
    <w:abstractNumId w:val="49"/>
  </w:num>
  <w:num w:numId="34" w16cid:durableId="322707841">
    <w:abstractNumId w:val="37"/>
  </w:num>
  <w:num w:numId="35" w16cid:durableId="776869672">
    <w:abstractNumId w:val="3"/>
  </w:num>
  <w:num w:numId="36" w16cid:durableId="147746240">
    <w:abstractNumId w:val="22"/>
  </w:num>
  <w:num w:numId="37" w16cid:durableId="244459251">
    <w:abstractNumId w:val="14"/>
  </w:num>
  <w:num w:numId="38" w16cid:durableId="994453569">
    <w:abstractNumId w:val="51"/>
  </w:num>
  <w:num w:numId="39" w16cid:durableId="1491556118">
    <w:abstractNumId w:val="17"/>
  </w:num>
  <w:num w:numId="40" w16cid:durableId="487670761">
    <w:abstractNumId w:val="43"/>
  </w:num>
  <w:num w:numId="41" w16cid:durableId="1018460183">
    <w:abstractNumId w:val="7"/>
  </w:num>
  <w:num w:numId="42" w16cid:durableId="300767569">
    <w:abstractNumId w:val="11"/>
  </w:num>
  <w:num w:numId="43" w16cid:durableId="1953512891">
    <w:abstractNumId w:val="52"/>
  </w:num>
  <w:num w:numId="44" w16cid:durableId="1824734829">
    <w:abstractNumId w:val="33"/>
  </w:num>
  <w:num w:numId="45" w16cid:durableId="1684014041">
    <w:abstractNumId w:val="0"/>
  </w:num>
  <w:num w:numId="46" w16cid:durableId="1866554237">
    <w:abstractNumId w:val="38"/>
  </w:num>
  <w:num w:numId="47" w16cid:durableId="1526671204">
    <w:abstractNumId w:val="24"/>
  </w:num>
  <w:num w:numId="48" w16cid:durableId="648175759">
    <w:abstractNumId w:val="50"/>
  </w:num>
  <w:num w:numId="49" w16cid:durableId="1667005163">
    <w:abstractNumId w:val="26"/>
  </w:num>
  <w:num w:numId="50" w16cid:durableId="313415026">
    <w:abstractNumId w:val="35"/>
  </w:num>
  <w:num w:numId="51" w16cid:durableId="1127161898">
    <w:abstractNumId w:val="16"/>
  </w:num>
  <w:num w:numId="52" w16cid:durableId="18628635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54F2"/>
    <w:rsid w:val="000167DE"/>
    <w:rsid w:val="000210CB"/>
    <w:rsid w:val="000262A3"/>
    <w:rsid w:val="00030787"/>
    <w:rsid w:val="00032B7E"/>
    <w:rsid w:val="000409C2"/>
    <w:rsid w:val="00043584"/>
    <w:rsid w:val="00050112"/>
    <w:rsid w:val="00055DC2"/>
    <w:rsid w:val="00062923"/>
    <w:rsid w:val="000648C9"/>
    <w:rsid w:val="00080276"/>
    <w:rsid w:val="00083DFA"/>
    <w:rsid w:val="00087E46"/>
    <w:rsid w:val="00091E07"/>
    <w:rsid w:val="00094CEF"/>
    <w:rsid w:val="00095660"/>
    <w:rsid w:val="000A108B"/>
    <w:rsid w:val="000A4730"/>
    <w:rsid w:val="000B1A3B"/>
    <w:rsid w:val="000B1BDB"/>
    <w:rsid w:val="000B3462"/>
    <w:rsid w:val="000B3D59"/>
    <w:rsid w:val="000B621A"/>
    <w:rsid w:val="000C0F38"/>
    <w:rsid w:val="000C15BF"/>
    <w:rsid w:val="000C2A9D"/>
    <w:rsid w:val="000D0295"/>
    <w:rsid w:val="000D42E2"/>
    <w:rsid w:val="000D726B"/>
    <w:rsid w:val="000F0543"/>
    <w:rsid w:val="000F0C58"/>
    <w:rsid w:val="000F52AB"/>
    <w:rsid w:val="00100345"/>
    <w:rsid w:val="0010509B"/>
    <w:rsid w:val="0011526C"/>
    <w:rsid w:val="00116305"/>
    <w:rsid w:val="00126E0A"/>
    <w:rsid w:val="00132AD0"/>
    <w:rsid w:val="00142FC8"/>
    <w:rsid w:val="00154409"/>
    <w:rsid w:val="00154BA6"/>
    <w:rsid w:val="00157759"/>
    <w:rsid w:val="001622D1"/>
    <w:rsid w:val="00162B2A"/>
    <w:rsid w:val="0016481C"/>
    <w:rsid w:val="001706A9"/>
    <w:rsid w:val="0017278B"/>
    <w:rsid w:val="00172C3D"/>
    <w:rsid w:val="0017434D"/>
    <w:rsid w:val="001773CD"/>
    <w:rsid w:val="0018023A"/>
    <w:rsid w:val="001804E8"/>
    <w:rsid w:val="00192DEB"/>
    <w:rsid w:val="001A0654"/>
    <w:rsid w:val="001A2868"/>
    <w:rsid w:val="001A6AC3"/>
    <w:rsid w:val="001B3576"/>
    <w:rsid w:val="001B3E10"/>
    <w:rsid w:val="001C5C8F"/>
    <w:rsid w:val="001C7DC6"/>
    <w:rsid w:val="001D404A"/>
    <w:rsid w:val="001D7139"/>
    <w:rsid w:val="001E033E"/>
    <w:rsid w:val="001F0C07"/>
    <w:rsid w:val="00210482"/>
    <w:rsid w:val="002128B0"/>
    <w:rsid w:val="00213936"/>
    <w:rsid w:val="00221836"/>
    <w:rsid w:val="002262FF"/>
    <w:rsid w:val="002366DD"/>
    <w:rsid w:val="0026116F"/>
    <w:rsid w:val="00270001"/>
    <w:rsid w:val="002726A6"/>
    <w:rsid w:val="0027564B"/>
    <w:rsid w:val="002767E7"/>
    <w:rsid w:val="00277FAA"/>
    <w:rsid w:val="002802A4"/>
    <w:rsid w:val="00282E46"/>
    <w:rsid w:val="00283518"/>
    <w:rsid w:val="00287398"/>
    <w:rsid w:val="002875BD"/>
    <w:rsid w:val="00294BBB"/>
    <w:rsid w:val="00295AE0"/>
    <w:rsid w:val="002B11FD"/>
    <w:rsid w:val="002B1AB3"/>
    <w:rsid w:val="002C5EAB"/>
    <w:rsid w:val="002D2695"/>
    <w:rsid w:val="002D271D"/>
    <w:rsid w:val="002D3925"/>
    <w:rsid w:val="002D5A44"/>
    <w:rsid w:val="002D7F53"/>
    <w:rsid w:val="002E2794"/>
    <w:rsid w:val="002F52AE"/>
    <w:rsid w:val="002F5CE1"/>
    <w:rsid w:val="00301AA0"/>
    <w:rsid w:val="0030262A"/>
    <w:rsid w:val="00302B46"/>
    <w:rsid w:val="003053D0"/>
    <w:rsid w:val="0030547E"/>
    <w:rsid w:val="00310F21"/>
    <w:rsid w:val="00312BB8"/>
    <w:rsid w:val="00313EB0"/>
    <w:rsid w:val="00315B37"/>
    <w:rsid w:val="003228E8"/>
    <w:rsid w:val="00324577"/>
    <w:rsid w:val="003250E7"/>
    <w:rsid w:val="0032687E"/>
    <w:rsid w:val="003306A3"/>
    <w:rsid w:val="0034307B"/>
    <w:rsid w:val="00343E11"/>
    <w:rsid w:val="0034615B"/>
    <w:rsid w:val="003533FE"/>
    <w:rsid w:val="00360053"/>
    <w:rsid w:val="003774B8"/>
    <w:rsid w:val="00377699"/>
    <w:rsid w:val="00380C22"/>
    <w:rsid w:val="00383059"/>
    <w:rsid w:val="003836F4"/>
    <w:rsid w:val="00390A76"/>
    <w:rsid w:val="00395C0D"/>
    <w:rsid w:val="00396B34"/>
    <w:rsid w:val="00397F72"/>
    <w:rsid w:val="003A0F20"/>
    <w:rsid w:val="003A70A2"/>
    <w:rsid w:val="003A72C6"/>
    <w:rsid w:val="003B0CCE"/>
    <w:rsid w:val="003B25D6"/>
    <w:rsid w:val="003B46FA"/>
    <w:rsid w:val="003B4837"/>
    <w:rsid w:val="003D17E8"/>
    <w:rsid w:val="003D6CE7"/>
    <w:rsid w:val="003E211F"/>
    <w:rsid w:val="003E7BF7"/>
    <w:rsid w:val="003F09B6"/>
    <w:rsid w:val="003F2E73"/>
    <w:rsid w:val="003F3383"/>
    <w:rsid w:val="003F518E"/>
    <w:rsid w:val="0040131F"/>
    <w:rsid w:val="004147BA"/>
    <w:rsid w:val="00414E54"/>
    <w:rsid w:val="00415C39"/>
    <w:rsid w:val="00425724"/>
    <w:rsid w:val="00430CF9"/>
    <w:rsid w:val="00432FCA"/>
    <w:rsid w:val="0043328A"/>
    <w:rsid w:val="00434532"/>
    <w:rsid w:val="004423BE"/>
    <w:rsid w:val="00443BB7"/>
    <w:rsid w:val="00457F6F"/>
    <w:rsid w:val="0046670D"/>
    <w:rsid w:val="00466C23"/>
    <w:rsid w:val="004675E7"/>
    <w:rsid w:val="00470E30"/>
    <w:rsid w:val="00474188"/>
    <w:rsid w:val="00477354"/>
    <w:rsid w:val="0048070E"/>
    <w:rsid w:val="004834BC"/>
    <w:rsid w:val="004932E4"/>
    <w:rsid w:val="004A2ACF"/>
    <w:rsid w:val="004A6B2D"/>
    <w:rsid w:val="004B0A15"/>
    <w:rsid w:val="004B3C3C"/>
    <w:rsid w:val="004C26A6"/>
    <w:rsid w:val="004C2782"/>
    <w:rsid w:val="004C2BB1"/>
    <w:rsid w:val="004C4DA0"/>
    <w:rsid w:val="004E0932"/>
    <w:rsid w:val="004E5A19"/>
    <w:rsid w:val="004F0C05"/>
    <w:rsid w:val="004F2A7C"/>
    <w:rsid w:val="005078A8"/>
    <w:rsid w:val="00510D06"/>
    <w:rsid w:val="00516CB2"/>
    <w:rsid w:val="005205D8"/>
    <w:rsid w:val="00521402"/>
    <w:rsid w:val="005266DB"/>
    <w:rsid w:val="00531636"/>
    <w:rsid w:val="00531763"/>
    <w:rsid w:val="00541CE3"/>
    <w:rsid w:val="00542D2C"/>
    <w:rsid w:val="005560F8"/>
    <w:rsid w:val="00560684"/>
    <w:rsid w:val="00563EE2"/>
    <w:rsid w:val="005670E0"/>
    <w:rsid w:val="005739CF"/>
    <w:rsid w:val="0057777C"/>
    <w:rsid w:val="00581E15"/>
    <w:rsid w:val="0058242A"/>
    <w:rsid w:val="0058582A"/>
    <w:rsid w:val="00586970"/>
    <w:rsid w:val="005870AD"/>
    <w:rsid w:val="00592B35"/>
    <w:rsid w:val="00596B05"/>
    <w:rsid w:val="005A257A"/>
    <w:rsid w:val="005A2D6C"/>
    <w:rsid w:val="005A663E"/>
    <w:rsid w:val="005B1711"/>
    <w:rsid w:val="005B46BA"/>
    <w:rsid w:val="005C0380"/>
    <w:rsid w:val="005C10CF"/>
    <w:rsid w:val="005C3882"/>
    <w:rsid w:val="005C3EDC"/>
    <w:rsid w:val="005C4222"/>
    <w:rsid w:val="005C6611"/>
    <w:rsid w:val="005C77A8"/>
    <w:rsid w:val="005D00A1"/>
    <w:rsid w:val="005D467F"/>
    <w:rsid w:val="005E1DE3"/>
    <w:rsid w:val="005E215B"/>
    <w:rsid w:val="005F1B2A"/>
    <w:rsid w:val="00604C2E"/>
    <w:rsid w:val="00605BBE"/>
    <w:rsid w:val="00613C59"/>
    <w:rsid w:val="00621E65"/>
    <w:rsid w:val="00623A68"/>
    <w:rsid w:val="00624E1A"/>
    <w:rsid w:val="00631662"/>
    <w:rsid w:val="00646EF8"/>
    <w:rsid w:val="00650177"/>
    <w:rsid w:val="006607D8"/>
    <w:rsid w:val="00660B45"/>
    <w:rsid w:val="006647A2"/>
    <w:rsid w:val="00670908"/>
    <w:rsid w:val="00672C15"/>
    <w:rsid w:val="0067439B"/>
    <w:rsid w:val="00680350"/>
    <w:rsid w:val="00681B26"/>
    <w:rsid w:val="006847B7"/>
    <w:rsid w:val="00684E5F"/>
    <w:rsid w:val="006916CB"/>
    <w:rsid w:val="006A118D"/>
    <w:rsid w:val="006A22FC"/>
    <w:rsid w:val="006C0CC9"/>
    <w:rsid w:val="006C2139"/>
    <w:rsid w:val="006C293F"/>
    <w:rsid w:val="006C4E4F"/>
    <w:rsid w:val="006C7D7B"/>
    <w:rsid w:val="006D3766"/>
    <w:rsid w:val="006D7655"/>
    <w:rsid w:val="006E2A2B"/>
    <w:rsid w:val="006F0243"/>
    <w:rsid w:val="006F3855"/>
    <w:rsid w:val="00710A28"/>
    <w:rsid w:val="00712E19"/>
    <w:rsid w:val="00713E9A"/>
    <w:rsid w:val="00714423"/>
    <w:rsid w:val="00717FE1"/>
    <w:rsid w:val="00723F0D"/>
    <w:rsid w:val="00736B22"/>
    <w:rsid w:val="00737C24"/>
    <w:rsid w:val="00742539"/>
    <w:rsid w:val="007437AB"/>
    <w:rsid w:val="00754963"/>
    <w:rsid w:val="00755A3D"/>
    <w:rsid w:val="00760E55"/>
    <w:rsid w:val="00762FCA"/>
    <w:rsid w:val="0076342C"/>
    <w:rsid w:val="007756C2"/>
    <w:rsid w:val="007826E4"/>
    <w:rsid w:val="00792500"/>
    <w:rsid w:val="00795C0C"/>
    <w:rsid w:val="00796A22"/>
    <w:rsid w:val="007A26CF"/>
    <w:rsid w:val="007B5BD4"/>
    <w:rsid w:val="007C0352"/>
    <w:rsid w:val="007C03AE"/>
    <w:rsid w:val="007C3D67"/>
    <w:rsid w:val="007D5E85"/>
    <w:rsid w:val="007D6501"/>
    <w:rsid w:val="007E0135"/>
    <w:rsid w:val="007E04CC"/>
    <w:rsid w:val="007E1002"/>
    <w:rsid w:val="007E4D12"/>
    <w:rsid w:val="007E7510"/>
    <w:rsid w:val="007F70E6"/>
    <w:rsid w:val="008010A5"/>
    <w:rsid w:val="0080301D"/>
    <w:rsid w:val="0080303B"/>
    <w:rsid w:val="00810159"/>
    <w:rsid w:val="008104B0"/>
    <w:rsid w:val="00811AD1"/>
    <w:rsid w:val="00815356"/>
    <w:rsid w:val="008248D0"/>
    <w:rsid w:val="0083118F"/>
    <w:rsid w:val="00835931"/>
    <w:rsid w:val="00835F34"/>
    <w:rsid w:val="0083791B"/>
    <w:rsid w:val="0084007E"/>
    <w:rsid w:val="00843C7A"/>
    <w:rsid w:val="00843E09"/>
    <w:rsid w:val="0084451E"/>
    <w:rsid w:val="008478AD"/>
    <w:rsid w:val="00856A9F"/>
    <w:rsid w:val="008651E5"/>
    <w:rsid w:val="00865F5A"/>
    <w:rsid w:val="00870D78"/>
    <w:rsid w:val="008722FB"/>
    <w:rsid w:val="00874ED9"/>
    <w:rsid w:val="00876B09"/>
    <w:rsid w:val="00876B3F"/>
    <w:rsid w:val="00876DF4"/>
    <w:rsid w:val="008906F5"/>
    <w:rsid w:val="008A47B5"/>
    <w:rsid w:val="008A5CF2"/>
    <w:rsid w:val="008A66DD"/>
    <w:rsid w:val="008A7C9F"/>
    <w:rsid w:val="008B1079"/>
    <w:rsid w:val="008B1213"/>
    <w:rsid w:val="008B7267"/>
    <w:rsid w:val="008B76FF"/>
    <w:rsid w:val="008C187D"/>
    <w:rsid w:val="008D104E"/>
    <w:rsid w:val="008E077E"/>
    <w:rsid w:val="008E4B6D"/>
    <w:rsid w:val="008F12AD"/>
    <w:rsid w:val="008F6D15"/>
    <w:rsid w:val="00911677"/>
    <w:rsid w:val="009204B2"/>
    <w:rsid w:val="0092372C"/>
    <w:rsid w:val="00931D0F"/>
    <w:rsid w:val="00933465"/>
    <w:rsid w:val="009433CE"/>
    <w:rsid w:val="00950B2E"/>
    <w:rsid w:val="00954FD8"/>
    <w:rsid w:val="00957719"/>
    <w:rsid w:val="0096180A"/>
    <w:rsid w:val="00963B08"/>
    <w:rsid w:val="00963DC4"/>
    <w:rsid w:val="00964282"/>
    <w:rsid w:val="009710E9"/>
    <w:rsid w:val="00973F54"/>
    <w:rsid w:val="009740DE"/>
    <w:rsid w:val="00976D0C"/>
    <w:rsid w:val="00984455"/>
    <w:rsid w:val="00990B74"/>
    <w:rsid w:val="009935C6"/>
    <w:rsid w:val="009A178B"/>
    <w:rsid w:val="009A1F25"/>
    <w:rsid w:val="009A20A8"/>
    <w:rsid w:val="009A6681"/>
    <w:rsid w:val="009A7E72"/>
    <w:rsid w:val="009B3FB2"/>
    <w:rsid w:val="009B5CC8"/>
    <w:rsid w:val="009C1B54"/>
    <w:rsid w:val="009C3427"/>
    <w:rsid w:val="009C449D"/>
    <w:rsid w:val="009C4EEA"/>
    <w:rsid w:val="009D1B3D"/>
    <w:rsid w:val="009D3DBA"/>
    <w:rsid w:val="009D3EB5"/>
    <w:rsid w:val="009D4F6A"/>
    <w:rsid w:val="009D626A"/>
    <w:rsid w:val="009D68EC"/>
    <w:rsid w:val="009E0850"/>
    <w:rsid w:val="009E16E1"/>
    <w:rsid w:val="009E3B16"/>
    <w:rsid w:val="009E619B"/>
    <w:rsid w:val="00A0098E"/>
    <w:rsid w:val="00A044B5"/>
    <w:rsid w:val="00A06C06"/>
    <w:rsid w:val="00A06D23"/>
    <w:rsid w:val="00A10239"/>
    <w:rsid w:val="00A10E56"/>
    <w:rsid w:val="00A138F2"/>
    <w:rsid w:val="00A22C9E"/>
    <w:rsid w:val="00A2590D"/>
    <w:rsid w:val="00A263D3"/>
    <w:rsid w:val="00A31231"/>
    <w:rsid w:val="00A316F0"/>
    <w:rsid w:val="00A353F3"/>
    <w:rsid w:val="00A35690"/>
    <w:rsid w:val="00A362C0"/>
    <w:rsid w:val="00A36D02"/>
    <w:rsid w:val="00A440E8"/>
    <w:rsid w:val="00A45ADB"/>
    <w:rsid w:val="00A45C30"/>
    <w:rsid w:val="00A50553"/>
    <w:rsid w:val="00A53833"/>
    <w:rsid w:val="00A55CFA"/>
    <w:rsid w:val="00A73E35"/>
    <w:rsid w:val="00A76FF6"/>
    <w:rsid w:val="00A80127"/>
    <w:rsid w:val="00A81288"/>
    <w:rsid w:val="00A8147A"/>
    <w:rsid w:val="00A90C65"/>
    <w:rsid w:val="00AA13F1"/>
    <w:rsid w:val="00AB4BF5"/>
    <w:rsid w:val="00AB7D4E"/>
    <w:rsid w:val="00AC444F"/>
    <w:rsid w:val="00AC7CE5"/>
    <w:rsid w:val="00AD0835"/>
    <w:rsid w:val="00AD2DB1"/>
    <w:rsid w:val="00B011CC"/>
    <w:rsid w:val="00B04FCE"/>
    <w:rsid w:val="00B1117C"/>
    <w:rsid w:val="00B11446"/>
    <w:rsid w:val="00B201D6"/>
    <w:rsid w:val="00B213A8"/>
    <w:rsid w:val="00B22DF8"/>
    <w:rsid w:val="00B33A63"/>
    <w:rsid w:val="00B36881"/>
    <w:rsid w:val="00B5028C"/>
    <w:rsid w:val="00B51EC8"/>
    <w:rsid w:val="00B57209"/>
    <w:rsid w:val="00B57D5A"/>
    <w:rsid w:val="00B65DB1"/>
    <w:rsid w:val="00B67591"/>
    <w:rsid w:val="00B7088C"/>
    <w:rsid w:val="00B70DA6"/>
    <w:rsid w:val="00B71404"/>
    <w:rsid w:val="00B755E5"/>
    <w:rsid w:val="00B83444"/>
    <w:rsid w:val="00B853C8"/>
    <w:rsid w:val="00B85D32"/>
    <w:rsid w:val="00B87C74"/>
    <w:rsid w:val="00BA0466"/>
    <w:rsid w:val="00BA4054"/>
    <w:rsid w:val="00BB1DA1"/>
    <w:rsid w:val="00BB364B"/>
    <w:rsid w:val="00BB5C12"/>
    <w:rsid w:val="00BC65FB"/>
    <w:rsid w:val="00BD6255"/>
    <w:rsid w:val="00BE0B23"/>
    <w:rsid w:val="00BE6106"/>
    <w:rsid w:val="00BF1625"/>
    <w:rsid w:val="00C008A7"/>
    <w:rsid w:val="00C01F60"/>
    <w:rsid w:val="00C0553F"/>
    <w:rsid w:val="00C1425A"/>
    <w:rsid w:val="00C17489"/>
    <w:rsid w:val="00C17C87"/>
    <w:rsid w:val="00C21B47"/>
    <w:rsid w:val="00C41CEA"/>
    <w:rsid w:val="00C4704C"/>
    <w:rsid w:val="00C52411"/>
    <w:rsid w:val="00C5305C"/>
    <w:rsid w:val="00C564C7"/>
    <w:rsid w:val="00C57ECE"/>
    <w:rsid w:val="00C6627B"/>
    <w:rsid w:val="00C70A61"/>
    <w:rsid w:val="00C70B44"/>
    <w:rsid w:val="00C70FFA"/>
    <w:rsid w:val="00C74CB7"/>
    <w:rsid w:val="00C757DD"/>
    <w:rsid w:val="00C81D60"/>
    <w:rsid w:val="00C8241F"/>
    <w:rsid w:val="00C82436"/>
    <w:rsid w:val="00C826A6"/>
    <w:rsid w:val="00C86347"/>
    <w:rsid w:val="00C914D5"/>
    <w:rsid w:val="00C922FB"/>
    <w:rsid w:val="00C92B48"/>
    <w:rsid w:val="00C95AA7"/>
    <w:rsid w:val="00C9640F"/>
    <w:rsid w:val="00C9708B"/>
    <w:rsid w:val="00C978C5"/>
    <w:rsid w:val="00CA0628"/>
    <w:rsid w:val="00CB0728"/>
    <w:rsid w:val="00CB24EA"/>
    <w:rsid w:val="00CB3074"/>
    <w:rsid w:val="00CB4C32"/>
    <w:rsid w:val="00CB6DF2"/>
    <w:rsid w:val="00CB731A"/>
    <w:rsid w:val="00CB7861"/>
    <w:rsid w:val="00CB7D80"/>
    <w:rsid w:val="00CC587F"/>
    <w:rsid w:val="00CC633F"/>
    <w:rsid w:val="00CE14EC"/>
    <w:rsid w:val="00CE65AA"/>
    <w:rsid w:val="00CF3F05"/>
    <w:rsid w:val="00D02B8B"/>
    <w:rsid w:val="00D11D33"/>
    <w:rsid w:val="00D16179"/>
    <w:rsid w:val="00D2045B"/>
    <w:rsid w:val="00D23691"/>
    <w:rsid w:val="00D264AD"/>
    <w:rsid w:val="00D31D11"/>
    <w:rsid w:val="00D32258"/>
    <w:rsid w:val="00D45682"/>
    <w:rsid w:val="00D47796"/>
    <w:rsid w:val="00D51D9D"/>
    <w:rsid w:val="00D71A27"/>
    <w:rsid w:val="00D7234C"/>
    <w:rsid w:val="00D734AC"/>
    <w:rsid w:val="00D775C7"/>
    <w:rsid w:val="00D908AA"/>
    <w:rsid w:val="00D912C6"/>
    <w:rsid w:val="00D95807"/>
    <w:rsid w:val="00DA2A69"/>
    <w:rsid w:val="00DA2AE3"/>
    <w:rsid w:val="00DB00B5"/>
    <w:rsid w:val="00DB17FE"/>
    <w:rsid w:val="00DC16E2"/>
    <w:rsid w:val="00DC39E4"/>
    <w:rsid w:val="00DC3C6D"/>
    <w:rsid w:val="00DD20A8"/>
    <w:rsid w:val="00DD54B6"/>
    <w:rsid w:val="00DE0DAD"/>
    <w:rsid w:val="00DE2DEB"/>
    <w:rsid w:val="00DE4551"/>
    <w:rsid w:val="00DE56B3"/>
    <w:rsid w:val="00DE7A21"/>
    <w:rsid w:val="00DF01F0"/>
    <w:rsid w:val="00DF1A9B"/>
    <w:rsid w:val="00DF1FDE"/>
    <w:rsid w:val="00E01EF3"/>
    <w:rsid w:val="00E06E66"/>
    <w:rsid w:val="00E146D2"/>
    <w:rsid w:val="00E14AA8"/>
    <w:rsid w:val="00E157AF"/>
    <w:rsid w:val="00E22EB3"/>
    <w:rsid w:val="00E31493"/>
    <w:rsid w:val="00E3308C"/>
    <w:rsid w:val="00E35C8C"/>
    <w:rsid w:val="00E434C9"/>
    <w:rsid w:val="00E45AE8"/>
    <w:rsid w:val="00E47410"/>
    <w:rsid w:val="00E61CB3"/>
    <w:rsid w:val="00E62AA0"/>
    <w:rsid w:val="00E62C95"/>
    <w:rsid w:val="00E63EFA"/>
    <w:rsid w:val="00E675EC"/>
    <w:rsid w:val="00E677AE"/>
    <w:rsid w:val="00E70CC2"/>
    <w:rsid w:val="00E713E9"/>
    <w:rsid w:val="00E74C28"/>
    <w:rsid w:val="00E81B62"/>
    <w:rsid w:val="00E87FB5"/>
    <w:rsid w:val="00E91CBA"/>
    <w:rsid w:val="00E93812"/>
    <w:rsid w:val="00EA406A"/>
    <w:rsid w:val="00EA6A2E"/>
    <w:rsid w:val="00EB6FA0"/>
    <w:rsid w:val="00EC1F2E"/>
    <w:rsid w:val="00EE6005"/>
    <w:rsid w:val="00EE7A33"/>
    <w:rsid w:val="00EF31B8"/>
    <w:rsid w:val="00F00766"/>
    <w:rsid w:val="00F02511"/>
    <w:rsid w:val="00F04726"/>
    <w:rsid w:val="00F10887"/>
    <w:rsid w:val="00F119BA"/>
    <w:rsid w:val="00F12AEC"/>
    <w:rsid w:val="00F157B4"/>
    <w:rsid w:val="00F2193C"/>
    <w:rsid w:val="00F22507"/>
    <w:rsid w:val="00F25872"/>
    <w:rsid w:val="00F31491"/>
    <w:rsid w:val="00F321DC"/>
    <w:rsid w:val="00F373AF"/>
    <w:rsid w:val="00F4048C"/>
    <w:rsid w:val="00F505E4"/>
    <w:rsid w:val="00F51D04"/>
    <w:rsid w:val="00F57387"/>
    <w:rsid w:val="00F57510"/>
    <w:rsid w:val="00F72725"/>
    <w:rsid w:val="00F758AE"/>
    <w:rsid w:val="00F77EFF"/>
    <w:rsid w:val="00F8265A"/>
    <w:rsid w:val="00F85532"/>
    <w:rsid w:val="00FA36E6"/>
    <w:rsid w:val="00FA4233"/>
    <w:rsid w:val="00FA787D"/>
    <w:rsid w:val="00FB1123"/>
    <w:rsid w:val="00FB1E66"/>
    <w:rsid w:val="00FB23D9"/>
    <w:rsid w:val="00FC5427"/>
    <w:rsid w:val="00FC613D"/>
    <w:rsid w:val="00FC7BC3"/>
    <w:rsid w:val="00FD4CCB"/>
    <w:rsid w:val="00FF1A4D"/>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customStyle="1" w:styleId="Nierozpoznanawzmianka2">
    <w:name w:val="Nierozpoznana wzmianka2"/>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customStyle="1" w:styleId="pktZnak">
    <w:name w:val="pkt Znak"/>
    <w:link w:val="pkt"/>
    <w:locked/>
    <w:rsid w:val="005F1B2A"/>
    <w:rPr>
      <w:rFonts w:ascii="Univers-PL" w:eastAsia="Univers-PL" w:hAnsi="Univers-PL" w:cs="Times New Roman"/>
      <w:sz w:val="19"/>
      <w:szCs w:val="20"/>
      <w:lang w:eastAsia="ar-SA"/>
    </w:rPr>
  </w:style>
  <w:style w:type="character" w:customStyle="1" w:styleId="fontstyle01">
    <w:name w:val="fontstyle01"/>
    <w:basedOn w:val="Domylnaczcionkaakapitu"/>
    <w:rsid w:val="00294BBB"/>
    <w:rPr>
      <w:rFonts w:ascii="Arial" w:hAnsi="Arial" w:cs="Arial" w:hint="default"/>
      <w:b w:val="0"/>
      <w:bCs w:val="0"/>
      <w:i w:val="0"/>
      <w:iCs w:val="0"/>
      <w:color w:val="000000"/>
      <w:sz w:val="22"/>
      <w:szCs w:val="22"/>
    </w:rPr>
  </w:style>
  <w:style w:type="character" w:styleId="Pogrubienie">
    <w:name w:val="Strong"/>
    <w:basedOn w:val="Domylnaczcionkaakapitu"/>
    <w:uiPriority w:val="22"/>
    <w:qFormat/>
    <w:rsid w:val="009C3427"/>
    <w:rPr>
      <w:b/>
      <w:bCs/>
    </w:rPr>
  </w:style>
  <w:style w:type="character" w:customStyle="1" w:styleId="markedcontent">
    <w:name w:val="markedcontent"/>
    <w:basedOn w:val="Domylnaczcionkaakapitu"/>
    <w:rsid w:val="00B01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07156">
      <w:bodyDiv w:val="1"/>
      <w:marLeft w:val="0"/>
      <w:marRight w:val="0"/>
      <w:marTop w:val="0"/>
      <w:marBottom w:val="0"/>
      <w:divBdr>
        <w:top w:val="none" w:sz="0" w:space="0" w:color="auto"/>
        <w:left w:val="none" w:sz="0" w:space="0" w:color="auto"/>
        <w:bottom w:val="none" w:sz="0" w:space="0" w:color="auto"/>
        <w:right w:val="none" w:sz="0" w:space="0" w:color="auto"/>
      </w:divBdr>
    </w:div>
    <w:div w:id="1879974124">
      <w:bodyDiv w:val="1"/>
      <w:marLeft w:val="0"/>
      <w:marRight w:val="0"/>
      <w:marTop w:val="0"/>
      <w:marBottom w:val="0"/>
      <w:divBdr>
        <w:top w:val="none" w:sz="0" w:space="0" w:color="auto"/>
        <w:left w:val="none" w:sz="0" w:space="0" w:color="auto"/>
        <w:bottom w:val="none" w:sz="0" w:space="0" w:color="auto"/>
        <w:right w:val="none" w:sz="0" w:space="0" w:color="auto"/>
      </w:divBdr>
      <w:divsChild>
        <w:div w:id="434595853">
          <w:marLeft w:val="0"/>
          <w:marRight w:val="0"/>
          <w:marTop w:val="0"/>
          <w:marBottom w:val="0"/>
          <w:divBdr>
            <w:top w:val="none" w:sz="0" w:space="0" w:color="auto"/>
            <w:left w:val="none" w:sz="0" w:space="0" w:color="auto"/>
            <w:bottom w:val="none" w:sz="0" w:space="0" w:color="auto"/>
            <w:right w:val="none" w:sz="0" w:space="0" w:color="auto"/>
          </w:divBdr>
          <w:divsChild>
            <w:div w:id="9162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5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yperlink" Target="mailto:sekretariat@gmina-aleksandrowkujawski.pl" TargetMode="Externa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part1.3DywZHmO.g4WwwKBe@gmina-aleksandrowkujawski.pl" TargetMode="External"/><Relationship Id="rId1" Type="http://schemas.openxmlformats.org/officeDocument/2006/relationships/image" Target="media/image1.jpeg"/><Relationship Id="rId6" Type="http://schemas.openxmlformats.org/officeDocument/2006/relationships/image" Target="cid:part3.L8aQfFBa.3v0p7sZR@gmina-aleksandrowkujawski.pl" TargetMode="External"/><Relationship Id="rId5" Type="http://schemas.openxmlformats.org/officeDocument/2006/relationships/image" Target="media/image3.png"/><Relationship Id="rId4" Type="http://schemas.openxmlformats.org/officeDocument/2006/relationships/image" Target="cid:part2.iXCgXAf7.voZPM0XQ@gmina-aleksandrow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08807-5DC9-4396-A672-D1CFAF02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37</Pages>
  <Words>15002</Words>
  <Characters>90015</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11</cp:revision>
  <cp:lastPrinted>2022-07-19T06:39:00Z</cp:lastPrinted>
  <dcterms:created xsi:type="dcterms:W3CDTF">2022-07-18T08:16:00Z</dcterms:created>
  <dcterms:modified xsi:type="dcterms:W3CDTF">2022-07-19T08:10:00Z</dcterms:modified>
</cp:coreProperties>
</file>