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517" w:rsidRDefault="000A499D">
      <w:pPr>
        <w:jc w:val="right"/>
      </w:pPr>
      <w:r>
        <w:rPr>
          <w:color w:val="000000" w:themeColor="text1"/>
        </w:rPr>
        <w:t>Miechów</w:t>
      </w:r>
      <w:r w:rsidR="00CF3F07">
        <w:rPr>
          <w:color w:val="000000" w:themeColor="text1"/>
        </w:rPr>
        <w:t xml:space="preserve">, dn. </w:t>
      </w:r>
      <w:r>
        <w:rPr>
          <w:color w:val="000000" w:themeColor="text1"/>
        </w:rPr>
        <w:t>20</w:t>
      </w:r>
      <w:r w:rsidR="00CF3F07">
        <w:rPr>
          <w:color w:val="000000" w:themeColor="text1"/>
        </w:rPr>
        <w:t>.09.2022 r.</w:t>
      </w:r>
    </w:p>
    <w:p w:rsidR="00611517" w:rsidRDefault="00611517">
      <w:pPr>
        <w:jc w:val="right"/>
        <w:rPr>
          <w:color w:val="000000" w:themeColor="text1"/>
        </w:rPr>
      </w:pPr>
    </w:p>
    <w:p w:rsidR="00611517" w:rsidRDefault="00CF3F07">
      <w:pPr>
        <w:jc w:val="center"/>
      </w:pPr>
      <w:r>
        <w:rPr>
          <w:rFonts w:cstheme="minorHAnsi"/>
          <w:color w:val="000000" w:themeColor="text1"/>
        </w:rPr>
        <w:t>Zapytanie ofertowe</w:t>
      </w:r>
    </w:p>
    <w:p w:rsidR="00611517" w:rsidRDefault="00611517">
      <w:pPr>
        <w:jc w:val="center"/>
        <w:rPr>
          <w:rFonts w:cstheme="minorHAnsi"/>
          <w:color w:val="000000" w:themeColor="text1"/>
        </w:rPr>
      </w:pPr>
    </w:p>
    <w:p w:rsidR="00611517" w:rsidRDefault="00611517">
      <w:pPr>
        <w:jc w:val="center"/>
        <w:rPr>
          <w:rFonts w:cstheme="minorHAnsi"/>
          <w:color w:val="000000" w:themeColor="text1"/>
        </w:rPr>
      </w:pPr>
    </w:p>
    <w:p w:rsidR="00611517" w:rsidRDefault="00611517">
      <w:pPr>
        <w:spacing w:after="160" w:line="259" w:lineRule="auto"/>
        <w:jc w:val="both"/>
        <w:rPr>
          <w:rFonts w:cstheme="minorHAnsi"/>
          <w:color w:val="000000" w:themeColor="text1"/>
        </w:rPr>
      </w:pPr>
    </w:p>
    <w:p w:rsidR="00611517" w:rsidRDefault="00CF3F07">
      <w:pPr>
        <w:spacing w:after="160" w:line="259" w:lineRule="auto"/>
        <w:jc w:val="both"/>
      </w:pPr>
      <w:r>
        <w:rPr>
          <w:rFonts w:cstheme="minorHAnsi"/>
          <w:color w:val="000000" w:themeColor="text1"/>
        </w:rPr>
        <w:t>NAZWA I ADRES ZAMAWIAJĄCEGO</w:t>
      </w:r>
    </w:p>
    <w:p w:rsidR="00611517" w:rsidRDefault="00CF3F07">
      <w:r>
        <w:rPr>
          <w:rFonts w:cstheme="minorHAnsi"/>
          <w:bCs/>
          <w:color w:val="000000" w:themeColor="text1"/>
        </w:rPr>
        <w:t>Szpital św. Anny w Miechowie</w:t>
      </w:r>
    </w:p>
    <w:p w:rsidR="00611517" w:rsidRDefault="00611517">
      <w:pPr>
        <w:jc w:val="center"/>
        <w:rPr>
          <w:rFonts w:cstheme="minorHAnsi"/>
          <w:color w:val="000000" w:themeColor="text1"/>
        </w:rPr>
      </w:pPr>
    </w:p>
    <w:p w:rsidR="00611517" w:rsidRDefault="00611517">
      <w:pPr>
        <w:jc w:val="both"/>
        <w:rPr>
          <w:color w:val="000000" w:themeColor="text1"/>
        </w:rPr>
      </w:pPr>
      <w:bookmarkStart w:id="0" w:name="_GoBack"/>
      <w:bookmarkEnd w:id="0"/>
    </w:p>
    <w:p w:rsidR="00611517" w:rsidRDefault="00CF3F07">
      <w:pPr>
        <w:jc w:val="both"/>
      </w:pPr>
      <w:r>
        <w:rPr>
          <w:rFonts w:cstheme="minorHAnsi"/>
          <w:color w:val="000000" w:themeColor="text1"/>
        </w:rPr>
        <w:t xml:space="preserve">Szpital św. Anny w Miechowie przedstawia Zapytanie Ofertowe oraz zachęca do składania ofert. Zapytanie dotyczy zakupu </w:t>
      </w:r>
      <w:r>
        <w:rPr>
          <w:rFonts w:cstheme="minorHAnsi"/>
          <w:b/>
          <w:color w:val="000000" w:themeColor="text1"/>
        </w:rPr>
        <w:t xml:space="preserve">przedłużenia licencji oraz podniesienia pakietu na oprogramowanie antywirusowe </w:t>
      </w:r>
      <w:r>
        <w:rPr>
          <w:rFonts w:cstheme="minorHAnsi"/>
          <w:b/>
          <w:bCs/>
          <w:color w:val="000000" w:themeColor="text1"/>
        </w:rPr>
        <w:t>ESET.</w:t>
      </w:r>
    </w:p>
    <w:p w:rsidR="00611517" w:rsidRDefault="00611517">
      <w:pPr>
        <w:jc w:val="both"/>
      </w:pPr>
    </w:p>
    <w:p w:rsidR="00611517" w:rsidRPr="000A499D" w:rsidRDefault="00CF3F07">
      <w:pPr>
        <w:jc w:val="both"/>
      </w:pPr>
      <w:r>
        <w:rPr>
          <w:rFonts w:cstheme="minorHAnsi"/>
          <w:bCs/>
          <w:color w:val="000000" w:themeColor="text1"/>
        </w:rPr>
        <w:t>Obecnie</w:t>
      </w:r>
      <w:r>
        <w:rPr>
          <w:rFonts w:cstheme="minorHAnsi"/>
          <w:b/>
          <w:bCs/>
          <w:color w:val="000000" w:themeColor="text1"/>
        </w:rPr>
        <w:t xml:space="preserve"> </w:t>
      </w:r>
      <w:r>
        <w:rPr>
          <w:rFonts w:cstheme="minorHAnsi"/>
          <w:bCs/>
          <w:color w:val="000000" w:themeColor="text1"/>
        </w:rPr>
        <w:t>posiadamy pakiet</w:t>
      </w:r>
      <w:r>
        <w:rPr>
          <w:rFonts w:cstheme="minorHAnsi"/>
          <w:b/>
          <w:bCs/>
          <w:color w:val="000000" w:themeColor="text1"/>
        </w:rPr>
        <w:t xml:space="preserve"> „</w:t>
      </w:r>
      <w:bookmarkStart w:id="1" w:name="license-list-license-33B-R5W-HWM-2001-pr"/>
      <w:bookmarkEnd w:id="1"/>
      <w:r>
        <w:rPr>
          <w:rFonts w:cstheme="minorHAnsi"/>
          <w:b/>
          <w:bCs/>
          <w:color w:val="000000" w:themeColor="text1"/>
        </w:rPr>
        <w:t xml:space="preserve">ESET PROTECT </w:t>
      </w:r>
      <w:proofErr w:type="spellStart"/>
      <w:r>
        <w:rPr>
          <w:rFonts w:cstheme="minorHAnsi"/>
          <w:b/>
          <w:bCs/>
          <w:color w:val="000000" w:themeColor="text1"/>
        </w:rPr>
        <w:t>Entry</w:t>
      </w:r>
      <w:proofErr w:type="spellEnd"/>
      <w:r>
        <w:rPr>
          <w:rFonts w:cstheme="minorHAnsi"/>
          <w:b/>
          <w:bCs/>
          <w:color w:val="000000" w:themeColor="text1"/>
        </w:rPr>
        <w:t xml:space="preserve"> On-</w:t>
      </w:r>
      <w:proofErr w:type="spellStart"/>
      <w:r>
        <w:rPr>
          <w:rFonts w:cstheme="minorHAnsi"/>
          <w:b/>
          <w:bCs/>
          <w:color w:val="000000" w:themeColor="text1"/>
        </w:rPr>
        <w:t>Prem</w:t>
      </w:r>
      <w:proofErr w:type="spellEnd"/>
      <w:r w:rsidR="000A499D">
        <w:rPr>
          <w:rFonts w:cstheme="minorHAnsi"/>
          <w:b/>
          <w:bCs/>
          <w:color w:val="000000" w:themeColor="text1"/>
        </w:rPr>
        <w:t xml:space="preserve">” </w:t>
      </w:r>
      <w:r>
        <w:rPr>
          <w:rFonts w:cstheme="minorHAnsi"/>
          <w:b/>
          <w:bCs/>
          <w:color w:val="000000" w:themeColor="text1"/>
        </w:rPr>
        <w:t xml:space="preserve">w ilości 250 sztuk na okres 12 miesięcy </w:t>
      </w:r>
      <w:r w:rsidRPr="000A499D">
        <w:rPr>
          <w:b/>
          <w:bCs/>
          <w:color w:val="000000" w:themeColor="text1"/>
        </w:rPr>
        <w:t>wraz ze wsparciem technicznym</w:t>
      </w:r>
      <w:r w:rsidRPr="000A499D">
        <w:rPr>
          <w:b/>
          <w:color w:val="000000" w:themeColor="text1"/>
        </w:rPr>
        <w:t xml:space="preserve">. Licencja ważna do 2023-04-22 </w:t>
      </w:r>
      <w:r w:rsidRPr="000A499D">
        <w:rPr>
          <w:b/>
          <w:color w:val="000000" w:themeColor="text1"/>
        </w:rPr>
        <w:br/>
        <w:t>Identyfikator publiczny licencji:</w:t>
      </w:r>
      <w:r w:rsidR="000A499D" w:rsidRPr="000A499D">
        <w:rPr>
          <w:b/>
          <w:color w:val="000000" w:themeColor="text1"/>
        </w:rPr>
        <w:t xml:space="preserve"> </w:t>
      </w:r>
      <w:r w:rsidRPr="000A499D">
        <w:rPr>
          <w:b/>
          <w:color w:val="000000" w:themeColor="text1"/>
        </w:rPr>
        <w:t>33B-R5W-HWM</w:t>
      </w:r>
      <w:r w:rsidR="000A499D">
        <w:rPr>
          <w:b/>
          <w:color w:val="000000" w:themeColor="text1"/>
        </w:rPr>
        <w:t>.</w:t>
      </w:r>
    </w:p>
    <w:p w:rsidR="00611517" w:rsidRDefault="00611517">
      <w:pPr>
        <w:jc w:val="both"/>
        <w:rPr>
          <w:rFonts w:cstheme="minorHAnsi"/>
          <w:b/>
          <w:color w:val="000000" w:themeColor="text1"/>
        </w:rPr>
      </w:pPr>
    </w:p>
    <w:p w:rsidR="00611517" w:rsidRDefault="00611517">
      <w:pPr>
        <w:jc w:val="both"/>
        <w:rPr>
          <w:rFonts w:cstheme="minorHAnsi"/>
          <w:b/>
          <w:color w:val="000000" w:themeColor="text1"/>
        </w:rPr>
      </w:pPr>
    </w:p>
    <w:p w:rsidR="00611517" w:rsidRDefault="00CF3F07">
      <w:pPr>
        <w:jc w:val="both"/>
      </w:pPr>
      <w:r>
        <w:rPr>
          <w:rFonts w:cstheme="minorHAnsi"/>
          <w:color w:val="000000" w:themeColor="text1"/>
        </w:rPr>
        <w:t>Szpital św. Anny w Miechowie</w:t>
      </w:r>
      <w:r w:rsidR="000A499D">
        <w:rPr>
          <w:rFonts w:cstheme="minorHAnsi"/>
          <w:color w:val="000000" w:themeColor="text1"/>
        </w:rPr>
        <w:t xml:space="preserve"> </w:t>
      </w:r>
      <w:r>
        <w:rPr>
          <w:rStyle w:val="Pogrubienie"/>
          <w:rFonts w:cstheme="minorHAnsi"/>
          <w:color w:val="000000" w:themeColor="text1"/>
        </w:rPr>
        <w:t xml:space="preserve">zwraca się z prośbą o przedstawienie ofert, w ujęciu kwot brutto i netto w polskich złotych (PLN). </w:t>
      </w:r>
      <w:r>
        <w:rPr>
          <w:rFonts w:cstheme="minorHAnsi"/>
          <w:color w:val="000000" w:themeColor="text1"/>
        </w:rPr>
        <w:t>Cena powinna obejmować wszystkie koszty opisane w przedmiocie zamówienia.</w:t>
      </w:r>
    </w:p>
    <w:p w:rsidR="00611517" w:rsidRDefault="00611517">
      <w:pPr>
        <w:spacing w:line="360" w:lineRule="auto"/>
        <w:jc w:val="both"/>
        <w:rPr>
          <w:color w:val="000000" w:themeColor="text1"/>
        </w:rPr>
      </w:pPr>
    </w:p>
    <w:p w:rsidR="00611517" w:rsidRDefault="00CF3F07">
      <w:pPr>
        <w:spacing w:line="360" w:lineRule="auto"/>
        <w:jc w:val="both"/>
      </w:pPr>
      <w:r>
        <w:rPr>
          <w:color w:val="000000" w:themeColor="text1"/>
        </w:rPr>
        <w:t>ZAKRES ZAMÓWIENIA DOTYCZY:</w:t>
      </w:r>
    </w:p>
    <w:p w:rsidR="00611517" w:rsidRDefault="00CF3F07" w:rsidP="000A499D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rFonts w:cstheme="minorHAnsi"/>
          <w:color w:val="000000" w:themeColor="text1"/>
        </w:rPr>
        <w:t xml:space="preserve">Zakupu przedłużenia licencji oraz podniesienia pakietu do wersji </w:t>
      </w:r>
      <w:r>
        <w:rPr>
          <w:rFonts w:cstheme="minorHAnsi"/>
          <w:color w:val="000000" w:themeColor="text1"/>
        </w:rPr>
        <w:br/>
      </w:r>
      <w:r w:rsidR="000A499D">
        <w:rPr>
          <w:rFonts w:cstheme="minorHAnsi"/>
          <w:b/>
          <w:bCs/>
          <w:color w:val="000000" w:themeColor="text1"/>
        </w:rPr>
        <w:t>„</w:t>
      </w:r>
      <w:r>
        <w:rPr>
          <w:rFonts w:cstheme="minorHAnsi"/>
          <w:b/>
          <w:bCs/>
          <w:color w:val="000000" w:themeColor="text1"/>
        </w:rPr>
        <w:t>ESET PROTECT Enterprise ON-PREM</w:t>
      </w:r>
      <w:r w:rsidR="000A499D">
        <w:rPr>
          <w:rFonts w:cstheme="minorHAnsi"/>
          <w:b/>
          <w:bCs/>
          <w:color w:val="000000" w:themeColor="text1"/>
        </w:rPr>
        <w:t xml:space="preserve">” </w:t>
      </w:r>
      <w:r>
        <w:rPr>
          <w:rFonts w:cstheme="minorHAnsi"/>
          <w:b/>
          <w:bCs/>
          <w:color w:val="000000" w:themeColor="text1"/>
        </w:rPr>
        <w:t>w ilości 250 sztuk na okres 36 miesięcy wraz ze wsparciem technicznym</w:t>
      </w:r>
      <w:r>
        <w:rPr>
          <w:rFonts w:cstheme="minorHAnsi"/>
          <w:b/>
          <w:color w:val="000000" w:themeColor="text1"/>
        </w:rPr>
        <w:t>. Nowa licencja ma obowiązywać na okres kolejnych 36 miesięcy</w:t>
      </w:r>
      <w:r>
        <w:rPr>
          <w:rFonts w:cstheme="minorHAnsi"/>
          <w:b/>
          <w:color w:val="000000"/>
        </w:rPr>
        <w:t xml:space="preserve"> licząc od momentu </w:t>
      </w:r>
      <w:r>
        <w:rPr>
          <w:rFonts w:cs="Calibri"/>
          <w:b/>
          <w:color w:val="000000"/>
        </w:rPr>
        <w:t>dostarczenia produktu.</w:t>
      </w:r>
    </w:p>
    <w:p w:rsidR="00611517" w:rsidRDefault="00CF3F07">
      <w:pPr>
        <w:pStyle w:val="Akapitzlist"/>
        <w:numPr>
          <w:ilvl w:val="0"/>
          <w:numId w:val="2"/>
        </w:numPr>
        <w:spacing w:line="360" w:lineRule="auto"/>
        <w:outlineLvl w:val="1"/>
      </w:pPr>
      <w:r>
        <w:rPr>
          <w:rFonts w:cstheme="minorHAnsi"/>
          <w:bCs/>
          <w:color w:val="000000" w:themeColor="text1"/>
        </w:rPr>
        <w:t xml:space="preserve">Przedłużona licencja dotycząca pakietu </w:t>
      </w:r>
      <w:r w:rsidR="000A499D">
        <w:rPr>
          <w:rFonts w:cstheme="minorHAnsi"/>
          <w:b/>
          <w:bCs/>
          <w:color w:val="000000" w:themeColor="text1"/>
        </w:rPr>
        <w:t>„</w:t>
      </w:r>
      <w:r>
        <w:rPr>
          <w:rFonts w:cstheme="minorHAnsi"/>
          <w:b/>
          <w:bCs/>
          <w:color w:val="000000" w:themeColor="text1"/>
        </w:rPr>
        <w:t>E</w:t>
      </w:r>
      <w:r w:rsidR="000A499D">
        <w:rPr>
          <w:rFonts w:cstheme="minorHAnsi"/>
          <w:b/>
          <w:bCs/>
          <w:color w:val="000000" w:themeColor="text1"/>
        </w:rPr>
        <w:t xml:space="preserve">SET PROTECT Enterprise ON-PREM” </w:t>
      </w:r>
      <w:r>
        <w:rPr>
          <w:rFonts w:cstheme="minorHAnsi"/>
          <w:bCs/>
          <w:color w:val="000000" w:themeColor="text1"/>
        </w:rPr>
        <w:t xml:space="preserve">musi zapewnić funkcjonalności: </w:t>
      </w:r>
    </w:p>
    <w:p w:rsidR="00611517" w:rsidRDefault="00CF3F07">
      <w:pPr>
        <w:pStyle w:val="Akapitzlist"/>
        <w:numPr>
          <w:ilvl w:val="0"/>
          <w:numId w:val="1"/>
        </w:numPr>
        <w:spacing w:line="360" w:lineRule="auto"/>
        <w:ind w:left="1758"/>
        <w:jc w:val="both"/>
        <w:outlineLvl w:val="1"/>
      </w:pPr>
      <w:r>
        <w:rPr>
          <w:rFonts w:cstheme="minorHAnsi"/>
          <w:bCs/>
          <w:color w:val="000000" w:themeColor="text1"/>
        </w:rPr>
        <w:t>Ochrona komputerów poziom antywirus oraz firewall</w:t>
      </w:r>
      <w:r w:rsidR="000A499D">
        <w:rPr>
          <w:rFonts w:cstheme="minorHAnsi"/>
          <w:bCs/>
          <w:color w:val="000000" w:themeColor="text1"/>
        </w:rPr>
        <w:t>,</w:t>
      </w:r>
    </w:p>
    <w:p w:rsidR="00611517" w:rsidRDefault="00CF3F07">
      <w:pPr>
        <w:pStyle w:val="Akapitzlist"/>
        <w:numPr>
          <w:ilvl w:val="0"/>
          <w:numId w:val="1"/>
        </w:numPr>
        <w:spacing w:line="360" w:lineRule="auto"/>
        <w:ind w:left="1758"/>
        <w:jc w:val="both"/>
        <w:outlineLvl w:val="1"/>
      </w:pPr>
      <w:r>
        <w:rPr>
          <w:rFonts w:cstheme="minorHAnsi"/>
          <w:bCs/>
          <w:color w:val="000000" w:themeColor="text1"/>
        </w:rPr>
        <w:t>Ochrona stacji roboczych - oprogramowanie musi wspierać systemy operacyjne (Windows 7/Windows 8/Wi</w:t>
      </w:r>
      <w:r w:rsidR="000A499D">
        <w:rPr>
          <w:rFonts w:cstheme="minorHAnsi"/>
          <w:bCs/>
          <w:color w:val="000000" w:themeColor="text1"/>
        </w:rPr>
        <w:t xml:space="preserve">ndows 8.1/Windows 10/Windows 11, </w:t>
      </w:r>
      <w:proofErr w:type="spellStart"/>
      <w:r w:rsidR="000A499D">
        <w:rPr>
          <w:rFonts w:cstheme="minorHAnsi"/>
          <w:bCs/>
          <w:color w:val="000000" w:themeColor="text1"/>
        </w:rPr>
        <w:t>MacOS</w:t>
      </w:r>
      <w:proofErr w:type="spellEnd"/>
      <w:r w:rsidR="000A499D">
        <w:rPr>
          <w:rFonts w:cstheme="minorHAnsi"/>
          <w:bCs/>
          <w:color w:val="000000" w:themeColor="text1"/>
        </w:rPr>
        <w:t xml:space="preserve"> 10.15 lub nowszy),</w:t>
      </w:r>
    </w:p>
    <w:p w:rsidR="00611517" w:rsidRDefault="00CF3F07">
      <w:pPr>
        <w:pStyle w:val="Akapitzlist"/>
        <w:numPr>
          <w:ilvl w:val="0"/>
          <w:numId w:val="1"/>
        </w:numPr>
        <w:spacing w:line="360" w:lineRule="auto"/>
        <w:ind w:left="1758"/>
        <w:jc w:val="both"/>
        <w:outlineLvl w:val="1"/>
      </w:pPr>
      <w:r>
        <w:rPr>
          <w:rFonts w:cstheme="minorHAnsi"/>
          <w:bCs/>
          <w:color w:val="000000" w:themeColor="text1"/>
        </w:rPr>
        <w:t xml:space="preserve">Ochrona stacji roboczych - rozwiązanie musi zapewniać wykrywanie i usuwanie niebezpiecznych aplikacji typu </w:t>
      </w:r>
      <w:proofErr w:type="spellStart"/>
      <w:r>
        <w:rPr>
          <w:rFonts w:cstheme="minorHAnsi"/>
          <w:bCs/>
          <w:color w:val="000000" w:themeColor="text1"/>
        </w:rPr>
        <w:t>adware</w:t>
      </w:r>
      <w:proofErr w:type="spellEnd"/>
      <w:r>
        <w:rPr>
          <w:rFonts w:cstheme="minorHAnsi"/>
          <w:bCs/>
          <w:color w:val="000000" w:themeColor="text1"/>
        </w:rPr>
        <w:t xml:space="preserve">, spyware, dialer, </w:t>
      </w:r>
      <w:proofErr w:type="spellStart"/>
      <w:r>
        <w:rPr>
          <w:rFonts w:cstheme="minorHAnsi"/>
          <w:bCs/>
          <w:color w:val="000000" w:themeColor="text1"/>
        </w:rPr>
        <w:t>phishing</w:t>
      </w:r>
      <w:proofErr w:type="spellEnd"/>
      <w:r>
        <w:rPr>
          <w:rFonts w:cstheme="minorHAnsi"/>
          <w:bCs/>
          <w:color w:val="000000" w:themeColor="text1"/>
        </w:rPr>
        <w:t xml:space="preserve">, narzędzi </w:t>
      </w:r>
      <w:proofErr w:type="spellStart"/>
      <w:r>
        <w:rPr>
          <w:rFonts w:cstheme="minorHAnsi"/>
          <w:bCs/>
          <w:color w:val="000000" w:themeColor="text1"/>
        </w:rPr>
        <w:t>hakerskich</w:t>
      </w:r>
      <w:proofErr w:type="spellEnd"/>
      <w:r>
        <w:rPr>
          <w:rFonts w:cstheme="minorHAnsi"/>
          <w:bCs/>
          <w:color w:val="000000" w:themeColor="text1"/>
        </w:rPr>
        <w:t xml:space="preserve">, </w:t>
      </w:r>
      <w:proofErr w:type="spellStart"/>
      <w:r w:rsidR="000A499D">
        <w:rPr>
          <w:rFonts w:cstheme="minorHAnsi"/>
          <w:bCs/>
          <w:color w:val="000000" w:themeColor="text1"/>
        </w:rPr>
        <w:t>backdoor</w:t>
      </w:r>
      <w:proofErr w:type="spellEnd"/>
      <w:r w:rsidR="000A499D">
        <w:rPr>
          <w:rFonts w:cstheme="minorHAnsi"/>
          <w:bCs/>
          <w:color w:val="000000" w:themeColor="text1"/>
        </w:rPr>
        <w:t>,</w:t>
      </w:r>
    </w:p>
    <w:p w:rsidR="00611517" w:rsidRDefault="00CF3F07">
      <w:pPr>
        <w:pStyle w:val="Akapitzlist"/>
        <w:numPr>
          <w:ilvl w:val="0"/>
          <w:numId w:val="1"/>
        </w:numPr>
        <w:spacing w:line="360" w:lineRule="auto"/>
        <w:ind w:left="1758"/>
        <w:jc w:val="both"/>
        <w:outlineLvl w:val="1"/>
      </w:pPr>
      <w:r>
        <w:rPr>
          <w:rFonts w:cstheme="minorHAnsi"/>
          <w:bCs/>
          <w:color w:val="000000" w:themeColor="text1"/>
        </w:rPr>
        <w:t>Rozwiązanie m</w:t>
      </w:r>
      <w:r w:rsidR="000A499D">
        <w:rPr>
          <w:rFonts w:cstheme="minorHAnsi"/>
          <w:bCs/>
          <w:color w:val="000000" w:themeColor="text1"/>
        </w:rPr>
        <w:t>usi wspierać architekturę ARM64,</w:t>
      </w:r>
    </w:p>
    <w:p w:rsidR="00611517" w:rsidRDefault="00CF3F07" w:rsidP="000A499D">
      <w:pPr>
        <w:pStyle w:val="Akapitzlist"/>
        <w:numPr>
          <w:ilvl w:val="0"/>
          <w:numId w:val="1"/>
        </w:numPr>
        <w:spacing w:line="360" w:lineRule="auto"/>
        <w:ind w:left="1758"/>
        <w:jc w:val="both"/>
        <w:outlineLvl w:val="1"/>
      </w:pPr>
      <w:r>
        <w:rPr>
          <w:rFonts w:cstheme="minorHAnsi"/>
          <w:bCs/>
          <w:color w:val="000000" w:themeColor="text1"/>
        </w:rPr>
        <w:t xml:space="preserve">Ochrona serwerów plikowych (Microsoft Windows Server 2012 i nowszych oraz Linux w tym co najmniej: </w:t>
      </w:r>
      <w:proofErr w:type="spellStart"/>
      <w:r>
        <w:rPr>
          <w:rFonts w:cstheme="minorHAnsi"/>
          <w:bCs/>
          <w:color w:val="000000" w:themeColor="text1"/>
        </w:rPr>
        <w:t>RedHat</w:t>
      </w:r>
      <w:proofErr w:type="spellEnd"/>
      <w:r>
        <w:rPr>
          <w:rFonts w:cstheme="minorHAnsi"/>
          <w:bCs/>
          <w:color w:val="000000" w:themeColor="text1"/>
        </w:rPr>
        <w:t xml:space="preserve"> Enterprise Linux (RHEL) 7 i 8, </w:t>
      </w:r>
      <w:proofErr w:type="spellStart"/>
      <w:r>
        <w:rPr>
          <w:rFonts w:cstheme="minorHAnsi"/>
          <w:bCs/>
          <w:color w:val="000000" w:themeColor="text1"/>
        </w:rPr>
        <w:t>CentOS</w:t>
      </w:r>
      <w:proofErr w:type="spellEnd"/>
      <w:r>
        <w:rPr>
          <w:rFonts w:cstheme="minorHAnsi"/>
          <w:bCs/>
          <w:color w:val="000000" w:themeColor="text1"/>
        </w:rPr>
        <w:t xml:space="preserve"> 7 i 8, </w:t>
      </w:r>
      <w:proofErr w:type="spellStart"/>
      <w:r>
        <w:rPr>
          <w:rFonts w:cstheme="minorHAnsi"/>
          <w:bCs/>
          <w:color w:val="000000" w:themeColor="text1"/>
        </w:rPr>
        <w:t>Ubuntu</w:t>
      </w:r>
      <w:proofErr w:type="spellEnd"/>
      <w:r>
        <w:rPr>
          <w:rFonts w:cstheme="minorHAnsi"/>
          <w:bCs/>
          <w:color w:val="000000" w:themeColor="text1"/>
        </w:rPr>
        <w:t xml:space="preserve"> Server 16.04 LTS i nowsze, </w:t>
      </w:r>
      <w:proofErr w:type="spellStart"/>
      <w:r>
        <w:rPr>
          <w:rFonts w:cstheme="minorHAnsi"/>
          <w:bCs/>
          <w:color w:val="000000" w:themeColor="text1"/>
        </w:rPr>
        <w:t>Debian</w:t>
      </w:r>
      <w:proofErr w:type="spellEnd"/>
      <w:r>
        <w:rPr>
          <w:rFonts w:cstheme="minorHAnsi"/>
          <w:bCs/>
          <w:color w:val="000000" w:themeColor="text1"/>
        </w:rPr>
        <w:t xml:space="preserve"> 9, </w:t>
      </w:r>
      <w:proofErr w:type="spellStart"/>
      <w:r>
        <w:rPr>
          <w:rFonts w:cstheme="minorHAnsi"/>
          <w:bCs/>
          <w:color w:val="000000" w:themeColor="text1"/>
        </w:rPr>
        <w:t>Debian</w:t>
      </w:r>
      <w:proofErr w:type="spellEnd"/>
      <w:r>
        <w:rPr>
          <w:rFonts w:cstheme="minorHAnsi"/>
          <w:bCs/>
          <w:color w:val="000000" w:themeColor="text1"/>
        </w:rPr>
        <w:t xml:space="preserve"> 10, SUSE Linux Enterprise Server (SLES) 12, SUSE Linux Enterprise Server (SLES) 15, </w:t>
      </w:r>
      <w:r w:rsidR="000A499D">
        <w:rPr>
          <w:rFonts w:cstheme="minorHAnsi"/>
          <w:bCs/>
          <w:color w:val="000000" w:themeColor="text1"/>
        </w:rPr>
        <w:t>Oracle Linux oraz Amazon Linux),</w:t>
      </w:r>
    </w:p>
    <w:p w:rsidR="00611517" w:rsidRDefault="00CF3F07" w:rsidP="000A499D">
      <w:pPr>
        <w:pStyle w:val="Akapitzlist"/>
        <w:numPr>
          <w:ilvl w:val="0"/>
          <w:numId w:val="1"/>
        </w:numPr>
        <w:spacing w:line="360" w:lineRule="auto"/>
        <w:ind w:left="1758"/>
        <w:jc w:val="both"/>
        <w:outlineLvl w:val="1"/>
      </w:pPr>
      <w:r>
        <w:rPr>
          <w:rFonts w:cstheme="minorHAnsi"/>
          <w:bCs/>
          <w:color w:val="000000" w:themeColor="text1"/>
        </w:rPr>
        <w:lastRenderedPageBreak/>
        <w:t>Ochrona urządzeń mobilnych</w:t>
      </w:r>
      <w:r w:rsidR="000A499D">
        <w:rPr>
          <w:rFonts w:cstheme="minorHAnsi"/>
          <w:bCs/>
          <w:color w:val="000000" w:themeColor="text1"/>
        </w:rPr>
        <w:t>,</w:t>
      </w:r>
    </w:p>
    <w:p w:rsidR="00611517" w:rsidRDefault="00CF3F07" w:rsidP="000A499D">
      <w:pPr>
        <w:pStyle w:val="Akapitzlist"/>
        <w:numPr>
          <w:ilvl w:val="0"/>
          <w:numId w:val="1"/>
        </w:numPr>
        <w:spacing w:line="360" w:lineRule="auto"/>
        <w:ind w:left="1758"/>
        <w:jc w:val="both"/>
        <w:outlineLvl w:val="1"/>
      </w:pPr>
      <w:r>
        <w:t>Ochrona musi zapewniać skanowanie ruchu sieciowego wewnątrz szyfrowanych</w:t>
      </w:r>
      <w:r w:rsidR="000A499D">
        <w:t xml:space="preserve"> protokołów HTTPS, POP3S, IMAPS,</w:t>
      </w:r>
    </w:p>
    <w:p w:rsidR="00611517" w:rsidRDefault="00CF3F07" w:rsidP="000A499D">
      <w:pPr>
        <w:pStyle w:val="Akapitzlist"/>
        <w:numPr>
          <w:ilvl w:val="0"/>
          <w:numId w:val="1"/>
        </w:numPr>
        <w:spacing w:line="360" w:lineRule="auto"/>
        <w:ind w:left="1758"/>
        <w:jc w:val="both"/>
        <w:outlineLvl w:val="1"/>
      </w:pPr>
      <w:r>
        <w:rPr>
          <w:rFonts w:cstheme="minorHAnsi"/>
          <w:bCs/>
          <w:color w:val="000000" w:themeColor="text1"/>
        </w:rPr>
        <w:t>Konsola centralnego zarządzania</w:t>
      </w:r>
      <w:r w:rsidR="000A499D">
        <w:rPr>
          <w:rFonts w:cstheme="minorHAnsi"/>
          <w:bCs/>
          <w:color w:val="000000" w:themeColor="text1"/>
        </w:rPr>
        <w:t>,</w:t>
      </w:r>
    </w:p>
    <w:p w:rsidR="00611517" w:rsidRDefault="000A499D" w:rsidP="000A499D">
      <w:pPr>
        <w:pStyle w:val="Akapitzlist"/>
        <w:numPr>
          <w:ilvl w:val="0"/>
          <w:numId w:val="1"/>
        </w:numPr>
        <w:spacing w:line="360" w:lineRule="auto"/>
        <w:ind w:left="1758"/>
        <w:jc w:val="both"/>
        <w:outlineLvl w:val="1"/>
      </w:pPr>
      <w:r>
        <w:rPr>
          <w:rFonts w:cstheme="minorHAnsi"/>
          <w:bCs/>
          <w:color w:val="000000" w:themeColor="text1"/>
        </w:rPr>
        <w:t>Moduł EDR - r</w:t>
      </w:r>
      <w:r w:rsidR="00CF3F07">
        <w:rPr>
          <w:rFonts w:cstheme="minorHAnsi"/>
          <w:bCs/>
          <w:color w:val="000000" w:themeColor="text1"/>
        </w:rPr>
        <w:t>ozwiązanie musi współpracować z serwerem administracyjnym produktu antywir</w:t>
      </w:r>
      <w:r>
        <w:rPr>
          <w:rFonts w:cstheme="minorHAnsi"/>
          <w:bCs/>
          <w:color w:val="000000" w:themeColor="text1"/>
        </w:rPr>
        <w:t>usowego, tego samego producenta,</w:t>
      </w:r>
    </w:p>
    <w:p w:rsidR="00611517" w:rsidRDefault="00CF3F07" w:rsidP="000A499D">
      <w:pPr>
        <w:pStyle w:val="Akapitzlist"/>
        <w:numPr>
          <w:ilvl w:val="0"/>
          <w:numId w:val="1"/>
        </w:numPr>
        <w:spacing w:line="360" w:lineRule="auto"/>
        <w:ind w:left="1758"/>
        <w:jc w:val="both"/>
        <w:outlineLvl w:val="1"/>
      </w:pPr>
      <w:r>
        <w:t xml:space="preserve">System szyfrowania danych - </w:t>
      </w:r>
      <w:r w:rsidR="000A499D">
        <w:rPr>
          <w:rFonts w:cstheme="minorHAnsi"/>
          <w:bCs/>
          <w:color w:val="000000" w:themeColor="text1"/>
        </w:rPr>
        <w:t>r</w:t>
      </w:r>
      <w:r>
        <w:rPr>
          <w:rFonts w:cstheme="minorHAnsi"/>
          <w:bCs/>
          <w:color w:val="000000" w:themeColor="text1"/>
        </w:rPr>
        <w:t>ozwiązanie musi współpracować z serwerem administracyjnym produktu antywirusowego, tego samego producenta.</w:t>
      </w:r>
    </w:p>
    <w:p w:rsidR="00611517" w:rsidRDefault="00611517">
      <w:pPr>
        <w:ind w:left="15"/>
        <w:jc w:val="both"/>
        <w:rPr>
          <w:strike/>
        </w:rPr>
      </w:pPr>
    </w:p>
    <w:p w:rsidR="00611517" w:rsidRDefault="00CF3F07" w:rsidP="000A499D">
      <w:pPr>
        <w:pStyle w:val="Akapitzlist"/>
        <w:numPr>
          <w:ilvl w:val="0"/>
          <w:numId w:val="2"/>
        </w:numPr>
        <w:spacing w:line="360" w:lineRule="auto"/>
        <w:jc w:val="both"/>
        <w:outlineLvl w:val="1"/>
      </w:pPr>
      <w:r>
        <w:rPr>
          <w:rFonts w:cstheme="minorHAnsi"/>
          <w:bCs/>
          <w:color w:val="000000" w:themeColor="text1"/>
        </w:rPr>
        <w:t xml:space="preserve">Licencjonowanie na oprogramowanie antywirusowe dotyczy </w:t>
      </w:r>
      <w:r>
        <w:rPr>
          <w:rFonts w:cstheme="minorHAnsi"/>
          <w:b/>
          <w:bCs/>
          <w:color w:val="000000" w:themeColor="text1"/>
        </w:rPr>
        <w:t xml:space="preserve">okresu 36 miesięcy wraz ze wsparciem technicznym. </w:t>
      </w:r>
      <w:r>
        <w:rPr>
          <w:rFonts w:cstheme="minorHAnsi"/>
          <w:b/>
          <w:color w:val="000000" w:themeColor="text1"/>
        </w:rPr>
        <w:t>Nowa licencja ma obowiązywać na okres kolejnych 36 miesięcy licząc od momentu dostarczenia.</w:t>
      </w:r>
    </w:p>
    <w:p w:rsidR="00611517" w:rsidRDefault="00611517">
      <w:pPr>
        <w:spacing w:line="360" w:lineRule="auto"/>
        <w:jc w:val="both"/>
      </w:pPr>
    </w:p>
    <w:sectPr w:rsidR="00611517">
      <w:headerReference w:type="even" r:id="rId11"/>
      <w:headerReference w:type="default" r:id="rId12"/>
      <w:pgSz w:w="11906" w:h="16838"/>
      <w:pgMar w:top="907" w:right="1416" w:bottom="284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804" w:rsidRDefault="00741804">
      <w:r>
        <w:separator/>
      </w:r>
    </w:p>
  </w:endnote>
  <w:endnote w:type="continuationSeparator" w:id="0">
    <w:p w:rsidR="00741804" w:rsidRDefault="0074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0">
    <w:altName w:val="Times New Roman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804" w:rsidRDefault="00741804">
      <w:r>
        <w:separator/>
      </w:r>
    </w:p>
  </w:footnote>
  <w:footnote w:type="continuationSeparator" w:id="0">
    <w:p w:rsidR="00741804" w:rsidRDefault="00741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517" w:rsidRDefault="006115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517" w:rsidRDefault="00611517">
    <w:pPr>
      <w:pStyle w:val="Nagwek"/>
      <w:rPr>
        <w:sz w:val="22"/>
        <w:szCs w:val="22"/>
      </w:rPr>
    </w:pPr>
  </w:p>
  <w:p w:rsidR="00611517" w:rsidRDefault="00611517">
    <w:pPr>
      <w:pStyle w:val="Nagwek"/>
      <w:rPr>
        <w:sz w:val="22"/>
        <w:szCs w:val="22"/>
      </w:rPr>
    </w:pPr>
  </w:p>
  <w:p w:rsidR="00611517" w:rsidRDefault="00611517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3B8"/>
    <w:multiLevelType w:val="multilevel"/>
    <w:tmpl w:val="6554E3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theme="minorHAnsi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1BD071A"/>
    <w:multiLevelType w:val="multilevel"/>
    <w:tmpl w:val="C61EE7A0"/>
    <w:lvl w:ilvl="0">
      <w:start w:val="1"/>
      <w:numFmt w:val="bullet"/>
      <w:lvlText w:val=""/>
      <w:lvlJc w:val="left"/>
      <w:pPr>
        <w:tabs>
          <w:tab w:val="num" w:pos="0"/>
        </w:tabs>
        <w:ind w:left="-31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1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5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2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0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7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44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F77DA0"/>
    <w:multiLevelType w:val="multilevel"/>
    <w:tmpl w:val="5FBC2A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517"/>
    <w:rsid w:val="000A499D"/>
    <w:rsid w:val="00611517"/>
    <w:rsid w:val="00677E86"/>
    <w:rsid w:val="00741804"/>
    <w:rsid w:val="00C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53E1"/>
  <w15:docId w15:val="{85F7F4C8-C63F-4BC8-91C2-56546088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4248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ind w:left="4248" w:firstLine="708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locked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1Char">
    <w:name w:val="Heading 1 Char"/>
    <w:qFormat/>
    <w:rPr>
      <w:rFonts w:ascii="Cambria" w:hAnsi="Cambria"/>
      <w:b/>
      <w:kern w:val="2"/>
      <w:sz w:val="32"/>
    </w:rPr>
  </w:style>
  <w:style w:type="character" w:customStyle="1" w:styleId="Heading2Char">
    <w:name w:val="Heading 2 Char"/>
    <w:qFormat/>
    <w:rPr>
      <w:rFonts w:ascii="Cambria" w:hAnsi="Cambria"/>
      <w:b/>
      <w:i/>
      <w:sz w:val="28"/>
    </w:rPr>
  </w:style>
  <w:style w:type="character" w:customStyle="1" w:styleId="Heading3Char">
    <w:name w:val="Heading 3 Char"/>
    <w:qFormat/>
    <w:rPr>
      <w:rFonts w:ascii="Cambria" w:hAnsi="Cambria"/>
      <w:b/>
      <w:sz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qFormat/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qFormat/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qFormat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semiHidden/>
    <w:rPr>
      <w:rFonts w:ascii="Times New Roman" w:hAnsi="Times New Roman" w:cs="Times New Roman"/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rPr>
      <w:rFonts w:ascii="Times New Roman" w:hAnsi="Times New Roman" w:cs="Times New Roman"/>
      <w:color w:val="80008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locked/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qFormat/>
    <w:rPr>
      <w:rFonts w:ascii="Times New Roman" w:hAnsi="Times New Roman"/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qFormat/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qFormat/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Pr>
      <w:rFonts w:ascii="Times New Roman" w:hAnsi="Times New Roman" w:cs="Times New Roman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C68CC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57AF1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F3C06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pPr>
      <w:jc w:val="both"/>
    </w:pPr>
    <w:rPr>
      <w:sz w:val="26"/>
      <w:szCs w:val="26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uiPriority w:val="35"/>
    <w:unhideWhenUsed/>
    <w:qFormat/>
    <w:rsid w:val="00573177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uiPriority w:val="99"/>
    <w:semiHidden/>
    <w:qFormat/>
    <w:pPr>
      <w:jc w:val="both"/>
    </w:p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link w:val="Tekstpodstawowy3Znak"/>
    <w:uiPriority w:val="99"/>
    <w:semiHidden/>
    <w:qFormat/>
    <w:pPr>
      <w:spacing w:line="240" w:lineRule="atLeast"/>
      <w:jc w:val="both"/>
    </w:pPr>
    <w:rPr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semiHidden/>
    <w:pPr>
      <w:ind w:left="5940"/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qFormat/>
    <w:pPr>
      <w:ind w:left="5940"/>
    </w:pPr>
  </w:style>
  <w:style w:type="paragraph" w:styleId="Tekstpodstawowywcity3">
    <w:name w:val="Body Text Indent 3"/>
    <w:basedOn w:val="Normalny"/>
    <w:link w:val="Tekstpodstawowywcity3Znak"/>
    <w:uiPriority w:val="99"/>
    <w:semiHidden/>
    <w:qFormat/>
    <w:pPr>
      <w:ind w:left="540" w:hanging="180"/>
      <w:jc w:val="both"/>
    </w:pPr>
  </w:style>
  <w:style w:type="paragraph" w:customStyle="1" w:styleId="Styl">
    <w:name w:val="Styl"/>
    <w:qFormat/>
    <w:rsid w:val="00B71905"/>
    <w:pPr>
      <w:widowControl w:val="0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68C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4B7FE8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customStyle="1" w:styleId="Default">
    <w:name w:val="Default"/>
    <w:qFormat/>
    <w:rPr>
      <w:rFonts w:ascii="0" w:hAnsi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31D880460B904B91B3D1CF9C77C2BE" ma:contentTypeVersion="2" ma:contentTypeDescription="Utwórz nowy dokument." ma:contentTypeScope="" ma:versionID="10c028263d2be92dbb5e57c39d8e38bf">
  <xsd:schema xmlns:xsd="http://www.w3.org/2001/XMLSchema" xmlns:xs="http://www.w3.org/2001/XMLSchema" xmlns:p="http://schemas.microsoft.com/office/2006/metadata/properties" xmlns:ns2="f9f9f3a3-9115-41f5-8526-2f4b1342fa79" targetNamespace="http://schemas.microsoft.com/office/2006/metadata/properties" ma:root="true" ma:fieldsID="a1828f280a753c782b57f2f8a3225bfe" ns2:_="">
    <xsd:import namespace="f9f9f3a3-9115-41f5-8526-2f4b1342f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9f3a3-9115-41f5-8526-2f4b1342f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10B4C-BF59-4593-945D-55F1D237D3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6B1275-F12D-43EF-8B9C-D774AF848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9f3a3-9115-41f5-8526-2f4b1342f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9876F8-18E1-4827-AF09-CE18FCED1A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1A1860-8E2D-49A7-A835-318B1DB5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355</Words>
  <Characters>2135</Characters>
  <Application>Microsoft Office Word</Application>
  <DocSecurity>0</DocSecurity>
  <Lines>17</Lines>
  <Paragraphs>4</Paragraphs>
  <ScaleCrop>false</ScaleCrop>
  <Company>PFRON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dc:description/>
  <cp:lastModifiedBy>Katarzyna Seweryn-Michalska</cp:lastModifiedBy>
  <cp:revision>82</cp:revision>
  <cp:lastPrinted>2016-03-23T09:49:00Z</cp:lastPrinted>
  <dcterms:created xsi:type="dcterms:W3CDTF">2022-08-03T11:33:00Z</dcterms:created>
  <dcterms:modified xsi:type="dcterms:W3CDTF">2022-09-20T07:06:00Z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0x0101007F31D880460B904B91B3D1CF9C77C2BE</vt:lpwstr>
  </property>
</Properties>
</file>