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7B" w:rsidRPr="00CE67C4" w:rsidRDefault="005009A1">
      <w:pPr>
        <w:pStyle w:val="Heading1"/>
        <w:tabs>
          <w:tab w:val="left" w:pos="540"/>
        </w:tabs>
        <w:spacing w:line="300" w:lineRule="exact"/>
        <w:jc w:val="both"/>
        <w:rPr>
          <w:rFonts w:ascii="Arial" w:hAnsi="Arial" w:cs="Arial"/>
          <w:szCs w:val="22"/>
        </w:rPr>
      </w:pPr>
      <w:r w:rsidRPr="00CE67C4">
        <w:rPr>
          <w:rFonts w:ascii="Arial" w:hAnsi="Arial" w:cs="Arial"/>
          <w:szCs w:val="22"/>
        </w:rPr>
        <w:t xml:space="preserve">Opis Przedmiotu Zamówienia </w:t>
      </w:r>
      <w:r w:rsidR="00CE67C4" w:rsidRPr="0002377D">
        <w:rPr>
          <w:rFonts w:ascii="Arial" w:hAnsi="Arial" w:cs="Arial"/>
          <w:szCs w:val="22"/>
        </w:rPr>
        <w:t>01</w:t>
      </w:r>
      <w:r w:rsidRPr="0002377D">
        <w:rPr>
          <w:rFonts w:ascii="Arial" w:hAnsi="Arial" w:cs="Arial"/>
          <w:szCs w:val="22"/>
        </w:rPr>
        <w:t>/202</w:t>
      </w:r>
      <w:r w:rsidR="00CE67C4" w:rsidRPr="0002377D">
        <w:rPr>
          <w:rFonts w:ascii="Arial" w:hAnsi="Arial" w:cs="Arial"/>
          <w:szCs w:val="22"/>
        </w:rPr>
        <w:t>2</w:t>
      </w:r>
      <w:r w:rsidRPr="0002377D">
        <w:rPr>
          <w:rFonts w:ascii="Arial" w:hAnsi="Arial" w:cs="Arial"/>
          <w:szCs w:val="22"/>
        </w:rPr>
        <w:t>/Z</w:t>
      </w:r>
    </w:p>
    <w:p w:rsidR="00B0187B" w:rsidRPr="00CE67C4" w:rsidRDefault="00B0187B">
      <w:pPr>
        <w:pStyle w:val="Standard"/>
        <w:tabs>
          <w:tab w:val="left" w:pos="540"/>
        </w:tabs>
        <w:spacing w:line="300" w:lineRule="exact"/>
        <w:jc w:val="both"/>
        <w:rPr>
          <w:rFonts w:ascii="Arial" w:hAnsi="Arial"/>
          <w:sz w:val="22"/>
          <w:szCs w:val="22"/>
        </w:rPr>
      </w:pPr>
    </w:p>
    <w:p w:rsidR="00B0187B" w:rsidRPr="00CE67C4" w:rsidRDefault="005009A1">
      <w:pPr>
        <w:pStyle w:val="Standard"/>
        <w:numPr>
          <w:ilvl w:val="0"/>
          <w:numId w:val="3"/>
        </w:numPr>
        <w:tabs>
          <w:tab w:val="left" w:pos="350"/>
        </w:tabs>
        <w:spacing w:line="300" w:lineRule="exact"/>
        <w:jc w:val="both"/>
        <w:rPr>
          <w:rFonts w:ascii="Arial" w:hAnsi="Arial"/>
          <w:sz w:val="22"/>
          <w:szCs w:val="22"/>
        </w:rPr>
      </w:pPr>
      <w:r w:rsidRPr="00CE67C4">
        <w:rPr>
          <w:rFonts w:ascii="Arial" w:hAnsi="Arial"/>
          <w:sz w:val="22"/>
          <w:szCs w:val="22"/>
        </w:rPr>
        <w:t>Przedmiotem zamówienia jest</w:t>
      </w:r>
      <w:r w:rsidRPr="00CE67C4">
        <w:rPr>
          <w:rFonts w:ascii="Arial" w:hAnsi="Arial"/>
          <w:b/>
          <w:sz w:val="22"/>
          <w:szCs w:val="22"/>
        </w:rPr>
        <w:t xml:space="preserve"> sukcesywna dostawa opału – węgiel </w:t>
      </w:r>
      <w:proofErr w:type="spellStart"/>
      <w:r w:rsidRPr="00CE67C4">
        <w:rPr>
          <w:rFonts w:ascii="Arial" w:hAnsi="Arial"/>
          <w:b/>
          <w:sz w:val="22"/>
          <w:szCs w:val="22"/>
        </w:rPr>
        <w:t>eko-groszek</w:t>
      </w:r>
      <w:proofErr w:type="spellEnd"/>
      <w:r w:rsidRPr="00CE67C4">
        <w:rPr>
          <w:rFonts w:ascii="Arial" w:hAnsi="Arial"/>
          <w:b/>
          <w:sz w:val="22"/>
          <w:szCs w:val="22"/>
        </w:rPr>
        <w:t xml:space="preserve"> </w:t>
      </w:r>
      <w:r w:rsidRPr="00CE67C4">
        <w:rPr>
          <w:rFonts w:ascii="Arial" w:hAnsi="Arial"/>
          <w:sz w:val="22"/>
          <w:szCs w:val="22"/>
        </w:rPr>
        <w:t>–</w:t>
      </w:r>
      <w:r w:rsidRPr="00CE67C4">
        <w:rPr>
          <w:rFonts w:ascii="Arial" w:hAnsi="Arial"/>
          <w:b/>
          <w:sz w:val="22"/>
          <w:szCs w:val="22"/>
        </w:rPr>
        <w:t xml:space="preserve"> </w:t>
      </w:r>
      <w:r w:rsidRPr="00CE67C4">
        <w:rPr>
          <w:rFonts w:ascii="Arial" w:hAnsi="Arial"/>
          <w:sz w:val="22"/>
          <w:szCs w:val="22"/>
        </w:rPr>
        <w:t xml:space="preserve">o parametrach </w:t>
      </w:r>
      <w:r w:rsidRPr="00CE67C4">
        <w:rPr>
          <w:rFonts w:ascii="Arial" w:hAnsi="Arial"/>
          <w:bCs/>
          <w:sz w:val="22"/>
          <w:szCs w:val="22"/>
        </w:rPr>
        <w:t>opisanych poniżej:</w:t>
      </w:r>
    </w:p>
    <w:p w:rsidR="00B0187B" w:rsidRPr="00CE67C4" w:rsidRDefault="00B0187B">
      <w:pPr>
        <w:pStyle w:val="Standard"/>
        <w:autoSpaceDE w:val="0"/>
        <w:jc w:val="both"/>
        <w:rPr>
          <w:rFonts w:ascii="Arial" w:eastAsia="Verdana-Bold, 'Times New Roman'" w:hAnsi="Arial"/>
          <w:b/>
          <w:bCs/>
          <w:color w:val="FF0000"/>
          <w:sz w:val="22"/>
          <w:szCs w:val="22"/>
        </w:rPr>
      </w:pPr>
    </w:p>
    <w:tbl>
      <w:tblPr>
        <w:tblW w:w="8719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34"/>
        <w:gridCol w:w="3285"/>
      </w:tblGrid>
      <w:tr w:rsidR="00B0187B" w:rsidRPr="00CE67C4" w:rsidTr="00B0187B">
        <w:trPr>
          <w:trHeight w:hRule="exact" w:val="348"/>
        </w:trPr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Style w:val="Domylnaczcionkaakapitu1"/>
                <w:rFonts w:ascii="Arial" w:eastAsia="Arial" w:hAnsi="Arial"/>
                <w:sz w:val="22"/>
                <w:szCs w:val="22"/>
              </w:rPr>
              <w:t xml:space="preserve"> </w:t>
            </w:r>
            <w:r w:rsidRPr="00CE67C4">
              <w:rPr>
                <w:rStyle w:val="Domylnaczcionkaakapitu1"/>
                <w:rFonts w:ascii="Arial" w:hAnsi="Arial"/>
                <w:bCs/>
                <w:sz w:val="22"/>
                <w:szCs w:val="22"/>
              </w:rPr>
              <w:t xml:space="preserve">Węgiel </w:t>
            </w:r>
            <w:proofErr w:type="spellStart"/>
            <w:r w:rsidRPr="00CE67C4">
              <w:rPr>
                <w:rStyle w:val="Domylnaczcionkaakapitu1"/>
                <w:rFonts w:ascii="Arial" w:hAnsi="Arial"/>
                <w:bCs/>
                <w:sz w:val="22"/>
                <w:szCs w:val="22"/>
              </w:rPr>
              <w:t>eko</w:t>
            </w:r>
            <w:proofErr w:type="spellEnd"/>
            <w:r w:rsidRPr="00CE67C4">
              <w:rPr>
                <w:rStyle w:val="Domylnaczcionkaakapitu1"/>
                <w:rFonts w:ascii="Arial" w:hAnsi="Arial"/>
                <w:bCs/>
                <w:sz w:val="22"/>
                <w:szCs w:val="22"/>
              </w:rPr>
              <w:t>- groszek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B0187B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187B" w:rsidRPr="00CE67C4" w:rsidTr="00B0187B">
        <w:trPr>
          <w:trHeight w:hRule="exact" w:val="311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Ilość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120 t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WYMAGANE  PARAMETRY: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B0187B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Granulacja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8-25 mm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Wilgotność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Do 8%</w:t>
            </w:r>
          </w:p>
        </w:tc>
      </w:tr>
      <w:tr w:rsidR="00B0187B" w:rsidRPr="00CE67C4" w:rsidTr="00B0187B">
        <w:trPr>
          <w:trHeight w:hRule="exact" w:val="311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Zawartość popiołu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Do 6%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Temperatura spiekania popiołu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powyżej 1100° C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 xml:space="preserve">Spiekalność </w:t>
            </w:r>
            <w:proofErr w:type="spellStart"/>
            <w:r w:rsidRPr="00CE67C4">
              <w:rPr>
                <w:rFonts w:ascii="Arial" w:hAnsi="Arial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max do 20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Zawartość miału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Do 5 %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Średnia do wysokiej zawartości części lotnych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28-40 %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Wartość opałowa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Powyżej 27 MJ/kg</w:t>
            </w:r>
          </w:p>
        </w:tc>
      </w:tr>
      <w:tr w:rsidR="00B0187B" w:rsidRPr="00CE67C4" w:rsidTr="00B0187B">
        <w:trPr>
          <w:trHeight w:hRule="exact" w:val="310"/>
        </w:trPr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Zawartość siarki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187B" w:rsidRPr="00CE67C4" w:rsidRDefault="005009A1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E67C4">
              <w:rPr>
                <w:rFonts w:ascii="Arial" w:hAnsi="Arial"/>
                <w:sz w:val="22"/>
                <w:szCs w:val="22"/>
              </w:rPr>
              <w:t>do 0,6%</w:t>
            </w:r>
          </w:p>
        </w:tc>
      </w:tr>
    </w:tbl>
    <w:p w:rsidR="00B0187B" w:rsidRPr="00CE67C4" w:rsidRDefault="00B0187B">
      <w:pPr>
        <w:pStyle w:val="Standard"/>
        <w:autoSpaceDE w:val="0"/>
        <w:rPr>
          <w:rFonts w:ascii="Arial" w:eastAsia="Verdana" w:hAnsi="Arial"/>
          <w:sz w:val="22"/>
          <w:szCs w:val="22"/>
        </w:rPr>
      </w:pPr>
    </w:p>
    <w:p w:rsidR="00B0187B" w:rsidRPr="00CE67C4" w:rsidRDefault="005009A1">
      <w:pPr>
        <w:pStyle w:val="Standard"/>
        <w:autoSpaceDE w:val="0"/>
        <w:rPr>
          <w:rFonts w:ascii="Arial" w:eastAsia="Verdana" w:hAnsi="Arial"/>
          <w:b/>
          <w:bCs/>
          <w:sz w:val="22"/>
          <w:szCs w:val="22"/>
        </w:rPr>
      </w:pPr>
      <w:r w:rsidRPr="00CE67C4">
        <w:rPr>
          <w:rFonts w:ascii="Arial" w:eastAsia="Verdana" w:hAnsi="Arial"/>
          <w:b/>
          <w:bCs/>
          <w:sz w:val="22"/>
          <w:szCs w:val="22"/>
        </w:rPr>
        <w:t>Wykonawca zobowiązany jest do podania nazwy producenta węgla.</w:t>
      </w:r>
    </w:p>
    <w:p w:rsidR="00B0187B" w:rsidRPr="00CE67C4" w:rsidRDefault="00B0187B">
      <w:pPr>
        <w:pStyle w:val="Standard"/>
        <w:autoSpaceDE w:val="0"/>
        <w:jc w:val="center"/>
        <w:rPr>
          <w:rFonts w:ascii="Arial" w:eastAsia="Verdana" w:hAnsi="Arial"/>
          <w:b/>
          <w:bCs/>
          <w:sz w:val="22"/>
          <w:szCs w:val="22"/>
        </w:rPr>
      </w:pPr>
    </w:p>
    <w:p w:rsidR="00B0187B" w:rsidRPr="00CE67C4" w:rsidRDefault="005009A1">
      <w:pPr>
        <w:pStyle w:val="Standard"/>
        <w:numPr>
          <w:ilvl w:val="0"/>
          <w:numId w:val="4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Dostawca zapewnia transport we własnym zakresie loco kotłownia szpitala.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Do każdej dostawy Wykonawca dostarczy dokument/protokół potwierdzający dostawę, zawierający następujące dane: datę i wielkość dostawy, nazwisko osoby wydającej, miejsce załadunku  i rozładunku, nr rej. samochodu dostawczego.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Do każdej dostawy Wykonawca dostarczy dwa worki do pobrania próbek dostarczonego węgla.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Zamawiający zastrzega sobie prawo do reklamacji jakości dostarczonego węgla w terminie 30 dni od daty dostawy.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Reklamacja jakościowa dotyczyć może w szczególności: ziarnistości (granulacji), wartości opałowej oraz zawartości w nim popiołu i wilgoci, spiekalności, siarki – wszystkich parametrów wyszczególnionych w opisie przedmiotu zamówienia.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Zamawiający zastrzega sobie możliwość badania próbek w laboratorium, a w przypadku gdy dostarczony opał nie będzie odpowiadał normom kosztami badania obciąży Dostawcę - szczegółowy opis procedury zawiera wzór umowy.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Zamawiającemu przysługuje prawo odstąpienia od umowy bez zachowania okresu wypowiedzenia w przypadku rażącego naruszenia przez Wykonawcę warunków umowy, w szczególności nie dotrzymania terminu dostawy przedmiotu zamówienia i innych przewidzianych umową.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>Zamówienie będzie realizowane na zasadach i warunkach określonych w SIWZ i projekcie umowy.</w:t>
      </w:r>
    </w:p>
    <w:p w:rsidR="00B0187B" w:rsidRPr="00CE67C4" w:rsidRDefault="005009A1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Verdana" w:hAnsi="Arial"/>
          <w:sz w:val="22"/>
          <w:szCs w:val="22"/>
        </w:rPr>
      </w:pPr>
      <w:r w:rsidRPr="00CE67C4">
        <w:rPr>
          <w:rFonts w:ascii="Arial" w:eastAsia="Verdana" w:hAnsi="Arial"/>
          <w:sz w:val="22"/>
          <w:szCs w:val="22"/>
        </w:rPr>
        <w:t xml:space="preserve">Poszczególne partie zamawianego węgla </w:t>
      </w:r>
      <w:proofErr w:type="spellStart"/>
      <w:r w:rsidRPr="00CE67C4">
        <w:rPr>
          <w:rFonts w:ascii="Arial" w:eastAsia="Verdana" w:hAnsi="Arial"/>
          <w:sz w:val="22"/>
          <w:szCs w:val="22"/>
        </w:rPr>
        <w:t>eko-groszek</w:t>
      </w:r>
      <w:proofErr w:type="spellEnd"/>
      <w:r w:rsidRPr="00CE67C4">
        <w:rPr>
          <w:rFonts w:ascii="Arial" w:eastAsia="Verdana" w:hAnsi="Arial"/>
          <w:sz w:val="22"/>
          <w:szCs w:val="22"/>
        </w:rPr>
        <w:t xml:space="preserve"> będą w granicach od 10 ton do 25 ton jednorazowo.</w:t>
      </w:r>
    </w:p>
    <w:p w:rsidR="00B0187B" w:rsidRPr="00CE67C4" w:rsidRDefault="00B0187B">
      <w:pPr>
        <w:pStyle w:val="Standard"/>
        <w:tabs>
          <w:tab w:val="left" w:pos="710"/>
        </w:tabs>
        <w:spacing w:line="300" w:lineRule="exact"/>
        <w:ind w:left="360"/>
        <w:jc w:val="both"/>
        <w:rPr>
          <w:rFonts w:ascii="Arial" w:hAnsi="Arial"/>
          <w:bCs/>
          <w:color w:val="FF0000"/>
          <w:sz w:val="22"/>
          <w:szCs w:val="22"/>
        </w:rPr>
      </w:pPr>
    </w:p>
    <w:p w:rsidR="00B0187B" w:rsidRPr="00CE67C4" w:rsidRDefault="005009A1" w:rsidP="00CE67C4">
      <w:pPr>
        <w:pStyle w:val="Standard"/>
        <w:numPr>
          <w:ilvl w:val="0"/>
          <w:numId w:val="1"/>
        </w:numPr>
        <w:tabs>
          <w:tab w:val="left" w:pos="350"/>
        </w:tabs>
        <w:spacing w:line="300" w:lineRule="exact"/>
        <w:jc w:val="both"/>
        <w:rPr>
          <w:rFonts w:ascii="Arial" w:hAnsi="Arial"/>
          <w:sz w:val="22"/>
          <w:szCs w:val="22"/>
        </w:rPr>
      </w:pPr>
      <w:r w:rsidRPr="00CE67C4">
        <w:rPr>
          <w:rFonts w:ascii="Arial" w:hAnsi="Arial"/>
          <w:sz w:val="22"/>
          <w:szCs w:val="22"/>
        </w:rPr>
        <w:t xml:space="preserve">Zamawiający </w:t>
      </w:r>
      <w:r w:rsidRPr="00CE67C4">
        <w:rPr>
          <w:rFonts w:ascii="Arial" w:hAnsi="Arial"/>
          <w:bCs/>
          <w:sz w:val="22"/>
          <w:szCs w:val="22"/>
        </w:rPr>
        <w:t xml:space="preserve">nie zastrzega </w:t>
      </w:r>
      <w:r w:rsidRPr="00CE67C4">
        <w:rPr>
          <w:rFonts w:ascii="Arial" w:hAnsi="Arial"/>
          <w:sz w:val="22"/>
          <w:szCs w:val="22"/>
        </w:rPr>
        <w:t xml:space="preserve">obowiązku osobistego wykonania przez wykonawcę </w:t>
      </w:r>
      <w:r w:rsidRPr="00CE67C4">
        <w:rPr>
          <w:rFonts w:ascii="Arial" w:hAnsi="Arial"/>
          <w:bCs/>
          <w:sz w:val="22"/>
          <w:szCs w:val="22"/>
        </w:rPr>
        <w:t>kluczowych części zamówienia</w:t>
      </w:r>
      <w:r w:rsidRPr="00CE67C4">
        <w:rPr>
          <w:rFonts w:ascii="Arial" w:hAnsi="Arial"/>
          <w:sz w:val="22"/>
          <w:szCs w:val="22"/>
        </w:rPr>
        <w:t>.</w:t>
      </w:r>
    </w:p>
    <w:p w:rsidR="00B0187B" w:rsidRPr="00CE67C4" w:rsidRDefault="005009A1">
      <w:pPr>
        <w:pStyle w:val="Standard"/>
        <w:numPr>
          <w:ilvl w:val="0"/>
          <w:numId w:val="1"/>
        </w:numPr>
        <w:tabs>
          <w:tab w:val="left" w:pos="350"/>
        </w:tabs>
        <w:spacing w:line="300" w:lineRule="exact"/>
        <w:jc w:val="both"/>
        <w:rPr>
          <w:rFonts w:ascii="Arial" w:hAnsi="Arial"/>
          <w:sz w:val="22"/>
          <w:szCs w:val="22"/>
        </w:rPr>
      </w:pPr>
      <w:r w:rsidRPr="00CE67C4">
        <w:rPr>
          <w:rFonts w:ascii="Arial" w:hAnsi="Arial"/>
          <w:sz w:val="22"/>
          <w:szCs w:val="22"/>
        </w:rPr>
        <w:t>Zamawiający nie dopuszcza składania ofert wariantowych.</w:t>
      </w:r>
    </w:p>
    <w:p w:rsidR="00B0187B" w:rsidRPr="00CE67C4" w:rsidRDefault="005009A1">
      <w:pPr>
        <w:pStyle w:val="Standard"/>
        <w:widowControl w:val="0"/>
        <w:numPr>
          <w:ilvl w:val="0"/>
          <w:numId w:val="1"/>
        </w:numPr>
        <w:tabs>
          <w:tab w:val="left" w:pos="142"/>
        </w:tabs>
        <w:autoSpaceDE w:val="0"/>
        <w:spacing w:line="300" w:lineRule="exact"/>
        <w:jc w:val="both"/>
        <w:rPr>
          <w:rFonts w:ascii="Arial" w:hAnsi="Arial"/>
          <w:sz w:val="22"/>
          <w:szCs w:val="22"/>
        </w:rPr>
      </w:pPr>
      <w:r w:rsidRPr="00CE67C4">
        <w:rPr>
          <w:rFonts w:ascii="Arial" w:hAnsi="Arial"/>
          <w:sz w:val="22"/>
          <w:szCs w:val="22"/>
        </w:rPr>
        <w:t xml:space="preserve">Wspólny Słownik Zamówień (CPV): </w:t>
      </w:r>
      <w:r w:rsidRPr="00CE67C4">
        <w:rPr>
          <w:rFonts w:ascii="Arial" w:hAnsi="Arial"/>
          <w:color w:val="000000"/>
          <w:sz w:val="22"/>
          <w:szCs w:val="22"/>
        </w:rPr>
        <w:t xml:space="preserve">09.11.12.10-5 </w:t>
      </w:r>
      <w:r w:rsidRPr="00CE67C4">
        <w:rPr>
          <w:rFonts w:ascii="Arial" w:hAnsi="Arial"/>
          <w:sz w:val="22"/>
          <w:szCs w:val="22"/>
        </w:rPr>
        <w:t>– Węgiel kamienny</w:t>
      </w:r>
    </w:p>
    <w:p w:rsidR="00B0187B" w:rsidRPr="00CE67C4" w:rsidRDefault="005009A1">
      <w:pPr>
        <w:pStyle w:val="Heading1"/>
        <w:tabs>
          <w:tab w:val="left" w:pos="540"/>
        </w:tabs>
        <w:spacing w:line="300" w:lineRule="exact"/>
        <w:jc w:val="left"/>
        <w:rPr>
          <w:rFonts w:ascii="Arial" w:hAnsi="Arial" w:cs="Arial"/>
          <w:szCs w:val="22"/>
        </w:rPr>
      </w:pPr>
      <w:r w:rsidRPr="00CE67C4">
        <w:rPr>
          <w:rFonts w:ascii="Arial" w:hAnsi="Arial" w:cs="Arial"/>
          <w:b w:val="0"/>
          <w:szCs w:val="22"/>
        </w:rPr>
        <w:t xml:space="preserve">Termin wykonania zamówienia: </w:t>
      </w:r>
      <w:r w:rsidR="00CE67C4" w:rsidRPr="00CE67C4">
        <w:rPr>
          <w:rFonts w:ascii="Arial" w:hAnsi="Arial" w:cs="Arial"/>
          <w:color w:val="000000"/>
          <w:szCs w:val="22"/>
        </w:rPr>
        <w:t xml:space="preserve">od dania 01.02.2022 </w:t>
      </w:r>
      <w:r w:rsidRPr="00CE67C4">
        <w:rPr>
          <w:rFonts w:ascii="Arial" w:hAnsi="Arial" w:cs="Arial"/>
          <w:color w:val="000000"/>
          <w:szCs w:val="22"/>
        </w:rPr>
        <w:t xml:space="preserve">do </w:t>
      </w:r>
      <w:r w:rsidR="00CE67C4" w:rsidRPr="00CE67C4">
        <w:rPr>
          <w:rFonts w:ascii="Arial" w:hAnsi="Arial" w:cs="Arial"/>
          <w:color w:val="000000"/>
          <w:szCs w:val="22"/>
        </w:rPr>
        <w:t>30.04</w:t>
      </w:r>
      <w:r w:rsidRPr="00CE67C4">
        <w:rPr>
          <w:rFonts w:ascii="Arial" w:hAnsi="Arial" w:cs="Arial"/>
          <w:color w:val="000000"/>
          <w:szCs w:val="22"/>
        </w:rPr>
        <w:t>.2022 r. z możliwością miesięcznego wypowiedzenia przez Zamawiającego, bez prawa do roszczeń Wykonawcy, w przypadku gdy ilość dostarczonych ton będzie mniejsza niż zakładane 120 t.</w:t>
      </w:r>
    </w:p>
    <w:p w:rsidR="00B0187B" w:rsidRPr="00CE67C4" w:rsidRDefault="00B0187B">
      <w:pPr>
        <w:pStyle w:val="Standard"/>
        <w:tabs>
          <w:tab w:val="left" w:pos="540"/>
        </w:tabs>
        <w:spacing w:line="300" w:lineRule="exact"/>
        <w:rPr>
          <w:rFonts w:ascii="Arial" w:hAnsi="Arial"/>
          <w:color w:val="000000"/>
          <w:sz w:val="22"/>
          <w:szCs w:val="22"/>
        </w:rPr>
      </w:pPr>
    </w:p>
    <w:p w:rsidR="00B0187B" w:rsidRPr="00CE67C4" w:rsidRDefault="005009A1">
      <w:pPr>
        <w:pStyle w:val="Standard"/>
        <w:tabs>
          <w:tab w:val="left" w:pos="540"/>
        </w:tabs>
        <w:spacing w:line="300" w:lineRule="exact"/>
        <w:rPr>
          <w:rFonts w:ascii="Arial" w:hAnsi="Arial"/>
          <w:sz w:val="22"/>
          <w:szCs w:val="22"/>
        </w:rPr>
      </w:pPr>
      <w:r w:rsidRPr="00CE67C4">
        <w:rPr>
          <w:rFonts w:ascii="Arial" w:hAnsi="Arial"/>
          <w:color w:val="000000"/>
          <w:sz w:val="22"/>
          <w:szCs w:val="22"/>
        </w:rPr>
        <w:lastRenderedPageBreak/>
        <w:t xml:space="preserve">Wojewódzki Szpital Chorób Płuc im. </w:t>
      </w:r>
      <w:proofErr w:type="spellStart"/>
      <w:r w:rsidRPr="00CE67C4">
        <w:rPr>
          <w:rFonts w:ascii="Arial" w:hAnsi="Arial"/>
          <w:color w:val="000000"/>
          <w:sz w:val="22"/>
          <w:szCs w:val="22"/>
        </w:rPr>
        <w:t>dr</w:t>
      </w:r>
      <w:proofErr w:type="spellEnd"/>
      <w:r w:rsidRPr="00CE67C4">
        <w:rPr>
          <w:rFonts w:ascii="Arial" w:hAnsi="Arial"/>
          <w:color w:val="000000"/>
          <w:sz w:val="22"/>
          <w:szCs w:val="22"/>
        </w:rPr>
        <w:t xml:space="preserve">. Alojzego Pawelca w Wodzisławiu Śląskim jest zarejestrowany w Centralnym Rejestrze Podmiotów Akcyzowych (CRPA) jako  zwolniony z podatku akcyzowego na podstawie </w:t>
      </w:r>
      <w:proofErr w:type="spellStart"/>
      <w:r w:rsidRPr="00CE67C4">
        <w:rPr>
          <w:rFonts w:ascii="Arial" w:hAnsi="Arial"/>
          <w:color w:val="000000"/>
          <w:sz w:val="22"/>
          <w:szCs w:val="22"/>
        </w:rPr>
        <w:t>art</w:t>
      </w:r>
      <w:proofErr w:type="spellEnd"/>
      <w:r w:rsidRPr="00CE67C4">
        <w:rPr>
          <w:rFonts w:ascii="Arial" w:hAnsi="Arial"/>
          <w:color w:val="000000"/>
          <w:sz w:val="22"/>
          <w:szCs w:val="22"/>
        </w:rPr>
        <w:t xml:space="preserve"> 31 a.1. Ustawy o podatku akcyzowym.</w:t>
      </w:r>
    </w:p>
    <w:sectPr w:rsidR="00B0187B" w:rsidRPr="00CE67C4" w:rsidSect="00B0187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66" w:rsidRDefault="005F0D66" w:rsidP="00B0187B">
      <w:pPr>
        <w:rPr>
          <w:rFonts w:hint="eastAsia"/>
        </w:rPr>
      </w:pPr>
      <w:r>
        <w:separator/>
      </w:r>
    </w:p>
  </w:endnote>
  <w:endnote w:type="continuationSeparator" w:id="0">
    <w:p w:rsidR="005F0D66" w:rsidRDefault="005F0D66" w:rsidP="00B018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, 'Times New Roman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66" w:rsidRDefault="005F0D66" w:rsidP="00B0187B">
      <w:pPr>
        <w:rPr>
          <w:rFonts w:hint="eastAsia"/>
        </w:rPr>
      </w:pPr>
      <w:r w:rsidRPr="00B0187B">
        <w:rPr>
          <w:color w:val="000000"/>
        </w:rPr>
        <w:separator/>
      </w:r>
    </w:p>
  </w:footnote>
  <w:footnote w:type="continuationSeparator" w:id="0">
    <w:p w:rsidR="005F0D66" w:rsidRDefault="005F0D66" w:rsidP="00B0187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5156"/>
    <w:multiLevelType w:val="multilevel"/>
    <w:tmpl w:val="35740AF8"/>
    <w:styleLink w:val="WW8Num32"/>
    <w:lvl w:ilvl="0">
      <w:start w:val="1"/>
      <w:numFmt w:val="lowerLetter"/>
      <w:lvlText w:val="%1."/>
      <w:lvlJc w:val="left"/>
      <w:rPr>
        <w:rFonts w:ascii="Arial" w:eastAsia="Verdana" w:hAnsi="Arial" w:cs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CCF055D"/>
    <w:multiLevelType w:val="multilevel"/>
    <w:tmpl w:val="D194AB5C"/>
    <w:styleLink w:val="WW8Num14"/>
    <w:lvl w:ilvl="0">
      <w:start w:val="1"/>
      <w:numFmt w:val="decimal"/>
      <w:lvlText w:val="%1."/>
      <w:lvlJc w:val="left"/>
      <w:rPr>
        <w:rFonts w:ascii="Arial" w:hAnsi="Arial" w:cs="Arial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187B"/>
    <w:rsid w:val="0002377D"/>
    <w:rsid w:val="005009A1"/>
    <w:rsid w:val="005F0D66"/>
    <w:rsid w:val="00B0187B"/>
    <w:rsid w:val="00CE67C4"/>
    <w:rsid w:val="00E2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187B"/>
  </w:style>
  <w:style w:type="paragraph" w:customStyle="1" w:styleId="Heading">
    <w:name w:val="Heading"/>
    <w:basedOn w:val="Standard"/>
    <w:next w:val="Textbody"/>
    <w:rsid w:val="00B018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0187B"/>
    <w:pPr>
      <w:spacing w:after="140" w:line="276" w:lineRule="auto"/>
    </w:pPr>
  </w:style>
  <w:style w:type="paragraph" w:styleId="Lista">
    <w:name w:val="List"/>
    <w:basedOn w:val="Textbody"/>
    <w:rsid w:val="00B0187B"/>
  </w:style>
  <w:style w:type="paragraph" w:customStyle="1" w:styleId="Caption">
    <w:name w:val="Caption"/>
    <w:basedOn w:val="Standard"/>
    <w:rsid w:val="00B018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187B"/>
    <w:pPr>
      <w:suppressLineNumbers/>
    </w:pPr>
  </w:style>
  <w:style w:type="paragraph" w:customStyle="1" w:styleId="Heading1">
    <w:name w:val="Heading 1"/>
    <w:basedOn w:val="Standard"/>
    <w:next w:val="Standard"/>
    <w:rsid w:val="00B0187B"/>
    <w:pPr>
      <w:keepNext/>
      <w:jc w:val="center"/>
      <w:outlineLvl w:val="0"/>
    </w:pPr>
    <w:rPr>
      <w:rFonts w:ascii="Tahoma" w:hAnsi="Tahoma" w:cs="Tahoma"/>
      <w:b/>
      <w:sz w:val="22"/>
    </w:rPr>
  </w:style>
  <w:style w:type="paragraph" w:customStyle="1" w:styleId="TableContents">
    <w:name w:val="Table Contents"/>
    <w:basedOn w:val="Standard"/>
    <w:rsid w:val="00B0187B"/>
    <w:pPr>
      <w:widowControl w:val="0"/>
      <w:suppressLineNumbers/>
    </w:pPr>
  </w:style>
  <w:style w:type="character" w:customStyle="1" w:styleId="WW8Num14z0">
    <w:name w:val="WW8Num14z0"/>
    <w:rsid w:val="00B0187B"/>
    <w:rPr>
      <w:rFonts w:ascii="Arial" w:hAnsi="Arial" w:cs="Arial"/>
      <w:bCs/>
      <w:color w:val="000000"/>
      <w:sz w:val="22"/>
      <w:szCs w:val="22"/>
    </w:rPr>
  </w:style>
  <w:style w:type="character" w:customStyle="1" w:styleId="Domylnaczcionkaakapitu1">
    <w:name w:val="Domyślna czcionka akapitu1"/>
    <w:rsid w:val="00B0187B"/>
  </w:style>
  <w:style w:type="character" w:customStyle="1" w:styleId="WW8Num32z0">
    <w:name w:val="WW8Num32z0"/>
    <w:rsid w:val="00B0187B"/>
    <w:rPr>
      <w:rFonts w:ascii="Arial" w:eastAsia="Verdana" w:hAnsi="Arial" w:cs="Arial"/>
      <w:sz w:val="22"/>
      <w:szCs w:val="22"/>
    </w:rPr>
  </w:style>
  <w:style w:type="numbering" w:customStyle="1" w:styleId="WW8Num14">
    <w:name w:val="WW8Num14"/>
    <w:basedOn w:val="Bezlisty"/>
    <w:rsid w:val="00B0187B"/>
    <w:pPr>
      <w:numPr>
        <w:numId w:val="1"/>
      </w:numPr>
    </w:pPr>
  </w:style>
  <w:style w:type="numbering" w:customStyle="1" w:styleId="WW8Num32">
    <w:name w:val="WW8Num32"/>
    <w:basedOn w:val="Bezlisty"/>
    <w:rsid w:val="00B0187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377</Words>
  <Characters>2264</Characters>
  <Application>Microsoft Office Word</Application>
  <DocSecurity>0</DocSecurity>
  <Lines>18</Lines>
  <Paragraphs>5</Paragraphs>
  <ScaleCrop>false</ScaleCrop>
  <Company>Hewlett-Packard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2021-07-20T09:41:00Z</dcterms:created>
  <dcterms:modified xsi:type="dcterms:W3CDTF">2022-01-20T07:11:00Z</dcterms:modified>
</cp:coreProperties>
</file>