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55452" w14:textId="076E3E1D" w:rsidR="003C2EB6" w:rsidRPr="00A31D83" w:rsidRDefault="003C2EB6" w:rsidP="003F631E">
      <w:pPr>
        <w:pBdr>
          <w:top w:val="nil"/>
          <w:left w:val="nil"/>
          <w:bottom w:val="nil"/>
          <w:right w:val="nil"/>
          <w:between w:val="nil"/>
        </w:pBdr>
        <w:spacing w:before="120" w:after="120" w:line="288" w:lineRule="auto"/>
        <w:jc w:val="right"/>
        <w:rPr>
          <w:rFonts w:ascii="Century Gothic" w:hAnsi="Century Gothic"/>
          <w:b/>
          <w:color w:val="000000"/>
          <w:sz w:val="24"/>
          <w:szCs w:val="24"/>
        </w:rPr>
      </w:pPr>
      <w:r w:rsidRPr="00A31D83">
        <w:rPr>
          <w:rFonts w:ascii="Century Gothic" w:hAnsi="Century Gothic"/>
          <w:b/>
          <w:color w:val="000000"/>
          <w:sz w:val="24"/>
          <w:szCs w:val="24"/>
        </w:rPr>
        <w:t>Załącznik nr 2 do SWZ</w:t>
      </w:r>
    </w:p>
    <w:p w14:paraId="59A14801" w14:textId="3F1C3836" w:rsidR="00511157" w:rsidRPr="00A31D83" w:rsidRDefault="007F3F02" w:rsidP="003F631E">
      <w:pPr>
        <w:pBdr>
          <w:top w:val="nil"/>
          <w:left w:val="nil"/>
          <w:bottom w:val="nil"/>
          <w:right w:val="nil"/>
          <w:between w:val="nil"/>
        </w:pBdr>
        <w:spacing w:before="120" w:after="120" w:line="288" w:lineRule="auto"/>
        <w:jc w:val="center"/>
        <w:rPr>
          <w:rFonts w:ascii="Century Gothic" w:hAnsi="Century Gothic"/>
          <w:color w:val="000000"/>
          <w:sz w:val="24"/>
          <w:szCs w:val="24"/>
        </w:rPr>
      </w:pPr>
      <w:r w:rsidRPr="00A31D83">
        <w:rPr>
          <w:rFonts w:ascii="Century Gothic" w:hAnsi="Century Gothic"/>
          <w:b/>
          <w:color w:val="000000"/>
          <w:sz w:val="24"/>
          <w:szCs w:val="24"/>
        </w:rPr>
        <w:t xml:space="preserve">UMOWA NR </w:t>
      </w:r>
      <w:r w:rsidR="00D32B31" w:rsidRPr="00A31D83">
        <w:rPr>
          <w:rFonts w:ascii="Century Gothic" w:hAnsi="Century Gothic"/>
          <w:b/>
          <w:color w:val="000000"/>
          <w:sz w:val="24"/>
          <w:szCs w:val="24"/>
        </w:rPr>
        <w:t>[…]</w:t>
      </w:r>
    </w:p>
    <w:p w14:paraId="0AF55242" w14:textId="2C1BE0DB" w:rsidR="00511157" w:rsidRPr="003F631E" w:rsidRDefault="007F3F02" w:rsidP="003F631E">
      <w:pPr>
        <w:pBdr>
          <w:top w:val="nil"/>
          <w:left w:val="nil"/>
          <w:bottom w:val="nil"/>
          <w:right w:val="nil"/>
          <w:between w:val="nil"/>
        </w:pBdr>
        <w:spacing w:before="120" w:after="120" w:line="288" w:lineRule="auto"/>
        <w:jc w:val="center"/>
        <w:rPr>
          <w:rFonts w:ascii="Century Gothic" w:hAnsi="Century Gothic"/>
          <w:color w:val="000000"/>
          <w:sz w:val="24"/>
          <w:szCs w:val="24"/>
        </w:rPr>
      </w:pPr>
      <w:r w:rsidRPr="00A31D83">
        <w:rPr>
          <w:rFonts w:ascii="Century Gothic" w:hAnsi="Century Gothic"/>
          <w:b/>
          <w:color w:val="000000"/>
          <w:sz w:val="24"/>
          <w:szCs w:val="24"/>
        </w:rPr>
        <w:t>NA PEŁNIENIE FUNKCJI INŻYNIERA KONTRAKTU</w:t>
      </w:r>
    </w:p>
    <w:p w14:paraId="340C837E" w14:textId="448DF9A4" w:rsidR="00511157" w:rsidRPr="00A31D83" w:rsidRDefault="007F3F02" w:rsidP="003F631E">
      <w:pPr>
        <w:pBdr>
          <w:top w:val="nil"/>
          <w:left w:val="nil"/>
          <w:bottom w:val="nil"/>
          <w:right w:val="nil"/>
          <w:between w:val="nil"/>
        </w:pBdr>
        <w:spacing w:before="120" w:after="120" w:line="288" w:lineRule="auto"/>
        <w:rPr>
          <w:rFonts w:ascii="Century Gothic" w:hAnsi="Century Gothic"/>
          <w:color w:val="000000"/>
          <w:sz w:val="24"/>
          <w:szCs w:val="24"/>
        </w:rPr>
      </w:pPr>
      <w:r w:rsidRPr="00A31D83">
        <w:rPr>
          <w:rFonts w:ascii="Century Gothic" w:hAnsi="Century Gothic"/>
          <w:sz w:val="24"/>
          <w:szCs w:val="24"/>
        </w:rPr>
        <w:t xml:space="preserve">zawarta w dniu </w:t>
      </w:r>
      <w:r w:rsidR="00D32B31" w:rsidRPr="00A31D83">
        <w:rPr>
          <w:rFonts w:ascii="Century Gothic" w:hAnsi="Century Gothic"/>
          <w:b/>
          <w:color w:val="000000"/>
          <w:sz w:val="24"/>
          <w:szCs w:val="24"/>
        </w:rPr>
        <w:t>[…]</w:t>
      </w:r>
      <w:r w:rsidRPr="00A31D83">
        <w:rPr>
          <w:rFonts w:ascii="Century Gothic" w:hAnsi="Century Gothic"/>
          <w:sz w:val="24"/>
          <w:szCs w:val="24"/>
        </w:rPr>
        <w:t xml:space="preserve"> </w:t>
      </w:r>
      <w:r w:rsidRPr="00A31D83">
        <w:rPr>
          <w:rFonts w:ascii="Century Gothic" w:hAnsi="Century Gothic"/>
          <w:color w:val="000000"/>
          <w:sz w:val="24"/>
          <w:szCs w:val="24"/>
        </w:rPr>
        <w:t xml:space="preserve">w Bydgoszczy pomiędzy: </w:t>
      </w:r>
    </w:p>
    <w:p w14:paraId="59324DD4" w14:textId="79E09348" w:rsidR="00B94C1F" w:rsidRPr="0075622A" w:rsidRDefault="00B94C1F" w:rsidP="003F631E">
      <w:pPr>
        <w:spacing w:before="120" w:after="120" w:line="288" w:lineRule="auto"/>
        <w:jc w:val="both"/>
        <w:rPr>
          <w:rFonts w:ascii="Century Gothic" w:hAnsi="Century Gothic" w:cs="Arial"/>
          <w:sz w:val="24"/>
          <w:szCs w:val="24"/>
        </w:rPr>
      </w:pPr>
      <w:r w:rsidRPr="0075622A">
        <w:rPr>
          <w:rFonts w:ascii="Century Gothic" w:hAnsi="Century Gothic" w:cs="Arial"/>
          <w:b/>
          <w:sz w:val="24"/>
          <w:szCs w:val="24"/>
        </w:rPr>
        <w:t>Filharmonią Pomorską im. Ignacego Jana Paderewskiego</w:t>
      </w:r>
      <w:r w:rsidRPr="0075622A">
        <w:rPr>
          <w:rFonts w:ascii="Century Gothic" w:hAnsi="Century Gothic" w:cs="Arial"/>
          <w:sz w:val="24"/>
          <w:szCs w:val="24"/>
        </w:rPr>
        <w:t xml:space="preserve">, ul. Andrzeja Szwalbego 6, 85-080 Bydgoszcz, </w:t>
      </w:r>
    </w:p>
    <w:p w14:paraId="6138C6DA" w14:textId="377F261F" w:rsidR="004C0084" w:rsidRPr="00B94C1F" w:rsidRDefault="007F3F02" w:rsidP="003F631E">
      <w:p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reprezentowaną przez:</w:t>
      </w:r>
    </w:p>
    <w:p w14:paraId="59B3CAE4" w14:textId="77777777" w:rsidR="00D32B31" w:rsidRPr="00A31D83" w:rsidRDefault="00D32B31" w:rsidP="003F631E">
      <w:pPr>
        <w:widowControl w:val="0"/>
        <w:pBdr>
          <w:top w:val="nil"/>
          <w:left w:val="nil"/>
          <w:bottom w:val="nil"/>
          <w:right w:val="nil"/>
          <w:between w:val="nil"/>
        </w:pBdr>
        <w:spacing w:before="120" w:after="120" w:line="288" w:lineRule="auto"/>
        <w:ind w:left="360" w:hanging="360"/>
        <w:jc w:val="both"/>
        <w:rPr>
          <w:rFonts w:ascii="Century Gothic" w:hAnsi="Century Gothic"/>
          <w:b/>
          <w:color w:val="000000"/>
          <w:sz w:val="24"/>
          <w:szCs w:val="24"/>
        </w:rPr>
      </w:pPr>
      <w:r w:rsidRPr="00A31D83">
        <w:rPr>
          <w:rFonts w:ascii="Century Gothic" w:hAnsi="Century Gothic"/>
          <w:b/>
          <w:color w:val="000000"/>
          <w:sz w:val="24"/>
          <w:szCs w:val="24"/>
        </w:rPr>
        <w:t>[…]</w:t>
      </w:r>
    </w:p>
    <w:p w14:paraId="41E0B3C5" w14:textId="1D5825EE" w:rsidR="00511157" w:rsidRPr="00A31D83" w:rsidRDefault="007F3F02" w:rsidP="003F631E">
      <w:pPr>
        <w:widowControl w:val="0"/>
        <w:pBdr>
          <w:top w:val="nil"/>
          <w:left w:val="nil"/>
          <w:bottom w:val="nil"/>
          <w:right w:val="nil"/>
          <w:between w:val="nil"/>
        </w:pBdr>
        <w:spacing w:before="120" w:after="120" w:line="288" w:lineRule="auto"/>
        <w:ind w:left="360" w:hanging="360"/>
        <w:jc w:val="both"/>
        <w:rPr>
          <w:rFonts w:ascii="Century Gothic" w:hAnsi="Century Gothic"/>
          <w:color w:val="000000"/>
          <w:sz w:val="24"/>
          <w:szCs w:val="24"/>
        </w:rPr>
      </w:pPr>
      <w:r w:rsidRPr="00A31D83">
        <w:rPr>
          <w:rFonts w:ascii="Century Gothic" w:hAnsi="Century Gothic"/>
          <w:color w:val="000000"/>
          <w:sz w:val="24"/>
          <w:szCs w:val="24"/>
        </w:rPr>
        <w:t>przy kontrasygnacie finansowej:</w:t>
      </w:r>
    </w:p>
    <w:p w14:paraId="6C628A25" w14:textId="617B65D7" w:rsidR="00511157" w:rsidRPr="00A31D83" w:rsidRDefault="00D32B31" w:rsidP="003F631E">
      <w:p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b/>
          <w:color w:val="000000"/>
          <w:sz w:val="24"/>
          <w:szCs w:val="24"/>
        </w:rPr>
        <w:t>[…]</w:t>
      </w:r>
    </w:p>
    <w:p w14:paraId="7C075B43" w14:textId="1D388068" w:rsidR="00511157" w:rsidRPr="00A31D83" w:rsidRDefault="007F3F02" w:rsidP="003F631E">
      <w:p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zwaną w dalszej części umowy „</w:t>
      </w:r>
      <w:r w:rsidR="00D32B31" w:rsidRPr="00A31D83">
        <w:rPr>
          <w:rFonts w:ascii="Century Gothic" w:hAnsi="Century Gothic"/>
          <w:b/>
          <w:color w:val="000000"/>
          <w:sz w:val="24"/>
          <w:szCs w:val="24"/>
        </w:rPr>
        <w:t>Filharmonią</w:t>
      </w:r>
      <w:r w:rsidRPr="00A31D83">
        <w:rPr>
          <w:rFonts w:ascii="Century Gothic" w:hAnsi="Century Gothic"/>
          <w:b/>
          <w:color w:val="000000"/>
          <w:sz w:val="24"/>
          <w:szCs w:val="24"/>
        </w:rPr>
        <w:t>”</w:t>
      </w:r>
      <w:r w:rsidR="00D32B31" w:rsidRPr="00A31D83">
        <w:rPr>
          <w:rFonts w:ascii="Century Gothic" w:hAnsi="Century Gothic"/>
          <w:b/>
          <w:color w:val="000000"/>
          <w:sz w:val="24"/>
          <w:szCs w:val="24"/>
        </w:rPr>
        <w:t xml:space="preserve"> lub „</w:t>
      </w:r>
      <w:r w:rsidRPr="00A31D83">
        <w:rPr>
          <w:rFonts w:ascii="Century Gothic" w:hAnsi="Century Gothic"/>
          <w:b/>
          <w:color w:val="000000"/>
          <w:sz w:val="24"/>
          <w:szCs w:val="24"/>
        </w:rPr>
        <w:t>Zamawiającym</w:t>
      </w:r>
      <w:r w:rsidR="00D32B31" w:rsidRPr="00A31D83">
        <w:rPr>
          <w:rFonts w:ascii="Century Gothic" w:hAnsi="Century Gothic"/>
          <w:b/>
          <w:color w:val="000000"/>
          <w:sz w:val="24"/>
          <w:szCs w:val="24"/>
        </w:rPr>
        <w:t>”</w:t>
      </w:r>
    </w:p>
    <w:p w14:paraId="1014BC26" w14:textId="6BD78F39" w:rsidR="00511157" w:rsidRPr="00A31D83" w:rsidRDefault="007F3F02" w:rsidP="003F631E">
      <w:p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a</w:t>
      </w:r>
    </w:p>
    <w:p w14:paraId="62E7D5CA" w14:textId="40EB37A8" w:rsidR="00156525" w:rsidRPr="00A31D83" w:rsidRDefault="00D32B31" w:rsidP="003F631E">
      <w:pPr>
        <w:spacing w:before="120" w:after="120" w:line="288" w:lineRule="auto"/>
        <w:jc w:val="both"/>
        <w:rPr>
          <w:rFonts w:ascii="Century Gothic" w:hAnsi="Century Gothic" w:cstheme="minorHAnsi"/>
          <w:sz w:val="24"/>
          <w:szCs w:val="24"/>
        </w:rPr>
      </w:pPr>
      <w:bookmarkStart w:id="0" w:name="_gjdgxs" w:colFirst="0" w:colLast="0"/>
      <w:bookmarkEnd w:id="0"/>
      <w:r w:rsidRPr="00A31D83">
        <w:rPr>
          <w:rFonts w:ascii="Century Gothic" w:hAnsi="Century Gothic"/>
          <w:b/>
          <w:color w:val="000000"/>
          <w:sz w:val="24"/>
          <w:szCs w:val="24"/>
        </w:rPr>
        <w:t xml:space="preserve"> […]</w:t>
      </w:r>
    </w:p>
    <w:p w14:paraId="12B4098D" w14:textId="416B982A" w:rsidR="00511157" w:rsidRPr="003F631E" w:rsidRDefault="007F3F02" w:rsidP="003F631E">
      <w:pPr>
        <w:pBdr>
          <w:top w:val="nil"/>
          <w:left w:val="nil"/>
          <w:bottom w:val="nil"/>
          <w:right w:val="nil"/>
          <w:between w:val="nil"/>
        </w:pBdr>
        <w:spacing w:before="120" w:after="120" w:line="288" w:lineRule="auto"/>
        <w:jc w:val="both"/>
        <w:rPr>
          <w:rFonts w:ascii="Century Gothic" w:hAnsi="Century Gothic"/>
          <w:sz w:val="24"/>
          <w:szCs w:val="24"/>
        </w:rPr>
      </w:pPr>
      <w:r w:rsidRPr="00A31D83">
        <w:rPr>
          <w:rFonts w:ascii="Century Gothic" w:hAnsi="Century Gothic"/>
          <w:sz w:val="24"/>
          <w:szCs w:val="24"/>
        </w:rPr>
        <w:t xml:space="preserve">wykonawcą wyłonionym w drodze postępowania o udzielenie zamówienia publicznego </w:t>
      </w:r>
      <w:r w:rsidR="00D32B31" w:rsidRPr="00A31D83">
        <w:rPr>
          <w:rFonts w:ascii="Century Gothic" w:hAnsi="Century Gothic"/>
          <w:sz w:val="24"/>
          <w:szCs w:val="24"/>
        </w:rPr>
        <w:t xml:space="preserve">nr </w:t>
      </w:r>
      <w:r w:rsidR="00D32B31" w:rsidRPr="00A31D83">
        <w:rPr>
          <w:rFonts w:ascii="Century Gothic" w:hAnsi="Century Gothic"/>
          <w:b/>
          <w:color w:val="000000"/>
          <w:sz w:val="24"/>
          <w:szCs w:val="24"/>
        </w:rPr>
        <w:t xml:space="preserve">[…] </w:t>
      </w:r>
      <w:r w:rsidRPr="00A31D83">
        <w:rPr>
          <w:rFonts w:ascii="Century Gothic" w:hAnsi="Century Gothic"/>
          <w:sz w:val="24"/>
          <w:szCs w:val="24"/>
        </w:rPr>
        <w:t>prowadzonego w trybie przetargu nieograniczonego</w:t>
      </w:r>
      <w:r w:rsidR="008547C5" w:rsidRPr="00A31D83">
        <w:rPr>
          <w:rFonts w:ascii="Century Gothic" w:hAnsi="Century Gothic"/>
          <w:sz w:val="24"/>
          <w:szCs w:val="24"/>
        </w:rPr>
        <w:t xml:space="preserve"> </w:t>
      </w:r>
      <w:r w:rsidR="00B94C1F">
        <w:rPr>
          <w:rFonts w:ascii="Century Gothic" w:hAnsi="Century Gothic"/>
          <w:sz w:val="24"/>
          <w:szCs w:val="24"/>
        </w:rPr>
        <w:t>na podstawie art. 132</w:t>
      </w:r>
      <w:r w:rsidR="008547C5" w:rsidRPr="00A31D83">
        <w:rPr>
          <w:rFonts w:ascii="Century Gothic" w:hAnsi="Century Gothic"/>
          <w:sz w:val="24"/>
          <w:szCs w:val="24"/>
        </w:rPr>
        <w:t xml:space="preserve"> ustawy </w:t>
      </w:r>
      <w:r w:rsidR="00B94C1F">
        <w:rPr>
          <w:rFonts w:ascii="Century Gothic" w:hAnsi="Century Gothic"/>
          <w:sz w:val="24"/>
          <w:szCs w:val="24"/>
        </w:rPr>
        <w:t xml:space="preserve">z dnia 11 września 2019 </w:t>
      </w:r>
      <w:r w:rsidR="00B94C1F" w:rsidRPr="00A31D83">
        <w:rPr>
          <w:rFonts w:ascii="Century Gothic" w:hAnsi="Century Gothic"/>
          <w:sz w:val="24"/>
          <w:szCs w:val="24"/>
        </w:rPr>
        <w:t xml:space="preserve">r. </w:t>
      </w:r>
      <w:r w:rsidR="008547C5" w:rsidRPr="00A31D83">
        <w:rPr>
          <w:rFonts w:ascii="Century Gothic" w:hAnsi="Century Gothic"/>
          <w:sz w:val="24"/>
          <w:szCs w:val="24"/>
        </w:rPr>
        <w:t>Prawo zamówień publicznych (</w:t>
      </w:r>
      <w:r w:rsidR="00CF1472">
        <w:rPr>
          <w:rFonts w:ascii="Century Gothic" w:hAnsi="Century Gothic"/>
          <w:sz w:val="24"/>
          <w:szCs w:val="24"/>
        </w:rPr>
        <w:t>t. j. Dz. U z 2023 poz. 1605</w:t>
      </w:r>
      <w:r w:rsidR="008547C5" w:rsidRPr="00A31D83">
        <w:rPr>
          <w:rFonts w:ascii="Century Gothic" w:hAnsi="Century Gothic"/>
          <w:sz w:val="24"/>
          <w:szCs w:val="24"/>
        </w:rPr>
        <w:t xml:space="preserve"> z późn.zm</w:t>
      </w:r>
      <w:r w:rsidR="008B4E47">
        <w:rPr>
          <w:rFonts w:ascii="Century Gothic" w:hAnsi="Century Gothic"/>
          <w:sz w:val="24"/>
          <w:szCs w:val="24"/>
        </w:rPr>
        <w:t>, dalej jako „ustawa” lub „</w:t>
      </w:r>
      <w:proofErr w:type="spellStart"/>
      <w:r w:rsidR="008B4E47">
        <w:rPr>
          <w:rFonts w:ascii="Century Gothic" w:hAnsi="Century Gothic"/>
          <w:sz w:val="24"/>
          <w:szCs w:val="24"/>
        </w:rPr>
        <w:t>Pzp</w:t>
      </w:r>
      <w:proofErr w:type="spellEnd"/>
      <w:r w:rsidR="008B4E47">
        <w:rPr>
          <w:rFonts w:ascii="Century Gothic" w:hAnsi="Century Gothic"/>
          <w:sz w:val="24"/>
          <w:szCs w:val="24"/>
        </w:rPr>
        <w:t>”</w:t>
      </w:r>
      <w:r w:rsidR="008547C5" w:rsidRPr="00A31D83">
        <w:rPr>
          <w:rFonts w:ascii="Century Gothic" w:hAnsi="Century Gothic"/>
          <w:sz w:val="24"/>
          <w:szCs w:val="24"/>
        </w:rPr>
        <w:t>)</w:t>
      </w:r>
      <w:r w:rsidR="00612EBD" w:rsidRPr="00A31D83">
        <w:rPr>
          <w:rFonts w:ascii="Century Gothic" w:hAnsi="Century Gothic"/>
          <w:sz w:val="24"/>
          <w:szCs w:val="24"/>
        </w:rPr>
        <w:t xml:space="preserve"> na: pełnienie funkcji Inżyniera K</w:t>
      </w:r>
      <w:r w:rsidRPr="00A31D83">
        <w:rPr>
          <w:rFonts w:ascii="Century Gothic" w:hAnsi="Century Gothic"/>
          <w:sz w:val="24"/>
          <w:szCs w:val="24"/>
        </w:rPr>
        <w:t xml:space="preserve">ontraktu dla inwestycji pod nazwą </w:t>
      </w:r>
      <w:bookmarkStart w:id="1" w:name="_Hlk140689407"/>
      <w:r w:rsidR="00AC5490" w:rsidRPr="00A31D83">
        <w:rPr>
          <w:rFonts w:ascii="Century Gothic" w:hAnsi="Century Gothic"/>
          <w:sz w:val="24"/>
          <w:szCs w:val="24"/>
        </w:rPr>
        <w:t>„</w:t>
      </w:r>
      <w:r w:rsidR="00AC5490" w:rsidRPr="00A31D83">
        <w:rPr>
          <w:rFonts w:ascii="Century Gothic" w:eastAsia="Times New Roman" w:hAnsi="Century Gothic" w:cstheme="majorHAnsi"/>
          <w:sz w:val="24"/>
          <w:szCs w:val="24"/>
          <w:lang w:bidi="pl-PL"/>
        </w:rPr>
        <w:t>ROZBUDOWA FILHARMONII POMORSKIEJ W BYDGOSZCZY</w:t>
      </w:r>
      <w:r w:rsidR="00AC5490" w:rsidRPr="00A31D83">
        <w:rPr>
          <w:rFonts w:ascii="Century Gothic" w:hAnsi="Century Gothic"/>
          <w:color w:val="000000"/>
          <w:sz w:val="24"/>
          <w:szCs w:val="24"/>
        </w:rPr>
        <w:t>”</w:t>
      </w:r>
      <w:r w:rsidRPr="00A31D83">
        <w:rPr>
          <w:rFonts w:ascii="Century Gothic" w:hAnsi="Century Gothic"/>
          <w:sz w:val="24"/>
          <w:szCs w:val="24"/>
        </w:rPr>
        <w:t xml:space="preserve">, </w:t>
      </w:r>
      <w:bookmarkEnd w:id="1"/>
      <w:r w:rsidRPr="00A31D83">
        <w:rPr>
          <w:rFonts w:ascii="Century Gothic" w:hAnsi="Century Gothic"/>
          <w:sz w:val="24"/>
          <w:szCs w:val="24"/>
        </w:rPr>
        <w:t xml:space="preserve">na etapie wyboru Generalnego Wykonawcy, realizacji robót budowlanych oraz na etapie powykonawczym, zwanym dalej </w:t>
      </w:r>
      <w:r w:rsidRPr="00A31D83">
        <w:rPr>
          <w:rFonts w:ascii="Century Gothic" w:hAnsi="Century Gothic"/>
          <w:b/>
          <w:sz w:val="24"/>
          <w:szCs w:val="24"/>
        </w:rPr>
        <w:t>„Inżynierem</w:t>
      </w:r>
      <w:r w:rsidR="00A22307" w:rsidRPr="00A31D83">
        <w:rPr>
          <w:rFonts w:ascii="Century Gothic" w:hAnsi="Century Gothic"/>
          <w:b/>
          <w:sz w:val="24"/>
          <w:szCs w:val="24"/>
        </w:rPr>
        <w:t xml:space="preserve"> Kontraktu</w:t>
      </w:r>
      <w:r w:rsidR="009F6B8F">
        <w:rPr>
          <w:rFonts w:ascii="Century Gothic" w:hAnsi="Century Gothic"/>
          <w:sz w:val="24"/>
          <w:szCs w:val="24"/>
        </w:rPr>
        <w:t xml:space="preserve">”, </w:t>
      </w:r>
      <w:r w:rsidR="00555E49">
        <w:rPr>
          <w:rFonts w:ascii="Century Gothic" w:hAnsi="Century Gothic"/>
          <w:sz w:val="24"/>
          <w:szCs w:val="24"/>
        </w:rPr>
        <w:t>„</w:t>
      </w:r>
      <w:r w:rsidR="00555E49" w:rsidRPr="00555E49">
        <w:rPr>
          <w:rFonts w:ascii="Century Gothic" w:hAnsi="Century Gothic"/>
          <w:b/>
          <w:sz w:val="24"/>
          <w:szCs w:val="24"/>
        </w:rPr>
        <w:t>Inżynierem</w:t>
      </w:r>
      <w:r w:rsidR="00555E49">
        <w:rPr>
          <w:rFonts w:ascii="Century Gothic" w:hAnsi="Century Gothic"/>
          <w:sz w:val="24"/>
          <w:szCs w:val="24"/>
        </w:rPr>
        <w:t>”</w:t>
      </w:r>
      <w:r w:rsidR="009F6B8F">
        <w:rPr>
          <w:rFonts w:ascii="Century Gothic" w:hAnsi="Century Gothic"/>
          <w:sz w:val="24"/>
          <w:szCs w:val="24"/>
        </w:rPr>
        <w:t xml:space="preserve"> lub „</w:t>
      </w:r>
      <w:r w:rsidR="009F6B8F" w:rsidRPr="009F6B8F">
        <w:rPr>
          <w:rFonts w:ascii="Century Gothic" w:hAnsi="Century Gothic"/>
          <w:b/>
          <w:sz w:val="24"/>
          <w:szCs w:val="24"/>
        </w:rPr>
        <w:t>Wykonawcą</w:t>
      </w:r>
      <w:r w:rsidR="009F6B8F">
        <w:rPr>
          <w:rFonts w:ascii="Century Gothic" w:hAnsi="Century Gothic"/>
          <w:sz w:val="24"/>
          <w:szCs w:val="24"/>
        </w:rPr>
        <w:t>”</w:t>
      </w:r>
      <w:r w:rsidR="00555E49">
        <w:rPr>
          <w:rFonts w:ascii="Century Gothic" w:hAnsi="Century Gothic"/>
          <w:sz w:val="24"/>
          <w:szCs w:val="24"/>
        </w:rPr>
        <w:t>,</w:t>
      </w:r>
      <w:r w:rsidRPr="00A31D83">
        <w:rPr>
          <w:rFonts w:ascii="Century Gothic" w:hAnsi="Century Gothic"/>
          <w:sz w:val="24"/>
          <w:szCs w:val="24"/>
        </w:rPr>
        <w:t xml:space="preserve"> którego reprezentuje:</w:t>
      </w:r>
    </w:p>
    <w:p w14:paraId="4B5FEB6B" w14:textId="4B56292B" w:rsidR="00511157" w:rsidRDefault="00D32B31" w:rsidP="003F631E">
      <w:pPr>
        <w:pBdr>
          <w:top w:val="nil"/>
          <w:left w:val="nil"/>
          <w:bottom w:val="nil"/>
          <w:right w:val="nil"/>
          <w:between w:val="nil"/>
        </w:pBdr>
        <w:shd w:val="clear" w:color="auto" w:fill="FFFFFF"/>
        <w:spacing w:before="120" w:after="120" w:line="288" w:lineRule="auto"/>
        <w:ind w:right="34"/>
        <w:jc w:val="both"/>
        <w:rPr>
          <w:rFonts w:ascii="Century Gothic" w:eastAsia="Times New Roman" w:hAnsi="Century Gothic" w:cs="Arial"/>
          <w:sz w:val="24"/>
          <w:szCs w:val="24"/>
          <w:lang w:bidi="pl-PL"/>
        </w:rPr>
      </w:pPr>
      <w:r w:rsidRPr="00A31D83">
        <w:rPr>
          <w:rFonts w:ascii="Century Gothic" w:eastAsia="Times New Roman" w:hAnsi="Century Gothic" w:cs="Arial"/>
          <w:sz w:val="24"/>
          <w:szCs w:val="24"/>
          <w:lang w:bidi="pl-PL"/>
        </w:rPr>
        <w:t>[…]</w:t>
      </w:r>
    </w:p>
    <w:p w14:paraId="5754AAF0" w14:textId="6FAFC5DF" w:rsidR="00D32B31" w:rsidRPr="00A31D83" w:rsidRDefault="00B94C1F" w:rsidP="003F631E">
      <w:pPr>
        <w:pBdr>
          <w:top w:val="nil"/>
          <w:left w:val="nil"/>
          <w:bottom w:val="nil"/>
          <w:right w:val="nil"/>
          <w:between w:val="nil"/>
        </w:pBdr>
        <w:shd w:val="clear" w:color="auto" w:fill="FFFFFF"/>
        <w:spacing w:before="120" w:after="120" w:line="288" w:lineRule="auto"/>
        <w:ind w:right="34"/>
        <w:jc w:val="both"/>
        <w:rPr>
          <w:rFonts w:ascii="Century Gothic" w:hAnsi="Century Gothic"/>
          <w:color w:val="000000"/>
          <w:sz w:val="24"/>
          <w:szCs w:val="24"/>
        </w:rPr>
      </w:pPr>
      <w:r>
        <w:rPr>
          <w:rFonts w:ascii="Century Gothic" w:eastAsia="Times New Roman" w:hAnsi="Century Gothic" w:cs="Arial"/>
          <w:sz w:val="24"/>
          <w:szCs w:val="24"/>
          <w:lang w:bidi="pl-PL"/>
        </w:rPr>
        <w:t>Łącznie zwanymi „Stronami”, a osobno „Stroną”</w:t>
      </w:r>
    </w:p>
    <w:p w14:paraId="35E9DEC2" w14:textId="448FD518" w:rsidR="00511157" w:rsidRPr="00A31D83" w:rsidRDefault="007F3F02" w:rsidP="003F631E">
      <w:pPr>
        <w:pBdr>
          <w:top w:val="nil"/>
          <w:left w:val="nil"/>
          <w:bottom w:val="nil"/>
          <w:right w:val="nil"/>
          <w:between w:val="nil"/>
        </w:pBdr>
        <w:shd w:val="clear" w:color="auto" w:fill="FFFFFF"/>
        <w:spacing w:before="120" w:after="120" w:line="288" w:lineRule="auto"/>
        <w:ind w:right="34"/>
        <w:jc w:val="both"/>
        <w:rPr>
          <w:rFonts w:ascii="Century Gothic" w:hAnsi="Century Gothic"/>
          <w:color w:val="000000"/>
          <w:sz w:val="24"/>
          <w:szCs w:val="24"/>
        </w:rPr>
      </w:pPr>
      <w:r w:rsidRPr="00A31D83">
        <w:rPr>
          <w:rFonts w:ascii="Century Gothic" w:hAnsi="Century Gothic"/>
          <w:color w:val="000000"/>
          <w:sz w:val="24"/>
          <w:szCs w:val="24"/>
        </w:rPr>
        <w:t>została zawarta umowa</w:t>
      </w:r>
      <w:r w:rsidR="003F631E">
        <w:rPr>
          <w:rFonts w:ascii="Century Gothic" w:hAnsi="Century Gothic"/>
          <w:color w:val="000000"/>
          <w:sz w:val="24"/>
          <w:szCs w:val="24"/>
        </w:rPr>
        <w:t xml:space="preserve"> (dalej jako „Umowa”)</w:t>
      </w:r>
      <w:r w:rsidRPr="00A31D83">
        <w:rPr>
          <w:rFonts w:ascii="Century Gothic" w:hAnsi="Century Gothic"/>
          <w:color w:val="000000"/>
          <w:sz w:val="24"/>
          <w:szCs w:val="24"/>
        </w:rPr>
        <w:t xml:space="preserve"> </w:t>
      </w:r>
      <w:r w:rsidR="00B94C1F">
        <w:rPr>
          <w:rFonts w:ascii="Century Gothic" w:hAnsi="Century Gothic"/>
          <w:color w:val="000000"/>
          <w:sz w:val="24"/>
          <w:szCs w:val="24"/>
        </w:rPr>
        <w:t xml:space="preserve">o </w:t>
      </w:r>
      <w:r w:rsidRPr="00A31D83">
        <w:rPr>
          <w:rFonts w:ascii="Century Gothic" w:hAnsi="Century Gothic"/>
          <w:color w:val="000000"/>
          <w:sz w:val="24"/>
          <w:szCs w:val="24"/>
        </w:rPr>
        <w:t>następującej treści:</w:t>
      </w:r>
    </w:p>
    <w:p w14:paraId="5CB63813" w14:textId="685CA648" w:rsidR="00511157" w:rsidRPr="00A31D83" w:rsidRDefault="003F631E" w:rsidP="003F631E">
      <w:pPr>
        <w:pBdr>
          <w:top w:val="nil"/>
          <w:left w:val="nil"/>
          <w:bottom w:val="nil"/>
          <w:right w:val="nil"/>
          <w:between w:val="nil"/>
        </w:pBdr>
        <w:shd w:val="clear" w:color="auto" w:fill="FFFFFF"/>
        <w:spacing w:before="120" w:after="120" w:line="288" w:lineRule="auto"/>
        <w:ind w:right="34"/>
        <w:jc w:val="center"/>
        <w:rPr>
          <w:rFonts w:ascii="Century Gothic" w:hAnsi="Century Gothic"/>
          <w:color w:val="000000"/>
          <w:sz w:val="24"/>
          <w:szCs w:val="24"/>
        </w:rPr>
      </w:pPr>
      <w:r>
        <w:rPr>
          <w:rFonts w:ascii="Century Gothic" w:hAnsi="Century Gothic"/>
          <w:b/>
          <w:color w:val="000000"/>
          <w:sz w:val="24"/>
          <w:szCs w:val="24"/>
        </w:rPr>
        <w:t>§ 1 [Przedmiot U</w:t>
      </w:r>
      <w:r w:rsidR="007F3F02" w:rsidRPr="00A31D83">
        <w:rPr>
          <w:rFonts w:ascii="Century Gothic" w:hAnsi="Century Gothic"/>
          <w:b/>
          <w:color w:val="000000"/>
          <w:sz w:val="24"/>
          <w:szCs w:val="24"/>
        </w:rPr>
        <w:t>mowy]</w:t>
      </w:r>
    </w:p>
    <w:p w14:paraId="559214B5" w14:textId="54540A19" w:rsidR="00511157" w:rsidRPr="00A31D83" w:rsidRDefault="003F631E" w:rsidP="003F631E">
      <w:pPr>
        <w:numPr>
          <w:ilvl w:val="0"/>
          <w:numId w:val="4"/>
        </w:numPr>
        <w:pBdr>
          <w:top w:val="nil"/>
          <w:left w:val="nil"/>
          <w:bottom w:val="nil"/>
          <w:right w:val="nil"/>
          <w:between w:val="nil"/>
        </w:pBdr>
        <w:spacing w:before="120" w:after="120" w:line="288" w:lineRule="auto"/>
        <w:ind w:left="284" w:hanging="284"/>
        <w:jc w:val="both"/>
        <w:rPr>
          <w:rFonts w:ascii="Century Gothic" w:hAnsi="Century Gothic"/>
          <w:color w:val="000000"/>
          <w:sz w:val="24"/>
          <w:szCs w:val="24"/>
        </w:rPr>
      </w:pPr>
      <w:r>
        <w:rPr>
          <w:rFonts w:ascii="Century Gothic" w:hAnsi="Century Gothic"/>
          <w:color w:val="000000"/>
          <w:sz w:val="24"/>
          <w:szCs w:val="24"/>
        </w:rPr>
        <w:t>Niniejsza U</w:t>
      </w:r>
      <w:r w:rsidR="007F3F02" w:rsidRPr="00A31D83">
        <w:rPr>
          <w:rFonts w:ascii="Century Gothic" w:hAnsi="Century Gothic"/>
          <w:color w:val="000000"/>
          <w:sz w:val="24"/>
          <w:szCs w:val="24"/>
        </w:rPr>
        <w:t xml:space="preserve">mowa zostaje zawarta w wyniku </w:t>
      </w:r>
      <w:r w:rsidR="00555E49">
        <w:rPr>
          <w:rFonts w:ascii="Century Gothic" w:hAnsi="Century Gothic"/>
          <w:color w:val="000000"/>
          <w:sz w:val="24"/>
          <w:szCs w:val="24"/>
        </w:rPr>
        <w:t>rozstrzygnięcia</w:t>
      </w:r>
      <w:r w:rsidR="00D82721">
        <w:rPr>
          <w:rFonts w:ascii="Century Gothic" w:hAnsi="Century Gothic"/>
          <w:color w:val="000000"/>
          <w:sz w:val="24"/>
          <w:szCs w:val="24"/>
        </w:rPr>
        <w:t xml:space="preserve"> postępowania o </w:t>
      </w:r>
      <w:r w:rsidR="007F3F02" w:rsidRPr="00A31D83">
        <w:rPr>
          <w:rFonts w:ascii="Century Gothic" w:hAnsi="Century Gothic"/>
          <w:color w:val="000000"/>
          <w:sz w:val="24"/>
          <w:szCs w:val="24"/>
        </w:rPr>
        <w:t xml:space="preserve">udzielenie zamówienia publicznego </w:t>
      </w:r>
      <w:r w:rsidR="00612EBD" w:rsidRPr="00A31D83">
        <w:rPr>
          <w:rFonts w:ascii="Century Gothic" w:hAnsi="Century Gothic"/>
          <w:color w:val="000000"/>
          <w:sz w:val="24"/>
          <w:szCs w:val="24"/>
        </w:rPr>
        <w:t>na pełnienie funkcji Inżyniera K</w:t>
      </w:r>
      <w:r w:rsidR="007F3F02" w:rsidRPr="00A31D83">
        <w:rPr>
          <w:rFonts w:ascii="Century Gothic" w:hAnsi="Century Gothic"/>
          <w:color w:val="000000"/>
          <w:sz w:val="24"/>
          <w:szCs w:val="24"/>
        </w:rPr>
        <w:t xml:space="preserve">ontraktu dla projektu </w:t>
      </w:r>
      <w:r w:rsidR="00AC5490" w:rsidRPr="00A31D83">
        <w:rPr>
          <w:rFonts w:ascii="Century Gothic" w:hAnsi="Century Gothic"/>
          <w:color w:val="000000"/>
          <w:sz w:val="24"/>
          <w:szCs w:val="24"/>
        </w:rPr>
        <w:t xml:space="preserve">pn. </w:t>
      </w:r>
      <w:r w:rsidR="00D32B31" w:rsidRPr="00A31D83">
        <w:rPr>
          <w:rFonts w:ascii="Century Gothic" w:hAnsi="Century Gothic"/>
          <w:sz w:val="24"/>
          <w:szCs w:val="24"/>
        </w:rPr>
        <w:t>„</w:t>
      </w:r>
      <w:r w:rsidR="00D32B31" w:rsidRPr="00A31D83">
        <w:rPr>
          <w:rFonts w:ascii="Century Gothic" w:eastAsia="Times New Roman" w:hAnsi="Century Gothic" w:cstheme="majorHAnsi"/>
          <w:sz w:val="24"/>
          <w:szCs w:val="24"/>
          <w:lang w:bidi="pl-PL"/>
        </w:rPr>
        <w:t>ROZBUDOWA FILHARMONII POMORSKIEJ W BYDGOSZCZY</w:t>
      </w:r>
      <w:r w:rsidR="007F3F02" w:rsidRPr="00A31D83">
        <w:rPr>
          <w:rFonts w:ascii="Century Gothic" w:hAnsi="Century Gothic"/>
          <w:color w:val="000000"/>
          <w:sz w:val="24"/>
          <w:szCs w:val="24"/>
        </w:rPr>
        <w:t>”</w:t>
      </w:r>
      <w:r w:rsidR="00AC5490" w:rsidRPr="00A31D83">
        <w:rPr>
          <w:rFonts w:ascii="Century Gothic" w:hAnsi="Century Gothic"/>
          <w:color w:val="000000"/>
          <w:sz w:val="24"/>
          <w:szCs w:val="24"/>
        </w:rPr>
        <w:t xml:space="preserve"> polegającego na </w:t>
      </w:r>
      <w:bookmarkStart w:id="2" w:name="_Hlk140689434"/>
      <w:r w:rsidR="00AC5490" w:rsidRPr="00A31D83">
        <w:rPr>
          <w:rFonts w:ascii="Century Gothic" w:eastAsia="Times New Roman" w:hAnsi="Century Gothic" w:cstheme="majorHAnsi"/>
          <w:sz w:val="24"/>
          <w:szCs w:val="24"/>
          <w:lang w:bidi="pl-PL"/>
        </w:rPr>
        <w:t>remoncie, przebudowie, rozbudowie budynku Filharmonii Pomorskiej w Bydgoszczy wraz ze zmianą sposobu użytkowania poddasza nieużytkowego na funkcję usługową (pomieszczenia obsługi koncertów oraz pomocnicze i techniczne), z garażem podziemnym, parkingiem naziemnym wraz z zagospodarowaniem terenu oraz budową towarzyszącej infrastruktury technicznej i drogowej</w:t>
      </w:r>
      <w:r w:rsidR="007F3F02" w:rsidRPr="00A31D83">
        <w:rPr>
          <w:rFonts w:ascii="Century Gothic" w:hAnsi="Century Gothic"/>
          <w:color w:val="000000"/>
          <w:sz w:val="24"/>
          <w:szCs w:val="24"/>
        </w:rPr>
        <w:t>,</w:t>
      </w:r>
      <w:bookmarkEnd w:id="2"/>
      <w:r w:rsidR="00BD6B9F">
        <w:rPr>
          <w:rFonts w:ascii="Century Gothic" w:hAnsi="Century Gothic"/>
          <w:color w:val="000000"/>
          <w:sz w:val="24"/>
          <w:szCs w:val="24"/>
        </w:rPr>
        <w:t xml:space="preserve"> na etapie wyboru generalnego w</w:t>
      </w:r>
      <w:r w:rsidR="007F3F02" w:rsidRPr="00A31D83">
        <w:rPr>
          <w:rFonts w:ascii="Century Gothic" w:hAnsi="Century Gothic"/>
          <w:color w:val="000000"/>
          <w:sz w:val="24"/>
          <w:szCs w:val="24"/>
        </w:rPr>
        <w:t xml:space="preserve">ykonawcy, realizacji </w:t>
      </w:r>
      <w:r w:rsidR="007F3F02" w:rsidRPr="00A31D83">
        <w:rPr>
          <w:rFonts w:ascii="Century Gothic" w:hAnsi="Century Gothic"/>
          <w:color w:val="000000"/>
          <w:sz w:val="24"/>
          <w:szCs w:val="24"/>
        </w:rPr>
        <w:lastRenderedPageBreak/>
        <w:t xml:space="preserve">robót budowlanych oraz na etapie </w:t>
      </w:r>
      <w:r w:rsidR="00AC5490" w:rsidRPr="00A31D83">
        <w:rPr>
          <w:rFonts w:ascii="Century Gothic" w:hAnsi="Century Gothic"/>
          <w:color w:val="000000"/>
          <w:sz w:val="24"/>
          <w:szCs w:val="24"/>
        </w:rPr>
        <w:t>powykonawczym</w:t>
      </w:r>
      <w:r>
        <w:rPr>
          <w:rFonts w:ascii="Century Gothic" w:hAnsi="Century Gothic"/>
          <w:color w:val="000000"/>
          <w:sz w:val="24"/>
          <w:szCs w:val="24"/>
        </w:rPr>
        <w:t xml:space="preserve"> (dalej również jako „I</w:t>
      </w:r>
      <w:r w:rsidR="00CF1472">
        <w:rPr>
          <w:rFonts w:ascii="Century Gothic" w:hAnsi="Century Gothic"/>
          <w:color w:val="000000"/>
          <w:sz w:val="24"/>
          <w:szCs w:val="24"/>
        </w:rPr>
        <w:t>nwestycja”</w:t>
      </w:r>
      <w:r>
        <w:rPr>
          <w:rFonts w:ascii="Century Gothic" w:hAnsi="Century Gothic"/>
          <w:color w:val="000000"/>
          <w:sz w:val="24"/>
          <w:szCs w:val="24"/>
        </w:rPr>
        <w:t xml:space="preserve"> lub „K</w:t>
      </w:r>
      <w:r w:rsidR="00832D91">
        <w:rPr>
          <w:rFonts w:ascii="Century Gothic" w:hAnsi="Century Gothic"/>
          <w:color w:val="000000"/>
          <w:sz w:val="24"/>
          <w:szCs w:val="24"/>
        </w:rPr>
        <w:t>ontrakt”</w:t>
      </w:r>
      <w:r w:rsidR="00CF1472">
        <w:rPr>
          <w:rFonts w:ascii="Century Gothic" w:hAnsi="Century Gothic"/>
          <w:color w:val="000000"/>
          <w:sz w:val="24"/>
          <w:szCs w:val="24"/>
        </w:rPr>
        <w:t>)</w:t>
      </w:r>
      <w:r w:rsidR="00AC5490" w:rsidRPr="00A31D83">
        <w:rPr>
          <w:rFonts w:ascii="Century Gothic" w:hAnsi="Century Gothic"/>
          <w:color w:val="000000"/>
          <w:sz w:val="24"/>
          <w:szCs w:val="24"/>
        </w:rPr>
        <w:t>.</w:t>
      </w:r>
    </w:p>
    <w:p w14:paraId="60313B7E" w14:textId="371449D5" w:rsidR="00511157" w:rsidRPr="00A31D83" w:rsidRDefault="007F3F02" w:rsidP="003F631E">
      <w:pPr>
        <w:numPr>
          <w:ilvl w:val="0"/>
          <w:numId w:val="4"/>
        </w:numPr>
        <w:pBdr>
          <w:top w:val="nil"/>
          <w:left w:val="nil"/>
          <w:bottom w:val="nil"/>
          <w:right w:val="nil"/>
          <w:between w:val="nil"/>
        </w:pBdr>
        <w:spacing w:before="120" w:after="120" w:line="288" w:lineRule="auto"/>
        <w:ind w:left="284" w:hanging="284"/>
        <w:jc w:val="both"/>
        <w:rPr>
          <w:rFonts w:ascii="Century Gothic" w:hAnsi="Century Gothic"/>
          <w:color w:val="000000"/>
          <w:sz w:val="24"/>
          <w:szCs w:val="24"/>
        </w:rPr>
      </w:pPr>
      <w:r w:rsidRPr="00A31D83">
        <w:rPr>
          <w:rFonts w:ascii="Century Gothic" w:hAnsi="Century Gothic"/>
          <w:color w:val="000000"/>
          <w:sz w:val="24"/>
          <w:szCs w:val="24"/>
        </w:rPr>
        <w:t xml:space="preserve">Zakres zamówienia obejmuje w szczególności pełnienie funkcji </w:t>
      </w:r>
      <w:r w:rsidR="00EB5794" w:rsidRPr="00A31D83">
        <w:rPr>
          <w:rFonts w:ascii="Century Gothic" w:hAnsi="Century Gothic"/>
          <w:color w:val="000000"/>
          <w:sz w:val="24"/>
          <w:szCs w:val="24"/>
        </w:rPr>
        <w:t xml:space="preserve">Inżyniera Kontraktu </w:t>
      </w:r>
      <w:r w:rsidR="005D23B1">
        <w:rPr>
          <w:rFonts w:ascii="Century Gothic" w:hAnsi="Century Gothic"/>
          <w:color w:val="000000"/>
          <w:sz w:val="24"/>
          <w:szCs w:val="24"/>
        </w:rPr>
        <w:t>dla przedmiotowej I</w:t>
      </w:r>
      <w:r w:rsidRPr="00A31D83">
        <w:rPr>
          <w:rFonts w:ascii="Century Gothic" w:hAnsi="Century Gothic"/>
          <w:color w:val="000000"/>
          <w:sz w:val="24"/>
          <w:szCs w:val="24"/>
        </w:rPr>
        <w:t>nwestycji tj. świadczenie usług związanych z</w:t>
      </w:r>
      <w:r w:rsidR="00BD6B9F">
        <w:rPr>
          <w:rFonts w:ascii="Century Gothic" w:hAnsi="Century Gothic"/>
          <w:color w:val="000000"/>
          <w:sz w:val="24"/>
          <w:szCs w:val="24"/>
        </w:rPr>
        <w:t>: wyborem generalnego w</w:t>
      </w:r>
      <w:r w:rsidR="00612EBD" w:rsidRPr="00A31D83">
        <w:rPr>
          <w:rFonts w:ascii="Century Gothic" w:hAnsi="Century Gothic"/>
          <w:color w:val="000000"/>
          <w:sz w:val="24"/>
          <w:szCs w:val="24"/>
        </w:rPr>
        <w:t>ykonawcy</w:t>
      </w:r>
      <w:r w:rsidR="00BD6B9F">
        <w:rPr>
          <w:rFonts w:ascii="Century Gothic" w:hAnsi="Century Gothic"/>
          <w:color w:val="000000"/>
          <w:sz w:val="24"/>
          <w:szCs w:val="24"/>
        </w:rPr>
        <w:t xml:space="preserve"> robót budowlanych dla Inwestycji (dalej jako „Generalny Wykonawca” lub „GW”)</w:t>
      </w:r>
      <w:r w:rsidR="00612EBD" w:rsidRPr="00A31D83">
        <w:rPr>
          <w:rFonts w:ascii="Century Gothic" w:hAnsi="Century Gothic"/>
          <w:color w:val="000000"/>
          <w:sz w:val="24"/>
          <w:szCs w:val="24"/>
        </w:rPr>
        <w:t>,</w:t>
      </w:r>
      <w:r w:rsidRPr="00A31D83">
        <w:rPr>
          <w:rFonts w:ascii="Century Gothic" w:hAnsi="Century Gothic"/>
          <w:color w:val="000000"/>
          <w:sz w:val="24"/>
          <w:szCs w:val="24"/>
        </w:rPr>
        <w:t xml:space="preserve"> zarządzaniem, koordynacją, kontrolą, nadzorem i rozliczaniem procesu</w:t>
      </w:r>
      <w:r w:rsidR="005D23B1">
        <w:rPr>
          <w:rFonts w:ascii="Century Gothic" w:hAnsi="Century Gothic"/>
          <w:color w:val="000000"/>
          <w:sz w:val="24"/>
          <w:szCs w:val="24"/>
        </w:rPr>
        <w:t xml:space="preserve"> budowlanego dla przedmiotowej I</w:t>
      </w:r>
      <w:r w:rsidRPr="00A31D83">
        <w:rPr>
          <w:rFonts w:ascii="Century Gothic" w:hAnsi="Century Gothic"/>
          <w:color w:val="000000"/>
          <w:sz w:val="24"/>
          <w:szCs w:val="24"/>
        </w:rPr>
        <w:t>nwestycji. Szczegółowy zakres przedmiotu niniejszej Umowy określa Opis przedmiotu zamówienia stanowiący załącznik nr 1 do Umowy</w:t>
      </w:r>
      <w:r w:rsidR="00377F29">
        <w:rPr>
          <w:rFonts w:ascii="Century Gothic" w:hAnsi="Century Gothic"/>
          <w:color w:val="000000"/>
          <w:sz w:val="24"/>
          <w:szCs w:val="24"/>
        </w:rPr>
        <w:t>, który stanowi integralną część niniejszej Umowy</w:t>
      </w:r>
      <w:r w:rsidRPr="00A31D83">
        <w:rPr>
          <w:rFonts w:ascii="Century Gothic" w:hAnsi="Century Gothic"/>
          <w:color w:val="000000"/>
          <w:sz w:val="24"/>
          <w:szCs w:val="24"/>
        </w:rPr>
        <w:t>.</w:t>
      </w:r>
    </w:p>
    <w:p w14:paraId="5BC44583" w14:textId="41E7D363" w:rsidR="00511157" w:rsidRPr="00A31D83" w:rsidRDefault="007F3F02" w:rsidP="003F631E">
      <w:pPr>
        <w:numPr>
          <w:ilvl w:val="0"/>
          <w:numId w:val="4"/>
        </w:numPr>
        <w:pBdr>
          <w:top w:val="nil"/>
          <w:left w:val="nil"/>
          <w:bottom w:val="nil"/>
          <w:right w:val="nil"/>
          <w:between w:val="nil"/>
        </w:pBdr>
        <w:spacing w:before="120" w:after="120" w:line="288" w:lineRule="auto"/>
        <w:ind w:left="284" w:hanging="284"/>
        <w:jc w:val="both"/>
        <w:rPr>
          <w:rFonts w:ascii="Century Gothic" w:hAnsi="Century Gothic"/>
          <w:color w:val="000000"/>
          <w:sz w:val="24"/>
          <w:szCs w:val="24"/>
        </w:rPr>
      </w:pPr>
      <w:r w:rsidRPr="00A31D83">
        <w:rPr>
          <w:rFonts w:ascii="Century Gothic" w:hAnsi="Century Gothic"/>
          <w:color w:val="000000"/>
          <w:sz w:val="24"/>
          <w:szCs w:val="24"/>
        </w:rPr>
        <w:t>Inżynier Kontr</w:t>
      </w:r>
      <w:r w:rsidR="00B66BE8">
        <w:rPr>
          <w:rFonts w:ascii="Century Gothic" w:hAnsi="Century Gothic"/>
          <w:color w:val="000000"/>
          <w:sz w:val="24"/>
          <w:szCs w:val="24"/>
        </w:rPr>
        <w:t>aktu zobowiązuje się wykonywać U</w:t>
      </w:r>
      <w:r w:rsidRPr="00A31D83">
        <w:rPr>
          <w:rFonts w:ascii="Century Gothic" w:hAnsi="Century Gothic"/>
          <w:color w:val="000000"/>
          <w:sz w:val="24"/>
          <w:szCs w:val="24"/>
        </w:rPr>
        <w:t>mowę z dołożeniem najwyższej profesjonalnej staranności, zgodnie z jej treścią, warunkami określonymi</w:t>
      </w:r>
      <w:r w:rsidR="00555E49">
        <w:rPr>
          <w:rFonts w:ascii="Century Gothic" w:hAnsi="Century Gothic"/>
          <w:color w:val="000000"/>
          <w:sz w:val="24"/>
          <w:szCs w:val="24"/>
        </w:rPr>
        <w:t xml:space="preserve"> w Opisie przedmiotu zamówienia oraz w</w:t>
      </w:r>
      <w:r w:rsidRPr="00A31D83">
        <w:rPr>
          <w:rFonts w:ascii="Century Gothic" w:hAnsi="Century Gothic"/>
          <w:color w:val="000000"/>
          <w:sz w:val="24"/>
          <w:szCs w:val="24"/>
        </w:rPr>
        <w:t xml:space="preserve"> złożonej ofercie.</w:t>
      </w:r>
    </w:p>
    <w:p w14:paraId="373169E4" w14:textId="0A16C0F0" w:rsidR="00511157" w:rsidRPr="00A31D83" w:rsidRDefault="007F3F02" w:rsidP="003F631E">
      <w:pPr>
        <w:numPr>
          <w:ilvl w:val="0"/>
          <w:numId w:val="4"/>
        </w:numPr>
        <w:pBdr>
          <w:top w:val="nil"/>
          <w:left w:val="nil"/>
          <w:bottom w:val="nil"/>
          <w:right w:val="nil"/>
          <w:between w:val="nil"/>
        </w:pBdr>
        <w:spacing w:before="120" w:after="120" w:line="288" w:lineRule="auto"/>
        <w:ind w:left="284" w:hanging="284"/>
        <w:jc w:val="both"/>
        <w:rPr>
          <w:rFonts w:ascii="Century Gothic" w:hAnsi="Century Gothic"/>
          <w:color w:val="000000"/>
          <w:sz w:val="24"/>
          <w:szCs w:val="24"/>
        </w:rPr>
      </w:pPr>
      <w:r w:rsidRPr="00A31D83">
        <w:rPr>
          <w:rFonts w:ascii="Century Gothic" w:hAnsi="Century Gothic"/>
          <w:color w:val="000000"/>
          <w:sz w:val="24"/>
          <w:szCs w:val="24"/>
        </w:rPr>
        <w:t>Umowa wyłącza stosowanie ogólnych warunków umów Inżyniera, jeżeli Inżynier takimi dysponuje.</w:t>
      </w:r>
    </w:p>
    <w:p w14:paraId="7DB83175" w14:textId="77777777" w:rsidR="00511157" w:rsidRPr="00A31D83" w:rsidRDefault="007F3F02" w:rsidP="003F631E">
      <w:pPr>
        <w:pBdr>
          <w:top w:val="nil"/>
          <w:left w:val="nil"/>
          <w:bottom w:val="nil"/>
          <w:right w:val="nil"/>
          <w:between w:val="nil"/>
        </w:pBdr>
        <w:shd w:val="clear" w:color="auto" w:fill="FFFFFF"/>
        <w:spacing w:before="120" w:after="120" w:line="288" w:lineRule="auto"/>
        <w:ind w:right="34"/>
        <w:jc w:val="center"/>
        <w:rPr>
          <w:rFonts w:ascii="Century Gothic" w:hAnsi="Century Gothic"/>
          <w:color w:val="000000"/>
          <w:sz w:val="24"/>
          <w:szCs w:val="24"/>
        </w:rPr>
      </w:pPr>
      <w:r w:rsidRPr="00A31D83">
        <w:rPr>
          <w:rFonts w:ascii="Century Gothic" w:hAnsi="Century Gothic"/>
          <w:b/>
          <w:color w:val="000000"/>
          <w:sz w:val="24"/>
          <w:szCs w:val="24"/>
        </w:rPr>
        <w:t>§ 2 [Terminy realizacji]</w:t>
      </w:r>
    </w:p>
    <w:p w14:paraId="1E4E4958" w14:textId="1560B106" w:rsidR="00511157" w:rsidRPr="00A31D83" w:rsidRDefault="007F3F02" w:rsidP="003F631E">
      <w:pPr>
        <w:numPr>
          <w:ilvl w:val="0"/>
          <w:numId w:val="18"/>
        </w:numPr>
        <w:pBdr>
          <w:top w:val="nil"/>
          <w:left w:val="nil"/>
          <w:bottom w:val="nil"/>
          <w:right w:val="nil"/>
          <w:between w:val="nil"/>
        </w:pBdr>
        <w:shd w:val="clear" w:color="auto" w:fill="FFFFFF"/>
        <w:spacing w:before="120" w:after="120" w:line="288" w:lineRule="auto"/>
        <w:ind w:left="426"/>
        <w:jc w:val="both"/>
        <w:rPr>
          <w:rFonts w:ascii="Century Gothic" w:hAnsi="Century Gothic"/>
          <w:color w:val="000000"/>
        </w:rPr>
      </w:pPr>
      <w:r w:rsidRPr="00A31D83">
        <w:rPr>
          <w:rFonts w:ascii="Century Gothic" w:hAnsi="Century Gothic"/>
          <w:color w:val="000000"/>
          <w:sz w:val="24"/>
          <w:szCs w:val="24"/>
        </w:rPr>
        <w:t xml:space="preserve">Ustala się </w:t>
      </w:r>
      <w:r w:rsidR="00555E49">
        <w:rPr>
          <w:rFonts w:ascii="Century Gothic" w:hAnsi="Century Gothic"/>
          <w:color w:val="000000"/>
          <w:sz w:val="24"/>
          <w:szCs w:val="24"/>
        </w:rPr>
        <w:t>następujące termi</w:t>
      </w:r>
      <w:r w:rsidR="00B66BE8">
        <w:rPr>
          <w:rFonts w:ascii="Century Gothic" w:hAnsi="Century Gothic"/>
          <w:color w:val="000000"/>
          <w:sz w:val="24"/>
          <w:szCs w:val="24"/>
        </w:rPr>
        <w:t>ny realizacji U</w:t>
      </w:r>
      <w:r w:rsidR="00555E49">
        <w:rPr>
          <w:rFonts w:ascii="Century Gothic" w:hAnsi="Century Gothic"/>
          <w:color w:val="000000"/>
          <w:sz w:val="24"/>
          <w:szCs w:val="24"/>
        </w:rPr>
        <w:t>mowy:</w:t>
      </w:r>
      <w:r w:rsidRPr="00A31D83">
        <w:rPr>
          <w:rFonts w:ascii="Century Gothic" w:hAnsi="Century Gothic"/>
          <w:color w:val="000000"/>
          <w:sz w:val="24"/>
          <w:szCs w:val="24"/>
        </w:rPr>
        <w:t xml:space="preserve"> </w:t>
      </w:r>
    </w:p>
    <w:p w14:paraId="3C6087EA" w14:textId="486EA5FD" w:rsidR="00511157" w:rsidRPr="00555E49" w:rsidRDefault="00A076DA" w:rsidP="003F631E">
      <w:pPr>
        <w:pStyle w:val="Akapitzlist"/>
        <w:numPr>
          <w:ilvl w:val="1"/>
          <w:numId w:val="18"/>
        </w:numPr>
        <w:pBdr>
          <w:top w:val="nil"/>
          <w:left w:val="nil"/>
          <w:bottom w:val="nil"/>
          <w:right w:val="nil"/>
          <w:between w:val="nil"/>
        </w:pBdr>
        <w:shd w:val="clear" w:color="auto" w:fill="FFFFFF"/>
        <w:spacing w:before="120" w:after="120" w:line="288" w:lineRule="auto"/>
        <w:ind w:left="709"/>
        <w:contextualSpacing w:val="0"/>
        <w:rPr>
          <w:rFonts w:ascii="Century Gothic" w:hAnsi="Century Gothic"/>
          <w:color w:val="000000"/>
          <w:szCs w:val="24"/>
        </w:rPr>
      </w:pPr>
      <w:r w:rsidRPr="00555E49">
        <w:rPr>
          <w:rFonts w:ascii="Century Gothic" w:hAnsi="Century Gothic"/>
          <w:color w:val="000000"/>
          <w:szCs w:val="24"/>
        </w:rPr>
        <w:t>5</w:t>
      </w:r>
      <w:r w:rsidR="007F3F02" w:rsidRPr="00555E49">
        <w:rPr>
          <w:rFonts w:ascii="Century Gothic" w:hAnsi="Century Gothic"/>
          <w:color w:val="000000"/>
          <w:szCs w:val="24"/>
        </w:rPr>
        <w:t xml:space="preserve"> miesi</w:t>
      </w:r>
      <w:r w:rsidRPr="00555E49">
        <w:rPr>
          <w:rFonts w:ascii="Century Gothic" w:hAnsi="Century Gothic"/>
          <w:color w:val="000000"/>
          <w:szCs w:val="24"/>
        </w:rPr>
        <w:t>ęcy</w:t>
      </w:r>
      <w:r w:rsidR="00B66BE8">
        <w:rPr>
          <w:rFonts w:ascii="Century Gothic" w:hAnsi="Century Gothic"/>
          <w:color w:val="000000"/>
          <w:szCs w:val="24"/>
        </w:rPr>
        <w:t xml:space="preserve"> od daty podpisania U</w:t>
      </w:r>
      <w:r w:rsidR="007F3F02" w:rsidRPr="00555E49">
        <w:rPr>
          <w:rFonts w:ascii="Century Gothic" w:hAnsi="Century Gothic"/>
          <w:color w:val="000000"/>
          <w:szCs w:val="24"/>
        </w:rPr>
        <w:t xml:space="preserve">mowy w zakresie czynności Inżyniera </w:t>
      </w:r>
      <w:r w:rsidR="00612EBD" w:rsidRPr="00555E49">
        <w:rPr>
          <w:rFonts w:ascii="Century Gothic" w:hAnsi="Century Gothic"/>
          <w:color w:val="000000"/>
          <w:szCs w:val="24"/>
        </w:rPr>
        <w:t xml:space="preserve">Kontraktu </w:t>
      </w:r>
      <w:r w:rsidR="00BD6B9F">
        <w:rPr>
          <w:rFonts w:ascii="Century Gothic" w:hAnsi="Century Gothic"/>
          <w:color w:val="000000"/>
          <w:szCs w:val="24"/>
        </w:rPr>
        <w:t>dotyczących wyboru Generalnego W</w:t>
      </w:r>
      <w:r w:rsidR="007F3F02" w:rsidRPr="00555E49">
        <w:rPr>
          <w:rFonts w:ascii="Century Gothic" w:hAnsi="Century Gothic"/>
          <w:color w:val="000000"/>
          <w:szCs w:val="24"/>
        </w:rPr>
        <w:t>ykonawcy</w:t>
      </w:r>
      <w:r w:rsidR="005D23B1">
        <w:rPr>
          <w:rFonts w:ascii="Century Gothic" w:hAnsi="Century Gothic"/>
          <w:color w:val="000000"/>
          <w:szCs w:val="24"/>
        </w:rPr>
        <w:t xml:space="preserve"> robót budowlanych dla I</w:t>
      </w:r>
      <w:r w:rsidR="000024AF">
        <w:rPr>
          <w:rFonts w:ascii="Century Gothic" w:hAnsi="Century Gothic"/>
          <w:color w:val="000000"/>
          <w:szCs w:val="24"/>
        </w:rPr>
        <w:t>nwestycji op</w:t>
      </w:r>
      <w:r w:rsidR="00B66BE8">
        <w:rPr>
          <w:rFonts w:ascii="Century Gothic" w:hAnsi="Century Gothic"/>
          <w:color w:val="000000"/>
          <w:szCs w:val="24"/>
        </w:rPr>
        <w:t>isanej w § 1 ust. 1 niniejszej U</w:t>
      </w:r>
      <w:r w:rsidR="00BD6B9F">
        <w:rPr>
          <w:rFonts w:ascii="Century Gothic" w:hAnsi="Century Gothic"/>
          <w:color w:val="000000"/>
          <w:szCs w:val="24"/>
        </w:rPr>
        <w:t xml:space="preserve">mowy </w:t>
      </w:r>
      <w:r w:rsidRPr="00555E49">
        <w:rPr>
          <w:rFonts w:ascii="Century Gothic" w:hAnsi="Century Gothic"/>
          <w:color w:val="000000"/>
          <w:szCs w:val="24"/>
        </w:rPr>
        <w:t>(ETAP I)</w:t>
      </w:r>
      <w:r w:rsidR="007F3F02" w:rsidRPr="00555E49">
        <w:rPr>
          <w:rFonts w:ascii="Century Gothic" w:hAnsi="Century Gothic"/>
          <w:color w:val="000000"/>
          <w:szCs w:val="24"/>
        </w:rPr>
        <w:t>,</w:t>
      </w:r>
    </w:p>
    <w:p w14:paraId="5E4AF8C4" w14:textId="52DFDC5D" w:rsidR="00511157" w:rsidRPr="00A31D83" w:rsidRDefault="00A076DA" w:rsidP="003F631E">
      <w:pPr>
        <w:numPr>
          <w:ilvl w:val="1"/>
          <w:numId w:val="18"/>
        </w:numPr>
        <w:pBdr>
          <w:top w:val="nil"/>
          <w:left w:val="nil"/>
          <w:bottom w:val="nil"/>
          <w:right w:val="nil"/>
          <w:between w:val="nil"/>
        </w:pBdr>
        <w:shd w:val="clear" w:color="auto" w:fill="FFFFFF"/>
        <w:spacing w:before="120" w:after="120" w:line="288" w:lineRule="auto"/>
        <w:ind w:left="709" w:hanging="283"/>
        <w:jc w:val="both"/>
        <w:rPr>
          <w:rFonts w:ascii="Century Gothic" w:hAnsi="Century Gothic"/>
          <w:color w:val="000000"/>
          <w:sz w:val="24"/>
          <w:szCs w:val="24"/>
        </w:rPr>
      </w:pPr>
      <w:r w:rsidRPr="00A31D83">
        <w:rPr>
          <w:rFonts w:ascii="Century Gothic" w:hAnsi="Century Gothic"/>
          <w:color w:val="000000"/>
          <w:sz w:val="24"/>
          <w:szCs w:val="24"/>
        </w:rPr>
        <w:t>36</w:t>
      </w:r>
      <w:r w:rsidR="007F3F02" w:rsidRPr="00A31D83">
        <w:rPr>
          <w:rFonts w:ascii="Century Gothic" w:hAnsi="Century Gothic"/>
          <w:color w:val="000000"/>
          <w:sz w:val="24"/>
          <w:szCs w:val="24"/>
        </w:rPr>
        <w:t xml:space="preserve"> miesi</w:t>
      </w:r>
      <w:r w:rsidRPr="00A31D83">
        <w:rPr>
          <w:rFonts w:ascii="Century Gothic" w:hAnsi="Century Gothic"/>
          <w:color w:val="000000"/>
          <w:sz w:val="24"/>
          <w:szCs w:val="24"/>
        </w:rPr>
        <w:t>ę</w:t>
      </w:r>
      <w:r w:rsidR="007F3F02" w:rsidRPr="00A31D83">
        <w:rPr>
          <w:rFonts w:ascii="Century Gothic" w:hAnsi="Century Gothic"/>
          <w:color w:val="000000"/>
          <w:sz w:val="24"/>
          <w:szCs w:val="24"/>
        </w:rPr>
        <w:t>c</w:t>
      </w:r>
      <w:r w:rsidRPr="00A31D83">
        <w:rPr>
          <w:rFonts w:ascii="Century Gothic" w:hAnsi="Century Gothic"/>
          <w:color w:val="000000"/>
          <w:sz w:val="24"/>
          <w:szCs w:val="24"/>
        </w:rPr>
        <w:t xml:space="preserve">y </w:t>
      </w:r>
      <w:r w:rsidR="007F3F02" w:rsidRPr="00A31D83">
        <w:rPr>
          <w:rFonts w:ascii="Century Gothic" w:hAnsi="Century Gothic"/>
          <w:color w:val="000000"/>
          <w:sz w:val="24"/>
          <w:szCs w:val="24"/>
        </w:rPr>
        <w:t xml:space="preserve">licząc od daty podpisania </w:t>
      </w:r>
      <w:r w:rsidRPr="00A31D83">
        <w:rPr>
          <w:rFonts w:ascii="Century Gothic" w:hAnsi="Century Gothic"/>
          <w:color w:val="000000"/>
          <w:sz w:val="24"/>
          <w:szCs w:val="24"/>
        </w:rPr>
        <w:t>umowy o roboty budowlane pomiędzy</w:t>
      </w:r>
      <w:r w:rsidR="007F3F02" w:rsidRPr="00A31D83">
        <w:rPr>
          <w:rFonts w:ascii="Century Gothic" w:hAnsi="Century Gothic"/>
          <w:color w:val="000000"/>
          <w:sz w:val="24"/>
          <w:szCs w:val="24"/>
        </w:rPr>
        <w:t xml:space="preserve"> </w:t>
      </w:r>
      <w:r w:rsidRPr="00A31D83">
        <w:rPr>
          <w:rFonts w:ascii="Century Gothic" w:hAnsi="Century Gothic"/>
          <w:color w:val="000000"/>
          <w:sz w:val="24"/>
          <w:szCs w:val="24"/>
        </w:rPr>
        <w:t xml:space="preserve">Zamawiającym i </w:t>
      </w:r>
      <w:r w:rsidR="007F3F02" w:rsidRPr="00A31D83">
        <w:rPr>
          <w:rFonts w:ascii="Century Gothic" w:hAnsi="Century Gothic"/>
          <w:color w:val="000000"/>
          <w:sz w:val="24"/>
          <w:szCs w:val="24"/>
        </w:rPr>
        <w:t xml:space="preserve">Generalnym Wykonawcą </w:t>
      </w:r>
      <w:r w:rsidR="00C631D0" w:rsidRPr="00A31D83">
        <w:rPr>
          <w:rFonts w:ascii="Century Gothic" w:hAnsi="Century Gothic"/>
          <w:color w:val="000000"/>
          <w:sz w:val="24"/>
          <w:szCs w:val="24"/>
        </w:rPr>
        <w:t xml:space="preserve">(Kontrakt) </w:t>
      </w:r>
      <w:r w:rsidR="007F3F02" w:rsidRPr="00A31D83">
        <w:rPr>
          <w:rFonts w:ascii="Century Gothic" w:hAnsi="Century Gothic"/>
          <w:color w:val="000000"/>
          <w:sz w:val="24"/>
          <w:szCs w:val="24"/>
        </w:rPr>
        <w:t>w zakre</w:t>
      </w:r>
      <w:r w:rsidR="005D23B1">
        <w:rPr>
          <w:rFonts w:ascii="Century Gothic" w:hAnsi="Century Gothic"/>
          <w:color w:val="000000"/>
          <w:sz w:val="24"/>
          <w:szCs w:val="24"/>
        </w:rPr>
        <w:t>sie nadzoru nad realizacją I</w:t>
      </w:r>
      <w:r w:rsidR="007F3F02" w:rsidRPr="00A31D83">
        <w:rPr>
          <w:rFonts w:ascii="Century Gothic" w:hAnsi="Century Gothic"/>
          <w:color w:val="000000"/>
          <w:sz w:val="24"/>
          <w:szCs w:val="24"/>
        </w:rPr>
        <w:t>nwestycji</w:t>
      </w:r>
      <w:r w:rsidRPr="00A31D83">
        <w:rPr>
          <w:rFonts w:ascii="Century Gothic" w:hAnsi="Century Gothic"/>
          <w:color w:val="000000"/>
          <w:sz w:val="24"/>
          <w:szCs w:val="24"/>
        </w:rPr>
        <w:t xml:space="preserve"> (ETAP II)</w:t>
      </w:r>
      <w:r w:rsidR="007F3F02" w:rsidRPr="00A31D83">
        <w:rPr>
          <w:rFonts w:ascii="Century Gothic" w:hAnsi="Century Gothic"/>
          <w:color w:val="000000"/>
          <w:sz w:val="24"/>
          <w:szCs w:val="24"/>
        </w:rPr>
        <w:t>.</w:t>
      </w:r>
    </w:p>
    <w:p w14:paraId="6347FC0F" w14:textId="327041E8" w:rsidR="00A076DA" w:rsidRPr="00A31D83" w:rsidRDefault="003F264A" w:rsidP="003F631E">
      <w:pPr>
        <w:numPr>
          <w:ilvl w:val="1"/>
          <w:numId w:val="18"/>
        </w:numPr>
        <w:pBdr>
          <w:top w:val="nil"/>
          <w:left w:val="nil"/>
          <w:bottom w:val="nil"/>
          <w:right w:val="nil"/>
          <w:between w:val="nil"/>
        </w:pBdr>
        <w:shd w:val="clear" w:color="auto" w:fill="FFFFFF"/>
        <w:spacing w:before="120" w:after="120" w:line="288" w:lineRule="auto"/>
        <w:ind w:left="709" w:hanging="283"/>
        <w:jc w:val="both"/>
        <w:rPr>
          <w:rFonts w:ascii="Century Gothic" w:hAnsi="Century Gothic"/>
          <w:color w:val="000000"/>
          <w:sz w:val="24"/>
          <w:szCs w:val="24"/>
        </w:rPr>
      </w:pPr>
      <w:r w:rsidRPr="00A31D83">
        <w:rPr>
          <w:rFonts w:ascii="Century Gothic" w:hAnsi="Century Gothic"/>
          <w:color w:val="000000"/>
          <w:sz w:val="24"/>
          <w:szCs w:val="24"/>
        </w:rPr>
        <w:t xml:space="preserve">60 miesięcy licząc od daty podpisania odbioru końcowego robót Generalnego Wykonawcy w zakresie egzekwowania od Generalnego Wykonawcy obowiązków w okresie powykonawczym i gwarancyjnym oraz organizacji okresowych przeglądów gwarancyjnych (ETAP III). </w:t>
      </w:r>
    </w:p>
    <w:p w14:paraId="68B9CA72" w14:textId="206147AC" w:rsidR="006E2662" w:rsidRPr="006E2662" w:rsidRDefault="006E2662" w:rsidP="003F631E">
      <w:pPr>
        <w:numPr>
          <w:ilvl w:val="0"/>
          <w:numId w:val="18"/>
        </w:numPr>
        <w:pBdr>
          <w:top w:val="nil"/>
          <w:left w:val="nil"/>
          <w:bottom w:val="nil"/>
          <w:right w:val="nil"/>
          <w:between w:val="nil"/>
        </w:pBdr>
        <w:shd w:val="clear" w:color="auto" w:fill="FFFFFF"/>
        <w:spacing w:before="120" w:after="120" w:line="288" w:lineRule="auto"/>
        <w:ind w:left="426"/>
        <w:jc w:val="both"/>
        <w:rPr>
          <w:rFonts w:ascii="Century Gothic" w:hAnsi="Century Gothic"/>
          <w:color w:val="000000"/>
          <w:sz w:val="24"/>
          <w:szCs w:val="24"/>
        </w:rPr>
      </w:pPr>
      <w:r w:rsidRPr="006E2662">
        <w:rPr>
          <w:rFonts w:ascii="Century Gothic" w:hAnsi="Century Gothic"/>
          <w:color w:val="000000"/>
          <w:sz w:val="24"/>
          <w:szCs w:val="24"/>
        </w:rPr>
        <w:t>Zamawiający ma prawo</w:t>
      </w:r>
      <w:r>
        <w:rPr>
          <w:rFonts w:ascii="Century Gothic" w:hAnsi="Century Gothic"/>
          <w:color w:val="000000"/>
          <w:sz w:val="24"/>
          <w:szCs w:val="24"/>
        </w:rPr>
        <w:t xml:space="preserve"> do jednostronnego</w:t>
      </w:r>
      <w:r w:rsidRPr="006E2662">
        <w:rPr>
          <w:rFonts w:ascii="Century Gothic" w:hAnsi="Century Gothic"/>
          <w:color w:val="000000"/>
          <w:sz w:val="24"/>
          <w:szCs w:val="24"/>
        </w:rPr>
        <w:t xml:space="preserve"> ograniczenia zakresu przedmiotu Umowy</w:t>
      </w:r>
      <w:r w:rsidR="00C61F37">
        <w:rPr>
          <w:rFonts w:ascii="Century Gothic" w:hAnsi="Century Gothic"/>
          <w:color w:val="000000"/>
          <w:sz w:val="24"/>
          <w:szCs w:val="24"/>
        </w:rPr>
        <w:t>.</w:t>
      </w:r>
      <w:r>
        <w:rPr>
          <w:rFonts w:ascii="Century Gothic" w:hAnsi="Century Gothic"/>
          <w:color w:val="000000"/>
          <w:sz w:val="24"/>
          <w:szCs w:val="24"/>
        </w:rPr>
        <w:t xml:space="preserve"> Gwarantowany przedmiot świadczenia Wykonawcy obejmuje </w:t>
      </w:r>
      <w:r w:rsidR="00D77D1A">
        <w:rPr>
          <w:rFonts w:ascii="Century Gothic" w:hAnsi="Century Gothic"/>
          <w:color w:val="000000"/>
          <w:sz w:val="24"/>
          <w:szCs w:val="24"/>
        </w:rPr>
        <w:t>realizację</w:t>
      </w:r>
      <w:r>
        <w:rPr>
          <w:rFonts w:ascii="Century Gothic" w:hAnsi="Century Gothic"/>
          <w:color w:val="000000"/>
          <w:sz w:val="24"/>
          <w:szCs w:val="24"/>
        </w:rPr>
        <w:t xml:space="preserve"> ETAPU I, o którym mowa w ust. 1 pkt 1 powyżej. </w:t>
      </w:r>
      <w:r w:rsidR="00C61F37">
        <w:rPr>
          <w:rFonts w:ascii="Century Gothic" w:hAnsi="Century Gothic"/>
          <w:color w:val="000000"/>
          <w:sz w:val="24"/>
          <w:szCs w:val="24"/>
        </w:rPr>
        <w:t xml:space="preserve">Rezygnacja Zamawiającego może dotyczyć ETAPU II jak i  ETAPU III. </w:t>
      </w:r>
      <w:r>
        <w:rPr>
          <w:rFonts w:ascii="Century Gothic" w:hAnsi="Century Gothic"/>
          <w:color w:val="000000"/>
          <w:sz w:val="24"/>
          <w:szCs w:val="24"/>
        </w:rPr>
        <w:t>Wykonawcy nie przysługuje żadne roszczenie</w:t>
      </w:r>
      <w:r w:rsidR="00D77D1A">
        <w:rPr>
          <w:rFonts w:ascii="Century Gothic" w:hAnsi="Century Gothic"/>
          <w:color w:val="000000"/>
          <w:sz w:val="24"/>
          <w:szCs w:val="24"/>
        </w:rPr>
        <w:t xml:space="preserve"> z tytułu ograniczenia przedmiotu Umowy, o którym mowa w zdaniach poprzedzających, a</w:t>
      </w:r>
      <w:r>
        <w:rPr>
          <w:rFonts w:ascii="Century Gothic" w:hAnsi="Century Gothic"/>
          <w:color w:val="000000"/>
          <w:sz w:val="24"/>
          <w:szCs w:val="24"/>
        </w:rPr>
        <w:t xml:space="preserve"> Wykonawca zrzeka się względem Zamawiającego </w:t>
      </w:r>
      <w:r w:rsidR="00D77D1A">
        <w:rPr>
          <w:rFonts w:ascii="Century Gothic" w:hAnsi="Century Gothic"/>
          <w:color w:val="000000"/>
          <w:sz w:val="24"/>
          <w:szCs w:val="24"/>
        </w:rPr>
        <w:t>wszelkich roszczeń z tego tytułu.</w:t>
      </w:r>
      <w:r w:rsidR="00C61F37">
        <w:rPr>
          <w:rFonts w:ascii="Century Gothic" w:hAnsi="Century Gothic"/>
          <w:color w:val="000000"/>
          <w:sz w:val="24"/>
          <w:szCs w:val="24"/>
        </w:rPr>
        <w:t xml:space="preserve"> W sytuacji określonej w zdania</w:t>
      </w:r>
      <w:r w:rsidR="001B4C90">
        <w:rPr>
          <w:rFonts w:ascii="Century Gothic" w:hAnsi="Century Gothic"/>
          <w:color w:val="000000"/>
          <w:sz w:val="24"/>
          <w:szCs w:val="24"/>
        </w:rPr>
        <w:t>ch</w:t>
      </w:r>
      <w:r w:rsidR="00C61F37">
        <w:rPr>
          <w:rFonts w:ascii="Century Gothic" w:hAnsi="Century Gothic"/>
          <w:color w:val="000000"/>
          <w:sz w:val="24"/>
          <w:szCs w:val="24"/>
        </w:rPr>
        <w:t xml:space="preserve"> poprzedzających zastosowanie znajduje postanowienie</w:t>
      </w:r>
      <w:r w:rsidR="00D82721">
        <w:rPr>
          <w:rFonts w:ascii="Century Gothic" w:hAnsi="Century Gothic"/>
          <w:color w:val="000000"/>
          <w:sz w:val="24"/>
          <w:szCs w:val="24"/>
        </w:rPr>
        <w:t xml:space="preserve"> umowne</w:t>
      </w:r>
      <w:r w:rsidR="00C61F37">
        <w:rPr>
          <w:rFonts w:ascii="Century Gothic" w:hAnsi="Century Gothic"/>
          <w:color w:val="000000"/>
          <w:sz w:val="24"/>
          <w:szCs w:val="24"/>
        </w:rPr>
        <w:t xml:space="preserve"> dotyczące odstąpienia od części Umowy ze skutkiem </w:t>
      </w:r>
      <w:r w:rsidR="00C61F37" w:rsidRPr="00C61F37">
        <w:rPr>
          <w:rFonts w:ascii="Century Gothic" w:hAnsi="Century Gothic"/>
          <w:i/>
          <w:color w:val="000000"/>
          <w:sz w:val="24"/>
          <w:szCs w:val="24"/>
        </w:rPr>
        <w:t>ex nunc</w:t>
      </w:r>
      <w:r w:rsidR="00C61F37">
        <w:rPr>
          <w:rFonts w:ascii="Century Gothic" w:hAnsi="Century Gothic"/>
          <w:color w:val="000000"/>
          <w:sz w:val="24"/>
          <w:szCs w:val="24"/>
        </w:rPr>
        <w:t>, o którym mowa w § 24 ust. 2 Umowy.</w:t>
      </w:r>
    </w:p>
    <w:p w14:paraId="7D367275" w14:textId="50570719" w:rsidR="00511157" w:rsidRPr="00A31D83" w:rsidRDefault="00BD6B9F" w:rsidP="003F631E">
      <w:pPr>
        <w:numPr>
          <w:ilvl w:val="0"/>
          <w:numId w:val="18"/>
        </w:numPr>
        <w:pBdr>
          <w:top w:val="nil"/>
          <w:left w:val="nil"/>
          <w:bottom w:val="nil"/>
          <w:right w:val="nil"/>
          <w:between w:val="nil"/>
        </w:pBdr>
        <w:shd w:val="clear" w:color="auto" w:fill="FFFFFF"/>
        <w:spacing w:before="120" w:after="120" w:line="288" w:lineRule="auto"/>
        <w:ind w:left="426"/>
        <w:jc w:val="both"/>
        <w:rPr>
          <w:rFonts w:ascii="Century Gothic" w:hAnsi="Century Gothic"/>
          <w:color w:val="000000"/>
        </w:rPr>
      </w:pPr>
      <w:r>
        <w:rPr>
          <w:rFonts w:ascii="Century Gothic" w:hAnsi="Century Gothic"/>
          <w:color w:val="000000"/>
          <w:sz w:val="24"/>
          <w:szCs w:val="24"/>
        </w:rPr>
        <w:lastRenderedPageBreak/>
        <w:t>Z</w:t>
      </w:r>
      <w:r w:rsidRPr="00A31D83">
        <w:rPr>
          <w:rFonts w:ascii="Century Gothic" w:hAnsi="Century Gothic"/>
          <w:color w:val="000000"/>
          <w:sz w:val="24"/>
          <w:szCs w:val="24"/>
        </w:rPr>
        <w:t xml:space="preserve">amawiający dopuszcza możliwość zmiany (skrócenia lub </w:t>
      </w:r>
      <w:r>
        <w:rPr>
          <w:rFonts w:ascii="Century Gothic" w:hAnsi="Century Gothic"/>
          <w:color w:val="000000"/>
          <w:sz w:val="24"/>
          <w:szCs w:val="24"/>
        </w:rPr>
        <w:t>wydłużenia) terminu realizacji Umowy j</w:t>
      </w:r>
      <w:r w:rsidR="007F3F02" w:rsidRPr="00A31D83">
        <w:rPr>
          <w:rFonts w:ascii="Century Gothic" w:hAnsi="Century Gothic"/>
          <w:color w:val="000000"/>
          <w:sz w:val="24"/>
          <w:szCs w:val="24"/>
        </w:rPr>
        <w:t>eśli uzasadnione to będzie okolicznościami leż</w:t>
      </w:r>
      <w:r w:rsidR="00393DB8">
        <w:rPr>
          <w:rFonts w:ascii="Century Gothic" w:hAnsi="Century Gothic"/>
          <w:color w:val="000000"/>
          <w:sz w:val="24"/>
          <w:szCs w:val="24"/>
        </w:rPr>
        <w:t xml:space="preserve">ącymi po stronie Zamawiającego </w:t>
      </w:r>
      <w:r w:rsidR="007F3F02" w:rsidRPr="00A31D83">
        <w:rPr>
          <w:rFonts w:ascii="Century Gothic" w:hAnsi="Century Gothic"/>
          <w:color w:val="000000"/>
          <w:sz w:val="24"/>
          <w:szCs w:val="24"/>
        </w:rPr>
        <w:t xml:space="preserve">np. sytuacją finansową, zdolnościami płatniczymi, warunkami organizacyjnymi lub okolicznościami, które nie były możliwe do </w:t>
      </w:r>
      <w:r w:rsidR="00B66BE8">
        <w:rPr>
          <w:rFonts w:ascii="Century Gothic" w:hAnsi="Century Gothic"/>
          <w:color w:val="000000"/>
          <w:sz w:val="24"/>
          <w:szCs w:val="24"/>
        </w:rPr>
        <w:t>przewidzenia w chwili zawarcia U</w:t>
      </w:r>
      <w:r w:rsidR="007F3F02" w:rsidRPr="00A31D83">
        <w:rPr>
          <w:rFonts w:ascii="Century Gothic" w:hAnsi="Century Gothic"/>
          <w:color w:val="000000"/>
          <w:sz w:val="24"/>
          <w:szCs w:val="24"/>
        </w:rPr>
        <w:t>mowy w szczególności w przypadku nie otrzymania wystarczających środków finansowych od dysponenta wyższego szczebla lub pozyskania zwiększonych środków finansowych lub też si</w:t>
      </w:r>
      <w:r w:rsidR="00393DB8">
        <w:rPr>
          <w:rFonts w:ascii="Century Gothic" w:hAnsi="Century Gothic"/>
          <w:color w:val="000000"/>
          <w:sz w:val="24"/>
          <w:szCs w:val="24"/>
        </w:rPr>
        <w:t>łą wyższą</w:t>
      </w:r>
      <w:r>
        <w:rPr>
          <w:rFonts w:ascii="Century Gothic" w:hAnsi="Century Gothic"/>
          <w:color w:val="000000"/>
          <w:sz w:val="24"/>
          <w:szCs w:val="24"/>
        </w:rPr>
        <w:t>.</w:t>
      </w:r>
    </w:p>
    <w:p w14:paraId="41AA2EB7" w14:textId="77777777" w:rsidR="007C17C1" w:rsidRPr="007C17C1" w:rsidRDefault="007F3F02" w:rsidP="007C17C1">
      <w:pPr>
        <w:numPr>
          <w:ilvl w:val="0"/>
          <w:numId w:val="18"/>
        </w:numPr>
        <w:pBdr>
          <w:top w:val="nil"/>
          <w:left w:val="nil"/>
          <w:bottom w:val="nil"/>
          <w:right w:val="nil"/>
          <w:between w:val="nil"/>
        </w:pBdr>
        <w:shd w:val="clear" w:color="auto" w:fill="FFFFFF"/>
        <w:spacing w:before="120" w:after="120" w:line="288" w:lineRule="auto"/>
        <w:ind w:left="426" w:hanging="284"/>
        <w:jc w:val="both"/>
        <w:rPr>
          <w:rFonts w:ascii="Century Gothic" w:hAnsi="Century Gothic"/>
          <w:color w:val="000000"/>
          <w:sz w:val="24"/>
          <w:szCs w:val="24"/>
        </w:rPr>
      </w:pPr>
      <w:r w:rsidRPr="00A31D83">
        <w:rPr>
          <w:rFonts w:ascii="Century Gothic" w:hAnsi="Century Gothic"/>
          <w:color w:val="000000"/>
          <w:sz w:val="24"/>
          <w:szCs w:val="24"/>
        </w:rPr>
        <w:t>W przypadku prz</w:t>
      </w:r>
      <w:r w:rsidR="00B66BE8">
        <w:rPr>
          <w:rFonts w:ascii="Century Gothic" w:hAnsi="Century Gothic"/>
          <w:color w:val="000000"/>
          <w:sz w:val="24"/>
          <w:szCs w:val="24"/>
        </w:rPr>
        <w:t>edłużenia terminów zakończenia U</w:t>
      </w:r>
      <w:r w:rsidRPr="00A31D83">
        <w:rPr>
          <w:rFonts w:ascii="Century Gothic" w:hAnsi="Century Gothic"/>
          <w:color w:val="000000"/>
          <w:sz w:val="24"/>
          <w:szCs w:val="24"/>
        </w:rPr>
        <w:t xml:space="preserve">mowy zawartej z Generalnym Wykonawcą termin wskazany w ust. 1 może ulec zmianie o czas </w:t>
      </w:r>
      <w:r w:rsidRPr="007C17C1">
        <w:rPr>
          <w:rFonts w:ascii="Century Gothic" w:hAnsi="Century Gothic"/>
          <w:color w:val="000000"/>
          <w:sz w:val="24"/>
          <w:szCs w:val="24"/>
        </w:rPr>
        <w:t xml:space="preserve">równy przedłużeniu </w:t>
      </w:r>
      <w:r w:rsidR="00B66BE8" w:rsidRPr="007C17C1">
        <w:rPr>
          <w:rFonts w:ascii="Century Gothic" w:hAnsi="Century Gothic"/>
          <w:color w:val="000000"/>
          <w:sz w:val="24"/>
          <w:szCs w:val="24"/>
        </w:rPr>
        <w:t>U</w:t>
      </w:r>
      <w:r w:rsidR="00612EBD" w:rsidRPr="007C17C1">
        <w:rPr>
          <w:rFonts w:ascii="Century Gothic" w:hAnsi="Century Gothic"/>
          <w:color w:val="000000"/>
          <w:sz w:val="24"/>
          <w:szCs w:val="24"/>
        </w:rPr>
        <w:t>mowy</w:t>
      </w:r>
      <w:r w:rsidR="00393DB8" w:rsidRPr="007C17C1">
        <w:rPr>
          <w:rFonts w:ascii="Century Gothic" w:hAnsi="Century Gothic"/>
          <w:color w:val="000000"/>
          <w:sz w:val="24"/>
          <w:szCs w:val="24"/>
        </w:rPr>
        <w:t xml:space="preserve"> z Generalnym Wykonawcą</w:t>
      </w:r>
      <w:r w:rsidR="00612EBD" w:rsidRPr="007C17C1">
        <w:rPr>
          <w:rFonts w:ascii="Century Gothic" w:hAnsi="Century Gothic"/>
          <w:color w:val="000000"/>
          <w:sz w:val="24"/>
          <w:szCs w:val="24"/>
        </w:rPr>
        <w:t xml:space="preserve">. Wynagrodzenie Inżyniera Kontraktu </w:t>
      </w:r>
      <w:r w:rsidRPr="007C17C1">
        <w:rPr>
          <w:rFonts w:ascii="Century Gothic" w:hAnsi="Century Gothic"/>
          <w:color w:val="000000"/>
          <w:sz w:val="24"/>
          <w:szCs w:val="24"/>
        </w:rPr>
        <w:t xml:space="preserve"> będzie mogło ulec zmianie o wartość obliczoną na podstawie wzoru przedstawionego w § 3 ust. 4 i 5.</w:t>
      </w:r>
    </w:p>
    <w:p w14:paraId="201514C9" w14:textId="77777777" w:rsidR="007C17C1" w:rsidRPr="007C17C1" w:rsidRDefault="007C17C1" w:rsidP="007C17C1">
      <w:pPr>
        <w:numPr>
          <w:ilvl w:val="0"/>
          <w:numId w:val="18"/>
        </w:numPr>
        <w:pBdr>
          <w:top w:val="nil"/>
          <w:left w:val="nil"/>
          <w:bottom w:val="nil"/>
          <w:right w:val="nil"/>
          <w:between w:val="nil"/>
        </w:pBdr>
        <w:shd w:val="clear" w:color="auto" w:fill="FFFFFF"/>
        <w:spacing w:before="120" w:after="120" w:line="288" w:lineRule="auto"/>
        <w:ind w:left="426" w:hanging="284"/>
        <w:jc w:val="both"/>
        <w:rPr>
          <w:rFonts w:ascii="Century Gothic" w:hAnsi="Century Gothic"/>
          <w:color w:val="000000"/>
          <w:sz w:val="24"/>
          <w:szCs w:val="24"/>
        </w:rPr>
      </w:pPr>
      <w:r w:rsidRPr="007C17C1">
        <w:rPr>
          <w:rFonts w:ascii="Century Gothic" w:eastAsiaTheme="minorHAnsi" w:hAnsi="Century Gothic"/>
          <w:sz w:val="24"/>
          <w:szCs w:val="24"/>
        </w:rPr>
        <w:t xml:space="preserve">W terminie </w:t>
      </w:r>
      <w:r w:rsidRPr="007C17C1">
        <w:rPr>
          <w:rFonts w:ascii="Century Gothic" w:eastAsiaTheme="minorHAnsi" w:hAnsi="Century Gothic"/>
          <w:bCs/>
          <w:sz w:val="24"/>
          <w:szCs w:val="24"/>
        </w:rPr>
        <w:t>do 14 dni do</w:t>
      </w:r>
      <w:r w:rsidRPr="007C17C1">
        <w:rPr>
          <w:rFonts w:ascii="Century Gothic" w:eastAsiaTheme="minorHAnsi" w:hAnsi="Century Gothic"/>
          <w:sz w:val="24"/>
          <w:szCs w:val="24"/>
        </w:rPr>
        <w:t xml:space="preserve"> daty zawarcia Umowy na realizacje Inwestycji, Inżynier Kontraktu przedstawi Zamawiającemu do zatwierdzenia Plan Zarządzania Zadaniem Inwestycyjnym. Zamawiający zastrzega sobie prawo do</w:t>
      </w:r>
      <w:r w:rsidRPr="007C17C1">
        <w:rPr>
          <w:rFonts w:ascii="Century Gothic" w:hAnsi="Century Gothic"/>
          <w:sz w:val="24"/>
          <w:szCs w:val="24"/>
        </w:rPr>
        <w:t xml:space="preserve"> </w:t>
      </w:r>
      <w:r w:rsidRPr="007C17C1">
        <w:rPr>
          <w:rFonts w:ascii="Century Gothic" w:eastAsiaTheme="minorHAnsi" w:hAnsi="Century Gothic"/>
          <w:sz w:val="24"/>
          <w:szCs w:val="24"/>
        </w:rPr>
        <w:t>wniesienia uwag do powyższego opracowania oraz do żądania jego aktualizacji w toku realizacji zadania;</w:t>
      </w:r>
    </w:p>
    <w:p w14:paraId="46162A18" w14:textId="4F075C69" w:rsidR="007C17C1" w:rsidRPr="007C17C1" w:rsidRDefault="007C17C1" w:rsidP="007C17C1">
      <w:pPr>
        <w:numPr>
          <w:ilvl w:val="0"/>
          <w:numId w:val="18"/>
        </w:numPr>
        <w:pBdr>
          <w:top w:val="nil"/>
          <w:left w:val="nil"/>
          <w:bottom w:val="nil"/>
          <w:right w:val="nil"/>
          <w:between w:val="nil"/>
        </w:pBdr>
        <w:shd w:val="clear" w:color="auto" w:fill="FFFFFF"/>
        <w:spacing w:before="120" w:after="120" w:line="288" w:lineRule="auto"/>
        <w:ind w:left="426" w:hanging="284"/>
        <w:jc w:val="both"/>
        <w:rPr>
          <w:rFonts w:ascii="Century Gothic" w:hAnsi="Century Gothic"/>
          <w:color w:val="000000"/>
          <w:sz w:val="24"/>
          <w:szCs w:val="24"/>
        </w:rPr>
      </w:pPr>
      <w:r w:rsidRPr="007C17C1">
        <w:rPr>
          <w:rFonts w:ascii="Century Gothic" w:eastAsiaTheme="minorHAnsi" w:hAnsi="Century Gothic"/>
          <w:sz w:val="24"/>
          <w:szCs w:val="24"/>
        </w:rPr>
        <w:t xml:space="preserve">W terminie </w:t>
      </w:r>
      <w:r w:rsidRPr="007C17C1">
        <w:rPr>
          <w:rFonts w:ascii="Century Gothic" w:eastAsiaTheme="minorHAnsi" w:hAnsi="Century Gothic"/>
          <w:bCs/>
          <w:sz w:val="24"/>
          <w:szCs w:val="24"/>
        </w:rPr>
        <w:t>do 30 dni</w:t>
      </w:r>
      <w:r w:rsidRPr="007C17C1">
        <w:rPr>
          <w:rFonts w:ascii="Century Gothic" w:eastAsiaTheme="minorHAnsi" w:hAnsi="Century Gothic"/>
          <w:sz w:val="24"/>
          <w:szCs w:val="24"/>
        </w:rPr>
        <w:t xml:space="preserve"> od </w:t>
      </w:r>
      <w:r w:rsidR="00D82721">
        <w:rPr>
          <w:rFonts w:ascii="Century Gothic" w:eastAsiaTheme="minorHAnsi" w:hAnsi="Century Gothic"/>
          <w:sz w:val="24"/>
          <w:szCs w:val="24"/>
        </w:rPr>
        <w:t xml:space="preserve">daty </w:t>
      </w:r>
      <w:r w:rsidRPr="007C17C1">
        <w:rPr>
          <w:rFonts w:ascii="Century Gothic" w:eastAsiaTheme="minorHAnsi" w:hAnsi="Century Gothic"/>
          <w:sz w:val="24"/>
          <w:szCs w:val="24"/>
        </w:rPr>
        <w:t>zawarcia Umowy Inżynier Kontraktu opracuje i przekaże Zamawiającemu do zaakceptowania wzory dokumentów, które będą stosowane przez uczestników zadania inwestycyjnego (w szczególności wzory sprawozdań, wniosków, pism, protokołów odbioru, świadectw płatności itp.). Zamawiający uprawniony jest do wniesienia uwag lub żądania zmian w projektach tych dokumentów, które Inżynier Kontraktu uwzględni i przedstawi Zamawiającemu ponownie do akceptacji (w terminie 7 dni od daty otrzymania uwag lub żądania zmian).</w:t>
      </w:r>
    </w:p>
    <w:p w14:paraId="46922340" w14:textId="77777777" w:rsidR="00511157" w:rsidRPr="00A31D83" w:rsidRDefault="007F3F02" w:rsidP="003F631E">
      <w:pPr>
        <w:pBdr>
          <w:top w:val="nil"/>
          <w:left w:val="nil"/>
          <w:bottom w:val="nil"/>
          <w:right w:val="nil"/>
          <w:between w:val="nil"/>
        </w:pBdr>
        <w:shd w:val="clear" w:color="auto" w:fill="FFFFFF"/>
        <w:spacing w:before="120" w:after="120" w:line="288" w:lineRule="auto"/>
        <w:ind w:right="34"/>
        <w:jc w:val="center"/>
        <w:rPr>
          <w:rFonts w:ascii="Century Gothic" w:hAnsi="Century Gothic"/>
          <w:color w:val="000000"/>
          <w:sz w:val="24"/>
          <w:szCs w:val="24"/>
        </w:rPr>
      </w:pPr>
      <w:r w:rsidRPr="00A31D83">
        <w:rPr>
          <w:rFonts w:ascii="Century Gothic" w:hAnsi="Century Gothic"/>
          <w:b/>
          <w:color w:val="000000"/>
          <w:sz w:val="24"/>
          <w:szCs w:val="24"/>
        </w:rPr>
        <w:t>§ 3 [Wynagrodzenie]</w:t>
      </w:r>
    </w:p>
    <w:p w14:paraId="09AD2188" w14:textId="793B8E1D" w:rsidR="008547C5" w:rsidRPr="00A31D83" w:rsidRDefault="007F3F02" w:rsidP="003F631E">
      <w:pPr>
        <w:numPr>
          <w:ilvl w:val="0"/>
          <w:numId w:val="1"/>
        </w:numPr>
        <w:pBdr>
          <w:top w:val="nil"/>
          <w:left w:val="nil"/>
          <w:bottom w:val="nil"/>
          <w:right w:val="nil"/>
          <w:between w:val="nil"/>
        </w:pBdr>
        <w:tabs>
          <w:tab w:val="left" w:pos="426"/>
        </w:tabs>
        <w:spacing w:before="120" w:after="120" w:line="288" w:lineRule="auto"/>
        <w:ind w:left="426" w:hanging="426"/>
        <w:jc w:val="both"/>
        <w:rPr>
          <w:rFonts w:ascii="Century Gothic" w:hAnsi="Century Gothic"/>
        </w:rPr>
      </w:pPr>
      <w:r w:rsidRPr="00A31D83">
        <w:rPr>
          <w:rFonts w:ascii="Century Gothic" w:hAnsi="Century Gothic"/>
          <w:color w:val="000000"/>
          <w:sz w:val="24"/>
          <w:szCs w:val="24"/>
        </w:rPr>
        <w:t xml:space="preserve">Wynagrodzeniem Inżyniera </w:t>
      </w:r>
      <w:r w:rsidR="00B71284" w:rsidRPr="00A31D83">
        <w:rPr>
          <w:rFonts w:ascii="Century Gothic" w:hAnsi="Century Gothic"/>
          <w:color w:val="000000"/>
          <w:sz w:val="24"/>
          <w:szCs w:val="24"/>
        </w:rPr>
        <w:t xml:space="preserve">Kontraktu </w:t>
      </w:r>
      <w:r w:rsidRPr="00A31D83">
        <w:rPr>
          <w:rFonts w:ascii="Century Gothic" w:hAnsi="Century Gothic"/>
          <w:color w:val="000000"/>
          <w:sz w:val="24"/>
          <w:szCs w:val="24"/>
        </w:rPr>
        <w:t>za wykonanie niniejszej Umowy jest cena zaproponowana przez niego w ofercie. Wynagrodzenie jest wynagrodzeniem ryczałtowym.</w:t>
      </w:r>
    </w:p>
    <w:p w14:paraId="54D7A735" w14:textId="2DB98033" w:rsidR="00511157" w:rsidRPr="00A31D83" w:rsidRDefault="007F3F02" w:rsidP="003F631E">
      <w:pPr>
        <w:numPr>
          <w:ilvl w:val="0"/>
          <w:numId w:val="1"/>
        </w:numPr>
        <w:pBdr>
          <w:top w:val="nil"/>
          <w:left w:val="nil"/>
          <w:bottom w:val="nil"/>
          <w:right w:val="nil"/>
          <w:between w:val="nil"/>
        </w:pBdr>
        <w:tabs>
          <w:tab w:val="left" w:pos="426"/>
        </w:tabs>
        <w:spacing w:before="120" w:after="120" w:line="288" w:lineRule="auto"/>
        <w:ind w:left="426" w:hanging="426"/>
        <w:jc w:val="both"/>
        <w:rPr>
          <w:rFonts w:ascii="Century Gothic" w:hAnsi="Century Gothic"/>
        </w:rPr>
      </w:pPr>
      <w:r w:rsidRPr="00A31D83">
        <w:rPr>
          <w:rFonts w:ascii="Century Gothic" w:hAnsi="Century Gothic"/>
          <w:sz w:val="24"/>
          <w:szCs w:val="24"/>
        </w:rPr>
        <w:t>Tytułem wynagrodzenia Zamawiający zapłaci Inżynierowi</w:t>
      </w:r>
      <w:r w:rsidR="004C0084" w:rsidRPr="00A31D83">
        <w:rPr>
          <w:rFonts w:ascii="Century Gothic" w:hAnsi="Century Gothic"/>
          <w:sz w:val="24"/>
          <w:szCs w:val="24"/>
        </w:rPr>
        <w:t xml:space="preserve"> Kontraktu </w:t>
      </w:r>
      <w:r w:rsidRPr="00A31D83">
        <w:rPr>
          <w:rFonts w:ascii="Century Gothic" w:hAnsi="Century Gothic"/>
          <w:sz w:val="24"/>
          <w:szCs w:val="24"/>
        </w:rPr>
        <w:t xml:space="preserve"> łącznie:</w:t>
      </w:r>
    </w:p>
    <w:p w14:paraId="70367C02" w14:textId="752E1B96" w:rsidR="00511157" w:rsidRPr="00A31D83" w:rsidRDefault="007F3F02" w:rsidP="003F631E">
      <w:pPr>
        <w:pBdr>
          <w:top w:val="nil"/>
          <w:left w:val="nil"/>
          <w:bottom w:val="nil"/>
          <w:right w:val="nil"/>
          <w:between w:val="nil"/>
        </w:pBdr>
        <w:spacing w:before="120" w:after="120" w:line="288" w:lineRule="auto"/>
        <w:ind w:left="739"/>
        <w:jc w:val="both"/>
        <w:rPr>
          <w:rFonts w:ascii="Century Gothic" w:hAnsi="Century Gothic"/>
          <w:sz w:val="24"/>
          <w:szCs w:val="24"/>
        </w:rPr>
      </w:pPr>
      <w:r w:rsidRPr="00A31D83">
        <w:rPr>
          <w:rFonts w:ascii="Century Gothic" w:hAnsi="Century Gothic"/>
          <w:b/>
          <w:sz w:val="24"/>
          <w:szCs w:val="24"/>
        </w:rPr>
        <w:t xml:space="preserve">brutto: </w:t>
      </w:r>
      <w:r w:rsidRPr="00A31D83">
        <w:rPr>
          <w:rFonts w:ascii="Century Gothic" w:hAnsi="Century Gothic"/>
          <w:b/>
          <w:sz w:val="24"/>
          <w:szCs w:val="24"/>
        </w:rPr>
        <w:tab/>
      </w:r>
      <w:r w:rsidR="00345B65" w:rsidRPr="00A31D83">
        <w:rPr>
          <w:rFonts w:ascii="Century Gothic" w:eastAsia="StoneSanItcTEEMed" w:hAnsi="Century Gothic" w:cstheme="majorHAnsi"/>
          <w:b/>
          <w:bCs/>
          <w:sz w:val="24"/>
          <w:szCs w:val="30"/>
        </w:rPr>
        <w:t>[…]</w:t>
      </w:r>
      <w:r w:rsidRPr="00A31D83">
        <w:rPr>
          <w:rFonts w:ascii="Century Gothic" w:hAnsi="Century Gothic"/>
          <w:b/>
          <w:sz w:val="26"/>
          <w:szCs w:val="26"/>
        </w:rPr>
        <w:t xml:space="preserve"> </w:t>
      </w:r>
      <w:r w:rsidRPr="00A31D83">
        <w:rPr>
          <w:rFonts w:ascii="Century Gothic" w:hAnsi="Century Gothic"/>
          <w:b/>
          <w:sz w:val="24"/>
          <w:szCs w:val="24"/>
        </w:rPr>
        <w:t>zł</w:t>
      </w:r>
    </w:p>
    <w:p w14:paraId="75405E2C" w14:textId="212D3DA9" w:rsidR="00511157" w:rsidRPr="00A31D83" w:rsidRDefault="007F3F02" w:rsidP="003F631E">
      <w:pPr>
        <w:pBdr>
          <w:top w:val="nil"/>
          <w:left w:val="nil"/>
          <w:bottom w:val="nil"/>
          <w:right w:val="nil"/>
          <w:between w:val="nil"/>
        </w:pBdr>
        <w:spacing w:before="120" w:after="120" w:line="288" w:lineRule="auto"/>
        <w:ind w:left="739"/>
        <w:jc w:val="both"/>
        <w:rPr>
          <w:rFonts w:ascii="Century Gothic" w:hAnsi="Century Gothic"/>
          <w:sz w:val="24"/>
          <w:szCs w:val="24"/>
        </w:rPr>
      </w:pPr>
      <w:bookmarkStart w:id="3" w:name="_30j0zll" w:colFirst="0" w:colLast="0"/>
      <w:bookmarkEnd w:id="3"/>
      <w:r w:rsidRPr="00A31D83">
        <w:rPr>
          <w:rFonts w:ascii="Century Gothic" w:hAnsi="Century Gothic"/>
          <w:sz w:val="24"/>
          <w:szCs w:val="24"/>
        </w:rPr>
        <w:t xml:space="preserve">słownie złotych: </w:t>
      </w:r>
      <w:r w:rsidR="00345B65" w:rsidRPr="00A31D83">
        <w:rPr>
          <w:rFonts w:ascii="Century Gothic" w:eastAsia="StoneSanItcTEEMed" w:hAnsi="Century Gothic" w:cstheme="majorHAnsi"/>
          <w:b/>
          <w:bCs/>
          <w:sz w:val="24"/>
          <w:szCs w:val="30"/>
        </w:rPr>
        <w:t>[…]</w:t>
      </w:r>
    </w:p>
    <w:p w14:paraId="4169AB28" w14:textId="460B1B75" w:rsidR="00511157" w:rsidRPr="00A31D83" w:rsidRDefault="007F3F02" w:rsidP="003F631E">
      <w:pPr>
        <w:pBdr>
          <w:top w:val="nil"/>
          <w:left w:val="nil"/>
          <w:bottom w:val="nil"/>
          <w:right w:val="nil"/>
          <w:between w:val="nil"/>
        </w:pBdr>
        <w:spacing w:before="120" w:after="120" w:line="288" w:lineRule="auto"/>
        <w:ind w:left="739"/>
        <w:jc w:val="both"/>
        <w:rPr>
          <w:rFonts w:ascii="Century Gothic" w:hAnsi="Century Gothic" w:cstheme="majorHAnsi"/>
          <w:sz w:val="24"/>
          <w:szCs w:val="24"/>
        </w:rPr>
      </w:pPr>
      <w:r w:rsidRPr="00A31D83">
        <w:rPr>
          <w:rFonts w:ascii="Century Gothic" w:hAnsi="Century Gothic" w:cstheme="majorHAnsi"/>
          <w:b/>
          <w:sz w:val="24"/>
          <w:szCs w:val="24"/>
        </w:rPr>
        <w:t xml:space="preserve">podatek VAT: </w:t>
      </w:r>
      <w:r w:rsidRPr="00A31D83">
        <w:rPr>
          <w:rFonts w:ascii="Century Gothic" w:hAnsi="Century Gothic" w:cstheme="majorHAnsi"/>
          <w:b/>
          <w:sz w:val="24"/>
          <w:szCs w:val="24"/>
        </w:rPr>
        <w:tab/>
      </w:r>
      <w:r w:rsidR="00345B65" w:rsidRPr="00A31D83">
        <w:rPr>
          <w:rFonts w:ascii="Century Gothic" w:eastAsia="StoneSanItcTEEMed" w:hAnsi="Century Gothic" w:cstheme="majorHAnsi"/>
          <w:b/>
          <w:bCs/>
          <w:sz w:val="24"/>
          <w:szCs w:val="30"/>
        </w:rPr>
        <w:t>[…]</w:t>
      </w:r>
      <w:r w:rsidR="00345B65" w:rsidRPr="00A31D83">
        <w:rPr>
          <w:rFonts w:ascii="Century Gothic" w:hAnsi="Century Gothic" w:cstheme="majorHAnsi"/>
          <w:b/>
          <w:sz w:val="24"/>
          <w:szCs w:val="24"/>
        </w:rPr>
        <w:t xml:space="preserve"> </w:t>
      </w:r>
      <w:r w:rsidRPr="00A31D83">
        <w:rPr>
          <w:rFonts w:ascii="Century Gothic" w:hAnsi="Century Gothic" w:cstheme="majorHAnsi"/>
          <w:b/>
          <w:sz w:val="24"/>
          <w:szCs w:val="24"/>
        </w:rPr>
        <w:t xml:space="preserve">zł </w:t>
      </w:r>
    </w:p>
    <w:p w14:paraId="0DD7EA09" w14:textId="4F7641B5" w:rsidR="00511157" w:rsidRPr="00A31D83" w:rsidRDefault="007F3F02" w:rsidP="003F631E">
      <w:pPr>
        <w:pBdr>
          <w:top w:val="nil"/>
          <w:left w:val="nil"/>
          <w:bottom w:val="nil"/>
          <w:right w:val="nil"/>
          <w:between w:val="nil"/>
        </w:pBdr>
        <w:spacing w:before="120" w:after="120" w:line="288" w:lineRule="auto"/>
        <w:ind w:left="739" w:hanging="30"/>
        <w:jc w:val="both"/>
        <w:rPr>
          <w:rFonts w:ascii="Century Gothic" w:hAnsi="Century Gothic" w:cstheme="majorHAnsi"/>
          <w:sz w:val="24"/>
          <w:szCs w:val="24"/>
        </w:rPr>
      </w:pPr>
      <w:bookmarkStart w:id="4" w:name="_1fob9te" w:colFirst="0" w:colLast="0"/>
      <w:bookmarkEnd w:id="4"/>
      <w:r w:rsidRPr="00A31D83">
        <w:rPr>
          <w:rFonts w:ascii="Century Gothic" w:hAnsi="Century Gothic" w:cstheme="majorHAnsi"/>
          <w:sz w:val="24"/>
          <w:szCs w:val="24"/>
        </w:rPr>
        <w:t xml:space="preserve">słownie złotych: </w:t>
      </w:r>
      <w:r w:rsidR="00345B65" w:rsidRPr="00A31D83">
        <w:rPr>
          <w:rFonts w:ascii="Century Gothic" w:eastAsia="StoneSanItcTEEMed" w:hAnsi="Century Gothic" w:cstheme="majorHAnsi"/>
          <w:b/>
          <w:bCs/>
          <w:sz w:val="24"/>
          <w:szCs w:val="30"/>
        </w:rPr>
        <w:t>[…]</w:t>
      </w:r>
    </w:p>
    <w:p w14:paraId="2F3A2034" w14:textId="79356BA1" w:rsidR="00511157" w:rsidRPr="00A31D83" w:rsidRDefault="007F3F02" w:rsidP="003F631E">
      <w:pPr>
        <w:pBdr>
          <w:top w:val="nil"/>
          <w:left w:val="nil"/>
          <w:bottom w:val="nil"/>
          <w:right w:val="nil"/>
          <w:between w:val="nil"/>
        </w:pBdr>
        <w:spacing w:before="120" w:after="120" w:line="288" w:lineRule="auto"/>
        <w:ind w:left="739"/>
        <w:jc w:val="both"/>
        <w:rPr>
          <w:rFonts w:ascii="Century Gothic" w:hAnsi="Century Gothic" w:cstheme="majorHAnsi"/>
          <w:sz w:val="24"/>
          <w:szCs w:val="24"/>
        </w:rPr>
      </w:pPr>
      <w:r w:rsidRPr="00A31D83">
        <w:rPr>
          <w:rFonts w:ascii="Century Gothic" w:hAnsi="Century Gothic" w:cstheme="majorHAnsi"/>
          <w:b/>
          <w:sz w:val="24"/>
          <w:szCs w:val="24"/>
        </w:rPr>
        <w:t>netto:</w:t>
      </w:r>
      <w:r w:rsidRPr="00A31D83">
        <w:rPr>
          <w:rFonts w:ascii="Century Gothic" w:hAnsi="Century Gothic" w:cstheme="majorHAnsi"/>
          <w:b/>
          <w:sz w:val="24"/>
          <w:szCs w:val="24"/>
        </w:rPr>
        <w:tab/>
      </w:r>
      <w:r w:rsidRPr="00A31D83">
        <w:rPr>
          <w:rFonts w:ascii="Century Gothic" w:hAnsi="Century Gothic" w:cstheme="majorHAnsi"/>
          <w:b/>
          <w:sz w:val="24"/>
          <w:szCs w:val="24"/>
        </w:rPr>
        <w:tab/>
      </w:r>
      <w:r w:rsidR="00345B65" w:rsidRPr="00A31D83">
        <w:rPr>
          <w:rFonts w:ascii="Century Gothic" w:eastAsia="StoneSanItcTEEMed" w:hAnsi="Century Gothic" w:cstheme="majorHAnsi"/>
          <w:b/>
          <w:bCs/>
          <w:sz w:val="24"/>
          <w:szCs w:val="30"/>
        </w:rPr>
        <w:t xml:space="preserve">[…] </w:t>
      </w:r>
      <w:r w:rsidRPr="00A31D83">
        <w:rPr>
          <w:rFonts w:ascii="Century Gothic" w:hAnsi="Century Gothic" w:cstheme="majorHAnsi"/>
          <w:b/>
          <w:sz w:val="24"/>
          <w:szCs w:val="24"/>
        </w:rPr>
        <w:t>zł</w:t>
      </w:r>
    </w:p>
    <w:p w14:paraId="63F248EC" w14:textId="6793BACE" w:rsidR="00511157" w:rsidRPr="00A31D83" w:rsidRDefault="007F3F02" w:rsidP="003F631E">
      <w:pPr>
        <w:pBdr>
          <w:top w:val="nil"/>
          <w:left w:val="nil"/>
          <w:bottom w:val="nil"/>
          <w:right w:val="nil"/>
          <w:between w:val="nil"/>
        </w:pBdr>
        <w:spacing w:before="120" w:after="120" w:line="288" w:lineRule="auto"/>
        <w:ind w:left="739"/>
        <w:jc w:val="both"/>
        <w:rPr>
          <w:rFonts w:ascii="Century Gothic" w:hAnsi="Century Gothic" w:cstheme="majorHAnsi"/>
          <w:sz w:val="24"/>
          <w:szCs w:val="24"/>
        </w:rPr>
      </w:pPr>
      <w:r w:rsidRPr="00A31D83">
        <w:rPr>
          <w:rFonts w:ascii="Century Gothic" w:hAnsi="Century Gothic" w:cstheme="majorHAnsi"/>
          <w:sz w:val="24"/>
          <w:szCs w:val="24"/>
        </w:rPr>
        <w:lastRenderedPageBreak/>
        <w:t xml:space="preserve">słownie złotych: </w:t>
      </w:r>
      <w:r w:rsidR="00345B65" w:rsidRPr="00A31D83">
        <w:rPr>
          <w:rFonts w:ascii="Century Gothic" w:eastAsia="StoneSanItcTEEMed" w:hAnsi="Century Gothic" w:cstheme="majorHAnsi"/>
          <w:b/>
          <w:bCs/>
          <w:sz w:val="24"/>
          <w:szCs w:val="30"/>
        </w:rPr>
        <w:t>[…]</w:t>
      </w:r>
    </w:p>
    <w:p w14:paraId="39B6BC93" w14:textId="4CF24645" w:rsidR="00511157" w:rsidRPr="00A31D83" w:rsidRDefault="007F3F02" w:rsidP="003F631E">
      <w:pPr>
        <w:pBdr>
          <w:top w:val="nil"/>
          <w:left w:val="nil"/>
          <w:bottom w:val="nil"/>
          <w:right w:val="nil"/>
          <w:between w:val="nil"/>
        </w:pBdr>
        <w:spacing w:before="120" w:after="120" w:line="288" w:lineRule="auto"/>
        <w:jc w:val="both"/>
        <w:rPr>
          <w:rFonts w:ascii="Century Gothic" w:hAnsi="Century Gothic"/>
          <w:sz w:val="24"/>
          <w:szCs w:val="24"/>
        </w:rPr>
      </w:pPr>
      <w:r w:rsidRPr="00A31D83">
        <w:rPr>
          <w:rFonts w:ascii="Century Gothic" w:hAnsi="Century Gothic"/>
          <w:i/>
          <w:sz w:val="24"/>
          <w:szCs w:val="24"/>
        </w:rPr>
        <w:t xml:space="preserve">w tym: </w:t>
      </w:r>
    </w:p>
    <w:p w14:paraId="326D369C" w14:textId="26308E4E" w:rsidR="00511157" w:rsidRPr="00D81AFD" w:rsidRDefault="007F3F02" w:rsidP="00D81AFD">
      <w:pPr>
        <w:overflowPunct w:val="0"/>
        <w:autoSpaceDE w:val="0"/>
        <w:autoSpaceDN w:val="0"/>
        <w:adjustRightInd w:val="0"/>
        <w:spacing w:before="120" w:after="120" w:line="288" w:lineRule="auto"/>
        <w:textAlignment w:val="baseline"/>
        <w:rPr>
          <w:rFonts w:ascii="Century Gothic" w:eastAsia="Times New Roman" w:hAnsi="Century Gothic" w:cstheme="majorHAnsi"/>
          <w:color w:val="000000"/>
          <w:sz w:val="24"/>
          <w:szCs w:val="24"/>
        </w:rPr>
      </w:pPr>
      <w:bookmarkStart w:id="5" w:name="_3znysh7" w:colFirst="0" w:colLast="0"/>
      <w:bookmarkEnd w:id="5"/>
      <w:r w:rsidRPr="00A31D83">
        <w:rPr>
          <w:rFonts w:ascii="Century Gothic" w:hAnsi="Century Gothic"/>
          <w:sz w:val="24"/>
          <w:szCs w:val="24"/>
        </w:rPr>
        <w:t xml:space="preserve">1) wynagrodzenie za </w:t>
      </w:r>
      <w:r w:rsidR="00A076DA" w:rsidRPr="00A31D83">
        <w:rPr>
          <w:rFonts w:ascii="Century Gothic" w:eastAsia="Times New Roman" w:hAnsi="Century Gothic" w:cstheme="majorHAnsi"/>
          <w:color w:val="000000"/>
          <w:sz w:val="24"/>
          <w:szCs w:val="24"/>
        </w:rPr>
        <w:t>ETAP I</w:t>
      </w:r>
      <w:r w:rsidR="00F94DE9">
        <w:rPr>
          <w:rFonts w:ascii="Century Gothic" w:eastAsia="Times New Roman" w:hAnsi="Century Gothic" w:cstheme="majorHAnsi"/>
          <w:color w:val="000000"/>
          <w:sz w:val="24"/>
          <w:szCs w:val="24"/>
        </w:rPr>
        <w:t xml:space="preserve"> </w:t>
      </w:r>
      <w:r w:rsidR="00A076DA" w:rsidRPr="00A31D83">
        <w:rPr>
          <w:rFonts w:ascii="Century Gothic" w:eastAsia="Times New Roman" w:hAnsi="Century Gothic" w:cstheme="majorHAnsi"/>
          <w:color w:val="000000"/>
          <w:sz w:val="24"/>
          <w:szCs w:val="24"/>
        </w:rPr>
        <w:t xml:space="preserve">- procedura wyboru Generalnego Wykonawcy realizacji </w:t>
      </w:r>
      <w:r w:rsidR="00D81AFD">
        <w:rPr>
          <w:rFonts w:ascii="Century Gothic" w:eastAsia="Times New Roman" w:hAnsi="Century Gothic" w:cstheme="majorHAnsi"/>
          <w:color w:val="000000"/>
          <w:sz w:val="24"/>
          <w:szCs w:val="24"/>
        </w:rPr>
        <w:t>przedsięwzięcia inwestycyjnego.</w:t>
      </w:r>
    </w:p>
    <w:p w14:paraId="22D4C508" w14:textId="48A394F6" w:rsidR="00511157" w:rsidRPr="00A31D83" w:rsidRDefault="007F3F02" w:rsidP="003F631E">
      <w:pPr>
        <w:pBdr>
          <w:top w:val="nil"/>
          <w:left w:val="nil"/>
          <w:bottom w:val="nil"/>
          <w:right w:val="nil"/>
          <w:between w:val="nil"/>
        </w:pBdr>
        <w:spacing w:before="120" w:after="120" w:line="288" w:lineRule="auto"/>
        <w:rPr>
          <w:rFonts w:ascii="Century Gothic" w:hAnsi="Century Gothic"/>
          <w:sz w:val="24"/>
          <w:szCs w:val="24"/>
        </w:rPr>
      </w:pPr>
      <w:bookmarkStart w:id="6" w:name="_2et92p0" w:colFirst="0" w:colLast="0"/>
      <w:bookmarkEnd w:id="6"/>
      <w:r w:rsidRPr="00A31D83">
        <w:rPr>
          <w:rFonts w:ascii="Century Gothic" w:hAnsi="Century Gothic"/>
          <w:sz w:val="24"/>
          <w:szCs w:val="24"/>
        </w:rPr>
        <w:t xml:space="preserve">brutto: </w:t>
      </w:r>
      <w:r w:rsidR="00345B65" w:rsidRPr="00A31D83">
        <w:rPr>
          <w:rFonts w:ascii="Century Gothic" w:eastAsia="StoneSanItcTEEMed" w:hAnsi="Century Gothic" w:cstheme="majorHAnsi"/>
          <w:b/>
          <w:bCs/>
          <w:sz w:val="24"/>
          <w:szCs w:val="30"/>
        </w:rPr>
        <w:t xml:space="preserve">[…] </w:t>
      </w:r>
      <w:r w:rsidRPr="00A31D83">
        <w:rPr>
          <w:rFonts w:ascii="Century Gothic" w:hAnsi="Century Gothic"/>
          <w:b/>
          <w:sz w:val="24"/>
          <w:szCs w:val="24"/>
        </w:rPr>
        <w:t>zł</w:t>
      </w:r>
    </w:p>
    <w:p w14:paraId="57978CE3" w14:textId="13E50A3E" w:rsidR="00511157" w:rsidRPr="00A31D83" w:rsidRDefault="007F3F02" w:rsidP="003F631E">
      <w:pPr>
        <w:pBdr>
          <w:top w:val="nil"/>
          <w:left w:val="nil"/>
          <w:bottom w:val="nil"/>
          <w:right w:val="nil"/>
          <w:between w:val="nil"/>
        </w:pBdr>
        <w:spacing w:before="120" w:after="120" w:line="288" w:lineRule="auto"/>
        <w:rPr>
          <w:rFonts w:ascii="Century Gothic" w:hAnsi="Century Gothic"/>
          <w:sz w:val="24"/>
          <w:szCs w:val="24"/>
        </w:rPr>
      </w:pPr>
      <w:r w:rsidRPr="00A31D83">
        <w:rPr>
          <w:rFonts w:ascii="Century Gothic" w:hAnsi="Century Gothic"/>
          <w:sz w:val="24"/>
          <w:szCs w:val="24"/>
        </w:rPr>
        <w:t>Słownie złotych</w:t>
      </w:r>
      <w:r w:rsidR="002813ED" w:rsidRPr="00A31D83">
        <w:rPr>
          <w:rFonts w:ascii="Century Gothic" w:hAnsi="Century Gothic"/>
          <w:sz w:val="24"/>
          <w:szCs w:val="24"/>
        </w:rPr>
        <w:t xml:space="preserve">: </w:t>
      </w:r>
      <w:r w:rsidR="00345B65" w:rsidRPr="00A31D83">
        <w:rPr>
          <w:rFonts w:ascii="Century Gothic" w:eastAsia="StoneSanItcTEEMed" w:hAnsi="Century Gothic" w:cstheme="majorHAnsi"/>
          <w:b/>
          <w:bCs/>
          <w:sz w:val="24"/>
          <w:szCs w:val="30"/>
        </w:rPr>
        <w:t>[…]</w:t>
      </w:r>
    </w:p>
    <w:p w14:paraId="6C04B728" w14:textId="5083D268" w:rsidR="00511157" w:rsidRPr="00A31D83" w:rsidRDefault="007F3F02" w:rsidP="003F631E">
      <w:pPr>
        <w:pBdr>
          <w:top w:val="nil"/>
          <w:left w:val="nil"/>
          <w:bottom w:val="nil"/>
          <w:right w:val="nil"/>
          <w:between w:val="nil"/>
        </w:pBdr>
        <w:spacing w:before="120" w:after="120" w:line="288" w:lineRule="auto"/>
        <w:jc w:val="both"/>
        <w:rPr>
          <w:rFonts w:ascii="Century Gothic" w:hAnsi="Century Gothic" w:cstheme="majorHAnsi"/>
          <w:sz w:val="24"/>
          <w:szCs w:val="24"/>
        </w:rPr>
      </w:pPr>
      <w:r w:rsidRPr="00A31D83">
        <w:rPr>
          <w:rFonts w:ascii="Century Gothic" w:hAnsi="Century Gothic" w:cstheme="majorHAnsi"/>
          <w:b/>
          <w:sz w:val="24"/>
          <w:szCs w:val="24"/>
        </w:rPr>
        <w:t xml:space="preserve">podatek VAT: </w:t>
      </w:r>
      <w:r w:rsidRPr="00A31D83">
        <w:rPr>
          <w:rFonts w:ascii="Century Gothic" w:hAnsi="Century Gothic" w:cstheme="majorHAnsi"/>
          <w:b/>
          <w:sz w:val="24"/>
          <w:szCs w:val="24"/>
        </w:rPr>
        <w:tab/>
      </w:r>
      <w:r w:rsidR="00345B65" w:rsidRPr="00A31D83">
        <w:rPr>
          <w:rFonts w:ascii="Century Gothic" w:eastAsia="StoneSanItcTEEMed" w:hAnsi="Century Gothic" w:cstheme="majorHAnsi"/>
          <w:b/>
          <w:bCs/>
          <w:sz w:val="24"/>
          <w:szCs w:val="30"/>
        </w:rPr>
        <w:t>[…]</w:t>
      </w:r>
      <w:r w:rsidRPr="00A31D83">
        <w:rPr>
          <w:rFonts w:ascii="Century Gothic" w:hAnsi="Century Gothic" w:cstheme="majorHAnsi"/>
          <w:b/>
          <w:sz w:val="24"/>
          <w:szCs w:val="24"/>
        </w:rPr>
        <w:t xml:space="preserve"> zł </w:t>
      </w:r>
    </w:p>
    <w:p w14:paraId="0BF35971" w14:textId="75E947E2" w:rsidR="00511157" w:rsidRPr="00A31D83" w:rsidRDefault="007F3F02" w:rsidP="003F631E">
      <w:pPr>
        <w:pBdr>
          <w:top w:val="nil"/>
          <w:left w:val="nil"/>
          <w:bottom w:val="nil"/>
          <w:right w:val="nil"/>
          <w:between w:val="nil"/>
        </w:pBdr>
        <w:spacing w:before="120" w:after="120" w:line="288" w:lineRule="auto"/>
        <w:jc w:val="both"/>
        <w:rPr>
          <w:rFonts w:ascii="Century Gothic" w:hAnsi="Century Gothic" w:cstheme="majorHAnsi"/>
          <w:sz w:val="24"/>
          <w:szCs w:val="24"/>
        </w:rPr>
      </w:pPr>
      <w:r w:rsidRPr="00A31D83">
        <w:rPr>
          <w:rFonts w:ascii="Century Gothic" w:hAnsi="Century Gothic" w:cstheme="majorHAnsi"/>
          <w:i/>
          <w:sz w:val="24"/>
          <w:szCs w:val="24"/>
        </w:rPr>
        <w:t xml:space="preserve">słownie złotych: </w:t>
      </w:r>
      <w:r w:rsidR="00345B65" w:rsidRPr="00A31D83">
        <w:rPr>
          <w:rFonts w:ascii="Century Gothic" w:eastAsia="StoneSanItcTEEMed" w:hAnsi="Century Gothic" w:cstheme="majorHAnsi"/>
          <w:b/>
          <w:bCs/>
          <w:sz w:val="24"/>
          <w:szCs w:val="30"/>
        </w:rPr>
        <w:t>[…]</w:t>
      </w:r>
    </w:p>
    <w:p w14:paraId="11BB0AB6" w14:textId="2776CEAD" w:rsidR="00511157" w:rsidRPr="00A31D83" w:rsidRDefault="007F3F02" w:rsidP="003F631E">
      <w:pPr>
        <w:pBdr>
          <w:top w:val="nil"/>
          <w:left w:val="nil"/>
          <w:bottom w:val="nil"/>
          <w:right w:val="nil"/>
          <w:between w:val="nil"/>
        </w:pBdr>
        <w:spacing w:before="120" w:after="120" w:line="288" w:lineRule="auto"/>
        <w:jc w:val="both"/>
        <w:rPr>
          <w:rFonts w:ascii="Century Gothic" w:hAnsi="Century Gothic" w:cstheme="majorHAnsi"/>
          <w:sz w:val="24"/>
          <w:szCs w:val="24"/>
        </w:rPr>
      </w:pPr>
      <w:r w:rsidRPr="00A31D83">
        <w:rPr>
          <w:rFonts w:ascii="Century Gothic" w:hAnsi="Century Gothic" w:cstheme="majorHAnsi"/>
          <w:b/>
          <w:sz w:val="24"/>
          <w:szCs w:val="24"/>
        </w:rPr>
        <w:t>netto:</w:t>
      </w:r>
      <w:r w:rsidRPr="00A31D83">
        <w:rPr>
          <w:rFonts w:ascii="Century Gothic" w:hAnsi="Century Gothic" w:cstheme="majorHAnsi"/>
          <w:b/>
          <w:sz w:val="24"/>
          <w:szCs w:val="24"/>
        </w:rPr>
        <w:tab/>
      </w:r>
      <w:r w:rsidR="00345B65" w:rsidRPr="00A31D83">
        <w:rPr>
          <w:rFonts w:ascii="Century Gothic" w:eastAsia="StoneSanItcTEEMed" w:hAnsi="Century Gothic" w:cstheme="majorHAnsi"/>
          <w:b/>
          <w:bCs/>
          <w:sz w:val="24"/>
          <w:szCs w:val="30"/>
        </w:rPr>
        <w:t>[…]</w:t>
      </w:r>
      <w:r w:rsidRPr="00A31D83">
        <w:rPr>
          <w:rFonts w:ascii="Century Gothic" w:hAnsi="Century Gothic" w:cstheme="majorHAnsi"/>
          <w:b/>
          <w:sz w:val="24"/>
          <w:szCs w:val="24"/>
        </w:rPr>
        <w:t xml:space="preserve"> zł</w:t>
      </w:r>
    </w:p>
    <w:p w14:paraId="618274E1" w14:textId="694414E1" w:rsidR="00511157" w:rsidRPr="00A31D83" w:rsidRDefault="007F3F02" w:rsidP="003F631E">
      <w:pPr>
        <w:pBdr>
          <w:top w:val="nil"/>
          <w:left w:val="nil"/>
          <w:bottom w:val="nil"/>
          <w:right w:val="nil"/>
          <w:between w:val="nil"/>
        </w:pBdr>
        <w:spacing w:before="120" w:after="120" w:line="288" w:lineRule="auto"/>
        <w:jc w:val="both"/>
        <w:rPr>
          <w:rFonts w:ascii="Century Gothic" w:eastAsia="StoneSanItcTEEMed" w:hAnsi="Century Gothic" w:cstheme="majorHAnsi"/>
          <w:b/>
          <w:bCs/>
          <w:sz w:val="24"/>
          <w:szCs w:val="30"/>
        </w:rPr>
      </w:pPr>
      <w:r w:rsidRPr="00A31D83">
        <w:rPr>
          <w:rFonts w:ascii="Century Gothic" w:hAnsi="Century Gothic" w:cstheme="majorHAnsi"/>
          <w:i/>
          <w:sz w:val="24"/>
          <w:szCs w:val="24"/>
        </w:rPr>
        <w:t>słownie złotych</w:t>
      </w:r>
      <w:r w:rsidR="00345B65" w:rsidRPr="00A31D83">
        <w:rPr>
          <w:rFonts w:ascii="Century Gothic" w:hAnsi="Century Gothic" w:cstheme="majorHAnsi"/>
          <w:i/>
          <w:sz w:val="24"/>
          <w:szCs w:val="24"/>
        </w:rPr>
        <w:t xml:space="preserve"> </w:t>
      </w:r>
      <w:r w:rsidR="00345B65" w:rsidRPr="00A31D83">
        <w:rPr>
          <w:rFonts w:ascii="Century Gothic" w:eastAsia="StoneSanItcTEEMed" w:hAnsi="Century Gothic" w:cstheme="majorHAnsi"/>
          <w:b/>
          <w:bCs/>
          <w:sz w:val="24"/>
          <w:szCs w:val="30"/>
        </w:rPr>
        <w:t>[…]</w:t>
      </w:r>
    </w:p>
    <w:p w14:paraId="6C94A9FA" w14:textId="77777777" w:rsidR="00EB07AF" w:rsidRPr="00A31D83" w:rsidRDefault="00EB07AF" w:rsidP="003F631E">
      <w:pPr>
        <w:pBdr>
          <w:top w:val="nil"/>
          <w:left w:val="nil"/>
          <w:bottom w:val="nil"/>
          <w:right w:val="nil"/>
          <w:between w:val="nil"/>
        </w:pBdr>
        <w:spacing w:before="120" w:after="120" w:line="288" w:lineRule="auto"/>
        <w:jc w:val="both"/>
        <w:rPr>
          <w:rFonts w:ascii="Century Gothic" w:hAnsi="Century Gothic" w:cstheme="majorHAnsi"/>
          <w:sz w:val="24"/>
          <w:szCs w:val="24"/>
        </w:rPr>
      </w:pPr>
    </w:p>
    <w:p w14:paraId="64CABD25" w14:textId="2FD01743" w:rsidR="00511157" w:rsidRPr="00A31D83" w:rsidRDefault="007F3F02" w:rsidP="003F631E">
      <w:pPr>
        <w:pBdr>
          <w:top w:val="nil"/>
          <w:left w:val="nil"/>
          <w:bottom w:val="nil"/>
          <w:right w:val="nil"/>
          <w:between w:val="nil"/>
        </w:pBdr>
        <w:spacing w:before="120" w:after="120" w:line="288" w:lineRule="auto"/>
        <w:rPr>
          <w:rFonts w:ascii="Century Gothic" w:hAnsi="Century Gothic" w:cstheme="majorHAnsi"/>
          <w:sz w:val="24"/>
          <w:szCs w:val="24"/>
        </w:rPr>
      </w:pPr>
      <w:bookmarkStart w:id="7" w:name="_tyjcwt" w:colFirst="0" w:colLast="0"/>
      <w:bookmarkEnd w:id="7"/>
      <w:r w:rsidRPr="00A31D83">
        <w:rPr>
          <w:rFonts w:ascii="Century Gothic" w:hAnsi="Century Gothic" w:cstheme="majorHAnsi"/>
          <w:sz w:val="24"/>
          <w:szCs w:val="24"/>
        </w:rPr>
        <w:t xml:space="preserve">2) wynagrodzenie za </w:t>
      </w:r>
      <w:r w:rsidRPr="00A31D83">
        <w:rPr>
          <w:rFonts w:ascii="Century Gothic" w:hAnsi="Century Gothic" w:cstheme="majorHAnsi"/>
          <w:b/>
          <w:sz w:val="24"/>
          <w:szCs w:val="24"/>
        </w:rPr>
        <w:t xml:space="preserve"> </w:t>
      </w:r>
      <w:r w:rsidR="00A076DA" w:rsidRPr="00A31D83">
        <w:rPr>
          <w:rFonts w:ascii="Century Gothic" w:eastAsia="Times New Roman" w:hAnsi="Century Gothic" w:cstheme="majorHAnsi"/>
          <w:color w:val="000000"/>
          <w:sz w:val="24"/>
          <w:szCs w:val="24"/>
        </w:rPr>
        <w:t>ETAP II</w:t>
      </w:r>
      <w:r w:rsidR="00F94DE9">
        <w:rPr>
          <w:rFonts w:ascii="Century Gothic" w:eastAsia="Times New Roman" w:hAnsi="Century Gothic" w:cstheme="majorHAnsi"/>
          <w:color w:val="000000"/>
          <w:sz w:val="24"/>
          <w:szCs w:val="24"/>
        </w:rPr>
        <w:t xml:space="preserve"> </w:t>
      </w:r>
      <w:r w:rsidR="00A076DA" w:rsidRPr="00A31D83">
        <w:rPr>
          <w:rFonts w:ascii="Century Gothic" w:eastAsia="Times New Roman" w:hAnsi="Century Gothic" w:cstheme="majorHAnsi"/>
          <w:color w:val="000000"/>
          <w:sz w:val="24"/>
          <w:szCs w:val="24"/>
        </w:rPr>
        <w:t>- realizacja i rozliczenie przedsięwzięcia inwestycyjnego przez Generalnego Wykonawcę</w:t>
      </w:r>
    </w:p>
    <w:p w14:paraId="50C71360" w14:textId="3AB435F6" w:rsidR="00511157" w:rsidRPr="00A31D83" w:rsidRDefault="007F3F02" w:rsidP="003F631E">
      <w:pPr>
        <w:pBdr>
          <w:top w:val="nil"/>
          <w:left w:val="nil"/>
          <w:bottom w:val="nil"/>
          <w:right w:val="nil"/>
          <w:between w:val="nil"/>
        </w:pBdr>
        <w:spacing w:before="120" w:after="120" w:line="288" w:lineRule="auto"/>
        <w:rPr>
          <w:rFonts w:ascii="Century Gothic" w:hAnsi="Century Gothic" w:cstheme="majorHAnsi"/>
          <w:sz w:val="24"/>
          <w:szCs w:val="24"/>
        </w:rPr>
      </w:pPr>
      <w:r w:rsidRPr="00A31D83">
        <w:rPr>
          <w:rFonts w:ascii="Century Gothic" w:hAnsi="Century Gothic" w:cstheme="majorHAnsi"/>
          <w:sz w:val="24"/>
          <w:szCs w:val="24"/>
        </w:rPr>
        <w:t xml:space="preserve">brutto: </w:t>
      </w:r>
      <w:r w:rsidR="00345B65" w:rsidRPr="00A31D83">
        <w:rPr>
          <w:rFonts w:ascii="Century Gothic" w:eastAsia="StoneSanItcTEEMed" w:hAnsi="Century Gothic" w:cstheme="majorHAnsi"/>
          <w:b/>
          <w:bCs/>
          <w:sz w:val="24"/>
          <w:szCs w:val="30"/>
        </w:rPr>
        <w:t>[…]</w:t>
      </w:r>
      <w:r w:rsidR="002813ED" w:rsidRPr="00A31D83">
        <w:rPr>
          <w:rFonts w:ascii="Century Gothic" w:hAnsi="Century Gothic" w:cstheme="majorHAnsi"/>
          <w:b/>
          <w:sz w:val="24"/>
          <w:szCs w:val="24"/>
        </w:rPr>
        <w:t xml:space="preserve"> </w:t>
      </w:r>
      <w:r w:rsidRPr="00A31D83">
        <w:rPr>
          <w:rFonts w:ascii="Century Gothic" w:hAnsi="Century Gothic" w:cstheme="majorHAnsi"/>
          <w:b/>
          <w:sz w:val="24"/>
          <w:szCs w:val="24"/>
        </w:rPr>
        <w:t>zł</w:t>
      </w:r>
    </w:p>
    <w:p w14:paraId="003F290A" w14:textId="11593868" w:rsidR="00511157" w:rsidRPr="00A31D83" w:rsidRDefault="007F3F02" w:rsidP="003F631E">
      <w:pPr>
        <w:pBdr>
          <w:top w:val="nil"/>
          <w:left w:val="nil"/>
          <w:bottom w:val="nil"/>
          <w:right w:val="nil"/>
          <w:between w:val="nil"/>
        </w:pBdr>
        <w:spacing w:before="120" w:after="120" w:line="288" w:lineRule="auto"/>
        <w:rPr>
          <w:rFonts w:ascii="Century Gothic" w:hAnsi="Century Gothic" w:cstheme="majorHAnsi"/>
          <w:sz w:val="24"/>
          <w:szCs w:val="24"/>
        </w:rPr>
      </w:pPr>
      <w:r w:rsidRPr="00A31D83">
        <w:rPr>
          <w:rFonts w:ascii="Century Gothic" w:hAnsi="Century Gothic" w:cstheme="majorHAnsi"/>
          <w:sz w:val="24"/>
          <w:szCs w:val="24"/>
        </w:rPr>
        <w:t>Słownie złotych</w:t>
      </w:r>
      <w:r w:rsidR="002813ED" w:rsidRPr="00A31D83">
        <w:rPr>
          <w:rFonts w:ascii="Century Gothic" w:hAnsi="Century Gothic" w:cstheme="majorHAnsi"/>
          <w:sz w:val="24"/>
          <w:szCs w:val="24"/>
        </w:rPr>
        <w:t xml:space="preserve">: </w:t>
      </w:r>
      <w:r w:rsidR="00345B65" w:rsidRPr="00A31D83">
        <w:rPr>
          <w:rFonts w:ascii="Century Gothic" w:eastAsia="StoneSanItcTEEMed" w:hAnsi="Century Gothic" w:cstheme="majorHAnsi"/>
          <w:b/>
          <w:bCs/>
          <w:sz w:val="24"/>
          <w:szCs w:val="30"/>
        </w:rPr>
        <w:t>[…]</w:t>
      </w:r>
    </w:p>
    <w:p w14:paraId="12160BF9" w14:textId="355FCB35" w:rsidR="00511157" w:rsidRPr="00A31D83" w:rsidRDefault="007F3F02" w:rsidP="003F631E">
      <w:pPr>
        <w:pBdr>
          <w:top w:val="nil"/>
          <w:left w:val="nil"/>
          <w:bottom w:val="nil"/>
          <w:right w:val="nil"/>
          <w:between w:val="nil"/>
        </w:pBdr>
        <w:spacing w:before="120" w:after="120" w:line="288" w:lineRule="auto"/>
        <w:rPr>
          <w:rFonts w:ascii="Century Gothic" w:hAnsi="Century Gothic" w:cstheme="majorHAnsi"/>
          <w:sz w:val="24"/>
          <w:szCs w:val="24"/>
        </w:rPr>
      </w:pPr>
      <w:r w:rsidRPr="00A31D83">
        <w:rPr>
          <w:rFonts w:ascii="Century Gothic" w:hAnsi="Century Gothic" w:cstheme="majorHAnsi"/>
          <w:b/>
          <w:sz w:val="24"/>
          <w:szCs w:val="24"/>
        </w:rPr>
        <w:t xml:space="preserve">podatek VAT: </w:t>
      </w:r>
      <w:r w:rsidRPr="00A31D83">
        <w:rPr>
          <w:rFonts w:ascii="Century Gothic" w:hAnsi="Century Gothic" w:cstheme="majorHAnsi"/>
          <w:b/>
          <w:sz w:val="24"/>
          <w:szCs w:val="24"/>
        </w:rPr>
        <w:tab/>
      </w:r>
      <w:r w:rsidR="00345B65" w:rsidRPr="00A31D83">
        <w:rPr>
          <w:rFonts w:ascii="Century Gothic" w:eastAsia="StoneSanItcTEEMed" w:hAnsi="Century Gothic" w:cstheme="majorHAnsi"/>
          <w:b/>
          <w:bCs/>
          <w:sz w:val="24"/>
          <w:szCs w:val="30"/>
        </w:rPr>
        <w:t>[…]</w:t>
      </w:r>
      <w:r w:rsidRPr="00A31D83">
        <w:rPr>
          <w:rFonts w:ascii="Century Gothic" w:hAnsi="Century Gothic" w:cstheme="majorHAnsi"/>
          <w:b/>
          <w:sz w:val="24"/>
          <w:szCs w:val="24"/>
        </w:rPr>
        <w:t xml:space="preserve"> zł </w:t>
      </w:r>
    </w:p>
    <w:p w14:paraId="72D610CB" w14:textId="7EC13E49" w:rsidR="00511157" w:rsidRPr="00A31D83" w:rsidRDefault="007F3F02" w:rsidP="003F631E">
      <w:pPr>
        <w:pBdr>
          <w:top w:val="nil"/>
          <w:left w:val="nil"/>
          <w:bottom w:val="nil"/>
          <w:right w:val="nil"/>
          <w:between w:val="nil"/>
        </w:pBdr>
        <w:spacing w:before="120" w:after="120" w:line="288" w:lineRule="auto"/>
        <w:jc w:val="both"/>
        <w:rPr>
          <w:rFonts w:ascii="Century Gothic" w:hAnsi="Century Gothic" w:cstheme="majorHAnsi"/>
          <w:sz w:val="24"/>
          <w:szCs w:val="24"/>
        </w:rPr>
      </w:pPr>
      <w:r w:rsidRPr="00A31D83">
        <w:rPr>
          <w:rFonts w:ascii="Century Gothic" w:hAnsi="Century Gothic" w:cstheme="majorHAnsi"/>
          <w:i/>
          <w:sz w:val="24"/>
          <w:szCs w:val="24"/>
        </w:rPr>
        <w:t xml:space="preserve">słownie złotych: </w:t>
      </w:r>
      <w:r w:rsidR="00345B65" w:rsidRPr="00A31D83">
        <w:rPr>
          <w:rFonts w:ascii="Century Gothic" w:eastAsia="StoneSanItcTEEMed" w:hAnsi="Century Gothic" w:cstheme="majorHAnsi"/>
          <w:b/>
          <w:bCs/>
          <w:sz w:val="24"/>
          <w:szCs w:val="30"/>
        </w:rPr>
        <w:t>[…]</w:t>
      </w:r>
    </w:p>
    <w:p w14:paraId="194F32F1" w14:textId="5215A864" w:rsidR="00511157" w:rsidRPr="00A31D83" w:rsidRDefault="007F3F02" w:rsidP="003F631E">
      <w:pPr>
        <w:pBdr>
          <w:top w:val="nil"/>
          <w:left w:val="nil"/>
          <w:bottom w:val="nil"/>
          <w:right w:val="nil"/>
          <w:between w:val="nil"/>
        </w:pBdr>
        <w:spacing w:before="120" w:after="120" w:line="288" w:lineRule="auto"/>
        <w:jc w:val="both"/>
        <w:rPr>
          <w:rFonts w:ascii="Century Gothic" w:hAnsi="Century Gothic" w:cstheme="majorHAnsi"/>
          <w:sz w:val="24"/>
          <w:szCs w:val="24"/>
        </w:rPr>
      </w:pPr>
      <w:r w:rsidRPr="00A31D83">
        <w:rPr>
          <w:rFonts w:ascii="Century Gothic" w:hAnsi="Century Gothic" w:cstheme="majorHAnsi"/>
          <w:b/>
          <w:sz w:val="24"/>
          <w:szCs w:val="24"/>
        </w:rPr>
        <w:t>netto:</w:t>
      </w:r>
      <w:r w:rsidRPr="00A31D83">
        <w:rPr>
          <w:rFonts w:ascii="Century Gothic" w:hAnsi="Century Gothic" w:cstheme="majorHAnsi"/>
          <w:b/>
          <w:sz w:val="24"/>
          <w:szCs w:val="24"/>
        </w:rPr>
        <w:tab/>
      </w:r>
      <w:r w:rsidRPr="00A31D83">
        <w:rPr>
          <w:rFonts w:ascii="Century Gothic" w:hAnsi="Century Gothic" w:cstheme="majorHAnsi"/>
          <w:b/>
          <w:sz w:val="24"/>
          <w:szCs w:val="24"/>
        </w:rPr>
        <w:tab/>
      </w:r>
      <w:r w:rsidR="00345B65" w:rsidRPr="00A31D83">
        <w:rPr>
          <w:rFonts w:ascii="Century Gothic" w:eastAsia="StoneSanItcTEEMed" w:hAnsi="Century Gothic" w:cstheme="majorHAnsi"/>
          <w:b/>
          <w:bCs/>
          <w:sz w:val="24"/>
          <w:szCs w:val="30"/>
        </w:rPr>
        <w:t>[…]</w:t>
      </w:r>
      <w:r w:rsidRPr="00A31D83">
        <w:rPr>
          <w:rFonts w:ascii="Century Gothic" w:hAnsi="Century Gothic" w:cstheme="majorHAnsi"/>
          <w:b/>
          <w:sz w:val="24"/>
          <w:szCs w:val="24"/>
        </w:rPr>
        <w:t xml:space="preserve"> zł</w:t>
      </w:r>
    </w:p>
    <w:p w14:paraId="0E620286" w14:textId="6649F2F4" w:rsidR="00511157" w:rsidRPr="00A31D83" w:rsidRDefault="007F3F02" w:rsidP="003F631E">
      <w:pPr>
        <w:pBdr>
          <w:top w:val="nil"/>
          <w:left w:val="nil"/>
          <w:bottom w:val="nil"/>
          <w:right w:val="nil"/>
          <w:between w:val="nil"/>
        </w:pBdr>
        <w:spacing w:before="120" w:after="120" w:line="288" w:lineRule="auto"/>
        <w:jc w:val="both"/>
        <w:rPr>
          <w:rFonts w:ascii="Century Gothic" w:hAnsi="Century Gothic" w:cstheme="majorHAnsi"/>
          <w:sz w:val="24"/>
          <w:szCs w:val="24"/>
        </w:rPr>
      </w:pPr>
      <w:r w:rsidRPr="00A31D83">
        <w:rPr>
          <w:rFonts w:ascii="Century Gothic" w:hAnsi="Century Gothic" w:cstheme="majorHAnsi"/>
          <w:i/>
          <w:sz w:val="24"/>
          <w:szCs w:val="24"/>
        </w:rPr>
        <w:t xml:space="preserve">słownie złotych: </w:t>
      </w:r>
      <w:r w:rsidR="00345B65" w:rsidRPr="00A31D83">
        <w:rPr>
          <w:rFonts w:ascii="Century Gothic" w:eastAsia="StoneSanItcTEEMed" w:hAnsi="Century Gothic" w:cstheme="majorHAnsi"/>
          <w:b/>
          <w:bCs/>
          <w:sz w:val="24"/>
          <w:szCs w:val="30"/>
        </w:rPr>
        <w:t>[…]</w:t>
      </w:r>
    </w:p>
    <w:p w14:paraId="15500A12" w14:textId="77777777" w:rsidR="003F264A" w:rsidRPr="00A31D83" w:rsidRDefault="003F264A" w:rsidP="003F631E">
      <w:pPr>
        <w:pBdr>
          <w:top w:val="nil"/>
          <w:left w:val="nil"/>
          <w:bottom w:val="nil"/>
          <w:right w:val="nil"/>
          <w:between w:val="nil"/>
        </w:pBdr>
        <w:tabs>
          <w:tab w:val="left" w:pos="426"/>
        </w:tabs>
        <w:spacing w:before="120" w:after="120" w:line="288" w:lineRule="auto"/>
        <w:ind w:left="360"/>
        <w:jc w:val="both"/>
        <w:rPr>
          <w:rFonts w:ascii="Century Gothic" w:hAnsi="Century Gothic"/>
        </w:rPr>
      </w:pPr>
    </w:p>
    <w:p w14:paraId="2C33523A" w14:textId="5D191F68" w:rsidR="003F264A" w:rsidRPr="00A31D83" w:rsidRDefault="003F264A" w:rsidP="003F631E">
      <w:pPr>
        <w:pBdr>
          <w:top w:val="nil"/>
          <w:left w:val="nil"/>
          <w:bottom w:val="nil"/>
          <w:right w:val="nil"/>
          <w:between w:val="nil"/>
        </w:pBdr>
        <w:spacing w:before="120" w:after="120" w:line="288" w:lineRule="auto"/>
        <w:rPr>
          <w:rFonts w:ascii="Century Gothic" w:hAnsi="Century Gothic" w:cstheme="majorHAnsi"/>
          <w:sz w:val="24"/>
          <w:szCs w:val="24"/>
        </w:rPr>
      </w:pPr>
      <w:r w:rsidRPr="00A31D83">
        <w:rPr>
          <w:rFonts w:ascii="Century Gothic" w:hAnsi="Century Gothic" w:cstheme="majorHAnsi"/>
          <w:sz w:val="24"/>
          <w:szCs w:val="24"/>
        </w:rPr>
        <w:t xml:space="preserve">3) wynagrodzenie za </w:t>
      </w:r>
      <w:r w:rsidRPr="00A31D83">
        <w:rPr>
          <w:rFonts w:ascii="Century Gothic" w:hAnsi="Century Gothic" w:cstheme="majorHAnsi"/>
          <w:b/>
          <w:sz w:val="24"/>
          <w:szCs w:val="24"/>
        </w:rPr>
        <w:t xml:space="preserve"> </w:t>
      </w:r>
      <w:bookmarkStart w:id="8" w:name="_Hlk140691448"/>
      <w:r w:rsidRPr="00A31D83">
        <w:rPr>
          <w:rFonts w:ascii="Century Gothic" w:eastAsia="Times New Roman" w:hAnsi="Century Gothic" w:cstheme="majorHAnsi"/>
          <w:color w:val="000000"/>
          <w:sz w:val="24"/>
          <w:szCs w:val="24"/>
        </w:rPr>
        <w:t>ETAP III</w:t>
      </w:r>
      <w:r w:rsidR="00F94DE9">
        <w:rPr>
          <w:rFonts w:ascii="Century Gothic" w:eastAsia="Times New Roman" w:hAnsi="Century Gothic" w:cstheme="majorHAnsi"/>
          <w:color w:val="000000"/>
          <w:sz w:val="24"/>
          <w:szCs w:val="24"/>
        </w:rPr>
        <w:t xml:space="preserve"> </w:t>
      </w:r>
      <w:r w:rsidRPr="00A31D83">
        <w:rPr>
          <w:rFonts w:ascii="Century Gothic" w:eastAsia="Times New Roman" w:hAnsi="Century Gothic" w:cstheme="majorHAnsi"/>
          <w:color w:val="000000"/>
          <w:sz w:val="24"/>
          <w:szCs w:val="24"/>
        </w:rPr>
        <w:t xml:space="preserve">- </w:t>
      </w:r>
      <w:r w:rsidRPr="00A31D83">
        <w:rPr>
          <w:rFonts w:ascii="Century Gothic" w:hAnsi="Century Gothic"/>
          <w:color w:val="000000"/>
          <w:sz w:val="24"/>
          <w:szCs w:val="24"/>
        </w:rPr>
        <w:t>egzekwowanie od Generalnego Wykonawcy obowiązków w okresie powykonawczym i gwarancyjnym oraz organizacja okresowych przeglądów gwarancyjnych</w:t>
      </w:r>
      <w:bookmarkEnd w:id="8"/>
    </w:p>
    <w:p w14:paraId="47E6537C" w14:textId="77777777" w:rsidR="003F264A" w:rsidRPr="00A31D83" w:rsidRDefault="003F264A" w:rsidP="003F631E">
      <w:pPr>
        <w:pBdr>
          <w:top w:val="nil"/>
          <w:left w:val="nil"/>
          <w:bottom w:val="nil"/>
          <w:right w:val="nil"/>
          <w:between w:val="nil"/>
        </w:pBdr>
        <w:spacing w:before="120" w:after="120" w:line="288" w:lineRule="auto"/>
        <w:rPr>
          <w:rFonts w:ascii="Century Gothic" w:hAnsi="Century Gothic" w:cstheme="majorHAnsi"/>
          <w:sz w:val="24"/>
          <w:szCs w:val="24"/>
        </w:rPr>
      </w:pPr>
      <w:r w:rsidRPr="00A31D83">
        <w:rPr>
          <w:rFonts w:ascii="Century Gothic" w:hAnsi="Century Gothic" w:cstheme="majorHAnsi"/>
          <w:sz w:val="24"/>
          <w:szCs w:val="24"/>
        </w:rPr>
        <w:t xml:space="preserve">brutto: </w:t>
      </w:r>
      <w:r w:rsidRPr="00A31D83">
        <w:rPr>
          <w:rFonts w:ascii="Century Gothic" w:eastAsia="StoneSanItcTEEMed" w:hAnsi="Century Gothic" w:cstheme="majorHAnsi"/>
          <w:b/>
          <w:bCs/>
          <w:sz w:val="24"/>
          <w:szCs w:val="30"/>
        </w:rPr>
        <w:t>[…]</w:t>
      </w:r>
      <w:r w:rsidRPr="00A31D83">
        <w:rPr>
          <w:rFonts w:ascii="Century Gothic" w:hAnsi="Century Gothic" w:cstheme="majorHAnsi"/>
          <w:b/>
          <w:sz w:val="24"/>
          <w:szCs w:val="24"/>
        </w:rPr>
        <w:t xml:space="preserve"> zł</w:t>
      </w:r>
    </w:p>
    <w:p w14:paraId="6A1DA2C5" w14:textId="77777777" w:rsidR="003F264A" w:rsidRPr="00A31D83" w:rsidRDefault="003F264A" w:rsidP="003F631E">
      <w:pPr>
        <w:pBdr>
          <w:top w:val="nil"/>
          <w:left w:val="nil"/>
          <w:bottom w:val="nil"/>
          <w:right w:val="nil"/>
          <w:between w:val="nil"/>
        </w:pBdr>
        <w:spacing w:before="120" w:after="120" w:line="288" w:lineRule="auto"/>
        <w:rPr>
          <w:rFonts w:ascii="Century Gothic" w:hAnsi="Century Gothic" w:cstheme="majorHAnsi"/>
          <w:sz w:val="24"/>
          <w:szCs w:val="24"/>
        </w:rPr>
      </w:pPr>
      <w:r w:rsidRPr="00A31D83">
        <w:rPr>
          <w:rFonts w:ascii="Century Gothic" w:hAnsi="Century Gothic" w:cstheme="majorHAnsi"/>
          <w:sz w:val="24"/>
          <w:szCs w:val="24"/>
        </w:rPr>
        <w:t xml:space="preserve">Słownie złotych: </w:t>
      </w:r>
      <w:r w:rsidRPr="00A31D83">
        <w:rPr>
          <w:rFonts w:ascii="Century Gothic" w:eastAsia="StoneSanItcTEEMed" w:hAnsi="Century Gothic" w:cstheme="majorHAnsi"/>
          <w:b/>
          <w:bCs/>
          <w:sz w:val="24"/>
          <w:szCs w:val="30"/>
        </w:rPr>
        <w:t>[…]</w:t>
      </w:r>
    </w:p>
    <w:p w14:paraId="0DFA60E5" w14:textId="77777777" w:rsidR="003F264A" w:rsidRPr="00A31D83" w:rsidRDefault="003F264A" w:rsidP="003F631E">
      <w:pPr>
        <w:pBdr>
          <w:top w:val="nil"/>
          <w:left w:val="nil"/>
          <w:bottom w:val="nil"/>
          <w:right w:val="nil"/>
          <w:between w:val="nil"/>
        </w:pBdr>
        <w:spacing w:before="120" w:after="120" w:line="288" w:lineRule="auto"/>
        <w:rPr>
          <w:rFonts w:ascii="Century Gothic" w:hAnsi="Century Gothic" w:cstheme="majorHAnsi"/>
          <w:sz w:val="24"/>
          <w:szCs w:val="24"/>
        </w:rPr>
      </w:pPr>
      <w:r w:rsidRPr="00A31D83">
        <w:rPr>
          <w:rFonts w:ascii="Century Gothic" w:hAnsi="Century Gothic" w:cstheme="majorHAnsi"/>
          <w:b/>
          <w:sz w:val="24"/>
          <w:szCs w:val="24"/>
        </w:rPr>
        <w:t xml:space="preserve">podatek VAT: </w:t>
      </w:r>
      <w:r w:rsidRPr="00A31D83">
        <w:rPr>
          <w:rFonts w:ascii="Century Gothic" w:hAnsi="Century Gothic" w:cstheme="majorHAnsi"/>
          <w:b/>
          <w:sz w:val="24"/>
          <w:szCs w:val="24"/>
        </w:rPr>
        <w:tab/>
      </w:r>
      <w:r w:rsidRPr="00A31D83">
        <w:rPr>
          <w:rFonts w:ascii="Century Gothic" w:eastAsia="StoneSanItcTEEMed" w:hAnsi="Century Gothic" w:cstheme="majorHAnsi"/>
          <w:b/>
          <w:bCs/>
          <w:sz w:val="24"/>
          <w:szCs w:val="30"/>
        </w:rPr>
        <w:t>[…]</w:t>
      </w:r>
      <w:r w:rsidRPr="00A31D83">
        <w:rPr>
          <w:rFonts w:ascii="Century Gothic" w:hAnsi="Century Gothic" w:cstheme="majorHAnsi"/>
          <w:b/>
          <w:sz w:val="24"/>
          <w:szCs w:val="24"/>
        </w:rPr>
        <w:t xml:space="preserve"> zł </w:t>
      </w:r>
    </w:p>
    <w:p w14:paraId="5963F84C" w14:textId="77777777" w:rsidR="003F264A" w:rsidRPr="00A31D83" w:rsidRDefault="003F264A" w:rsidP="003F631E">
      <w:pPr>
        <w:pBdr>
          <w:top w:val="nil"/>
          <w:left w:val="nil"/>
          <w:bottom w:val="nil"/>
          <w:right w:val="nil"/>
          <w:between w:val="nil"/>
        </w:pBdr>
        <w:spacing w:before="120" w:after="120" w:line="288" w:lineRule="auto"/>
        <w:jc w:val="both"/>
        <w:rPr>
          <w:rFonts w:ascii="Century Gothic" w:hAnsi="Century Gothic" w:cstheme="majorHAnsi"/>
          <w:sz w:val="24"/>
          <w:szCs w:val="24"/>
        </w:rPr>
      </w:pPr>
      <w:r w:rsidRPr="00A31D83">
        <w:rPr>
          <w:rFonts w:ascii="Century Gothic" w:hAnsi="Century Gothic" w:cstheme="majorHAnsi"/>
          <w:i/>
          <w:sz w:val="24"/>
          <w:szCs w:val="24"/>
        </w:rPr>
        <w:t xml:space="preserve">słownie złotych: </w:t>
      </w:r>
      <w:r w:rsidRPr="00A31D83">
        <w:rPr>
          <w:rFonts w:ascii="Century Gothic" w:eastAsia="StoneSanItcTEEMed" w:hAnsi="Century Gothic" w:cstheme="majorHAnsi"/>
          <w:b/>
          <w:bCs/>
          <w:sz w:val="24"/>
          <w:szCs w:val="30"/>
        </w:rPr>
        <w:t>[…]</w:t>
      </w:r>
    </w:p>
    <w:p w14:paraId="6B3963E8" w14:textId="77777777" w:rsidR="003F264A" w:rsidRPr="00A31D83" w:rsidRDefault="003F264A" w:rsidP="003F631E">
      <w:pPr>
        <w:pBdr>
          <w:top w:val="nil"/>
          <w:left w:val="nil"/>
          <w:bottom w:val="nil"/>
          <w:right w:val="nil"/>
          <w:between w:val="nil"/>
        </w:pBdr>
        <w:spacing w:before="120" w:after="120" w:line="288" w:lineRule="auto"/>
        <w:jc w:val="both"/>
        <w:rPr>
          <w:rFonts w:ascii="Century Gothic" w:hAnsi="Century Gothic" w:cstheme="majorHAnsi"/>
          <w:sz w:val="24"/>
          <w:szCs w:val="24"/>
        </w:rPr>
      </w:pPr>
      <w:r w:rsidRPr="00A31D83">
        <w:rPr>
          <w:rFonts w:ascii="Century Gothic" w:hAnsi="Century Gothic" w:cstheme="majorHAnsi"/>
          <w:b/>
          <w:sz w:val="24"/>
          <w:szCs w:val="24"/>
        </w:rPr>
        <w:t>netto:</w:t>
      </w:r>
      <w:r w:rsidRPr="00A31D83">
        <w:rPr>
          <w:rFonts w:ascii="Century Gothic" w:hAnsi="Century Gothic" w:cstheme="majorHAnsi"/>
          <w:b/>
          <w:sz w:val="24"/>
          <w:szCs w:val="24"/>
        </w:rPr>
        <w:tab/>
      </w:r>
      <w:r w:rsidRPr="00A31D83">
        <w:rPr>
          <w:rFonts w:ascii="Century Gothic" w:hAnsi="Century Gothic" w:cstheme="majorHAnsi"/>
          <w:b/>
          <w:sz w:val="24"/>
          <w:szCs w:val="24"/>
        </w:rPr>
        <w:tab/>
      </w:r>
      <w:r w:rsidRPr="00A31D83">
        <w:rPr>
          <w:rFonts w:ascii="Century Gothic" w:eastAsia="StoneSanItcTEEMed" w:hAnsi="Century Gothic" w:cstheme="majorHAnsi"/>
          <w:b/>
          <w:bCs/>
          <w:sz w:val="24"/>
          <w:szCs w:val="30"/>
        </w:rPr>
        <w:t>[…]</w:t>
      </w:r>
      <w:r w:rsidRPr="00A31D83">
        <w:rPr>
          <w:rFonts w:ascii="Century Gothic" w:hAnsi="Century Gothic" w:cstheme="majorHAnsi"/>
          <w:b/>
          <w:sz w:val="24"/>
          <w:szCs w:val="24"/>
        </w:rPr>
        <w:t xml:space="preserve"> zł</w:t>
      </w:r>
    </w:p>
    <w:p w14:paraId="13BAB57E" w14:textId="77777777" w:rsidR="003F264A" w:rsidRPr="00A31D83" w:rsidRDefault="003F264A" w:rsidP="003F631E">
      <w:pPr>
        <w:pBdr>
          <w:top w:val="nil"/>
          <w:left w:val="nil"/>
          <w:bottom w:val="nil"/>
          <w:right w:val="nil"/>
          <w:between w:val="nil"/>
        </w:pBdr>
        <w:spacing w:before="120" w:after="120" w:line="288" w:lineRule="auto"/>
        <w:jc w:val="both"/>
        <w:rPr>
          <w:rFonts w:ascii="Century Gothic" w:hAnsi="Century Gothic" w:cstheme="majorHAnsi"/>
          <w:sz w:val="24"/>
          <w:szCs w:val="24"/>
        </w:rPr>
      </w:pPr>
      <w:r w:rsidRPr="00A31D83">
        <w:rPr>
          <w:rFonts w:ascii="Century Gothic" w:hAnsi="Century Gothic" w:cstheme="majorHAnsi"/>
          <w:i/>
          <w:sz w:val="24"/>
          <w:szCs w:val="24"/>
        </w:rPr>
        <w:t xml:space="preserve">słownie złotych: </w:t>
      </w:r>
      <w:r w:rsidRPr="00A31D83">
        <w:rPr>
          <w:rFonts w:ascii="Century Gothic" w:eastAsia="StoneSanItcTEEMed" w:hAnsi="Century Gothic" w:cstheme="majorHAnsi"/>
          <w:b/>
          <w:bCs/>
          <w:sz w:val="24"/>
          <w:szCs w:val="30"/>
        </w:rPr>
        <w:t>[…]</w:t>
      </w:r>
    </w:p>
    <w:p w14:paraId="648061C3" w14:textId="77777777" w:rsidR="003F264A" w:rsidRPr="00A31D83" w:rsidRDefault="003F264A" w:rsidP="003F631E">
      <w:pPr>
        <w:pBdr>
          <w:top w:val="nil"/>
          <w:left w:val="nil"/>
          <w:bottom w:val="nil"/>
          <w:right w:val="nil"/>
          <w:between w:val="nil"/>
        </w:pBdr>
        <w:tabs>
          <w:tab w:val="left" w:pos="426"/>
        </w:tabs>
        <w:spacing w:before="120" w:after="120" w:line="288" w:lineRule="auto"/>
        <w:ind w:left="360"/>
        <w:jc w:val="both"/>
        <w:rPr>
          <w:rFonts w:ascii="Century Gothic" w:hAnsi="Century Gothic"/>
        </w:rPr>
      </w:pPr>
    </w:p>
    <w:p w14:paraId="61078048" w14:textId="1EAAB0DE" w:rsidR="00511157" w:rsidRPr="00A31D83" w:rsidRDefault="007F3F02" w:rsidP="003F631E">
      <w:pPr>
        <w:numPr>
          <w:ilvl w:val="0"/>
          <w:numId w:val="1"/>
        </w:numPr>
        <w:pBdr>
          <w:top w:val="nil"/>
          <w:left w:val="nil"/>
          <w:bottom w:val="nil"/>
          <w:right w:val="nil"/>
          <w:between w:val="nil"/>
        </w:pBdr>
        <w:tabs>
          <w:tab w:val="left" w:pos="426"/>
        </w:tabs>
        <w:spacing w:before="120" w:after="120" w:line="288" w:lineRule="auto"/>
        <w:ind w:left="360" w:hanging="360"/>
        <w:jc w:val="both"/>
        <w:rPr>
          <w:rFonts w:ascii="Century Gothic" w:hAnsi="Century Gothic"/>
        </w:rPr>
      </w:pPr>
      <w:r w:rsidRPr="00A31D83">
        <w:rPr>
          <w:rFonts w:ascii="Century Gothic" w:hAnsi="Century Gothic"/>
          <w:color w:val="000000"/>
          <w:sz w:val="24"/>
          <w:szCs w:val="24"/>
        </w:rPr>
        <w:t xml:space="preserve">W przypadku zmiany obowiązującej stawki podatku od towarów i usług w trakcie realizacji niniejszej Umowy, do faktur wystawianych przez Inżyniera </w:t>
      </w:r>
      <w:r w:rsidRPr="00A31D83">
        <w:rPr>
          <w:rFonts w:ascii="Century Gothic" w:hAnsi="Century Gothic"/>
          <w:color w:val="000000"/>
          <w:sz w:val="24"/>
          <w:szCs w:val="24"/>
        </w:rPr>
        <w:lastRenderedPageBreak/>
        <w:t>zostanie zastosowana stawka podatku od towarów i usług obowiązująca w chwili wystawienia faktury zgodnie z niniejszą Umową.</w:t>
      </w:r>
    </w:p>
    <w:p w14:paraId="77D12D6F" w14:textId="4FD8D914" w:rsidR="00511157" w:rsidRPr="00A31D83" w:rsidRDefault="007F3F02" w:rsidP="003F631E">
      <w:pPr>
        <w:numPr>
          <w:ilvl w:val="0"/>
          <w:numId w:val="1"/>
        </w:numPr>
        <w:pBdr>
          <w:top w:val="nil"/>
          <w:left w:val="nil"/>
          <w:bottom w:val="nil"/>
          <w:right w:val="nil"/>
          <w:between w:val="nil"/>
        </w:pBdr>
        <w:tabs>
          <w:tab w:val="left" w:pos="426"/>
        </w:tabs>
        <w:spacing w:before="120" w:after="120" w:line="288" w:lineRule="auto"/>
        <w:ind w:left="360" w:hanging="360"/>
        <w:jc w:val="both"/>
        <w:rPr>
          <w:rFonts w:ascii="Century Gothic" w:hAnsi="Century Gothic"/>
        </w:rPr>
      </w:pPr>
      <w:bookmarkStart w:id="9" w:name="_3dy6vkm" w:colFirst="0" w:colLast="0"/>
      <w:bookmarkEnd w:id="9"/>
      <w:r w:rsidRPr="00A31D83">
        <w:rPr>
          <w:rFonts w:ascii="Century Gothic" w:hAnsi="Century Gothic"/>
          <w:color w:val="000000"/>
          <w:sz w:val="24"/>
          <w:szCs w:val="24"/>
        </w:rPr>
        <w:t>W pr</w:t>
      </w:r>
      <w:r w:rsidR="00612EBD" w:rsidRPr="00A31D83">
        <w:rPr>
          <w:rFonts w:ascii="Century Gothic" w:hAnsi="Century Gothic"/>
          <w:color w:val="000000"/>
          <w:sz w:val="24"/>
          <w:szCs w:val="24"/>
        </w:rPr>
        <w:t xml:space="preserve">zypadku </w:t>
      </w:r>
      <w:r w:rsidRPr="00A31D83">
        <w:rPr>
          <w:rFonts w:ascii="Century Gothic" w:hAnsi="Century Gothic"/>
          <w:color w:val="000000"/>
          <w:sz w:val="24"/>
          <w:szCs w:val="24"/>
        </w:rPr>
        <w:t>przedłużenia terminu zakończenia wyboru Generalnego Wykonawcy</w:t>
      </w:r>
      <w:r w:rsidR="004B4764">
        <w:rPr>
          <w:rFonts w:ascii="Century Gothic" w:hAnsi="Century Gothic"/>
          <w:color w:val="000000"/>
          <w:sz w:val="24"/>
          <w:szCs w:val="24"/>
        </w:rPr>
        <w:t xml:space="preserve"> z przyczyn niezależnych od Inżyniera Kontraktu</w:t>
      </w:r>
      <w:r w:rsidRPr="00A31D83">
        <w:rPr>
          <w:rFonts w:ascii="Century Gothic" w:hAnsi="Century Gothic"/>
          <w:color w:val="000000"/>
          <w:sz w:val="24"/>
          <w:szCs w:val="24"/>
        </w:rPr>
        <w:t xml:space="preserve">, o więcej niż </w:t>
      </w:r>
      <w:r w:rsidR="003F264A" w:rsidRPr="00A31D83">
        <w:rPr>
          <w:rFonts w:ascii="Century Gothic" w:hAnsi="Century Gothic"/>
          <w:color w:val="000000"/>
          <w:sz w:val="24"/>
          <w:szCs w:val="24"/>
        </w:rPr>
        <w:t>3</w:t>
      </w:r>
      <w:r w:rsidRPr="00A31D83">
        <w:rPr>
          <w:rFonts w:ascii="Century Gothic" w:hAnsi="Century Gothic"/>
          <w:color w:val="000000"/>
          <w:sz w:val="24"/>
          <w:szCs w:val="24"/>
        </w:rPr>
        <w:t xml:space="preserve"> miesiąc</w:t>
      </w:r>
      <w:r w:rsidR="003F264A" w:rsidRPr="00A31D83">
        <w:rPr>
          <w:rFonts w:ascii="Century Gothic" w:hAnsi="Century Gothic"/>
          <w:color w:val="000000"/>
          <w:sz w:val="24"/>
          <w:szCs w:val="24"/>
        </w:rPr>
        <w:t>e</w:t>
      </w:r>
      <w:r w:rsidR="00B66BE8">
        <w:rPr>
          <w:rFonts w:ascii="Century Gothic" w:hAnsi="Century Gothic"/>
          <w:color w:val="000000"/>
          <w:sz w:val="24"/>
          <w:szCs w:val="24"/>
        </w:rPr>
        <w:t xml:space="preserve"> realizacji U</w:t>
      </w:r>
      <w:r w:rsidRPr="00A31D83">
        <w:rPr>
          <w:rFonts w:ascii="Century Gothic" w:hAnsi="Century Gothic"/>
          <w:color w:val="000000"/>
          <w:sz w:val="24"/>
          <w:szCs w:val="24"/>
        </w:rPr>
        <w:t>mowy, wynagrodzenie podlega zwiększeniu o wartość wyliczoną wg wzoru:</w:t>
      </w:r>
    </w:p>
    <w:tbl>
      <w:tblPr>
        <w:tblStyle w:val="a"/>
        <w:tblW w:w="8896" w:type="dxa"/>
        <w:tblInd w:w="534" w:type="dxa"/>
        <w:tblLayout w:type="fixed"/>
        <w:tblLook w:val="0000" w:firstRow="0" w:lastRow="0" w:firstColumn="0" w:lastColumn="0" w:noHBand="0" w:noVBand="0"/>
      </w:tblPr>
      <w:tblGrid>
        <w:gridCol w:w="5406"/>
        <w:gridCol w:w="419"/>
        <w:gridCol w:w="422"/>
        <w:gridCol w:w="2649"/>
      </w:tblGrid>
      <w:tr w:rsidR="00511157" w:rsidRPr="00A31D83" w14:paraId="39163A08" w14:textId="77777777">
        <w:tc>
          <w:tcPr>
            <w:tcW w:w="5406" w:type="dxa"/>
            <w:tcBorders>
              <w:bottom w:val="single" w:sz="4" w:space="0" w:color="000000"/>
            </w:tcBorders>
            <w:vAlign w:val="center"/>
          </w:tcPr>
          <w:p w14:paraId="2EC8EF04" w14:textId="71677A9A" w:rsidR="00511157" w:rsidRPr="00A31D83" w:rsidRDefault="007F3F02" w:rsidP="003F631E">
            <w:pPr>
              <w:pBdr>
                <w:top w:val="nil"/>
                <w:left w:val="nil"/>
                <w:bottom w:val="nil"/>
                <w:right w:val="nil"/>
                <w:between w:val="nil"/>
              </w:pBdr>
              <w:spacing w:before="120" w:after="120" w:line="288" w:lineRule="auto"/>
              <w:jc w:val="center"/>
              <w:rPr>
                <w:rFonts w:ascii="Century Gothic" w:hAnsi="Century Gothic"/>
                <w:iCs/>
                <w:sz w:val="24"/>
                <w:szCs w:val="24"/>
              </w:rPr>
            </w:pPr>
            <w:r w:rsidRPr="00A31D83">
              <w:rPr>
                <w:rFonts w:ascii="Century Gothic" w:hAnsi="Century Gothic"/>
                <w:i/>
                <w:sz w:val="24"/>
                <w:szCs w:val="24"/>
              </w:rPr>
              <w:t xml:space="preserve">Wynagrodzenie Inżyniera  </w:t>
            </w:r>
            <w:r w:rsidRPr="00A31D83">
              <w:rPr>
                <w:rFonts w:ascii="Century Gothic" w:hAnsi="Century Gothic"/>
                <w:sz w:val="24"/>
                <w:szCs w:val="24"/>
              </w:rPr>
              <w:t xml:space="preserve">za </w:t>
            </w:r>
            <w:r w:rsidR="00EB07AF" w:rsidRPr="00A31D83">
              <w:rPr>
                <w:rFonts w:ascii="Century Gothic" w:hAnsi="Century Gothic"/>
                <w:sz w:val="24"/>
                <w:szCs w:val="24"/>
              </w:rPr>
              <w:t>ETAP I</w:t>
            </w:r>
            <w:r w:rsidRPr="00A31D83">
              <w:rPr>
                <w:rFonts w:ascii="Century Gothic" w:hAnsi="Century Gothic"/>
                <w:i/>
                <w:sz w:val="24"/>
                <w:szCs w:val="24"/>
              </w:rPr>
              <w:t xml:space="preserve">  – </w:t>
            </w:r>
            <w:r w:rsidR="00345B65" w:rsidRPr="00A31D83">
              <w:rPr>
                <w:rFonts w:ascii="Century Gothic" w:eastAsia="StoneSanItcTEEMed" w:hAnsi="Century Gothic" w:cstheme="majorHAnsi"/>
                <w:b/>
                <w:bCs/>
                <w:sz w:val="24"/>
                <w:szCs w:val="30"/>
              </w:rPr>
              <w:t>[…]</w:t>
            </w:r>
            <w:r w:rsidR="00683993" w:rsidRPr="00A31D83">
              <w:rPr>
                <w:rFonts w:ascii="Century Gothic" w:hAnsi="Century Gothic" w:cstheme="majorHAnsi"/>
                <w:sz w:val="24"/>
                <w:szCs w:val="24"/>
              </w:rPr>
              <w:t xml:space="preserve"> </w:t>
            </w:r>
            <w:r w:rsidR="00683993" w:rsidRPr="00A31D83">
              <w:rPr>
                <w:rFonts w:ascii="Century Gothic" w:hAnsi="Century Gothic"/>
                <w:sz w:val="24"/>
                <w:szCs w:val="24"/>
              </w:rPr>
              <w:t>zł</w:t>
            </w:r>
          </w:p>
        </w:tc>
        <w:tc>
          <w:tcPr>
            <w:tcW w:w="419" w:type="dxa"/>
          </w:tcPr>
          <w:p w14:paraId="6D86314F" w14:textId="77777777" w:rsidR="00511157" w:rsidRPr="00A31D83" w:rsidRDefault="00511157" w:rsidP="003F631E">
            <w:pPr>
              <w:pBdr>
                <w:top w:val="nil"/>
                <w:left w:val="nil"/>
                <w:bottom w:val="nil"/>
                <w:right w:val="nil"/>
                <w:between w:val="nil"/>
              </w:pBdr>
              <w:spacing w:before="120" w:after="120" w:line="288" w:lineRule="auto"/>
              <w:jc w:val="center"/>
              <w:rPr>
                <w:rFonts w:ascii="Century Gothic" w:hAnsi="Century Gothic"/>
                <w:sz w:val="24"/>
                <w:szCs w:val="24"/>
              </w:rPr>
            </w:pPr>
          </w:p>
        </w:tc>
        <w:tc>
          <w:tcPr>
            <w:tcW w:w="422" w:type="dxa"/>
            <w:vMerge w:val="restart"/>
            <w:vAlign w:val="center"/>
          </w:tcPr>
          <w:p w14:paraId="501EA121" w14:textId="77777777" w:rsidR="00511157" w:rsidRPr="00A31D83" w:rsidRDefault="007F3F02" w:rsidP="003F631E">
            <w:pPr>
              <w:pBdr>
                <w:top w:val="nil"/>
                <w:left w:val="nil"/>
                <w:bottom w:val="nil"/>
                <w:right w:val="nil"/>
                <w:between w:val="nil"/>
              </w:pBdr>
              <w:spacing w:before="120" w:after="120" w:line="288" w:lineRule="auto"/>
              <w:jc w:val="center"/>
              <w:rPr>
                <w:rFonts w:ascii="Century Gothic" w:hAnsi="Century Gothic"/>
                <w:sz w:val="24"/>
                <w:szCs w:val="24"/>
              </w:rPr>
            </w:pPr>
            <w:r w:rsidRPr="00A31D83">
              <w:rPr>
                <w:rFonts w:ascii="Century Gothic" w:hAnsi="Century Gothic"/>
                <w:sz w:val="24"/>
                <w:szCs w:val="24"/>
              </w:rPr>
              <w:t>*</w:t>
            </w:r>
          </w:p>
        </w:tc>
        <w:tc>
          <w:tcPr>
            <w:tcW w:w="2649" w:type="dxa"/>
            <w:vMerge w:val="restart"/>
            <w:vAlign w:val="center"/>
          </w:tcPr>
          <w:p w14:paraId="42184B86" w14:textId="700BDD06" w:rsidR="00511157" w:rsidRPr="00A31D83" w:rsidRDefault="007F3F02" w:rsidP="003F631E">
            <w:pPr>
              <w:pBdr>
                <w:top w:val="nil"/>
                <w:left w:val="nil"/>
                <w:bottom w:val="nil"/>
                <w:right w:val="nil"/>
                <w:between w:val="nil"/>
              </w:pBdr>
              <w:spacing w:before="120" w:after="120" w:line="288" w:lineRule="auto"/>
              <w:jc w:val="center"/>
              <w:rPr>
                <w:rFonts w:ascii="Century Gothic" w:hAnsi="Century Gothic"/>
                <w:sz w:val="24"/>
                <w:szCs w:val="24"/>
              </w:rPr>
            </w:pPr>
            <w:r w:rsidRPr="00A31D83">
              <w:rPr>
                <w:rFonts w:ascii="Century Gothic" w:hAnsi="Century Gothic"/>
                <w:i/>
                <w:sz w:val="24"/>
                <w:szCs w:val="24"/>
              </w:rPr>
              <w:t>ilość miesięcy wydł</w:t>
            </w:r>
            <w:r w:rsidR="004D00DE" w:rsidRPr="00A31D83">
              <w:rPr>
                <w:rFonts w:ascii="Century Gothic" w:hAnsi="Century Gothic"/>
                <w:i/>
                <w:sz w:val="24"/>
                <w:szCs w:val="24"/>
              </w:rPr>
              <w:t xml:space="preserve">użenia realizacji ponad </w:t>
            </w:r>
            <w:r w:rsidR="001D328F" w:rsidRPr="00A31D83">
              <w:rPr>
                <w:rFonts w:ascii="Century Gothic" w:hAnsi="Century Gothic"/>
                <w:i/>
                <w:sz w:val="24"/>
                <w:szCs w:val="24"/>
              </w:rPr>
              <w:t xml:space="preserve">3 </w:t>
            </w:r>
            <w:r w:rsidR="004D00DE" w:rsidRPr="00A31D83">
              <w:rPr>
                <w:rFonts w:ascii="Century Gothic" w:hAnsi="Century Gothic"/>
                <w:i/>
                <w:sz w:val="24"/>
                <w:szCs w:val="24"/>
              </w:rPr>
              <w:t>miesią</w:t>
            </w:r>
            <w:r w:rsidRPr="00A31D83">
              <w:rPr>
                <w:rFonts w:ascii="Century Gothic" w:hAnsi="Century Gothic"/>
                <w:i/>
                <w:sz w:val="24"/>
                <w:szCs w:val="24"/>
              </w:rPr>
              <w:t>c</w:t>
            </w:r>
            <w:r w:rsidR="001D328F" w:rsidRPr="00A31D83">
              <w:rPr>
                <w:rFonts w:ascii="Century Gothic" w:hAnsi="Century Gothic"/>
                <w:i/>
                <w:sz w:val="24"/>
                <w:szCs w:val="24"/>
              </w:rPr>
              <w:t>e</w:t>
            </w:r>
          </w:p>
        </w:tc>
      </w:tr>
      <w:tr w:rsidR="00511157" w:rsidRPr="00A31D83" w14:paraId="706D6A82" w14:textId="77777777">
        <w:trPr>
          <w:trHeight w:val="470"/>
        </w:trPr>
        <w:tc>
          <w:tcPr>
            <w:tcW w:w="5406" w:type="dxa"/>
            <w:tcBorders>
              <w:top w:val="single" w:sz="4" w:space="0" w:color="000000"/>
            </w:tcBorders>
            <w:vAlign w:val="center"/>
          </w:tcPr>
          <w:p w14:paraId="24BD2365" w14:textId="24E98E99" w:rsidR="00511157" w:rsidRPr="00A31D83" w:rsidRDefault="00A076DA" w:rsidP="003F631E">
            <w:pPr>
              <w:pBdr>
                <w:top w:val="nil"/>
                <w:left w:val="nil"/>
                <w:bottom w:val="nil"/>
                <w:right w:val="nil"/>
                <w:between w:val="nil"/>
              </w:pBdr>
              <w:spacing w:before="120" w:after="120" w:line="288" w:lineRule="auto"/>
              <w:jc w:val="center"/>
              <w:rPr>
                <w:rFonts w:ascii="Century Gothic" w:hAnsi="Century Gothic"/>
                <w:sz w:val="24"/>
                <w:szCs w:val="24"/>
              </w:rPr>
            </w:pPr>
            <w:r w:rsidRPr="00A31D83">
              <w:rPr>
                <w:rFonts w:ascii="Century Gothic" w:hAnsi="Century Gothic"/>
                <w:i/>
                <w:sz w:val="24"/>
                <w:szCs w:val="24"/>
              </w:rPr>
              <w:t>5</w:t>
            </w:r>
            <w:r w:rsidR="007F3F02" w:rsidRPr="00A31D83">
              <w:rPr>
                <w:rFonts w:ascii="Century Gothic" w:hAnsi="Century Gothic"/>
                <w:i/>
                <w:sz w:val="24"/>
                <w:szCs w:val="24"/>
              </w:rPr>
              <w:t xml:space="preserve">- czyli umowny okres realizacji </w:t>
            </w:r>
            <w:r w:rsidR="00EB07AF" w:rsidRPr="00A31D83">
              <w:rPr>
                <w:rFonts w:ascii="Century Gothic" w:hAnsi="Century Gothic"/>
                <w:i/>
                <w:sz w:val="24"/>
                <w:szCs w:val="24"/>
              </w:rPr>
              <w:t>ETAPU I</w:t>
            </w:r>
          </w:p>
        </w:tc>
        <w:tc>
          <w:tcPr>
            <w:tcW w:w="419" w:type="dxa"/>
          </w:tcPr>
          <w:p w14:paraId="07038F0B" w14:textId="77777777" w:rsidR="00511157" w:rsidRPr="00A31D83" w:rsidRDefault="00511157" w:rsidP="003F631E">
            <w:pPr>
              <w:pBdr>
                <w:top w:val="nil"/>
                <w:left w:val="nil"/>
                <w:bottom w:val="nil"/>
                <w:right w:val="nil"/>
                <w:between w:val="nil"/>
              </w:pBdr>
              <w:spacing w:before="120" w:after="120" w:line="288" w:lineRule="auto"/>
              <w:jc w:val="both"/>
              <w:rPr>
                <w:rFonts w:ascii="Century Gothic" w:hAnsi="Century Gothic"/>
                <w:sz w:val="24"/>
                <w:szCs w:val="24"/>
              </w:rPr>
            </w:pPr>
          </w:p>
        </w:tc>
        <w:tc>
          <w:tcPr>
            <w:tcW w:w="422" w:type="dxa"/>
            <w:vMerge/>
            <w:vAlign w:val="center"/>
          </w:tcPr>
          <w:p w14:paraId="2E935910" w14:textId="77777777" w:rsidR="00511157" w:rsidRPr="00A31D83" w:rsidRDefault="00511157" w:rsidP="003F631E">
            <w:pPr>
              <w:widowControl w:val="0"/>
              <w:pBdr>
                <w:top w:val="nil"/>
                <w:left w:val="nil"/>
                <w:bottom w:val="nil"/>
                <w:right w:val="nil"/>
                <w:between w:val="nil"/>
              </w:pBdr>
              <w:spacing w:before="120" w:after="120" w:line="288" w:lineRule="auto"/>
              <w:rPr>
                <w:rFonts w:ascii="Century Gothic" w:hAnsi="Century Gothic"/>
                <w:sz w:val="24"/>
                <w:szCs w:val="24"/>
              </w:rPr>
            </w:pPr>
          </w:p>
        </w:tc>
        <w:tc>
          <w:tcPr>
            <w:tcW w:w="2649" w:type="dxa"/>
            <w:vMerge/>
            <w:vAlign w:val="center"/>
          </w:tcPr>
          <w:p w14:paraId="65CC79E6" w14:textId="77777777" w:rsidR="00511157" w:rsidRPr="00A31D83" w:rsidRDefault="00511157" w:rsidP="003F631E">
            <w:pPr>
              <w:widowControl w:val="0"/>
              <w:pBdr>
                <w:top w:val="nil"/>
                <w:left w:val="nil"/>
                <w:bottom w:val="nil"/>
                <w:right w:val="nil"/>
                <w:between w:val="nil"/>
              </w:pBdr>
              <w:spacing w:before="120" w:after="120" w:line="288" w:lineRule="auto"/>
              <w:rPr>
                <w:rFonts w:ascii="Century Gothic" w:hAnsi="Century Gothic"/>
                <w:sz w:val="24"/>
                <w:szCs w:val="24"/>
              </w:rPr>
            </w:pPr>
          </w:p>
        </w:tc>
      </w:tr>
    </w:tbl>
    <w:p w14:paraId="309BE408" w14:textId="77777777" w:rsidR="00511157" w:rsidRPr="00A31D83" w:rsidRDefault="00511157" w:rsidP="003F631E">
      <w:pPr>
        <w:pBdr>
          <w:top w:val="nil"/>
          <w:left w:val="nil"/>
          <w:bottom w:val="nil"/>
          <w:right w:val="nil"/>
          <w:between w:val="nil"/>
        </w:pBdr>
        <w:shd w:val="clear" w:color="auto" w:fill="FFFFFF"/>
        <w:spacing w:before="120" w:after="120" w:line="288" w:lineRule="auto"/>
        <w:ind w:right="34"/>
        <w:jc w:val="both"/>
        <w:rPr>
          <w:rFonts w:ascii="Century Gothic" w:hAnsi="Century Gothic"/>
          <w:sz w:val="24"/>
          <w:szCs w:val="24"/>
        </w:rPr>
      </w:pPr>
    </w:p>
    <w:p w14:paraId="6787C279" w14:textId="3B9B1D91" w:rsidR="00511157" w:rsidRPr="00A31D83" w:rsidRDefault="007F3F02" w:rsidP="003F631E">
      <w:pPr>
        <w:numPr>
          <w:ilvl w:val="0"/>
          <w:numId w:val="1"/>
        </w:numPr>
        <w:pBdr>
          <w:top w:val="nil"/>
          <w:left w:val="nil"/>
          <w:bottom w:val="nil"/>
          <w:right w:val="nil"/>
          <w:between w:val="nil"/>
        </w:pBdr>
        <w:tabs>
          <w:tab w:val="left" w:pos="426"/>
        </w:tabs>
        <w:spacing w:before="120" w:after="120" w:line="288" w:lineRule="auto"/>
        <w:ind w:left="360" w:hanging="360"/>
        <w:jc w:val="both"/>
        <w:rPr>
          <w:rFonts w:ascii="Century Gothic" w:hAnsi="Century Gothic"/>
        </w:rPr>
      </w:pPr>
      <w:r w:rsidRPr="00A31D83">
        <w:rPr>
          <w:rFonts w:ascii="Century Gothic" w:hAnsi="Century Gothic"/>
          <w:sz w:val="24"/>
          <w:szCs w:val="24"/>
        </w:rPr>
        <w:t>W przypadku przedłużenia terminu zakończenia inwestycji budowlanej</w:t>
      </w:r>
      <w:r w:rsidR="004B4764">
        <w:rPr>
          <w:rFonts w:ascii="Century Gothic" w:hAnsi="Century Gothic"/>
          <w:sz w:val="24"/>
          <w:szCs w:val="24"/>
        </w:rPr>
        <w:t xml:space="preserve"> z przyczyn niezależnych od Inżyniera Kontraktu,</w:t>
      </w:r>
      <w:r w:rsidRPr="00A31D83">
        <w:rPr>
          <w:rFonts w:ascii="Century Gothic" w:hAnsi="Century Gothic"/>
          <w:sz w:val="24"/>
          <w:szCs w:val="24"/>
        </w:rPr>
        <w:t xml:space="preserve"> o więcej niż </w:t>
      </w:r>
      <w:r w:rsidR="003F264A" w:rsidRPr="00A31D83">
        <w:rPr>
          <w:rFonts w:ascii="Century Gothic" w:eastAsia="StoneSanItcTEEMed" w:hAnsi="Century Gothic" w:cstheme="majorHAnsi"/>
          <w:sz w:val="24"/>
          <w:szCs w:val="30"/>
        </w:rPr>
        <w:t>5</w:t>
      </w:r>
      <w:r w:rsidRPr="00A31D83">
        <w:rPr>
          <w:rFonts w:ascii="Century Gothic" w:hAnsi="Century Gothic"/>
          <w:sz w:val="24"/>
          <w:szCs w:val="24"/>
        </w:rPr>
        <w:t xml:space="preserve"> miesi</w:t>
      </w:r>
      <w:r w:rsidR="003F264A" w:rsidRPr="00A31D83">
        <w:rPr>
          <w:rFonts w:ascii="Century Gothic" w:hAnsi="Century Gothic"/>
          <w:sz w:val="24"/>
          <w:szCs w:val="24"/>
        </w:rPr>
        <w:t>ę</w:t>
      </w:r>
      <w:r w:rsidR="00345B65" w:rsidRPr="00A31D83">
        <w:rPr>
          <w:rFonts w:ascii="Century Gothic" w:hAnsi="Century Gothic"/>
          <w:sz w:val="24"/>
          <w:szCs w:val="24"/>
        </w:rPr>
        <w:t>c</w:t>
      </w:r>
      <w:r w:rsidR="003F264A" w:rsidRPr="00A31D83">
        <w:rPr>
          <w:rFonts w:ascii="Century Gothic" w:hAnsi="Century Gothic"/>
          <w:sz w:val="24"/>
          <w:szCs w:val="24"/>
        </w:rPr>
        <w:t>y</w:t>
      </w:r>
      <w:r w:rsidR="00B66BE8">
        <w:rPr>
          <w:rFonts w:ascii="Century Gothic" w:hAnsi="Century Gothic"/>
          <w:sz w:val="24"/>
          <w:szCs w:val="24"/>
        </w:rPr>
        <w:t xml:space="preserve"> realizacji U</w:t>
      </w:r>
      <w:r w:rsidRPr="00A31D83">
        <w:rPr>
          <w:rFonts w:ascii="Century Gothic" w:hAnsi="Century Gothic"/>
          <w:sz w:val="24"/>
          <w:szCs w:val="24"/>
        </w:rPr>
        <w:t>mowy, wynagrodzenie podlega zwiększeniu o wartość wyliczoną wg wzoru:</w:t>
      </w:r>
    </w:p>
    <w:p w14:paraId="2AF7DDAC" w14:textId="57FBEFC5" w:rsidR="004D00DE" w:rsidRPr="00A31D83" w:rsidRDefault="004D00DE" w:rsidP="003F631E">
      <w:pPr>
        <w:pBdr>
          <w:top w:val="nil"/>
          <w:left w:val="nil"/>
          <w:bottom w:val="nil"/>
          <w:right w:val="nil"/>
          <w:between w:val="nil"/>
        </w:pBdr>
        <w:tabs>
          <w:tab w:val="left" w:pos="426"/>
        </w:tabs>
        <w:spacing w:before="120" w:after="120" w:line="288" w:lineRule="auto"/>
        <w:jc w:val="both"/>
        <w:rPr>
          <w:rFonts w:ascii="Century Gothic" w:hAnsi="Century Gothic"/>
        </w:rPr>
      </w:pPr>
    </w:p>
    <w:tbl>
      <w:tblPr>
        <w:tblStyle w:val="a0"/>
        <w:tblW w:w="8646" w:type="dxa"/>
        <w:tblInd w:w="534" w:type="dxa"/>
        <w:tblLayout w:type="fixed"/>
        <w:tblLook w:val="0000" w:firstRow="0" w:lastRow="0" w:firstColumn="0" w:lastColumn="0" w:noHBand="0" w:noVBand="0"/>
      </w:tblPr>
      <w:tblGrid>
        <w:gridCol w:w="5528"/>
        <w:gridCol w:w="425"/>
        <w:gridCol w:w="2693"/>
      </w:tblGrid>
      <w:tr w:rsidR="00511157" w:rsidRPr="00A31D83" w14:paraId="3B3BC28F" w14:textId="77777777">
        <w:tc>
          <w:tcPr>
            <w:tcW w:w="5528" w:type="dxa"/>
            <w:tcBorders>
              <w:bottom w:val="single" w:sz="4" w:space="0" w:color="000000"/>
            </w:tcBorders>
            <w:vAlign w:val="center"/>
          </w:tcPr>
          <w:p w14:paraId="5E3C854E" w14:textId="76ADD9E7" w:rsidR="00511157" w:rsidRPr="00A31D83" w:rsidRDefault="007F3F02" w:rsidP="003F631E">
            <w:pPr>
              <w:pBdr>
                <w:top w:val="nil"/>
                <w:left w:val="nil"/>
                <w:bottom w:val="nil"/>
                <w:right w:val="nil"/>
                <w:between w:val="nil"/>
              </w:pBdr>
              <w:spacing w:before="120" w:after="120" w:line="288" w:lineRule="auto"/>
              <w:jc w:val="center"/>
              <w:rPr>
                <w:rFonts w:ascii="Century Gothic" w:hAnsi="Century Gothic"/>
                <w:sz w:val="24"/>
                <w:szCs w:val="24"/>
              </w:rPr>
            </w:pPr>
            <w:bookmarkStart w:id="10" w:name="_1t3h5sf" w:colFirst="0" w:colLast="0"/>
            <w:bookmarkEnd w:id="10"/>
            <w:r w:rsidRPr="00A31D83">
              <w:rPr>
                <w:rFonts w:ascii="Century Gothic" w:hAnsi="Century Gothic"/>
                <w:i/>
                <w:sz w:val="24"/>
                <w:szCs w:val="24"/>
              </w:rPr>
              <w:t xml:space="preserve">Wynagrodzenie Inżyniera </w:t>
            </w:r>
            <w:r w:rsidRPr="00A31D83">
              <w:rPr>
                <w:rFonts w:ascii="Century Gothic" w:hAnsi="Century Gothic"/>
                <w:sz w:val="24"/>
                <w:szCs w:val="24"/>
              </w:rPr>
              <w:t xml:space="preserve">za </w:t>
            </w:r>
            <w:r w:rsidR="00EB07AF" w:rsidRPr="00A31D83">
              <w:rPr>
                <w:rFonts w:ascii="Century Gothic" w:hAnsi="Century Gothic"/>
                <w:sz w:val="24"/>
                <w:szCs w:val="24"/>
              </w:rPr>
              <w:t>ETAP II</w:t>
            </w:r>
            <w:r w:rsidRPr="00A31D83">
              <w:rPr>
                <w:rFonts w:ascii="Century Gothic" w:hAnsi="Century Gothic"/>
                <w:i/>
                <w:sz w:val="24"/>
                <w:szCs w:val="24"/>
              </w:rPr>
              <w:t xml:space="preserve"> – </w:t>
            </w:r>
            <w:r w:rsidR="00345B65" w:rsidRPr="00A31D83">
              <w:rPr>
                <w:rFonts w:ascii="Century Gothic" w:eastAsia="StoneSanItcTEEMed" w:hAnsi="Century Gothic" w:cstheme="majorHAnsi"/>
                <w:b/>
                <w:bCs/>
                <w:sz w:val="24"/>
                <w:szCs w:val="30"/>
              </w:rPr>
              <w:t>[…]</w:t>
            </w:r>
            <w:r w:rsidR="00683993" w:rsidRPr="00A31D83">
              <w:rPr>
                <w:rFonts w:ascii="Century Gothic" w:hAnsi="Century Gothic" w:cstheme="majorHAnsi"/>
                <w:sz w:val="24"/>
                <w:szCs w:val="24"/>
              </w:rPr>
              <w:t xml:space="preserve"> zł</w:t>
            </w:r>
          </w:p>
        </w:tc>
        <w:tc>
          <w:tcPr>
            <w:tcW w:w="425" w:type="dxa"/>
            <w:vMerge w:val="restart"/>
            <w:vAlign w:val="center"/>
          </w:tcPr>
          <w:p w14:paraId="52D2EA03" w14:textId="77777777" w:rsidR="00511157" w:rsidRPr="00A31D83" w:rsidRDefault="007F3F02" w:rsidP="003F631E">
            <w:pPr>
              <w:pBdr>
                <w:top w:val="nil"/>
                <w:left w:val="nil"/>
                <w:bottom w:val="nil"/>
                <w:right w:val="nil"/>
                <w:between w:val="nil"/>
              </w:pBdr>
              <w:spacing w:before="120" w:after="120" w:line="288" w:lineRule="auto"/>
              <w:jc w:val="center"/>
              <w:rPr>
                <w:rFonts w:ascii="Century Gothic" w:hAnsi="Century Gothic"/>
                <w:sz w:val="24"/>
                <w:szCs w:val="24"/>
              </w:rPr>
            </w:pPr>
            <w:r w:rsidRPr="00A31D83">
              <w:rPr>
                <w:rFonts w:ascii="Century Gothic" w:hAnsi="Century Gothic"/>
                <w:sz w:val="24"/>
                <w:szCs w:val="24"/>
              </w:rPr>
              <w:t>*</w:t>
            </w:r>
          </w:p>
        </w:tc>
        <w:tc>
          <w:tcPr>
            <w:tcW w:w="2693" w:type="dxa"/>
            <w:vMerge w:val="restart"/>
            <w:vAlign w:val="center"/>
          </w:tcPr>
          <w:p w14:paraId="0068456B" w14:textId="57B4B2A3" w:rsidR="00511157" w:rsidRPr="00A31D83" w:rsidRDefault="007F3F02" w:rsidP="003F631E">
            <w:pPr>
              <w:pBdr>
                <w:top w:val="nil"/>
                <w:left w:val="nil"/>
                <w:bottom w:val="nil"/>
                <w:right w:val="nil"/>
                <w:between w:val="nil"/>
              </w:pBdr>
              <w:spacing w:before="120" w:after="120" w:line="288" w:lineRule="auto"/>
              <w:jc w:val="center"/>
              <w:rPr>
                <w:rFonts w:ascii="Century Gothic" w:hAnsi="Century Gothic"/>
                <w:sz w:val="24"/>
                <w:szCs w:val="24"/>
              </w:rPr>
            </w:pPr>
            <w:r w:rsidRPr="00A31D83">
              <w:rPr>
                <w:rFonts w:ascii="Century Gothic" w:hAnsi="Century Gothic"/>
                <w:i/>
                <w:sz w:val="24"/>
                <w:szCs w:val="24"/>
              </w:rPr>
              <w:t xml:space="preserve">ilość miesięcy wydłużenia realizacji ponad </w:t>
            </w:r>
            <w:r w:rsidR="003F264A" w:rsidRPr="00A31D83">
              <w:rPr>
                <w:rFonts w:ascii="Century Gothic" w:hAnsi="Century Gothic"/>
                <w:i/>
                <w:sz w:val="24"/>
                <w:szCs w:val="24"/>
              </w:rPr>
              <w:t>5</w:t>
            </w:r>
            <w:r w:rsidR="00345B65" w:rsidRPr="00A31D83">
              <w:rPr>
                <w:rFonts w:ascii="Century Gothic" w:hAnsi="Century Gothic"/>
                <w:i/>
                <w:sz w:val="24"/>
                <w:szCs w:val="24"/>
              </w:rPr>
              <w:t xml:space="preserve"> </w:t>
            </w:r>
            <w:r w:rsidRPr="00A31D83">
              <w:rPr>
                <w:rFonts w:ascii="Century Gothic" w:hAnsi="Century Gothic"/>
                <w:i/>
                <w:sz w:val="24"/>
                <w:szCs w:val="24"/>
              </w:rPr>
              <w:t>miesi</w:t>
            </w:r>
            <w:r w:rsidR="003F264A" w:rsidRPr="00A31D83">
              <w:rPr>
                <w:rFonts w:ascii="Century Gothic" w:hAnsi="Century Gothic"/>
                <w:i/>
                <w:sz w:val="24"/>
                <w:szCs w:val="24"/>
              </w:rPr>
              <w:t>ę</w:t>
            </w:r>
            <w:r w:rsidR="00345B65" w:rsidRPr="00A31D83">
              <w:rPr>
                <w:rFonts w:ascii="Century Gothic" w:hAnsi="Century Gothic"/>
                <w:i/>
                <w:sz w:val="24"/>
                <w:szCs w:val="24"/>
              </w:rPr>
              <w:t>c</w:t>
            </w:r>
            <w:r w:rsidR="003F264A" w:rsidRPr="00A31D83">
              <w:rPr>
                <w:rFonts w:ascii="Century Gothic" w:hAnsi="Century Gothic"/>
                <w:i/>
                <w:sz w:val="24"/>
                <w:szCs w:val="24"/>
              </w:rPr>
              <w:t>y</w:t>
            </w:r>
          </w:p>
        </w:tc>
      </w:tr>
      <w:tr w:rsidR="00511157" w:rsidRPr="00A31D83" w14:paraId="35BEE91A" w14:textId="77777777">
        <w:trPr>
          <w:trHeight w:val="470"/>
        </w:trPr>
        <w:tc>
          <w:tcPr>
            <w:tcW w:w="5528" w:type="dxa"/>
            <w:tcBorders>
              <w:top w:val="single" w:sz="4" w:space="0" w:color="000000"/>
            </w:tcBorders>
            <w:vAlign w:val="center"/>
          </w:tcPr>
          <w:p w14:paraId="7EA3B3A0" w14:textId="3E6F55DB" w:rsidR="00511157" w:rsidRPr="00A31D83" w:rsidRDefault="00EB07AF" w:rsidP="003F631E">
            <w:pPr>
              <w:pBdr>
                <w:top w:val="nil"/>
                <w:left w:val="nil"/>
                <w:bottom w:val="nil"/>
                <w:right w:val="nil"/>
                <w:between w:val="nil"/>
              </w:pBdr>
              <w:spacing w:before="120" w:after="120" w:line="288" w:lineRule="auto"/>
              <w:jc w:val="center"/>
              <w:rPr>
                <w:rFonts w:ascii="Century Gothic" w:hAnsi="Century Gothic"/>
                <w:color w:val="000000"/>
                <w:sz w:val="24"/>
                <w:szCs w:val="24"/>
              </w:rPr>
            </w:pPr>
            <w:r w:rsidRPr="00A31D83">
              <w:rPr>
                <w:rFonts w:ascii="Century Gothic" w:hAnsi="Century Gothic"/>
                <w:i/>
                <w:color w:val="000000"/>
                <w:sz w:val="24"/>
                <w:szCs w:val="24"/>
              </w:rPr>
              <w:t>36- czyli umowny okres realizacji ETAPU II</w:t>
            </w:r>
          </w:p>
        </w:tc>
        <w:tc>
          <w:tcPr>
            <w:tcW w:w="425" w:type="dxa"/>
            <w:vMerge/>
            <w:vAlign w:val="center"/>
          </w:tcPr>
          <w:p w14:paraId="692EFAE2" w14:textId="77777777" w:rsidR="00511157" w:rsidRPr="00A31D83" w:rsidRDefault="00511157" w:rsidP="003F631E">
            <w:pPr>
              <w:widowControl w:val="0"/>
              <w:pBdr>
                <w:top w:val="nil"/>
                <w:left w:val="nil"/>
                <w:bottom w:val="nil"/>
                <w:right w:val="nil"/>
                <w:between w:val="nil"/>
              </w:pBdr>
              <w:spacing w:before="120" w:after="120" w:line="288" w:lineRule="auto"/>
              <w:rPr>
                <w:rFonts w:ascii="Century Gothic" w:hAnsi="Century Gothic"/>
                <w:color w:val="000000"/>
                <w:sz w:val="24"/>
                <w:szCs w:val="24"/>
              </w:rPr>
            </w:pPr>
          </w:p>
        </w:tc>
        <w:tc>
          <w:tcPr>
            <w:tcW w:w="2693" w:type="dxa"/>
            <w:vMerge/>
            <w:vAlign w:val="center"/>
          </w:tcPr>
          <w:p w14:paraId="4A5B9062" w14:textId="77777777" w:rsidR="00511157" w:rsidRPr="00A31D83" w:rsidRDefault="00511157" w:rsidP="003F631E">
            <w:pPr>
              <w:widowControl w:val="0"/>
              <w:pBdr>
                <w:top w:val="nil"/>
                <w:left w:val="nil"/>
                <w:bottom w:val="nil"/>
                <w:right w:val="nil"/>
                <w:between w:val="nil"/>
              </w:pBdr>
              <w:spacing w:before="120" w:after="120" w:line="288" w:lineRule="auto"/>
              <w:rPr>
                <w:rFonts w:ascii="Century Gothic" w:hAnsi="Century Gothic"/>
                <w:color w:val="000000"/>
                <w:sz w:val="24"/>
                <w:szCs w:val="24"/>
              </w:rPr>
            </w:pPr>
          </w:p>
        </w:tc>
      </w:tr>
    </w:tbl>
    <w:p w14:paraId="78015AB1" w14:textId="77777777" w:rsidR="00511157" w:rsidRPr="00A31D83" w:rsidRDefault="00511157" w:rsidP="003F631E">
      <w:pPr>
        <w:pBdr>
          <w:top w:val="nil"/>
          <w:left w:val="nil"/>
          <w:bottom w:val="nil"/>
          <w:right w:val="nil"/>
          <w:between w:val="nil"/>
        </w:pBdr>
        <w:shd w:val="clear" w:color="auto" w:fill="FFFFFF"/>
        <w:spacing w:before="120" w:after="120" w:line="288" w:lineRule="auto"/>
        <w:ind w:right="34"/>
        <w:jc w:val="both"/>
        <w:rPr>
          <w:rFonts w:ascii="Century Gothic" w:hAnsi="Century Gothic"/>
          <w:color w:val="000000"/>
          <w:sz w:val="24"/>
          <w:szCs w:val="24"/>
        </w:rPr>
      </w:pPr>
    </w:p>
    <w:p w14:paraId="670126BE" w14:textId="77777777" w:rsidR="00511157" w:rsidRPr="00A31D83" w:rsidRDefault="007F3F02" w:rsidP="003F631E">
      <w:pPr>
        <w:numPr>
          <w:ilvl w:val="0"/>
          <w:numId w:val="1"/>
        </w:numPr>
        <w:pBdr>
          <w:top w:val="nil"/>
          <w:left w:val="nil"/>
          <w:bottom w:val="nil"/>
          <w:right w:val="nil"/>
          <w:between w:val="nil"/>
        </w:pBdr>
        <w:shd w:val="clear" w:color="auto" w:fill="FFFFFF"/>
        <w:spacing w:before="120" w:after="120" w:line="288" w:lineRule="auto"/>
        <w:ind w:left="360" w:right="34" w:hanging="360"/>
        <w:jc w:val="both"/>
        <w:rPr>
          <w:rFonts w:ascii="Century Gothic" w:hAnsi="Century Gothic"/>
        </w:rPr>
      </w:pPr>
      <w:r w:rsidRPr="00A31D83">
        <w:rPr>
          <w:rFonts w:ascii="Century Gothic" w:hAnsi="Century Gothic"/>
          <w:color w:val="000000"/>
          <w:sz w:val="24"/>
          <w:szCs w:val="24"/>
        </w:rPr>
        <w:t>Zamawiający będzie dokonywał płatności  w sposób opisany w § 4 Umowy.</w:t>
      </w:r>
    </w:p>
    <w:p w14:paraId="3A91B1D9" w14:textId="0DA631A2" w:rsidR="00511157" w:rsidRPr="00477C10" w:rsidRDefault="007F3F02" w:rsidP="00477C10">
      <w:pPr>
        <w:numPr>
          <w:ilvl w:val="0"/>
          <w:numId w:val="1"/>
        </w:numPr>
        <w:pBdr>
          <w:top w:val="nil"/>
          <w:left w:val="nil"/>
          <w:bottom w:val="nil"/>
          <w:right w:val="nil"/>
          <w:between w:val="nil"/>
        </w:pBdr>
        <w:spacing w:before="120" w:after="120" w:line="288" w:lineRule="auto"/>
        <w:ind w:left="360" w:hanging="360"/>
        <w:jc w:val="both"/>
        <w:rPr>
          <w:rFonts w:ascii="Century Gothic" w:hAnsi="Century Gothic"/>
        </w:rPr>
      </w:pPr>
      <w:r w:rsidRPr="00A31D83">
        <w:rPr>
          <w:rFonts w:ascii="Century Gothic" w:hAnsi="Century Gothic"/>
          <w:color w:val="000000"/>
          <w:sz w:val="24"/>
          <w:szCs w:val="24"/>
        </w:rPr>
        <w:t>Wynagrodzenie obejmuje także wszelkie koszty i wydatki Inżyniera, jakie będzie on musiał ponieść w celu należytego wykonania Umowy.</w:t>
      </w:r>
    </w:p>
    <w:p w14:paraId="026094F9" w14:textId="77777777" w:rsidR="00511157" w:rsidRPr="00A31D83" w:rsidRDefault="007F3F02" w:rsidP="003F631E">
      <w:pPr>
        <w:pBdr>
          <w:top w:val="nil"/>
          <w:left w:val="nil"/>
          <w:bottom w:val="nil"/>
          <w:right w:val="nil"/>
          <w:between w:val="nil"/>
        </w:pBdr>
        <w:shd w:val="clear" w:color="auto" w:fill="FFFFFF"/>
        <w:spacing w:before="120" w:after="120" w:line="288" w:lineRule="auto"/>
        <w:ind w:right="34"/>
        <w:jc w:val="center"/>
        <w:rPr>
          <w:rFonts w:ascii="Century Gothic" w:hAnsi="Century Gothic"/>
          <w:color w:val="000000"/>
          <w:sz w:val="24"/>
          <w:szCs w:val="24"/>
        </w:rPr>
      </w:pPr>
      <w:r w:rsidRPr="00A31D83">
        <w:rPr>
          <w:rFonts w:ascii="Century Gothic" w:hAnsi="Century Gothic"/>
          <w:b/>
          <w:color w:val="000000"/>
          <w:sz w:val="24"/>
          <w:szCs w:val="24"/>
        </w:rPr>
        <w:t>§ 4 [Sposób zapłaty wynagrodzenia]</w:t>
      </w:r>
    </w:p>
    <w:p w14:paraId="4E3FBE57" w14:textId="013128E4" w:rsidR="00511157" w:rsidRPr="00A31D83" w:rsidRDefault="00B66BE8" w:rsidP="003F631E">
      <w:pPr>
        <w:numPr>
          <w:ilvl w:val="6"/>
          <w:numId w:val="19"/>
        </w:numPr>
        <w:pBdr>
          <w:top w:val="nil"/>
          <w:left w:val="nil"/>
          <w:bottom w:val="nil"/>
          <w:right w:val="nil"/>
          <w:between w:val="nil"/>
        </w:pBdr>
        <w:shd w:val="clear" w:color="auto" w:fill="FFFFFF"/>
        <w:tabs>
          <w:tab w:val="left" w:pos="426"/>
        </w:tabs>
        <w:spacing w:before="120" w:after="120" w:line="288" w:lineRule="auto"/>
        <w:ind w:left="426" w:right="34"/>
        <w:jc w:val="both"/>
        <w:rPr>
          <w:rFonts w:ascii="Century Gothic" w:hAnsi="Century Gothic"/>
          <w:color w:val="000000"/>
        </w:rPr>
      </w:pPr>
      <w:r>
        <w:rPr>
          <w:rFonts w:ascii="Century Gothic" w:hAnsi="Century Gothic"/>
          <w:color w:val="000000"/>
          <w:sz w:val="24"/>
          <w:szCs w:val="24"/>
        </w:rPr>
        <w:t>Walutą rozliczania U</w:t>
      </w:r>
      <w:r w:rsidR="007F3F02" w:rsidRPr="00A31D83">
        <w:rPr>
          <w:rFonts w:ascii="Century Gothic" w:hAnsi="Century Gothic"/>
          <w:color w:val="000000"/>
          <w:sz w:val="24"/>
          <w:szCs w:val="24"/>
        </w:rPr>
        <w:t>mowy jest PLN.</w:t>
      </w:r>
    </w:p>
    <w:p w14:paraId="7E75FE0C" w14:textId="25FFC1AE" w:rsidR="00511157" w:rsidRPr="00A31D83" w:rsidRDefault="007F3F02" w:rsidP="003F631E">
      <w:pPr>
        <w:numPr>
          <w:ilvl w:val="6"/>
          <w:numId w:val="19"/>
        </w:numPr>
        <w:pBdr>
          <w:top w:val="nil"/>
          <w:left w:val="nil"/>
          <w:bottom w:val="nil"/>
          <w:right w:val="nil"/>
          <w:between w:val="nil"/>
        </w:pBdr>
        <w:shd w:val="clear" w:color="auto" w:fill="FFFFFF"/>
        <w:tabs>
          <w:tab w:val="left" w:pos="426"/>
        </w:tabs>
        <w:spacing w:before="120" w:after="120" w:line="288" w:lineRule="auto"/>
        <w:ind w:left="426" w:right="34"/>
        <w:jc w:val="both"/>
        <w:rPr>
          <w:rFonts w:ascii="Century Gothic" w:hAnsi="Century Gothic"/>
          <w:color w:val="000000"/>
        </w:rPr>
      </w:pPr>
      <w:bookmarkStart w:id="11" w:name="_4d34og8" w:colFirst="0" w:colLast="0"/>
      <w:bookmarkEnd w:id="11"/>
      <w:r w:rsidRPr="00A31D83">
        <w:rPr>
          <w:rFonts w:ascii="Century Gothic" w:hAnsi="Century Gothic"/>
          <w:color w:val="000000"/>
          <w:sz w:val="24"/>
          <w:szCs w:val="24"/>
        </w:rPr>
        <w:t>Zapłata wynagrodzenia nastąpi na podstawie faktur wystawionych przez Inżyniera</w:t>
      </w:r>
      <w:r w:rsidR="008547C5" w:rsidRPr="00A31D83">
        <w:rPr>
          <w:rFonts w:ascii="Century Gothic" w:hAnsi="Century Gothic"/>
          <w:color w:val="000000"/>
          <w:sz w:val="24"/>
          <w:szCs w:val="24"/>
        </w:rPr>
        <w:t xml:space="preserve"> K</w:t>
      </w:r>
      <w:r w:rsidR="004D00DE" w:rsidRPr="00A31D83">
        <w:rPr>
          <w:rFonts w:ascii="Century Gothic" w:hAnsi="Century Gothic"/>
          <w:color w:val="000000"/>
          <w:sz w:val="24"/>
          <w:szCs w:val="24"/>
        </w:rPr>
        <w:t>ontraktu</w:t>
      </w:r>
      <w:r w:rsidRPr="00A31D83">
        <w:rPr>
          <w:rFonts w:ascii="Century Gothic" w:hAnsi="Century Gothic"/>
          <w:color w:val="000000"/>
          <w:sz w:val="24"/>
          <w:szCs w:val="24"/>
        </w:rPr>
        <w:t>, na rachunek bankowy wskazany na fakturach w terminie 30 dni od dnia otrzymania faktury.</w:t>
      </w:r>
    </w:p>
    <w:p w14:paraId="0FA01F87" w14:textId="20832C92" w:rsidR="00511157" w:rsidRPr="00A31D83" w:rsidRDefault="007F3F02" w:rsidP="003F631E">
      <w:pPr>
        <w:numPr>
          <w:ilvl w:val="6"/>
          <w:numId w:val="19"/>
        </w:numPr>
        <w:pBdr>
          <w:top w:val="nil"/>
          <w:left w:val="nil"/>
          <w:bottom w:val="nil"/>
          <w:right w:val="nil"/>
          <w:between w:val="nil"/>
        </w:pBdr>
        <w:shd w:val="clear" w:color="auto" w:fill="FFFFFF"/>
        <w:tabs>
          <w:tab w:val="left" w:pos="426"/>
        </w:tabs>
        <w:spacing w:before="120" w:after="120" w:line="288" w:lineRule="auto"/>
        <w:ind w:left="426" w:right="34"/>
        <w:jc w:val="both"/>
        <w:rPr>
          <w:rFonts w:ascii="Century Gothic" w:hAnsi="Century Gothic"/>
          <w:color w:val="000000"/>
        </w:rPr>
      </w:pPr>
      <w:r w:rsidRPr="00A31D83">
        <w:rPr>
          <w:rFonts w:ascii="Century Gothic" w:hAnsi="Century Gothic"/>
          <w:color w:val="000000"/>
          <w:sz w:val="24"/>
          <w:szCs w:val="24"/>
        </w:rPr>
        <w:t>Podstawą wystawienia faktury jest/są  zatwierdzony/e przez Zamawiającego Raport/y</w:t>
      </w:r>
      <w:r w:rsidR="008E6916">
        <w:rPr>
          <w:rFonts w:ascii="Century Gothic" w:hAnsi="Century Gothic"/>
          <w:color w:val="000000"/>
          <w:sz w:val="24"/>
          <w:szCs w:val="24"/>
        </w:rPr>
        <w:t xml:space="preserve"> miesięczne, o których mowa w § 15 Umowy i Załączniku nr 1 do Umowy</w:t>
      </w:r>
      <w:r w:rsidRPr="00A31D83">
        <w:rPr>
          <w:rFonts w:ascii="Century Gothic" w:hAnsi="Century Gothic"/>
          <w:color w:val="000000"/>
          <w:sz w:val="24"/>
          <w:szCs w:val="24"/>
        </w:rPr>
        <w:t>.</w:t>
      </w:r>
    </w:p>
    <w:p w14:paraId="0CE6399D" w14:textId="77777777" w:rsidR="00511157" w:rsidRPr="00A31D83" w:rsidRDefault="007F3F02" w:rsidP="003F631E">
      <w:pPr>
        <w:numPr>
          <w:ilvl w:val="6"/>
          <w:numId w:val="19"/>
        </w:numPr>
        <w:pBdr>
          <w:top w:val="nil"/>
          <w:left w:val="nil"/>
          <w:bottom w:val="nil"/>
          <w:right w:val="nil"/>
          <w:between w:val="nil"/>
        </w:pBdr>
        <w:shd w:val="clear" w:color="auto" w:fill="FFFFFF"/>
        <w:tabs>
          <w:tab w:val="left" w:pos="426"/>
        </w:tabs>
        <w:spacing w:before="120" w:after="120" w:line="288" w:lineRule="auto"/>
        <w:ind w:left="426" w:right="34"/>
        <w:jc w:val="both"/>
        <w:rPr>
          <w:rFonts w:ascii="Century Gothic" w:hAnsi="Century Gothic"/>
          <w:color w:val="000000"/>
        </w:rPr>
      </w:pPr>
      <w:r w:rsidRPr="00A31D83">
        <w:rPr>
          <w:rFonts w:ascii="Century Gothic" w:hAnsi="Century Gothic"/>
          <w:color w:val="000000"/>
          <w:sz w:val="24"/>
          <w:szCs w:val="24"/>
        </w:rPr>
        <w:t>Za dzień zapłaty uważany będzie dzień obciążenia rachunku bankowego Zamawiającego.</w:t>
      </w:r>
    </w:p>
    <w:p w14:paraId="773CFF05" w14:textId="2B5F389A" w:rsidR="00511157" w:rsidRPr="00A31D83" w:rsidRDefault="007F3F02" w:rsidP="003F631E">
      <w:pPr>
        <w:numPr>
          <w:ilvl w:val="6"/>
          <w:numId w:val="19"/>
        </w:numPr>
        <w:pBdr>
          <w:top w:val="nil"/>
          <w:left w:val="nil"/>
          <w:bottom w:val="nil"/>
          <w:right w:val="nil"/>
          <w:between w:val="nil"/>
        </w:pBdr>
        <w:shd w:val="clear" w:color="auto" w:fill="FFFFFF"/>
        <w:tabs>
          <w:tab w:val="left" w:pos="426"/>
        </w:tabs>
        <w:spacing w:before="120" w:after="120" w:line="288" w:lineRule="auto"/>
        <w:ind w:left="426" w:right="34"/>
        <w:jc w:val="both"/>
        <w:rPr>
          <w:rFonts w:ascii="Century Gothic" w:hAnsi="Century Gothic"/>
          <w:color w:val="000000"/>
        </w:rPr>
      </w:pPr>
      <w:r w:rsidRPr="00A31D83">
        <w:rPr>
          <w:rFonts w:ascii="Century Gothic" w:hAnsi="Century Gothic"/>
          <w:color w:val="000000"/>
          <w:sz w:val="24"/>
          <w:szCs w:val="24"/>
        </w:rPr>
        <w:t xml:space="preserve">Warunkiem zapłaty jest dostarczenie do Zamawiającego prawidłowej pod względem formalnym i merytorycznym faktury na podstawie zatwierdzonego przez Zamawiającego Raportu lub Raportów z pracy </w:t>
      </w:r>
      <w:r w:rsidRPr="00A31D83">
        <w:rPr>
          <w:rFonts w:ascii="Century Gothic" w:hAnsi="Century Gothic"/>
          <w:color w:val="000000"/>
          <w:sz w:val="24"/>
          <w:szCs w:val="24"/>
        </w:rPr>
        <w:lastRenderedPageBreak/>
        <w:t>I</w:t>
      </w:r>
      <w:r w:rsidR="00B71284" w:rsidRPr="00A31D83">
        <w:rPr>
          <w:rFonts w:ascii="Century Gothic" w:hAnsi="Century Gothic"/>
          <w:color w:val="000000"/>
          <w:sz w:val="24"/>
          <w:szCs w:val="24"/>
        </w:rPr>
        <w:t xml:space="preserve">nżyniera </w:t>
      </w:r>
      <w:r w:rsidRPr="00A31D83">
        <w:rPr>
          <w:rFonts w:ascii="Century Gothic" w:hAnsi="Century Gothic"/>
          <w:color w:val="000000"/>
          <w:sz w:val="24"/>
          <w:szCs w:val="24"/>
        </w:rPr>
        <w:t>K</w:t>
      </w:r>
      <w:r w:rsidR="00B71284" w:rsidRPr="00A31D83">
        <w:rPr>
          <w:rFonts w:ascii="Century Gothic" w:hAnsi="Century Gothic"/>
          <w:color w:val="000000"/>
          <w:sz w:val="24"/>
          <w:szCs w:val="24"/>
        </w:rPr>
        <w:t>ontraktu</w:t>
      </w:r>
      <w:r w:rsidRPr="00A31D83">
        <w:rPr>
          <w:rFonts w:ascii="Century Gothic" w:hAnsi="Century Gothic"/>
          <w:color w:val="000000"/>
          <w:sz w:val="24"/>
          <w:szCs w:val="24"/>
        </w:rPr>
        <w:t xml:space="preserve">. Faktura, oprócz elementów przewidzianych przepisami prawa, </w:t>
      </w:r>
      <w:r w:rsidR="004B4764">
        <w:rPr>
          <w:rFonts w:ascii="Century Gothic" w:hAnsi="Century Gothic"/>
          <w:color w:val="000000"/>
          <w:sz w:val="24"/>
          <w:szCs w:val="24"/>
        </w:rPr>
        <w:t>musi zawierać nr Umowy oraz nr R</w:t>
      </w:r>
      <w:r w:rsidRPr="00A31D83">
        <w:rPr>
          <w:rFonts w:ascii="Century Gothic" w:hAnsi="Century Gothic"/>
          <w:color w:val="000000"/>
          <w:sz w:val="24"/>
          <w:szCs w:val="24"/>
        </w:rPr>
        <w:t>aportu lub Raportów opisujących usługi będące podstawą do jej wystawienia.</w:t>
      </w:r>
    </w:p>
    <w:p w14:paraId="28DB100B" w14:textId="061D5174" w:rsidR="00673EB1" w:rsidRPr="00D81AFD" w:rsidRDefault="007F3F02" w:rsidP="00D81AFD">
      <w:pPr>
        <w:numPr>
          <w:ilvl w:val="6"/>
          <w:numId w:val="19"/>
        </w:numPr>
        <w:pBdr>
          <w:top w:val="nil"/>
          <w:left w:val="nil"/>
          <w:bottom w:val="nil"/>
          <w:right w:val="nil"/>
          <w:between w:val="nil"/>
        </w:pBdr>
        <w:shd w:val="clear" w:color="auto" w:fill="FFFFFF"/>
        <w:tabs>
          <w:tab w:val="left" w:pos="426"/>
        </w:tabs>
        <w:spacing w:before="120" w:after="120" w:line="288" w:lineRule="auto"/>
        <w:ind w:left="426" w:right="34"/>
        <w:jc w:val="both"/>
        <w:rPr>
          <w:rFonts w:ascii="Century Gothic" w:hAnsi="Century Gothic"/>
          <w:color w:val="000000"/>
        </w:rPr>
      </w:pPr>
      <w:r w:rsidRPr="00A31D83">
        <w:rPr>
          <w:rFonts w:ascii="Century Gothic" w:hAnsi="Century Gothic"/>
          <w:color w:val="000000"/>
          <w:sz w:val="24"/>
          <w:szCs w:val="24"/>
        </w:rPr>
        <w:t>Zapłata należności za przedmiot zamówienia nastąpi w</w:t>
      </w:r>
      <w:r w:rsidR="004B4764">
        <w:rPr>
          <w:rFonts w:ascii="Century Gothic" w:hAnsi="Century Gothic"/>
          <w:color w:val="000000"/>
          <w:sz w:val="24"/>
          <w:szCs w:val="24"/>
        </w:rPr>
        <w:t>edłu</w:t>
      </w:r>
      <w:r w:rsidRPr="00A31D83">
        <w:rPr>
          <w:rFonts w:ascii="Century Gothic" w:hAnsi="Century Gothic"/>
          <w:color w:val="000000"/>
          <w:sz w:val="24"/>
          <w:szCs w:val="24"/>
        </w:rPr>
        <w:t>g następujących zasad:</w:t>
      </w:r>
    </w:p>
    <w:p w14:paraId="7AAACC99" w14:textId="4B2A620C" w:rsidR="00673EB1" w:rsidRPr="00A31D83" w:rsidRDefault="008E6916" w:rsidP="003F631E">
      <w:pPr>
        <w:pStyle w:val="Akapitzlist"/>
        <w:numPr>
          <w:ilvl w:val="0"/>
          <w:numId w:val="28"/>
        </w:numPr>
        <w:pBdr>
          <w:top w:val="nil"/>
          <w:left w:val="nil"/>
          <w:bottom w:val="nil"/>
          <w:right w:val="nil"/>
          <w:between w:val="nil"/>
        </w:pBdr>
        <w:shd w:val="clear" w:color="auto" w:fill="FFFFFF"/>
        <w:tabs>
          <w:tab w:val="left" w:pos="426"/>
        </w:tabs>
        <w:spacing w:before="120" w:after="120" w:line="288" w:lineRule="auto"/>
        <w:ind w:right="34"/>
        <w:contextualSpacing w:val="0"/>
        <w:rPr>
          <w:rFonts w:ascii="Century Gothic" w:hAnsi="Century Gothic" w:cstheme="majorHAnsi"/>
          <w:szCs w:val="24"/>
        </w:rPr>
      </w:pPr>
      <w:r>
        <w:rPr>
          <w:rFonts w:ascii="Century Gothic" w:hAnsi="Century Gothic" w:cstheme="majorHAnsi"/>
          <w:szCs w:val="24"/>
        </w:rPr>
        <w:t>w</w:t>
      </w:r>
      <w:r w:rsidR="00673EB1" w:rsidRPr="00A31D83">
        <w:rPr>
          <w:rFonts w:ascii="Century Gothic" w:hAnsi="Century Gothic" w:cstheme="majorHAnsi"/>
          <w:szCs w:val="24"/>
        </w:rPr>
        <w:t>ynagrodzenie określone w §</w:t>
      </w:r>
      <w:r>
        <w:rPr>
          <w:rFonts w:ascii="Century Gothic" w:hAnsi="Century Gothic" w:cstheme="majorHAnsi"/>
          <w:szCs w:val="24"/>
        </w:rPr>
        <w:t xml:space="preserve"> </w:t>
      </w:r>
      <w:r w:rsidR="00673EB1" w:rsidRPr="00A31D83">
        <w:rPr>
          <w:rFonts w:ascii="Century Gothic" w:hAnsi="Century Gothic" w:cstheme="majorHAnsi"/>
          <w:szCs w:val="24"/>
        </w:rPr>
        <w:t>3 ust. 2 pkt 1 wypłacane  będzie Inżynierowi Kontrakt</w:t>
      </w:r>
      <w:r>
        <w:rPr>
          <w:rFonts w:ascii="Century Gothic" w:hAnsi="Century Gothic" w:cstheme="majorHAnsi"/>
          <w:szCs w:val="24"/>
        </w:rPr>
        <w:t>u w równych miesięcznych ratach,</w:t>
      </w:r>
    </w:p>
    <w:p w14:paraId="2A85CDB6" w14:textId="340041C6" w:rsidR="00673EB1" w:rsidRPr="00BE514C" w:rsidRDefault="008E6916" w:rsidP="003F631E">
      <w:pPr>
        <w:numPr>
          <w:ilvl w:val="0"/>
          <w:numId w:val="28"/>
        </w:numPr>
        <w:pBdr>
          <w:top w:val="nil"/>
          <w:left w:val="nil"/>
          <w:bottom w:val="nil"/>
          <w:right w:val="nil"/>
          <w:between w:val="nil"/>
        </w:pBdr>
        <w:shd w:val="clear" w:color="auto" w:fill="FFFFFF"/>
        <w:tabs>
          <w:tab w:val="left" w:pos="426"/>
        </w:tabs>
        <w:spacing w:before="120" w:after="120" w:line="288" w:lineRule="auto"/>
        <w:ind w:right="34"/>
        <w:jc w:val="both"/>
        <w:rPr>
          <w:rFonts w:ascii="Century Gothic" w:hAnsi="Century Gothic" w:cstheme="majorHAnsi"/>
          <w:sz w:val="24"/>
          <w:szCs w:val="24"/>
        </w:rPr>
      </w:pPr>
      <w:r>
        <w:rPr>
          <w:rFonts w:ascii="Century Gothic" w:hAnsi="Century Gothic" w:cstheme="majorHAnsi"/>
          <w:sz w:val="24"/>
          <w:szCs w:val="24"/>
        </w:rPr>
        <w:t>w</w:t>
      </w:r>
      <w:r w:rsidR="00673EB1" w:rsidRPr="00BE514C">
        <w:rPr>
          <w:rFonts w:ascii="Century Gothic" w:hAnsi="Century Gothic" w:cstheme="majorHAnsi"/>
          <w:sz w:val="24"/>
          <w:szCs w:val="24"/>
        </w:rPr>
        <w:t>ynagrodzenie określone w §</w:t>
      </w:r>
      <w:r>
        <w:rPr>
          <w:rFonts w:ascii="Century Gothic" w:hAnsi="Century Gothic" w:cstheme="majorHAnsi"/>
          <w:sz w:val="24"/>
          <w:szCs w:val="24"/>
        </w:rPr>
        <w:t xml:space="preserve"> </w:t>
      </w:r>
      <w:r w:rsidR="00673EB1" w:rsidRPr="00BE514C">
        <w:rPr>
          <w:rFonts w:ascii="Century Gothic" w:hAnsi="Century Gothic" w:cstheme="majorHAnsi"/>
          <w:sz w:val="24"/>
          <w:szCs w:val="24"/>
        </w:rPr>
        <w:t>3 ust. 2 pkt 2 wypłacane  będzie Inżynierowi Kontr</w:t>
      </w:r>
      <w:r w:rsidR="00BE514C">
        <w:rPr>
          <w:rFonts w:ascii="Century Gothic" w:hAnsi="Century Gothic" w:cstheme="majorHAnsi"/>
          <w:sz w:val="24"/>
          <w:szCs w:val="24"/>
        </w:rPr>
        <w:t>aktu według następujących zasad:</w:t>
      </w:r>
    </w:p>
    <w:p w14:paraId="7D2CFB13" w14:textId="14F5E68D" w:rsidR="00511157" w:rsidRPr="00BE514C" w:rsidRDefault="00673EB1" w:rsidP="003F631E">
      <w:pPr>
        <w:pStyle w:val="Akapitzlist"/>
        <w:numPr>
          <w:ilvl w:val="7"/>
          <w:numId w:val="19"/>
        </w:numPr>
        <w:pBdr>
          <w:top w:val="nil"/>
          <w:left w:val="nil"/>
          <w:bottom w:val="nil"/>
          <w:right w:val="nil"/>
          <w:between w:val="nil"/>
        </w:pBdr>
        <w:shd w:val="clear" w:color="auto" w:fill="FFFFFF"/>
        <w:tabs>
          <w:tab w:val="left" w:pos="426"/>
        </w:tabs>
        <w:spacing w:before="120" w:after="120" w:line="288" w:lineRule="auto"/>
        <w:ind w:left="851" w:right="34"/>
        <w:contextualSpacing w:val="0"/>
        <w:rPr>
          <w:rFonts w:ascii="Century Gothic" w:hAnsi="Century Gothic" w:cstheme="majorHAnsi"/>
          <w:iCs/>
          <w:szCs w:val="24"/>
        </w:rPr>
      </w:pPr>
      <w:r w:rsidRPr="00BE514C">
        <w:rPr>
          <w:rFonts w:ascii="Century Gothic" w:hAnsi="Century Gothic" w:cstheme="majorHAnsi"/>
          <w:szCs w:val="24"/>
        </w:rPr>
        <w:t>48% kwoty netto wskazanej w §</w:t>
      </w:r>
      <w:r w:rsidR="008E6916">
        <w:rPr>
          <w:rFonts w:ascii="Century Gothic" w:hAnsi="Century Gothic" w:cstheme="majorHAnsi"/>
          <w:szCs w:val="24"/>
        </w:rPr>
        <w:t xml:space="preserve"> </w:t>
      </w:r>
      <w:r w:rsidRPr="00BE514C">
        <w:rPr>
          <w:rFonts w:ascii="Century Gothic" w:hAnsi="Century Gothic" w:cstheme="majorHAnsi"/>
          <w:szCs w:val="24"/>
        </w:rPr>
        <w:t>3 ust. 2 pkt 2</w:t>
      </w:r>
      <w:r w:rsidR="002E65D1" w:rsidRPr="00BE514C">
        <w:rPr>
          <w:rFonts w:ascii="Century Gothic" w:hAnsi="Century Gothic" w:cstheme="majorHAnsi"/>
          <w:szCs w:val="24"/>
        </w:rPr>
        <w:t xml:space="preserve"> powiększonej o podatek VAT</w:t>
      </w:r>
      <w:r w:rsidRPr="00BE514C">
        <w:rPr>
          <w:rFonts w:ascii="Century Gothic" w:hAnsi="Century Gothic" w:cstheme="majorHAnsi"/>
          <w:szCs w:val="24"/>
        </w:rPr>
        <w:t xml:space="preserve"> </w:t>
      </w:r>
      <w:r w:rsidR="008E6916">
        <w:rPr>
          <w:rFonts w:ascii="Century Gothic" w:hAnsi="Century Gothic" w:cstheme="majorHAnsi"/>
          <w:szCs w:val="24"/>
        </w:rPr>
        <w:t xml:space="preserve">zostanie podzielone na 36 </w:t>
      </w:r>
      <w:r w:rsidR="00F63F92">
        <w:rPr>
          <w:rFonts w:ascii="Century Gothic" w:hAnsi="Century Gothic" w:cstheme="majorHAnsi"/>
          <w:szCs w:val="24"/>
        </w:rPr>
        <w:t xml:space="preserve">równych </w:t>
      </w:r>
      <w:r w:rsidR="008E6916">
        <w:rPr>
          <w:rFonts w:ascii="Century Gothic" w:hAnsi="Century Gothic" w:cstheme="majorHAnsi"/>
          <w:szCs w:val="24"/>
        </w:rPr>
        <w:t xml:space="preserve">części, gdzie każda część </w:t>
      </w:r>
      <w:r w:rsidRPr="00BE514C">
        <w:rPr>
          <w:rFonts w:ascii="Century Gothic" w:hAnsi="Century Gothic" w:cstheme="majorHAnsi"/>
          <w:szCs w:val="24"/>
        </w:rPr>
        <w:t xml:space="preserve">będzie stanowić kwotę stałego miesięcznego wynagrodzenia, wypłacanego Inżynierowi Kontraktu przez </w:t>
      </w:r>
      <w:r w:rsidR="002E65D1" w:rsidRPr="00BE514C">
        <w:rPr>
          <w:rFonts w:ascii="Century Gothic" w:hAnsi="Century Gothic" w:cstheme="majorHAnsi"/>
          <w:szCs w:val="24"/>
        </w:rPr>
        <w:t>36</w:t>
      </w:r>
      <w:r w:rsidRPr="00BE514C">
        <w:rPr>
          <w:rFonts w:ascii="Century Gothic" w:hAnsi="Century Gothic" w:cstheme="majorHAnsi"/>
          <w:szCs w:val="24"/>
        </w:rPr>
        <w:t xml:space="preserve"> miesięcy </w:t>
      </w:r>
      <w:r w:rsidR="002E65D1" w:rsidRPr="00BE514C">
        <w:rPr>
          <w:rFonts w:ascii="Century Gothic" w:hAnsi="Century Gothic" w:cstheme="majorHAnsi"/>
          <w:szCs w:val="24"/>
        </w:rPr>
        <w:t>pełnienia</w:t>
      </w:r>
      <w:r w:rsidR="00BE514C">
        <w:rPr>
          <w:rFonts w:ascii="Century Gothic" w:hAnsi="Century Gothic" w:cstheme="majorHAnsi"/>
          <w:szCs w:val="24"/>
        </w:rPr>
        <w:t xml:space="preserve"> nadzoru;</w:t>
      </w:r>
    </w:p>
    <w:p w14:paraId="36ED9082" w14:textId="389A592F" w:rsidR="003F264A" w:rsidRPr="00D81AFD" w:rsidRDefault="00673EB1" w:rsidP="00D81AFD">
      <w:pPr>
        <w:pStyle w:val="Akapitzlist"/>
        <w:numPr>
          <w:ilvl w:val="7"/>
          <w:numId w:val="19"/>
        </w:numPr>
        <w:pBdr>
          <w:top w:val="nil"/>
          <w:left w:val="nil"/>
          <w:bottom w:val="nil"/>
          <w:right w:val="nil"/>
          <w:between w:val="nil"/>
        </w:pBdr>
        <w:shd w:val="clear" w:color="auto" w:fill="FFFFFF"/>
        <w:tabs>
          <w:tab w:val="left" w:pos="426"/>
        </w:tabs>
        <w:spacing w:before="120" w:after="120" w:line="288" w:lineRule="auto"/>
        <w:ind w:left="851" w:right="34"/>
        <w:contextualSpacing w:val="0"/>
        <w:rPr>
          <w:rFonts w:ascii="Century Gothic" w:hAnsi="Century Gothic" w:cstheme="majorHAnsi"/>
          <w:iCs/>
          <w:szCs w:val="24"/>
        </w:rPr>
      </w:pPr>
      <w:r w:rsidRPr="00BE514C">
        <w:rPr>
          <w:rFonts w:ascii="Century Gothic" w:hAnsi="Century Gothic" w:cstheme="majorHAnsi"/>
          <w:szCs w:val="24"/>
        </w:rPr>
        <w:t>52% kwoty netto wskazanej w §</w:t>
      </w:r>
      <w:r w:rsidR="00F63F92">
        <w:rPr>
          <w:rFonts w:ascii="Century Gothic" w:hAnsi="Century Gothic" w:cstheme="majorHAnsi"/>
          <w:szCs w:val="24"/>
        </w:rPr>
        <w:t xml:space="preserve"> </w:t>
      </w:r>
      <w:r w:rsidRPr="00BE514C">
        <w:rPr>
          <w:rFonts w:ascii="Century Gothic" w:hAnsi="Century Gothic" w:cstheme="majorHAnsi"/>
          <w:szCs w:val="24"/>
        </w:rPr>
        <w:t>3 ust. 2 pkt 2</w:t>
      </w:r>
      <w:r w:rsidR="002E65D1" w:rsidRPr="00BE514C">
        <w:rPr>
          <w:rFonts w:ascii="Century Gothic" w:hAnsi="Century Gothic" w:cstheme="majorHAnsi"/>
          <w:szCs w:val="24"/>
        </w:rPr>
        <w:t xml:space="preserve"> powiększonej o podatek VAT</w:t>
      </w:r>
      <w:r w:rsidRPr="00BE514C">
        <w:rPr>
          <w:rFonts w:ascii="Century Gothic" w:hAnsi="Century Gothic" w:cstheme="majorHAnsi"/>
          <w:szCs w:val="24"/>
        </w:rPr>
        <w:t xml:space="preserve"> będzie stanowić kwotę wynagrodzenia wypłacanego Inżynierowi Kontraktu w częściach proporcjonalnych do wartości robót budowlanych zrealizowanych przez Generalnego Wykonawcę, zawartej w zatwierdzonych fakturach wystawionych przez Generalnego Wykonawcę. Wartość procentowa robót budowlanych ujęta w fakturze Generalnego Wykonawcy w stosunku do łącznej wartości robót budowlanych w ramach Kontraktu, będzie obliczana każdorazowo według stanu na dzień wystawienia faktury.</w:t>
      </w:r>
    </w:p>
    <w:p w14:paraId="43F388B8" w14:textId="12A0B9A8" w:rsidR="003F264A" w:rsidRPr="00D81AFD" w:rsidRDefault="003F264A" w:rsidP="00D81AFD">
      <w:pPr>
        <w:pStyle w:val="Akapitzlist"/>
        <w:numPr>
          <w:ilvl w:val="0"/>
          <w:numId w:val="28"/>
        </w:numPr>
        <w:pBdr>
          <w:top w:val="nil"/>
          <w:left w:val="nil"/>
          <w:bottom w:val="nil"/>
          <w:right w:val="nil"/>
          <w:between w:val="nil"/>
        </w:pBdr>
        <w:shd w:val="clear" w:color="auto" w:fill="FFFFFF"/>
        <w:tabs>
          <w:tab w:val="left" w:pos="426"/>
        </w:tabs>
        <w:spacing w:before="120" w:after="120" w:line="288" w:lineRule="auto"/>
        <w:ind w:right="34"/>
        <w:contextualSpacing w:val="0"/>
        <w:rPr>
          <w:rFonts w:ascii="Century Gothic" w:hAnsi="Century Gothic" w:cstheme="majorHAnsi"/>
          <w:szCs w:val="24"/>
        </w:rPr>
      </w:pPr>
      <w:r w:rsidRPr="00BE514C">
        <w:rPr>
          <w:rFonts w:ascii="Century Gothic" w:hAnsi="Century Gothic" w:cstheme="majorHAnsi"/>
          <w:szCs w:val="24"/>
        </w:rPr>
        <w:t>Wynagrodzenie określone w §3 ust. 2 pkt 3 wypłacane  będzie Inżynierowi Kontraktu w równych miesięcznych ratach.</w:t>
      </w:r>
    </w:p>
    <w:p w14:paraId="36246395" w14:textId="0B35D278" w:rsidR="00511157" w:rsidRPr="00A31D83" w:rsidRDefault="007F3F02" w:rsidP="003F631E">
      <w:pPr>
        <w:numPr>
          <w:ilvl w:val="6"/>
          <w:numId w:val="19"/>
        </w:numPr>
        <w:pBdr>
          <w:top w:val="nil"/>
          <w:left w:val="nil"/>
          <w:bottom w:val="nil"/>
          <w:right w:val="nil"/>
          <w:between w:val="nil"/>
        </w:pBdr>
        <w:tabs>
          <w:tab w:val="left" w:pos="-1843"/>
          <w:tab w:val="left" w:pos="426"/>
        </w:tabs>
        <w:spacing w:before="120" w:after="120" w:line="288" w:lineRule="auto"/>
        <w:ind w:left="426"/>
        <w:jc w:val="both"/>
        <w:rPr>
          <w:rFonts w:ascii="Century Gothic" w:hAnsi="Century Gothic"/>
          <w:color w:val="000000"/>
        </w:rPr>
      </w:pPr>
      <w:r w:rsidRPr="00A31D83">
        <w:rPr>
          <w:rFonts w:ascii="Century Gothic" w:hAnsi="Century Gothic"/>
          <w:color w:val="000000"/>
          <w:sz w:val="24"/>
          <w:szCs w:val="24"/>
        </w:rPr>
        <w:t xml:space="preserve">Inżynier </w:t>
      </w:r>
      <w:r w:rsidR="004D00DE" w:rsidRPr="00A31D83">
        <w:rPr>
          <w:rFonts w:ascii="Century Gothic" w:hAnsi="Century Gothic"/>
          <w:color w:val="000000"/>
          <w:sz w:val="24"/>
          <w:szCs w:val="24"/>
        </w:rPr>
        <w:t xml:space="preserve">Kontraktu </w:t>
      </w:r>
      <w:r w:rsidRPr="00A31D83">
        <w:rPr>
          <w:rFonts w:ascii="Century Gothic" w:hAnsi="Century Gothic"/>
          <w:color w:val="000000"/>
          <w:sz w:val="24"/>
          <w:szCs w:val="24"/>
        </w:rPr>
        <w:t>zobowiązany jest załączyć do faktury wygenerowany ze strony Ministerstwa Finansów dokument potwierdzający, że wystawca faktury jest czynnym podatnikiem VAT. Dokument weryfikujący powinien być opatrzony datą nie wcześniejszą jak data sprzedaży. Niedopełnienie obowiązku załączenia do faktury wyżej wskazanego dokumentu spowoduje wstrzymanie płatności do czasu uzupełnienia braku, bez skutków opóźnienia ze strony Zamawiającego - pod rygorem nie przyjęcia faktury.</w:t>
      </w:r>
    </w:p>
    <w:p w14:paraId="2D0D2D83" w14:textId="42B3979A" w:rsidR="00511157" w:rsidRPr="00A31D83" w:rsidRDefault="007F3F02" w:rsidP="003F631E">
      <w:pPr>
        <w:numPr>
          <w:ilvl w:val="6"/>
          <w:numId w:val="19"/>
        </w:numPr>
        <w:pBdr>
          <w:top w:val="nil"/>
          <w:left w:val="nil"/>
          <w:bottom w:val="nil"/>
          <w:right w:val="nil"/>
          <w:between w:val="nil"/>
        </w:pBdr>
        <w:tabs>
          <w:tab w:val="left" w:pos="-1843"/>
          <w:tab w:val="left" w:pos="426"/>
        </w:tabs>
        <w:spacing w:before="120" w:after="120" w:line="288" w:lineRule="auto"/>
        <w:ind w:left="426"/>
        <w:jc w:val="both"/>
        <w:rPr>
          <w:rFonts w:ascii="Century Gothic" w:hAnsi="Century Gothic"/>
          <w:color w:val="000000"/>
        </w:rPr>
      </w:pPr>
      <w:r w:rsidRPr="00A31D83">
        <w:rPr>
          <w:rFonts w:ascii="Century Gothic" w:hAnsi="Century Gothic"/>
          <w:color w:val="000000"/>
          <w:sz w:val="24"/>
          <w:szCs w:val="24"/>
        </w:rPr>
        <w:t>Zamawiający zastrzega sobie prawo do potrącania i kompensaty z wynagrodzenia należnego Inżynierowi</w:t>
      </w:r>
      <w:r w:rsidR="004D00DE"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w:t>
      </w:r>
      <w:r w:rsidR="00B66BE8">
        <w:rPr>
          <w:rFonts w:ascii="Century Gothic" w:hAnsi="Century Gothic"/>
          <w:color w:val="000000"/>
          <w:sz w:val="24"/>
          <w:szCs w:val="24"/>
        </w:rPr>
        <w:t>z tytułu realizacji niniejszej U</w:t>
      </w:r>
      <w:r w:rsidRPr="00A31D83">
        <w:rPr>
          <w:rFonts w:ascii="Century Gothic" w:hAnsi="Century Gothic"/>
          <w:color w:val="000000"/>
          <w:sz w:val="24"/>
          <w:szCs w:val="24"/>
        </w:rPr>
        <w:t>mowy ewentualnych roszczeń Zamawiającego, w tym z tytułu szkód i kar umownych, jak też kosztów poniesionych przez Zamawiającego</w:t>
      </w:r>
      <w:r w:rsidR="00F63F92">
        <w:rPr>
          <w:rFonts w:ascii="Century Gothic" w:hAnsi="Century Gothic"/>
          <w:color w:val="000000"/>
          <w:sz w:val="24"/>
          <w:szCs w:val="24"/>
        </w:rPr>
        <w:t>, w tym kosztów wykonania zastępczego</w:t>
      </w:r>
      <w:r w:rsidRPr="00A31D83">
        <w:rPr>
          <w:rFonts w:ascii="Century Gothic" w:hAnsi="Century Gothic"/>
          <w:color w:val="000000"/>
          <w:sz w:val="24"/>
          <w:szCs w:val="24"/>
        </w:rPr>
        <w:t>.</w:t>
      </w:r>
    </w:p>
    <w:p w14:paraId="6D97C105" w14:textId="1FCC4A5A" w:rsidR="00511157" w:rsidRPr="00A31D83" w:rsidRDefault="007F3F02" w:rsidP="003F631E">
      <w:pPr>
        <w:numPr>
          <w:ilvl w:val="6"/>
          <w:numId w:val="19"/>
        </w:numPr>
        <w:pBdr>
          <w:top w:val="nil"/>
          <w:left w:val="nil"/>
          <w:bottom w:val="nil"/>
          <w:right w:val="nil"/>
          <w:between w:val="nil"/>
        </w:pBdr>
        <w:tabs>
          <w:tab w:val="left" w:pos="-1843"/>
          <w:tab w:val="left" w:pos="426"/>
        </w:tabs>
        <w:spacing w:before="120" w:after="120" w:line="288" w:lineRule="auto"/>
        <w:ind w:left="426"/>
        <w:jc w:val="both"/>
        <w:rPr>
          <w:rFonts w:ascii="Century Gothic" w:hAnsi="Century Gothic"/>
          <w:color w:val="000000"/>
        </w:rPr>
      </w:pPr>
      <w:r w:rsidRPr="00A31D83">
        <w:rPr>
          <w:rFonts w:ascii="Century Gothic" w:hAnsi="Century Gothic"/>
          <w:color w:val="000000"/>
          <w:sz w:val="24"/>
          <w:szCs w:val="24"/>
        </w:rPr>
        <w:lastRenderedPageBreak/>
        <w:t xml:space="preserve">W przypadku zlecenia części wykonania Umowy podwykonawcy, do prawidłowo wystawionej faktury VAT Inżynier </w:t>
      </w:r>
      <w:r w:rsidR="004D00DE" w:rsidRPr="00A31D83">
        <w:rPr>
          <w:rFonts w:ascii="Century Gothic" w:hAnsi="Century Gothic"/>
          <w:color w:val="000000"/>
          <w:sz w:val="24"/>
          <w:szCs w:val="24"/>
        </w:rPr>
        <w:t xml:space="preserve">Kontraktu </w:t>
      </w:r>
      <w:r w:rsidRPr="00A31D83">
        <w:rPr>
          <w:rFonts w:ascii="Century Gothic" w:hAnsi="Century Gothic"/>
          <w:color w:val="000000"/>
          <w:sz w:val="24"/>
          <w:szCs w:val="24"/>
        </w:rPr>
        <w:t>zobowiązany je</w:t>
      </w:r>
      <w:r w:rsidR="00F63F92">
        <w:rPr>
          <w:rFonts w:ascii="Century Gothic" w:hAnsi="Century Gothic"/>
          <w:color w:val="000000"/>
          <w:sz w:val="24"/>
          <w:szCs w:val="24"/>
        </w:rPr>
        <w:t>st także dołączyć oświadczenie p</w:t>
      </w:r>
      <w:r w:rsidRPr="00A31D83">
        <w:rPr>
          <w:rFonts w:ascii="Century Gothic" w:hAnsi="Century Gothic"/>
          <w:color w:val="000000"/>
          <w:sz w:val="24"/>
          <w:szCs w:val="24"/>
        </w:rPr>
        <w:t>odwykonawcy o dokonaniu zapłaty nale</w:t>
      </w:r>
      <w:r w:rsidR="00F63F92">
        <w:rPr>
          <w:rFonts w:ascii="Century Gothic" w:hAnsi="Century Gothic"/>
          <w:color w:val="000000"/>
          <w:sz w:val="24"/>
          <w:szCs w:val="24"/>
        </w:rPr>
        <w:t>żności p</w:t>
      </w:r>
      <w:r w:rsidRPr="00A31D83">
        <w:rPr>
          <w:rFonts w:ascii="Century Gothic" w:hAnsi="Century Gothic"/>
          <w:color w:val="000000"/>
          <w:sz w:val="24"/>
          <w:szCs w:val="24"/>
        </w:rPr>
        <w:t>odwykonawcy wraz z p</w:t>
      </w:r>
      <w:r w:rsidR="00F63F92">
        <w:rPr>
          <w:rFonts w:ascii="Century Gothic" w:hAnsi="Century Gothic"/>
          <w:color w:val="000000"/>
          <w:sz w:val="24"/>
          <w:szCs w:val="24"/>
        </w:rPr>
        <w:t>otwierdzeniem zapłaty na rzecz p</w:t>
      </w:r>
      <w:r w:rsidRPr="00A31D83">
        <w:rPr>
          <w:rFonts w:ascii="Century Gothic" w:hAnsi="Century Gothic"/>
          <w:color w:val="000000"/>
          <w:sz w:val="24"/>
          <w:szCs w:val="24"/>
        </w:rPr>
        <w:t>odwykonawcy.</w:t>
      </w:r>
    </w:p>
    <w:p w14:paraId="71D4D320" w14:textId="69E041E9" w:rsidR="00511157" w:rsidRPr="00A31D83" w:rsidRDefault="007F3F02" w:rsidP="003F631E">
      <w:pPr>
        <w:numPr>
          <w:ilvl w:val="6"/>
          <w:numId w:val="19"/>
        </w:numPr>
        <w:pBdr>
          <w:top w:val="nil"/>
          <w:left w:val="nil"/>
          <w:bottom w:val="nil"/>
          <w:right w:val="nil"/>
          <w:between w:val="nil"/>
        </w:pBdr>
        <w:tabs>
          <w:tab w:val="left" w:pos="-1843"/>
          <w:tab w:val="left" w:pos="426"/>
        </w:tabs>
        <w:spacing w:before="120" w:after="120" w:line="288" w:lineRule="auto"/>
        <w:ind w:left="426"/>
        <w:jc w:val="both"/>
        <w:rPr>
          <w:rFonts w:ascii="Century Gothic" w:hAnsi="Century Gothic"/>
          <w:color w:val="000000"/>
        </w:rPr>
      </w:pPr>
      <w:r w:rsidRPr="00A31D83">
        <w:rPr>
          <w:rFonts w:ascii="Century Gothic" w:hAnsi="Century Gothic"/>
          <w:color w:val="000000"/>
          <w:sz w:val="24"/>
          <w:szCs w:val="24"/>
        </w:rPr>
        <w:t xml:space="preserve"> </w:t>
      </w:r>
      <w:r w:rsidR="00F63F92">
        <w:rPr>
          <w:rFonts w:ascii="Century Gothic" w:hAnsi="Century Gothic"/>
          <w:color w:val="000000"/>
          <w:sz w:val="24"/>
          <w:szCs w:val="24"/>
        </w:rPr>
        <w:t>N</w:t>
      </w:r>
      <w:r w:rsidRPr="00A31D83">
        <w:rPr>
          <w:rFonts w:ascii="Century Gothic" w:hAnsi="Century Gothic"/>
          <w:color w:val="000000"/>
          <w:sz w:val="24"/>
          <w:szCs w:val="24"/>
        </w:rPr>
        <w:t>umer rachunku bankowego Inżyniera</w:t>
      </w:r>
      <w:r w:rsidR="004D00DE" w:rsidRPr="00A31D83">
        <w:rPr>
          <w:rFonts w:ascii="Century Gothic" w:hAnsi="Century Gothic"/>
          <w:color w:val="000000"/>
          <w:sz w:val="24"/>
          <w:szCs w:val="24"/>
        </w:rPr>
        <w:t xml:space="preserve"> Kontraktu </w:t>
      </w:r>
      <w:r w:rsidR="00F63F92">
        <w:rPr>
          <w:rFonts w:ascii="Century Gothic" w:hAnsi="Century Gothic"/>
          <w:color w:val="000000"/>
          <w:sz w:val="24"/>
          <w:szCs w:val="24"/>
        </w:rPr>
        <w:t>powinien znajdować się</w:t>
      </w:r>
      <w:r w:rsidRPr="00A31D83">
        <w:rPr>
          <w:rFonts w:ascii="Century Gothic" w:hAnsi="Century Gothic"/>
          <w:color w:val="000000"/>
          <w:sz w:val="24"/>
          <w:szCs w:val="24"/>
        </w:rPr>
        <w:t xml:space="preserve"> w wykazie podmiotów, o którym mowa w art. 96b ust. 1 ustawy z dnia 11 marca 2004 r. o podatku od </w:t>
      </w:r>
      <w:r w:rsidRPr="00A31D83">
        <w:rPr>
          <w:rFonts w:ascii="Century Gothic" w:hAnsi="Century Gothic"/>
          <w:sz w:val="24"/>
          <w:szCs w:val="24"/>
        </w:rPr>
        <w:t>towarów i usług (tzw.</w:t>
      </w:r>
      <w:r w:rsidR="00F63F92">
        <w:rPr>
          <w:rFonts w:ascii="Century Gothic" w:hAnsi="Century Gothic"/>
          <w:sz w:val="24"/>
          <w:szCs w:val="24"/>
        </w:rPr>
        <w:t xml:space="preserve"> „biała lista podatników VAT”).</w:t>
      </w:r>
    </w:p>
    <w:p w14:paraId="0CB46BA3" w14:textId="77777777" w:rsidR="00511157" w:rsidRPr="00A31D83" w:rsidRDefault="007F3F02" w:rsidP="003F631E">
      <w:pPr>
        <w:numPr>
          <w:ilvl w:val="6"/>
          <w:numId w:val="19"/>
        </w:numPr>
        <w:pBdr>
          <w:top w:val="nil"/>
          <w:left w:val="nil"/>
          <w:bottom w:val="nil"/>
          <w:right w:val="nil"/>
          <w:between w:val="nil"/>
        </w:pBdr>
        <w:tabs>
          <w:tab w:val="left" w:pos="-1843"/>
          <w:tab w:val="left" w:pos="426"/>
        </w:tabs>
        <w:spacing w:before="120" w:after="120" w:line="288" w:lineRule="auto"/>
        <w:ind w:left="426"/>
        <w:jc w:val="both"/>
        <w:rPr>
          <w:rFonts w:ascii="Century Gothic" w:hAnsi="Century Gothic"/>
          <w:color w:val="000000"/>
        </w:rPr>
      </w:pPr>
      <w:r w:rsidRPr="00A31D83">
        <w:rPr>
          <w:rFonts w:ascii="Century Gothic" w:hAnsi="Century Gothic"/>
          <w:color w:val="000000"/>
          <w:sz w:val="24"/>
          <w:szCs w:val="24"/>
        </w:rPr>
        <w:t>Zamawiający zastrzega sobie prawo odmowy przyjęcia faktur niespełniających któregokolwiek z wymogów określonych w Umowie lub przepisach prawa.</w:t>
      </w:r>
    </w:p>
    <w:p w14:paraId="00920D2F" w14:textId="1A173BBB" w:rsidR="00511157" w:rsidRPr="00A31D83" w:rsidRDefault="007F3F02" w:rsidP="003F631E">
      <w:pPr>
        <w:numPr>
          <w:ilvl w:val="6"/>
          <w:numId w:val="19"/>
        </w:numPr>
        <w:pBdr>
          <w:top w:val="nil"/>
          <w:left w:val="nil"/>
          <w:bottom w:val="nil"/>
          <w:right w:val="nil"/>
          <w:between w:val="nil"/>
        </w:pBdr>
        <w:tabs>
          <w:tab w:val="left" w:pos="-1843"/>
          <w:tab w:val="left" w:pos="426"/>
        </w:tabs>
        <w:spacing w:before="120" w:after="120" w:line="288" w:lineRule="auto"/>
        <w:ind w:left="426"/>
        <w:jc w:val="both"/>
        <w:rPr>
          <w:rFonts w:ascii="Century Gothic" w:hAnsi="Century Gothic"/>
          <w:color w:val="000000"/>
        </w:rPr>
      </w:pPr>
      <w:r w:rsidRPr="00A31D83">
        <w:rPr>
          <w:rFonts w:ascii="Century Gothic" w:hAnsi="Century Gothic"/>
          <w:color w:val="000000"/>
          <w:sz w:val="24"/>
          <w:szCs w:val="24"/>
        </w:rPr>
        <w:t>W przypadku nieprawidłowo wystawionej faktury przez Inżyniera</w:t>
      </w:r>
      <w:r w:rsidR="004D00DE"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termin płatności będzie liczony od daty otrzymania przez Zamawiającego od Inżyniera </w:t>
      </w:r>
      <w:r w:rsidR="004D00DE" w:rsidRPr="00A31D83">
        <w:rPr>
          <w:rFonts w:ascii="Century Gothic" w:hAnsi="Century Gothic"/>
          <w:color w:val="000000"/>
          <w:sz w:val="24"/>
          <w:szCs w:val="24"/>
        </w:rPr>
        <w:t xml:space="preserve">Kontraktu </w:t>
      </w:r>
      <w:r w:rsidRPr="00A31D83">
        <w:rPr>
          <w:rFonts w:ascii="Century Gothic" w:hAnsi="Century Gothic"/>
          <w:color w:val="000000"/>
          <w:sz w:val="24"/>
          <w:szCs w:val="24"/>
        </w:rPr>
        <w:t>właściwie wystawionej faktury.</w:t>
      </w:r>
    </w:p>
    <w:p w14:paraId="55CD702B" w14:textId="1D237E77" w:rsidR="00511157" w:rsidRPr="00D81AFD" w:rsidRDefault="007F3F02" w:rsidP="00705614">
      <w:pPr>
        <w:numPr>
          <w:ilvl w:val="6"/>
          <w:numId w:val="19"/>
        </w:numPr>
        <w:pBdr>
          <w:top w:val="nil"/>
          <w:left w:val="nil"/>
          <w:bottom w:val="nil"/>
          <w:right w:val="nil"/>
          <w:between w:val="nil"/>
        </w:pBdr>
        <w:tabs>
          <w:tab w:val="left" w:pos="-1843"/>
          <w:tab w:val="left" w:pos="426"/>
        </w:tabs>
        <w:spacing w:before="120" w:after="120" w:line="288" w:lineRule="auto"/>
        <w:ind w:left="426"/>
        <w:jc w:val="both"/>
        <w:rPr>
          <w:rFonts w:ascii="Century Gothic" w:hAnsi="Century Gothic"/>
          <w:color w:val="000000"/>
        </w:rPr>
      </w:pPr>
      <w:r w:rsidRPr="00A31D83">
        <w:rPr>
          <w:rFonts w:ascii="Century Gothic" w:hAnsi="Century Gothic"/>
          <w:color w:val="000000"/>
          <w:sz w:val="24"/>
          <w:szCs w:val="24"/>
        </w:rPr>
        <w:t>Kontrahenci zagraniczni (posiadający siedzibę poza terytorium Polski) są zobowiązani do dostarczenia certyfikatu rezydencji podatkowej.</w:t>
      </w:r>
    </w:p>
    <w:p w14:paraId="4554F22B" w14:textId="77777777" w:rsidR="00511157" w:rsidRPr="00A31D83" w:rsidRDefault="007F3F02" w:rsidP="003F631E">
      <w:pPr>
        <w:pBdr>
          <w:top w:val="nil"/>
          <w:left w:val="nil"/>
          <w:bottom w:val="nil"/>
          <w:right w:val="nil"/>
          <w:between w:val="nil"/>
        </w:pBdr>
        <w:shd w:val="clear" w:color="auto" w:fill="FFFFFF"/>
        <w:spacing w:before="120" w:after="120" w:line="288" w:lineRule="auto"/>
        <w:ind w:right="34"/>
        <w:jc w:val="center"/>
        <w:rPr>
          <w:rFonts w:ascii="Century Gothic" w:hAnsi="Century Gothic"/>
          <w:color w:val="000000"/>
          <w:sz w:val="24"/>
          <w:szCs w:val="24"/>
        </w:rPr>
      </w:pPr>
      <w:r w:rsidRPr="00A31D83">
        <w:rPr>
          <w:rFonts w:ascii="Century Gothic" w:hAnsi="Century Gothic"/>
          <w:b/>
          <w:color w:val="000000"/>
          <w:sz w:val="24"/>
          <w:szCs w:val="24"/>
        </w:rPr>
        <w:t>§ 5 [Ogólne obowiązki i odpowiedzialność Inżyniera Kontraktu]</w:t>
      </w:r>
    </w:p>
    <w:p w14:paraId="66DB3F93" w14:textId="6DFCF30C" w:rsidR="00511157" w:rsidRPr="00A31D83" w:rsidRDefault="007F3F02" w:rsidP="003F631E">
      <w:pPr>
        <w:numPr>
          <w:ilvl w:val="1"/>
          <w:numId w:val="5"/>
        </w:numPr>
        <w:pBdr>
          <w:top w:val="nil"/>
          <w:left w:val="nil"/>
          <w:bottom w:val="nil"/>
          <w:right w:val="nil"/>
          <w:between w:val="nil"/>
        </w:pBdr>
        <w:spacing w:before="120" w:after="120" w:line="288" w:lineRule="auto"/>
        <w:ind w:left="426" w:hanging="426"/>
        <w:jc w:val="both"/>
        <w:rPr>
          <w:rFonts w:ascii="Century Gothic" w:hAnsi="Century Gothic"/>
        </w:rPr>
      </w:pPr>
      <w:r w:rsidRPr="00A31D83">
        <w:rPr>
          <w:rFonts w:ascii="Century Gothic" w:hAnsi="Century Gothic"/>
          <w:color w:val="000000"/>
          <w:sz w:val="24"/>
          <w:szCs w:val="24"/>
        </w:rPr>
        <w:t>W całym okresie obowiązywania Umowy Inżynier</w:t>
      </w:r>
      <w:r w:rsidR="00120B3F"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ma obowiązek:</w:t>
      </w:r>
    </w:p>
    <w:p w14:paraId="0422D016" w14:textId="726F3745" w:rsidR="00511157" w:rsidRPr="00BE514C" w:rsidRDefault="007F3F02" w:rsidP="003F631E">
      <w:pPr>
        <w:pStyle w:val="Akapitzlist"/>
        <w:numPr>
          <w:ilvl w:val="0"/>
          <w:numId w:val="7"/>
        </w:numPr>
        <w:pBdr>
          <w:top w:val="nil"/>
          <w:left w:val="nil"/>
          <w:bottom w:val="nil"/>
          <w:right w:val="nil"/>
          <w:between w:val="nil"/>
        </w:pBdr>
        <w:spacing w:before="120" w:after="120" w:line="288" w:lineRule="auto"/>
        <w:contextualSpacing w:val="0"/>
        <w:rPr>
          <w:rFonts w:ascii="Century Gothic" w:hAnsi="Century Gothic"/>
          <w:color w:val="000000"/>
        </w:rPr>
      </w:pPr>
      <w:r w:rsidRPr="00BE514C">
        <w:rPr>
          <w:rFonts w:ascii="Century Gothic" w:hAnsi="Century Gothic"/>
          <w:color w:val="000000"/>
          <w:szCs w:val="24"/>
        </w:rPr>
        <w:t>wykonywać terminowo i zgodnie z harmonogramem rzeczowo – finansowym oraz terminami podanymi w Opisie przedm</w:t>
      </w:r>
      <w:r w:rsidR="00B65492">
        <w:rPr>
          <w:rFonts w:ascii="Century Gothic" w:hAnsi="Century Gothic"/>
          <w:color w:val="000000"/>
          <w:szCs w:val="24"/>
        </w:rPr>
        <w:t>iotu zamówienia i w niniejszej U</w:t>
      </w:r>
      <w:r w:rsidRPr="00BE514C">
        <w:rPr>
          <w:rFonts w:ascii="Century Gothic" w:hAnsi="Century Gothic"/>
          <w:color w:val="000000"/>
          <w:szCs w:val="24"/>
        </w:rPr>
        <w:t>mowie wszystkie czynności przewidziane w Opisie przedmiotu zamówienia, który stanowi załącznik nr 1 do Umowy,</w:t>
      </w:r>
    </w:p>
    <w:p w14:paraId="46957BC3" w14:textId="3AFB2C84" w:rsidR="00511157" w:rsidRPr="00A31D83" w:rsidRDefault="007F3F02" w:rsidP="003F631E">
      <w:pPr>
        <w:numPr>
          <w:ilvl w:val="0"/>
          <w:numId w:val="7"/>
        </w:numPr>
        <w:pBdr>
          <w:top w:val="nil"/>
          <w:left w:val="nil"/>
          <w:bottom w:val="nil"/>
          <w:right w:val="nil"/>
          <w:between w:val="nil"/>
        </w:pBdr>
        <w:spacing w:before="120" w:after="120" w:line="288" w:lineRule="auto"/>
        <w:ind w:left="709" w:hanging="283"/>
        <w:jc w:val="both"/>
        <w:rPr>
          <w:rFonts w:ascii="Century Gothic" w:hAnsi="Century Gothic"/>
          <w:color w:val="000000"/>
        </w:rPr>
      </w:pPr>
      <w:r w:rsidRPr="00A31D83">
        <w:rPr>
          <w:rFonts w:ascii="Century Gothic" w:hAnsi="Century Gothic"/>
          <w:color w:val="000000"/>
          <w:sz w:val="24"/>
          <w:szCs w:val="24"/>
        </w:rPr>
        <w:t xml:space="preserve">przygotowywać projekty pełnomocnictw upoważniających Inżyniera </w:t>
      </w:r>
      <w:r w:rsidR="00120B3F" w:rsidRPr="00A31D83">
        <w:rPr>
          <w:rFonts w:ascii="Century Gothic" w:hAnsi="Century Gothic"/>
          <w:color w:val="000000"/>
          <w:sz w:val="24"/>
          <w:szCs w:val="24"/>
        </w:rPr>
        <w:t xml:space="preserve">Kontraktu </w:t>
      </w:r>
      <w:r w:rsidRPr="00A31D83">
        <w:rPr>
          <w:rFonts w:ascii="Century Gothic" w:hAnsi="Century Gothic"/>
          <w:color w:val="000000"/>
          <w:sz w:val="24"/>
          <w:szCs w:val="24"/>
        </w:rPr>
        <w:t>do podejmowania działań zwią</w:t>
      </w:r>
      <w:r w:rsidR="00B65492">
        <w:rPr>
          <w:rFonts w:ascii="Century Gothic" w:hAnsi="Century Gothic"/>
          <w:color w:val="000000"/>
          <w:sz w:val="24"/>
          <w:szCs w:val="24"/>
        </w:rPr>
        <w:t>zanych z realizacją przedmiotu U</w:t>
      </w:r>
      <w:r w:rsidRPr="00A31D83">
        <w:rPr>
          <w:rFonts w:ascii="Century Gothic" w:hAnsi="Century Gothic"/>
          <w:color w:val="000000"/>
          <w:sz w:val="24"/>
          <w:szCs w:val="24"/>
        </w:rPr>
        <w:t>mowy, w szczególności do działań wobec</w:t>
      </w:r>
      <w:r w:rsidR="00120B3F" w:rsidRPr="00A31D83">
        <w:rPr>
          <w:rFonts w:ascii="Century Gothic" w:hAnsi="Century Gothic"/>
          <w:color w:val="000000"/>
          <w:sz w:val="24"/>
          <w:szCs w:val="24"/>
        </w:rPr>
        <w:t xml:space="preserve"> Generalnego</w:t>
      </w:r>
      <w:r w:rsidR="00705614">
        <w:rPr>
          <w:rFonts w:ascii="Century Gothic" w:hAnsi="Century Gothic"/>
          <w:color w:val="000000"/>
          <w:sz w:val="24"/>
          <w:szCs w:val="24"/>
        </w:rPr>
        <w:t xml:space="preserve"> Wykonawcy i p</w:t>
      </w:r>
      <w:r w:rsidRPr="00A31D83">
        <w:rPr>
          <w:rFonts w:ascii="Century Gothic" w:hAnsi="Century Gothic"/>
          <w:color w:val="000000"/>
          <w:sz w:val="24"/>
          <w:szCs w:val="24"/>
        </w:rPr>
        <w:t>rojektanta</w:t>
      </w:r>
      <w:r w:rsidR="00705614">
        <w:rPr>
          <w:rFonts w:ascii="Century Gothic" w:hAnsi="Century Gothic"/>
          <w:color w:val="000000"/>
          <w:sz w:val="24"/>
          <w:szCs w:val="24"/>
        </w:rPr>
        <w:t xml:space="preserve"> Inwestycji</w:t>
      </w:r>
      <w:r w:rsidRPr="00A31D83">
        <w:rPr>
          <w:rFonts w:ascii="Century Gothic" w:hAnsi="Century Gothic"/>
          <w:color w:val="000000"/>
          <w:sz w:val="24"/>
          <w:szCs w:val="24"/>
        </w:rPr>
        <w:t>.</w:t>
      </w:r>
    </w:p>
    <w:p w14:paraId="6FB9C247" w14:textId="74192311" w:rsidR="00511157" w:rsidRPr="00A31D83" w:rsidRDefault="007F3F02" w:rsidP="003F631E">
      <w:pPr>
        <w:numPr>
          <w:ilvl w:val="1"/>
          <w:numId w:val="5"/>
        </w:numPr>
        <w:pBdr>
          <w:top w:val="nil"/>
          <w:left w:val="nil"/>
          <w:bottom w:val="nil"/>
          <w:right w:val="nil"/>
          <w:between w:val="nil"/>
        </w:pBdr>
        <w:spacing w:before="120" w:after="120" w:line="288" w:lineRule="auto"/>
        <w:ind w:left="426" w:hanging="426"/>
        <w:jc w:val="both"/>
        <w:rPr>
          <w:rFonts w:ascii="Century Gothic" w:hAnsi="Century Gothic"/>
        </w:rPr>
      </w:pPr>
      <w:r w:rsidRPr="00A31D83">
        <w:rPr>
          <w:rFonts w:ascii="Century Gothic" w:hAnsi="Century Gothic"/>
          <w:color w:val="000000"/>
          <w:sz w:val="24"/>
          <w:szCs w:val="24"/>
        </w:rPr>
        <w:t>Inżynier</w:t>
      </w:r>
      <w:r w:rsidR="00120B3F"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zobowiązuje się do udziału w rozstrzyganiu ewentualnych sporów pomiędzy stronami </w:t>
      </w:r>
      <w:r w:rsidR="00B65492">
        <w:rPr>
          <w:rFonts w:ascii="Century Gothic" w:hAnsi="Century Gothic"/>
          <w:color w:val="000000"/>
          <w:sz w:val="24"/>
          <w:szCs w:val="24"/>
        </w:rPr>
        <w:t>Kontraktu</w:t>
      </w:r>
      <w:r w:rsidR="003F264A" w:rsidRPr="00A31D83">
        <w:rPr>
          <w:rFonts w:ascii="Century Gothic" w:hAnsi="Century Gothic"/>
          <w:color w:val="000000"/>
          <w:sz w:val="24"/>
          <w:szCs w:val="24"/>
        </w:rPr>
        <w:t>.</w:t>
      </w:r>
    </w:p>
    <w:p w14:paraId="445F00D9" w14:textId="73D5BE84" w:rsidR="00511157" w:rsidRPr="00A31D83" w:rsidRDefault="007F3F02" w:rsidP="003F631E">
      <w:pPr>
        <w:numPr>
          <w:ilvl w:val="1"/>
          <w:numId w:val="5"/>
        </w:numPr>
        <w:pBdr>
          <w:top w:val="nil"/>
          <w:left w:val="nil"/>
          <w:bottom w:val="nil"/>
          <w:right w:val="nil"/>
          <w:between w:val="nil"/>
        </w:pBdr>
        <w:spacing w:before="120" w:after="120" w:line="288" w:lineRule="auto"/>
        <w:ind w:left="426" w:hanging="426"/>
        <w:jc w:val="both"/>
        <w:rPr>
          <w:rFonts w:ascii="Century Gothic" w:hAnsi="Century Gothic"/>
        </w:rPr>
      </w:pPr>
      <w:r w:rsidRPr="00A31D83">
        <w:rPr>
          <w:rFonts w:ascii="Century Gothic" w:hAnsi="Century Gothic"/>
          <w:color w:val="000000"/>
          <w:sz w:val="24"/>
          <w:szCs w:val="24"/>
        </w:rPr>
        <w:t xml:space="preserve">Inżynier </w:t>
      </w:r>
      <w:r w:rsidR="00120B3F" w:rsidRPr="00A31D83">
        <w:rPr>
          <w:rFonts w:ascii="Century Gothic" w:hAnsi="Century Gothic"/>
          <w:color w:val="000000"/>
          <w:sz w:val="24"/>
          <w:szCs w:val="24"/>
        </w:rPr>
        <w:t xml:space="preserve">Kontraktu </w:t>
      </w:r>
      <w:r w:rsidRPr="00A31D83">
        <w:rPr>
          <w:rFonts w:ascii="Century Gothic" w:hAnsi="Century Gothic"/>
          <w:color w:val="000000"/>
          <w:sz w:val="24"/>
          <w:szCs w:val="24"/>
        </w:rPr>
        <w:t>zobowi</w:t>
      </w:r>
      <w:r w:rsidR="00120B3F" w:rsidRPr="00A31D83">
        <w:rPr>
          <w:rFonts w:ascii="Century Gothic" w:hAnsi="Century Gothic"/>
          <w:color w:val="000000"/>
          <w:sz w:val="24"/>
          <w:szCs w:val="24"/>
        </w:rPr>
        <w:t>ązuje się także do przygotowania</w:t>
      </w:r>
      <w:r w:rsidRPr="00A31D83">
        <w:rPr>
          <w:rFonts w:ascii="Century Gothic" w:hAnsi="Century Gothic"/>
          <w:color w:val="000000"/>
          <w:sz w:val="24"/>
          <w:szCs w:val="24"/>
        </w:rPr>
        <w:t xml:space="preserve"> opinii lub uwag do  skarg,  interwencji,  pozwów  skierowanych przeciwko Zamawi</w:t>
      </w:r>
      <w:r w:rsidR="005D23B1">
        <w:rPr>
          <w:rFonts w:ascii="Century Gothic" w:hAnsi="Century Gothic"/>
          <w:color w:val="000000"/>
          <w:sz w:val="24"/>
          <w:szCs w:val="24"/>
        </w:rPr>
        <w:t>ającemu w związku z realizacją I</w:t>
      </w:r>
      <w:r w:rsidRPr="00A31D83">
        <w:rPr>
          <w:rFonts w:ascii="Century Gothic" w:hAnsi="Century Gothic"/>
          <w:color w:val="000000"/>
          <w:sz w:val="24"/>
          <w:szCs w:val="24"/>
        </w:rPr>
        <w:t xml:space="preserve">nwestycji. Do obowiązków Inżyniera </w:t>
      </w:r>
      <w:r w:rsidR="00120B3F" w:rsidRPr="00A31D83">
        <w:rPr>
          <w:rFonts w:ascii="Century Gothic" w:hAnsi="Century Gothic"/>
          <w:color w:val="000000"/>
          <w:sz w:val="24"/>
          <w:szCs w:val="24"/>
        </w:rPr>
        <w:t xml:space="preserve">Kontraktu </w:t>
      </w:r>
      <w:r w:rsidRPr="00A31D83">
        <w:rPr>
          <w:rFonts w:ascii="Century Gothic" w:hAnsi="Century Gothic"/>
          <w:color w:val="000000"/>
          <w:sz w:val="24"/>
          <w:szCs w:val="24"/>
        </w:rPr>
        <w:t xml:space="preserve">będzie należało w szczególności rozpatrywanie roszczeń </w:t>
      </w:r>
      <w:r w:rsidR="00120B3F"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Wykonawcy, ich szczegółowa anal</w:t>
      </w:r>
      <w:r w:rsidR="00B65492">
        <w:rPr>
          <w:rFonts w:ascii="Century Gothic" w:hAnsi="Century Gothic"/>
          <w:color w:val="000000"/>
          <w:sz w:val="24"/>
          <w:szCs w:val="24"/>
        </w:rPr>
        <w:t>iza w świetle warunków Kontraktu</w:t>
      </w:r>
      <w:r w:rsidRPr="00A31D83">
        <w:rPr>
          <w:rFonts w:ascii="Century Gothic" w:hAnsi="Century Gothic"/>
          <w:color w:val="000000"/>
          <w:sz w:val="24"/>
          <w:szCs w:val="24"/>
        </w:rPr>
        <w:t xml:space="preserve"> i obowiązującego prawa, przedstawienie Zamawiającemu uzasadnionego stanowiska  wraz z wszelkimi dokumentami w sprawie roszczenia (w szczególności wyczerpującymi  analizami przeprowadzonymi przez Inżyniera</w:t>
      </w:r>
      <w:r w:rsidR="00120B3F" w:rsidRPr="00A31D83">
        <w:rPr>
          <w:rFonts w:ascii="Century Gothic" w:hAnsi="Century Gothic"/>
          <w:color w:val="000000"/>
          <w:sz w:val="24"/>
          <w:szCs w:val="24"/>
        </w:rPr>
        <w:t xml:space="preserve"> </w:t>
      </w:r>
      <w:r w:rsidR="00120B3F" w:rsidRPr="00A31D83">
        <w:rPr>
          <w:rFonts w:ascii="Century Gothic" w:hAnsi="Century Gothic"/>
          <w:color w:val="000000"/>
          <w:sz w:val="24"/>
          <w:szCs w:val="24"/>
        </w:rPr>
        <w:lastRenderedPageBreak/>
        <w:t>Kontraktu</w:t>
      </w:r>
      <w:r w:rsidRPr="00A31D83">
        <w:rPr>
          <w:rFonts w:ascii="Century Gothic" w:hAnsi="Century Gothic"/>
          <w:color w:val="000000"/>
          <w:sz w:val="24"/>
          <w:szCs w:val="24"/>
        </w:rPr>
        <w:t xml:space="preserve">) oraz uzgodnienie </w:t>
      </w:r>
      <w:r w:rsidR="00120B3F" w:rsidRPr="00A31D83">
        <w:rPr>
          <w:rFonts w:ascii="Century Gothic" w:hAnsi="Century Gothic"/>
          <w:color w:val="000000"/>
          <w:sz w:val="24"/>
          <w:szCs w:val="24"/>
        </w:rPr>
        <w:t xml:space="preserve">z </w:t>
      </w:r>
      <w:r w:rsidRPr="00A31D83">
        <w:rPr>
          <w:rFonts w:ascii="Century Gothic" w:hAnsi="Century Gothic"/>
          <w:color w:val="000000"/>
          <w:sz w:val="24"/>
          <w:szCs w:val="24"/>
        </w:rPr>
        <w:t xml:space="preserve">Zamawiającym stanowiska dla </w:t>
      </w:r>
      <w:r w:rsidR="00120B3F"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Wykonawcy.</w:t>
      </w:r>
    </w:p>
    <w:p w14:paraId="0BB063C5" w14:textId="7139E8E8" w:rsidR="00511157" w:rsidRPr="00A31D83" w:rsidRDefault="007F3F02" w:rsidP="003F631E">
      <w:pPr>
        <w:numPr>
          <w:ilvl w:val="1"/>
          <w:numId w:val="5"/>
        </w:numPr>
        <w:pBdr>
          <w:top w:val="nil"/>
          <w:left w:val="nil"/>
          <w:bottom w:val="nil"/>
          <w:right w:val="nil"/>
          <w:between w:val="nil"/>
        </w:pBdr>
        <w:spacing w:before="120" w:after="120" w:line="288" w:lineRule="auto"/>
        <w:ind w:left="426" w:hanging="426"/>
        <w:jc w:val="both"/>
        <w:rPr>
          <w:rFonts w:ascii="Century Gothic" w:hAnsi="Century Gothic"/>
        </w:rPr>
      </w:pPr>
      <w:bookmarkStart w:id="12" w:name="_Hlk140691648"/>
      <w:r w:rsidRPr="00A31D83">
        <w:rPr>
          <w:rFonts w:ascii="Century Gothic" w:hAnsi="Century Gothic"/>
          <w:color w:val="000000"/>
          <w:sz w:val="24"/>
          <w:szCs w:val="24"/>
        </w:rPr>
        <w:t xml:space="preserve">Obowiązkiem Inżyniera </w:t>
      </w:r>
      <w:r w:rsidR="00B71284" w:rsidRPr="00A31D83">
        <w:rPr>
          <w:rFonts w:ascii="Century Gothic" w:hAnsi="Century Gothic"/>
          <w:color w:val="000000"/>
          <w:sz w:val="24"/>
          <w:szCs w:val="24"/>
        </w:rPr>
        <w:t xml:space="preserve">Kontraktu </w:t>
      </w:r>
      <w:r w:rsidRPr="00A31D83">
        <w:rPr>
          <w:rFonts w:ascii="Century Gothic" w:hAnsi="Century Gothic"/>
          <w:color w:val="000000"/>
          <w:sz w:val="24"/>
          <w:szCs w:val="24"/>
        </w:rPr>
        <w:t xml:space="preserve">jest także zapewnienie </w:t>
      </w:r>
      <w:r w:rsidR="003F264A" w:rsidRPr="00A31D83">
        <w:rPr>
          <w:rFonts w:ascii="Century Gothic" w:hAnsi="Century Gothic"/>
          <w:color w:val="000000"/>
          <w:sz w:val="24"/>
          <w:szCs w:val="24"/>
        </w:rPr>
        <w:t xml:space="preserve">i utrzymanie </w:t>
      </w:r>
      <w:r w:rsidRPr="00A31D83">
        <w:rPr>
          <w:rFonts w:ascii="Century Gothic" w:hAnsi="Century Gothic"/>
          <w:color w:val="000000"/>
          <w:sz w:val="24"/>
          <w:szCs w:val="24"/>
        </w:rPr>
        <w:t>odpowiednio wyposażonego biura i obsługi administracyjnej (w dni robocze w godzinach od 8:00 - 16:00) dla własnych potrzeb</w:t>
      </w:r>
      <w:r w:rsidR="003F264A" w:rsidRPr="00A31D83">
        <w:rPr>
          <w:rFonts w:ascii="Century Gothic" w:hAnsi="Century Gothic"/>
          <w:color w:val="000000"/>
          <w:sz w:val="24"/>
          <w:szCs w:val="24"/>
        </w:rPr>
        <w:t xml:space="preserve"> oraz potrzeb Zamawiającego</w:t>
      </w:r>
      <w:r w:rsidRPr="00A31D83">
        <w:rPr>
          <w:rFonts w:ascii="Century Gothic" w:hAnsi="Century Gothic"/>
          <w:color w:val="000000"/>
          <w:sz w:val="24"/>
          <w:szCs w:val="24"/>
        </w:rPr>
        <w:t xml:space="preserve"> w zakresie niezb</w:t>
      </w:r>
      <w:r w:rsidR="00B65492">
        <w:rPr>
          <w:rFonts w:ascii="Century Gothic" w:hAnsi="Century Gothic"/>
          <w:color w:val="000000"/>
          <w:sz w:val="24"/>
          <w:szCs w:val="24"/>
        </w:rPr>
        <w:t>ędnym do realizacji przedmiotu U</w:t>
      </w:r>
      <w:r w:rsidRPr="00A31D83">
        <w:rPr>
          <w:rFonts w:ascii="Century Gothic" w:hAnsi="Century Gothic"/>
          <w:color w:val="000000"/>
          <w:sz w:val="24"/>
          <w:szCs w:val="24"/>
        </w:rPr>
        <w:t xml:space="preserve">mowy poza obiektami </w:t>
      </w:r>
      <w:r w:rsidR="00D32B31" w:rsidRPr="00A31D83">
        <w:rPr>
          <w:rFonts w:ascii="Century Gothic" w:hAnsi="Century Gothic"/>
          <w:color w:val="000000"/>
          <w:sz w:val="24"/>
          <w:szCs w:val="24"/>
        </w:rPr>
        <w:t>Filharmonii</w:t>
      </w:r>
      <w:r w:rsidR="00BE514C">
        <w:rPr>
          <w:rFonts w:ascii="Century Gothic" w:hAnsi="Century Gothic"/>
          <w:color w:val="000000"/>
          <w:sz w:val="24"/>
          <w:szCs w:val="24"/>
        </w:rPr>
        <w:t>,</w:t>
      </w:r>
      <w:r w:rsidR="00E56FB0" w:rsidRPr="00A31D83">
        <w:rPr>
          <w:rFonts w:ascii="Century Gothic" w:hAnsi="Century Gothic"/>
          <w:color w:val="000000"/>
          <w:sz w:val="24"/>
          <w:szCs w:val="24"/>
        </w:rPr>
        <w:t xml:space="preserve"> ale w bezpośrednim sąsiedztwie Placu Budowy</w:t>
      </w:r>
      <w:r w:rsidR="003F264A" w:rsidRPr="00A31D83">
        <w:rPr>
          <w:rFonts w:ascii="Century Gothic" w:hAnsi="Century Gothic"/>
          <w:color w:val="000000"/>
          <w:sz w:val="24"/>
          <w:szCs w:val="24"/>
        </w:rPr>
        <w:t>.</w:t>
      </w:r>
    </w:p>
    <w:bookmarkEnd w:id="12"/>
    <w:p w14:paraId="08F0355E" w14:textId="7133EE2D" w:rsidR="00511157" w:rsidRPr="00A31D83" w:rsidRDefault="007F3F02" w:rsidP="003F631E">
      <w:pPr>
        <w:numPr>
          <w:ilvl w:val="1"/>
          <w:numId w:val="5"/>
        </w:numPr>
        <w:pBdr>
          <w:top w:val="nil"/>
          <w:left w:val="nil"/>
          <w:bottom w:val="nil"/>
          <w:right w:val="nil"/>
          <w:between w:val="nil"/>
        </w:pBdr>
        <w:spacing w:before="120" w:after="120" w:line="288" w:lineRule="auto"/>
        <w:ind w:left="426" w:hanging="426"/>
        <w:jc w:val="both"/>
        <w:rPr>
          <w:rFonts w:ascii="Century Gothic" w:hAnsi="Century Gothic"/>
        </w:rPr>
      </w:pPr>
      <w:r w:rsidRPr="00A31D83">
        <w:rPr>
          <w:rFonts w:ascii="Century Gothic" w:hAnsi="Century Gothic"/>
          <w:color w:val="000000"/>
          <w:sz w:val="24"/>
          <w:szCs w:val="24"/>
        </w:rPr>
        <w:t>Inżynier</w:t>
      </w:r>
      <w:r w:rsidR="00B71284"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jest zobowiązany przestrzegać przepisów obowiązującego prawa. Inżynier </w:t>
      </w:r>
      <w:r w:rsidR="00A940B8" w:rsidRPr="00A31D83">
        <w:rPr>
          <w:rFonts w:ascii="Century Gothic" w:hAnsi="Century Gothic"/>
          <w:color w:val="000000"/>
          <w:sz w:val="24"/>
          <w:szCs w:val="24"/>
        </w:rPr>
        <w:t xml:space="preserve">Kontraktu </w:t>
      </w:r>
      <w:r w:rsidRPr="00A31D83">
        <w:rPr>
          <w:rFonts w:ascii="Century Gothic" w:hAnsi="Century Gothic"/>
          <w:color w:val="000000"/>
          <w:sz w:val="24"/>
          <w:szCs w:val="24"/>
        </w:rPr>
        <w:t>jest zobowiązany ponosić całkowitą odpowiedzialność wobec Zamawiającego i osób trzecich z tytułu roszczeń wynikających z  naruszenia przepisów prawa i postanowień Umowy przez Inżyniera</w:t>
      </w:r>
      <w:r w:rsidR="00A940B8" w:rsidRPr="00A31D83">
        <w:rPr>
          <w:rFonts w:ascii="Century Gothic" w:hAnsi="Century Gothic"/>
          <w:color w:val="000000"/>
          <w:sz w:val="24"/>
          <w:szCs w:val="24"/>
        </w:rPr>
        <w:t xml:space="preserve"> Kontraktu</w:t>
      </w:r>
      <w:r w:rsidR="00F63F92">
        <w:rPr>
          <w:rFonts w:ascii="Century Gothic" w:hAnsi="Century Gothic"/>
          <w:color w:val="000000"/>
          <w:sz w:val="24"/>
          <w:szCs w:val="24"/>
        </w:rPr>
        <w:t xml:space="preserve"> i jego pracowników oraz p</w:t>
      </w:r>
      <w:r w:rsidRPr="00A31D83">
        <w:rPr>
          <w:rFonts w:ascii="Century Gothic" w:hAnsi="Century Gothic"/>
          <w:color w:val="000000"/>
          <w:sz w:val="24"/>
          <w:szCs w:val="24"/>
        </w:rPr>
        <w:t xml:space="preserve">odwykonawców. Inżynier </w:t>
      </w:r>
      <w:r w:rsidR="00A940B8" w:rsidRPr="00A31D83">
        <w:rPr>
          <w:rFonts w:ascii="Century Gothic" w:hAnsi="Century Gothic"/>
          <w:color w:val="000000"/>
          <w:sz w:val="24"/>
          <w:szCs w:val="24"/>
        </w:rPr>
        <w:t xml:space="preserve">Kontraktu </w:t>
      </w:r>
      <w:r w:rsidRPr="00A31D83">
        <w:rPr>
          <w:rFonts w:ascii="Century Gothic" w:hAnsi="Century Gothic"/>
          <w:color w:val="000000"/>
          <w:sz w:val="24"/>
          <w:szCs w:val="24"/>
        </w:rPr>
        <w:t>odpowiada za wszystkie podmioty</w:t>
      </w:r>
      <w:r w:rsidR="00BE514C">
        <w:rPr>
          <w:rFonts w:ascii="Century Gothic" w:hAnsi="Century Gothic"/>
          <w:color w:val="000000"/>
          <w:sz w:val="24"/>
          <w:szCs w:val="24"/>
        </w:rPr>
        <w:t>,</w:t>
      </w:r>
      <w:r w:rsidRPr="00A31D83">
        <w:rPr>
          <w:rFonts w:ascii="Century Gothic" w:hAnsi="Century Gothic"/>
          <w:color w:val="000000"/>
          <w:sz w:val="24"/>
          <w:szCs w:val="24"/>
        </w:rPr>
        <w:t xml:space="preserve"> przy pomocy których wykonuje zobowiązania Umowy.</w:t>
      </w:r>
    </w:p>
    <w:p w14:paraId="023BFE7D" w14:textId="44AFAC0D" w:rsidR="00511157" w:rsidRPr="00A31D83" w:rsidRDefault="007F3F02" w:rsidP="003F631E">
      <w:pPr>
        <w:numPr>
          <w:ilvl w:val="1"/>
          <w:numId w:val="5"/>
        </w:numPr>
        <w:pBdr>
          <w:top w:val="nil"/>
          <w:left w:val="nil"/>
          <w:bottom w:val="nil"/>
          <w:right w:val="nil"/>
          <w:between w:val="nil"/>
        </w:pBdr>
        <w:spacing w:before="120" w:after="120" w:line="288" w:lineRule="auto"/>
        <w:ind w:left="426" w:hanging="426"/>
        <w:jc w:val="both"/>
        <w:rPr>
          <w:rFonts w:ascii="Century Gothic" w:hAnsi="Century Gothic"/>
        </w:rPr>
      </w:pPr>
      <w:r w:rsidRPr="00A31D83">
        <w:rPr>
          <w:rFonts w:ascii="Century Gothic" w:hAnsi="Century Gothic"/>
          <w:color w:val="000000"/>
          <w:sz w:val="24"/>
          <w:szCs w:val="24"/>
        </w:rPr>
        <w:t>Inżynier</w:t>
      </w:r>
      <w:r w:rsidR="00B71284" w:rsidRPr="00A31D83">
        <w:rPr>
          <w:rFonts w:ascii="Century Gothic" w:hAnsi="Century Gothic"/>
          <w:color w:val="000000"/>
          <w:sz w:val="24"/>
          <w:szCs w:val="24"/>
        </w:rPr>
        <w:t xml:space="preserve"> Kontraktu</w:t>
      </w:r>
      <w:r w:rsidR="00F63F92">
        <w:rPr>
          <w:rFonts w:ascii="Century Gothic" w:hAnsi="Century Gothic"/>
          <w:color w:val="000000"/>
          <w:sz w:val="24"/>
          <w:szCs w:val="24"/>
        </w:rPr>
        <w:t xml:space="preserve"> jest zobowiązany świadczyć u</w:t>
      </w:r>
      <w:r w:rsidRPr="00A31D83">
        <w:rPr>
          <w:rFonts w:ascii="Century Gothic" w:hAnsi="Century Gothic"/>
          <w:color w:val="000000"/>
          <w:sz w:val="24"/>
          <w:szCs w:val="24"/>
        </w:rPr>
        <w:t>sługi z należytą dbałością, efektywnością oraz starannością, zgodnie z najlepszą praktyką zawodową i doświadczeniem. Inżynier</w:t>
      </w:r>
      <w:r w:rsidR="00A940B8"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jest zobowiązany działać we współpracy </w:t>
      </w:r>
      <w:r w:rsidR="00E56FB0" w:rsidRPr="00A31D83">
        <w:rPr>
          <w:rFonts w:ascii="Century Gothic" w:hAnsi="Century Gothic"/>
          <w:color w:val="000000"/>
          <w:sz w:val="24"/>
          <w:szCs w:val="24"/>
        </w:rPr>
        <w:t>oraz w interesie</w:t>
      </w:r>
      <w:r w:rsidRPr="00A31D83">
        <w:rPr>
          <w:rFonts w:ascii="Century Gothic" w:hAnsi="Century Gothic"/>
          <w:color w:val="000000"/>
          <w:sz w:val="24"/>
          <w:szCs w:val="24"/>
        </w:rPr>
        <w:t xml:space="preserve"> Zamawiając</w:t>
      </w:r>
      <w:r w:rsidR="00E56FB0" w:rsidRPr="00A31D83">
        <w:rPr>
          <w:rFonts w:ascii="Century Gothic" w:hAnsi="Century Gothic"/>
          <w:color w:val="000000"/>
          <w:sz w:val="24"/>
          <w:szCs w:val="24"/>
        </w:rPr>
        <w:t>ego</w:t>
      </w:r>
      <w:r w:rsidRPr="00A31D83">
        <w:rPr>
          <w:rFonts w:ascii="Century Gothic" w:hAnsi="Century Gothic"/>
          <w:color w:val="000000"/>
          <w:sz w:val="24"/>
          <w:szCs w:val="24"/>
        </w:rPr>
        <w:t xml:space="preserve"> w  okresie realizacji </w:t>
      </w:r>
      <w:r w:rsidR="00E56FB0" w:rsidRPr="00A31D83">
        <w:rPr>
          <w:rFonts w:ascii="Century Gothic" w:hAnsi="Century Gothic"/>
          <w:color w:val="000000"/>
          <w:sz w:val="24"/>
          <w:szCs w:val="24"/>
        </w:rPr>
        <w:t>U</w:t>
      </w:r>
      <w:r w:rsidRPr="00A31D83">
        <w:rPr>
          <w:rFonts w:ascii="Century Gothic" w:hAnsi="Century Gothic"/>
          <w:color w:val="000000"/>
          <w:sz w:val="24"/>
          <w:szCs w:val="24"/>
        </w:rPr>
        <w:t>mowy.</w:t>
      </w:r>
    </w:p>
    <w:p w14:paraId="529EC2BF" w14:textId="7FA8203C" w:rsidR="00511157" w:rsidRPr="00A31D83" w:rsidRDefault="007F3F02" w:rsidP="003F631E">
      <w:pPr>
        <w:numPr>
          <w:ilvl w:val="1"/>
          <w:numId w:val="5"/>
        </w:numPr>
        <w:pBdr>
          <w:top w:val="nil"/>
          <w:left w:val="nil"/>
          <w:bottom w:val="nil"/>
          <w:right w:val="nil"/>
          <w:between w:val="nil"/>
        </w:pBdr>
        <w:spacing w:before="120" w:after="120" w:line="288" w:lineRule="auto"/>
        <w:ind w:left="426" w:hanging="426"/>
        <w:jc w:val="both"/>
        <w:rPr>
          <w:rFonts w:ascii="Century Gothic" w:hAnsi="Century Gothic"/>
        </w:rPr>
      </w:pPr>
      <w:r w:rsidRPr="00A31D83">
        <w:rPr>
          <w:rFonts w:ascii="Century Gothic" w:hAnsi="Century Gothic"/>
          <w:color w:val="000000"/>
          <w:sz w:val="24"/>
          <w:szCs w:val="24"/>
        </w:rPr>
        <w:t>Inżynier</w:t>
      </w:r>
      <w:r w:rsidR="00B71284"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jest zobowiązany zawsze działać jako sumienny doradca Zamawiającego, zgodnie z przepisami oraz z zasadami postępowania obowiązującymi w jego zawodzie. W szczególności Inżynier</w:t>
      </w:r>
      <w:r w:rsidR="00A940B8"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jest zobowiązany powstrzymać się od wszelkich publicznych oświadcz</w:t>
      </w:r>
      <w:r w:rsidR="00A940B8" w:rsidRPr="00A31D83">
        <w:rPr>
          <w:rFonts w:ascii="Century Gothic" w:hAnsi="Century Gothic"/>
          <w:color w:val="000000"/>
          <w:sz w:val="24"/>
          <w:szCs w:val="24"/>
        </w:rPr>
        <w:t xml:space="preserve">eń dotyczących </w:t>
      </w:r>
      <w:r w:rsidR="00B65492">
        <w:rPr>
          <w:rFonts w:ascii="Century Gothic" w:hAnsi="Century Gothic"/>
          <w:color w:val="000000"/>
          <w:sz w:val="24"/>
          <w:szCs w:val="24"/>
        </w:rPr>
        <w:t>Kontraktu</w:t>
      </w:r>
      <w:r w:rsidRPr="00A31D83">
        <w:rPr>
          <w:rFonts w:ascii="Century Gothic" w:hAnsi="Century Gothic"/>
          <w:color w:val="000000"/>
          <w:sz w:val="24"/>
          <w:szCs w:val="24"/>
        </w:rPr>
        <w:t xml:space="preserve"> bez uzyskania wcześniejszej zgody Zamawiającego, jak również od angażowania się w jakąkolwiek działalność pozostającą w konflikcie z jego zobowiązaniami wobec Zamawiającego, wynikającymi z niniejszej Umowy. Inżynier</w:t>
      </w:r>
      <w:r w:rsidR="00A940B8"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oraz osoby</w:t>
      </w:r>
      <w:r w:rsidR="00BE514C">
        <w:rPr>
          <w:rFonts w:ascii="Century Gothic" w:hAnsi="Century Gothic"/>
          <w:color w:val="000000"/>
          <w:sz w:val="24"/>
          <w:szCs w:val="24"/>
        </w:rPr>
        <w:t>,</w:t>
      </w:r>
      <w:r w:rsidRPr="00A31D83">
        <w:rPr>
          <w:rFonts w:ascii="Century Gothic" w:hAnsi="Century Gothic"/>
          <w:color w:val="000000"/>
          <w:sz w:val="24"/>
          <w:szCs w:val="24"/>
        </w:rPr>
        <w:t xml:space="preserve"> przy pomocy</w:t>
      </w:r>
      <w:r w:rsidR="00F63F92">
        <w:rPr>
          <w:rFonts w:ascii="Century Gothic" w:hAnsi="Century Gothic"/>
          <w:color w:val="000000"/>
          <w:sz w:val="24"/>
          <w:szCs w:val="24"/>
        </w:rPr>
        <w:t xml:space="preserve"> których wykonuje Umowę, w tym p</w:t>
      </w:r>
      <w:r w:rsidRPr="00A31D83">
        <w:rPr>
          <w:rFonts w:ascii="Century Gothic" w:hAnsi="Century Gothic"/>
          <w:color w:val="000000"/>
          <w:sz w:val="24"/>
          <w:szCs w:val="24"/>
        </w:rPr>
        <w:t>odwykonawcy, zobowiązani są wstrzymać się od wszelkich czynności i działań sprzecznych z interesem Zamawiającego.</w:t>
      </w:r>
    </w:p>
    <w:p w14:paraId="2FA20237" w14:textId="6459EDB8" w:rsidR="00511157" w:rsidRPr="00A31D83" w:rsidRDefault="007F3F02" w:rsidP="003F631E">
      <w:pPr>
        <w:numPr>
          <w:ilvl w:val="1"/>
          <w:numId w:val="5"/>
        </w:numPr>
        <w:pBdr>
          <w:top w:val="nil"/>
          <w:left w:val="nil"/>
          <w:bottom w:val="nil"/>
          <w:right w:val="nil"/>
          <w:between w:val="nil"/>
        </w:pBdr>
        <w:spacing w:before="120" w:after="120" w:line="288" w:lineRule="auto"/>
        <w:ind w:left="426" w:hanging="426"/>
        <w:jc w:val="both"/>
        <w:rPr>
          <w:rFonts w:ascii="Century Gothic" w:hAnsi="Century Gothic"/>
        </w:rPr>
      </w:pPr>
      <w:r w:rsidRPr="00A31D83">
        <w:rPr>
          <w:rFonts w:ascii="Century Gothic" w:hAnsi="Century Gothic"/>
          <w:color w:val="000000"/>
          <w:sz w:val="24"/>
          <w:szCs w:val="24"/>
        </w:rPr>
        <w:t>Inżynier</w:t>
      </w:r>
      <w:r w:rsidR="00B71284" w:rsidRPr="00A31D83">
        <w:rPr>
          <w:rFonts w:ascii="Century Gothic" w:hAnsi="Century Gothic"/>
          <w:color w:val="000000"/>
          <w:sz w:val="24"/>
          <w:szCs w:val="24"/>
        </w:rPr>
        <w:t xml:space="preserve"> Kontraktu</w:t>
      </w:r>
      <w:r w:rsidR="00F63F92">
        <w:rPr>
          <w:rFonts w:ascii="Century Gothic" w:hAnsi="Century Gothic"/>
          <w:color w:val="000000"/>
          <w:sz w:val="24"/>
          <w:szCs w:val="24"/>
        </w:rPr>
        <w:t>, jego pracownicy oraz p</w:t>
      </w:r>
      <w:r w:rsidRPr="00A31D83">
        <w:rPr>
          <w:rFonts w:ascii="Century Gothic" w:hAnsi="Century Gothic"/>
          <w:color w:val="000000"/>
          <w:sz w:val="24"/>
          <w:szCs w:val="24"/>
        </w:rPr>
        <w:t>odwykonawcy zobowiązani są przestrzegać tajemnicy sł</w:t>
      </w:r>
      <w:r w:rsidR="00B65492">
        <w:rPr>
          <w:rFonts w:ascii="Century Gothic" w:hAnsi="Century Gothic"/>
          <w:color w:val="000000"/>
          <w:sz w:val="24"/>
          <w:szCs w:val="24"/>
        </w:rPr>
        <w:t>użbowej w trakcie realizacji U</w:t>
      </w:r>
      <w:r w:rsidRPr="00A31D83">
        <w:rPr>
          <w:rFonts w:ascii="Century Gothic" w:hAnsi="Century Gothic"/>
          <w:color w:val="000000"/>
          <w:sz w:val="24"/>
          <w:szCs w:val="24"/>
        </w:rPr>
        <w:t>mowy oraz po jej zakończeniu. Inżynier</w:t>
      </w:r>
      <w:r w:rsidR="00A940B8"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jest zobowiązany nie przekazywać jakiejkolwiek osobie lub podmiotowi żadnej informacji stanowiącej tajemnicę służbową oraz nie podawać jej do wiadomości publicznej, chyba że uzyska wcześniejszą pisemną zgodę Zamawiającego.</w:t>
      </w:r>
    </w:p>
    <w:p w14:paraId="753BC6E1" w14:textId="43FAFEA2" w:rsidR="00511157" w:rsidRPr="00A31D83" w:rsidRDefault="007F3F02" w:rsidP="003F631E">
      <w:pPr>
        <w:numPr>
          <w:ilvl w:val="1"/>
          <w:numId w:val="5"/>
        </w:numPr>
        <w:pBdr>
          <w:top w:val="nil"/>
          <w:left w:val="nil"/>
          <w:bottom w:val="nil"/>
          <w:right w:val="nil"/>
          <w:between w:val="nil"/>
        </w:pBdr>
        <w:spacing w:before="120" w:after="120" w:line="288" w:lineRule="auto"/>
        <w:ind w:left="426" w:hanging="426"/>
        <w:jc w:val="both"/>
        <w:rPr>
          <w:rFonts w:ascii="Century Gothic" w:hAnsi="Century Gothic"/>
        </w:rPr>
      </w:pPr>
      <w:r w:rsidRPr="00A31D83">
        <w:rPr>
          <w:rFonts w:ascii="Century Gothic" w:hAnsi="Century Gothic"/>
          <w:color w:val="000000"/>
          <w:sz w:val="24"/>
          <w:szCs w:val="24"/>
        </w:rPr>
        <w:t xml:space="preserve">Na każdym etapie realizacji </w:t>
      </w:r>
      <w:r w:rsidR="00B65492">
        <w:rPr>
          <w:rFonts w:ascii="Century Gothic" w:hAnsi="Century Gothic"/>
          <w:color w:val="000000"/>
          <w:sz w:val="24"/>
          <w:szCs w:val="24"/>
        </w:rPr>
        <w:t>Inwestycji</w:t>
      </w:r>
      <w:r w:rsidRPr="00A31D83">
        <w:rPr>
          <w:rFonts w:ascii="Century Gothic" w:hAnsi="Century Gothic"/>
          <w:color w:val="000000"/>
          <w:sz w:val="24"/>
          <w:szCs w:val="24"/>
        </w:rPr>
        <w:t xml:space="preserve"> Inżynier </w:t>
      </w:r>
      <w:r w:rsidR="00B71284" w:rsidRPr="00A31D83">
        <w:rPr>
          <w:rFonts w:ascii="Century Gothic" w:hAnsi="Century Gothic"/>
          <w:color w:val="000000"/>
          <w:sz w:val="24"/>
          <w:szCs w:val="24"/>
        </w:rPr>
        <w:t xml:space="preserve">Kontraktu </w:t>
      </w:r>
      <w:r w:rsidRPr="00A31D83">
        <w:rPr>
          <w:rFonts w:ascii="Century Gothic" w:hAnsi="Century Gothic"/>
          <w:color w:val="000000"/>
          <w:sz w:val="24"/>
          <w:szCs w:val="24"/>
        </w:rPr>
        <w:t>jest zobowiązany zapewnić Zamawiającemu wszelką niezbędn</w:t>
      </w:r>
      <w:r w:rsidR="00B65492">
        <w:rPr>
          <w:rFonts w:ascii="Century Gothic" w:hAnsi="Century Gothic"/>
          <w:color w:val="000000"/>
          <w:sz w:val="24"/>
          <w:szCs w:val="24"/>
        </w:rPr>
        <w:t>ą pomoc w zakresie zarządzania K</w:t>
      </w:r>
      <w:r w:rsidRPr="00A31D83">
        <w:rPr>
          <w:rFonts w:ascii="Century Gothic" w:hAnsi="Century Gothic"/>
          <w:color w:val="000000"/>
          <w:sz w:val="24"/>
          <w:szCs w:val="24"/>
        </w:rPr>
        <w:t>ontraktem. Inżynier</w:t>
      </w:r>
      <w:r w:rsidR="00CF359E" w:rsidRPr="00A31D83">
        <w:rPr>
          <w:rFonts w:ascii="Century Gothic" w:hAnsi="Century Gothic"/>
          <w:color w:val="000000"/>
          <w:sz w:val="24"/>
          <w:szCs w:val="24"/>
        </w:rPr>
        <w:t xml:space="preserve"> Kontraktu </w:t>
      </w:r>
      <w:r w:rsidRPr="00A31D83">
        <w:rPr>
          <w:rFonts w:ascii="Century Gothic" w:hAnsi="Century Gothic"/>
          <w:color w:val="000000"/>
          <w:sz w:val="24"/>
          <w:szCs w:val="24"/>
        </w:rPr>
        <w:t>przejmuje wszystkie obo</w:t>
      </w:r>
      <w:r w:rsidR="00B65492">
        <w:rPr>
          <w:rFonts w:ascii="Century Gothic" w:hAnsi="Century Gothic"/>
          <w:color w:val="000000"/>
          <w:sz w:val="24"/>
          <w:szCs w:val="24"/>
        </w:rPr>
        <w:t>wiązki związane z zarządzaniem K</w:t>
      </w:r>
      <w:r w:rsidRPr="00A31D83">
        <w:rPr>
          <w:rFonts w:ascii="Century Gothic" w:hAnsi="Century Gothic"/>
          <w:color w:val="000000"/>
          <w:sz w:val="24"/>
          <w:szCs w:val="24"/>
        </w:rPr>
        <w:t>ontraktem.</w:t>
      </w:r>
    </w:p>
    <w:p w14:paraId="114989D8" w14:textId="08F8F2FD" w:rsidR="00511157" w:rsidRPr="00A31D83" w:rsidRDefault="007F3F02" w:rsidP="003F631E">
      <w:pPr>
        <w:numPr>
          <w:ilvl w:val="1"/>
          <w:numId w:val="5"/>
        </w:numPr>
        <w:pBdr>
          <w:top w:val="nil"/>
          <w:left w:val="nil"/>
          <w:bottom w:val="nil"/>
          <w:right w:val="nil"/>
          <w:between w:val="nil"/>
        </w:pBdr>
        <w:spacing w:before="120" w:after="120" w:line="288" w:lineRule="auto"/>
        <w:ind w:left="426" w:hanging="426"/>
        <w:jc w:val="both"/>
        <w:rPr>
          <w:rFonts w:ascii="Century Gothic" w:hAnsi="Century Gothic"/>
        </w:rPr>
      </w:pPr>
      <w:r w:rsidRPr="00A31D83">
        <w:rPr>
          <w:rFonts w:ascii="Century Gothic" w:hAnsi="Century Gothic"/>
          <w:color w:val="000000"/>
          <w:sz w:val="24"/>
          <w:szCs w:val="24"/>
        </w:rPr>
        <w:lastRenderedPageBreak/>
        <w:t xml:space="preserve">Inżynier </w:t>
      </w:r>
      <w:r w:rsidR="00B71284" w:rsidRPr="00A31D83">
        <w:rPr>
          <w:rFonts w:ascii="Century Gothic" w:hAnsi="Century Gothic"/>
          <w:color w:val="000000"/>
          <w:sz w:val="24"/>
          <w:szCs w:val="24"/>
        </w:rPr>
        <w:t xml:space="preserve">Kontraktu </w:t>
      </w:r>
      <w:r w:rsidRPr="00A31D83">
        <w:rPr>
          <w:rFonts w:ascii="Century Gothic" w:hAnsi="Century Gothic"/>
          <w:color w:val="000000"/>
          <w:sz w:val="24"/>
          <w:szCs w:val="24"/>
        </w:rPr>
        <w:t xml:space="preserve">w trakcie bieżącego nadzorowania realizacji robót budowlanych, zobowiązany jest do prowadzenia zestawienia </w:t>
      </w:r>
      <w:r w:rsidR="00F63F92">
        <w:rPr>
          <w:rFonts w:ascii="Century Gothic" w:hAnsi="Century Gothic"/>
          <w:color w:val="000000"/>
          <w:sz w:val="24"/>
          <w:szCs w:val="24"/>
        </w:rPr>
        <w:t>pozwalającego na identyfikację p</w:t>
      </w:r>
      <w:r w:rsidRPr="00A31D83">
        <w:rPr>
          <w:rFonts w:ascii="Century Gothic" w:hAnsi="Century Gothic"/>
          <w:color w:val="000000"/>
          <w:sz w:val="24"/>
          <w:szCs w:val="24"/>
        </w:rPr>
        <w:t xml:space="preserve">odwykonawców </w:t>
      </w:r>
      <w:r w:rsidR="00CF359E"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Wykonawcy, którzy te roboty wykonali.</w:t>
      </w:r>
    </w:p>
    <w:p w14:paraId="4D39F0B8" w14:textId="403BB95F" w:rsidR="00511157" w:rsidRPr="00A31D83" w:rsidRDefault="007F3F02" w:rsidP="003F631E">
      <w:pPr>
        <w:numPr>
          <w:ilvl w:val="1"/>
          <w:numId w:val="5"/>
        </w:numPr>
        <w:pBdr>
          <w:top w:val="nil"/>
          <w:left w:val="nil"/>
          <w:bottom w:val="nil"/>
          <w:right w:val="nil"/>
          <w:between w:val="nil"/>
        </w:pBdr>
        <w:spacing w:before="120" w:after="120" w:line="288" w:lineRule="auto"/>
        <w:ind w:left="426" w:hanging="426"/>
        <w:jc w:val="both"/>
        <w:rPr>
          <w:rFonts w:ascii="Century Gothic" w:hAnsi="Century Gothic"/>
        </w:rPr>
      </w:pPr>
      <w:r w:rsidRPr="00A31D83">
        <w:rPr>
          <w:rFonts w:ascii="Century Gothic" w:hAnsi="Century Gothic"/>
          <w:color w:val="000000"/>
          <w:sz w:val="24"/>
          <w:szCs w:val="24"/>
        </w:rPr>
        <w:t>Inżynier</w:t>
      </w:r>
      <w:r w:rsidR="00B71284" w:rsidRPr="00A31D83">
        <w:rPr>
          <w:rFonts w:ascii="Century Gothic" w:hAnsi="Century Gothic"/>
          <w:color w:val="000000"/>
          <w:sz w:val="24"/>
          <w:szCs w:val="24"/>
        </w:rPr>
        <w:t xml:space="preserve"> Kontraktu</w:t>
      </w:r>
      <w:r w:rsidR="00F63F92">
        <w:rPr>
          <w:rFonts w:ascii="Century Gothic" w:hAnsi="Century Gothic"/>
          <w:color w:val="000000"/>
          <w:sz w:val="24"/>
          <w:szCs w:val="24"/>
        </w:rPr>
        <w:t xml:space="preserve">  będzie prowadził rejestr p</w:t>
      </w:r>
      <w:r w:rsidRPr="00A31D83">
        <w:rPr>
          <w:rFonts w:ascii="Century Gothic" w:hAnsi="Century Gothic"/>
          <w:color w:val="000000"/>
          <w:sz w:val="24"/>
          <w:szCs w:val="24"/>
        </w:rPr>
        <w:t xml:space="preserve">odwykonawców </w:t>
      </w:r>
      <w:r w:rsidR="00CF359E"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Wykonawcy oraz dz</w:t>
      </w:r>
      <w:r w:rsidR="00F63F92">
        <w:rPr>
          <w:rFonts w:ascii="Century Gothic" w:hAnsi="Century Gothic"/>
          <w:color w:val="000000"/>
          <w:sz w:val="24"/>
          <w:szCs w:val="24"/>
        </w:rPr>
        <w:t>iałania kontrolne i monitoring p</w:t>
      </w:r>
      <w:r w:rsidRPr="00A31D83">
        <w:rPr>
          <w:rFonts w:ascii="Century Gothic" w:hAnsi="Century Gothic"/>
          <w:color w:val="000000"/>
          <w:sz w:val="24"/>
          <w:szCs w:val="24"/>
        </w:rPr>
        <w:t>odwykonawców</w:t>
      </w:r>
      <w:r w:rsidR="00CF359E" w:rsidRPr="00A31D83">
        <w:rPr>
          <w:rFonts w:ascii="Century Gothic" w:hAnsi="Century Gothic"/>
          <w:color w:val="000000"/>
          <w:sz w:val="24"/>
          <w:szCs w:val="24"/>
        </w:rPr>
        <w:t xml:space="preserve"> Generalnego </w:t>
      </w:r>
      <w:r w:rsidRPr="00A31D83">
        <w:rPr>
          <w:rFonts w:ascii="Century Gothic" w:hAnsi="Century Gothic"/>
          <w:color w:val="000000"/>
          <w:sz w:val="24"/>
          <w:szCs w:val="24"/>
        </w:rPr>
        <w:t xml:space="preserve"> Wykonawcy w </w:t>
      </w:r>
      <w:r w:rsidR="005D23B1">
        <w:rPr>
          <w:rFonts w:ascii="Century Gothic" w:hAnsi="Century Gothic"/>
          <w:color w:val="000000"/>
          <w:sz w:val="24"/>
          <w:szCs w:val="24"/>
        </w:rPr>
        <w:t>zakresie wskazanym w warunkach K</w:t>
      </w:r>
      <w:r w:rsidRPr="00A31D83">
        <w:rPr>
          <w:rFonts w:ascii="Century Gothic" w:hAnsi="Century Gothic"/>
          <w:color w:val="000000"/>
          <w:sz w:val="24"/>
          <w:szCs w:val="24"/>
        </w:rPr>
        <w:t>ontraktu. Inżynier</w:t>
      </w:r>
      <w:r w:rsidR="00CF359E"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jest zobowiązany sprawdzać prawidłowość i kompletność wnio</w:t>
      </w:r>
      <w:r w:rsidR="00F63F92">
        <w:rPr>
          <w:rFonts w:ascii="Century Gothic" w:hAnsi="Century Gothic"/>
          <w:color w:val="000000"/>
          <w:sz w:val="24"/>
          <w:szCs w:val="24"/>
        </w:rPr>
        <w:t>sków dotyczących zatwierdzenia p</w:t>
      </w:r>
      <w:r w:rsidRPr="00A31D83">
        <w:rPr>
          <w:rFonts w:ascii="Century Gothic" w:hAnsi="Century Gothic"/>
          <w:color w:val="000000"/>
          <w:sz w:val="24"/>
          <w:szCs w:val="24"/>
        </w:rPr>
        <w:t>odwykonawców</w:t>
      </w:r>
      <w:r w:rsidR="00CF359E" w:rsidRPr="00A31D83">
        <w:rPr>
          <w:rFonts w:ascii="Century Gothic" w:hAnsi="Century Gothic"/>
          <w:color w:val="000000"/>
          <w:sz w:val="24"/>
          <w:szCs w:val="24"/>
        </w:rPr>
        <w:t xml:space="preserve"> Generalnego</w:t>
      </w:r>
      <w:r w:rsidR="005D23B1">
        <w:rPr>
          <w:rFonts w:ascii="Century Gothic" w:hAnsi="Century Gothic"/>
          <w:color w:val="000000"/>
          <w:sz w:val="24"/>
          <w:szCs w:val="24"/>
        </w:rPr>
        <w:t xml:space="preserve"> Wykonawcy  zgodnie z K</w:t>
      </w:r>
      <w:r w:rsidRPr="00A31D83">
        <w:rPr>
          <w:rFonts w:ascii="Century Gothic" w:hAnsi="Century Gothic"/>
          <w:color w:val="000000"/>
          <w:sz w:val="24"/>
          <w:szCs w:val="24"/>
        </w:rPr>
        <w:t>ontraktem, a w szczególności wartość i zakres rz</w:t>
      </w:r>
      <w:r w:rsidR="00F63F92">
        <w:rPr>
          <w:rFonts w:ascii="Century Gothic" w:hAnsi="Century Gothic"/>
          <w:color w:val="000000"/>
          <w:sz w:val="24"/>
          <w:szCs w:val="24"/>
        </w:rPr>
        <w:t>eczowy wykonywanych prac przez p</w:t>
      </w:r>
      <w:r w:rsidRPr="00A31D83">
        <w:rPr>
          <w:rFonts w:ascii="Century Gothic" w:hAnsi="Century Gothic"/>
          <w:color w:val="000000"/>
          <w:sz w:val="24"/>
          <w:szCs w:val="24"/>
        </w:rPr>
        <w:t xml:space="preserve">odwykonawcę </w:t>
      </w:r>
      <w:r w:rsidR="00CF359E"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Wykonawcy.</w:t>
      </w:r>
    </w:p>
    <w:p w14:paraId="42D4A719" w14:textId="61162961" w:rsidR="00511157" w:rsidRPr="00A31D83" w:rsidRDefault="007F3F02" w:rsidP="003F631E">
      <w:pPr>
        <w:numPr>
          <w:ilvl w:val="1"/>
          <w:numId w:val="5"/>
        </w:numPr>
        <w:pBdr>
          <w:top w:val="nil"/>
          <w:left w:val="nil"/>
          <w:bottom w:val="nil"/>
          <w:right w:val="nil"/>
          <w:between w:val="nil"/>
        </w:pBdr>
        <w:spacing w:before="120" w:after="120" w:line="288" w:lineRule="auto"/>
        <w:ind w:left="426" w:hanging="426"/>
        <w:jc w:val="both"/>
        <w:rPr>
          <w:rFonts w:ascii="Century Gothic" w:hAnsi="Century Gothic"/>
        </w:rPr>
      </w:pPr>
      <w:r w:rsidRPr="00A31D83">
        <w:rPr>
          <w:rFonts w:ascii="Century Gothic" w:hAnsi="Century Gothic"/>
          <w:color w:val="000000"/>
          <w:sz w:val="24"/>
          <w:szCs w:val="24"/>
        </w:rPr>
        <w:t xml:space="preserve">Inżynier </w:t>
      </w:r>
      <w:r w:rsidR="00B71284" w:rsidRPr="00A31D83">
        <w:rPr>
          <w:rFonts w:ascii="Century Gothic" w:hAnsi="Century Gothic"/>
          <w:color w:val="000000"/>
          <w:sz w:val="24"/>
          <w:szCs w:val="24"/>
        </w:rPr>
        <w:t xml:space="preserve">Kontraktu </w:t>
      </w:r>
      <w:r w:rsidRPr="00A31D83">
        <w:rPr>
          <w:rFonts w:ascii="Century Gothic" w:hAnsi="Century Gothic"/>
          <w:color w:val="000000"/>
          <w:sz w:val="24"/>
          <w:szCs w:val="24"/>
        </w:rPr>
        <w:t xml:space="preserve">będzie przyjmował i weryfikował kompletność i terminowość wniosków, o których mowa w ust. 11  oraz przedstawiał do zatwierdzenia Zamawiającemu wyłącznie wnioski zgodne z warunkami </w:t>
      </w:r>
      <w:r w:rsidR="00C631D0" w:rsidRPr="00A31D83">
        <w:rPr>
          <w:rFonts w:ascii="Century Gothic" w:hAnsi="Century Gothic"/>
          <w:color w:val="000000"/>
          <w:sz w:val="24"/>
          <w:szCs w:val="24"/>
        </w:rPr>
        <w:t>K</w:t>
      </w:r>
      <w:r w:rsidRPr="00A31D83">
        <w:rPr>
          <w:rFonts w:ascii="Century Gothic" w:hAnsi="Century Gothic"/>
          <w:color w:val="000000"/>
          <w:sz w:val="24"/>
          <w:szCs w:val="24"/>
        </w:rPr>
        <w:t xml:space="preserve">ontraktu. Inżynier </w:t>
      </w:r>
      <w:r w:rsidR="00CF359E" w:rsidRPr="00A31D83">
        <w:rPr>
          <w:rFonts w:ascii="Century Gothic" w:hAnsi="Century Gothic"/>
          <w:color w:val="000000"/>
          <w:sz w:val="24"/>
          <w:szCs w:val="24"/>
        </w:rPr>
        <w:t xml:space="preserve">Kontraktu </w:t>
      </w:r>
      <w:r w:rsidRPr="00A31D83">
        <w:rPr>
          <w:rFonts w:ascii="Century Gothic" w:hAnsi="Century Gothic"/>
          <w:color w:val="000000"/>
          <w:sz w:val="24"/>
          <w:szCs w:val="24"/>
        </w:rPr>
        <w:t>ma obowiązek wskazać Zamawi</w:t>
      </w:r>
      <w:r w:rsidR="00F63F92">
        <w:rPr>
          <w:rFonts w:ascii="Century Gothic" w:hAnsi="Century Gothic"/>
          <w:color w:val="000000"/>
          <w:sz w:val="24"/>
          <w:szCs w:val="24"/>
        </w:rPr>
        <w:t>ającemu każdego niezgłoszonego p</w:t>
      </w:r>
      <w:r w:rsidRPr="00A31D83">
        <w:rPr>
          <w:rFonts w:ascii="Century Gothic" w:hAnsi="Century Gothic"/>
          <w:color w:val="000000"/>
          <w:sz w:val="24"/>
          <w:szCs w:val="24"/>
        </w:rPr>
        <w:t xml:space="preserve">odwykonawcę </w:t>
      </w:r>
      <w:r w:rsidR="00CF359E"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W</w:t>
      </w:r>
      <w:r w:rsidR="005D23B1">
        <w:rPr>
          <w:rFonts w:ascii="Century Gothic" w:hAnsi="Century Gothic"/>
          <w:color w:val="000000"/>
          <w:sz w:val="24"/>
          <w:szCs w:val="24"/>
        </w:rPr>
        <w:t>ykonawcy wykonującego prace na K</w:t>
      </w:r>
      <w:r w:rsidRPr="00A31D83">
        <w:rPr>
          <w:rFonts w:ascii="Century Gothic" w:hAnsi="Century Gothic"/>
          <w:color w:val="000000"/>
          <w:sz w:val="24"/>
          <w:szCs w:val="24"/>
        </w:rPr>
        <w:t>ontrakcie.</w:t>
      </w:r>
    </w:p>
    <w:p w14:paraId="731B4544" w14:textId="09A9D9A4" w:rsidR="00511157" w:rsidRPr="00A31D83" w:rsidRDefault="007F3F02" w:rsidP="003F631E">
      <w:pPr>
        <w:numPr>
          <w:ilvl w:val="1"/>
          <w:numId w:val="5"/>
        </w:numPr>
        <w:pBdr>
          <w:top w:val="nil"/>
          <w:left w:val="nil"/>
          <w:bottom w:val="nil"/>
          <w:right w:val="nil"/>
          <w:between w:val="nil"/>
        </w:pBdr>
        <w:spacing w:before="120" w:after="120" w:line="288" w:lineRule="auto"/>
        <w:ind w:left="426" w:hanging="426"/>
        <w:jc w:val="both"/>
        <w:rPr>
          <w:rFonts w:ascii="Century Gothic" w:hAnsi="Century Gothic"/>
        </w:rPr>
      </w:pPr>
      <w:r w:rsidRPr="00A31D83">
        <w:rPr>
          <w:rFonts w:ascii="Century Gothic" w:hAnsi="Century Gothic"/>
          <w:color w:val="000000"/>
          <w:sz w:val="24"/>
          <w:szCs w:val="24"/>
        </w:rPr>
        <w:t xml:space="preserve">Inżynier </w:t>
      </w:r>
      <w:r w:rsidR="00B71284" w:rsidRPr="00A31D83">
        <w:rPr>
          <w:rFonts w:ascii="Century Gothic" w:hAnsi="Century Gothic"/>
          <w:color w:val="000000"/>
          <w:sz w:val="24"/>
          <w:szCs w:val="24"/>
        </w:rPr>
        <w:t xml:space="preserve">Kontraktu </w:t>
      </w:r>
      <w:r w:rsidRPr="00A31D83">
        <w:rPr>
          <w:rFonts w:ascii="Century Gothic" w:hAnsi="Century Gothic"/>
          <w:color w:val="000000"/>
          <w:sz w:val="24"/>
          <w:szCs w:val="24"/>
        </w:rPr>
        <w:t>winien nadzorować, interweniować u Generalnego Wykonawcy oraz zgłaszać Zamawiającemu wszelkie nieprawidłowości w zakresie wywiązywani</w:t>
      </w:r>
      <w:r w:rsidR="00F63F92">
        <w:rPr>
          <w:rFonts w:ascii="Century Gothic" w:hAnsi="Century Gothic"/>
          <w:color w:val="000000"/>
          <w:sz w:val="24"/>
          <w:szCs w:val="24"/>
        </w:rPr>
        <w:t>a się GW z obowiązków względem p</w:t>
      </w:r>
      <w:r w:rsidRPr="00A31D83">
        <w:rPr>
          <w:rFonts w:ascii="Century Gothic" w:hAnsi="Century Gothic"/>
          <w:color w:val="000000"/>
          <w:sz w:val="24"/>
          <w:szCs w:val="24"/>
        </w:rPr>
        <w:t>odwykonawców.</w:t>
      </w:r>
    </w:p>
    <w:p w14:paraId="29A792F0" w14:textId="2D1CE9CA" w:rsidR="00511157" w:rsidRPr="00D81AFD" w:rsidRDefault="007F3F02" w:rsidP="003F631E">
      <w:pPr>
        <w:numPr>
          <w:ilvl w:val="1"/>
          <w:numId w:val="5"/>
        </w:numPr>
        <w:pBdr>
          <w:top w:val="nil"/>
          <w:left w:val="nil"/>
          <w:bottom w:val="nil"/>
          <w:right w:val="nil"/>
          <w:between w:val="nil"/>
        </w:pBdr>
        <w:spacing w:before="120" w:after="120" w:line="288" w:lineRule="auto"/>
        <w:ind w:left="426" w:hanging="426"/>
        <w:jc w:val="both"/>
        <w:rPr>
          <w:rFonts w:ascii="Century Gothic" w:hAnsi="Century Gothic"/>
        </w:rPr>
      </w:pPr>
      <w:r w:rsidRPr="00A31D83">
        <w:rPr>
          <w:rFonts w:ascii="Century Gothic" w:hAnsi="Century Gothic"/>
          <w:color w:val="000000"/>
          <w:sz w:val="24"/>
          <w:szCs w:val="24"/>
        </w:rPr>
        <w:t xml:space="preserve">Inżynier </w:t>
      </w:r>
      <w:r w:rsidR="00B71284" w:rsidRPr="00A31D83">
        <w:rPr>
          <w:rFonts w:ascii="Century Gothic" w:hAnsi="Century Gothic"/>
          <w:color w:val="000000"/>
          <w:sz w:val="24"/>
          <w:szCs w:val="24"/>
        </w:rPr>
        <w:t xml:space="preserve">Kontraktu </w:t>
      </w:r>
      <w:r w:rsidR="006B2BA5">
        <w:rPr>
          <w:rFonts w:ascii="Century Gothic" w:hAnsi="Century Gothic"/>
          <w:color w:val="000000"/>
          <w:sz w:val="24"/>
          <w:szCs w:val="24"/>
        </w:rPr>
        <w:t>w czasie realizacji U</w:t>
      </w:r>
      <w:r w:rsidRPr="00A31D83">
        <w:rPr>
          <w:rFonts w:ascii="Century Gothic" w:hAnsi="Century Gothic"/>
          <w:color w:val="000000"/>
          <w:sz w:val="24"/>
          <w:szCs w:val="24"/>
        </w:rPr>
        <w:t>mowy będzie na bieżąco prowadził archiwizację dokumentacji kontraktowej, w formie papierowej i elektronicznej (skany dokumentacji) lub innej uzgodnionej z Zamawiającym. Inżynier</w:t>
      </w:r>
      <w:r w:rsidR="00E951BB"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będzie przekazywał zarchiwizowane zbiory dokumentacji Zamawiającemu na jego polecenie.</w:t>
      </w:r>
    </w:p>
    <w:p w14:paraId="1CBCBAE3" w14:textId="6B7114F0" w:rsidR="00511157" w:rsidRPr="00A31D83" w:rsidRDefault="007F3F02" w:rsidP="003F631E">
      <w:pPr>
        <w:pBdr>
          <w:top w:val="nil"/>
          <w:left w:val="nil"/>
          <w:bottom w:val="nil"/>
          <w:right w:val="nil"/>
          <w:between w:val="nil"/>
        </w:pBdr>
        <w:spacing w:before="120" w:after="120" w:line="288" w:lineRule="auto"/>
        <w:jc w:val="center"/>
        <w:rPr>
          <w:rFonts w:ascii="Century Gothic" w:hAnsi="Century Gothic"/>
          <w:color w:val="000000"/>
          <w:sz w:val="24"/>
          <w:szCs w:val="24"/>
        </w:rPr>
      </w:pPr>
      <w:r w:rsidRPr="00A31D83">
        <w:rPr>
          <w:rFonts w:ascii="Century Gothic" w:hAnsi="Century Gothic"/>
          <w:b/>
          <w:color w:val="000000"/>
          <w:sz w:val="24"/>
          <w:szCs w:val="24"/>
        </w:rPr>
        <w:t xml:space="preserve">§ 6 [Obowiązki Inżyniera </w:t>
      </w:r>
      <w:r w:rsidR="00AB6993" w:rsidRPr="00A31D83">
        <w:rPr>
          <w:rFonts w:ascii="Century Gothic" w:hAnsi="Century Gothic"/>
          <w:b/>
          <w:color w:val="000000"/>
          <w:sz w:val="24"/>
          <w:szCs w:val="24"/>
        </w:rPr>
        <w:t xml:space="preserve">Kontraktu </w:t>
      </w:r>
      <w:r w:rsidRPr="00A31D83">
        <w:rPr>
          <w:rFonts w:ascii="Century Gothic" w:hAnsi="Century Gothic"/>
          <w:b/>
          <w:color w:val="000000"/>
          <w:sz w:val="24"/>
          <w:szCs w:val="24"/>
        </w:rPr>
        <w:t>w z</w:t>
      </w:r>
      <w:r w:rsidR="005D23B1">
        <w:rPr>
          <w:rFonts w:ascii="Century Gothic" w:hAnsi="Century Gothic"/>
          <w:b/>
          <w:color w:val="000000"/>
          <w:sz w:val="24"/>
          <w:szCs w:val="24"/>
        </w:rPr>
        <w:t>akresie zarządzania realizacją I</w:t>
      </w:r>
      <w:r w:rsidRPr="00A31D83">
        <w:rPr>
          <w:rFonts w:ascii="Century Gothic" w:hAnsi="Century Gothic"/>
          <w:b/>
          <w:color w:val="000000"/>
          <w:sz w:val="24"/>
          <w:szCs w:val="24"/>
        </w:rPr>
        <w:t>nwestycji]</w:t>
      </w:r>
    </w:p>
    <w:p w14:paraId="0F5A44B3" w14:textId="700515E4" w:rsidR="00511157" w:rsidRPr="00A31D83" w:rsidRDefault="007F3F02" w:rsidP="003F631E">
      <w:pPr>
        <w:numPr>
          <w:ilvl w:val="0"/>
          <w:numId w:val="10"/>
        </w:numPr>
        <w:pBdr>
          <w:top w:val="nil"/>
          <w:left w:val="nil"/>
          <w:bottom w:val="nil"/>
          <w:right w:val="nil"/>
          <w:between w:val="nil"/>
        </w:pBdr>
        <w:spacing w:before="120" w:after="120" w:line="288" w:lineRule="auto"/>
        <w:ind w:left="567" w:hanging="567"/>
        <w:jc w:val="both"/>
        <w:rPr>
          <w:rFonts w:ascii="Century Gothic" w:hAnsi="Century Gothic"/>
          <w:color w:val="000000"/>
        </w:rPr>
      </w:pPr>
      <w:r w:rsidRPr="00A31D83">
        <w:rPr>
          <w:rFonts w:ascii="Century Gothic" w:hAnsi="Century Gothic"/>
          <w:color w:val="000000"/>
          <w:sz w:val="24"/>
          <w:szCs w:val="24"/>
        </w:rPr>
        <w:t>Inżynier</w:t>
      </w:r>
      <w:r w:rsidR="00E951BB" w:rsidRPr="00A31D83">
        <w:rPr>
          <w:rFonts w:ascii="Century Gothic" w:hAnsi="Century Gothic"/>
          <w:color w:val="000000"/>
          <w:sz w:val="24"/>
          <w:szCs w:val="24"/>
        </w:rPr>
        <w:t xml:space="preserve"> Kontraktu </w:t>
      </w:r>
      <w:r w:rsidRPr="00A31D83">
        <w:rPr>
          <w:rFonts w:ascii="Century Gothic" w:hAnsi="Century Gothic"/>
          <w:color w:val="000000"/>
          <w:sz w:val="24"/>
          <w:szCs w:val="24"/>
        </w:rPr>
        <w:t xml:space="preserve"> jest zobowiązany do wykonywania swoich obowiązków wynikaj</w:t>
      </w:r>
      <w:r w:rsidR="006B2BA5">
        <w:rPr>
          <w:rFonts w:ascii="Century Gothic" w:hAnsi="Century Gothic"/>
          <w:color w:val="000000"/>
          <w:sz w:val="24"/>
          <w:szCs w:val="24"/>
        </w:rPr>
        <w:t>ących z U</w:t>
      </w:r>
      <w:r w:rsidRPr="00A31D83">
        <w:rPr>
          <w:rFonts w:ascii="Century Gothic" w:hAnsi="Century Gothic"/>
          <w:color w:val="000000"/>
          <w:sz w:val="24"/>
          <w:szCs w:val="24"/>
        </w:rPr>
        <w:t>mowy, SWZ i załączników do niej oraz</w:t>
      </w:r>
      <w:r w:rsidR="00D437C1">
        <w:rPr>
          <w:rFonts w:ascii="Century Gothic" w:hAnsi="Century Gothic"/>
          <w:color w:val="000000"/>
          <w:sz w:val="24"/>
          <w:szCs w:val="24"/>
        </w:rPr>
        <w:t xml:space="preserve"> zgodnie ze</w:t>
      </w:r>
      <w:r w:rsidRPr="00A31D83">
        <w:rPr>
          <w:rFonts w:ascii="Century Gothic" w:hAnsi="Century Gothic"/>
          <w:color w:val="000000"/>
          <w:sz w:val="24"/>
          <w:szCs w:val="24"/>
        </w:rPr>
        <w:t xml:space="preserve"> złożoną ofertą.</w:t>
      </w:r>
    </w:p>
    <w:p w14:paraId="150A3D47" w14:textId="2324C6F1" w:rsidR="00511157" w:rsidRPr="00A31D83" w:rsidRDefault="007F3F02" w:rsidP="003F631E">
      <w:pPr>
        <w:numPr>
          <w:ilvl w:val="0"/>
          <w:numId w:val="10"/>
        </w:numPr>
        <w:pBdr>
          <w:top w:val="nil"/>
          <w:left w:val="nil"/>
          <w:bottom w:val="nil"/>
          <w:right w:val="nil"/>
          <w:between w:val="nil"/>
        </w:pBdr>
        <w:spacing w:before="120" w:after="120" w:line="288" w:lineRule="auto"/>
        <w:ind w:left="567" w:hanging="567"/>
        <w:jc w:val="both"/>
        <w:rPr>
          <w:rFonts w:ascii="Century Gothic" w:hAnsi="Century Gothic"/>
          <w:color w:val="000000"/>
        </w:rPr>
      </w:pPr>
      <w:r w:rsidRPr="00A31D83">
        <w:rPr>
          <w:rFonts w:ascii="Century Gothic" w:hAnsi="Century Gothic"/>
          <w:color w:val="000000"/>
          <w:sz w:val="24"/>
          <w:szCs w:val="24"/>
        </w:rPr>
        <w:t>Inżynier</w:t>
      </w:r>
      <w:r w:rsidR="00E951BB"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w szczególności zobowiązany jest do:</w:t>
      </w:r>
    </w:p>
    <w:p w14:paraId="44DD93C0" w14:textId="2DF19371" w:rsidR="00511157" w:rsidRPr="00A31D83" w:rsidRDefault="007F3F02" w:rsidP="003F631E">
      <w:pPr>
        <w:numPr>
          <w:ilvl w:val="1"/>
          <w:numId w:val="10"/>
        </w:numPr>
        <w:pBdr>
          <w:top w:val="nil"/>
          <w:left w:val="nil"/>
          <w:bottom w:val="nil"/>
          <w:right w:val="nil"/>
          <w:between w:val="nil"/>
        </w:pBdr>
        <w:spacing w:before="120" w:after="120" w:line="288" w:lineRule="auto"/>
        <w:ind w:left="851" w:hanging="284"/>
        <w:jc w:val="both"/>
        <w:rPr>
          <w:rFonts w:ascii="Century Gothic" w:hAnsi="Century Gothic"/>
          <w:color w:val="000000"/>
          <w:sz w:val="24"/>
          <w:szCs w:val="24"/>
        </w:rPr>
      </w:pPr>
      <w:r w:rsidRPr="00A31D83">
        <w:rPr>
          <w:rFonts w:ascii="Century Gothic" w:hAnsi="Century Gothic"/>
          <w:color w:val="000000"/>
          <w:sz w:val="24"/>
          <w:szCs w:val="24"/>
        </w:rPr>
        <w:t>uczestnictwa w p</w:t>
      </w:r>
      <w:r w:rsidR="003E3500">
        <w:rPr>
          <w:rFonts w:ascii="Century Gothic" w:hAnsi="Century Gothic"/>
          <w:color w:val="000000"/>
          <w:sz w:val="24"/>
          <w:szCs w:val="24"/>
        </w:rPr>
        <w:t>rzekazaniu przez Zamawiającego p</w:t>
      </w:r>
      <w:r w:rsidRPr="00A31D83">
        <w:rPr>
          <w:rFonts w:ascii="Century Gothic" w:hAnsi="Century Gothic"/>
          <w:color w:val="000000"/>
          <w:sz w:val="24"/>
          <w:szCs w:val="24"/>
        </w:rPr>
        <w:t xml:space="preserve">lacu budowy </w:t>
      </w:r>
      <w:r w:rsidR="00CF359E" w:rsidRPr="00A31D83">
        <w:rPr>
          <w:rFonts w:ascii="Century Gothic" w:hAnsi="Century Gothic"/>
          <w:color w:val="000000"/>
          <w:sz w:val="24"/>
          <w:szCs w:val="24"/>
        </w:rPr>
        <w:t xml:space="preserve">Generalnemu </w:t>
      </w:r>
      <w:r w:rsidRPr="00A31D83">
        <w:rPr>
          <w:rFonts w:ascii="Century Gothic" w:hAnsi="Century Gothic"/>
          <w:color w:val="000000"/>
          <w:sz w:val="24"/>
          <w:szCs w:val="24"/>
        </w:rPr>
        <w:t>Wykonawcy;</w:t>
      </w:r>
    </w:p>
    <w:p w14:paraId="037A071E" w14:textId="378F5F8A" w:rsidR="00511157" w:rsidRPr="00A31D83" w:rsidRDefault="007F3F02" w:rsidP="003F631E">
      <w:pPr>
        <w:numPr>
          <w:ilvl w:val="1"/>
          <w:numId w:val="10"/>
        </w:numPr>
        <w:pBdr>
          <w:top w:val="nil"/>
          <w:left w:val="nil"/>
          <w:bottom w:val="nil"/>
          <w:right w:val="nil"/>
          <w:between w:val="nil"/>
        </w:pBdr>
        <w:spacing w:before="120" w:after="120" w:line="288" w:lineRule="auto"/>
        <w:ind w:left="851" w:hanging="284"/>
        <w:jc w:val="both"/>
        <w:rPr>
          <w:rFonts w:ascii="Century Gothic" w:hAnsi="Century Gothic"/>
          <w:color w:val="000000"/>
          <w:sz w:val="24"/>
          <w:szCs w:val="24"/>
        </w:rPr>
      </w:pPr>
      <w:r w:rsidRPr="00A31D83">
        <w:rPr>
          <w:rFonts w:ascii="Century Gothic" w:hAnsi="Century Gothic"/>
          <w:color w:val="000000"/>
          <w:sz w:val="24"/>
          <w:szCs w:val="24"/>
        </w:rPr>
        <w:t>niezwłocznego, l</w:t>
      </w:r>
      <w:r w:rsidR="007C17C1">
        <w:rPr>
          <w:rFonts w:ascii="Century Gothic" w:hAnsi="Century Gothic"/>
          <w:color w:val="000000"/>
          <w:sz w:val="24"/>
          <w:szCs w:val="24"/>
        </w:rPr>
        <w:t>ecz nie później niż w terminie 5 dni</w:t>
      </w:r>
      <w:r w:rsidRPr="00A31D83">
        <w:rPr>
          <w:rFonts w:ascii="Century Gothic" w:hAnsi="Century Gothic"/>
          <w:color w:val="000000"/>
          <w:sz w:val="24"/>
          <w:szCs w:val="24"/>
        </w:rPr>
        <w:t xml:space="preserve">, liczonych od dnia uzyskania niezbędnych dokumentów, udzielania </w:t>
      </w:r>
      <w:r w:rsidR="00CF359E" w:rsidRPr="00A31D83">
        <w:rPr>
          <w:rFonts w:ascii="Century Gothic" w:hAnsi="Century Gothic"/>
          <w:color w:val="000000"/>
          <w:sz w:val="24"/>
          <w:szCs w:val="24"/>
        </w:rPr>
        <w:t xml:space="preserve">Generalnemu </w:t>
      </w:r>
      <w:r w:rsidRPr="00A31D83">
        <w:rPr>
          <w:rFonts w:ascii="Century Gothic" w:hAnsi="Century Gothic"/>
          <w:color w:val="000000"/>
          <w:sz w:val="24"/>
          <w:szCs w:val="24"/>
        </w:rPr>
        <w:t xml:space="preserve">Wykonawcy wszelkich dostępnych informacji i wyjaśnień dotyczących </w:t>
      </w:r>
      <w:r w:rsidR="00C631D0" w:rsidRPr="00A31D83">
        <w:rPr>
          <w:rFonts w:ascii="Century Gothic" w:hAnsi="Century Gothic"/>
          <w:color w:val="000000"/>
          <w:sz w:val="24"/>
          <w:szCs w:val="24"/>
        </w:rPr>
        <w:t>Kontraktu</w:t>
      </w:r>
      <w:r w:rsidRPr="00A31D83">
        <w:rPr>
          <w:rFonts w:ascii="Century Gothic" w:hAnsi="Century Gothic"/>
          <w:color w:val="000000"/>
          <w:sz w:val="24"/>
          <w:szCs w:val="24"/>
        </w:rPr>
        <w:t>;</w:t>
      </w:r>
    </w:p>
    <w:p w14:paraId="7B6FBF9E" w14:textId="446CFBEE" w:rsidR="00511157" w:rsidRPr="00A31D83" w:rsidRDefault="007F3F02" w:rsidP="003F631E">
      <w:pPr>
        <w:numPr>
          <w:ilvl w:val="1"/>
          <w:numId w:val="10"/>
        </w:numPr>
        <w:pBdr>
          <w:top w:val="nil"/>
          <w:left w:val="nil"/>
          <w:bottom w:val="nil"/>
          <w:right w:val="nil"/>
          <w:between w:val="nil"/>
        </w:pBdr>
        <w:spacing w:before="120" w:after="120" w:line="288" w:lineRule="auto"/>
        <w:ind w:left="851" w:hanging="284"/>
        <w:jc w:val="both"/>
        <w:rPr>
          <w:rFonts w:ascii="Century Gothic" w:hAnsi="Century Gothic"/>
          <w:color w:val="000000"/>
          <w:sz w:val="24"/>
          <w:szCs w:val="24"/>
        </w:rPr>
      </w:pPr>
      <w:r w:rsidRPr="00A31D83">
        <w:rPr>
          <w:rFonts w:ascii="Century Gothic" w:hAnsi="Century Gothic"/>
          <w:color w:val="000000"/>
          <w:sz w:val="24"/>
          <w:szCs w:val="24"/>
        </w:rPr>
        <w:lastRenderedPageBreak/>
        <w:t>ak</w:t>
      </w:r>
      <w:r w:rsidR="005D23B1">
        <w:rPr>
          <w:rFonts w:ascii="Century Gothic" w:hAnsi="Century Gothic"/>
          <w:color w:val="000000"/>
          <w:sz w:val="24"/>
          <w:szCs w:val="24"/>
        </w:rPr>
        <w:t>ceptowania programu realizacji I</w:t>
      </w:r>
      <w:r w:rsidRPr="00A31D83">
        <w:rPr>
          <w:rFonts w:ascii="Century Gothic" w:hAnsi="Century Gothic"/>
          <w:color w:val="000000"/>
          <w:sz w:val="24"/>
          <w:szCs w:val="24"/>
        </w:rPr>
        <w:t>nwestycji ze zwróceniem szczególnej uwagi na poniższe:</w:t>
      </w:r>
    </w:p>
    <w:p w14:paraId="091719AC" w14:textId="06B4E91E" w:rsidR="00511157" w:rsidRPr="00A31D83" w:rsidRDefault="007F3F02" w:rsidP="003F631E">
      <w:pPr>
        <w:numPr>
          <w:ilvl w:val="2"/>
          <w:numId w:val="10"/>
        </w:numPr>
        <w:pBdr>
          <w:top w:val="nil"/>
          <w:left w:val="nil"/>
          <w:bottom w:val="nil"/>
          <w:right w:val="nil"/>
          <w:between w:val="nil"/>
        </w:pBdr>
        <w:spacing w:before="120" w:after="120" w:line="288" w:lineRule="auto"/>
        <w:ind w:left="1418" w:hanging="567"/>
        <w:jc w:val="both"/>
        <w:rPr>
          <w:rFonts w:ascii="Century Gothic" w:hAnsi="Century Gothic"/>
          <w:color w:val="000000"/>
          <w:sz w:val="24"/>
          <w:szCs w:val="24"/>
        </w:rPr>
      </w:pPr>
      <w:r w:rsidRPr="00A31D83">
        <w:rPr>
          <w:rFonts w:ascii="Century Gothic" w:hAnsi="Century Gothic"/>
          <w:color w:val="000000"/>
          <w:sz w:val="24"/>
          <w:szCs w:val="24"/>
        </w:rPr>
        <w:t>czy wydajność zaplanowanych do wykorzystania zasobów ludzkich i sprzętowych jest wystarczająca do zrealizowania ro</w:t>
      </w:r>
      <w:r w:rsidR="005D23B1">
        <w:rPr>
          <w:rFonts w:ascii="Century Gothic" w:hAnsi="Century Gothic"/>
          <w:color w:val="000000"/>
          <w:sz w:val="24"/>
          <w:szCs w:val="24"/>
        </w:rPr>
        <w:t>bót w terminie przewidzianym w K</w:t>
      </w:r>
      <w:r w:rsidRPr="00A31D83">
        <w:rPr>
          <w:rFonts w:ascii="Century Gothic" w:hAnsi="Century Gothic"/>
          <w:color w:val="000000"/>
          <w:sz w:val="24"/>
          <w:szCs w:val="24"/>
        </w:rPr>
        <w:t xml:space="preserve">ontrakcie, </w:t>
      </w:r>
    </w:p>
    <w:p w14:paraId="564085F8" w14:textId="5D71F5A6" w:rsidR="00511157" w:rsidRPr="00A31D83" w:rsidRDefault="00832D91" w:rsidP="003F631E">
      <w:pPr>
        <w:numPr>
          <w:ilvl w:val="2"/>
          <w:numId w:val="10"/>
        </w:numPr>
        <w:pBdr>
          <w:top w:val="nil"/>
          <w:left w:val="nil"/>
          <w:bottom w:val="nil"/>
          <w:right w:val="nil"/>
          <w:between w:val="nil"/>
        </w:pBdr>
        <w:spacing w:before="120" w:after="120" w:line="288" w:lineRule="auto"/>
        <w:ind w:left="1418" w:hanging="567"/>
        <w:jc w:val="both"/>
        <w:rPr>
          <w:rFonts w:ascii="Century Gothic" w:hAnsi="Century Gothic"/>
          <w:color w:val="000000"/>
          <w:sz w:val="24"/>
          <w:szCs w:val="24"/>
        </w:rPr>
      </w:pPr>
      <w:r w:rsidRPr="00A31D83">
        <w:rPr>
          <w:rFonts w:ascii="Century Gothic" w:hAnsi="Century Gothic"/>
          <w:color w:val="000000"/>
          <w:sz w:val="24"/>
          <w:szCs w:val="24"/>
        </w:rPr>
        <w:t>czy program robót zawiera ścieżkę krytyczną</w:t>
      </w:r>
      <w:r>
        <w:rPr>
          <w:rFonts w:ascii="Century Gothic" w:hAnsi="Century Gothic"/>
          <w:color w:val="000000"/>
          <w:sz w:val="24"/>
          <w:szCs w:val="24"/>
        </w:rPr>
        <w:t xml:space="preserve"> i</w:t>
      </w:r>
      <w:r w:rsidRPr="00A31D83">
        <w:rPr>
          <w:rFonts w:ascii="Century Gothic" w:hAnsi="Century Gothic"/>
          <w:color w:val="000000"/>
          <w:sz w:val="24"/>
          <w:szCs w:val="24"/>
        </w:rPr>
        <w:t xml:space="preserve"> </w:t>
      </w:r>
      <w:r w:rsidR="007F3F02" w:rsidRPr="00A31D83">
        <w:rPr>
          <w:rFonts w:ascii="Century Gothic" w:hAnsi="Century Gothic"/>
          <w:color w:val="000000"/>
          <w:sz w:val="24"/>
          <w:szCs w:val="24"/>
        </w:rPr>
        <w:t>czy jest realny w aspekcie sezonowości robót i innych określonych przeszkód (np.: konieczność zapewnienia bezpiecznych warunków ruchu w okresie zimowym i właściwej pracy sprzętu zimowego utrzymania),</w:t>
      </w:r>
    </w:p>
    <w:p w14:paraId="04605490" w14:textId="43A8207F" w:rsidR="00511157" w:rsidRPr="00A31D83" w:rsidRDefault="007F3F02" w:rsidP="003F631E">
      <w:pPr>
        <w:numPr>
          <w:ilvl w:val="2"/>
          <w:numId w:val="10"/>
        </w:numPr>
        <w:pBdr>
          <w:top w:val="nil"/>
          <w:left w:val="nil"/>
          <w:bottom w:val="nil"/>
          <w:right w:val="nil"/>
          <w:between w:val="nil"/>
        </w:pBdr>
        <w:spacing w:before="120" w:after="120" w:line="288" w:lineRule="auto"/>
        <w:ind w:left="1418" w:hanging="567"/>
        <w:jc w:val="both"/>
        <w:rPr>
          <w:rFonts w:ascii="Century Gothic" w:hAnsi="Century Gothic"/>
          <w:color w:val="000000"/>
          <w:sz w:val="24"/>
          <w:szCs w:val="24"/>
        </w:rPr>
      </w:pPr>
      <w:r w:rsidRPr="00A31D83">
        <w:rPr>
          <w:rFonts w:ascii="Century Gothic" w:hAnsi="Century Gothic"/>
          <w:color w:val="000000"/>
          <w:sz w:val="24"/>
          <w:szCs w:val="24"/>
        </w:rPr>
        <w:t xml:space="preserve">czy kolejność robót jest zgodna z wymaganiami </w:t>
      </w:r>
      <w:r w:rsidR="00C631D0" w:rsidRPr="00A31D83">
        <w:rPr>
          <w:rFonts w:ascii="Century Gothic" w:hAnsi="Century Gothic"/>
          <w:color w:val="000000"/>
          <w:sz w:val="24"/>
          <w:szCs w:val="24"/>
        </w:rPr>
        <w:t>K</w:t>
      </w:r>
      <w:r w:rsidRPr="00A31D83">
        <w:rPr>
          <w:rFonts w:ascii="Century Gothic" w:hAnsi="Century Gothic"/>
          <w:color w:val="000000"/>
          <w:sz w:val="24"/>
          <w:szCs w:val="24"/>
        </w:rPr>
        <w:t>ontraktu, prawidłowa pod względem technologii prowadzenia robót i pozwala na koordynację robót z innymi wykonawcami (jeśli inni wykonawcy występują),</w:t>
      </w:r>
    </w:p>
    <w:p w14:paraId="7E98C724" w14:textId="462D1F2E" w:rsidR="00511157" w:rsidRPr="00A31D83" w:rsidRDefault="007F3F02" w:rsidP="003F631E">
      <w:pPr>
        <w:numPr>
          <w:ilvl w:val="2"/>
          <w:numId w:val="10"/>
        </w:numPr>
        <w:pBdr>
          <w:top w:val="nil"/>
          <w:left w:val="nil"/>
          <w:bottom w:val="nil"/>
          <w:right w:val="nil"/>
          <w:between w:val="nil"/>
        </w:pBdr>
        <w:spacing w:before="120" w:after="120" w:line="288" w:lineRule="auto"/>
        <w:ind w:left="1418" w:hanging="567"/>
        <w:jc w:val="both"/>
        <w:rPr>
          <w:rFonts w:ascii="Century Gothic" w:hAnsi="Century Gothic"/>
          <w:color w:val="000000"/>
          <w:sz w:val="24"/>
          <w:szCs w:val="24"/>
        </w:rPr>
      </w:pPr>
      <w:r w:rsidRPr="00A31D83">
        <w:rPr>
          <w:rFonts w:ascii="Century Gothic" w:hAnsi="Century Gothic"/>
          <w:color w:val="000000"/>
          <w:sz w:val="24"/>
          <w:szCs w:val="24"/>
        </w:rPr>
        <w:t xml:space="preserve">czy </w:t>
      </w:r>
      <w:r w:rsidR="00CF359E" w:rsidRPr="00A31D83">
        <w:rPr>
          <w:rFonts w:ascii="Century Gothic" w:hAnsi="Century Gothic"/>
          <w:color w:val="000000"/>
          <w:sz w:val="24"/>
          <w:szCs w:val="24"/>
        </w:rPr>
        <w:t xml:space="preserve">Generalny Wykonawca </w:t>
      </w:r>
      <w:r w:rsidRPr="00A31D83">
        <w:rPr>
          <w:rFonts w:ascii="Century Gothic" w:hAnsi="Century Gothic"/>
          <w:color w:val="000000"/>
          <w:sz w:val="24"/>
          <w:szCs w:val="24"/>
        </w:rPr>
        <w:t>przewiduj</w:t>
      </w:r>
      <w:r w:rsidR="00135E34" w:rsidRPr="00A31D83">
        <w:rPr>
          <w:rFonts w:ascii="Century Gothic" w:hAnsi="Century Gothic"/>
          <w:color w:val="000000"/>
          <w:sz w:val="24"/>
          <w:szCs w:val="24"/>
        </w:rPr>
        <w:t>e</w:t>
      </w:r>
      <w:r w:rsidRPr="00A31D83">
        <w:rPr>
          <w:rFonts w:ascii="Century Gothic" w:hAnsi="Century Gothic"/>
          <w:color w:val="000000"/>
          <w:sz w:val="24"/>
          <w:szCs w:val="24"/>
        </w:rPr>
        <w:t xml:space="preserve"> rozsądne rezerwy czasu ze względu na ograniczenia możliwości prowadzenia robót (np.: prowadzenie robót w niskich temperaturach), </w:t>
      </w:r>
    </w:p>
    <w:p w14:paraId="461C9E13" w14:textId="77777777" w:rsidR="00511157" w:rsidRPr="00A31D83" w:rsidRDefault="007F3F02" w:rsidP="003F631E">
      <w:pPr>
        <w:numPr>
          <w:ilvl w:val="2"/>
          <w:numId w:val="10"/>
        </w:numPr>
        <w:pBdr>
          <w:top w:val="nil"/>
          <w:left w:val="nil"/>
          <w:bottom w:val="nil"/>
          <w:right w:val="nil"/>
          <w:between w:val="nil"/>
        </w:pBdr>
        <w:spacing w:before="120" w:after="120" w:line="288" w:lineRule="auto"/>
        <w:ind w:left="1418" w:hanging="567"/>
        <w:jc w:val="both"/>
        <w:rPr>
          <w:rFonts w:ascii="Century Gothic" w:hAnsi="Century Gothic"/>
          <w:color w:val="000000"/>
          <w:sz w:val="24"/>
          <w:szCs w:val="24"/>
        </w:rPr>
      </w:pPr>
      <w:r w:rsidRPr="00A31D83">
        <w:rPr>
          <w:rFonts w:ascii="Century Gothic" w:hAnsi="Century Gothic"/>
          <w:color w:val="000000"/>
          <w:sz w:val="24"/>
          <w:szCs w:val="24"/>
        </w:rPr>
        <w:t>czy jest przewidziany wystarczający czas na mobilizację i opuszczenie placu budowy,</w:t>
      </w:r>
    </w:p>
    <w:p w14:paraId="52E90B41" w14:textId="77777777" w:rsidR="00511157" w:rsidRPr="00A31D83" w:rsidRDefault="007F3F02" w:rsidP="003F631E">
      <w:pPr>
        <w:numPr>
          <w:ilvl w:val="2"/>
          <w:numId w:val="10"/>
        </w:numPr>
        <w:pBdr>
          <w:top w:val="nil"/>
          <w:left w:val="nil"/>
          <w:bottom w:val="nil"/>
          <w:right w:val="nil"/>
          <w:between w:val="nil"/>
        </w:pBdr>
        <w:spacing w:before="120" w:after="120" w:line="288" w:lineRule="auto"/>
        <w:ind w:left="1418" w:hanging="567"/>
        <w:jc w:val="both"/>
        <w:rPr>
          <w:rFonts w:ascii="Century Gothic" w:hAnsi="Century Gothic"/>
          <w:color w:val="000000"/>
          <w:sz w:val="24"/>
          <w:szCs w:val="24"/>
        </w:rPr>
      </w:pPr>
      <w:r w:rsidRPr="00A31D83">
        <w:rPr>
          <w:rFonts w:ascii="Century Gothic" w:hAnsi="Century Gothic"/>
          <w:color w:val="000000"/>
          <w:sz w:val="24"/>
          <w:szCs w:val="24"/>
        </w:rPr>
        <w:t>czy program zawiera rozsądne rezerwy czasowe w związku z koniecznością podjęcia czynności administracyjnych przez organy administracji wydające decyzje administracyjne w związku z procesem inwestycyjnym;</w:t>
      </w:r>
    </w:p>
    <w:p w14:paraId="516199F9" w14:textId="13A1C99B" w:rsidR="00511157" w:rsidRPr="00A31D83" w:rsidRDefault="007F3F02" w:rsidP="003F631E">
      <w:pPr>
        <w:numPr>
          <w:ilvl w:val="1"/>
          <w:numId w:val="10"/>
        </w:numPr>
        <w:pBdr>
          <w:top w:val="nil"/>
          <w:left w:val="nil"/>
          <w:bottom w:val="nil"/>
          <w:right w:val="nil"/>
          <w:between w:val="nil"/>
        </w:pBdr>
        <w:spacing w:before="120" w:after="120" w:line="288" w:lineRule="auto"/>
        <w:ind w:left="851" w:hanging="284"/>
        <w:jc w:val="both"/>
        <w:rPr>
          <w:rFonts w:ascii="Century Gothic" w:hAnsi="Century Gothic"/>
          <w:color w:val="000000"/>
          <w:sz w:val="24"/>
          <w:szCs w:val="24"/>
        </w:rPr>
      </w:pPr>
      <w:r w:rsidRPr="00A31D83">
        <w:rPr>
          <w:rFonts w:ascii="Century Gothic" w:hAnsi="Century Gothic"/>
          <w:color w:val="000000"/>
          <w:sz w:val="24"/>
          <w:szCs w:val="24"/>
        </w:rPr>
        <w:t xml:space="preserve">po uzgodnieniu z Zamawiającym, żądania od </w:t>
      </w:r>
      <w:r w:rsidR="00125FA8"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Wykonawcy wstrzymania części lub całości ro</w:t>
      </w:r>
      <w:r w:rsidR="005D23B1">
        <w:rPr>
          <w:rFonts w:ascii="Century Gothic" w:hAnsi="Century Gothic"/>
          <w:color w:val="000000"/>
          <w:sz w:val="24"/>
          <w:szCs w:val="24"/>
        </w:rPr>
        <w:t>bót w sytuacjach określonych w K</w:t>
      </w:r>
      <w:r w:rsidRPr="00A31D83">
        <w:rPr>
          <w:rFonts w:ascii="Century Gothic" w:hAnsi="Century Gothic"/>
          <w:color w:val="000000"/>
          <w:sz w:val="24"/>
          <w:szCs w:val="24"/>
        </w:rPr>
        <w:t>ontrakcie, z wyłączeniem spraw związanych z bezpieczeństwem;</w:t>
      </w:r>
    </w:p>
    <w:p w14:paraId="285CCBBC" w14:textId="675D5073" w:rsidR="00511157" w:rsidRPr="00A31D83" w:rsidRDefault="007F3F02" w:rsidP="003F631E">
      <w:pPr>
        <w:numPr>
          <w:ilvl w:val="1"/>
          <w:numId w:val="10"/>
        </w:numPr>
        <w:pBdr>
          <w:top w:val="nil"/>
          <w:left w:val="nil"/>
          <w:bottom w:val="nil"/>
          <w:right w:val="nil"/>
          <w:between w:val="nil"/>
        </w:pBdr>
        <w:spacing w:before="120" w:after="120" w:line="288" w:lineRule="auto"/>
        <w:ind w:left="851" w:hanging="284"/>
        <w:jc w:val="both"/>
        <w:rPr>
          <w:rFonts w:ascii="Century Gothic" w:hAnsi="Century Gothic"/>
          <w:color w:val="000000"/>
          <w:sz w:val="24"/>
          <w:szCs w:val="24"/>
        </w:rPr>
      </w:pPr>
      <w:r w:rsidRPr="00A31D83">
        <w:rPr>
          <w:rFonts w:ascii="Century Gothic" w:hAnsi="Century Gothic"/>
          <w:color w:val="000000"/>
          <w:sz w:val="24"/>
          <w:szCs w:val="24"/>
        </w:rPr>
        <w:t>wyrażania zgody na wykonywanie prac projektowych i robót  poza</w:t>
      </w:r>
      <w:r w:rsidR="005D23B1">
        <w:rPr>
          <w:rFonts w:ascii="Century Gothic" w:hAnsi="Century Gothic"/>
          <w:color w:val="000000"/>
          <w:sz w:val="24"/>
          <w:szCs w:val="24"/>
        </w:rPr>
        <w:t xml:space="preserve"> godzinami pracy określonymi w K</w:t>
      </w:r>
      <w:r w:rsidRPr="00A31D83">
        <w:rPr>
          <w:rFonts w:ascii="Century Gothic" w:hAnsi="Century Gothic"/>
          <w:color w:val="000000"/>
          <w:sz w:val="24"/>
          <w:szCs w:val="24"/>
        </w:rPr>
        <w:t>ontrakcie;</w:t>
      </w:r>
    </w:p>
    <w:p w14:paraId="0B00C2D1" w14:textId="61B34ADF" w:rsidR="00511157" w:rsidRPr="00A31D83" w:rsidRDefault="007F3F02" w:rsidP="003F631E">
      <w:pPr>
        <w:numPr>
          <w:ilvl w:val="1"/>
          <w:numId w:val="10"/>
        </w:numPr>
        <w:pBdr>
          <w:top w:val="nil"/>
          <w:left w:val="nil"/>
          <w:bottom w:val="nil"/>
          <w:right w:val="nil"/>
          <w:between w:val="nil"/>
        </w:pBdr>
        <w:spacing w:before="120" w:after="120" w:line="288" w:lineRule="auto"/>
        <w:ind w:left="851" w:hanging="284"/>
        <w:jc w:val="both"/>
        <w:rPr>
          <w:rFonts w:ascii="Century Gothic" w:hAnsi="Century Gothic"/>
          <w:color w:val="000000"/>
          <w:sz w:val="24"/>
          <w:szCs w:val="24"/>
        </w:rPr>
      </w:pPr>
      <w:r w:rsidRPr="00A31D83">
        <w:rPr>
          <w:rFonts w:ascii="Century Gothic" w:hAnsi="Century Gothic"/>
          <w:color w:val="000000"/>
          <w:sz w:val="24"/>
          <w:szCs w:val="24"/>
        </w:rPr>
        <w:t>wnioskowania, z jednoczesnym powiadomieniem o tym</w:t>
      </w:r>
      <w:r w:rsidR="007B041D" w:rsidRPr="00A31D83">
        <w:rPr>
          <w:rFonts w:ascii="Century Gothic" w:hAnsi="Century Gothic"/>
          <w:color w:val="000000"/>
          <w:sz w:val="24"/>
          <w:szCs w:val="24"/>
        </w:rPr>
        <w:t xml:space="preserve"> </w:t>
      </w:r>
      <w:r w:rsidRPr="00A31D83">
        <w:rPr>
          <w:rFonts w:ascii="Century Gothic" w:hAnsi="Century Gothic"/>
          <w:color w:val="000000"/>
          <w:sz w:val="24"/>
          <w:szCs w:val="24"/>
        </w:rPr>
        <w:t xml:space="preserve">Zamawiającego, o usunięcie z placu budowy każdej osoby zatrudnionej przez </w:t>
      </w:r>
      <w:r w:rsidR="00125FA8"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 xml:space="preserve">Wykonawcę, która nienależycie lub niedbale wykonuje swoje obowiązki; </w:t>
      </w:r>
    </w:p>
    <w:p w14:paraId="373E8566" w14:textId="53B9EFA1" w:rsidR="00511157" w:rsidRPr="00A31D83" w:rsidRDefault="007F3F02" w:rsidP="003F631E">
      <w:pPr>
        <w:numPr>
          <w:ilvl w:val="1"/>
          <w:numId w:val="10"/>
        </w:numPr>
        <w:pBdr>
          <w:top w:val="nil"/>
          <w:left w:val="nil"/>
          <w:bottom w:val="nil"/>
          <w:right w:val="nil"/>
          <w:between w:val="nil"/>
        </w:pBdr>
        <w:spacing w:before="120" w:after="120" w:line="288" w:lineRule="auto"/>
        <w:ind w:left="851" w:hanging="284"/>
        <w:jc w:val="both"/>
        <w:rPr>
          <w:rFonts w:ascii="Century Gothic" w:hAnsi="Century Gothic"/>
          <w:color w:val="000000"/>
          <w:sz w:val="24"/>
          <w:szCs w:val="24"/>
        </w:rPr>
      </w:pPr>
      <w:r w:rsidRPr="00A31D83">
        <w:rPr>
          <w:rFonts w:ascii="Century Gothic" w:hAnsi="Century Gothic"/>
          <w:color w:val="000000"/>
          <w:sz w:val="24"/>
          <w:szCs w:val="24"/>
        </w:rPr>
        <w:t>organizowania oraz przewodniczenia comiesięcznym naradom dotyczącym postępu robót, w których udział biorą przedstawiciele wszystki</w:t>
      </w:r>
      <w:r w:rsidR="005D23B1">
        <w:rPr>
          <w:rFonts w:ascii="Century Gothic" w:hAnsi="Century Gothic"/>
          <w:color w:val="000000"/>
          <w:sz w:val="24"/>
          <w:szCs w:val="24"/>
        </w:rPr>
        <w:t>ch zaangażowanych w realizację I</w:t>
      </w:r>
      <w:r w:rsidRPr="00A31D83">
        <w:rPr>
          <w:rFonts w:ascii="Century Gothic" w:hAnsi="Century Gothic"/>
          <w:color w:val="000000"/>
          <w:sz w:val="24"/>
          <w:szCs w:val="24"/>
        </w:rPr>
        <w:t>nwestycji (</w:t>
      </w:r>
      <w:r w:rsidR="00E951BB" w:rsidRPr="00A31D83">
        <w:rPr>
          <w:rFonts w:ascii="Century Gothic" w:hAnsi="Century Gothic"/>
          <w:color w:val="000000"/>
          <w:sz w:val="24"/>
          <w:szCs w:val="24"/>
        </w:rPr>
        <w:t xml:space="preserve">Generalny </w:t>
      </w:r>
      <w:r w:rsidRPr="00A31D83">
        <w:rPr>
          <w:rFonts w:ascii="Century Gothic" w:hAnsi="Century Gothic"/>
          <w:color w:val="000000"/>
          <w:sz w:val="24"/>
          <w:szCs w:val="24"/>
        </w:rPr>
        <w:t>Wykonawca, Inżynier</w:t>
      </w:r>
      <w:r w:rsidR="00E951BB" w:rsidRPr="00A31D83">
        <w:rPr>
          <w:rFonts w:ascii="Century Gothic" w:hAnsi="Century Gothic"/>
          <w:color w:val="000000"/>
          <w:sz w:val="24"/>
          <w:szCs w:val="24"/>
        </w:rPr>
        <w:t xml:space="preserve"> Kontraktu</w:t>
      </w:r>
      <w:r w:rsidRPr="00A31D83">
        <w:rPr>
          <w:rFonts w:ascii="Century Gothic" w:hAnsi="Century Gothic"/>
          <w:color w:val="000000"/>
          <w:sz w:val="24"/>
          <w:szCs w:val="24"/>
        </w:rPr>
        <w:t>,</w:t>
      </w:r>
      <w:r w:rsidR="008D71D2">
        <w:rPr>
          <w:rFonts w:ascii="Century Gothic" w:hAnsi="Century Gothic"/>
          <w:color w:val="000000"/>
          <w:sz w:val="24"/>
          <w:szCs w:val="24"/>
        </w:rPr>
        <w:t xml:space="preserve"> Nadzór Autorski,</w:t>
      </w:r>
      <w:r w:rsidRPr="00A31D83">
        <w:rPr>
          <w:rFonts w:ascii="Century Gothic" w:hAnsi="Century Gothic"/>
          <w:color w:val="000000"/>
          <w:sz w:val="24"/>
          <w:szCs w:val="24"/>
        </w:rPr>
        <w:t xml:space="preserve"> przeds</w:t>
      </w:r>
      <w:r w:rsidR="00AB6993" w:rsidRPr="00A31D83">
        <w:rPr>
          <w:rFonts w:ascii="Century Gothic" w:hAnsi="Century Gothic"/>
          <w:color w:val="000000"/>
          <w:sz w:val="24"/>
          <w:szCs w:val="24"/>
        </w:rPr>
        <w:t xml:space="preserve">tawiciele </w:t>
      </w:r>
      <w:r w:rsidRPr="00A31D83">
        <w:rPr>
          <w:rFonts w:ascii="Century Gothic" w:hAnsi="Century Gothic"/>
          <w:color w:val="000000"/>
          <w:sz w:val="24"/>
          <w:szCs w:val="24"/>
        </w:rPr>
        <w:t xml:space="preserve">Zamawiającego oraz inni oficjalni obserwatorzy) oraz sporządzania protokołów z tych narad i przekazywania ich Kierownikowi projektu i </w:t>
      </w:r>
      <w:r w:rsidR="00E951BB" w:rsidRPr="00A31D83">
        <w:rPr>
          <w:rFonts w:ascii="Century Gothic" w:hAnsi="Century Gothic"/>
          <w:color w:val="000000"/>
          <w:sz w:val="24"/>
          <w:szCs w:val="24"/>
        </w:rPr>
        <w:lastRenderedPageBreak/>
        <w:t xml:space="preserve">Generalnemu </w:t>
      </w:r>
      <w:r w:rsidRPr="00A31D83">
        <w:rPr>
          <w:rFonts w:ascii="Century Gothic" w:hAnsi="Century Gothic"/>
          <w:color w:val="000000"/>
          <w:sz w:val="24"/>
          <w:szCs w:val="24"/>
        </w:rPr>
        <w:t xml:space="preserve">Wykonawcy w terminie </w:t>
      </w:r>
      <w:r w:rsidRPr="00636984">
        <w:rPr>
          <w:rFonts w:ascii="Century Gothic" w:hAnsi="Century Gothic"/>
          <w:color w:val="000000"/>
          <w:sz w:val="24"/>
          <w:szCs w:val="24"/>
        </w:rPr>
        <w:t>3 dni roboczych</w:t>
      </w:r>
      <w:r w:rsidRPr="00A31D83">
        <w:rPr>
          <w:rFonts w:ascii="Century Gothic" w:hAnsi="Century Gothic"/>
          <w:color w:val="000000"/>
          <w:sz w:val="24"/>
          <w:szCs w:val="24"/>
        </w:rPr>
        <w:t xml:space="preserve"> od dnia, w którym odbyła się w/w narada; </w:t>
      </w:r>
    </w:p>
    <w:p w14:paraId="63AD1A98" w14:textId="77777777" w:rsidR="003E3500" w:rsidRDefault="007F3F02" w:rsidP="003E3500">
      <w:pPr>
        <w:numPr>
          <w:ilvl w:val="1"/>
          <w:numId w:val="10"/>
        </w:numPr>
        <w:pBdr>
          <w:top w:val="nil"/>
          <w:left w:val="nil"/>
          <w:bottom w:val="nil"/>
          <w:right w:val="nil"/>
          <w:between w:val="nil"/>
        </w:pBdr>
        <w:spacing w:before="120" w:after="120" w:line="288" w:lineRule="auto"/>
        <w:ind w:left="851" w:hanging="284"/>
        <w:jc w:val="both"/>
        <w:rPr>
          <w:rFonts w:ascii="Century Gothic" w:hAnsi="Century Gothic"/>
          <w:color w:val="000000"/>
          <w:sz w:val="24"/>
          <w:szCs w:val="24"/>
        </w:rPr>
      </w:pPr>
      <w:r w:rsidRPr="00A31D83">
        <w:rPr>
          <w:rFonts w:ascii="Century Gothic" w:hAnsi="Century Gothic"/>
          <w:color w:val="000000"/>
          <w:sz w:val="24"/>
          <w:szCs w:val="24"/>
        </w:rPr>
        <w:t xml:space="preserve">organizacji i przewodniczenia </w:t>
      </w:r>
      <w:r w:rsidR="003E3500">
        <w:rPr>
          <w:rFonts w:ascii="Century Gothic" w:hAnsi="Century Gothic"/>
          <w:color w:val="000000"/>
          <w:sz w:val="24"/>
          <w:szCs w:val="24"/>
        </w:rPr>
        <w:t>radom budowy/</w:t>
      </w:r>
      <w:r w:rsidRPr="00A31D83">
        <w:rPr>
          <w:rFonts w:ascii="Century Gothic" w:hAnsi="Century Gothic"/>
          <w:color w:val="000000"/>
          <w:sz w:val="24"/>
          <w:szCs w:val="24"/>
        </w:rPr>
        <w:t xml:space="preserve">naradom </w:t>
      </w:r>
      <w:r w:rsidR="003E3500">
        <w:rPr>
          <w:rFonts w:ascii="Century Gothic" w:hAnsi="Century Gothic"/>
          <w:color w:val="000000"/>
          <w:sz w:val="24"/>
          <w:szCs w:val="24"/>
        </w:rPr>
        <w:t>koordynacyjnym na budowie w tym:</w:t>
      </w:r>
    </w:p>
    <w:p w14:paraId="2A8F1A92" w14:textId="50E7A9DB" w:rsidR="003E3500" w:rsidRDefault="003E3500" w:rsidP="003E3500">
      <w:pPr>
        <w:pStyle w:val="Akapitzlist"/>
        <w:numPr>
          <w:ilvl w:val="2"/>
          <w:numId w:val="10"/>
        </w:numPr>
        <w:pBdr>
          <w:top w:val="nil"/>
          <w:left w:val="nil"/>
          <w:bottom w:val="nil"/>
          <w:right w:val="nil"/>
          <w:between w:val="nil"/>
        </w:pBdr>
        <w:spacing w:before="120" w:after="120" w:line="288" w:lineRule="auto"/>
        <w:ind w:left="1418" w:hanging="317"/>
        <w:rPr>
          <w:rFonts w:ascii="Century Gothic" w:hAnsi="Century Gothic"/>
          <w:color w:val="000000"/>
          <w:szCs w:val="24"/>
        </w:rPr>
      </w:pPr>
      <w:r>
        <w:rPr>
          <w:rFonts w:ascii="Century Gothic" w:eastAsiaTheme="minorHAnsi" w:hAnsi="Century Gothic"/>
        </w:rPr>
        <w:t xml:space="preserve">Inżynier Kontraktu </w:t>
      </w:r>
      <w:r w:rsidRPr="003E3500">
        <w:rPr>
          <w:rFonts w:ascii="Century Gothic" w:eastAsiaTheme="minorHAnsi" w:hAnsi="Century Gothic"/>
        </w:rPr>
        <w:t xml:space="preserve">organizuje Rady Budowy/narady koordynacyjne </w:t>
      </w:r>
      <w:r w:rsidR="00705614">
        <w:rPr>
          <w:rFonts w:ascii="Century Gothic" w:eastAsiaTheme="minorHAnsi" w:hAnsi="Century Gothic"/>
        </w:rPr>
        <w:t xml:space="preserve">co najmniej </w:t>
      </w:r>
      <w:r w:rsidRPr="003E3500">
        <w:rPr>
          <w:rFonts w:ascii="Century Gothic" w:eastAsiaTheme="minorHAnsi" w:hAnsi="Century Gothic"/>
        </w:rPr>
        <w:t>jeden raz w tygodniu,  w miarę potrzeby z udziałem całego personelu Kluczowego Zespołu Inżyniera Kontraktu, przedstawicieli wykonawcy robót budowlanych, podwykonawców, Nadzoru Autorskiego (jeżeli jest taka konieczność), przedstawicieli Zamawiającego i </w:t>
      </w:r>
      <w:r>
        <w:rPr>
          <w:rFonts w:ascii="Century Gothic" w:eastAsiaTheme="minorHAnsi" w:hAnsi="Century Gothic"/>
        </w:rPr>
        <w:t>innych zainteresowanych Stron;</w:t>
      </w:r>
    </w:p>
    <w:p w14:paraId="30791D55" w14:textId="30B85ECC" w:rsidR="003E3500" w:rsidRDefault="003E3500" w:rsidP="003E3500">
      <w:pPr>
        <w:pStyle w:val="Akapitzlist"/>
        <w:numPr>
          <w:ilvl w:val="2"/>
          <w:numId w:val="10"/>
        </w:numPr>
        <w:pBdr>
          <w:top w:val="nil"/>
          <w:left w:val="nil"/>
          <w:bottom w:val="nil"/>
          <w:right w:val="nil"/>
          <w:between w:val="nil"/>
        </w:pBdr>
        <w:spacing w:before="120" w:after="120" w:line="288" w:lineRule="auto"/>
        <w:ind w:left="1418" w:hanging="317"/>
        <w:rPr>
          <w:rFonts w:ascii="Century Gothic" w:hAnsi="Century Gothic"/>
          <w:color w:val="000000"/>
          <w:szCs w:val="24"/>
        </w:rPr>
      </w:pPr>
      <w:r>
        <w:rPr>
          <w:rFonts w:ascii="Century Gothic" w:eastAsiaTheme="minorHAnsi" w:hAnsi="Century Gothic"/>
        </w:rPr>
        <w:t>o</w:t>
      </w:r>
      <w:r w:rsidRPr="003E3500">
        <w:rPr>
          <w:rFonts w:ascii="Century Gothic" w:eastAsiaTheme="minorHAnsi" w:hAnsi="Century Gothic"/>
        </w:rPr>
        <w:t xml:space="preserve"> terminie Rady Budowy/narady koordynacyjnej Inżynier Kontraktu powiadamia wszystkie zainteresowane Strony co najmniej </w:t>
      </w:r>
      <w:r w:rsidRPr="008D71D2">
        <w:rPr>
          <w:rFonts w:ascii="Century Gothic" w:eastAsiaTheme="minorHAnsi" w:hAnsi="Century Gothic"/>
          <w:bCs/>
        </w:rPr>
        <w:t>na 2 dni robocze;</w:t>
      </w:r>
    </w:p>
    <w:p w14:paraId="5C228052" w14:textId="4E8238E8" w:rsidR="003E3500" w:rsidRPr="00636984" w:rsidRDefault="003E3500" w:rsidP="00636984">
      <w:pPr>
        <w:pStyle w:val="Akapitzlist"/>
        <w:numPr>
          <w:ilvl w:val="2"/>
          <w:numId w:val="10"/>
        </w:numPr>
        <w:pBdr>
          <w:top w:val="nil"/>
          <w:left w:val="nil"/>
          <w:bottom w:val="nil"/>
          <w:right w:val="nil"/>
          <w:between w:val="nil"/>
        </w:pBdr>
        <w:spacing w:before="120" w:after="120" w:line="288" w:lineRule="auto"/>
        <w:ind w:left="1418" w:hanging="317"/>
        <w:rPr>
          <w:rFonts w:ascii="Century Gothic" w:hAnsi="Century Gothic"/>
          <w:color w:val="000000"/>
          <w:szCs w:val="24"/>
        </w:rPr>
      </w:pPr>
      <w:r>
        <w:rPr>
          <w:rFonts w:ascii="Century Gothic" w:eastAsiaTheme="minorHAnsi" w:hAnsi="Century Gothic"/>
          <w:szCs w:val="24"/>
        </w:rPr>
        <w:t>w</w:t>
      </w:r>
      <w:r w:rsidRPr="003E3500">
        <w:rPr>
          <w:rFonts w:ascii="Century Gothic" w:eastAsiaTheme="minorHAnsi" w:hAnsi="Century Gothic"/>
          <w:szCs w:val="24"/>
        </w:rPr>
        <w:t xml:space="preserve"> trakcie trwania rad budowy/narady koordynacyjnej Inżynier Kontraktu sporządza protokoły z poczynionych na niej ustaleń i najpóźniej w następnym dniu roboczym po naradzie przekazuje stronom wersję elektroniczną protokołu z narady. </w:t>
      </w:r>
      <w:r w:rsidRPr="003E3500">
        <w:rPr>
          <w:rFonts w:ascii="Century Gothic" w:eastAsiaTheme="minorHAnsi" w:hAnsi="Century Gothic"/>
          <w:bCs/>
          <w:szCs w:val="24"/>
        </w:rPr>
        <w:t>W terminie do 3 dni</w:t>
      </w:r>
      <w:r w:rsidRPr="003E3500">
        <w:rPr>
          <w:rFonts w:ascii="Century Gothic" w:eastAsiaTheme="minorHAnsi" w:hAnsi="Century Gothic"/>
          <w:szCs w:val="24"/>
        </w:rPr>
        <w:t xml:space="preserve"> roboczych po Radzie Budowy/naradzie koordynacyjnej Inżynier Kontraktu przekazuje wszystkim zainteresowanym Stronom kopię sporządzonego na Radzie Budowy/naradzie koordynacyjnej protokołu.</w:t>
      </w:r>
    </w:p>
    <w:p w14:paraId="60CFB6FF" w14:textId="64F0F2EA" w:rsidR="00511157" w:rsidRPr="00A31D83" w:rsidRDefault="007F3F02" w:rsidP="003F631E">
      <w:pPr>
        <w:numPr>
          <w:ilvl w:val="1"/>
          <w:numId w:val="10"/>
        </w:numPr>
        <w:pBdr>
          <w:top w:val="nil"/>
          <w:left w:val="nil"/>
          <w:bottom w:val="nil"/>
          <w:right w:val="nil"/>
          <w:between w:val="nil"/>
        </w:pBdr>
        <w:spacing w:before="120" w:after="120" w:line="288" w:lineRule="auto"/>
        <w:ind w:left="851" w:hanging="284"/>
        <w:jc w:val="both"/>
        <w:rPr>
          <w:rFonts w:ascii="Century Gothic" w:hAnsi="Century Gothic"/>
          <w:color w:val="000000"/>
          <w:sz w:val="24"/>
          <w:szCs w:val="24"/>
        </w:rPr>
      </w:pPr>
      <w:r w:rsidRPr="00A31D83">
        <w:rPr>
          <w:rFonts w:ascii="Century Gothic" w:hAnsi="Century Gothic"/>
          <w:color w:val="000000"/>
          <w:sz w:val="24"/>
          <w:szCs w:val="24"/>
        </w:rPr>
        <w:t xml:space="preserve">organizacji i przewodniczenia spotkaniom organizowanym na wniosek Zamawiającego, </w:t>
      </w:r>
      <w:r w:rsidR="00E951BB"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 xml:space="preserve">Wykonawcy bądź strony trzeciej, sporządzenia protokołów i przekazania ich </w:t>
      </w:r>
      <w:r w:rsidRPr="00636984">
        <w:rPr>
          <w:rFonts w:ascii="Century Gothic" w:hAnsi="Century Gothic"/>
          <w:color w:val="000000"/>
          <w:sz w:val="24"/>
          <w:szCs w:val="24"/>
        </w:rPr>
        <w:t>w terminie 3 dni roboczych</w:t>
      </w:r>
      <w:r w:rsidRPr="00A31D83">
        <w:rPr>
          <w:rFonts w:ascii="Century Gothic" w:hAnsi="Century Gothic"/>
          <w:color w:val="000000"/>
          <w:sz w:val="24"/>
          <w:szCs w:val="24"/>
        </w:rPr>
        <w:t xml:space="preserve"> od dnia spotkania uczestnikom spotkania;</w:t>
      </w:r>
    </w:p>
    <w:p w14:paraId="1BAC40E9" w14:textId="31C69A9D" w:rsidR="00511157" w:rsidRPr="00A31D83" w:rsidRDefault="007F3F02" w:rsidP="00636984">
      <w:pPr>
        <w:numPr>
          <w:ilvl w:val="1"/>
          <w:numId w:val="10"/>
        </w:numPr>
        <w:pBdr>
          <w:top w:val="nil"/>
          <w:left w:val="nil"/>
          <w:bottom w:val="nil"/>
          <w:right w:val="nil"/>
          <w:between w:val="nil"/>
        </w:pBdr>
        <w:spacing w:before="120" w:after="120" w:line="288" w:lineRule="auto"/>
        <w:ind w:left="851" w:hanging="425"/>
        <w:jc w:val="both"/>
        <w:rPr>
          <w:rFonts w:ascii="Century Gothic" w:hAnsi="Century Gothic"/>
          <w:color w:val="000000"/>
          <w:sz w:val="24"/>
          <w:szCs w:val="24"/>
        </w:rPr>
      </w:pPr>
      <w:r w:rsidRPr="00A31D83">
        <w:rPr>
          <w:rFonts w:ascii="Century Gothic" w:hAnsi="Century Gothic"/>
          <w:color w:val="000000"/>
          <w:sz w:val="24"/>
          <w:szCs w:val="24"/>
        </w:rPr>
        <w:t>pełnienia obowiązków wynikających z Umowy w zakres</w:t>
      </w:r>
      <w:r w:rsidR="00E951BB" w:rsidRPr="00A31D83">
        <w:rPr>
          <w:rFonts w:ascii="Century Gothic" w:hAnsi="Century Gothic"/>
          <w:color w:val="000000"/>
          <w:sz w:val="24"/>
          <w:szCs w:val="24"/>
        </w:rPr>
        <w:t>ie robót dodatkowych, zleconych</w:t>
      </w:r>
      <w:r w:rsidR="00125FA8" w:rsidRPr="00A31D83">
        <w:rPr>
          <w:rFonts w:ascii="Century Gothic" w:hAnsi="Century Gothic"/>
          <w:color w:val="000000"/>
          <w:sz w:val="24"/>
          <w:szCs w:val="24"/>
        </w:rPr>
        <w:t xml:space="preserve"> Generalnemu </w:t>
      </w:r>
      <w:r w:rsidR="00E951BB" w:rsidRPr="00A31D83">
        <w:rPr>
          <w:rFonts w:ascii="Century Gothic" w:hAnsi="Century Gothic"/>
          <w:color w:val="000000"/>
          <w:sz w:val="24"/>
          <w:szCs w:val="24"/>
        </w:rPr>
        <w:t xml:space="preserve"> </w:t>
      </w:r>
      <w:r w:rsidRPr="00A31D83">
        <w:rPr>
          <w:rFonts w:ascii="Century Gothic" w:hAnsi="Century Gothic"/>
          <w:color w:val="000000"/>
          <w:sz w:val="24"/>
          <w:szCs w:val="24"/>
        </w:rPr>
        <w:t xml:space="preserve">Wykonawcy; </w:t>
      </w:r>
    </w:p>
    <w:p w14:paraId="3A42F02E" w14:textId="77777777" w:rsidR="00511157" w:rsidRPr="00A31D83" w:rsidRDefault="007F3F02" w:rsidP="00636984">
      <w:pPr>
        <w:numPr>
          <w:ilvl w:val="1"/>
          <w:numId w:val="10"/>
        </w:numPr>
        <w:pBdr>
          <w:top w:val="nil"/>
          <w:left w:val="nil"/>
          <w:bottom w:val="nil"/>
          <w:right w:val="nil"/>
          <w:between w:val="nil"/>
        </w:pBdr>
        <w:spacing w:before="120" w:after="120" w:line="288" w:lineRule="auto"/>
        <w:ind w:left="851" w:hanging="425"/>
        <w:jc w:val="both"/>
        <w:rPr>
          <w:rFonts w:ascii="Century Gothic" w:hAnsi="Century Gothic"/>
          <w:color w:val="000000"/>
          <w:sz w:val="24"/>
          <w:szCs w:val="24"/>
        </w:rPr>
      </w:pPr>
      <w:r w:rsidRPr="00A31D83">
        <w:rPr>
          <w:rFonts w:ascii="Century Gothic" w:hAnsi="Century Gothic"/>
          <w:color w:val="000000"/>
          <w:sz w:val="24"/>
          <w:szCs w:val="24"/>
        </w:rPr>
        <w:t>kontroli sposobu składowania i przechowywania materiałów;</w:t>
      </w:r>
    </w:p>
    <w:p w14:paraId="3504DDC4" w14:textId="2BCCE7BD" w:rsidR="00511157" w:rsidRPr="00A31D83" w:rsidRDefault="007F3F02" w:rsidP="00636984">
      <w:pPr>
        <w:numPr>
          <w:ilvl w:val="1"/>
          <w:numId w:val="10"/>
        </w:numPr>
        <w:pBdr>
          <w:top w:val="nil"/>
          <w:left w:val="nil"/>
          <w:bottom w:val="nil"/>
          <w:right w:val="nil"/>
          <w:between w:val="nil"/>
        </w:pBdr>
        <w:spacing w:before="120" w:after="120" w:line="288" w:lineRule="auto"/>
        <w:ind w:left="851" w:hanging="425"/>
        <w:jc w:val="both"/>
        <w:rPr>
          <w:rFonts w:ascii="Century Gothic" w:hAnsi="Century Gothic"/>
          <w:color w:val="000000"/>
          <w:sz w:val="24"/>
          <w:szCs w:val="24"/>
        </w:rPr>
      </w:pPr>
      <w:r w:rsidRPr="00A31D83">
        <w:rPr>
          <w:rFonts w:ascii="Century Gothic" w:hAnsi="Century Gothic"/>
          <w:color w:val="000000"/>
          <w:sz w:val="24"/>
          <w:szCs w:val="24"/>
        </w:rPr>
        <w:t>sprawdzania i formułowania zaleceń dotyczących poprawności i autentyczności wszelkich certyfikatów, polis ubezpieczeniowych, gwarancji wykonania, ubezpieczenia od odpowiedzialności cywilnej, tytułów własności sprzętu itp.;</w:t>
      </w:r>
    </w:p>
    <w:p w14:paraId="16BC85DE" w14:textId="0AFDBF87" w:rsidR="00511157" w:rsidRPr="00A31D83" w:rsidRDefault="007F3F02" w:rsidP="003F631E">
      <w:pPr>
        <w:numPr>
          <w:ilvl w:val="1"/>
          <w:numId w:val="10"/>
        </w:numPr>
        <w:pBdr>
          <w:top w:val="nil"/>
          <w:left w:val="nil"/>
          <w:bottom w:val="nil"/>
          <w:right w:val="nil"/>
          <w:between w:val="nil"/>
        </w:pBdr>
        <w:spacing w:before="120" w:after="120" w:line="288" w:lineRule="auto"/>
        <w:ind w:left="851" w:hanging="425"/>
        <w:jc w:val="both"/>
        <w:rPr>
          <w:rFonts w:ascii="Century Gothic" w:hAnsi="Century Gothic"/>
          <w:color w:val="000000"/>
          <w:sz w:val="24"/>
          <w:szCs w:val="24"/>
        </w:rPr>
      </w:pPr>
      <w:r w:rsidRPr="00A31D83">
        <w:rPr>
          <w:rFonts w:ascii="Century Gothic" w:hAnsi="Century Gothic"/>
          <w:color w:val="000000"/>
          <w:sz w:val="24"/>
          <w:szCs w:val="24"/>
        </w:rPr>
        <w:t xml:space="preserve">analizowania konieczności wprowadzania zmian pod względem technicznym oraz analizowania ich zgodności z ustawą - Prawo zamówień publicznych, </w:t>
      </w:r>
      <w:r w:rsidR="00125FA8" w:rsidRPr="00A31D83">
        <w:rPr>
          <w:rFonts w:ascii="Century Gothic" w:hAnsi="Century Gothic"/>
          <w:color w:val="000000"/>
          <w:sz w:val="24"/>
          <w:szCs w:val="24"/>
        </w:rPr>
        <w:t xml:space="preserve">Prawa budowlanego, </w:t>
      </w:r>
      <w:r w:rsidRPr="00A31D83">
        <w:rPr>
          <w:rFonts w:ascii="Century Gothic" w:hAnsi="Century Gothic"/>
          <w:color w:val="000000"/>
          <w:sz w:val="24"/>
          <w:szCs w:val="24"/>
        </w:rPr>
        <w:t>procedurami Zamawiającego. Przedstawianie propozycji rozwiązań i wyceny;</w:t>
      </w:r>
    </w:p>
    <w:p w14:paraId="59684B12" w14:textId="4A8DAAF2" w:rsidR="00511157" w:rsidRPr="00A31D83" w:rsidRDefault="007F3F02" w:rsidP="003F631E">
      <w:pPr>
        <w:numPr>
          <w:ilvl w:val="1"/>
          <w:numId w:val="10"/>
        </w:numPr>
        <w:pBdr>
          <w:top w:val="nil"/>
          <w:left w:val="nil"/>
          <w:bottom w:val="nil"/>
          <w:right w:val="nil"/>
          <w:between w:val="nil"/>
        </w:pBdr>
        <w:spacing w:before="120" w:after="120" w:line="288" w:lineRule="auto"/>
        <w:ind w:left="851" w:hanging="425"/>
        <w:jc w:val="both"/>
        <w:rPr>
          <w:rFonts w:ascii="Century Gothic" w:hAnsi="Century Gothic"/>
          <w:color w:val="000000"/>
          <w:sz w:val="24"/>
          <w:szCs w:val="24"/>
        </w:rPr>
      </w:pPr>
      <w:r w:rsidRPr="00A31D83">
        <w:rPr>
          <w:rFonts w:ascii="Century Gothic" w:hAnsi="Century Gothic"/>
          <w:color w:val="000000"/>
          <w:sz w:val="24"/>
          <w:szCs w:val="24"/>
        </w:rPr>
        <w:t>przedstawiania Zamawiającemu propozycji zmian, które mogłyby przyspieszyć ukończenie</w:t>
      </w:r>
      <w:r w:rsidR="005D23B1">
        <w:rPr>
          <w:rFonts w:ascii="Century Gothic" w:hAnsi="Century Gothic"/>
          <w:color w:val="000000"/>
          <w:sz w:val="24"/>
          <w:szCs w:val="24"/>
        </w:rPr>
        <w:t xml:space="preserve"> I</w:t>
      </w:r>
      <w:r w:rsidR="00125FA8" w:rsidRPr="00A31D83">
        <w:rPr>
          <w:rFonts w:ascii="Century Gothic" w:hAnsi="Century Gothic"/>
          <w:color w:val="000000"/>
          <w:sz w:val="24"/>
          <w:szCs w:val="24"/>
        </w:rPr>
        <w:t>nwestycji</w:t>
      </w:r>
      <w:r w:rsidRPr="00A31D83">
        <w:rPr>
          <w:rFonts w:ascii="Century Gothic" w:hAnsi="Century Gothic"/>
          <w:color w:val="000000"/>
          <w:sz w:val="24"/>
          <w:szCs w:val="24"/>
        </w:rPr>
        <w:t xml:space="preserve">, zmniejszyć Zamawiającemu koszty </w:t>
      </w:r>
      <w:r w:rsidRPr="00A31D83">
        <w:rPr>
          <w:rFonts w:ascii="Century Gothic" w:hAnsi="Century Gothic"/>
          <w:color w:val="000000"/>
          <w:sz w:val="24"/>
          <w:szCs w:val="24"/>
        </w:rPr>
        <w:lastRenderedPageBreak/>
        <w:t xml:space="preserve">przy realizacji, konserwacji lub eksploatacji robót lub też poprawić Zamawiającemu sprawność lub wartość ukończonych robót lub w inny sposób dostarczyć Zamawiającemu pożytku. Propozycja zmiany będzie przedłożona wraz ze szczegółowym uzasadnieniem merytorycznym </w:t>
      </w:r>
      <w:r w:rsidR="00E951BB" w:rsidRPr="00A31D83">
        <w:rPr>
          <w:rFonts w:ascii="Century Gothic" w:hAnsi="Century Gothic"/>
          <w:color w:val="000000"/>
          <w:sz w:val="24"/>
          <w:szCs w:val="24"/>
        </w:rPr>
        <w:br/>
      </w:r>
      <w:r w:rsidRPr="00A31D83">
        <w:rPr>
          <w:rFonts w:ascii="Century Gothic" w:hAnsi="Century Gothic"/>
          <w:color w:val="000000"/>
          <w:sz w:val="24"/>
          <w:szCs w:val="24"/>
        </w:rPr>
        <w:t>i stosownymi wyliczeniami kosztowymi, a także z analizą ich zgodności w szczególności z usta</w:t>
      </w:r>
      <w:r w:rsidR="00125FA8" w:rsidRPr="00A31D83">
        <w:rPr>
          <w:rFonts w:ascii="Century Gothic" w:hAnsi="Century Gothic"/>
          <w:color w:val="000000"/>
          <w:sz w:val="24"/>
          <w:szCs w:val="24"/>
        </w:rPr>
        <w:t>wą - Prawo zamówień publicznych oraz prawa budowlanego,</w:t>
      </w:r>
    </w:p>
    <w:p w14:paraId="1114DEF0" w14:textId="38D30C77" w:rsidR="00511157" w:rsidRPr="00A31D83" w:rsidRDefault="007F3F02" w:rsidP="003F631E">
      <w:pPr>
        <w:numPr>
          <w:ilvl w:val="1"/>
          <w:numId w:val="10"/>
        </w:numPr>
        <w:pBdr>
          <w:top w:val="nil"/>
          <w:left w:val="nil"/>
          <w:bottom w:val="nil"/>
          <w:right w:val="nil"/>
          <w:between w:val="nil"/>
        </w:pBdr>
        <w:spacing w:before="120" w:after="120" w:line="288" w:lineRule="auto"/>
        <w:ind w:left="851" w:hanging="425"/>
        <w:jc w:val="both"/>
        <w:rPr>
          <w:rFonts w:ascii="Century Gothic" w:hAnsi="Century Gothic"/>
          <w:color w:val="000000"/>
          <w:sz w:val="24"/>
          <w:szCs w:val="24"/>
        </w:rPr>
      </w:pPr>
      <w:r w:rsidRPr="00A31D83">
        <w:rPr>
          <w:rFonts w:ascii="Century Gothic" w:hAnsi="Century Gothic"/>
          <w:color w:val="000000"/>
          <w:sz w:val="24"/>
          <w:szCs w:val="24"/>
        </w:rPr>
        <w:t>w przypadku uznan</w:t>
      </w:r>
      <w:r w:rsidR="00125FA8" w:rsidRPr="00A31D83">
        <w:rPr>
          <w:rFonts w:ascii="Century Gothic" w:hAnsi="Century Gothic"/>
          <w:color w:val="000000"/>
          <w:sz w:val="24"/>
          <w:szCs w:val="24"/>
        </w:rPr>
        <w:t xml:space="preserve">ia zmiany w zakresie </w:t>
      </w:r>
      <w:r w:rsidR="00C631D0" w:rsidRPr="00A31D83">
        <w:rPr>
          <w:rFonts w:ascii="Century Gothic" w:hAnsi="Century Gothic"/>
          <w:color w:val="000000"/>
          <w:sz w:val="24"/>
          <w:szCs w:val="24"/>
        </w:rPr>
        <w:t>K</w:t>
      </w:r>
      <w:r w:rsidR="00125FA8" w:rsidRPr="00A31D83">
        <w:rPr>
          <w:rFonts w:ascii="Century Gothic" w:hAnsi="Century Gothic"/>
          <w:color w:val="000000"/>
          <w:sz w:val="24"/>
          <w:szCs w:val="24"/>
        </w:rPr>
        <w:t>ontraktu n</w:t>
      </w:r>
      <w:r w:rsidRPr="00A31D83">
        <w:rPr>
          <w:rFonts w:ascii="Century Gothic" w:hAnsi="Century Gothic"/>
          <w:color w:val="000000"/>
          <w:sz w:val="24"/>
          <w:szCs w:val="24"/>
        </w:rPr>
        <w:t xml:space="preserve">a zamówienia dodatkowe lub zamówienia uzupełniające, wnioskowania do Zamawiającego  o udzielenie takiego zamówienia </w:t>
      </w:r>
      <w:r w:rsidR="00125FA8" w:rsidRPr="00A31D83">
        <w:rPr>
          <w:rFonts w:ascii="Century Gothic" w:hAnsi="Century Gothic"/>
          <w:color w:val="000000"/>
          <w:sz w:val="24"/>
          <w:szCs w:val="24"/>
        </w:rPr>
        <w:t>Generalnemu W</w:t>
      </w:r>
      <w:r w:rsidRPr="00A31D83">
        <w:rPr>
          <w:rFonts w:ascii="Century Gothic" w:hAnsi="Century Gothic"/>
          <w:color w:val="000000"/>
          <w:sz w:val="24"/>
          <w:szCs w:val="24"/>
        </w:rPr>
        <w:t>ykonawcy. Do wniosku należy dołączyć uzasadnienie techniczne konieczności udzielenia zamówienia,</w:t>
      </w:r>
      <w:r w:rsidR="00E951BB" w:rsidRPr="00A31D83">
        <w:rPr>
          <w:rFonts w:ascii="Century Gothic" w:hAnsi="Century Gothic"/>
          <w:color w:val="000000"/>
          <w:sz w:val="24"/>
          <w:szCs w:val="24"/>
        </w:rPr>
        <w:t xml:space="preserve"> </w:t>
      </w:r>
      <w:r w:rsidRPr="00A31D83">
        <w:rPr>
          <w:rFonts w:ascii="Century Gothic" w:hAnsi="Century Gothic"/>
          <w:color w:val="000000"/>
          <w:sz w:val="24"/>
          <w:szCs w:val="24"/>
        </w:rPr>
        <w:t>uzasadnienie formalne możliwości udzielenia takiego zamówienia i wycenę zamówień dodatkowych i uzupełniających;</w:t>
      </w:r>
    </w:p>
    <w:p w14:paraId="68B95827" w14:textId="626C1198" w:rsidR="00511157" w:rsidRPr="00A31D83" w:rsidRDefault="007F3F02" w:rsidP="003F631E">
      <w:pPr>
        <w:numPr>
          <w:ilvl w:val="1"/>
          <w:numId w:val="10"/>
        </w:numPr>
        <w:pBdr>
          <w:top w:val="nil"/>
          <w:left w:val="nil"/>
          <w:bottom w:val="nil"/>
          <w:right w:val="nil"/>
          <w:between w:val="nil"/>
        </w:pBdr>
        <w:spacing w:before="120" w:after="120" w:line="288" w:lineRule="auto"/>
        <w:ind w:left="851" w:hanging="425"/>
        <w:jc w:val="both"/>
        <w:rPr>
          <w:rFonts w:ascii="Century Gothic" w:hAnsi="Century Gothic"/>
          <w:color w:val="000000"/>
          <w:sz w:val="24"/>
          <w:szCs w:val="24"/>
        </w:rPr>
      </w:pPr>
      <w:r w:rsidRPr="00A31D83">
        <w:rPr>
          <w:rFonts w:ascii="Century Gothic" w:hAnsi="Century Gothic"/>
          <w:color w:val="000000"/>
          <w:sz w:val="24"/>
          <w:szCs w:val="24"/>
        </w:rPr>
        <w:t xml:space="preserve">wystawiania wszelkich niezbędnych dokumentów związanych z realizacją </w:t>
      </w:r>
      <w:r w:rsidR="00C631D0" w:rsidRPr="00A31D83">
        <w:rPr>
          <w:rFonts w:ascii="Century Gothic" w:hAnsi="Century Gothic"/>
          <w:color w:val="000000"/>
          <w:sz w:val="24"/>
          <w:szCs w:val="24"/>
        </w:rPr>
        <w:t>K</w:t>
      </w:r>
      <w:r w:rsidRPr="00A31D83">
        <w:rPr>
          <w:rFonts w:ascii="Century Gothic" w:hAnsi="Century Gothic"/>
          <w:color w:val="000000"/>
          <w:sz w:val="24"/>
          <w:szCs w:val="24"/>
        </w:rPr>
        <w:t>ontraktu wymaganych przez Zamawiającego, w szczególności zestawień ponoszonych kosztów</w:t>
      </w:r>
      <w:r w:rsidR="00E951BB" w:rsidRPr="00A31D83">
        <w:rPr>
          <w:rFonts w:ascii="Century Gothic" w:hAnsi="Century Gothic"/>
          <w:color w:val="000000"/>
          <w:sz w:val="24"/>
          <w:szCs w:val="24"/>
        </w:rPr>
        <w:br/>
      </w:r>
      <w:r w:rsidRPr="00A31D83">
        <w:rPr>
          <w:rFonts w:ascii="Century Gothic" w:hAnsi="Century Gothic"/>
          <w:color w:val="000000"/>
          <w:sz w:val="24"/>
          <w:szCs w:val="24"/>
        </w:rPr>
        <w:t>i wykonanych robót w danych okresach sprawozdawczych oraz:</w:t>
      </w:r>
    </w:p>
    <w:p w14:paraId="2977CE80" w14:textId="4B93ED00" w:rsidR="00511157" w:rsidRPr="00A31D83" w:rsidRDefault="007F3F02" w:rsidP="006432FE">
      <w:pPr>
        <w:numPr>
          <w:ilvl w:val="2"/>
          <w:numId w:val="10"/>
        </w:numPr>
        <w:pBdr>
          <w:top w:val="nil"/>
          <w:left w:val="nil"/>
          <w:bottom w:val="nil"/>
          <w:right w:val="nil"/>
          <w:between w:val="nil"/>
        </w:pBdr>
        <w:spacing w:before="120" w:after="120" w:line="288" w:lineRule="auto"/>
        <w:ind w:left="1418" w:hanging="284"/>
        <w:jc w:val="both"/>
        <w:rPr>
          <w:rFonts w:ascii="Century Gothic" w:hAnsi="Century Gothic"/>
          <w:color w:val="000000"/>
          <w:sz w:val="24"/>
          <w:szCs w:val="24"/>
        </w:rPr>
      </w:pPr>
      <w:r w:rsidRPr="00A31D83">
        <w:rPr>
          <w:rFonts w:ascii="Century Gothic" w:hAnsi="Century Gothic"/>
          <w:color w:val="000000"/>
          <w:sz w:val="24"/>
          <w:szCs w:val="24"/>
        </w:rPr>
        <w:t>wymaganych przez przepisy prawa budowlanego oraz zgodnie z zapisami w o</w:t>
      </w:r>
      <w:r w:rsidR="00E951BB" w:rsidRPr="00A31D83">
        <w:rPr>
          <w:rFonts w:ascii="Century Gothic" w:hAnsi="Century Gothic"/>
          <w:color w:val="000000"/>
          <w:sz w:val="24"/>
          <w:szCs w:val="24"/>
        </w:rPr>
        <w:t xml:space="preserve">pisie przedmiotu zamówienia </w:t>
      </w:r>
      <w:r w:rsidR="008D2B5B" w:rsidRPr="00A31D83">
        <w:rPr>
          <w:rFonts w:ascii="Century Gothic" w:hAnsi="Century Gothic"/>
          <w:color w:val="000000"/>
          <w:sz w:val="24"/>
          <w:szCs w:val="24"/>
        </w:rPr>
        <w:t>do SWZ</w:t>
      </w:r>
      <w:r w:rsidR="006432FE">
        <w:rPr>
          <w:rFonts w:ascii="Century Gothic" w:hAnsi="Century Gothic"/>
          <w:color w:val="000000"/>
          <w:sz w:val="24"/>
          <w:szCs w:val="24"/>
        </w:rPr>
        <w:t>,</w:t>
      </w:r>
    </w:p>
    <w:p w14:paraId="7439C16A" w14:textId="77777777" w:rsidR="00511157" w:rsidRPr="00A31D83" w:rsidRDefault="007F3F02" w:rsidP="006432FE">
      <w:pPr>
        <w:numPr>
          <w:ilvl w:val="2"/>
          <w:numId w:val="10"/>
        </w:numPr>
        <w:pBdr>
          <w:top w:val="nil"/>
          <w:left w:val="nil"/>
          <w:bottom w:val="nil"/>
          <w:right w:val="nil"/>
          <w:between w:val="nil"/>
        </w:pBdr>
        <w:spacing w:before="120" w:after="120" w:line="288" w:lineRule="auto"/>
        <w:ind w:left="1418" w:hanging="284"/>
        <w:jc w:val="both"/>
        <w:rPr>
          <w:rFonts w:ascii="Century Gothic" w:hAnsi="Century Gothic"/>
          <w:color w:val="000000"/>
          <w:sz w:val="24"/>
          <w:szCs w:val="24"/>
        </w:rPr>
      </w:pPr>
      <w:r w:rsidRPr="00A31D83">
        <w:rPr>
          <w:rFonts w:ascii="Century Gothic" w:hAnsi="Century Gothic"/>
          <w:color w:val="000000"/>
          <w:sz w:val="24"/>
          <w:szCs w:val="24"/>
        </w:rPr>
        <w:t>zestawienia wykonanych robót i ich kosztów w okresach sprawozdawczych włącznie z zakończeniem budowy,</w:t>
      </w:r>
    </w:p>
    <w:p w14:paraId="66BDF332" w14:textId="77777777" w:rsidR="00511157" w:rsidRPr="00A31D83" w:rsidRDefault="007F3F02" w:rsidP="006432FE">
      <w:pPr>
        <w:numPr>
          <w:ilvl w:val="2"/>
          <w:numId w:val="10"/>
        </w:numPr>
        <w:pBdr>
          <w:top w:val="nil"/>
          <w:left w:val="nil"/>
          <w:bottom w:val="nil"/>
          <w:right w:val="nil"/>
          <w:between w:val="nil"/>
        </w:pBdr>
        <w:spacing w:before="120" w:after="120" w:line="288" w:lineRule="auto"/>
        <w:ind w:left="1418" w:hanging="284"/>
        <w:jc w:val="both"/>
        <w:rPr>
          <w:rFonts w:ascii="Century Gothic" w:hAnsi="Century Gothic"/>
          <w:color w:val="000000"/>
          <w:sz w:val="24"/>
          <w:szCs w:val="24"/>
        </w:rPr>
      </w:pPr>
      <w:r w:rsidRPr="00A31D83">
        <w:rPr>
          <w:rFonts w:ascii="Century Gothic" w:hAnsi="Century Gothic"/>
          <w:color w:val="000000"/>
          <w:sz w:val="24"/>
          <w:szCs w:val="24"/>
        </w:rPr>
        <w:t>potwierdzania dopuszczenia do stosowania urządzeń technicznych,</w:t>
      </w:r>
    </w:p>
    <w:p w14:paraId="2027B064" w14:textId="77777777" w:rsidR="00511157" w:rsidRPr="00A31D83" w:rsidRDefault="007F3F02" w:rsidP="006432FE">
      <w:pPr>
        <w:numPr>
          <w:ilvl w:val="2"/>
          <w:numId w:val="10"/>
        </w:numPr>
        <w:pBdr>
          <w:top w:val="nil"/>
          <w:left w:val="nil"/>
          <w:bottom w:val="nil"/>
          <w:right w:val="nil"/>
          <w:between w:val="nil"/>
        </w:pBdr>
        <w:spacing w:before="120" w:after="120" w:line="288" w:lineRule="auto"/>
        <w:ind w:left="1418" w:hanging="284"/>
        <w:jc w:val="both"/>
        <w:rPr>
          <w:rFonts w:ascii="Century Gothic" w:hAnsi="Century Gothic"/>
          <w:color w:val="000000"/>
          <w:sz w:val="24"/>
          <w:szCs w:val="24"/>
        </w:rPr>
      </w:pPr>
      <w:r w:rsidRPr="00A31D83">
        <w:rPr>
          <w:rFonts w:ascii="Century Gothic" w:hAnsi="Century Gothic"/>
          <w:color w:val="000000"/>
          <w:sz w:val="24"/>
          <w:szCs w:val="24"/>
        </w:rPr>
        <w:t>opiniowania i przedstawiania do akceptacji Zamawiającego zmian do dokumentacji projektowej,</w:t>
      </w:r>
    </w:p>
    <w:p w14:paraId="2DA69D08" w14:textId="77777777" w:rsidR="00511157" w:rsidRPr="00A31D83" w:rsidRDefault="007F3F02" w:rsidP="006432FE">
      <w:pPr>
        <w:numPr>
          <w:ilvl w:val="2"/>
          <w:numId w:val="10"/>
        </w:numPr>
        <w:pBdr>
          <w:top w:val="nil"/>
          <w:left w:val="nil"/>
          <w:bottom w:val="nil"/>
          <w:right w:val="nil"/>
          <w:between w:val="nil"/>
        </w:pBdr>
        <w:spacing w:before="120" w:after="120" w:line="288" w:lineRule="auto"/>
        <w:ind w:left="1418" w:hanging="284"/>
        <w:jc w:val="both"/>
        <w:rPr>
          <w:rFonts w:ascii="Century Gothic" w:hAnsi="Century Gothic"/>
          <w:color w:val="000000"/>
          <w:sz w:val="24"/>
          <w:szCs w:val="24"/>
        </w:rPr>
      </w:pPr>
      <w:r w:rsidRPr="00A31D83">
        <w:rPr>
          <w:rFonts w:ascii="Century Gothic" w:hAnsi="Century Gothic"/>
          <w:color w:val="000000"/>
          <w:sz w:val="24"/>
          <w:szCs w:val="24"/>
        </w:rPr>
        <w:t>analizy i uzasadnienia ewentualnego przesunięcia terminu zakończenia realizacji projektu lub jego elementów w porównaniu z zatwierdzonym harmonogramem rzeczowo-finansowym,</w:t>
      </w:r>
    </w:p>
    <w:p w14:paraId="6BE3184A" w14:textId="77777777" w:rsidR="00511157" w:rsidRPr="00A31D83" w:rsidRDefault="007F3F02" w:rsidP="006432FE">
      <w:pPr>
        <w:numPr>
          <w:ilvl w:val="2"/>
          <w:numId w:val="10"/>
        </w:numPr>
        <w:pBdr>
          <w:top w:val="nil"/>
          <w:left w:val="nil"/>
          <w:bottom w:val="nil"/>
          <w:right w:val="nil"/>
          <w:between w:val="nil"/>
        </w:pBdr>
        <w:spacing w:before="120" w:after="120" w:line="288" w:lineRule="auto"/>
        <w:ind w:left="1418" w:hanging="284"/>
        <w:jc w:val="both"/>
        <w:rPr>
          <w:rFonts w:ascii="Century Gothic" w:hAnsi="Century Gothic"/>
          <w:color w:val="000000"/>
          <w:sz w:val="24"/>
          <w:szCs w:val="24"/>
        </w:rPr>
      </w:pPr>
      <w:r w:rsidRPr="00A31D83">
        <w:rPr>
          <w:rFonts w:ascii="Century Gothic" w:hAnsi="Century Gothic"/>
          <w:color w:val="000000"/>
          <w:sz w:val="24"/>
          <w:szCs w:val="24"/>
        </w:rPr>
        <w:t>opracowanie raportów z informacją o uzyskanych wynikach pomiarów akustycznych ”in-situ” badanych próbek materiałów i ustrojów akustycznych,</w:t>
      </w:r>
    </w:p>
    <w:p w14:paraId="4C09B31F" w14:textId="721F31F9" w:rsidR="00511157" w:rsidRPr="00A31D83" w:rsidRDefault="007F3F02" w:rsidP="006432FE">
      <w:pPr>
        <w:numPr>
          <w:ilvl w:val="2"/>
          <w:numId w:val="10"/>
        </w:numPr>
        <w:pBdr>
          <w:top w:val="nil"/>
          <w:left w:val="nil"/>
          <w:bottom w:val="nil"/>
          <w:right w:val="nil"/>
          <w:between w:val="nil"/>
        </w:pBdr>
        <w:spacing w:before="120" w:after="120" w:line="288" w:lineRule="auto"/>
        <w:ind w:left="1418" w:hanging="284"/>
        <w:jc w:val="both"/>
        <w:rPr>
          <w:rFonts w:ascii="Century Gothic" w:hAnsi="Century Gothic"/>
          <w:color w:val="000000"/>
          <w:sz w:val="24"/>
          <w:szCs w:val="24"/>
        </w:rPr>
      </w:pPr>
      <w:r w:rsidRPr="00A31D83">
        <w:rPr>
          <w:rFonts w:ascii="Century Gothic" w:hAnsi="Century Gothic"/>
          <w:color w:val="000000"/>
          <w:sz w:val="24"/>
          <w:szCs w:val="24"/>
        </w:rPr>
        <w:t xml:space="preserve">opracowanie raportów z wynikami pomiarów akustycznych i opinii polegających na porównaniu, wspólnie z projektantami akustyki, wyników otrzymanych wyników akustycznych z parametrami modeli akustycznych przedstawionych w projekcie akustyki. </w:t>
      </w:r>
      <w:r w:rsidR="00490188" w:rsidRPr="00A31D83">
        <w:rPr>
          <w:rFonts w:ascii="Century Gothic" w:hAnsi="Century Gothic"/>
          <w:color w:val="000000"/>
          <w:sz w:val="24"/>
          <w:szCs w:val="24"/>
        </w:rPr>
        <w:t xml:space="preserve">Raport musi dotyczyć </w:t>
      </w:r>
      <w:r w:rsidRPr="00A31D83">
        <w:rPr>
          <w:rFonts w:ascii="Century Gothic" w:hAnsi="Century Gothic"/>
          <w:color w:val="000000"/>
          <w:sz w:val="24"/>
          <w:szCs w:val="24"/>
        </w:rPr>
        <w:t xml:space="preserve">wszystkich </w:t>
      </w:r>
      <w:proofErr w:type="spellStart"/>
      <w:r w:rsidRPr="00A31D83">
        <w:rPr>
          <w:rFonts w:ascii="Century Gothic" w:hAnsi="Century Gothic"/>
          <w:color w:val="000000"/>
          <w:sz w:val="24"/>
          <w:szCs w:val="24"/>
        </w:rPr>
        <w:t>sal</w:t>
      </w:r>
      <w:proofErr w:type="spellEnd"/>
      <w:r w:rsidRPr="00A31D83">
        <w:rPr>
          <w:rFonts w:ascii="Century Gothic" w:hAnsi="Century Gothic"/>
          <w:color w:val="000000"/>
          <w:sz w:val="24"/>
          <w:szCs w:val="24"/>
        </w:rPr>
        <w:t xml:space="preserve"> koncertowych oraz pozostałych pomieszczeń, dla których został opracowany projekt akustyki, </w:t>
      </w:r>
      <w:r w:rsidRPr="00A31D83">
        <w:rPr>
          <w:rFonts w:ascii="Century Gothic" w:hAnsi="Century Gothic"/>
          <w:color w:val="000000"/>
          <w:sz w:val="24"/>
          <w:szCs w:val="24"/>
        </w:rPr>
        <w:lastRenderedPageBreak/>
        <w:t>stanowiący załącznik do SWZ</w:t>
      </w:r>
      <w:r w:rsidR="00490188" w:rsidRPr="00A31D83">
        <w:rPr>
          <w:rFonts w:ascii="Century Gothic" w:hAnsi="Century Gothic"/>
          <w:color w:val="000000"/>
          <w:sz w:val="24"/>
          <w:szCs w:val="24"/>
        </w:rPr>
        <w:t xml:space="preserve"> w postępowaniu przetargowym na wybór GW</w:t>
      </w:r>
      <w:r w:rsidRPr="00A31D83">
        <w:rPr>
          <w:rFonts w:ascii="Century Gothic" w:hAnsi="Century Gothic"/>
          <w:color w:val="000000"/>
          <w:sz w:val="24"/>
          <w:szCs w:val="24"/>
        </w:rPr>
        <w:t xml:space="preserve">. </w:t>
      </w:r>
    </w:p>
    <w:p w14:paraId="2B29873B" w14:textId="3FEA8DB5" w:rsidR="00511157" w:rsidRPr="00A31D83" w:rsidRDefault="00490188" w:rsidP="006432FE">
      <w:pPr>
        <w:numPr>
          <w:ilvl w:val="2"/>
          <w:numId w:val="10"/>
        </w:numPr>
        <w:pBdr>
          <w:top w:val="nil"/>
          <w:left w:val="nil"/>
          <w:bottom w:val="nil"/>
          <w:right w:val="nil"/>
          <w:between w:val="nil"/>
        </w:pBdr>
        <w:spacing w:before="120" w:after="120" w:line="288" w:lineRule="auto"/>
        <w:ind w:left="1418" w:hanging="284"/>
        <w:jc w:val="both"/>
        <w:rPr>
          <w:rFonts w:ascii="Century Gothic" w:hAnsi="Century Gothic"/>
          <w:color w:val="000000"/>
          <w:sz w:val="24"/>
          <w:szCs w:val="24"/>
        </w:rPr>
      </w:pPr>
      <w:r w:rsidRPr="00A31D83">
        <w:rPr>
          <w:rFonts w:ascii="Century Gothic" w:hAnsi="Century Gothic"/>
          <w:color w:val="000000"/>
          <w:sz w:val="24"/>
          <w:szCs w:val="24"/>
        </w:rPr>
        <w:t xml:space="preserve">opracowanie </w:t>
      </w:r>
      <w:r w:rsidR="007F3F02" w:rsidRPr="00A31D83">
        <w:rPr>
          <w:rFonts w:ascii="Century Gothic" w:hAnsi="Century Gothic"/>
          <w:color w:val="000000"/>
          <w:sz w:val="24"/>
          <w:szCs w:val="24"/>
        </w:rPr>
        <w:t xml:space="preserve">raportu zawierającego wyniki pomiarów strojenia akustycznego każdej z </w:t>
      </w:r>
      <w:proofErr w:type="spellStart"/>
      <w:r w:rsidR="007F3F02" w:rsidRPr="00A31D83">
        <w:rPr>
          <w:rFonts w:ascii="Century Gothic" w:hAnsi="Century Gothic"/>
          <w:color w:val="000000"/>
          <w:sz w:val="24"/>
          <w:szCs w:val="24"/>
        </w:rPr>
        <w:t>sal</w:t>
      </w:r>
      <w:proofErr w:type="spellEnd"/>
      <w:r w:rsidR="007F3F02" w:rsidRPr="00A31D83">
        <w:rPr>
          <w:rFonts w:ascii="Century Gothic" w:hAnsi="Century Gothic"/>
          <w:color w:val="000000"/>
          <w:sz w:val="24"/>
          <w:szCs w:val="24"/>
        </w:rPr>
        <w:t xml:space="preserve"> koncertowych po wykonaniu prac budowlanych przy aranżacjach podanych </w:t>
      </w:r>
      <w:r w:rsidR="00E951BB" w:rsidRPr="00A31D83">
        <w:rPr>
          <w:rFonts w:ascii="Century Gothic" w:hAnsi="Century Gothic"/>
          <w:color w:val="000000"/>
          <w:sz w:val="24"/>
          <w:szCs w:val="24"/>
        </w:rPr>
        <w:t>w opisie przedmiotu zamówienia</w:t>
      </w:r>
      <w:r w:rsidR="007F3F02" w:rsidRPr="00A31D83">
        <w:rPr>
          <w:rFonts w:ascii="Century Gothic" w:hAnsi="Century Gothic"/>
          <w:color w:val="000000"/>
          <w:sz w:val="24"/>
          <w:szCs w:val="24"/>
        </w:rPr>
        <w:t>,</w:t>
      </w:r>
    </w:p>
    <w:p w14:paraId="3F4EC37D" w14:textId="77777777" w:rsidR="00490188" w:rsidRPr="00A31D83" w:rsidRDefault="00490188" w:rsidP="006432FE">
      <w:pPr>
        <w:numPr>
          <w:ilvl w:val="2"/>
          <w:numId w:val="10"/>
        </w:numPr>
        <w:pBdr>
          <w:top w:val="nil"/>
          <w:left w:val="nil"/>
          <w:bottom w:val="nil"/>
          <w:right w:val="nil"/>
          <w:between w:val="nil"/>
        </w:pBdr>
        <w:spacing w:before="120" w:after="120" w:line="288" w:lineRule="auto"/>
        <w:ind w:left="1418" w:hanging="284"/>
        <w:jc w:val="both"/>
        <w:rPr>
          <w:rFonts w:ascii="Century Gothic" w:hAnsi="Century Gothic"/>
          <w:color w:val="000000"/>
          <w:sz w:val="24"/>
          <w:szCs w:val="24"/>
        </w:rPr>
      </w:pPr>
      <w:r w:rsidRPr="00A31D83">
        <w:rPr>
          <w:rFonts w:ascii="Century Gothic" w:hAnsi="Century Gothic"/>
          <w:color w:val="000000"/>
          <w:sz w:val="24"/>
          <w:szCs w:val="24"/>
        </w:rPr>
        <w:t xml:space="preserve">opracowanie </w:t>
      </w:r>
      <w:r w:rsidR="007F3F02" w:rsidRPr="00A31D83">
        <w:rPr>
          <w:rFonts w:ascii="Century Gothic" w:hAnsi="Century Gothic"/>
          <w:color w:val="000000"/>
          <w:sz w:val="24"/>
          <w:szCs w:val="24"/>
        </w:rPr>
        <w:t>raportu/ów zawierającego/</w:t>
      </w:r>
      <w:proofErr w:type="spellStart"/>
      <w:r w:rsidR="007F3F02" w:rsidRPr="00A31D83">
        <w:rPr>
          <w:rFonts w:ascii="Century Gothic" w:hAnsi="Century Gothic"/>
          <w:color w:val="000000"/>
          <w:sz w:val="24"/>
          <w:szCs w:val="24"/>
        </w:rPr>
        <w:t>ych</w:t>
      </w:r>
      <w:proofErr w:type="spellEnd"/>
      <w:r w:rsidR="007F3F02" w:rsidRPr="00A31D83">
        <w:rPr>
          <w:rFonts w:ascii="Century Gothic" w:hAnsi="Century Gothic"/>
          <w:color w:val="000000"/>
          <w:sz w:val="24"/>
          <w:szCs w:val="24"/>
        </w:rPr>
        <w:t xml:space="preserve"> ocenę jakości akustycznej </w:t>
      </w:r>
      <w:proofErr w:type="spellStart"/>
      <w:r w:rsidR="007F3F02" w:rsidRPr="00A31D83">
        <w:rPr>
          <w:rFonts w:ascii="Century Gothic" w:hAnsi="Century Gothic"/>
          <w:color w:val="000000"/>
          <w:sz w:val="24"/>
          <w:szCs w:val="24"/>
        </w:rPr>
        <w:t>sal</w:t>
      </w:r>
      <w:proofErr w:type="spellEnd"/>
      <w:r w:rsidR="007F3F02" w:rsidRPr="00A31D83">
        <w:rPr>
          <w:rFonts w:ascii="Century Gothic" w:hAnsi="Century Gothic"/>
          <w:color w:val="000000"/>
          <w:sz w:val="24"/>
          <w:szCs w:val="24"/>
        </w:rPr>
        <w:t xml:space="preserve"> koncertowych po zakończeniu robót budowlanych i po strojeniu akustycznym </w:t>
      </w:r>
      <w:proofErr w:type="spellStart"/>
      <w:r w:rsidR="007F3F02" w:rsidRPr="00A31D83">
        <w:rPr>
          <w:rFonts w:ascii="Century Gothic" w:hAnsi="Century Gothic"/>
          <w:color w:val="000000"/>
          <w:sz w:val="24"/>
          <w:szCs w:val="24"/>
        </w:rPr>
        <w:t>sal</w:t>
      </w:r>
      <w:proofErr w:type="spellEnd"/>
      <w:r w:rsidR="007F3F02" w:rsidRPr="00A31D83">
        <w:rPr>
          <w:rFonts w:ascii="Century Gothic" w:hAnsi="Century Gothic"/>
          <w:color w:val="000000"/>
          <w:sz w:val="24"/>
          <w:szCs w:val="24"/>
        </w:rPr>
        <w:t xml:space="preserve">, </w:t>
      </w:r>
    </w:p>
    <w:p w14:paraId="6A68B5F1" w14:textId="5A4C61BF" w:rsidR="00511157" w:rsidRPr="00A31D83" w:rsidRDefault="007F3F02" w:rsidP="006432FE">
      <w:pPr>
        <w:numPr>
          <w:ilvl w:val="2"/>
          <w:numId w:val="10"/>
        </w:numPr>
        <w:pBdr>
          <w:top w:val="nil"/>
          <w:left w:val="nil"/>
          <w:bottom w:val="nil"/>
          <w:right w:val="nil"/>
          <w:between w:val="nil"/>
        </w:pBdr>
        <w:spacing w:before="120" w:after="120" w:line="288" w:lineRule="auto"/>
        <w:ind w:left="1418" w:hanging="284"/>
        <w:jc w:val="both"/>
        <w:rPr>
          <w:rFonts w:ascii="Century Gothic" w:hAnsi="Century Gothic"/>
          <w:color w:val="000000"/>
          <w:sz w:val="24"/>
          <w:szCs w:val="24"/>
        </w:rPr>
      </w:pPr>
      <w:r w:rsidRPr="00A31D83">
        <w:rPr>
          <w:rFonts w:ascii="Century Gothic" w:hAnsi="Century Gothic"/>
          <w:color w:val="000000"/>
          <w:sz w:val="24"/>
          <w:szCs w:val="24"/>
        </w:rPr>
        <w:t>prowadzenie rejestru powierzonych robót uzupełniających,</w:t>
      </w:r>
    </w:p>
    <w:p w14:paraId="4E18D9A8" w14:textId="77777777" w:rsidR="00511157" w:rsidRPr="00A31D83" w:rsidRDefault="007F3F02" w:rsidP="006432FE">
      <w:pPr>
        <w:numPr>
          <w:ilvl w:val="2"/>
          <w:numId w:val="10"/>
        </w:numPr>
        <w:pBdr>
          <w:top w:val="nil"/>
          <w:left w:val="nil"/>
          <w:bottom w:val="nil"/>
          <w:right w:val="nil"/>
          <w:between w:val="nil"/>
        </w:pBdr>
        <w:spacing w:before="120" w:after="120" w:line="288" w:lineRule="auto"/>
        <w:ind w:left="1418" w:hanging="284"/>
        <w:jc w:val="both"/>
        <w:rPr>
          <w:rFonts w:ascii="Century Gothic" w:hAnsi="Century Gothic"/>
          <w:color w:val="000000"/>
          <w:sz w:val="24"/>
          <w:szCs w:val="24"/>
        </w:rPr>
      </w:pPr>
      <w:r w:rsidRPr="00A31D83">
        <w:rPr>
          <w:rFonts w:ascii="Century Gothic" w:hAnsi="Century Gothic"/>
          <w:color w:val="000000"/>
          <w:sz w:val="24"/>
          <w:szCs w:val="24"/>
        </w:rPr>
        <w:t>sporządzanie protokołów z narad budowy wraz z listami obecności,</w:t>
      </w:r>
    </w:p>
    <w:p w14:paraId="2A62EC95" w14:textId="45A83744" w:rsidR="00511157" w:rsidRPr="00A31D83" w:rsidRDefault="007F3F02" w:rsidP="006432FE">
      <w:pPr>
        <w:numPr>
          <w:ilvl w:val="2"/>
          <w:numId w:val="10"/>
        </w:numPr>
        <w:pBdr>
          <w:top w:val="nil"/>
          <w:left w:val="nil"/>
          <w:bottom w:val="nil"/>
          <w:right w:val="nil"/>
          <w:between w:val="nil"/>
        </w:pBdr>
        <w:spacing w:before="120" w:after="120" w:line="288" w:lineRule="auto"/>
        <w:ind w:left="1418" w:hanging="284"/>
        <w:jc w:val="both"/>
        <w:rPr>
          <w:rFonts w:ascii="Century Gothic" w:hAnsi="Century Gothic"/>
          <w:color w:val="000000"/>
          <w:sz w:val="24"/>
          <w:szCs w:val="24"/>
        </w:rPr>
      </w:pPr>
      <w:r w:rsidRPr="00A31D83">
        <w:rPr>
          <w:rFonts w:ascii="Century Gothic" w:hAnsi="Century Gothic"/>
          <w:color w:val="000000"/>
          <w:sz w:val="24"/>
          <w:szCs w:val="24"/>
        </w:rPr>
        <w:t xml:space="preserve">po </w:t>
      </w:r>
      <w:r w:rsidR="005D23B1">
        <w:rPr>
          <w:rFonts w:ascii="Century Gothic" w:hAnsi="Century Gothic"/>
          <w:color w:val="000000"/>
          <w:sz w:val="24"/>
          <w:szCs w:val="24"/>
        </w:rPr>
        <w:t>zakończeniu robót i zgłoszeniu I</w:t>
      </w:r>
      <w:r w:rsidRPr="00A31D83">
        <w:rPr>
          <w:rFonts w:ascii="Century Gothic" w:hAnsi="Century Gothic"/>
          <w:color w:val="000000"/>
          <w:sz w:val="24"/>
          <w:szCs w:val="24"/>
        </w:rPr>
        <w:t>nwestycji do odbioru przez GW, Protokół odbioru wewnętrznego prac wraz z listą usterek oraz Protokół odbioru końcowego robót,</w:t>
      </w:r>
    </w:p>
    <w:p w14:paraId="301ACED8" w14:textId="16B6672B" w:rsidR="00511157" w:rsidRPr="00A31D83" w:rsidRDefault="007F3F02" w:rsidP="006432FE">
      <w:pPr>
        <w:numPr>
          <w:ilvl w:val="2"/>
          <w:numId w:val="10"/>
        </w:numPr>
        <w:pBdr>
          <w:top w:val="nil"/>
          <w:left w:val="nil"/>
          <w:bottom w:val="nil"/>
          <w:right w:val="nil"/>
          <w:between w:val="nil"/>
        </w:pBdr>
        <w:spacing w:before="120" w:after="120" w:line="288" w:lineRule="auto"/>
        <w:ind w:left="1418" w:hanging="425"/>
        <w:jc w:val="both"/>
        <w:rPr>
          <w:rFonts w:ascii="Century Gothic" w:hAnsi="Century Gothic"/>
          <w:color w:val="000000"/>
          <w:sz w:val="24"/>
          <w:szCs w:val="24"/>
        </w:rPr>
      </w:pPr>
      <w:r w:rsidRPr="00A31D83">
        <w:rPr>
          <w:rFonts w:ascii="Century Gothic" w:hAnsi="Century Gothic"/>
          <w:color w:val="000000"/>
          <w:sz w:val="24"/>
          <w:szCs w:val="24"/>
        </w:rPr>
        <w:t>ro</w:t>
      </w:r>
      <w:r w:rsidR="00E951BB" w:rsidRPr="00A31D83">
        <w:rPr>
          <w:rFonts w:ascii="Century Gothic" w:hAnsi="Century Gothic"/>
          <w:color w:val="000000"/>
          <w:sz w:val="24"/>
          <w:szCs w:val="24"/>
        </w:rPr>
        <w:t xml:space="preserve">zliczenie budowy oraz </w:t>
      </w:r>
      <w:r w:rsidR="00490188" w:rsidRPr="00A31D83">
        <w:rPr>
          <w:rFonts w:ascii="Century Gothic" w:hAnsi="Century Gothic"/>
          <w:color w:val="000000"/>
          <w:sz w:val="24"/>
          <w:szCs w:val="24"/>
        </w:rPr>
        <w:t>opracowanie o</w:t>
      </w:r>
      <w:r w:rsidRPr="00A31D83">
        <w:rPr>
          <w:rFonts w:ascii="Century Gothic" w:hAnsi="Century Gothic"/>
          <w:color w:val="000000"/>
          <w:sz w:val="24"/>
          <w:szCs w:val="24"/>
        </w:rPr>
        <w:t>cen</w:t>
      </w:r>
      <w:r w:rsidR="00490188" w:rsidRPr="00A31D83">
        <w:rPr>
          <w:rFonts w:ascii="Century Gothic" w:hAnsi="Century Gothic"/>
          <w:color w:val="000000"/>
          <w:sz w:val="24"/>
          <w:szCs w:val="24"/>
        </w:rPr>
        <w:t>y</w:t>
      </w:r>
      <w:r w:rsidR="00216CC6" w:rsidRPr="00A31D83">
        <w:rPr>
          <w:rFonts w:ascii="Century Gothic" w:hAnsi="Century Gothic"/>
          <w:color w:val="000000"/>
          <w:sz w:val="24"/>
          <w:szCs w:val="24"/>
        </w:rPr>
        <w:t xml:space="preserve"> techniczn</w:t>
      </w:r>
      <w:r w:rsidR="00490188" w:rsidRPr="00A31D83">
        <w:rPr>
          <w:rFonts w:ascii="Century Gothic" w:hAnsi="Century Gothic"/>
          <w:color w:val="000000"/>
          <w:sz w:val="24"/>
          <w:szCs w:val="24"/>
        </w:rPr>
        <w:t>ej</w:t>
      </w:r>
      <w:r w:rsidR="007D3ECD" w:rsidRPr="00A31D83">
        <w:rPr>
          <w:rFonts w:ascii="Century Gothic" w:hAnsi="Century Gothic"/>
          <w:color w:val="000000"/>
          <w:sz w:val="24"/>
          <w:szCs w:val="24"/>
        </w:rPr>
        <w:t xml:space="preserve"> </w:t>
      </w:r>
      <w:r w:rsidRPr="00A31D83">
        <w:rPr>
          <w:rFonts w:ascii="Century Gothic" w:hAnsi="Century Gothic"/>
          <w:color w:val="000000"/>
          <w:sz w:val="24"/>
          <w:szCs w:val="24"/>
        </w:rPr>
        <w:t>zrealizowanego projektu,</w:t>
      </w:r>
    </w:p>
    <w:p w14:paraId="0F7E0F96" w14:textId="2176AB43" w:rsidR="00511157" w:rsidRPr="00A31D83" w:rsidRDefault="007F3F02" w:rsidP="006432FE">
      <w:pPr>
        <w:numPr>
          <w:ilvl w:val="2"/>
          <w:numId w:val="10"/>
        </w:numPr>
        <w:pBdr>
          <w:top w:val="nil"/>
          <w:left w:val="nil"/>
          <w:bottom w:val="nil"/>
          <w:right w:val="nil"/>
          <w:between w:val="nil"/>
        </w:pBdr>
        <w:spacing w:before="120" w:after="120" w:line="288" w:lineRule="auto"/>
        <w:ind w:left="1418" w:hanging="284"/>
        <w:jc w:val="both"/>
        <w:rPr>
          <w:rFonts w:ascii="Century Gothic" w:hAnsi="Century Gothic"/>
          <w:color w:val="000000"/>
          <w:sz w:val="24"/>
          <w:szCs w:val="24"/>
        </w:rPr>
      </w:pPr>
      <w:r w:rsidRPr="00A31D83">
        <w:rPr>
          <w:rFonts w:ascii="Century Gothic" w:hAnsi="Century Gothic"/>
          <w:color w:val="000000"/>
          <w:sz w:val="24"/>
          <w:szCs w:val="24"/>
        </w:rPr>
        <w:t>prowadz</w:t>
      </w:r>
      <w:r w:rsidR="00490188" w:rsidRPr="00A31D83">
        <w:rPr>
          <w:rFonts w:ascii="Century Gothic" w:hAnsi="Century Gothic"/>
          <w:color w:val="000000"/>
          <w:sz w:val="24"/>
          <w:szCs w:val="24"/>
        </w:rPr>
        <w:t>enie</w:t>
      </w:r>
      <w:r w:rsidRPr="00A31D83">
        <w:rPr>
          <w:rFonts w:ascii="Century Gothic" w:hAnsi="Century Gothic"/>
          <w:color w:val="000000"/>
          <w:sz w:val="24"/>
          <w:szCs w:val="24"/>
        </w:rPr>
        <w:t xml:space="preserve"> korespondencj</w:t>
      </w:r>
      <w:r w:rsidR="00490188" w:rsidRPr="00A31D83">
        <w:rPr>
          <w:rFonts w:ascii="Century Gothic" w:hAnsi="Century Gothic"/>
          <w:color w:val="000000"/>
          <w:sz w:val="24"/>
          <w:szCs w:val="24"/>
        </w:rPr>
        <w:t>i</w:t>
      </w:r>
      <w:r w:rsidRPr="00A31D83">
        <w:rPr>
          <w:rFonts w:ascii="Century Gothic" w:hAnsi="Century Gothic"/>
          <w:color w:val="000000"/>
          <w:sz w:val="24"/>
          <w:szCs w:val="24"/>
        </w:rPr>
        <w:t xml:space="preserve"> i jej rejestr</w:t>
      </w:r>
      <w:r w:rsidR="00490188" w:rsidRPr="00A31D83">
        <w:rPr>
          <w:rFonts w:ascii="Century Gothic" w:hAnsi="Century Gothic"/>
          <w:color w:val="000000"/>
          <w:sz w:val="24"/>
          <w:szCs w:val="24"/>
        </w:rPr>
        <w:t>u</w:t>
      </w:r>
      <w:r w:rsidRPr="00A31D83">
        <w:rPr>
          <w:rFonts w:ascii="Century Gothic" w:hAnsi="Century Gothic"/>
          <w:color w:val="000000"/>
          <w:sz w:val="24"/>
          <w:szCs w:val="24"/>
        </w:rPr>
        <w:t xml:space="preserve"> z jednostkami samorządu terytorialnego oraz gestorami sieci w z</w:t>
      </w:r>
      <w:r w:rsidR="005D23B1">
        <w:rPr>
          <w:rFonts w:ascii="Century Gothic" w:hAnsi="Century Gothic"/>
          <w:color w:val="000000"/>
          <w:sz w:val="24"/>
          <w:szCs w:val="24"/>
        </w:rPr>
        <w:t>akresie związanym z realizacją I</w:t>
      </w:r>
      <w:r w:rsidRPr="00A31D83">
        <w:rPr>
          <w:rFonts w:ascii="Century Gothic" w:hAnsi="Century Gothic"/>
          <w:color w:val="000000"/>
          <w:sz w:val="24"/>
          <w:szCs w:val="24"/>
        </w:rPr>
        <w:t>nwestycji,</w:t>
      </w:r>
    </w:p>
    <w:p w14:paraId="72289C2B" w14:textId="4CD99F2E" w:rsidR="00511157" w:rsidRPr="00A31D83" w:rsidRDefault="007F3F02" w:rsidP="006432FE">
      <w:pPr>
        <w:numPr>
          <w:ilvl w:val="2"/>
          <w:numId w:val="10"/>
        </w:numPr>
        <w:pBdr>
          <w:top w:val="nil"/>
          <w:left w:val="nil"/>
          <w:bottom w:val="nil"/>
          <w:right w:val="nil"/>
          <w:between w:val="nil"/>
        </w:pBdr>
        <w:spacing w:before="120" w:after="120" w:line="288" w:lineRule="auto"/>
        <w:ind w:left="1418" w:hanging="284"/>
        <w:jc w:val="both"/>
        <w:rPr>
          <w:rFonts w:ascii="Century Gothic" w:hAnsi="Century Gothic"/>
          <w:color w:val="000000"/>
          <w:sz w:val="24"/>
          <w:szCs w:val="24"/>
        </w:rPr>
      </w:pPr>
      <w:r w:rsidRPr="00A31D83">
        <w:rPr>
          <w:rFonts w:ascii="Century Gothic" w:hAnsi="Century Gothic"/>
          <w:color w:val="000000"/>
          <w:sz w:val="24"/>
          <w:szCs w:val="24"/>
        </w:rPr>
        <w:t>prowadz</w:t>
      </w:r>
      <w:r w:rsidR="00490188" w:rsidRPr="00A31D83">
        <w:rPr>
          <w:rFonts w:ascii="Century Gothic" w:hAnsi="Century Gothic"/>
          <w:color w:val="000000"/>
          <w:sz w:val="24"/>
          <w:szCs w:val="24"/>
        </w:rPr>
        <w:t>enie</w:t>
      </w:r>
      <w:r w:rsidRPr="00A31D83">
        <w:rPr>
          <w:rFonts w:ascii="Century Gothic" w:hAnsi="Century Gothic"/>
          <w:color w:val="000000"/>
          <w:sz w:val="24"/>
          <w:szCs w:val="24"/>
        </w:rPr>
        <w:t xml:space="preserve"> korespondencj</w:t>
      </w:r>
      <w:r w:rsidR="00490188" w:rsidRPr="00A31D83">
        <w:rPr>
          <w:rFonts w:ascii="Century Gothic" w:hAnsi="Century Gothic"/>
          <w:color w:val="000000"/>
          <w:sz w:val="24"/>
          <w:szCs w:val="24"/>
        </w:rPr>
        <w:t>i</w:t>
      </w:r>
      <w:r w:rsidRPr="00A31D83">
        <w:rPr>
          <w:rFonts w:ascii="Century Gothic" w:hAnsi="Century Gothic"/>
          <w:color w:val="000000"/>
          <w:sz w:val="24"/>
          <w:szCs w:val="24"/>
        </w:rPr>
        <w:t xml:space="preserve"> i </w:t>
      </w:r>
      <w:r w:rsidR="00490188" w:rsidRPr="00A31D83">
        <w:rPr>
          <w:rFonts w:ascii="Century Gothic" w:hAnsi="Century Gothic"/>
          <w:color w:val="000000"/>
          <w:sz w:val="24"/>
          <w:szCs w:val="24"/>
        </w:rPr>
        <w:t>jej</w:t>
      </w:r>
      <w:r w:rsidRPr="00A31D83">
        <w:rPr>
          <w:rFonts w:ascii="Century Gothic" w:hAnsi="Century Gothic"/>
          <w:color w:val="000000"/>
          <w:sz w:val="24"/>
          <w:szCs w:val="24"/>
        </w:rPr>
        <w:t xml:space="preserve"> rejestr</w:t>
      </w:r>
      <w:r w:rsidR="00490188" w:rsidRPr="00A31D83">
        <w:rPr>
          <w:rFonts w:ascii="Century Gothic" w:hAnsi="Century Gothic"/>
          <w:color w:val="000000"/>
          <w:sz w:val="24"/>
          <w:szCs w:val="24"/>
        </w:rPr>
        <w:t>u</w:t>
      </w:r>
      <w:r w:rsidR="005D23B1">
        <w:rPr>
          <w:rFonts w:ascii="Century Gothic" w:hAnsi="Century Gothic"/>
          <w:color w:val="000000"/>
          <w:sz w:val="24"/>
          <w:szCs w:val="24"/>
        </w:rPr>
        <w:t xml:space="preserve"> z uczestnikami I</w:t>
      </w:r>
      <w:r w:rsidRPr="00A31D83">
        <w:rPr>
          <w:rFonts w:ascii="Century Gothic" w:hAnsi="Century Gothic"/>
          <w:color w:val="000000"/>
          <w:sz w:val="24"/>
          <w:szCs w:val="24"/>
        </w:rPr>
        <w:t>nwestycji i osobami trzecimi,</w:t>
      </w:r>
    </w:p>
    <w:p w14:paraId="1AFC240C" w14:textId="5720728C" w:rsidR="00511157" w:rsidRPr="00A31D83" w:rsidRDefault="00490188" w:rsidP="006432FE">
      <w:pPr>
        <w:numPr>
          <w:ilvl w:val="2"/>
          <w:numId w:val="10"/>
        </w:numPr>
        <w:pBdr>
          <w:top w:val="nil"/>
          <w:left w:val="nil"/>
          <w:bottom w:val="nil"/>
          <w:right w:val="nil"/>
          <w:between w:val="nil"/>
        </w:pBdr>
        <w:spacing w:before="120" w:after="120" w:line="288" w:lineRule="auto"/>
        <w:ind w:left="1418" w:hanging="284"/>
        <w:jc w:val="both"/>
        <w:rPr>
          <w:rFonts w:ascii="Century Gothic" w:hAnsi="Century Gothic"/>
          <w:color w:val="000000"/>
          <w:sz w:val="24"/>
          <w:szCs w:val="24"/>
        </w:rPr>
      </w:pPr>
      <w:r w:rsidRPr="00A31D83">
        <w:rPr>
          <w:rFonts w:ascii="Century Gothic" w:hAnsi="Century Gothic"/>
          <w:color w:val="000000"/>
          <w:sz w:val="24"/>
          <w:szCs w:val="24"/>
        </w:rPr>
        <w:t xml:space="preserve">opracowanie </w:t>
      </w:r>
      <w:r w:rsidR="007F3F02" w:rsidRPr="00A31D83">
        <w:rPr>
          <w:rFonts w:ascii="Century Gothic" w:hAnsi="Century Gothic"/>
          <w:color w:val="000000"/>
          <w:sz w:val="24"/>
          <w:szCs w:val="24"/>
        </w:rPr>
        <w:t>opini</w:t>
      </w:r>
      <w:r w:rsidRPr="00A31D83">
        <w:rPr>
          <w:rFonts w:ascii="Century Gothic" w:hAnsi="Century Gothic"/>
          <w:color w:val="000000"/>
          <w:sz w:val="24"/>
          <w:szCs w:val="24"/>
        </w:rPr>
        <w:t>i</w:t>
      </w:r>
      <w:r w:rsidR="007F3F02" w:rsidRPr="00A31D83">
        <w:rPr>
          <w:rFonts w:ascii="Century Gothic" w:hAnsi="Century Gothic"/>
          <w:color w:val="000000"/>
          <w:sz w:val="24"/>
          <w:szCs w:val="24"/>
        </w:rPr>
        <w:t xml:space="preserve"> i uwag do skarg, interwencji, pozwów, </w:t>
      </w:r>
      <w:proofErr w:type="spellStart"/>
      <w:r w:rsidR="007F3F02" w:rsidRPr="00A31D83">
        <w:rPr>
          <w:rFonts w:ascii="Century Gothic" w:hAnsi="Century Gothic"/>
          <w:color w:val="000000"/>
          <w:sz w:val="24"/>
          <w:szCs w:val="24"/>
        </w:rPr>
        <w:t>odwołań</w:t>
      </w:r>
      <w:proofErr w:type="spellEnd"/>
      <w:r w:rsidR="007F3F02" w:rsidRPr="00A31D83">
        <w:rPr>
          <w:rFonts w:ascii="Century Gothic" w:hAnsi="Century Gothic"/>
          <w:color w:val="000000"/>
          <w:sz w:val="24"/>
          <w:szCs w:val="24"/>
        </w:rPr>
        <w:t xml:space="preserve"> itp. dokumentów skierowanych przeciwko Zamawi</w:t>
      </w:r>
      <w:r w:rsidR="005D23B1">
        <w:rPr>
          <w:rFonts w:ascii="Century Gothic" w:hAnsi="Century Gothic"/>
          <w:color w:val="000000"/>
          <w:sz w:val="24"/>
          <w:szCs w:val="24"/>
        </w:rPr>
        <w:t>ającemu w związku z realizacją I</w:t>
      </w:r>
      <w:r w:rsidR="007F3F02" w:rsidRPr="00A31D83">
        <w:rPr>
          <w:rFonts w:ascii="Century Gothic" w:hAnsi="Century Gothic"/>
          <w:color w:val="000000"/>
          <w:sz w:val="24"/>
          <w:szCs w:val="24"/>
        </w:rPr>
        <w:t>nwestycji,</w:t>
      </w:r>
    </w:p>
    <w:p w14:paraId="55FF8EBD" w14:textId="6A4B5222" w:rsidR="00511157" w:rsidRPr="00A31D83" w:rsidRDefault="007F3F02" w:rsidP="006432FE">
      <w:pPr>
        <w:numPr>
          <w:ilvl w:val="2"/>
          <w:numId w:val="10"/>
        </w:numPr>
        <w:pBdr>
          <w:top w:val="nil"/>
          <w:left w:val="nil"/>
          <w:bottom w:val="nil"/>
          <w:right w:val="nil"/>
          <w:between w:val="nil"/>
        </w:pBdr>
        <w:spacing w:before="120" w:after="120" w:line="288" w:lineRule="auto"/>
        <w:ind w:left="1418" w:hanging="284"/>
        <w:jc w:val="both"/>
        <w:rPr>
          <w:rFonts w:ascii="Century Gothic" w:hAnsi="Century Gothic"/>
          <w:color w:val="000000"/>
          <w:sz w:val="24"/>
          <w:szCs w:val="24"/>
        </w:rPr>
      </w:pPr>
      <w:r w:rsidRPr="00A31D83">
        <w:rPr>
          <w:rFonts w:ascii="Century Gothic" w:hAnsi="Century Gothic"/>
          <w:color w:val="000000"/>
          <w:sz w:val="24"/>
          <w:szCs w:val="24"/>
        </w:rPr>
        <w:t>opracowywanie, na wezwanie Zamawiającego, dokumentów finansowych, tj. zestawienia faktur, przerobów, aktualizacj</w:t>
      </w:r>
      <w:r w:rsidR="00490188" w:rsidRPr="00A31D83">
        <w:rPr>
          <w:rFonts w:ascii="Century Gothic" w:hAnsi="Century Gothic"/>
          <w:color w:val="000000"/>
          <w:sz w:val="24"/>
          <w:szCs w:val="24"/>
        </w:rPr>
        <w:t>i</w:t>
      </w:r>
      <w:r w:rsidRPr="00A31D83">
        <w:rPr>
          <w:rFonts w:ascii="Century Gothic" w:hAnsi="Century Gothic"/>
          <w:color w:val="000000"/>
          <w:sz w:val="24"/>
          <w:szCs w:val="24"/>
        </w:rPr>
        <w:t xml:space="preserve"> harmonogramów płatności i</w:t>
      </w:r>
      <w:r w:rsidR="005D23B1">
        <w:rPr>
          <w:rFonts w:ascii="Century Gothic" w:hAnsi="Century Gothic"/>
          <w:color w:val="000000"/>
          <w:sz w:val="24"/>
          <w:szCs w:val="24"/>
        </w:rPr>
        <w:t>tp. niezbędnych do rozliczenia I</w:t>
      </w:r>
      <w:r w:rsidRPr="00A31D83">
        <w:rPr>
          <w:rFonts w:ascii="Century Gothic" w:hAnsi="Century Gothic"/>
          <w:color w:val="000000"/>
          <w:sz w:val="24"/>
          <w:szCs w:val="24"/>
        </w:rPr>
        <w:t>nwestycji w jednostkach n</w:t>
      </w:r>
      <w:r w:rsidR="005D23B1">
        <w:rPr>
          <w:rFonts w:ascii="Century Gothic" w:hAnsi="Century Gothic"/>
          <w:color w:val="000000"/>
          <w:sz w:val="24"/>
          <w:szCs w:val="24"/>
        </w:rPr>
        <w:t>adzorujących proces realizacji I</w:t>
      </w:r>
      <w:r w:rsidRPr="00A31D83">
        <w:rPr>
          <w:rFonts w:ascii="Century Gothic" w:hAnsi="Century Gothic"/>
          <w:color w:val="000000"/>
          <w:sz w:val="24"/>
          <w:szCs w:val="24"/>
        </w:rPr>
        <w:t>nwestycji.</w:t>
      </w:r>
    </w:p>
    <w:p w14:paraId="41D3347C" w14:textId="03495937" w:rsidR="00511157" w:rsidRPr="00E749CA" w:rsidRDefault="00705614" w:rsidP="006432FE">
      <w:pPr>
        <w:numPr>
          <w:ilvl w:val="2"/>
          <w:numId w:val="10"/>
        </w:numPr>
        <w:pBdr>
          <w:top w:val="nil"/>
          <w:left w:val="nil"/>
          <w:bottom w:val="nil"/>
          <w:right w:val="nil"/>
          <w:between w:val="nil"/>
        </w:pBdr>
        <w:spacing w:before="120" w:after="120" w:line="288" w:lineRule="auto"/>
        <w:ind w:left="1418" w:hanging="284"/>
        <w:jc w:val="both"/>
        <w:rPr>
          <w:rFonts w:ascii="Century Gothic" w:hAnsi="Century Gothic"/>
          <w:color w:val="000000"/>
          <w:sz w:val="24"/>
          <w:szCs w:val="24"/>
        </w:rPr>
      </w:pPr>
      <w:r>
        <w:rPr>
          <w:rFonts w:ascii="Century Gothic" w:hAnsi="Century Gothic"/>
          <w:color w:val="000000"/>
          <w:sz w:val="24"/>
          <w:szCs w:val="24"/>
        </w:rPr>
        <w:t>p</w:t>
      </w:r>
      <w:r w:rsidR="007F3F02" w:rsidRPr="00E749CA">
        <w:rPr>
          <w:rFonts w:ascii="Century Gothic" w:hAnsi="Century Gothic"/>
          <w:color w:val="000000"/>
          <w:sz w:val="24"/>
          <w:szCs w:val="24"/>
        </w:rPr>
        <w:t>odczas wykonywania robót związanych z odnawialnymi źródłami energii (OZE) należy sporządzać następujące protokoły robót:</w:t>
      </w:r>
    </w:p>
    <w:p w14:paraId="460043D7" w14:textId="77777777" w:rsidR="00511157" w:rsidRPr="00E749CA" w:rsidRDefault="007F3F02" w:rsidP="003F631E">
      <w:pPr>
        <w:numPr>
          <w:ilvl w:val="3"/>
          <w:numId w:val="10"/>
        </w:numPr>
        <w:pBdr>
          <w:top w:val="nil"/>
          <w:left w:val="nil"/>
          <w:bottom w:val="nil"/>
          <w:right w:val="nil"/>
          <w:between w:val="nil"/>
        </w:pBdr>
        <w:spacing w:before="120" w:after="120" w:line="288" w:lineRule="auto"/>
        <w:ind w:left="1985" w:hanging="425"/>
        <w:jc w:val="both"/>
        <w:rPr>
          <w:rFonts w:ascii="Century Gothic" w:hAnsi="Century Gothic"/>
          <w:color w:val="000000"/>
          <w:sz w:val="24"/>
          <w:szCs w:val="24"/>
        </w:rPr>
      </w:pPr>
      <w:r w:rsidRPr="00E749CA">
        <w:rPr>
          <w:rFonts w:ascii="Century Gothic" w:hAnsi="Century Gothic"/>
          <w:color w:val="000000"/>
          <w:sz w:val="24"/>
          <w:szCs w:val="24"/>
        </w:rPr>
        <w:t>z montażu konstrukcji nośnej na dachu i montażu na niej paneli fotowoltaicznych wraz instalacją,</w:t>
      </w:r>
    </w:p>
    <w:p w14:paraId="13376B58" w14:textId="77777777" w:rsidR="00511157" w:rsidRPr="00E749CA" w:rsidRDefault="007F3F02" w:rsidP="003F631E">
      <w:pPr>
        <w:numPr>
          <w:ilvl w:val="3"/>
          <w:numId w:val="10"/>
        </w:numPr>
        <w:pBdr>
          <w:top w:val="nil"/>
          <w:left w:val="nil"/>
          <w:bottom w:val="nil"/>
          <w:right w:val="nil"/>
          <w:between w:val="nil"/>
        </w:pBdr>
        <w:spacing w:before="120" w:after="120" w:line="288" w:lineRule="auto"/>
        <w:ind w:left="1985" w:hanging="425"/>
        <w:jc w:val="both"/>
        <w:rPr>
          <w:rFonts w:ascii="Century Gothic" w:hAnsi="Century Gothic"/>
          <w:color w:val="000000"/>
          <w:sz w:val="24"/>
          <w:szCs w:val="24"/>
        </w:rPr>
      </w:pPr>
      <w:r w:rsidRPr="00E749CA">
        <w:rPr>
          <w:rFonts w:ascii="Century Gothic" w:hAnsi="Century Gothic"/>
          <w:color w:val="000000"/>
          <w:sz w:val="24"/>
          <w:szCs w:val="24"/>
        </w:rPr>
        <w:t>z odbioru i uruchomienia instalacji fotowoltaicznej.</w:t>
      </w:r>
    </w:p>
    <w:p w14:paraId="501DD972" w14:textId="77777777" w:rsidR="00511157" w:rsidRPr="00A31D83" w:rsidRDefault="007F3F02" w:rsidP="003F631E">
      <w:pPr>
        <w:numPr>
          <w:ilvl w:val="1"/>
          <w:numId w:val="10"/>
        </w:numPr>
        <w:pBdr>
          <w:top w:val="nil"/>
          <w:left w:val="nil"/>
          <w:bottom w:val="nil"/>
          <w:right w:val="nil"/>
          <w:between w:val="nil"/>
        </w:pBdr>
        <w:spacing w:before="120" w:after="120" w:line="288" w:lineRule="auto"/>
        <w:ind w:left="993" w:hanging="426"/>
        <w:jc w:val="both"/>
        <w:rPr>
          <w:rFonts w:ascii="Century Gothic" w:hAnsi="Century Gothic"/>
          <w:color w:val="000000"/>
          <w:sz w:val="24"/>
          <w:szCs w:val="24"/>
        </w:rPr>
      </w:pPr>
      <w:r w:rsidRPr="00A31D83">
        <w:rPr>
          <w:rFonts w:ascii="Century Gothic" w:hAnsi="Century Gothic"/>
          <w:color w:val="000000"/>
          <w:sz w:val="24"/>
          <w:szCs w:val="24"/>
        </w:rPr>
        <w:t>prowadzenia i analizowania korespondencji kontraktowej;</w:t>
      </w:r>
    </w:p>
    <w:p w14:paraId="242BD963" w14:textId="59ADB77C" w:rsidR="00511157" w:rsidRPr="00A31D83" w:rsidRDefault="007F3F02" w:rsidP="003F631E">
      <w:pPr>
        <w:numPr>
          <w:ilvl w:val="1"/>
          <w:numId w:val="10"/>
        </w:numPr>
        <w:pBdr>
          <w:top w:val="nil"/>
          <w:left w:val="nil"/>
          <w:bottom w:val="nil"/>
          <w:right w:val="nil"/>
          <w:between w:val="nil"/>
        </w:pBdr>
        <w:spacing w:before="120" w:after="120" w:line="288" w:lineRule="auto"/>
        <w:ind w:left="993" w:hanging="426"/>
        <w:jc w:val="both"/>
        <w:rPr>
          <w:rFonts w:ascii="Century Gothic" w:hAnsi="Century Gothic"/>
          <w:color w:val="000000"/>
          <w:sz w:val="24"/>
          <w:szCs w:val="24"/>
        </w:rPr>
      </w:pPr>
      <w:r w:rsidRPr="00A31D83">
        <w:rPr>
          <w:rFonts w:ascii="Century Gothic" w:hAnsi="Century Gothic"/>
          <w:color w:val="000000"/>
          <w:sz w:val="24"/>
          <w:szCs w:val="24"/>
        </w:rPr>
        <w:t xml:space="preserve">wnioskowania do Zamawiającego o akceptację propozycji </w:t>
      </w:r>
      <w:r w:rsidR="00216CC6"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 xml:space="preserve">Wykonawcy odnośnie zmiany osób w kierownictwie </w:t>
      </w:r>
      <w:r w:rsidR="00216CC6" w:rsidRPr="00A31D83">
        <w:rPr>
          <w:rFonts w:ascii="Century Gothic" w:hAnsi="Century Gothic"/>
          <w:color w:val="000000"/>
          <w:sz w:val="24"/>
          <w:szCs w:val="24"/>
        </w:rPr>
        <w:lastRenderedPageBreak/>
        <w:t xml:space="preserve">Generalnego </w:t>
      </w:r>
      <w:r w:rsidRPr="00A31D83">
        <w:rPr>
          <w:rFonts w:ascii="Century Gothic" w:hAnsi="Century Gothic"/>
          <w:color w:val="000000"/>
          <w:sz w:val="24"/>
          <w:szCs w:val="24"/>
        </w:rPr>
        <w:t xml:space="preserve">Wykonawcy (na inne niż wskazane w ofercie </w:t>
      </w:r>
      <w:r w:rsidR="00987AFB"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Wykonawcy);</w:t>
      </w:r>
    </w:p>
    <w:p w14:paraId="413F5ED1" w14:textId="7FB8DE8D" w:rsidR="00511157" w:rsidRPr="00A31D83" w:rsidRDefault="00B01E2F" w:rsidP="003F631E">
      <w:pPr>
        <w:numPr>
          <w:ilvl w:val="1"/>
          <w:numId w:val="10"/>
        </w:numPr>
        <w:pBdr>
          <w:top w:val="nil"/>
          <w:left w:val="nil"/>
          <w:bottom w:val="nil"/>
          <w:right w:val="nil"/>
          <w:between w:val="nil"/>
        </w:pBdr>
        <w:spacing w:before="120" w:after="120" w:line="288" w:lineRule="auto"/>
        <w:ind w:left="993" w:hanging="426"/>
        <w:jc w:val="both"/>
        <w:rPr>
          <w:rFonts w:ascii="Century Gothic" w:hAnsi="Century Gothic"/>
          <w:color w:val="000000"/>
          <w:sz w:val="24"/>
          <w:szCs w:val="24"/>
        </w:rPr>
      </w:pPr>
      <w:r w:rsidRPr="00A31D83">
        <w:rPr>
          <w:rFonts w:ascii="Century Gothic" w:hAnsi="Century Gothic"/>
          <w:color w:val="000000"/>
          <w:sz w:val="24"/>
          <w:szCs w:val="24"/>
        </w:rPr>
        <w:t xml:space="preserve">rekomendowania wymaganego zakresu i metodologii, a następnie </w:t>
      </w:r>
      <w:r w:rsidR="007F3F02" w:rsidRPr="00A31D83">
        <w:rPr>
          <w:rFonts w:ascii="Century Gothic" w:hAnsi="Century Gothic"/>
          <w:color w:val="000000"/>
          <w:sz w:val="24"/>
          <w:szCs w:val="24"/>
        </w:rPr>
        <w:t xml:space="preserve">akceptowania sporządzonych przez </w:t>
      </w:r>
      <w:r w:rsidR="00216CC6" w:rsidRPr="00A31D83">
        <w:rPr>
          <w:rFonts w:ascii="Century Gothic" w:hAnsi="Century Gothic"/>
          <w:color w:val="000000"/>
          <w:sz w:val="24"/>
          <w:szCs w:val="24"/>
        </w:rPr>
        <w:t xml:space="preserve">Generalnego </w:t>
      </w:r>
      <w:r w:rsidR="007F3F02" w:rsidRPr="00A31D83">
        <w:rPr>
          <w:rFonts w:ascii="Century Gothic" w:hAnsi="Century Gothic"/>
          <w:color w:val="000000"/>
          <w:sz w:val="24"/>
          <w:szCs w:val="24"/>
        </w:rPr>
        <w:t>Wykonawcę protokołów z inwentaryzacji</w:t>
      </w:r>
      <w:r w:rsidRPr="00A31D83">
        <w:rPr>
          <w:rFonts w:ascii="Century Gothic" w:hAnsi="Century Gothic"/>
          <w:color w:val="000000"/>
          <w:sz w:val="24"/>
          <w:szCs w:val="24"/>
        </w:rPr>
        <w:t xml:space="preserve"> oraz monitoringu</w:t>
      </w:r>
      <w:r w:rsidR="005068B9" w:rsidRPr="00A31D83">
        <w:rPr>
          <w:rFonts w:ascii="Century Gothic" w:hAnsi="Century Gothic"/>
          <w:color w:val="000000"/>
          <w:sz w:val="24"/>
          <w:szCs w:val="24"/>
        </w:rPr>
        <w:t xml:space="preserve"> i zabezpieczeń</w:t>
      </w:r>
      <w:r w:rsidR="007F3F02" w:rsidRPr="00A31D83">
        <w:rPr>
          <w:rFonts w:ascii="Century Gothic" w:hAnsi="Century Gothic"/>
          <w:color w:val="000000"/>
          <w:sz w:val="24"/>
          <w:szCs w:val="24"/>
        </w:rPr>
        <w:t xml:space="preserve"> </w:t>
      </w:r>
      <w:r w:rsidR="00E56FB0" w:rsidRPr="00A31D83">
        <w:rPr>
          <w:rFonts w:ascii="Century Gothic" w:hAnsi="Century Gothic"/>
          <w:color w:val="000000"/>
          <w:sz w:val="24"/>
          <w:szCs w:val="24"/>
        </w:rPr>
        <w:t xml:space="preserve">przed uszkodzeniem powodowanym inwestycją </w:t>
      </w:r>
      <w:r w:rsidRPr="00A31D83">
        <w:rPr>
          <w:rFonts w:ascii="Century Gothic" w:hAnsi="Century Gothic"/>
          <w:color w:val="000000"/>
          <w:sz w:val="24"/>
          <w:szCs w:val="24"/>
        </w:rPr>
        <w:t xml:space="preserve">budynków sąsiednich, </w:t>
      </w:r>
      <w:r w:rsidR="007F3F02" w:rsidRPr="00A31D83">
        <w:rPr>
          <w:rFonts w:ascii="Century Gothic" w:hAnsi="Century Gothic"/>
          <w:color w:val="000000"/>
          <w:sz w:val="24"/>
          <w:szCs w:val="24"/>
        </w:rPr>
        <w:t xml:space="preserve">dróg, tras dostępu </w:t>
      </w:r>
      <w:r w:rsidR="00490188" w:rsidRPr="00A31D83">
        <w:rPr>
          <w:rFonts w:ascii="Century Gothic" w:hAnsi="Century Gothic"/>
          <w:color w:val="000000"/>
          <w:sz w:val="24"/>
          <w:szCs w:val="24"/>
        </w:rPr>
        <w:t>oraz</w:t>
      </w:r>
      <w:r w:rsidR="007F3F02" w:rsidRPr="00A31D83">
        <w:rPr>
          <w:rFonts w:ascii="Century Gothic" w:hAnsi="Century Gothic"/>
          <w:color w:val="000000"/>
          <w:sz w:val="24"/>
          <w:szCs w:val="24"/>
        </w:rPr>
        <w:t xml:space="preserve"> urządzeń obcych na i w otoczeniu placu budowy;</w:t>
      </w:r>
    </w:p>
    <w:p w14:paraId="37254614" w14:textId="4C121183" w:rsidR="00511157" w:rsidRPr="00A31D83" w:rsidRDefault="007F3F02" w:rsidP="003F631E">
      <w:pPr>
        <w:numPr>
          <w:ilvl w:val="1"/>
          <w:numId w:val="10"/>
        </w:numPr>
        <w:pBdr>
          <w:top w:val="nil"/>
          <w:left w:val="nil"/>
          <w:bottom w:val="nil"/>
          <w:right w:val="nil"/>
          <w:between w:val="nil"/>
        </w:pBdr>
        <w:spacing w:before="120" w:after="120" w:line="288" w:lineRule="auto"/>
        <w:ind w:left="993" w:hanging="426"/>
        <w:jc w:val="both"/>
        <w:rPr>
          <w:rFonts w:ascii="Century Gothic" w:hAnsi="Century Gothic"/>
          <w:color w:val="000000"/>
          <w:sz w:val="24"/>
          <w:szCs w:val="24"/>
        </w:rPr>
      </w:pPr>
      <w:r w:rsidRPr="00A31D83">
        <w:rPr>
          <w:rFonts w:ascii="Century Gothic" w:hAnsi="Century Gothic"/>
          <w:color w:val="000000"/>
          <w:sz w:val="24"/>
          <w:szCs w:val="24"/>
        </w:rPr>
        <w:t xml:space="preserve">akceptowania sprzętu i urządzeń pomiarowych </w:t>
      </w:r>
      <w:r w:rsidR="00986297" w:rsidRPr="00A31D83">
        <w:rPr>
          <w:rFonts w:ascii="Century Gothic" w:hAnsi="Century Gothic"/>
          <w:color w:val="000000"/>
          <w:sz w:val="24"/>
          <w:szCs w:val="24"/>
        </w:rPr>
        <w:t>G</w:t>
      </w:r>
      <w:r w:rsidR="00890784" w:rsidRPr="00A31D83">
        <w:rPr>
          <w:rFonts w:ascii="Century Gothic" w:hAnsi="Century Gothic"/>
          <w:color w:val="000000"/>
          <w:sz w:val="24"/>
          <w:szCs w:val="24"/>
        </w:rPr>
        <w:t xml:space="preserve">eneralnego </w:t>
      </w:r>
      <w:r w:rsidRPr="00A31D83">
        <w:rPr>
          <w:rFonts w:ascii="Century Gothic" w:hAnsi="Century Gothic"/>
          <w:color w:val="000000"/>
          <w:sz w:val="24"/>
          <w:szCs w:val="24"/>
        </w:rPr>
        <w:t>Wykonawcy oraz propozycji odnośnie zmiany sprzętu lub urządzeń;</w:t>
      </w:r>
    </w:p>
    <w:p w14:paraId="2BFE320D" w14:textId="14893CF2" w:rsidR="00511157" w:rsidRPr="00A31D83" w:rsidRDefault="007F3F02" w:rsidP="003F631E">
      <w:pPr>
        <w:numPr>
          <w:ilvl w:val="1"/>
          <w:numId w:val="10"/>
        </w:numPr>
        <w:pBdr>
          <w:top w:val="nil"/>
          <w:left w:val="nil"/>
          <w:bottom w:val="nil"/>
          <w:right w:val="nil"/>
          <w:between w:val="nil"/>
        </w:pBdr>
        <w:spacing w:before="120" w:after="120" w:line="288" w:lineRule="auto"/>
        <w:ind w:left="993" w:hanging="426"/>
        <w:jc w:val="both"/>
        <w:rPr>
          <w:rFonts w:ascii="Century Gothic" w:hAnsi="Century Gothic"/>
          <w:color w:val="000000"/>
          <w:sz w:val="24"/>
          <w:szCs w:val="24"/>
        </w:rPr>
      </w:pPr>
      <w:r w:rsidRPr="00A31D83">
        <w:rPr>
          <w:rFonts w:ascii="Century Gothic" w:hAnsi="Century Gothic"/>
          <w:color w:val="000000"/>
          <w:sz w:val="24"/>
          <w:szCs w:val="24"/>
        </w:rPr>
        <w:t xml:space="preserve">akceptowania materiałów oraz źródła ich pozyskania, o które wnioskuje </w:t>
      </w:r>
      <w:r w:rsidR="00216CC6" w:rsidRPr="00A31D83">
        <w:rPr>
          <w:rFonts w:ascii="Century Gothic" w:hAnsi="Century Gothic"/>
          <w:color w:val="000000"/>
          <w:sz w:val="24"/>
          <w:szCs w:val="24"/>
        </w:rPr>
        <w:t xml:space="preserve">Generalny </w:t>
      </w:r>
      <w:r w:rsidRPr="00A31D83">
        <w:rPr>
          <w:rFonts w:ascii="Century Gothic" w:hAnsi="Century Gothic"/>
          <w:color w:val="000000"/>
          <w:sz w:val="24"/>
          <w:szCs w:val="24"/>
        </w:rPr>
        <w:t>Wykonawca;</w:t>
      </w:r>
    </w:p>
    <w:p w14:paraId="51D2ECD2" w14:textId="723EBE22" w:rsidR="00511157" w:rsidRPr="00A31D83" w:rsidRDefault="007F3F02" w:rsidP="003F631E">
      <w:pPr>
        <w:numPr>
          <w:ilvl w:val="1"/>
          <w:numId w:val="10"/>
        </w:numPr>
        <w:pBdr>
          <w:top w:val="nil"/>
          <w:left w:val="nil"/>
          <w:bottom w:val="nil"/>
          <w:right w:val="nil"/>
          <w:between w:val="nil"/>
        </w:pBdr>
        <w:spacing w:before="120" w:after="120" w:line="288" w:lineRule="auto"/>
        <w:ind w:left="993" w:hanging="426"/>
        <w:jc w:val="both"/>
        <w:rPr>
          <w:rFonts w:ascii="Century Gothic" w:hAnsi="Century Gothic"/>
          <w:color w:val="000000"/>
          <w:sz w:val="24"/>
          <w:szCs w:val="24"/>
        </w:rPr>
      </w:pPr>
      <w:r w:rsidRPr="00A31D83">
        <w:rPr>
          <w:rFonts w:ascii="Century Gothic" w:hAnsi="Century Gothic"/>
          <w:color w:val="000000"/>
          <w:sz w:val="24"/>
          <w:szCs w:val="24"/>
        </w:rPr>
        <w:t xml:space="preserve">identyfikowania, wszędzie tam, gdzie jest to możliwe, ryzyka powstania potencjalnych roszczeń ze strony </w:t>
      </w:r>
      <w:r w:rsidR="00216CC6"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 xml:space="preserve">Wykonawcy i stron trzecich i informowania o tym Zamawiającego wraz z przedstawieniem propozycji i sposobów zapobiegania tym roszczeniom niezwłocznie, lecz nie później niż </w:t>
      </w:r>
      <w:r w:rsidRPr="006432FE">
        <w:rPr>
          <w:rFonts w:ascii="Century Gothic" w:hAnsi="Century Gothic"/>
          <w:color w:val="000000"/>
          <w:sz w:val="24"/>
          <w:szCs w:val="24"/>
        </w:rPr>
        <w:t>w ciągu 10 dni od powzięcia informacji;</w:t>
      </w:r>
    </w:p>
    <w:p w14:paraId="23D414CC" w14:textId="0B8F9910" w:rsidR="00511157" w:rsidRPr="00A31D83" w:rsidRDefault="007F3F02" w:rsidP="003F631E">
      <w:pPr>
        <w:numPr>
          <w:ilvl w:val="1"/>
          <w:numId w:val="10"/>
        </w:numPr>
        <w:pBdr>
          <w:top w:val="nil"/>
          <w:left w:val="nil"/>
          <w:bottom w:val="nil"/>
          <w:right w:val="nil"/>
          <w:between w:val="nil"/>
        </w:pBdr>
        <w:spacing w:before="120" w:after="120" w:line="288" w:lineRule="auto"/>
        <w:ind w:left="993" w:hanging="426"/>
        <w:jc w:val="both"/>
        <w:rPr>
          <w:rFonts w:ascii="Century Gothic" w:hAnsi="Century Gothic"/>
          <w:color w:val="000000"/>
          <w:sz w:val="24"/>
          <w:szCs w:val="24"/>
        </w:rPr>
      </w:pPr>
      <w:r w:rsidRPr="00A31D83">
        <w:rPr>
          <w:rFonts w:ascii="Century Gothic" w:hAnsi="Century Gothic"/>
          <w:color w:val="000000"/>
          <w:sz w:val="24"/>
          <w:szCs w:val="24"/>
        </w:rPr>
        <w:t>niezwłocznego (</w:t>
      </w:r>
      <w:r w:rsidRPr="006432FE">
        <w:rPr>
          <w:rFonts w:ascii="Century Gothic" w:hAnsi="Century Gothic"/>
          <w:color w:val="000000"/>
          <w:sz w:val="24"/>
          <w:szCs w:val="24"/>
        </w:rPr>
        <w:t>nie później niż w ciągu 2 dni roboczych od powzięcia informacji</w:t>
      </w:r>
      <w:r w:rsidRPr="00A31D83">
        <w:rPr>
          <w:rFonts w:ascii="Century Gothic" w:hAnsi="Century Gothic"/>
          <w:color w:val="000000"/>
          <w:sz w:val="24"/>
          <w:szCs w:val="24"/>
        </w:rPr>
        <w:t xml:space="preserve">) powiadomienia Zamawiającego o wszelkich roszczeniach </w:t>
      </w:r>
      <w:r w:rsidR="00216CC6"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 xml:space="preserve">Wykonawcy oraz </w:t>
      </w:r>
      <w:r w:rsidR="00656FDE" w:rsidRPr="00A31D83">
        <w:rPr>
          <w:rFonts w:ascii="Century Gothic" w:hAnsi="Century Gothic"/>
          <w:color w:val="000000"/>
          <w:sz w:val="24"/>
          <w:szCs w:val="24"/>
        </w:rPr>
        <w:t xml:space="preserve">stwierdzonych </w:t>
      </w:r>
      <w:r w:rsidRPr="00A31D83">
        <w:rPr>
          <w:rFonts w:ascii="Century Gothic" w:hAnsi="Century Gothic"/>
          <w:color w:val="000000"/>
          <w:sz w:val="24"/>
          <w:szCs w:val="24"/>
        </w:rPr>
        <w:t>rozbieżnościach między dokumentacją Zamawiającego</w:t>
      </w:r>
      <w:r w:rsidR="00890784" w:rsidRPr="00A31D83">
        <w:rPr>
          <w:rFonts w:ascii="Century Gothic" w:hAnsi="Century Gothic"/>
          <w:color w:val="000000"/>
          <w:sz w:val="24"/>
          <w:szCs w:val="24"/>
        </w:rPr>
        <w:t>,</w:t>
      </w:r>
      <w:r w:rsidRPr="00A31D83">
        <w:rPr>
          <w:rFonts w:ascii="Century Gothic" w:hAnsi="Century Gothic"/>
          <w:color w:val="000000"/>
          <w:sz w:val="24"/>
          <w:szCs w:val="24"/>
        </w:rPr>
        <w:t xml:space="preserve"> a stanem faktycznym na placu budowy;</w:t>
      </w:r>
    </w:p>
    <w:p w14:paraId="1A2EAE27" w14:textId="1EE53EC6" w:rsidR="00511157" w:rsidRPr="00A31D83" w:rsidRDefault="007F3F02" w:rsidP="003F631E">
      <w:pPr>
        <w:numPr>
          <w:ilvl w:val="1"/>
          <w:numId w:val="10"/>
        </w:numPr>
        <w:pBdr>
          <w:top w:val="nil"/>
          <w:left w:val="nil"/>
          <w:bottom w:val="nil"/>
          <w:right w:val="nil"/>
          <w:between w:val="nil"/>
        </w:pBdr>
        <w:spacing w:before="120" w:after="120" w:line="288" w:lineRule="auto"/>
        <w:ind w:left="993" w:hanging="426"/>
        <w:jc w:val="both"/>
        <w:rPr>
          <w:rFonts w:ascii="Century Gothic" w:hAnsi="Century Gothic"/>
          <w:color w:val="000000"/>
          <w:sz w:val="24"/>
          <w:szCs w:val="24"/>
        </w:rPr>
      </w:pPr>
      <w:r w:rsidRPr="00A31D83">
        <w:rPr>
          <w:rFonts w:ascii="Century Gothic" w:hAnsi="Century Gothic"/>
          <w:color w:val="000000"/>
          <w:sz w:val="24"/>
          <w:szCs w:val="24"/>
        </w:rPr>
        <w:t xml:space="preserve">rozpatrywania roszczeń oraz powiadomień o roszczeniach </w:t>
      </w:r>
      <w:r w:rsidR="00890784" w:rsidRPr="00A31D83">
        <w:rPr>
          <w:rFonts w:ascii="Century Gothic" w:hAnsi="Century Gothic"/>
          <w:color w:val="000000"/>
          <w:sz w:val="24"/>
          <w:szCs w:val="24"/>
        </w:rPr>
        <w:t>Generalnego Wykonawcy</w:t>
      </w:r>
      <w:r w:rsidR="005068B9" w:rsidRPr="00A31D83">
        <w:rPr>
          <w:rFonts w:ascii="Century Gothic" w:hAnsi="Century Gothic"/>
          <w:color w:val="000000"/>
          <w:sz w:val="24"/>
          <w:szCs w:val="24"/>
        </w:rPr>
        <w:t xml:space="preserve"> </w:t>
      </w:r>
      <w:r w:rsidRPr="00A31D83">
        <w:rPr>
          <w:rFonts w:ascii="Century Gothic" w:hAnsi="Century Gothic"/>
          <w:color w:val="000000"/>
          <w:sz w:val="24"/>
          <w:szCs w:val="24"/>
        </w:rPr>
        <w:t xml:space="preserve">i przedstawienia merytorycznego </w:t>
      </w:r>
      <w:r w:rsidR="00890784" w:rsidRPr="00A31D83">
        <w:rPr>
          <w:rFonts w:ascii="Century Gothic" w:hAnsi="Century Gothic"/>
          <w:color w:val="000000"/>
          <w:sz w:val="24"/>
          <w:szCs w:val="24"/>
        </w:rPr>
        <w:t xml:space="preserve">stanowiska w odniesieniu do </w:t>
      </w:r>
      <w:r w:rsidR="00986297" w:rsidRPr="00A31D83">
        <w:rPr>
          <w:rFonts w:ascii="Century Gothic" w:hAnsi="Century Gothic"/>
          <w:color w:val="000000"/>
          <w:sz w:val="24"/>
          <w:szCs w:val="24"/>
        </w:rPr>
        <w:t xml:space="preserve">nich </w:t>
      </w:r>
      <w:r w:rsidRPr="00A31D83">
        <w:rPr>
          <w:rFonts w:ascii="Century Gothic" w:hAnsi="Century Gothic"/>
          <w:color w:val="000000"/>
          <w:sz w:val="24"/>
          <w:szCs w:val="24"/>
        </w:rPr>
        <w:t xml:space="preserve">z pełną dokumentacją dotyczącą roszczenia na zasadach określonych w </w:t>
      </w:r>
      <w:r w:rsidR="00656FDE" w:rsidRPr="00A31D83">
        <w:rPr>
          <w:rFonts w:ascii="Century Gothic" w:hAnsi="Century Gothic"/>
          <w:color w:val="000000"/>
          <w:sz w:val="24"/>
          <w:szCs w:val="24"/>
        </w:rPr>
        <w:t>K</w:t>
      </w:r>
      <w:r w:rsidRPr="00A31D83">
        <w:rPr>
          <w:rFonts w:ascii="Century Gothic" w:hAnsi="Century Gothic"/>
          <w:color w:val="000000"/>
          <w:sz w:val="24"/>
          <w:szCs w:val="24"/>
        </w:rPr>
        <w:t xml:space="preserve">ontrakcie; </w:t>
      </w:r>
    </w:p>
    <w:p w14:paraId="0BDBD20E" w14:textId="274BA6F3" w:rsidR="00511157" w:rsidRPr="00A31D83" w:rsidRDefault="007F3F02" w:rsidP="003F631E">
      <w:pPr>
        <w:numPr>
          <w:ilvl w:val="1"/>
          <w:numId w:val="10"/>
        </w:numPr>
        <w:pBdr>
          <w:top w:val="nil"/>
          <w:left w:val="nil"/>
          <w:bottom w:val="nil"/>
          <w:right w:val="nil"/>
          <w:between w:val="nil"/>
        </w:pBdr>
        <w:spacing w:before="120" w:after="120" w:line="288" w:lineRule="auto"/>
        <w:ind w:left="993" w:hanging="426"/>
        <w:jc w:val="both"/>
        <w:rPr>
          <w:rFonts w:ascii="Century Gothic" w:hAnsi="Century Gothic"/>
          <w:color w:val="000000"/>
          <w:sz w:val="24"/>
          <w:szCs w:val="24"/>
        </w:rPr>
      </w:pPr>
      <w:r w:rsidRPr="00A31D83">
        <w:rPr>
          <w:rFonts w:ascii="Century Gothic" w:hAnsi="Century Gothic"/>
          <w:color w:val="000000"/>
          <w:sz w:val="24"/>
          <w:szCs w:val="24"/>
        </w:rPr>
        <w:t>wsparcia Zamawiającego w przypadku, gdy wszczęty zostanie spór sądowy między Zamawiającym</w:t>
      </w:r>
      <w:r w:rsidR="00890784" w:rsidRPr="00A31D83">
        <w:rPr>
          <w:rFonts w:ascii="Century Gothic" w:hAnsi="Century Gothic"/>
          <w:color w:val="000000"/>
          <w:sz w:val="24"/>
          <w:szCs w:val="24"/>
        </w:rPr>
        <w:t xml:space="preserve">, a </w:t>
      </w:r>
      <w:r w:rsidRPr="00A31D83">
        <w:rPr>
          <w:rFonts w:ascii="Century Gothic" w:hAnsi="Century Gothic"/>
          <w:color w:val="000000"/>
          <w:sz w:val="24"/>
          <w:szCs w:val="24"/>
        </w:rPr>
        <w:t xml:space="preserve"> </w:t>
      </w:r>
      <w:r w:rsidR="00890784" w:rsidRPr="00A31D83">
        <w:rPr>
          <w:rFonts w:ascii="Century Gothic" w:hAnsi="Century Gothic"/>
          <w:color w:val="000000"/>
          <w:sz w:val="24"/>
          <w:szCs w:val="24"/>
        </w:rPr>
        <w:t xml:space="preserve">Generalnym </w:t>
      </w:r>
      <w:r w:rsidRPr="00A31D83">
        <w:rPr>
          <w:rFonts w:ascii="Century Gothic" w:hAnsi="Century Gothic"/>
          <w:color w:val="000000"/>
          <w:sz w:val="24"/>
          <w:szCs w:val="24"/>
        </w:rPr>
        <w:t xml:space="preserve">Wykonawcą, dotyczący realizacji </w:t>
      </w:r>
      <w:r w:rsidR="00656FDE" w:rsidRPr="00A31D83">
        <w:rPr>
          <w:rFonts w:ascii="Century Gothic" w:hAnsi="Century Gothic"/>
          <w:color w:val="000000"/>
          <w:sz w:val="24"/>
          <w:szCs w:val="24"/>
        </w:rPr>
        <w:t>K</w:t>
      </w:r>
      <w:r w:rsidRPr="00A31D83">
        <w:rPr>
          <w:rFonts w:ascii="Century Gothic" w:hAnsi="Century Gothic"/>
          <w:color w:val="000000"/>
          <w:sz w:val="24"/>
          <w:szCs w:val="24"/>
        </w:rPr>
        <w:t>ontraktu, poprzez udzielenie wyczerpujących informacji i wyjaśnień dotyczących sporu oraz jednoznacznego stanowiska Inżyniera</w:t>
      </w:r>
      <w:r w:rsidR="00890784"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co do przedmiotu sporu;</w:t>
      </w:r>
    </w:p>
    <w:p w14:paraId="0B162C4B" w14:textId="0E568721" w:rsidR="00511157" w:rsidRPr="00A31D83" w:rsidRDefault="007F3F02" w:rsidP="003F631E">
      <w:pPr>
        <w:numPr>
          <w:ilvl w:val="1"/>
          <w:numId w:val="10"/>
        </w:numPr>
        <w:pBdr>
          <w:top w:val="nil"/>
          <w:left w:val="nil"/>
          <w:bottom w:val="nil"/>
          <w:right w:val="nil"/>
          <w:between w:val="nil"/>
        </w:pBdr>
        <w:spacing w:before="120" w:after="120" w:line="288" w:lineRule="auto"/>
        <w:ind w:left="993" w:hanging="426"/>
        <w:jc w:val="both"/>
        <w:rPr>
          <w:rFonts w:ascii="Century Gothic" w:hAnsi="Century Gothic"/>
          <w:color w:val="000000"/>
          <w:sz w:val="24"/>
          <w:szCs w:val="24"/>
        </w:rPr>
      </w:pPr>
      <w:r w:rsidRPr="00A31D83">
        <w:rPr>
          <w:rFonts w:ascii="Century Gothic" w:hAnsi="Century Gothic"/>
          <w:color w:val="000000"/>
          <w:sz w:val="24"/>
          <w:szCs w:val="24"/>
        </w:rPr>
        <w:t xml:space="preserve">udziału w rozwiązywaniu wszelkiego rodzaju skarg i roszczeń osób trzecich </w:t>
      </w:r>
      <w:r w:rsidR="00890784" w:rsidRPr="00A31D83">
        <w:rPr>
          <w:rFonts w:ascii="Century Gothic" w:hAnsi="Century Gothic"/>
          <w:color w:val="000000"/>
          <w:sz w:val="24"/>
          <w:szCs w:val="24"/>
        </w:rPr>
        <w:t>wywołanych realizacją Kontraktu</w:t>
      </w:r>
      <w:r w:rsidRPr="00A31D83">
        <w:rPr>
          <w:rFonts w:ascii="Century Gothic" w:hAnsi="Century Gothic"/>
          <w:color w:val="000000"/>
          <w:sz w:val="24"/>
          <w:szCs w:val="24"/>
        </w:rPr>
        <w:t xml:space="preserve">, w tym udzielania Zamawiającemu wszelkich dostępnych informacji i wyjaśnień w terminie wskazanym przez Zamawiającego, </w:t>
      </w:r>
      <w:r w:rsidRPr="00A1210C">
        <w:rPr>
          <w:rFonts w:ascii="Century Gothic" w:hAnsi="Century Gothic"/>
          <w:color w:val="000000"/>
          <w:sz w:val="24"/>
          <w:szCs w:val="24"/>
        </w:rPr>
        <w:t>nie później niż do 7 dni od daty wpływu pisma.</w:t>
      </w:r>
    </w:p>
    <w:p w14:paraId="5C7A6C40" w14:textId="5B2643BB" w:rsidR="004C292D" w:rsidRPr="00D81AFD" w:rsidRDefault="004C292D" w:rsidP="00D81AFD">
      <w:pPr>
        <w:pStyle w:val="Akapitzlist"/>
        <w:numPr>
          <w:ilvl w:val="0"/>
          <w:numId w:val="10"/>
        </w:numPr>
        <w:pBdr>
          <w:top w:val="nil"/>
          <w:left w:val="nil"/>
          <w:bottom w:val="nil"/>
          <w:right w:val="nil"/>
          <w:between w:val="nil"/>
        </w:pBdr>
        <w:spacing w:before="120" w:after="120" w:line="288" w:lineRule="auto"/>
        <w:contextualSpacing w:val="0"/>
        <w:rPr>
          <w:rFonts w:ascii="Century Gothic" w:hAnsi="Century Gothic"/>
          <w:color w:val="000000"/>
          <w:szCs w:val="24"/>
        </w:rPr>
      </w:pPr>
      <w:bookmarkStart w:id="13" w:name="_Hlk140690564"/>
      <w:r w:rsidRPr="00A31D83">
        <w:rPr>
          <w:rFonts w:ascii="Century Gothic" w:hAnsi="Century Gothic"/>
          <w:color w:val="000000"/>
          <w:szCs w:val="24"/>
        </w:rPr>
        <w:t xml:space="preserve">Inżynier Kontraktu zobowiązany jest do </w:t>
      </w:r>
      <w:r w:rsidR="00F65289" w:rsidRPr="00A31D83">
        <w:rPr>
          <w:rFonts w:ascii="Century Gothic" w:hAnsi="Century Gothic"/>
          <w:color w:val="000000"/>
          <w:szCs w:val="24"/>
        </w:rPr>
        <w:t xml:space="preserve">określenia zasad koordynacji przez Generalnego Wykonawcę </w:t>
      </w:r>
      <w:r w:rsidRPr="00A31D83">
        <w:rPr>
          <w:rFonts w:ascii="Century Gothic" w:hAnsi="Century Gothic"/>
          <w:color w:val="000000"/>
          <w:szCs w:val="24"/>
        </w:rPr>
        <w:t xml:space="preserve">dostaw </w:t>
      </w:r>
      <w:r w:rsidR="00F65289" w:rsidRPr="00A31D83">
        <w:rPr>
          <w:rFonts w:ascii="Century Gothic" w:hAnsi="Century Gothic"/>
          <w:color w:val="000000"/>
          <w:szCs w:val="24"/>
        </w:rPr>
        <w:t xml:space="preserve">urządzeń, sprzętu i elementów </w:t>
      </w:r>
      <w:r w:rsidR="00F65289" w:rsidRPr="00A31D83">
        <w:rPr>
          <w:rFonts w:ascii="Century Gothic" w:hAnsi="Century Gothic"/>
          <w:color w:val="000000"/>
          <w:szCs w:val="24"/>
        </w:rPr>
        <w:lastRenderedPageBreak/>
        <w:t xml:space="preserve">wyposażenia </w:t>
      </w:r>
      <w:r w:rsidRPr="00A31D83">
        <w:rPr>
          <w:rFonts w:ascii="Century Gothic" w:hAnsi="Century Gothic"/>
          <w:color w:val="000000"/>
          <w:szCs w:val="24"/>
        </w:rPr>
        <w:t>realizowanych przez podmioty trzecie działające na rzecz Zamawiającego</w:t>
      </w:r>
      <w:r w:rsidR="00F65289" w:rsidRPr="00A31D83">
        <w:rPr>
          <w:rFonts w:ascii="Century Gothic" w:hAnsi="Century Gothic"/>
          <w:color w:val="000000"/>
          <w:szCs w:val="24"/>
        </w:rPr>
        <w:t xml:space="preserve"> w czasie realizacji </w:t>
      </w:r>
      <w:bookmarkEnd w:id="13"/>
      <w:r w:rsidR="006B2BA5">
        <w:rPr>
          <w:rFonts w:ascii="Century Gothic" w:hAnsi="Century Gothic"/>
          <w:color w:val="000000"/>
          <w:szCs w:val="24"/>
        </w:rPr>
        <w:t>Kontraktu.</w:t>
      </w:r>
      <w:r w:rsidRPr="00A31D83">
        <w:rPr>
          <w:rFonts w:ascii="Century Gothic" w:hAnsi="Century Gothic"/>
          <w:color w:val="000000"/>
          <w:szCs w:val="24"/>
        </w:rPr>
        <w:t xml:space="preserve">  </w:t>
      </w:r>
    </w:p>
    <w:p w14:paraId="6A08883A" w14:textId="5EB208AD" w:rsidR="00511157" w:rsidRPr="00A31D83" w:rsidRDefault="007F3F02" w:rsidP="003F631E">
      <w:pPr>
        <w:pBdr>
          <w:top w:val="nil"/>
          <w:left w:val="nil"/>
          <w:bottom w:val="nil"/>
          <w:right w:val="nil"/>
          <w:between w:val="nil"/>
        </w:pBdr>
        <w:spacing w:before="120" w:after="120" w:line="288" w:lineRule="auto"/>
        <w:jc w:val="center"/>
        <w:rPr>
          <w:rFonts w:ascii="Century Gothic" w:hAnsi="Century Gothic"/>
          <w:color w:val="000000"/>
          <w:sz w:val="24"/>
          <w:szCs w:val="24"/>
        </w:rPr>
      </w:pPr>
      <w:r w:rsidRPr="00A31D83">
        <w:rPr>
          <w:rFonts w:ascii="Century Gothic" w:hAnsi="Century Gothic"/>
          <w:b/>
          <w:color w:val="000000"/>
          <w:sz w:val="24"/>
          <w:szCs w:val="24"/>
        </w:rPr>
        <w:t>§ 7 [Obowiązki Inżyniera</w:t>
      </w:r>
      <w:r w:rsidR="00216CC6" w:rsidRPr="00A31D83">
        <w:rPr>
          <w:rFonts w:ascii="Century Gothic" w:hAnsi="Century Gothic"/>
          <w:b/>
          <w:color w:val="000000"/>
          <w:sz w:val="24"/>
          <w:szCs w:val="24"/>
        </w:rPr>
        <w:t xml:space="preserve"> Kontraktu</w:t>
      </w:r>
      <w:r w:rsidRPr="00A31D83">
        <w:rPr>
          <w:rFonts w:ascii="Century Gothic" w:hAnsi="Century Gothic"/>
          <w:b/>
          <w:color w:val="000000"/>
          <w:sz w:val="24"/>
          <w:szCs w:val="24"/>
        </w:rPr>
        <w:t xml:space="preserve"> w zakresie</w:t>
      </w:r>
      <w:r w:rsidRPr="00A31D83">
        <w:rPr>
          <w:rFonts w:ascii="Century Gothic" w:hAnsi="Century Gothic"/>
          <w:color w:val="000000"/>
          <w:sz w:val="24"/>
          <w:szCs w:val="24"/>
        </w:rPr>
        <w:t xml:space="preserve"> </w:t>
      </w:r>
      <w:r w:rsidRPr="00A31D83">
        <w:rPr>
          <w:rFonts w:ascii="Century Gothic" w:hAnsi="Century Gothic"/>
          <w:b/>
          <w:color w:val="000000"/>
          <w:sz w:val="24"/>
          <w:szCs w:val="24"/>
        </w:rPr>
        <w:t>jakości i obmiarów]</w:t>
      </w:r>
    </w:p>
    <w:p w14:paraId="645F074A" w14:textId="101B070E" w:rsidR="00511157" w:rsidRPr="00A31D83" w:rsidRDefault="007F3F02" w:rsidP="003F631E">
      <w:pPr>
        <w:pBdr>
          <w:top w:val="nil"/>
          <w:left w:val="nil"/>
          <w:bottom w:val="nil"/>
          <w:right w:val="nil"/>
          <w:between w:val="nil"/>
        </w:pBdr>
        <w:spacing w:before="120" w:after="120" w:line="288" w:lineRule="auto"/>
        <w:ind w:left="360"/>
        <w:jc w:val="both"/>
        <w:rPr>
          <w:rFonts w:ascii="Century Gothic" w:hAnsi="Century Gothic"/>
          <w:color w:val="000000"/>
          <w:sz w:val="24"/>
          <w:szCs w:val="24"/>
        </w:rPr>
      </w:pPr>
      <w:r w:rsidRPr="00A31D83">
        <w:rPr>
          <w:rFonts w:ascii="Century Gothic" w:hAnsi="Century Gothic"/>
          <w:color w:val="000000"/>
          <w:sz w:val="24"/>
          <w:szCs w:val="24"/>
        </w:rPr>
        <w:t>Inżynier</w:t>
      </w:r>
      <w:r w:rsidR="00216CC6"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zobowiązany jest do:</w:t>
      </w:r>
    </w:p>
    <w:p w14:paraId="2CA78324" w14:textId="7FB64592" w:rsidR="00511157" w:rsidRPr="00A31D83" w:rsidRDefault="007F3F02" w:rsidP="003F631E">
      <w:pPr>
        <w:numPr>
          <w:ilvl w:val="0"/>
          <w:numId w:val="21"/>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 xml:space="preserve">kontroli wytyczenia sytuacyjnego </w:t>
      </w:r>
      <w:r w:rsidR="00656FDE" w:rsidRPr="00A31D83">
        <w:rPr>
          <w:rFonts w:ascii="Century Gothic" w:hAnsi="Century Gothic"/>
          <w:color w:val="000000"/>
          <w:sz w:val="24"/>
          <w:szCs w:val="24"/>
        </w:rPr>
        <w:t xml:space="preserve">przez uprawnionego geodetę </w:t>
      </w:r>
      <w:r w:rsidRPr="00A31D83">
        <w:rPr>
          <w:rFonts w:ascii="Century Gothic" w:hAnsi="Century Gothic"/>
          <w:color w:val="000000"/>
          <w:sz w:val="24"/>
          <w:szCs w:val="24"/>
        </w:rPr>
        <w:t xml:space="preserve">i kontroli  wytyczenia wysokościowego (wyznaczenia rzędnych) </w:t>
      </w:r>
      <w:r w:rsidR="00656FDE" w:rsidRPr="00A31D83">
        <w:rPr>
          <w:rFonts w:ascii="Century Gothic" w:hAnsi="Century Gothic"/>
          <w:color w:val="000000"/>
          <w:sz w:val="24"/>
          <w:szCs w:val="24"/>
        </w:rPr>
        <w:t xml:space="preserve">przez uprawnionego geodetę </w:t>
      </w:r>
      <w:r w:rsidRPr="00A31D83">
        <w:rPr>
          <w:rFonts w:ascii="Century Gothic" w:hAnsi="Century Gothic"/>
          <w:color w:val="000000"/>
          <w:sz w:val="24"/>
          <w:szCs w:val="24"/>
        </w:rPr>
        <w:t xml:space="preserve">elementów </w:t>
      </w:r>
      <w:r w:rsidR="00656FDE" w:rsidRPr="00A31D83">
        <w:rPr>
          <w:rFonts w:ascii="Century Gothic" w:hAnsi="Century Gothic"/>
          <w:color w:val="000000"/>
          <w:sz w:val="24"/>
          <w:szCs w:val="24"/>
        </w:rPr>
        <w:t>r</w:t>
      </w:r>
      <w:r w:rsidRPr="00A31D83">
        <w:rPr>
          <w:rFonts w:ascii="Century Gothic" w:hAnsi="Century Gothic"/>
          <w:color w:val="000000"/>
          <w:sz w:val="24"/>
          <w:szCs w:val="24"/>
        </w:rPr>
        <w:t>obót oraz odnotowania tego faktu w Dzienniku Budowy;</w:t>
      </w:r>
    </w:p>
    <w:p w14:paraId="315ECD14" w14:textId="0E847188" w:rsidR="00511157" w:rsidRPr="00A31D83" w:rsidRDefault="007F3F02" w:rsidP="003F631E">
      <w:pPr>
        <w:numPr>
          <w:ilvl w:val="0"/>
          <w:numId w:val="21"/>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prowadzenia regularnych inspekcji n</w:t>
      </w:r>
      <w:r w:rsidR="00A1210C">
        <w:rPr>
          <w:rFonts w:ascii="Century Gothic" w:hAnsi="Century Gothic"/>
          <w:color w:val="000000"/>
          <w:sz w:val="24"/>
          <w:szCs w:val="24"/>
        </w:rPr>
        <w:t>a p</w:t>
      </w:r>
      <w:r w:rsidRPr="00A31D83">
        <w:rPr>
          <w:rFonts w:ascii="Century Gothic" w:hAnsi="Century Gothic"/>
          <w:color w:val="000000"/>
          <w:sz w:val="24"/>
          <w:szCs w:val="24"/>
        </w:rPr>
        <w:t>lacu budowy w celu sprawdzenia il</w:t>
      </w:r>
      <w:r w:rsidR="00A1210C">
        <w:rPr>
          <w:rFonts w:ascii="Century Gothic" w:hAnsi="Century Gothic"/>
          <w:color w:val="000000"/>
          <w:sz w:val="24"/>
          <w:szCs w:val="24"/>
        </w:rPr>
        <w:t>ości oraz jakości wykonywanych r</w:t>
      </w:r>
      <w:r w:rsidRPr="00A31D83">
        <w:rPr>
          <w:rFonts w:ascii="Century Gothic" w:hAnsi="Century Gothic"/>
          <w:color w:val="000000"/>
          <w:sz w:val="24"/>
          <w:szCs w:val="24"/>
        </w:rPr>
        <w:t>obót oraz wbudowywanych materiałów, w tym zanikających i u</w:t>
      </w:r>
      <w:r w:rsidR="00A1210C">
        <w:rPr>
          <w:rFonts w:ascii="Century Gothic" w:hAnsi="Century Gothic"/>
          <w:color w:val="000000"/>
          <w:sz w:val="24"/>
          <w:szCs w:val="24"/>
        </w:rPr>
        <w:t>legających zakryciu, zgodności r</w:t>
      </w:r>
      <w:r w:rsidRPr="00A31D83">
        <w:rPr>
          <w:rFonts w:ascii="Century Gothic" w:hAnsi="Century Gothic"/>
          <w:color w:val="000000"/>
          <w:sz w:val="24"/>
          <w:szCs w:val="24"/>
        </w:rPr>
        <w:t>obót z decyzją o ś</w:t>
      </w:r>
      <w:r w:rsidR="00A1210C">
        <w:rPr>
          <w:rFonts w:ascii="Century Gothic" w:hAnsi="Century Gothic"/>
          <w:color w:val="000000"/>
          <w:sz w:val="24"/>
          <w:szCs w:val="24"/>
        </w:rPr>
        <w:t>rodowiskowych uwarunkowaniach, projektem b</w:t>
      </w:r>
      <w:r w:rsidRPr="00A31D83">
        <w:rPr>
          <w:rFonts w:ascii="Century Gothic" w:hAnsi="Century Gothic"/>
          <w:color w:val="000000"/>
          <w:sz w:val="24"/>
          <w:szCs w:val="24"/>
        </w:rPr>
        <w:t xml:space="preserve">udowlanym, decyzją o zatwierdzeniu projektu budowlanego i pozwoleniu na budowę oraz decyzją o zezwoleniu na realizację inwestycji drogowej, warunkami pozwolenia na budowę, przepisami </w:t>
      </w:r>
      <w:proofErr w:type="spellStart"/>
      <w:r w:rsidRPr="00A31D83">
        <w:rPr>
          <w:rFonts w:ascii="Century Gothic" w:hAnsi="Century Gothic"/>
          <w:color w:val="000000"/>
          <w:sz w:val="24"/>
          <w:szCs w:val="24"/>
        </w:rPr>
        <w:t>techniczno</w:t>
      </w:r>
      <w:proofErr w:type="spellEnd"/>
      <w:r w:rsidRPr="00A31D83">
        <w:rPr>
          <w:rFonts w:ascii="Century Gothic" w:hAnsi="Century Gothic"/>
          <w:color w:val="000000"/>
          <w:sz w:val="24"/>
          <w:szCs w:val="24"/>
        </w:rPr>
        <w:t xml:space="preserve"> – budowlanymi, normami, wymaganiami Specyfikacji Technicznych Wykonania i Odbioru Robót Budowlanych oraz praktyką inżynierską i zasadami współczesnej wiedzy technicznej;</w:t>
      </w:r>
    </w:p>
    <w:p w14:paraId="1CEE394E" w14:textId="22DD881D" w:rsidR="00511157" w:rsidRPr="00A31D83" w:rsidRDefault="007F3F02" w:rsidP="003F631E">
      <w:pPr>
        <w:numPr>
          <w:ilvl w:val="0"/>
          <w:numId w:val="21"/>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 xml:space="preserve">kontrolowania przestrzegania przez </w:t>
      </w:r>
      <w:r w:rsidR="00216CC6"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 xml:space="preserve">Wykonawcę zasad bezpieczeństwa pracy, w tym zgodności z zasadami bezpieczeństwa ruchu drogowego, sposobu prowadzenia Robót pod ruchem i utrzymania porządku na Placu budowy, a także przestrzegania przez </w:t>
      </w:r>
      <w:r w:rsidR="0002473A" w:rsidRPr="00A31D83">
        <w:rPr>
          <w:rFonts w:ascii="Century Gothic" w:hAnsi="Century Gothic"/>
          <w:color w:val="000000"/>
          <w:sz w:val="24"/>
          <w:szCs w:val="24"/>
        </w:rPr>
        <w:t>Generalnego Wykonawcę</w:t>
      </w:r>
      <w:r w:rsidRPr="00A31D83">
        <w:rPr>
          <w:rFonts w:ascii="Century Gothic" w:hAnsi="Century Gothic"/>
          <w:color w:val="000000"/>
          <w:sz w:val="24"/>
          <w:szCs w:val="24"/>
        </w:rPr>
        <w:t xml:space="preserve"> obowiązków dotyczących zasad postępowania z niewybuchami i niewypałami oraz stosowania pisemnych upomnień wobec </w:t>
      </w:r>
      <w:r w:rsidR="0002473A"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Wykonawcy w przypadku nieprzestrzegania tych zasad, ze wskazaniem terminu ich wykonania, aż do momentu wypełnienia przez</w:t>
      </w:r>
      <w:r w:rsidR="0002473A" w:rsidRPr="00A31D83">
        <w:rPr>
          <w:rFonts w:ascii="Century Gothic" w:hAnsi="Century Gothic"/>
          <w:color w:val="000000"/>
          <w:sz w:val="24"/>
          <w:szCs w:val="24"/>
        </w:rPr>
        <w:t xml:space="preserve"> Generalnego </w:t>
      </w:r>
      <w:r w:rsidRPr="00A31D83">
        <w:rPr>
          <w:rFonts w:ascii="Century Gothic" w:hAnsi="Century Gothic"/>
          <w:color w:val="000000"/>
          <w:sz w:val="24"/>
          <w:szCs w:val="24"/>
        </w:rPr>
        <w:t xml:space="preserve"> Wykonawcę obowiązku;</w:t>
      </w:r>
    </w:p>
    <w:p w14:paraId="7A193249" w14:textId="1CBE7ECC" w:rsidR="00511157" w:rsidRPr="00A31D83" w:rsidRDefault="007F3F02" w:rsidP="003F631E">
      <w:pPr>
        <w:numPr>
          <w:ilvl w:val="0"/>
          <w:numId w:val="21"/>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 xml:space="preserve">kontroli zgodności oznakowania </w:t>
      </w:r>
      <w:r w:rsidR="00656FDE" w:rsidRPr="00A31D83">
        <w:rPr>
          <w:rFonts w:ascii="Century Gothic" w:hAnsi="Century Gothic"/>
          <w:color w:val="000000"/>
          <w:sz w:val="24"/>
          <w:szCs w:val="24"/>
        </w:rPr>
        <w:t>r</w:t>
      </w:r>
      <w:r w:rsidRPr="00A31D83">
        <w:rPr>
          <w:rFonts w:ascii="Century Gothic" w:hAnsi="Century Gothic"/>
          <w:color w:val="000000"/>
          <w:sz w:val="24"/>
          <w:szCs w:val="24"/>
        </w:rPr>
        <w:t xml:space="preserve">obót z zatwierdzonym projektem tymczasowej organizacji ruchu; </w:t>
      </w:r>
    </w:p>
    <w:p w14:paraId="33AB0944" w14:textId="49341C52" w:rsidR="00511157" w:rsidRPr="00A31D83" w:rsidRDefault="007F3F02" w:rsidP="003F631E">
      <w:pPr>
        <w:numPr>
          <w:ilvl w:val="0"/>
          <w:numId w:val="21"/>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 xml:space="preserve">stosowania pisemnych upomnień wobec </w:t>
      </w:r>
      <w:r w:rsidR="00216CC6"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 xml:space="preserve">Wykonawcy w przypadku nieprzestrzegania  zasad, o których mowa w pkt 4 ze wskazaniem terminu ich wykonania, aż do momentu wypełnienia przez </w:t>
      </w:r>
      <w:r w:rsidR="00216CC6"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Wykonawcę wskazanego obowiązku;</w:t>
      </w:r>
    </w:p>
    <w:p w14:paraId="438F3B29" w14:textId="2114389A" w:rsidR="00511157" w:rsidRPr="00A31D83" w:rsidRDefault="007F3F02" w:rsidP="003F631E">
      <w:pPr>
        <w:numPr>
          <w:ilvl w:val="0"/>
          <w:numId w:val="21"/>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 xml:space="preserve">powiadomienia </w:t>
      </w:r>
      <w:r w:rsidR="00216CC6"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 xml:space="preserve">Wykonawcy o wykrytych wadach oraz określenia zakresu koniecznych do wykonania </w:t>
      </w:r>
      <w:r w:rsidR="00656FDE" w:rsidRPr="00A31D83">
        <w:rPr>
          <w:rFonts w:ascii="Century Gothic" w:hAnsi="Century Gothic"/>
          <w:color w:val="000000"/>
          <w:sz w:val="24"/>
          <w:szCs w:val="24"/>
        </w:rPr>
        <w:t>r</w:t>
      </w:r>
      <w:r w:rsidRPr="00A31D83">
        <w:rPr>
          <w:rFonts w:ascii="Century Gothic" w:hAnsi="Century Gothic"/>
          <w:color w:val="000000"/>
          <w:sz w:val="24"/>
          <w:szCs w:val="24"/>
        </w:rPr>
        <w:t xml:space="preserve">obót poprawkowych i terminów ich wykonania; </w:t>
      </w:r>
    </w:p>
    <w:p w14:paraId="68DD7C58" w14:textId="7F98A8A1" w:rsidR="00511157" w:rsidRPr="00A31D83" w:rsidRDefault="007F3F02" w:rsidP="003F631E">
      <w:pPr>
        <w:numPr>
          <w:ilvl w:val="0"/>
          <w:numId w:val="21"/>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lastRenderedPageBreak/>
        <w:t xml:space="preserve">rekomendowania Zamawiającemu zlecania usunięcia wad podmiotowi  trzeciemu w przypadku, gdy </w:t>
      </w:r>
      <w:r w:rsidR="00216CC6" w:rsidRPr="00A31D83">
        <w:rPr>
          <w:rFonts w:ascii="Century Gothic" w:hAnsi="Century Gothic"/>
          <w:color w:val="000000"/>
          <w:sz w:val="24"/>
          <w:szCs w:val="24"/>
        </w:rPr>
        <w:t xml:space="preserve">Generalny </w:t>
      </w:r>
      <w:r w:rsidRPr="00A31D83">
        <w:rPr>
          <w:rFonts w:ascii="Century Gothic" w:hAnsi="Century Gothic"/>
          <w:color w:val="000000"/>
          <w:sz w:val="24"/>
          <w:szCs w:val="24"/>
        </w:rPr>
        <w:t>Wykonawca nie usunie ich w wyznaczonym terminie;</w:t>
      </w:r>
    </w:p>
    <w:p w14:paraId="13F81DC1" w14:textId="1435FF52" w:rsidR="00511157" w:rsidRPr="00A31D83" w:rsidRDefault="007F3F02" w:rsidP="003F631E">
      <w:pPr>
        <w:numPr>
          <w:ilvl w:val="0"/>
          <w:numId w:val="21"/>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 xml:space="preserve">weryfikowania oraz akceptowania przedstawionych przez </w:t>
      </w:r>
      <w:r w:rsidR="00216CC6"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 xml:space="preserve">Wykonawcę </w:t>
      </w:r>
      <w:r w:rsidR="006B5C35" w:rsidRPr="006B5C35">
        <w:rPr>
          <w:rFonts w:ascii="Century Gothic" w:hAnsi="Century Gothic"/>
          <w:color w:val="000000"/>
          <w:sz w:val="24"/>
          <w:szCs w:val="24"/>
        </w:rPr>
        <w:t>p</w:t>
      </w:r>
      <w:r w:rsidR="00656FDE" w:rsidRPr="006B5C35">
        <w:rPr>
          <w:rFonts w:ascii="Century Gothic" w:hAnsi="Century Gothic"/>
          <w:color w:val="000000"/>
          <w:sz w:val="24"/>
          <w:szCs w:val="24"/>
        </w:rPr>
        <w:t>lanów</w:t>
      </w:r>
      <w:r w:rsidR="006B5C35" w:rsidRPr="006B5C35">
        <w:rPr>
          <w:rFonts w:ascii="Century Gothic" w:hAnsi="Century Gothic"/>
          <w:color w:val="000000"/>
          <w:sz w:val="24"/>
          <w:szCs w:val="24"/>
        </w:rPr>
        <w:t xml:space="preserve"> zapewnienia jakości, programów r</w:t>
      </w:r>
      <w:r w:rsidRPr="006B5C35">
        <w:rPr>
          <w:rFonts w:ascii="Century Gothic" w:hAnsi="Century Gothic"/>
          <w:color w:val="000000"/>
          <w:sz w:val="24"/>
          <w:szCs w:val="24"/>
        </w:rPr>
        <w:t>obót</w:t>
      </w:r>
      <w:r w:rsidR="006B5C35" w:rsidRPr="006B5C35">
        <w:rPr>
          <w:rFonts w:ascii="Century Gothic" w:hAnsi="Century Gothic"/>
          <w:color w:val="000000"/>
          <w:sz w:val="24"/>
          <w:szCs w:val="24"/>
        </w:rPr>
        <w:t>, harmonogramów i p</w:t>
      </w:r>
      <w:r w:rsidRPr="006B5C35">
        <w:rPr>
          <w:rFonts w:ascii="Century Gothic" w:hAnsi="Century Gothic"/>
          <w:color w:val="000000"/>
          <w:sz w:val="24"/>
          <w:szCs w:val="24"/>
        </w:rPr>
        <w:t>lanów płatności;</w:t>
      </w:r>
    </w:p>
    <w:p w14:paraId="309A2A2A" w14:textId="2F0C1C5B" w:rsidR="00511157" w:rsidRPr="00A31D83" w:rsidRDefault="007F3F02" w:rsidP="003F631E">
      <w:pPr>
        <w:numPr>
          <w:ilvl w:val="0"/>
          <w:numId w:val="21"/>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k</w:t>
      </w:r>
      <w:r w:rsidR="006B5C35">
        <w:rPr>
          <w:rFonts w:ascii="Century Gothic" w:hAnsi="Century Gothic"/>
          <w:color w:val="000000"/>
          <w:sz w:val="24"/>
          <w:szCs w:val="24"/>
        </w:rPr>
        <w:t>ontroli zgodności wykonywanych r</w:t>
      </w:r>
      <w:r w:rsidRPr="00A31D83">
        <w:rPr>
          <w:rFonts w:ascii="Century Gothic" w:hAnsi="Century Gothic"/>
          <w:color w:val="000000"/>
          <w:sz w:val="24"/>
          <w:szCs w:val="24"/>
        </w:rPr>
        <w:t>obót z dokumentacją projektową oraz Kontraktem;</w:t>
      </w:r>
    </w:p>
    <w:p w14:paraId="3408CE54" w14:textId="244AFF53" w:rsidR="00F65289" w:rsidRPr="00A31D83" w:rsidRDefault="00F65289" w:rsidP="003F631E">
      <w:pPr>
        <w:numPr>
          <w:ilvl w:val="0"/>
          <w:numId w:val="21"/>
        </w:numPr>
        <w:pBdr>
          <w:top w:val="nil"/>
          <w:left w:val="nil"/>
          <w:bottom w:val="nil"/>
          <w:right w:val="nil"/>
          <w:between w:val="nil"/>
        </w:pBdr>
        <w:spacing w:before="120" w:after="120" w:line="288" w:lineRule="auto"/>
        <w:jc w:val="both"/>
        <w:rPr>
          <w:rFonts w:ascii="Century Gothic" w:hAnsi="Century Gothic"/>
          <w:color w:val="000000"/>
          <w:sz w:val="24"/>
          <w:szCs w:val="24"/>
        </w:rPr>
      </w:pPr>
      <w:bookmarkStart w:id="14" w:name="_Hlk140690684"/>
      <w:r w:rsidRPr="00A31D83">
        <w:rPr>
          <w:rFonts w:ascii="Century Gothic" w:hAnsi="Century Gothic"/>
          <w:color w:val="000000"/>
          <w:sz w:val="24"/>
          <w:szCs w:val="24"/>
        </w:rPr>
        <w:t>określania obowiązków Generalnego Wykonawcy i ich egzekwowania w zakresie przygotowania, prezentacji i procesu akceptacji próbek i wzorców (</w:t>
      </w:r>
      <w:proofErr w:type="spellStart"/>
      <w:r w:rsidRPr="00A31D83">
        <w:rPr>
          <w:rFonts w:ascii="Century Gothic" w:hAnsi="Century Gothic"/>
          <w:color w:val="000000"/>
          <w:sz w:val="24"/>
          <w:szCs w:val="24"/>
        </w:rPr>
        <w:t>mock-up</w:t>
      </w:r>
      <w:proofErr w:type="spellEnd"/>
      <w:r w:rsidRPr="00A31D83">
        <w:rPr>
          <w:rFonts w:ascii="Century Gothic" w:hAnsi="Century Gothic"/>
          <w:color w:val="000000"/>
          <w:sz w:val="24"/>
          <w:szCs w:val="24"/>
        </w:rPr>
        <w:t xml:space="preserve">). </w:t>
      </w:r>
    </w:p>
    <w:bookmarkEnd w:id="14"/>
    <w:p w14:paraId="255057D0" w14:textId="57088ABF" w:rsidR="00511157" w:rsidRPr="00A31D83" w:rsidRDefault="007F3F02" w:rsidP="003F631E">
      <w:pPr>
        <w:numPr>
          <w:ilvl w:val="0"/>
          <w:numId w:val="21"/>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sprawowania nadzoru geotechnicznego i geologiczno-inżynierskiego na obiektach budowlanych;</w:t>
      </w:r>
    </w:p>
    <w:p w14:paraId="16459624" w14:textId="69D3E840" w:rsidR="00511157" w:rsidRPr="00A31D83" w:rsidRDefault="007F3F02" w:rsidP="003F631E">
      <w:pPr>
        <w:numPr>
          <w:ilvl w:val="0"/>
          <w:numId w:val="21"/>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decydowania o dopuszczeniu materiałów, prefabrykatów, wszystkich elementów i urządzeń przewidzianych do wbudowania i</w:t>
      </w:r>
      <w:r w:rsidR="006B5C35">
        <w:rPr>
          <w:rFonts w:ascii="Century Gothic" w:hAnsi="Century Gothic"/>
          <w:color w:val="000000"/>
          <w:sz w:val="24"/>
          <w:szCs w:val="24"/>
        </w:rPr>
        <w:t xml:space="preserve"> wykorzystania przy realizacji r</w:t>
      </w:r>
      <w:r w:rsidRPr="00A31D83">
        <w:rPr>
          <w:rFonts w:ascii="Century Gothic" w:hAnsi="Century Gothic"/>
          <w:color w:val="000000"/>
          <w:sz w:val="24"/>
          <w:szCs w:val="24"/>
        </w:rPr>
        <w:t>obót</w:t>
      </w:r>
      <w:r w:rsidR="0002473A" w:rsidRPr="00A31D83">
        <w:rPr>
          <w:rFonts w:ascii="Century Gothic" w:hAnsi="Century Gothic"/>
          <w:color w:val="000000"/>
          <w:sz w:val="24"/>
          <w:szCs w:val="24"/>
        </w:rPr>
        <w:t xml:space="preserve"> zg</w:t>
      </w:r>
      <w:r w:rsidR="006B5C35">
        <w:rPr>
          <w:rFonts w:ascii="Century Gothic" w:hAnsi="Century Gothic"/>
          <w:color w:val="000000"/>
          <w:sz w:val="24"/>
          <w:szCs w:val="24"/>
        </w:rPr>
        <w:t>odnie z projektami technicznymi</w:t>
      </w:r>
      <w:r w:rsidRPr="00A31D83">
        <w:rPr>
          <w:rFonts w:ascii="Century Gothic" w:hAnsi="Century Gothic"/>
          <w:color w:val="000000"/>
          <w:sz w:val="24"/>
          <w:szCs w:val="24"/>
        </w:rPr>
        <w:t>;</w:t>
      </w:r>
    </w:p>
    <w:p w14:paraId="069D92D0" w14:textId="16D0BCE8" w:rsidR="00511157" w:rsidRPr="00A31D83" w:rsidRDefault="007F3F02" w:rsidP="003F631E">
      <w:pPr>
        <w:numPr>
          <w:ilvl w:val="0"/>
          <w:numId w:val="21"/>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 xml:space="preserve">zatwierdzania receptur i technologii proponowanych przez </w:t>
      </w:r>
      <w:r w:rsidR="00216CC6"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Wykonawcę;</w:t>
      </w:r>
    </w:p>
    <w:p w14:paraId="6615DDB9" w14:textId="3E4D883B" w:rsidR="00511157" w:rsidRPr="00A31D83" w:rsidRDefault="007F3F02" w:rsidP="003F631E">
      <w:pPr>
        <w:numPr>
          <w:ilvl w:val="0"/>
          <w:numId w:val="21"/>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decydowania o dopuszczeniu do pracy wytwórni mas bitumicznych i betonowych oraz wytwórni prefabrykatów</w:t>
      </w:r>
      <w:r w:rsidR="00B01E2F" w:rsidRPr="00A31D83">
        <w:rPr>
          <w:rFonts w:ascii="Century Gothic" w:hAnsi="Century Gothic"/>
          <w:color w:val="000000"/>
          <w:sz w:val="24"/>
          <w:szCs w:val="24"/>
        </w:rPr>
        <w:t>;</w:t>
      </w:r>
    </w:p>
    <w:p w14:paraId="6FE7E9D5" w14:textId="7D3F5DC2" w:rsidR="00511157" w:rsidRPr="00D81AFD" w:rsidRDefault="00B01E2F" w:rsidP="003F631E">
      <w:pPr>
        <w:numPr>
          <w:ilvl w:val="0"/>
          <w:numId w:val="21"/>
        </w:numPr>
        <w:pBdr>
          <w:top w:val="nil"/>
          <w:left w:val="nil"/>
          <w:bottom w:val="nil"/>
          <w:right w:val="nil"/>
          <w:between w:val="nil"/>
        </w:pBdr>
        <w:spacing w:before="120" w:after="120" w:line="288" w:lineRule="auto"/>
        <w:jc w:val="both"/>
        <w:rPr>
          <w:rFonts w:ascii="Century Gothic" w:hAnsi="Century Gothic"/>
          <w:color w:val="000000"/>
          <w:sz w:val="24"/>
          <w:szCs w:val="24"/>
        </w:rPr>
      </w:pPr>
      <w:bookmarkStart w:id="15" w:name="_Hlk140690766"/>
      <w:r w:rsidRPr="00A31D83">
        <w:rPr>
          <w:rFonts w:ascii="Century Gothic" w:hAnsi="Century Gothic"/>
          <w:color w:val="000000"/>
          <w:sz w:val="24"/>
          <w:szCs w:val="24"/>
        </w:rPr>
        <w:t>sprawowania nadzoru nad robotami konserwatorskimi i restauratorskimi.</w:t>
      </w:r>
      <w:bookmarkEnd w:id="15"/>
    </w:p>
    <w:p w14:paraId="2F02723D" w14:textId="0EBBE494" w:rsidR="00511157" w:rsidRPr="00A31D83" w:rsidRDefault="007F3F02" w:rsidP="003F631E">
      <w:pPr>
        <w:pBdr>
          <w:top w:val="nil"/>
          <w:left w:val="nil"/>
          <w:bottom w:val="nil"/>
          <w:right w:val="nil"/>
          <w:between w:val="nil"/>
        </w:pBdr>
        <w:spacing w:before="120" w:after="120" w:line="288" w:lineRule="auto"/>
        <w:jc w:val="center"/>
        <w:rPr>
          <w:rFonts w:ascii="Century Gothic" w:hAnsi="Century Gothic"/>
          <w:color w:val="000000"/>
          <w:sz w:val="24"/>
          <w:szCs w:val="24"/>
        </w:rPr>
      </w:pPr>
      <w:r w:rsidRPr="00A31D83">
        <w:rPr>
          <w:rFonts w:ascii="Century Gothic" w:hAnsi="Century Gothic"/>
          <w:b/>
          <w:color w:val="000000"/>
          <w:sz w:val="24"/>
          <w:szCs w:val="24"/>
        </w:rPr>
        <w:t xml:space="preserve">§ 8 [Obowiązki Inżyniera </w:t>
      </w:r>
      <w:r w:rsidR="00216CC6" w:rsidRPr="00A31D83">
        <w:rPr>
          <w:rFonts w:ascii="Century Gothic" w:hAnsi="Century Gothic"/>
          <w:b/>
          <w:color w:val="000000"/>
          <w:sz w:val="24"/>
          <w:szCs w:val="24"/>
        </w:rPr>
        <w:t xml:space="preserve">Kontraktu </w:t>
      </w:r>
      <w:r w:rsidRPr="00A31D83">
        <w:rPr>
          <w:rFonts w:ascii="Century Gothic" w:hAnsi="Century Gothic"/>
          <w:b/>
          <w:color w:val="000000"/>
          <w:sz w:val="24"/>
          <w:szCs w:val="24"/>
        </w:rPr>
        <w:t xml:space="preserve">w zakresie analizy postępu </w:t>
      </w:r>
      <w:r w:rsidR="00656FDE" w:rsidRPr="00A31D83">
        <w:rPr>
          <w:rFonts w:ascii="Century Gothic" w:hAnsi="Century Gothic"/>
          <w:b/>
          <w:color w:val="000000"/>
          <w:sz w:val="24"/>
          <w:szCs w:val="24"/>
        </w:rPr>
        <w:t>r</w:t>
      </w:r>
      <w:r w:rsidRPr="00A31D83">
        <w:rPr>
          <w:rFonts w:ascii="Century Gothic" w:hAnsi="Century Gothic"/>
          <w:b/>
          <w:color w:val="000000"/>
          <w:sz w:val="24"/>
          <w:szCs w:val="24"/>
        </w:rPr>
        <w:t>obót]</w:t>
      </w:r>
    </w:p>
    <w:p w14:paraId="0BE54A55" w14:textId="526FFFFE" w:rsidR="00511157" w:rsidRPr="00A31D83" w:rsidRDefault="007F3F02" w:rsidP="003F631E">
      <w:pPr>
        <w:pBdr>
          <w:top w:val="nil"/>
          <w:left w:val="nil"/>
          <w:bottom w:val="nil"/>
          <w:right w:val="nil"/>
          <w:between w:val="nil"/>
        </w:pBdr>
        <w:spacing w:before="120" w:after="120" w:line="288" w:lineRule="auto"/>
        <w:ind w:left="360"/>
        <w:jc w:val="both"/>
        <w:rPr>
          <w:rFonts w:ascii="Century Gothic" w:hAnsi="Century Gothic"/>
          <w:color w:val="000000"/>
          <w:sz w:val="24"/>
          <w:szCs w:val="24"/>
        </w:rPr>
      </w:pPr>
      <w:r w:rsidRPr="00A31D83">
        <w:rPr>
          <w:rFonts w:ascii="Century Gothic" w:hAnsi="Century Gothic"/>
          <w:color w:val="000000"/>
          <w:sz w:val="24"/>
          <w:szCs w:val="24"/>
        </w:rPr>
        <w:t>Inżynier</w:t>
      </w:r>
      <w:r w:rsidR="00216CC6"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zobowiązany jest do:</w:t>
      </w:r>
    </w:p>
    <w:p w14:paraId="76614CE2" w14:textId="61256521" w:rsidR="00511157" w:rsidRPr="00A31D83" w:rsidRDefault="007F3F02" w:rsidP="003F631E">
      <w:pPr>
        <w:numPr>
          <w:ilvl w:val="0"/>
          <w:numId w:val="22"/>
        </w:numPr>
        <w:pBdr>
          <w:top w:val="nil"/>
          <w:left w:val="nil"/>
          <w:bottom w:val="nil"/>
          <w:right w:val="nil"/>
          <w:between w:val="nil"/>
        </w:pBdr>
        <w:spacing w:before="120" w:after="120" w:line="288" w:lineRule="auto"/>
        <w:ind w:hanging="360"/>
        <w:jc w:val="both"/>
        <w:rPr>
          <w:rFonts w:ascii="Century Gothic" w:hAnsi="Century Gothic"/>
          <w:color w:val="000000"/>
          <w:sz w:val="24"/>
          <w:szCs w:val="24"/>
        </w:rPr>
      </w:pPr>
      <w:r w:rsidRPr="00A31D83">
        <w:rPr>
          <w:rFonts w:ascii="Century Gothic" w:hAnsi="Century Gothic"/>
          <w:color w:val="000000"/>
          <w:sz w:val="24"/>
          <w:szCs w:val="24"/>
        </w:rPr>
        <w:t xml:space="preserve">bieżącej analizy sytuacji związanej z realizacją Kontraktu, identyfikowania wszelkiego  ryzyka i zagrożeń dla pomyślnego (w ramach założonego terminu i wynagrodzenia </w:t>
      </w:r>
      <w:r w:rsidR="00014AB7" w:rsidRPr="00A31D83">
        <w:rPr>
          <w:rFonts w:ascii="Century Gothic" w:hAnsi="Century Gothic"/>
          <w:color w:val="000000"/>
          <w:sz w:val="24"/>
          <w:szCs w:val="24"/>
        </w:rPr>
        <w:t>G</w:t>
      </w:r>
      <w:r w:rsidR="004C0084" w:rsidRPr="00A31D83">
        <w:rPr>
          <w:rFonts w:ascii="Century Gothic" w:hAnsi="Century Gothic"/>
          <w:color w:val="000000"/>
          <w:sz w:val="24"/>
          <w:szCs w:val="24"/>
        </w:rPr>
        <w:t xml:space="preserve">eneralnego </w:t>
      </w:r>
      <w:r w:rsidRPr="00A31D83">
        <w:rPr>
          <w:rFonts w:ascii="Century Gothic" w:hAnsi="Century Gothic"/>
          <w:color w:val="000000"/>
          <w:sz w:val="24"/>
          <w:szCs w:val="24"/>
        </w:rPr>
        <w:t xml:space="preserve">Wykonawcy) przebiegu Kontraktu. W przypadku wykrycia  problemów Inżynier </w:t>
      </w:r>
      <w:r w:rsidR="00216CC6" w:rsidRPr="00A31D83">
        <w:rPr>
          <w:rFonts w:ascii="Century Gothic" w:hAnsi="Century Gothic"/>
          <w:color w:val="000000"/>
          <w:sz w:val="24"/>
          <w:szCs w:val="24"/>
        </w:rPr>
        <w:t xml:space="preserve">Kontraktu </w:t>
      </w:r>
      <w:r w:rsidRPr="00A31D83">
        <w:rPr>
          <w:rFonts w:ascii="Century Gothic" w:hAnsi="Century Gothic"/>
          <w:color w:val="000000"/>
          <w:sz w:val="24"/>
          <w:szCs w:val="24"/>
        </w:rPr>
        <w:t>niezwłocznie podejmie zarządcze działanie naprawcze w zakresie jego kompetencji lub sformułuje konkretne zalecenia i rekomendacje dla Zamawiającego odnośnie podjęcia określonych działań. W celu zapewnienia skuteczności przedmiotowych działań, Inżynier</w:t>
      </w:r>
      <w:r w:rsidR="00216CC6"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będzie prowadził monitoring zaangażowania sprzętowego i pracowników  zatrudnionych do realizacji Kontra</w:t>
      </w:r>
      <w:r w:rsidR="006B5C35">
        <w:rPr>
          <w:rFonts w:ascii="Century Gothic" w:hAnsi="Century Gothic"/>
          <w:color w:val="000000"/>
          <w:sz w:val="24"/>
          <w:szCs w:val="24"/>
        </w:rPr>
        <w:t>ktu, w tym poprzez kontrole na placu b</w:t>
      </w:r>
      <w:r w:rsidRPr="00A31D83">
        <w:rPr>
          <w:rFonts w:ascii="Century Gothic" w:hAnsi="Century Gothic"/>
          <w:color w:val="000000"/>
          <w:sz w:val="24"/>
          <w:szCs w:val="24"/>
        </w:rPr>
        <w:t xml:space="preserve">udowy wraz z oceną wystarczalności środków podjętych przez </w:t>
      </w:r>
      <w:r w:rsidR="00A1772A"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Wykonawcę, mających na celu terminową realizację Kontraktu;</w:t>
      </w:r>
    </w:p>
    <w:p w14:paraId="0DCF682D" w14:textId="0DBB605A" w:rsidR="00511157" w:rsidRPr="00A31D83" w:rsidRDefault="007F3F02" w:rsidP="003F631E">
      <w:pPr>
        <w:numPr>
          <w:ilvl w:val="0"/>
          <w:numId w:val="22"/>
        </w:numPr>
        <w:pBdr>
          <w:top w:val="nil"/>
          <w:left w:val="nil"/>
          <w:bottom w:val="nil"/>
          <w:right w:val="nil"/>
          <w:between w:val="nil"/>
        </w:pBdr>
        <w:spacing w:before="120" w:after="120" w:line="288" w:lineRule="auto"/>
        <w:ind w:hanging="360"/>
        <w:jc w:val="both"/>
        <w:rPr>
          <w:rFonts w:ascii="Century Gothic" w:hAnsi="Century Gothic"/>
          <w:color w:val="000000"/>
          <w:sz w:val="24"/>
          <w:szCs w:val="24"/>
        </w:rPr>
      </w:pPr>
      <w:r w:rsidRPr="00A31D83">
        <w:rPr>
          <w:rFonts w:ascii="Century Gothic" w:hAnsi="Century Gothic"/>
          <w:color w:val="000000"/>
          <w:sz w:val="24"/>
          <w:szCs w:val="24"/>
        </w:rPr>
        <w:t xml:space="preserve">monitorowania postępu </w:t>
      </w:r>
      <w:r w:rsidR="00FC3CD4" w:rsidRPr="00A31D83">
        <w:rPr>
          <w:rFonts w:ascii="Century Gothic" w:hAnsi="Century Gothic"/>
          <w:color w:val="000000"/>
          <w:sz w:val="24"/>
          <w:szCs w:val="24"/>
        </w:rPr>
        <w:t xml:space="preserve">uzupełniających </w:t>
      </w:r>
      <w:r w:rsidR="006B5C35">
        <w:rPr>
          <w:rFonts w:ascii="Century Gothic" w:hAnsi="Century Gothic"/>
          <w:color w:val="000000"/>
          <w:sz w:val="24"/>
          <w:szCs w:val="24"/>
        </w:rPr>
        <w:t>prac projektowych i r</w:t>
      </w:r>
      <w:r w:rsidRPr="00A31D83">
        <w:rPr>
          <w:rFonts w:ascii="Century Gothic" w:hAnsi="Century Gothic"/>
          <w:color w:val="000000"/>
          <w:sz w:val="24"/>
          <w:szCs w:val="24"/>
        </w:rPr>
        <w:t xml:space="preserve">obót poprzez sprawdzenie ich rzeczywistego zaawansowania i zgodności </w:t>
      </w:r>
      <w:r w:rsidRPr="00A31D83">
        <w:rPr>
          <w:rFonts w:ascii="Century Gothic" w:hAnsi="Century Gothic"/>
          <w:color w:val="000000"/>
          <w:sz w:val="24"/>
          <w:szCs w:val="24"/>
        </w:rPr>
        <w:lastRenderedPageBreak/>
        <w:t>realizacji z obowiązującym przy realiza</w:t>
      </w:r>
      <w:r w:rsidR="006B5C35">
        <w:rPr>
          <w:rFonts w:ascii="Century Gothic" w:hAnsi="Century Gothic"/>
          <w:color w:val="000000"/>
          <w:sz w:val="24"/>
          <w:szCs w:val="24"/>
        </w:rPr>
        <w:t>cji Kontraktu h</w:t>
      </w:r>
      <w:r w:rsidR="00FC3CD4" w:rsidRPr="00A31D83">
        <w:rPr>
          <w:rFonts w:ascii="Century Gothic" w:hAnsi="Century Gothic"/>
          <w:color w:val="000000"/>
          <w:sz w:val="24"/>
          <w:szCs w:val="24"/>
        </w:rPr>
        <w:t xml:space="preserve">armonogramem rzeczowo-finansowym </w:t>
      </w:r>
      <w:r w:rsidRPr="00A31D83">
        <w:rPr>
          <w:rFonts w:ascii="Century Gothic" w:hAnsi="Century Gothic"/>
          <w:color w:val="000000"/>
          <w:sz w:val="24"/>
          <w:szCs w:val="24"/>
        </w:rPr>
        <w:t>;</w:t>
      </w:r>
    </w:p>
    <w:p w14:paraId="68DC3361" w14:textId="62459A47" w:rsidR="00511157" w:rsidRPr="00A31D83" w:rsidRDefault="007F3F02" w:rsidP="003F631E">
      <w:pPr>
        <w:numPr>
          <w:ilvl w:val="0"/>
          <w:numId w:val="22"/>
        </w:numPr>
        <w:pBdr>
          <w:top w:val="nil"/>
          <w:left w:val="nil"/>
          <w:bottom w:val="nil"/>
          <w:right w:val="nil"/>
          <w:between w:val="nil"/>
        </w:pBdr>
        <w:spacing w:before="120" w:after="120" w:line="288" w:lineRule="auto"/>
        <w:ind w:hanging="360"/>
        <w:jc w:val="both"/>
        <w:rPr>
          <w:rFonts w:ascii="Century Gothic" w:hAnsi="Century Gothic"/>
          <w:color w:val="000000"/>
          <w:sz w:val="24"/>
          <w:szCs w:val="24"/>
        </w:rPr>
      </w:pPr>
      <w:r w:rsidRPr="00A31D83">
        <w:rPr>
          <w:rFonts w:ascii="Century Gothic" w:hAnsi="Century Gothic"/>
          <w:color w:val="000000"/>
          <w:sz w:val="24"/>
          <w:szCs w:val="24"/>
        </w:rPr>
        <w:t xml:space="preserve">sporządzania analizy efektywności zarządzania </w:t>
      </w:r>
      <w:r w:rsidR="00FC3CD4" w:rsidRPr="00A31D83">
        <w:rPr>
          <w:rFonts w:ascii="Century Gothic" w:hAnsi="Century Gothic"/>
          <w:color w:val="000000"/>
          <w:sz w:val="24"/>
          <w:szCs w:val="24"/>
        </w:rPr>
        <w:t xml:space="preserve">uzupełniającymi </w:t>
      </w:r>
      <w:r w:rsidRPr="00A31D83">
        <w:rPr>
          <w:rFonts w:ascii="Century Gothic" w:hAnsi="Century Gothic"/>
          <w:color w:val="000000"/>
          <w:sz w:val="24"/>
          <w:szCs w:val="24"/>
        </w:rPr>
        <w:t>pracami projektowym</w:t>
      </w:r>
      <w:r w:rsidR="006B5C35">
        <w:rPr>
          <w:rFonts w:ascii="Century Gothic" w:hAnsi="Century Gothic"/>
          <w:color w:val="000000"/>
          <w:sz w:val="24"/>
          <w:szCs w:val="24"/>
        </w:rPr>
        <w:t>i i robotami w oparciu o h</w:t>
      </w:r>
      <w:r w:rsidR="00FC3CD4" w:rsidRPr="00A31D83">
        <w:rPr>
          <w:rFonts w:ascii="Century Gothic" w:hAnsi="Century Gothic"/>
          <w:color w:val="000000"/>
          <w:sz w:val="24"/>
          <w:szCs w:val="24"/>
        </w:rPr>
        <w:t>armonogram rzeczowo- finansowy</w:t>
      </w:r>
      <w:r w:rsidRPr="00A31D83">
        <w:rPr>
          <w:rFonts w:ascii="Century Gothic" w:hAnsi="Century Gothic"/>
          <w:color w:val="000000"/>
          <w:sz w:val="24"/>
          <w:szCs w:val="24"/>
        </w:rPr>
        <w:t>. Inżynier</w:t>
      </w:r>
      <w:r w:rsidR="00A1772A"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będzie przekazywał Kierownikowi Projektu analizy nie rzadziej niż raz na miesiąc. Analiza będzie obejmowała m. in. stan zaawansowania prac </w:t>
      </w:r>
      <w:r w:rsidR="00656FDE" w:rsidRPr="00A31D83">
        <w:rPr>
          <w:rFonts w:ascii="Century Gothic" w:hAnsi="Century Gothic"/>
          <w:color w:val="000000"/>
          <w:sz w:val="24"/>
          <w:szCs w:val="24"/>
        </w:rPr>
        <w:t>konserwatorskich</w:t>
      </w:r>
      <w:r w:rsidRPr="00A31D83">
        <w:rPr>
          <w:rFonts w:ascii="Century Gothic" w:hAnsi="Century Gothic"/>
          <w:color w:val="000000"/>
          <w:sz w:val="24"/>
          <w:szCs w:val="24"/>
        </w:rPr>
        <w:t>, planowany termin zakończenia oraz ewentualne zagrożenia dla tego terminu, zaangażowanie sprzętowe i pracowników fizycznyc</w:t>
      </w:r>
      <w:r w:rsidR="006B5C35">
        <w:rPr>
          <w:rFonts w:ascii="Century Gothic" w:hAnsi="Century Gothic"/>
          <w:color w:val="000000"/>
          <w:sz w:val="24"/>
          <w:szCs w:val="24"/>
        </w:rPr>
        <w:t>h zatrudnionych do prowadzenia r</w:t>
      </w:r>
      <w:r w:rsidRPr="00A31D83">
        <w:rPr>
          <w:rFonts w:ascii="Century Gothic" w:hAnsi="Century Gothic"/>
          <w:color w:val="000000"/>
          <w:sz w:val="24"/>
          <w:szCs w:val="24"/>
        </w:rPr>
        <w:t xml:space="preserve">obót wraz z oceną wystarczalności podjętych środków przez </w:t>
      </w:r>
      <w:r w:rsidR="00A1772A"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Wykonawcę, zaaw</w:t>
      </w:r>
      <w:r w:rsidR="005D23B1">
        <w:rPr>
          <w:rFonts w:ascii="Century Gothic" w:hAnsi="Century Gothic"/>
          <w:color w:val="000000"/>
          <w:sz w:val="24"/>
          <w:szCs w:val="24"/>
        </w:rPr>
        <w:t>ansowanie rzeczowe i finansowe I</w:t>
      </w:r>
      <w:r w:rsidRPr="00A31D83">
        <w:rPr>
          <w:rFonts w:ascii="Century Gothic" w:hAnsi="Century Gothic"/>
          <w:color w:val="000000"/>
          <w:sz w:val="24"/>
          <w:szCs w:val="24"/>
        </w:rPr>
        <w:t>nwestycji w celu prawidłowego wydatkowania środków finansowych;</w:t>
      </w:r>
    </w:p>
    <w:p w14:paraId="62ABF072" w14:textId="622C7C20" w:rsidR="00511157" w:rsidRPr="00A31D83" w:rsidRDefault="006B5C35" w:rsidP="003F631E">
      <w:pPr>
        <w:numPr>
          <w:ilvl w:val="0"/>
          <w:numId w:val="22"/>
        </w:numPr>
        <w:pBdr>
          <w:top w:val="nil"/>
          <w:left w:val="nil"/>
          <w:bottom w:val="nil"/>
          <w:right w:val="nil"/>
          <w:between w:val="nil"/>
        </w:pBdr>
        <w:spacing w:before="120" w:after="120" w:line="288" w:lineRule="auto"/>
        <w:ind w:hanging="360"/>
        <w:jc w:val="both"/>
        <w:rPr>
          <w:rFonts w:ascii="Century Gothic" w:hAnsi="Century Gothic"/>
          <w:color w:val="000000"/>
          <w:sz w:val="24"/>
          <w:szCs w:val="24"/>
        </w:rPr>
      </w:pPr>
      <w:r>
        <w:rPr>
          <w:rFonts w:ascii="Century Gothic" w:hAnsi="Century Gothic"/>
          <w:color w:val="000000"/>
          <w:sz w:val="24"/>
          <w:szCs w:val="24"/>
        </w:rPr>
        <w:t>sprawdzania postępu r</w:t>
      </w:r>
      <w:r w:rsidR="007F3F02" w:rsidRPr="00A31D83">
        <w:rPr>
          <w:rFonts w:ascii="Century Gothic" w:hAnsi="Century Gothic"/>
          <w:color w:val="000000"/>
          <w:sz w:val="24"/>
          <w:szCs w:val="24"/>
        </w:rPr>
        <w:t>obót</w:t>
      </w:r>
      <w:r>
        <w:rPr>
          <w:rFonts w:ascii="Century Gothic" w:hAnsi="Century Gothic"/>
          <w:color w:val="000000"/>
          <w:sz w:val="24"/>
          <w:szCs w:val="24"/>
        </w:rPr>
        <w:t xml:space="preserve"> i </w:t>
      </w:r>
      <w:r w:rsidRPr="00A31D83">
        <w:rPr>
          <w:rFonts w:ascii="Century Gothic" w:hAnsi="Century Gothic"/>
          <w:color w:val="000000"/>
          <w:sz w:val="24"/>
          <w:szCs w:val="24"/>
        </w:rPr>
        <w:t>zgodności przebiegu</w:t>
      </w:r>
      <w:r>
        <w:rPr>
          <w:rFonts w:ascii="Century Gothic" w:hAnsi="Century Gothic"/>
          <w:color w:val="000000"/>
          <w:sz w:val="24"/>
          <w:szCs w:val="24"/>
        </w:rPr>
        <w:t xml:space="preserve"> robót z obowiązującym h</w:t>
      </w:r>
      <w:r w:rsidRPr="00A31D83">
        <w:rPr>
          <w:rFonts w:ascii="Century Gothic" w:hAnsi="Century Gothic"/>
          <w:color w:val="000000"/>
          <w:sz w:val="24"/>
          <w:szCs w:val="24"/>
        </w:rPr>
        <w:t>armonogramem rzeczowo- finansowym</w:t>
      </w:r>
      <w:r w:rsidR="007F3F02" w:rsidRPr="00A31D83">
        <w:rPr>
          <w:rFonts w:ascii="Century Gothic" w:hAnsi="Century Gothic"/>
          <w:color w:val="000000"/>
          <w:sz w:val="24"/>
          <w:szCs w:val="24"/>
        </w:rPr>
        <w:t xml:space="preserve"> i w przypadku stwierdzenia opóźnień wzywania </w:t>
      </w:r>
      <w:r w:rsidR="00A1772A" w:rsidRPr="00A31D83">
        <w:rPr>
          <w:rFonts w:ascii="Century Gothic" w:hAnsi="Century Gothic"/>
          <w:color w:val="000000"/>
          <w:sz w:val="24"/>
          <w:szCs w:val="24"/>
        </w:rPr>
        <w:t xml:space="preserve">Generalnego </w:t>
      </w:r>
      <w:r w:rsidR="007F3F02" w:rsidRPr="00A31D83">
        <w:rPr>
          <w:rFonts w:ascii="Century Gothic" w:hAnsi="Century Gothic"/>
          <w:color w:val="000000"/>
          <w:sz w:val="24"/>
          <w:szCs w:val="24"/>
        </w:rPr>
        <w:t xml:space="preserve">Wykonawcy do przedłożenia zaktualizowanego </w:t>
      </w:r>
      <w:r>
        <w:rPr>
          <w:rFonts w:ascii="Century Gothic" w:hAnsi="Century Gothic"/>
          <w:color w:val="000000"/>
          <w:sz w:val="24"/>
          <w:szCs w:val="24"/>
        </w:rPr>
        <w:t>h</w:t>
      </w:r>
      <w:r w:rsidR="00FC3CD4" w:rsidRPr="00A31D83">
        <w:rPr>
          <w:rFonts w:ascii="Century Gothic" w:hAnsi="Century Gothic"/>
          <w:color w:val="000000"/>
          <w:sz w:val="24"/>
          <w:szCs w:val="24"/>
        </w:rPr>
        <w:t xml:space="preserve">armonogramu rzeczowo finansowego </w:t>
      </w:r>
      <w:r w:rsidR="007F3F02" w:rsidRPr="00A31D83">
        <w:rPr>
          <w:rFonts w:ascii="Century Gothic" w:hAnsi="Century Gothic"/>
          <w:color w:val="000000"/>
          <w:sz w:val="24"/>
          <w:szCs w:val="24"/>
        </w:rPr>
        <w:t xml:space="preserve"> uwzględniającego ponowne rozplanowanie, skoordynowanie czynności </w:t>
      </w:r>
      <w:r w:rsidR="00FC3CD4" w:rsidRPr="00A31D83">
        <w:rPr>
          <w:rFonts w:ascii="Century Gothic" w:hAnsi="Century Gothic"/>
          <w:color w:val="000000"/>
          <w:sz w:val="24"/>
          <w:szCs w:val="24"/>
        </w:rPr>
        <w:t xml:space="preserve">Generalnego Wykonawcy </w:t>
      </w:r>
      <w:r>
        <w:rPr>
          <w:rFonts w:ascii="Century Gothic" w:hAnsi="Century Gothic"/>
          <w:color w:val="000000"/>
          <w:sz w:val="24"/>
          <w:szCs w:val="24"/>
        </w:rPr>
        <w:t xml:space="preserve"> i zapewniającego ukończenie r</w:t>
      </w:r>
      <w:r w:rsidR="007F3F02" w:rsidRPr="00A31D83">
        <w:rPr>
          <w:rFonts w:ascii="Century Gothic" w:hAnsi="Century Gothic"/>
          <w:color w:val="000000"/>
          <w:sz w:val="24"/>
          <w:szCs w:val="24"/>
        </w:rPr>
        <w:t>obót w wyznaczonym terminie. Jeżeli opóźnienia nie zostaną nadr</w:t>
      </w:r>
      <w:r>
        <w:rPr>
          <w:rFonts w:ascii="Century Gothic" w:hAnsi="Century Gothic"/>
          <w:color w:val="000000"/>
          <w:sz w:val="24"/>
          <w:szCs w:val="24"/>
        </w:rPr>
        <w:t>obione, a zaktualizowany h</w:t>
      </w:r>
      <w:r w:rsidR="00FC3CD4" w:rsidRPr="00A31D83">
        <w:rPr>
          <w:rFonts w:ascii="Century Gothic" w:hAnsi="Century Gothic"/>
          <w:color w:val="000000"/>
          <w:sz w:val="24"/>
          <w:szCs w:val="24"/>
        </w:rPr>
        <w:t>armonogram rzeczowo fina</w:t>
      </w:r>
      <w:r w:rsidR="004C0084" w:rsidRPr="00A31D83">
        <w:rPr>
          <w:rFonts w:ascii="Century Gothic" w:hAnsi="Century Gothic"/>
          <w:color w:val="000000"/>
          <w:sz w:val="24"/>
          <w:szCs w:val="24"/>
        </w:rPr>
        <w:t>n</w:t>
      </w:r>
      <w:r w:rsidR="00FC3CD4" w:rsidRPr="00A31D83">
        <w:rPr>
          <w:rFonts w:ascii="Century Gothic" w:hAnsi="Century Gothic"/>
          <w:color w:val="000000"/>
          <w:sz w:val="24"/>
          <w:szCs w:val="24"/>
        </w:rPr>
        <w:t>sowy</w:t>
      </w:r>
      <w:r w:rsidR="007F3F02" w:rsidRPr="00A31D83">
        <w:rPr>
          <w:rFonts w:ascii="Century Gothic" w:hAnsi="Century Gothic"/>
          <w:color w:val="000000"/>
          <w:sz w:val="24"/>
          <w:szCs w:val="24"/>
        </w:rPr>
        <w:t xml:space="preserve"> nie będzie realizowany - Inżynier </w:t>
      </w:r>
      <w:r w:rsidR="00A1772A" w:rsidRPr="00A31D83">
        <w:rPr>
          <w:rFonts w:ascii="Century Gothic" w:hAnsi="Century Gothic"/>
          <w:color w:val="000000"/>
          <w:sz w:val="24"/>
          <w:szCs w:val="24"/>
        </w:rPr>
        <w:t xml:space="preserve">Kontraktu </w:t>
      </w:r>
      <w:r w:rsidR="007F3F02" w:rsidRPr="00A31D83">
        <w:rPr>
          <w:rFonts w:ascii="Century Gothic" w:hAnsi="Century Gothic"/>
          <w:color w:val="000000"/>
          <w:sz w:val="24"/>
          <w:szCs w:val="24"/>
        </w:rPr>
        <w:t>poinformuje pisemnie Zamawiającego o zaistniałej sytuacji oraz wszystkich środkach</w:t>
      </w:r>
      <w:r w:rsidR="00FC3CD4" w:rsidRPr="00A31D83">
        <w:rPr>
          <w:rFonts w:ascii="Century Gothic" w:hAnsi="Century Gothic"/>
          <w:color w:val="000000"/>
          <w:sz w:val="24"/>
          <w:szCs w:val="24"/>
        </w:rPr>
        <w:t>,</w:t>
      </w:r>
      <w:r w:rsidR="007F3F02" w:rsidRPr="00A31D83">
        <w:rPr>
          <w:rFonts w:ascii="Century Gothic" w:hAnsi="Century Gothic"/>
          <w:color w:val="000000"/>
          <w:sz w:val="24"/>
          <w:szCs w:val="24"/>
        </w:rPr>
        <w:t xml:space="preserve"> które należy podjąć w celu rozwiązania  zaistniałej sytuacji oraz wypełnienia zobowiązań w</w:t>
      </w:r>
      <w:r w:rsidR="00FC3CD4" w:rsidRPr="00A31D83">
        <w:rPr>
          <w:rFonts w:ascii="Century Gothic" w:hAnsi="Century Gothic"/>
          <w:color w:val="000000"/>
          <w:sz w:val="24"/>
          <w:szCs w:val="24"/>
        </w:rPr>
        <w:t>ynikających z Kontraktu. Harmonogram rzeczowo</w:t>
      </w:r>
      <w:r w:rsidR="00656FDE" w:rsidRPr="00A31D83">
        <w:rPr>
          <w:rFonts w:ascii="Century Gothic" w:hAnsi="Century Gothic"/>
          <w:color w:val="000000"/>
          <w:sz w:val="24"/>
          <w:szCs w:val="24"/>
        </w:rPr>
        <w:t>-</w:t>
      </w:r>
      <w:r w:rsidR="00FC3CD4" w:rsidRPr="00A31D83">
        <w:rPr>
          <w:rFonts w:ascii="Century Gothic" w:hAnsi="Century Gothic"/>
          <w:color w:val="000000"/>
          <w:sz w:val="24"/>
          <w:szCs w:val="24"/>
        </w:rPr>
        <w:t xml:space="preserve"> finansowy </w:t>
      </w:r>
      <w:r w:rsidR="007F3F02" w:rsidRPr="00A31D83">
        <w:rPr>
          <w:rFonts w:ascii="Century Gothic" w:hAnsi="Century Gothic"/>
          <w:color w:val="000000"/>
          <w:sz w:val="24"/>
          <w:szCs w:val="24"/>
        </w:rPr>
        <w:t xml:space="preserve"> i kolejne jego aktualizacje stanowić będą </w:t>
      </w:r>
      <w:r>
        <w:rPr>
          <w:rFonts w:ascii="Century Gothic" w:hAnsi="Century Gothic"/>
          <w:color w:val="000000"/>
          <w:sz w:val="24"/>
          <w:szCs w:val="24"/>
        </w:rPr>
        <w:t>podstawę monitorowania postępu r</w:t>
      </w:r>
      <w:r w:rsidR="007F3F02" w:rsidRPr="00A31D83">
        <w:rPr>
          <w:rFonts w:ascii="Century Gothic" w:hAnsi="Century Gothic"/>
          <w:color w:val="000000"/>
          <w:sz w:val="24"/>
          <w:szCs w:val="24"/>
        </w:rPr>
        <w:t>o</w:t>
      </w:r>
      <w:r>
        <w:rPr>
          <w:rFonts w:ascii="Century Gothic" w:hAnsi="Century Gothic"/>
          <w:color w:val="000000"/>
          <w:sz w:val="24"/>
          <w:szCs w:val="24"/>
        </w:rPr>
        <w:t>bót. W przypadku, gdyby postęp r</w:t>
      </w:r>
      <w:r w:rsidR="007F3F02" w:rsidRPr="00A31D83">
        <w:rPr>
          <w:rFonts w:ascii="Century Gothic" w:hAnsi="Century Gothic"/>
          <w:color w:val="000000"/>
          <w:sz w:val="24"/>
          <w:szCs w:val="24"/>
        </w:rPr>
        <w:t xml:space="preserve">obót nie był zadawalający z przyczyn niezależnych od </w:t>
      </w:r>
      <w:r w:rsidR="008660A8" w:rsidRPr="00A31D83">
        <w:rPr>
          <w:rFonts w:ascii="Century Gothic" w:hAnsi="Century Gothic"/>
          <w:color w:val="000000"/>
          <w:sz w:val="24"/>
          <w:szCs w:val="24"/>
        </w:rPr>
        <w:t xml:space="preserve">Generalnego </w:t>
      </w:r>
      <w:r w:rsidR="007F3F02" w:rsidRPr="00A31D83">
        <w:rPr>
          <w:rFonts w:ascii="Century Gothic" w:hAnsi="Century Gothic"/>
          <w:color w:val="000000"/>
          <w:sz w:val="24"/>
          <w:szCs w:val="24"/>
        </w:rPr>
        <w:t xml:space="preserve">Wykonawcy, do obowiązków Inżyniera </w:t>
      </w:r>
      <w:r w:rsidR="00A1772A" w:rsidRPr="00A31D83">
        <w:rPr>
          <w:rFonts w:ascii="Century Gothic" w:hAnsi="Century Gothic"/>
          <w:color w:val="000000"/>
          <w:sz w:val="24"/>
          <w:szCs w:val="24"/>
        </w:rPr>
        <w:t xml:space="preserve">Kontraktu </w:t>
      </w:r>
      <w:r w:rsidR="007F3F02" w:rsidRPr="00A31D83">
        <w:rPr>
          <w:rFonts w:ascii="Century Gothic" w:hAnsi="Century Gothic"/>
          <w:color w:val="000000"/>
          <w:sz w:val="24"/>
          <w:szCs w:val="24"/>
        </w:rPr>
        <w:t>będzie należało poinformowanie Zamawiającego o wszystkich środkach, które należy podjąć w celu zaradzenia zaistniałej sytuacji oraz wypełnienia zobowiązań wynikających z Kontraktu;</w:t>
      </w:r>
    </w:p>
    <w:p w14:paraId="0A83645A" w14:textId="2369CC25" w:rsidR="00511157" w:rsidRPr="00A31D83" w:rsidRDefault="007F3F02" w:rsidP="003F631E">
      <w:pPr>
        <w:pBdr>
          <w:top w:val="nil"/>
          <w:left w:val="nil"/>
          <w:bottom w:val="nil"/>
          <w:right w:val="nil"/>
          <w:between w:val="nil"/>
        </w:pBdr>
        <w:spacing w:before="120" w:after="120" w:line="288" w:lineRule="auto"/>
        <w:jc w:val="center"/>
        <w:rPr>
          <w:rFonts w:ascii="Century Gothic" w:hAnsi="Century Gothic"/>
          <w:color w:val="000000"/>
          <w:sz w:val="24"/>
          <w:szCs w:val="24"/>
        </w:rPr>
      </w:pPr>
      <w:r w:rsidRPr="00A31D83">
        <w:rPr>
          <w:rFonts w:ascii="Century Gothic" w:hAnsi="Century Gothic"/>
          <w:b/>
          <w:color w:val="000000"/>
          <w:sz w:val="24"/>
          <w:szCs w:val="24"/>
        </w:rPr>
        <w:t>§ 9</w:t>
      </w:r>
      <w:r w:rsidRPr="00A31D83">
        <w:rPr>
          <w:rFonts w:ascii="Century Gothic" w:hAnsi="Century Gothic"/>
          <w:color w:val="000000"/>
          <w:sz w:val="24"/>
          <w:szCs w:val="24"/>
        </w:rPr>
        <w:t xml:space="preserve"> </w:t>
      </w:r>
      <w:r w:rsidRPr="00A31D83">
        <w:rPr>
          <w:rFonts w:ascii="Century Gothic" w:hAnsi="Century Gothic"/>
          <w:b/>
          <w:color w:val="000000"/>
          <w:sz w:val="24"/>
          <w:szCs w:val="24"/>
        </w:rPr>
        <w:t>[Obowiązki Inżyniera</w:t>
      </w:r>
      <w:r w:rsidR="00A1772A" w:rsidRPr="00A31D83">
        <w:rPr>
          <w:rFonts w:ascii="Century Gothic" w:hAnsi="Century Gothic"/>
          <w:b/>
          <w:color w:val="000000"/>
          <w:sz w:val="24"/>
          <w:szCs w:val="24"/>
        </w:rPr>
        <w:t xml:space="preserve"> Kontraktu</w:t>
      </w:r>
      <w:r w:rsidRPr="00A31D83">
        <w:rPr>
          <w:rFonts w:ascii="Century Gothic" w:hAnsi="Century Gothic"/>
          <w:b/>
          <w:color w:val="000000"/>
          <w:sz w:val="24"/>
          <w:szCs w:val="24"/>
        </w:rPr>
        <w:t xml:space="preserve"> w zakresie pomiarów i badań kontrolnych]</w:t>
      </w:r>
    </w:p>
    <w:p w14:paraId="6DAD91BB" w14:textId="1AE36A31" w:rsidR="00511157" w:rsidRPr="00A31D83" w:rsidRDefault="007F3F02" w:rsidP="003F631E">
      <w:pPr>
        <w:numPr>
          <w:ilvl w:val="0"/>
          <w:numId w:val="3"/>
        </w:numPr>
        <w:pBdr>
          <w:top w:val="nil"/>
          <w:left w:val="nil"/>
          <w:bottom w:val="nil"/>
          <w:right w:val="nil"/>
          <w:between w:val="nil"/>
        </w:pBdr>
        <w:spacing w:before="120" w:after="120" w:line="288" w:lineRule="auto"/>
        <w:ind w:left="425" w:hanging="425"/>
        <w:jc w:val="both"/>
        <w:rPr>
          <w:rFonts w:ascii="Century Gothic" w:hAnsi="Century Gothic"/>
          <w:color w:val="000000"/>
        </w:rPr>
      </w:pPr>
      <w:r w:rsidRPr="00A31D83">
        <w:rPr>
          <w:rFonts w:ascii="Century Gothic" w:hAnsi="Century Gothic"/>
          <w:color w:val="000000"/>
          <w:sz w:val="24"/>
          <w:szCs w:val="24"/>
        </w:rPr>
        <w:t>Inżynier</w:t>
      </w:r>
      <w:r w:rsidR="00A1772A"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jest odpowiedzialny za kontrolę jakości</w:t>
      </w:r>
      <w:r w:rsidR="00CB5CED" w:rsidRPr="00A31D83">
        <w:rPr>
          <w:rFonts w:ascii="Century Gothic" w:hAnsi="Century Gothic"/>
          <w:color w:val="000000"/>
          <w:sz w:val="24"/>
          <w:szCs w:val="24"/>
        </w:rPr>
        <w:t xml:space="preserve"> </w:t>
      </w:r>
      <w:r w:rsidR="006B5C35">
        <w:rPr>
          <w:rFonts w:ascii="Century Gothic" w:hAnsi="Century Gothic"/>
          <w:color w:val="000000"/>
          <w:sz w:val="24"/>
          <w:szCs w:val="24"/>
        </w:rPr>
        <w:t>robót i m</w:t>
      </w:r>
      <w:r w:rsidRPr="00A31D83">
        <w:rPr>
          <w:rFonts w:ascii="Century Gothic" w:hAnsi="Century Gothic"/>
          <w:color w:val="000000"/>
          <w:sz w:val="24"/>
          <w:szCs w:val="24"/>
        </w:rPr>
        <w:t>ateriałów.</w:t>
      </w:r>
    </w:p>
    <w:p w14:paraId="36BCA640" w14:textId="0BEE98D9" w:rsidR="00511157" w:rsidRPr="00A31D83" w:rsidRDefault="007F3F02" w:rsidP="003F631E">
      <w:pPr>
        <w:numPr>
          <w:ilvl w:val="0"/>
          <w:numId w:val="3"/>
        </w:numPr>
        <w:pBdr>
          <w:top w:val="nil"/>
          <w:left w:val="nil"/>
          <w:bottom w:val="nil"/>
          <w:right w:val="nil"/>
          <w:between w:val="nil"/>
        </w:pBdr>
        <w:spacing w:before="120" w:after="120" w:line="288" w:lineRule="auto"/>
        <w:ind w:left="425" w:hanging="425"/>
        <w:jc w:val="both"/>
        <w:rPr>
          <w:rFonts w:ascii="Century Gothic" w:hAnsi="Century Gothic"/>
          <w:color w:val="000000"/>
        </w:rPr>
      </w:pPr>
      <w:r w:rsidRPr="00A31D83">
        <w:rPr>
          <w:rFonts w:ascii="Century Gothic" w:hAnsi="Century Gothic"/>
          <w:color w:val="000000"/>
          <w:sz w:val="24"/>
          <w:szCs w:val="24"/>
        </w:rPr>
        <w:t>Inżynier</w:t>
      </w:r>
      <w:r w:rsidR="00A1772A"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jest zobowiązany do uczestniczenia w wykonywanych przez Wykonawcę pomiar</w:t>
      </w:r>
      <w:r w:rsidR="007F0163" w:rsidRPr="00A31D83">
        <w:rPr>
          <w:rFonts w:ascii="Century Gothic" w:hAnsi="Century Gothic"/>
          <w:color w:val="000000"/>
          <w:sz w:val="24"/>
          <w:szCs w:val="24"/>
        </w:rPr>
        <w:t>ach</w:t>
      </w:r>
      <w:r w:rsidRPr="00A31D83">
        <w:rPr>
          <w:rFonts w:ascii="Century Gothic" w:hAnsi="Century Gothic"/>
          <w:color w:val="000000"/>
          <w:sz w:val="24"/>
          <w:szCs w:val="24"/>
        </w:rPr>
        <w:t>,</w:t>
      </w:r>
      <w:r w:rsidR="00CB5CED" w:rsidRPr="00A31D83">
        <w:rPr>
          <w:rFonts w:ascii="Century Gothic" w:hAnsi="Century Gothic"/>
          <w:color w:val="000000"/>
          <w:sz w:val="24"/>
          <w:szCs w:val="24"/>
        </w:rPr>
        <w:t xml:space="preserve"> </w:t>
      </w:r>
      <w:r w:rsidRPr="00A31D83">
        <w:rPr>
          <w:rFonts w:ascii="Century Gothic" w:hAnsi="Century Gothic"/>
          <w:color w:val="000000"/>
          <w:sz w:val="24"/>
          <w:szCs w:val="24"/>
        </w:rPr>
        <w:t>bada</w:t>
      </w:r>
      <w:r w:rsidR="007F0163" w:rsidRPr="00A31D83">
        <w:rPr>
          <w:rFonts w:ascii="Century Gothic" w:hAnsi="Century Gothic"/>
          <w:color w:val="000000"/>
          <w:sz w:val="24"/>
          <w:szCs w:val="24"/>
        </w:rPr>
        <w:t>niach</w:t>
      </w:r>
      <w:r w:rsidRPr="00A31D83">
        <w:rPr>
          <w:rFonts w:ascii="Century Gothic" w:hAnsi="Century Gothic"/>
          <w:color w:val="000000"/>
          <w:sz w:val="24"/>
          <w:szCs w:val="24"/>
        </w:rPr>
        <w:t xml:space="preserve"> oraz czynności</w:t>
      </w:r>
      <w:r w:rsidR="007F0163" w:rsidRPr="00A31D83">
        <w:rPr>
          <w:rFonts w:ascii="Century Gothic" w:hAnsi="Century Gothic"/>
          <w:color w:val="000000"/>
          <w:sz w:val="24"/>
          <w:szCs w:val="24"/>
        </w:rPr>
        <w:t>ach</w:t>
      </w:r>
      <w:r w:rsidRPr="00A31D83">
        <w:rPr>
          <w:rFonts w:ascii="Century Gothic" w:hAnsi="Century Gothic"/>
          <w:color w:val="000000"/>
          <w:sz w:val="24"/>
          <w:szCs w:val="24"/>
        </w:rPr>
        <w:t xml:space="preserve"> pole</w:t>
      </w:r>
      <w:r w:rsidR="006B5C35">
        <w:rPr>
          <w:rFonts w:ascii="Century Gothic" w:hAnsi="Century Gothic"/>
          <w:color w:val="000000"/>
          <w:sz w:val="24"/>
          <w:szCs w:val="24"/>
        </w:rPr>
        <w:t>gających na pobieraniu prób na placu b</w:t>
      </w:r>
      <w:r w:rsidRPr="00A31D83">
        <w:rPr>
          <w:rFonts w:ascii="Century Gothic" w:hAnsi="Century Gothic"/>
          <w:color w:val="000000"/>
          <w:sz w:val="24"/>
          <w:szCs w:val="24"/>
        </w:rPr>
        <w:t>udowy.</w:t>
      </w:r>
    </w:p>
    <w:p w14:paraId="7E42ADB4" w14:textId="2C1482CB" w:rsidR="00511157" w:rsidRPr="00A31D83" w:rsidRDefault="007F3F02" w:rsidP="003F631E">
      <w:pPr>
        <w:numPr>
          <w:ilvl w:val="0"/>
          <w:numId w:val="3"/>
        </w:numPr>
        <w:pBdr>
          <w:top w:val="nil"/>
          <w:left w:val="nil"/>
          <w:bottom w:val="nil"/>
          <w:right w:val="nil"/>
          <w:between w:val="nil"/>
        </w:pBdr>
        <w:spacing w:before="120" w:after="120" w:line="288" w:lineRule="auto"/>
        <w:ind w:left="425" w:hanging="425"/>
        <w:jc w:val="both"/>
        <w:rPr>
          <w:rFonts w:ascii="Century Gothic" w:hAnsi="Century Gothic"/>
          <w:color w:val="000000"/>
        </w:rPr>
      </w:pPr>
      <w:r w:rsidRPr="00A31D83">
        <w:rPr>
          <w:rFonts w:ascii="Century Gothic" w:hAnsi="Century Gothic"/>
          <w:color w:val="000000"/>
          <w:sz w:val="24"/>
          <w:szCs w:val="24"/>
        </w:rPr>
        <w:t>Inżynier</w:t>
      </w:r>
      <w:r w:rsidR="00A1772A"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jest zobowiązany potwierdzić fakt uczestnictwa w pomiarach, badaniach oraz przy pobieraniu prób, o których mowa w ust. 2, własnoręcznym podpisem na karcie badań pomiarów</w:t>
      </w:r>
      <w:r w:rsidR="00CB5CED" w:rsidRPr="00A31D83">
        <w:rPr>
          <w:rFonts w:ascii="Century Gothic" w:hAnsi="Century Gothic"/>
          <w:color w:val="000000"/>
          <w:sz w:val="24"/>
          <w:szCs w:val="24"/>
        </w:rPr>
        <w:t xml:space="preserve"> </w:t>
      </w:r>
      <w:r w:rsidRPr="00A31D83">
        <w:rPr>
          <w:rFonts w:ascii="Century Gothic" w:hAnsi="Century Gothic"/>
          <w:color w:val="000000"/>
          <w:sz w:val="24"/>
          <w:szCs w:val="24"/>
        </w:rPr>
        <w:t xml:space="preserve">oraz protokołach pobierania próbek. Jednocześnie informacja o obecności przedstawicieli </w:t>
      </w:r>
      <w:r w:rsidRPr="00A31D83">
        <w:rPr>
          <w:rFonts w:ascii="Century Gothic" w:hAnsi="Century Gothic"/>
          <w:color w:val="000000"/>
          <w:sz w:val="24"/>
          <w:szCs w:val="24"/>
        </w:rPr>
        <w:lastRenderedPageBreak/>
        <w:t>Inżyniera</w:t>
      </w:r>
      <w:r w:rsidR="00CB5CED"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przy powyższych czynnościach powinna znaleźć się na sprawozdaniu z badań.</w:t>
      </w:r>
    </w:p>
    <w:p w14:paraId="5F0EC508" w14:textId="528C22B0" w:rsidR="00511157" w:rsidRPr="00A31D83" w:rsidRDefault="006B5C35" w:rsidP="003F631E">
      <w:pPr>
        <w:numPr>
          <w:ilvl w:val="0"/>
          <w:numId w:val="3"/>
        </w:numPr>
        <w:pBdr>
          <w:top w:val="nil"/>
          <w:left w:val="nil"/>
          <w:bottom w:val="nil"/>
          <w:right w:val="nil"/>
          <w:between w:val="nil"/>
        </w:pBdr>
        <w:spacing w:before="120" w:after="120" w:line="288" w:lineRule="auto"/>
        <w:ind w:left="426" w:hanging="426"/>
        <w:jc w:val="both"/>
        <w:rPr>
          <w:rFonts w:ascii="Century Gothic" w:hAnsi="Century Gothic"/>
          <w:color w:val="000000"/>
        </w:rPr>
      </w:pPr>
      <w:r>
        <w:rPr>
          <w:rFonts w:ascii="Century Gothic" w:hAnsi="Century Gothic"/>
          <w:color w:val="000000"/>
          <w:sz w:val="24"/>
          <w:szCs w:val="24"/>
        </w:rPr>
        <w:t>Inżynier Kontraktu</w:t>
      </w:r>
      <w:r w:rsidR="007F3F02" w:rsidRPr="00A31D83">
        <w:rPr>
          <w:rFonts w:ascii="Century Gothic" w:hAnsi="Century Gothic"/>
          <w:color w:val="000000"/>
          <w:sz w:val="24"/>
          <w:szCs w:val="24"/>
        </w:rPr>
        <w:t xml:space="preserve"> zobowiązany jest do zlecania i uczestnictw</w:t>
      </w:r>
      <w:r w:rsidR="00656FDE" w:rsidRPr="00A31D83">
        <w:rPr>
          <w:rFonts w:ascii="Century Gothic" w:hAnsi="Century Gothic"/>
          <w:color w:val="000000"/>
          <w:sz w:val="24"/>
          <w:szCs w:val="24"/>
        </w:rPr>
        <w:t>a</w:t>
      </w:r>
      <w:r w:rsidR="007F3F02" w:rsidRPr="00A31D83">
        <w:rPr>
          <w:rFonts w:ascii="Century Gothic" w:hAnsi="Century Gothic"/>
          <w:color w:val="000000"/>
          <w:sz w:val="24"/>
          <w:szCs w:val="24"/>
        </w:rPr>
        <w:t xml:space="preserve"> oraz monitorowaniu badania próbek głównych asortymentów robót drogowych i branżowych przewidzianych w Spe</w:t>
      </w:r>
      <w:r w:rsidR="00CB5CED" w:rsidRPr="00A31D83">
        <w:rPr>
          <w:rFonts w:ascii="Century Gothic" w:hAnsi="Century Gothic"/>
          <w:color w:val="000000"/>
          <w:sz w:val="24"/>
          <w:szCs w:val="24"/>
        </w:rPr>
        <w:t>cyfikacji Technicznej</w:t>
      </w:r>
      <w:r w:rsidR="00656FDE" w:rsidRPr="00A31D83">
        <w:rPr>
          <w:rFonts w:ascii="Century Gothic" w:hAnsi="Century Gothic"/>
          <w:color w:val="000000"/>
          <w:sz w:val="24"/>
          <w:szCs w:val="24"/>
        </w:rPr>
        <w:t xml:space="preserve"> Wykonania i Odbioru Robót</w:t>
      </w:r>
      <w:r w:rsidR="00CB5CED" w:rsidRPr="00A31D83">
        <w:rPr>
          <w:rFonts w:ascii="Century Gothic" w:hAnsi="Century Gothic"/>
          <w:color w:val="000000"/>
          <w:sz w:val="24"/>
          <w:szCs w:val="24"/>
        </w:rPr>
        <w:t>. Badania,</w:t>
      </w:r>
      <w:r>
        <w:rPr>
          <w:rFonts w:ascii="Century Gothic" w:hAnsi="Century Gothic"/>
          <w:color w:val="000000"/>
          <w:sz w:val="24"/>
          <w:szCs w:val="24"/>
        </w:rPr>
        <w:t xml:space="preserve"> pomiary powinny obejmować r</w:t>
      </w:r>
      <w:r w:rsidR="007F3F02" w:rsidRPr="00A31D83">
        <w:rPr>
          <w:rFonts w:ascii="Century Gothic" w:hAnsi="Century Gothic"/>
          <w:color w:val="000000"/>
          <w:sz w:val="24"/>
          <w:szCs w:val="24"/>
        </w:rPr>
        <w:t xml:space="preserve">oboty oraz </w:t>
      </w:r>
      <w:r>
        <w:rPr>
          <w:rFonts w:ascii="Century Gothic" w:hAnsi="Century Gothic"/>
          <w:color w:val="000000"/>
          <w:sz w:val="24"/>
          <w:szCs w:val="24"/>
        </w:rPr>
        <w:t>m</w:t>
      </w:r>
      <w:r w:rsidR="007F3F02" w:rsidRPr="00A31D83">
        <w:rPr>
          <w:rFonts w:ascii="Century Gothic" w:hAnsi="Century Gothic"/>
          <w:color w:val="000000"/>
          <w:sz w:val="24"/>
          <w:szCs w:val="24"/>
        </w:rPr>
        <w:t xml:space="preserve">ateriały przeznaczone do wbudowania, wymienione w Specyfikacjach Technicznych. Inżynier </w:t>
      </w:r>
      <w:r w:rsidR="00CB5CED" w:rsidRPr="00A31D83">
        <w:rPr>
          <w:rFonts w:ascii="Century Gothic" w:hAnsi="Century Gothic"/>
          <w:color w:val="000000"/>
          <w:sz w:val="24"/>
          <w:szCs w:val="24"/>
        </w:rPr>
        <w:t xml:space="preserve">Kontraktu </w:t>
      </w:r>
      <w:r w:rsidR="007F3F02" w:rsidRPr="00A31D83">
        <w:rPr>
          <w:rFonts w:ascii="Century Gothic" w:hAnsi="Century Gothic"/>
          <w:color w:val="000000"/>
          <w:sz w:val="24"/>
          <w:szCs w:val="24"/>
        </w:rPr>
        <w:t>zobowiązany jest do oceny wyników badań kontrolnych.  W ramach powyższego ustę</w:t>
      </w:r>
      <w:r>
        <w:rPr>
          <w:rFonts w:ascii="Century Gothic" w:hAnsi="Century Gothic"/>
          <w:color w:val="000000"/>
          <w:sz w:val="24"/>
          <w:szCs w:val="24"/>
        </w:rPr>
        <w:t>pu Inżynier Kontraktu</w:t>
      </w:r>
      <w:r w:rsidR="007F3F02" w:rsidRPr="00A31D83">
        <w:rPr>
          <w:rFonts w:ascii="Century Gothic" w:hAnsi="Century Gothic"/>
          <w:color w:val="000000"/>
          <w:sz w:val="24"/>
          <w:szCs w:val="24"/>
        </w:rPr>
        <w:t xml:space="preserve"> zobowiązany jest do badania próbek:</w:t>
      </w:r>
    </w:p>
    <w:p w14:paraId="54A99A73" w14:textId="77777777" w:rsidR="00511157" w:rsidRPr="00A31D83" w:rsidRDefault="007F3F02" w:rsidP="003F631E">
      <w:pPr>
        <w:numPr>
          <w:ilvl w:val="1"/>
          <w:numId w:val="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betonu na każdym etapie budowy w zakresie jego klasy,</w:t>
      </w:r>
    </w:p>
    <w:p w14:paraId="0996FFC1" w14:textId="77777777" w:rsidR="00511157" w:rsidRPr="00A31D83" w:rsidRDefault="007F3F02" w:rsidP="003F631E">
      <w:pPr>
        <w:numPr>
          <w:ilvl w:val="1"/>
          <w:numId w:val="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izolacji przeciwwodnych i przeciwwilgociowych w zakresie szczelności,</w:t>
      </w:r>
    </w:p>
    <w:p w14:paraId="00DE37A7" w14:textId="77777777" w:rsidR="00511157" w:rsidRPr="00A31D83" w:rsidRDefault="007F3F02" w:rsidP="003F631E">
      <w:pPr>
        <w:numPr>
          <w:ilvl w:val="1"/>
          <w:numId w:val="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izolacji termicznych w zakresie współczynnika przenikania ciepła i izolacyjności akustycznej,</w:t>
      </w:r>
    </w:p>
    <w:p w14:paraId="6809BF68" w14:textId="77777777" w:rsidR="00511157" w:rsidRPr="00A31D83" w:rsidRDefault="007F3F02" w:rsidP="003F631E">
      <w:pPr>
        <w:numPr>
          <w:ilvl w:val="1"/>
          <w:numId w:val="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materiałów konstrukcyjnych ścian w zakresie klasy wytrzymałości i odporności na ogień,</w:t>
      </w:r>
    </w:p>
    <w:p w14:paraId="5900EC65" w14:textId="77777777" w:rsidR="00511157" w:rsidRPr="00A31D83" w:rsidRDefault="007F3F02" w:rsidP="003F631E">
      <w:pPr>
        <w:numPr>
          <w:ilvl w:val="1"/>
          <w:numId w:val="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 xml:space="preserve">materiałów do akustyki budowlanej w zakresie izolacyjności akustycznej i klasy niepalności lub </w:t>
      </w:r>
      <w:proofErr w:type="spellStart"/>
      <w:r w:rsidRPr="00A31D83">
        <w:rPr>
          <w:rFonts w:ascii="Century Gothic" w:hAnsi="Century Gothic"/>
          <w:color w:val="000000"/>
          <w:sz w:val="24"/>
          <w:szCs w:val="24"/>
        </w:rPr>
        <w:t>trudnozapalności</w:t>
      </w:r>
      <w:proofErr w:type="spellEnd"/>
      <w:r w:rsidRPr="00A31D83">
        <w:rPr>
          <w:rFonts w:ascii="Century Gothic" w:hAnsi="Century Gothic"/>
          <w:color w:val="000000"/>
          <w:sz w:val="24"/>
          <w:szCs w:val="24"/>
        </w:rPr>
        <w:t>,</w:t>
      </w:r>
    </w:p>
    <w:p w14:paraId="016397B3" w14:textId="2DEC0175" w:rsidR="00E27AC1" w:rsidRPr="00A31D83" w:rsidRDefault="00E27AC1" w:rsidP="003F631E">
      <w:pPr>
        <w:numPr>
          <w:ilvl w:val="1"/>
          <w:numId w:val="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materiałów i wyrobów istotnych dla uzyskania wymaganych parametrów akustycznych w pomieszczeniach wskazanych w dokumentacji projektowej;</w:t>
      </w:r>
    </w:p>
    <w:p w14:paraId="1379CE6A" w14:textId="77777777" w:rsidR="00511157" w:rsidRPr="00A31D83" w:rsidRDefault="007F3F02" w:rsidP="003F631E">
      <w:pPr>
        <w:numPr>
          <w:ilvl w:val="1"/>
          <w:numId w:val="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materiałów posadzkowych twardych w zakresie klasy ścieralności,</w:t>
      </w:r>
    </w:p>
    <w:p w14:paraId="42F06551" w14:textId="77777777" w:rsidR="00511157" w:rsidRPr="00A31D83" w:rsidRDefault="007F3F02" w:rsidP="003F631E">
      <w:pPr>
        <w:numPr>
          <w:ilvl w:val="1"/>
          <w:numId w:val="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 xml:space="preserve">materiałów posadzkowych miękkich w zakresie klasy </w:t>
      </w:r>
      <w:proofErr w:type="spellStart"/>
      <w:r w:rsidRPr="00A31D83">
        <w:rPr>
          <w:rFonts w:ascii="Century Gothic" w:hAnsi="Century Gothic"/>
          <w:color w:val="000000"/>
          <w:sz w:val="24"/>
          <w:szCs w:val="24"/>
        </w:rPr>
        <w:t>trudnozapalności</w:t>
      </w:r>
      <w:proofErr w:type="spellEnd"/>
      <w:r w:rsidRPr="00A31D83">
        <w:rPr>
          <w:rFonts w:ascii="Century Gothic" w:hAnsi="Century Gothic"/>
          <w:color w:val="000000"/>
          <w:sz w:val="24"/>
          <w:szCs w:val="24"/>
        </w:rPr>
        <w:t>,</w:t>
      </w:r>
    </w:p>
    <w:p w14:paraId="1B6B9FBB" w14:textId="77777777" w:rsidR="00511157" w:rsidRPr="00A31D83" w:rsidRDefault="007F3F02" w:rsidP="003F631E">
      <w:pPr>
        <w:numPr>
          <w:ilvl w:val="1"/>
          <w:numId w:val="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 xml:space="preserve">materiałów sufitów podwieszonych w zakresie klasy </w:t>
      </w:r>
      <w:proofErr w:type="spellStart"/>
      <w:r w:rsidRPr="00A31D83">
        <w:rPr>
          <w:rFonts w:ascii="Century Gothic" w:hAnsi="Century Gothic"/>
          <w:color w:val="000000"/>
          <w:sz w:val="24"/>
          <w:szCs w:val="24"/>
        </w:rPr>
        <w:t>trudnozapalności</w:t>
      </w:r>
      <w:proofErr w:type="spellEnd"/>
      <w:r w:rsidRPr="00A31D83">
        <w:rPr>
          <w:rFonts w:ascii="Century Gothic" w:hAnsi="Century Gothic"/>
          <w:color w:val="000000"/>
          <w:sz w:val="24"/>
          <w:szCs w:val="24"/>
        </w:rPr>
        <w:t>,</w:t>
      </w:r>
    </w:p>
    <w:p w14:paraId="0ADB9178" w14:textId="77777777" w:rsidR="00511157" w:rsidRPr="00A31D83" w:rsidRDefault="007F3F02" w:rsidP="003F631E">
      <w:pPr>
        <w:numPr>
          <w:ilvl w:val="1"/>
          <w:numId w:val="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farb i tapet w zakresie stopnia dyfuzyjności i ścieralności,</w:t>
      </w:r>
    </w:p>
    <w:p w14:paraId="2468557A" w14:textId="2C0681EE" w:rsidR="00511157" w:rsidRPr="00A31D83" w:rsidRDefault="007F3F02" w:rsidP="003F631E">
      <w:pPr>
        <w:numPr>
          <w:ilvl w:val="1"/>
          <w:numId w:val="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drzwi w zakresie izolacyjności termicznej i akustycznej, a zewnęt</w:t>
      </w:r>
      <w:r w:rsidR="00CB5CED" w:rsidRPr="00A31D83">
        <w:rPr>
          <w:rFonts w:ascii="Century Gothic" w:hAnsi="Century Gothic"/>
          <w:color w:val="000000"/>
          <w:sz w:val="24"/>
          <w:szCs w:val="24"/>
        </w:rPr>
        <w:t>rznych również odporności na UV oraz drzwi o klasie odporności ogniowej i szczelności dymowej zgodnie z projektem technicznym,</w:t>
      </w:r>
    </w:p>
    <w:p w14:paraId="51A3FB97" w14:textId="6E4DB2B2" w:rsidR="00511157" w:rsidRPr="00A31D83" w:rsidRDefault="007F3F02" w:rsidP="003F631E">
      <w:pPr>
        <w:numPr>
          <w:ilvl w:val="1"/>
          <w:numId w:val="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okien elewacyjnych jako zestawu w zakresie izolacyjności termicznej i akustycznej,</w:t>
      </w:r>
    </w:p>
    <w:p w14:paraId="1AF7BAA2" w14:textId="7731D128" w:rsidR="00511157" w:rsidRPr="00A31D83" w:rsidRDefault="007F3F02" w:rsidP="003F631E">
      <w:pPr>
        <w:numPr>
          <w:ilvl w:val="1"/>
          <w:numId w:val="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 xml:space="preserve">pakietów szybowych w zakresie izolacyjności termicznej i akustycznej oraz współczynnika </w:t>
      </w:r>
      <w:proofErr w:type="spellStart"/>
      <w:r w:rsidRPr="00A31D83">
        <w:rPr>
          <w:rFonts w:ascii="Century Gothic" w:hAnsi="Century Gothic"/>
          <w:color w:val="000000"/>
          <w:sz w:val="24"/>
          <w:szCs w:val="24"/>
        </w:rPr>
        <w:t>Ug</w:t>
      </w:r>
      <w:proofErr w:type="spellEnd"/>
      <w:r w:rsidRPr="00A31D83">
        <w:rPr>
          <w:rFonts w:ascii="Century Gothic" w:hAnsi="Century Gothic"/>
          <w:color w:val="000000"/>
          <w:sz w:val="24"/>
          <w:szCs w:val="24"/>
        </w:rPr>
        <w:t xml:space="preserve"> poszczególnych szyb pakietu,</w:t>
      </w:r>
    </w:p>
    <w:p w14:paraId="2CBF861C" w14:textId="77777777" w:rsidR="00511157" w:rsidRPr="00A31D83" w:rsidRDefault="007F3F02" w:rsidP="003F631E">
      <w:pPr>
        <w:numPr>
          <w:ilvl w:val="1"/>
          <w:numId w:val="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lastRenderedPageBreak/>
        <w:t>ram okiennych w zakresie izolacyjności termicznej i akustycznej oraz odporności na UV,</w:t>
      </w:r>
    </w:p>
    <w:p w14:paraId="4A88AEEC" w14:textId="77777777" w:rsidR="00511157" w:rsidRPr="00A31D83" w:rsidRDefault="007F3F02" w:rsidP="003F631E">
      <w:pPr>
        <w:numPr>
          <w:ilvl w:val="1"/>
          <w:numId w:val="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taśm paroizolacyjnych i paroprzepuszczalnych w zakresie wytrzymałości na zerwanie oraz izolacyjności powietrznej,</w:t>
      </w:r>
    </w:p>
    <w:p w14:paraId="78AB69E6" w14:textId="77777777" w:rsidR="00511157" w:rsidRPr="00A31D83" w:rsidRDefault="007F3F02" w:rsidP="003F631E">
      <w:pPr>
        <w:numPr>
          <w:ilvl w:val="1"/>
          <w:numId w:val="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wydajności poszczególnych paneli fotowoltaicznych,</w:t>
      </w:r>
    </w:p>
    <w:p w14:paraId="630A9869" w14:textId="77777777" w:rsidR="00511157" w:rsidRPr="00A31D83" w:rsidRDefault="007F3F02" w:rsidP="003F631E">
      <w:pPr>
        <w:numPr>
          <w:ilvl w:val="1"/>
          <w:numId w:val="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kategorii przewodów sieci strukturalnej IP,</w:t>
      </w:r>
    </w:p>
    <w:p w14:paraId="2885D7BA" w14:textId="77777777" w:rsidR="00511157" w:rsidRPr="00A31D83" w:rsidRDefault="007F3F02" w:rsidP="003F631E">
      <w:pPr>
        <w:numPr>
          <w:ilvl w:val="1"/>
          <w:numId w:val="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lampy oświetlenia sufitowe w zakresie natężenia oświetlenia.</w:t>
      </w:r>
    </w:p>
    <w:p w14:paraId="31B1BD68" w14:textId="42CC99F3" w:rsidR="00511157" w:rsidRPr="00A31D83" w:rsidRDefault="007F3F02" w:rsidP="003F631E">
      <w:pPr>
        <w:pBdr>
          <w:top w:val="nil"/>
          <w:left w:val="nil"/>
          <w:bottom w:val="nil"/>
          <w:right w:val="nil"/>
          <w:between w:val="nil"/>
        </w:pBdr>
        <w:spacing w:before="120" w:after="120" w:line="288" w:lineRule="auto"/>
        <w:ind w:left="426"/>
        <w:jc w:val="both"/>
        <w:rPr>
          <w:rFonts w:ascii="Century Gothic" w:hAnsi="Century Gothic"/>
          <w:color w:val="000000"/>
          <w:sz w:val="24"/>
          <w:szCs w:val="24"/>
        </w:rPr>
      </w:pPr>
      <w:r w:rsidRPr="00A31D83">
        <w:rPr>
          <w:rFonts w:ascii="Century Gothic" w:hAnsi="Century Gothic"/>
          <w:color w:val="000000"/>
          <w:sz w:val="24"/>
          <w:szCs w:val="24"/>
        </w:rPr>
        <w:t xml:space="preserve">Wszystkie te badania będą wymagały </w:t>
      </w:r>
      <w:r w:rsidR="00656FDE" w:rsidRPr="00A31D83">
        <w:rPr>
          <w:rFonts w:ascii="Century Gothic" w:hAnsi="Century Gothic"/>
          <w:color w:val="000000"/>
          <w:sz w:val="24"/>
          <w:szCs w:val="24"/>
        </w:rPr>
        <w:t xml:space="preserve">rekomendowania przez Inżyniera Kontraktu </w:t>
      </w:r>
      <w:r w:rsidRPr="00A31D83">
        <w:rPr>
          <w:rFonts w:ascii="Century Gothic" w:hAnsi="Century Gothic"/>
          <w:color w:val="000000"/>
          <w:sz w:val="24"/>
          <w:szCs w:val="24"/>
        </w:rPr>
        <w:t xml:space="preserve">wykonania w przypadku powzięcia wątpliwości co do jakości dostarczonych materiałów w porównaniu z dostarczonymi świadectwami jakości, atestami i kartami katalogowymi. </w:t>
      </w:r>
    </w:p>
    <w:p w14:paraId="0ABC1986" w14:textId="77777777" w:rsidR="00511157" w:rsidRPr="00A31D83" w:rsidRDefault="007F3F02" w:rsidP="003F631E">
      <w:pPr>
        <w:pBdr>
          <w:top w:val="nil"/>
          <w:left w:val="nil"/>
          <w:bottom w:val="nil"/>
          <w:right w:val="nil"/>
          <w:between w:val="nil"/>
        </w:pBdr>
        <w:spacing w:before="120" w:after="120" w:line="288" w:lineRule="auto"/>
        <w:ind w:left="426"/>
        <w:jc w:val="both"/>
        <w:rPr>
          <w:rFonts w:ascii="Century Gothic" w:hAnsi="Century Gothic"/>
          <w:color w:val="000000"/>
          <w:sz w:val="24"/>
          <w:szCs w:val="24"/>
        </w:rPr>
      </w:pPr>
      <w:r w:rsidRPr="00A31D83">
        <w:rPr>
          <w:rFonts w:ascii="Century Gothic" w:hAnsi="Century Gothic"/>
          <w:color w:val="000000"/>
          <w:sz w:val="24"/>
          <w:szCs w:val="24"/>
        </w:rPr>
        <w:t>Koszty związane z tymi badaniami poniesie GW w przypadku potwierdzenia złej jakości dostarczonych materiałów. W przypadku stwierdzenia właściwej jakości tych materiałów, koszty tych badań poniesie Zamawiający.</w:t>
      </w:r>
    </w:p>
    <w:p w14:paraId="6D2BDBE1" w14:textId="1345C7E9" w:rsidR="00511157" w:rsidRPr="00A31D83" w:rsidRDefault="007F3F02" w:rsidP="003F631E">
      <w:pPr>
        <w:numPr>
          <w:ilvl w:val="0"/>
          <w:numId w:val="3"/>
        </w:numPr>
        <w:pBdr>
          <w:top w:val="nil"/>
          <w:left w:val="nil"/>
          <w:bottom w:val="nil"/>
          <w:right w:val="nil"/>
          <w:between w:val="nil"/>
        </w:pBdr>
        <w:spacing w:before="120" w:after="120" w:line="288" w:lineRule="auto"/>
        <w:ind w:left="425" w:hanging="425"/>
        <w:jc w:val="both"/>
        <w:rPr>
          <w:rFonts w:ascii="Century Gothic" w:hAnsi="Century Gothic"/>
          <w:color w:val="000000"/>
        </w:rPr>
      </w:pPr>
      <w:r w:rsidRPr="00A31D83">
        <w:rPr>
          <w:rFonts w:ascii="Century Gothic" w:hAnsi="Century Gothic"/>
          <w:color w:val="000000"/>
          <w:sz w:val="24"/>
          <w:szCs w:val="24"/>
        </w:rPr>
        <w:t>Badania i pomiary kontrolne zlecone w sprawach spornych przez  Inżyniera</w:t>
      </w:r>
      <w:r w:rsidR="00CB5CED" w:rsidRPr="00A31D83">
        <w:rPr>
          <w:rFonts w:ascii="Century Gothic" w:hAnsi="Century Gothic"/>
          <w:color w:val="000000"/>
          <w:sz w:val="24"/>
          <w:szCs w:val="24"/>
        </w:rPr>
        <w:t xml:space="preserve"> Kontraktu </w:t>
      </w:r>
      <w:r w:rsidR="006B5C35">
        <w:rPr>
          <w:rFonts w:ascii="Century Gothic" w:hAnsi="Century Gothic"/>
          <w:color w:val="000000"/>
          <w:sz w:val="24"/>
          <w:szCs w:val="24"/>
        </w:rPr>
        <w:t xml:space="preserve"> będą prowadzone przez akredytowane l</w:t>
      </w:r>
      <w:r w:rsidRPr="00A31D83">
        <w:rPr>
          <w:rFonts w:ascii="Century Gothic" w:hAnsi="Century Gothic"/>
          <w:color w:val="000000"/>
          <w:sz w:val="24"/>
          <w:szCs w:val="24"/>
        </w:rPr>
        <w:t>aboratorium.</w:t>
      </w:r>
    </w:p>
    <w:p w14:paraId="469F3B67" w14:textId="75D8E795" w:rsidR="00511157" w:rsidRPr="00A31D83" w:rsidRDefault="007F3F02" w:rsidP="003F631E">
      <w:pPr>
        <w:numPr>
          <w:ilvl w:val="0"/>
          <w:numId w:val="3"/>
        </w:numPr>
        <w:pBdr>
          <w:top w:val="nil"/>
          <w:left w:val="nil"/>
          <w:bottom w:val="nil"/>
          <w:right w:val="nil"/>
          <w:between w:val="nil"/>
        </w:pBdr>
        <w:spacing w:before="120" w:after="120" w:line="288" w:lineRule="auto"/>
        <w:ind w:left="425" w:hanging="425"/>
        <w:jc w:val="both"/>
        <w:rPr>
          <w:rFonts w:ascii="Century Gothic" w:hAnsi="Century Gothic"/>
          <w:color w:val="000000"/>
        </w:rPr>
      </w:pPr>
      <w:r w:rsidRPr="00A31D83">
        <w:rPr>
          <w:rFonts w:ascii="Century Gothic" w:hAnsi="Century Gothic"/>
          <w:color w:val="000000"/>
          <w:sz w:val="24"/>
          <w:szCs w:val="24"/>
        </w:rPr>
        <w:t>Forma, rodzaj zlecanych badań i sposób pobierania próbek będą zgodne z normami badawczymi przywołanymi w poszczególnych Specyfikacjach Technicznych. W przypadku braku odpowiednich postanowień w Specyfikacjach Technicznych</w:t>
      </w:r>
      <w:r w:rsidR="00656FDE" w:rsidRPr="00A31D83">
        <w:rPr>
          <w:rFonts w:ascii="Century Gothic" w:hAnsi="Century Gothic"/>
          <w:color w:val="000000"/>
          <w:sz w:val="24"/>
          <w:szCs w:val="24"/>
        </w:rPr>
        <w:t xml:space="preserve"> Wykonania i Odbioru Robót</w:t>
      </w:r>
      <w:r w:rsidRPr="00A31D83">
        <w:rPr>
          <w:rFonts w:ascii="Century Gothic" w:hAnsi="Century Gothic"/>
          <w:color w:val="000000"/>
          <w:sz w:val="24"/>
          <w:szCs w:val="24"/>
        </w:rPr>
        <w:t>, forma, rodzaj zlecanych badań i sposób pobierania próbek zostaną  uzgodnione z Zamawiającym.</w:t>
      </w:r>
    </w:p>
    <w:p w14:paraId="65B6B136" w14:textId="686F8C72" w:rsidR="00511157" w:rsidRPr="00A31D83" w:rsidRDefault="006B5C35" w:rsidP="003F631E">
      <w:pPr>
        <w:numPr>
          <w:ilvl w:val="0"/>
          <w:numId w:val="3"/>
        </w:numPr>
        <w:pBdr>
          <w:top w:val="nil"/>
          <w:left w:val="nil"/>
          <w:bottom w:val="nil"/>
          <w:right w:val="nil"/>
          <w:between w:val="nil"/>
        </w:pBdr>
        <w:spacing w:before="120" w:after="120" w:line="288" w:lineRule="auto"/>
        <w:ind w:left="425" w:hanging="425"/>
        <w:jc w:val="both"/>
        <w:rPr>
          <w:rFonts w:ascii="Century Gothic" w:hAnsi="Century Gothic"/>
          <w:color w:val="000000"/>
        </w:rPr>
      </w:pPr>
      <w:r>
        <w:rPr>
          <w:rFonts w:ascii="Century Gothic" w:hAnsi="Century Gothic"/>
          <w:color w:val="000000"/>
          <w:sz w:val="24"/>
          <w:szCs w:val="24"/>
        </w:rPr>
        <w:t>W przypadku m</w:t>
      </w:r>
      <w:r w:rsidR="007F3F02" w:rsidRPr="00A31D83">
        <w:rPr>
          <w:rFonts w:ascii="Century Gothic" w:hAnsi="Century Gothic"/>
          <w:color w:val="000000"/>
          <w:sz w:val="24"/>
          <w:szCs w:val="24"/>
        </w:rPr>
        <w:t>ateriałó</w:t>
      </w:r>
      <w:r>
        <w:rPr>
          <w:rFonts w:ascii="Century Gothic" w:hAnsi="Century Gothic"/>
          <w:color w:val="000000"/>
          <w:sz w:val="24"/>
          <w:szCs w:val="24"/>
        </w:rPr>
        <w:t>w lub r</w:t>
      </w:r>
      <w:r w:rsidR="007F3F02" w:rsidRPr="00A31D83">
        <w:rPr>
          <w:rFonts w:ascii="Century Gothic" w:hAnsi="Century Gothic"/>
          <w:color w:val="000000"/>
          <w:sz w:val="24"/>
          <w:szCs w:val="24"/>
        </w:rPr>
        <w:t xml:space="preserve">obót budzących wątpliwość co do ich jakości, Inżynier </w:t>
      </w:r>
      <w:r w:rsidR="00CB5CED" w:rsidRPr="00A31D83">
        <w:rPr>
          <w:rFonts w:ascii="Century Gothic" w:hAnsi="Century Gothic"/>
          <w:color w:val="000000"/>
          <w:sz w:val="24"/>
          <w:szCs w:val="24"/>
        </w:rPr>
        <w:t xml:space="preserve">Kontraktu </w:t>
      </w:r>
      <w:r w:rsidR="007F3F02" w:rsidRPr="00A31D83">
        <w:rPr>
          <w:rFonts w:ascii="Century Gothic" w:hAnsi="Century Gothic"/>
          <w:color w:val="000000"/>
          <w:sz w:val="24"/>
          <w:szCs w:val="24"/>
        </w:rPr>
        <w:t xml:space="preserve">zobowiązany jest do </w:t>
      </w:r>
      <w:r w:rsidR="00656FDE" w:rsidRPr="00A31D83">
        <w:rPr>
          <w:rFonts w:ascii="Century Gothic" w:hAnsi="Century Gothic"/>
          <w:color w:val="000000"/>
          <w:sz w:val="24"/>
          <w:szCs w:val="24"/>
        </w:rPr>
        <w:t xml:space="preserve">koordynacji </w:t>
      </w:r>
      <w:r>
        <w:rPr>
          <w:rFonts w:ascii="Century Gothic" w:hAnsi="Century Gothic"/>
          <w:color w:val="000000"/>
          <w:sz w:val="24"/>
          <w:szCs w:val="24"/>
        </w:rPr>
        <w:t>zlecenia l</w:t>
      </w:r>
      <w:r w:rsidR="007F3F02" w:rsidRPr="00A31D83">
        <w:rPr>
          <w:rFonts w:ascii="Century Gothic" w:hAnsi="Century Gothic"/>
          <w:color w:val="000000"/>
          <w:sz w:val="24"/>
          <w:szCs w:val="24"/>
        </w:rPr>
        <w:t>aboratorium wykonanie badań dodatkowych.</w:t>
      </w:r>
    </w:p>
    <w:p w14:paraId="2CB959CE" w14:textId="21B21DFF" w:rsidR="00511157" w:rsidRPr="00A31D83" w:rsidRDefault="007F3F02" w:rsidP="003F631E">
      <w:pPr>
        <w:numPr>
          <w:ilvl w:val="0"/>
          <w:numId w:val="3"/>
        </w:numPr>
        <w:pBdr>
          <w:top w:val="nil"/>
          <w:left w:val="nil"/>
          <w:bottom w:val="nil"/>
          <w:right w:val="nil"/>
          <w:between w:val="nil"/>
        </w:pBdr>
        <w:spacing w:before="120" w:after="120" w:line="288" w:lineRule="auto"/>
        <w:ind w:left="425" w:hanging="425"/>
        <w:jc w:val="both"/>
        <w:rPr>
          <w:rFonts w:ascii="Century Gothic" w:hAnsi="Century Gothic"/>
          <w:color w:val="000000"/>
        </w:rPr>
      </w:pPr>
      <w:r w:rsidRPr="00A31D83">
        <w:rPr>
          <w:rFonts w:ascii="Century Gothic" w:hAnsi="Century Gothic"/>
          <w:color w:val="000000"/>
          <w:sz w:val="24"/>
          <w:szCs w:val="24"/>
        </w:rPr>
        <w:t xml:space="preserve">W uzasadnionych przypadkach, po uzgodnieniu z Zamawiającym jako badania kontrolne mogą być traktowane badania </w:t>
      </w:r>
      <w:r w:rsidR="00CB5CED"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Wykonawcy, w których udział wezmą przedstawiciele Inżyniera</w:t>
      </w:r>
      <w:r w:rsidR="00CB5CED" w:rsidRPr="00A31D83">
        <w:rPr>
          <w:rFonts w:ascii="Century Gothic" w:hAnsi="Century Gothic"/>
          <w:color w:val="000000"/>
          <w:sz w:val="24"/>
          <w:szCs w:val="24"/>
        </w:rPr>
        <w:t xml:space="preserve"> Kontraktu </w:t>
      </w:r>
      <w:r w:rsidRPr="00A31D83">
        <w:rPr>
          <w:rFonts w:ascii="Century Gothic" w:hAnsi="Century Gothic"/>
          <w:color w:val="000000"/>
          <w:sz w:val="24"/>
          <w:szCs w:val="24"/>
        </w:rPr>
        <w:t xml:space="preserve"> lub Zamawiającego.</w:t>
      </w:r>
    </w:p>
    <w:p w14:paraId="5DB710F8" w14:textId="27A2D49D" w:rsidR="00511157" w:rsidRPr="00A31D83" w:rsidRDefault="007F3F02" w:rsidP="003F631E">
      <w:pPr>
        <w:numPr>
          <w:ilvl w:val="0"/>
          <w:numId w:val="3"/>
        </w:numPr>
        <w:pBdr>
          <w:top w:val="nil"/>
          <w:left w:val="nil"/>
          <w:bottom w:val="nil"/>
          <w:right w:val="nil"/>
          <w:between w:val="nil"/>
        </w:pBdr>
        <w:spacing w:before="120" w:after="120" w:line="288" w:lineRule="auto"/>
        <w:ind w:left="425" w:hanging="425"/>
        <w:jc w:val="both"/>
        <w:rPr>
          <w:rFonts w:ascii="Century Gothic" w:hAnsi="Century Gothic"/>
          <w:color w:val="000000"/>
        </w:rPr>
      </w:pPr>
      <w:r w:rsidRPr="00A31D83">
        <w:rPr>
          <w:rFonts w:ascii="Century Gothic" w:hAnsi="Century Gothic"/>
          <w:color w:val="000000"/>
          <w:sz w:val="24"/>
          <w:szCs w:val="24"/>
        </w:rPr>
        <w:t xml:space="preserve">Inżynier </w:t>
      </w:r>
      <w:r w:rsidR="005F7649" w:rsidRPr="00A31D83">
        <w:rPr>
          <w:rFonts w:ascii="Century Gothic" w:hAnsi="Century Gothic"/>
          <w:color w:val="000000"/>
          <w:sz w:val="24"/>
          <w:szCs w:val="24"/>
        </w:rPr>
        <w:t xml:space="preserve">Kontraktu </w:t>
      </w:r>
      <w:r w:rsidR="00D4362A">
        <w:rPr>
          <w:rFonts w:ascii="Century Gothic" w:hAnsi="Century Gothic"/>
          <w:color w:val="000000"/>
          <w:sz w:val="24"/>
          <w:szCs w:val="24"/>
        </w:rPr>
        <w:t>po zatwierdzeniu h</w:t>
      </w:r>
      <w:r w:rsidRPr="00A31D83">
        <w:rPr>
          <w:rFonts w:ascii="Century Gothic" w:hAnsi="Century Gothic"/>
          <w:color w:val="000000"/>
          <w:sz w:val="24"/>
          <w:szCs w:val="24"/>
        </w:rPr>
        <w:t xml:space="preserve">armonogramu badań przedstawionego przez </w:t>
      </w:r>
      <w:r w:rsidR="005F7649"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 xml:space="preserve">Wykonawcę i przed rozpoczęciem </w:t>
      </w:r>
      <w:r w:rsidR="00D4362A">
        <w:rPr>
          <w:rFonts w:ascii="Century Gothic" w:hAnsi="Century Gothic"/>
          <w:color w:val="000000"/>
          <w:sz w:val="24"/>
          <w:szCs w:val="24"/>
        </w:rPr>
        <w:t>r</w:t>
      </w:r>
      <w:r w:rsidRPr="00A31D83">
        <w:rPr>
          <w:rFonts w:ascii="Century Gothic" w:hAnsi="Century Gothic"/>
          <w:color w:val="000000"/>
          <w:sz w:val="24"/>
          <w:szCs w:val="24"/>
        </w:rPr>
        <w:t>obót, których</w:t>
      </w:r>
      <w:r w:rsidR="00D4362A">
        <w:rPr>
          <w:rFonts w:ascii="Century Gothic" w:hAnsi="Century Gothic"/>
          <w:color w:val="000000"/>
          <w:sz w:val="24"/>
          <w:szCs w:val="24"/>
        </w:rPr>
        <w:t xml:space="preserve"> ten h</w:t>
      </w:r>
      <w:r w:rsidRPr="00A31D83">
        <w:rPr>
          <w:rFonts w:ascii="Century Gothic" w:hAnsi="Century Gothic"/>
          <w:color w:val="000000"/>
          <w:sz w:val="24"/>
          <w:szCs w:val="24"/>
        </w:rPr>
        <w:t xml:space="preserve">armonogram dotyczy, zobowiązany jest oszacować ilość badań wymaganą w Specyfikacji Technicznej dla każdego asortymentu </w:t>
      </w:r>
      <w:r w:rsidR="00656FDE" w:rsidRPr="00A31D83">
        <w:rPr>
          <w:rFonts w:ascii="Century Gothic" w:hAnsi="Century Gothic"/>
          <w:color w:val="000000"/>
          <w:sz w:val="24"/>
          <w:szCs w:val="24"/>
        </w:rPr>
        <w:t>r</w:t>
      </w:r>
      <w:r w:rsidRPr="00A31D83">
        <w:rPr>
          <w:rFonts w:ascii="Century Gothic" w:hAnsi="Century Gothic"/>
          <w:color w:val="000000"/>
          <w:sz w:val="24"/>
          <w:szCs w:val="24"/>
        </w:rPr>
        <w:t xml:space="preserve">obót i </w:t>
      </w:r>
      <w:r w:rsidR="00656FDE" w:rsidRPr="00A31D83">
        <w:rPr>
          <w:rFonts w:ascii="Century Gothic" w:hAnsi="Century Gothic"/>
          <w:color w:val="000000"/>
          <w:sz w:val="24"/>
          <w:szCs w:val="24"/>
        </w:rPr>
        <w:t>m</w:t>
      </w:r>
      <w:r w:rsidRPr="00A31D83">
        <w:rPr>
          <w:rFonts w:ascii="Century Gothic" w:hAnsi="Century Gothic"/>
          <w:color w:val="000000"/>
          <w:sz w:val="24"/>
          <w:szCs w:val="24"/>
        </w:rPr>
        <w:t>ateriałów oraz uzgodnić z Zamawiającym jednolity sposób liczenia wykonywanych badań i pomiarów. Inżynier</w:t>
      </w:r>
      <w:r w:rsidR="001D62E9" w:rsidRPr="00A31D83">
        <w:rPr>
          <w:rFonts w:ascii="Century Gothic" w:hAnsi="Century Gothic"/>
          <w:color w:val="000000"/>
          <w:sz w:val="24"/>
          <w:szCs w:val="24"/>
        </w:rPr>
        <w:t xml:space="preserve"> Kontraktu </w:t>
      </w:r>
      <w:r w:rsidRPr="00A31D83">
        <w:rPr>
          <w:rFonts w:ascii="Century Gothic" w:hAnsi="Century Gothic"/>
          <w:color w:val="000000"/>
          <w:sz w:val="24"/>
          <w:szCs w:val="24"/>
        </w:rPr>
        <w:t xml:space="preserve"> jest zobowiązany w cyklu miesięcznym wyliczać rzeczywisty wskaźnik wykonania badań </w:t>
      </w:r>
      <w:r w:rsidRPr="00A31D83">
        <w:rPr>
          <w:rFonts w:ascii="Century Gothic" w:hAnsi="Century Gothic"/>
          <w:color w:val="000000"/>
          <w:sz w:val="24"/>
          <w:szCs w:val="24"/>
        </w:rPr>
        <w:lastRenderedPageBreak/>
        <w:t>kontrolnych</w:t>
      </w:r>
      <w:r w:rsidR="00D4362A">
        <w:rPr>
          <w:rFonts w:ascii="Century Gothic" w:hAnsi="Century Gothic"/>
          <w:color w:val="000000"/>
          <w:sz w:val="24"/>
          <w:szCs w:val="24"/>
        </w:rPr>
        <w:t xml:space="preserve"> i przekazywać Zamawiającemu w R</w:t>
      </w:r>
      <w:r w:rsidRPr="00A31D83">
        <w:rPr>
          <w:rFonts w:ascii="Century Gothic" w:hAnsi="Century Gothic"/>
          <w:color w:val="000000"/>
          <w:sz w:val="24"/>
          <w:szCs w:val="24"/>
        </w:rPr>
        <w:t xml:space="preserve">aporcie miesięcznym z postępu prac w uzgodnionej formie. </w:t>
      </w:r>
    </w:p>
    <w:p w14:paraId="5312F1D4" w14:textId="1F62FDE8" w:rsidR="00511157" w:rsidRPr="00A31D83" w:rsidRDefault="007F3F02" w:rsidP="003F631E">
      <w:pPr>
        <w:numPr>
          <w:ilvl w:val="0"/>
          <w:numId w:val="3"/>
        </w:numPr>
        <w:pBdr>
          <w:top w:val="nil"/>
          <w:left w:val="nil"/>
          <w:bottom w:val="nil"/>
          <w:right w:val="nil"/>
          <w:between w:val="nil"/>
        </w:pBdr>
        <w:spacing w:before="120" w:after="120" w:line="288" w:lineRule="auto"/>
        <w:ind w:left="425" w:hanging="425"/>
        <w:jc w:val="both"/>
        <w:rPr>
          <w:rFonts w:ascii="Century Gothic" w:hAnsi="Century Gothic"/>
          <w:color w:val="000000"/>
        </w:rPr>
      </w:pPr>
      <w:r w:rsidRPr="00A31D83">
        <w:rPr>
          <w:rFonts w:ascii="Century Gothic" w:hAnsi="Century Gothic"/>
          <w:color w:val="000000"/>
          <w:sz w:val="24"/>
          <w:szCs w:val="24"/>
        </w:rPr>
        <w:t xml:space="preserve">Pobranie próbek do badań i pomiarów kontrolnych będzie dokonywane przez przedstawicieli Laboratorium, a w szczególnie uzasadnionych przypadkach przez Inżyniera </w:t>
      </w:r>
      <w:r w:rsidR="005F7649" w:rsidRPr="00A31D83">
        <w:rPr>
          <w:rFonts w:ascii="Century Gothic" w:hAnsi="Century Gothic"/>
          <w:color w:val="000000"/>
          <w:sz w:val="24"/>
          <w:szCs w:val="24"/>
        </w:rPr>
        <w:t xml:space="preserve">Kontraktu </w:t>
      </w:r>
      <w:r w:rsidRPr="00A31D83">
        <w:rPr>
          <w:rFonts w:ascii="Century Gothic" w:hAnsi="Century Gothic"/>
          <w:color w:val="000000"/>
          <w:sz w:val="24"/>
          <w:szCs w:val="24"/>
        </w:rPr>
        <w:t xml:space="preserve">przy udziale lub po poinformowaniu przedstawicieli </w:t>
      </w:r>
      <w:r w:rsidR="005F7649"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Wykonawcy.</w:t>
      </w:r>
    </w:p>
    <w:p w14:paraId="18D435E6" w14:textId="5CB7516E" w:rsidR="00511157" w:rsidRPr="00A31D83" w:rsidRDefault="007F3F02" w:rsidP="003F631E">
      <w:pPr>
        <w:numPr>
          <w:ilvl w:val="0"/>
          <w:numId w:val="3"/>
        </w:numPr>
        <w:pBdr>
          <w:top w:val="nil"/>
          <w:left w:val="nil"/>
          <w:bottom w:val="nil"/>
          <w:right w:val="nil"/>
          <w:between w:val="nil"/>
        </w:pBdr>
        <w:spacing w:before="120" w:after="120" w:line="288" w:lineRule="auto"/>
        <w:ind w:left="425" w:hanging="425"/>
        <w:jc w:val="both"/>
        <w:rPr>
          <w:rFonts w:ascii="Century Gothic" w:hAnsi="Century Gothic"/>
          <w:color w:val="000000"/>
        </w:rPr>
      </w:pPr>
      <w:r w:rsidRPr="00A31D83">
        <w:rPr>
          <w:rFonts w:ascii="Century Gothic" w:hAnsi="Century Gothic"/>
          <w:color w:val="000000"/>
          <w:sz w:val="24"/>
          <w:szCs w:val="24"/>
        </w:rPr>
        <w:t>Każda pobrana próbka powinna posiadać protokół pobrania oraz etykietę. Protokół pobrania oraz etykieta</w:t>
      </w:r>
      <w:r w:rsidR="00D4362A">
        <w:rPr>
          <w:rFonts w:ascii="Century Gothic" w:hAnsi="Century Gothic"/>
          <w:color w:val="000000"/>
          <w:sz w:val="24"/>
          <w:szCs w:val="24"/>
        </w:rPr>
        <w:t xml:space="preserve"> powinny zawierać uzgodnione z l</w:t>
      </w:r>
      <w:r w:rsidRPr="00A31D83">
        <w:rPr>
          <w:rFonts w:ascii="Century Gothic" w:hAnsi="Century Gothic"/>
          <w:color w:val="000000"/>
          <w:sz w:val="24"/>
          <w:szCs w:val="24"/>
        </w:rPr>
        <w:t xml:space="preserve">aboratorium niezbędne informacje do jednoznacznej identyfikacji próbki. </w:t>
      </w:r>
    </w:p>
    <w:p w14:paraId="202470E7" w14:textId="609D4A9C" w:rsidR="00511157" w:rsidRPr="00A31D83" w:rsidRDefault="007F3F02" w:rsidP="003F631E">
      <w:pPr>
        <w:numPr>
          <w:ilvl w:val="0"/>
          <w:numId w:val="3"/>
        </w:numPr>
        <w:pBdr>
          <w:top w:val="nil"/>
          <w:left w:val="nil"/>
          <w:bottom w:val="nil"/>
          <w:right w:val="nil"/>
          <w:between w:val="nil"/>
        </w:pBdr>
        <w:spacing w:before="120" w:after="120" w:line="288" w:lineRule="auto"/>
        <w:ind w:left="425" w:hanging="425"/>
        <w:jc w:val="both"/>
        <w:rPr>
          <w:rFonts w:ascii="Century Gothic" w:hAnsi="Century Gothic"/>
          <w:color w:val="000000"/>
        </w:rPr>
      </w:pPr>
      <w:r w:rsidRPr="00A31D83">
        <w:rPr>
          <w:rFonts w:ascii="Century Gothic" w:hAnsi="Century Gothic"/>
          <w:color w:val="000000"/>
          <w:sz w:val="24"/>
          <w:szCs w:val="24"/>
        </w:rPr>
        <w:t>Inżynier</w:t>
      </w:r>
      <w:r w:rsidR="005F7649" w:rsidRPr="00A31D83">
        <w:rPr>
          <w:rFonts w:ascii="Century Gothic" w:hAnsi="Century Gothic"/>
          <w:color w:val="000000"/>
          <w:sz w:val="24"/>
          <w:szCs w:val="24"/>
        </w:rPr>
        <w:t xml:space="preserve"> Kontraktu </w:t>
      </w:r>
      <w:r w:rsidRPr="00A31D83">
        <w:rPr>
          <w:rFonts w:ascii="Century Gothic" w:hAnsi="Century Gothic"/>
          <w:color w:val="000000"/>
          <w:sz w:val="24"/>
          <w:szCs w:val="24"/>
        </w:rPr>
        <w:t xml:space="preserve"> ma obowiązek potwierdzić swoją obecność przy poborze próbek oraz przy wykonywan</w:t>
      </w:r>
      <w:r w:rsidR="00D4362A">
        <w:rPr>
          <w:rFonts w:ascii="Century Gothic" w:hAnsi="Century Gothic"/>
          <w:color w:val="000000"/>
          <w:sz w:val="24"/>
          <w:szCs w:val="24"/>
        </w:rPr>
        <w:t>iu badań na placu budowy przez l</w:t>
      </w:r>
      <w:r w:rsidRPr="00A31D83">
        <w:rPr>
          <w:rFonts w:ascii="Century Gothic" w:hAnsi="Century Gothic"/>
          <w:color w:val="000000"/>
          <w:sz w:val="24"/>
          <w:szCs w:val="24"/>
        </w:rPr>
        <w:t xml:space="preserve">aboratorium własnoręcznym podpisem. </w:t>
      </w:r>
    </w:p>
    <w:p w14:paraId="310C182C" w14:textId="0B178778" w:rsidR="00511157" w:rsidRPr="00A31D83" w:rsidRDefault="007F3F02" w:rsidP="003F631E">
      <w:pPr>
        <w:numPr>
          <w:ilvl w:val="0"/>
          <w:numId w:val="3"/>
        </w:numPr>
        <w:pBdr>
          <w:top w:val="nil"/>
          <w:left w:val="nil"/>
          <w:bottom w:val="nil"/>
          <w:right w:val="nil"/>
          <w:between w:val="nil"/>
        </w:pBdr>
        <w:spacing w:before="120" w:after="120" w:line="288" w:lineRule="auto"/>
        <w:ind w:left="425" w:hanging="425"/>
        <w:jc w:val="both"/>
        <w:rPr>
          <w:rFonts w:ascii="Century Gothic" w:hAnsi="Century Gothic"/>
          <w:color w:val="000000"/>
        </w:rPr>
      </w:pPr>
      <w:r w:rsidRPr="00A31D83">
        <w:rPr>
          <w:rFonts w:ascii="Century Gothic" w:hAnsi="Century Gothic"/>
          <w:color w:val="000000"/>
          <w:sz w:val="24"/>
          <w:szCs w:val="24"/>
        </w:rPr>
        <w:t>Koszt pobrania, pa</w:t>
      </w:r>
      <w:r w:rsidR="00D4362A">
        <w:rPr>
          <w:rFonts w:ascii="Century Gothic" w:hAnsi="Century Gothic"/>
          <w:color w:val="000000"/>
          <w:sz w:val="24"/>
          <w:szCs w:val="24"/>
        </w:rPr>
        <w:t>kowania i transportu próbek do l</w:t>
      </w:r>
      <w:r w:rsidRPr="00A31D83">
        <w:rPr>
          <w:rFonts w:ascii="Century Gothic" w:hAnsi="Century Gothic"/>
          <w:color w:val="000000"/>
          <w:sz w:val="24"/>
          <w:szCs w:val="24"/>
        </w:rPr>
        <w:t>aboratorium ponosi pobierający próbkę.</w:t>
      </w:r>
    </w:p>
    <w:p w14:paraId="38082A0D" w14:textId="20B4C29D" w:rsidR="00511157" w:rsidRPr="00A31D83" w:rsidRDefault="007F3F02" w:rsidP="003F631E">
      <w:pPr>
        <w:numPr>
          <w:ilvl w:val="0"/>
          <w:numId w:val="3"/>
        </w:numPr>
        <w:pBdr>
          <w:top w:val="nil"/>
          <w:left w:val="nil"/>
          <w:bottom w:val="nil"/>
          <w:right w:val="nil"/>
          <w:between w:val="nil"/>
        </w:pBdr>
        <w:spacing w:before="120" w:after="120" w:line="288" w:lineRule="auto"/>
        <w:ind w:left="425" w:hanging="425"/>
        <w:jc w:val="both"/>
        <w:rPr>
          <w:rFonts w:ascii="Century Gothic" w:hAnsi="Century Gothic"/>
          <w:color w:val="000000"/>
        </w:rPr>
      </w:pPr>
      <w:r w:rsidRPr="00A31D83">
        <w:rPr>
          <w:rFonts w:ascii="Century Gothic" w:hAnsi="Century Gothic"/>
          <w:color w:val="000000"/>
          <w:sz w:val="24"/>
          <w:szCs w:val="24"/>
        </w:rPr>
        <w:t>Koszty badań i pomiarów kontrolnych zleconych przez Inżyniera</w:t>
      </w:r>
      <w:r w:rsidR="005F7649" w:rsidRPr="00A31D83">
        <w:rPr>
          <w:rFonts w:ascii="Century Gothic" w:hAnsi="Century Gothic"/>
          <w:color w:val="000000"/>
          <w:sz w:val="24"/>
          <w:szCs w:val="24"/>
        </w:rPr>
        <w:t xml:space="preserve"> Kontraktu </w:t>
      </w:r>
      <w:r w:rsidRPr="00A31D83">
        <w:rPr>
          <w:rFonts w:ascii="Century Gothic" w:hAnsi="Century Gothic"/>
          <w:color w:val="000000"/>
          <w:sz w:val="24"/>
          <w:szCs w:val="24"/>
        </w:rPr>
        <w:t xml:space="preserve"> do laboratorium wskazanego przez Zamawiającego ponosi Zamawiający.</w:t>
      </w:r>
    </w:p>
    <w:p w14:paraId="2C41F4F0" w14:textId="08085CF4" w:rsidR="00511157" w:rsidRPr="00A31D83" w:rsidRDefault="007F3F02" w:rsidP="003F631E">
      <w:pPr>
        <w:numPr>
          <w:ilvl w:val="0"/>
          <w:numId w:val="3"/>
        </w:numPr>
        <w:pBdr>
          <w:top w:val="nil"/>
          <w:left w:val="nil"/>
          <w:bottom w:val="nil"/>
          <w:right w:val="nil"/>
          <w:between w:val="nil"/>
        </w:pBdr>
        <w:spacing w:before="120" w:after="120" w:line="288" w:lineRule="auto"/>
        <w:ind w:left="425" w:hanging="425"/>
        <w:jc w:val="both"/>
        <w:rPr>
          <w:rFonts w:ascii="Century Gothic" w:hAnsi="Century Gothic"/>
          <w:color w:val="000000"/>
        </w:rPr>
      </w:pPr>
      <w:r w:rsidRPr="00A31D83">
        <w:rPr>
          <w:rFonts w:ascii="Century Gothic" w:hAnsi="Century Gothic"/>
          <w:color w:val="000000"/>
          <w:sz w:val="24"/>
          <w:szCs w:val="24"/>
        </w:rPr>
        <w:t>Inżynier</w:t>
      </w:r>
      <w:r w:rsidR="005F7649"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w uzasadnionych przypadkach zobowiązany jest do wnioskowania do Zamawiającego o zlecenie wykonania dodatkowych badań laboratoryjnych i pomiarów przez specjalistyczne, niezależne laboratoria. W takiej sytuacji koszty ponosi Zamawiający.</w:t>
      </w:r>
    </w:p>
    <w:p w14:paraId="795E6836" w14:textId="1F45B1DB" w:rsidR="00511157" w:rsidRPr="00A31D83" w:rsidRDefault="007F3F02" w:rsidP="003F631E">
      <w:pPr>
        <w:numPr>
          <w:ilvl w:val="0"/>
          <w:numId w:val="3"/>
        </w:numPr>
        <w:pBdr>
          <w:top w:val="nil"/>
          <w:left w:val="nil"/>
          <w:bottom w:val="nil"/>
          <w:right w:val="nil"/>
          <w:between w:val="nil"/>
        </w:pBdr>
        <w:spacing w:before="120" w:after="120" w:line="288" w:lineRule="auto"/>
        <w:ind w:left="425" w:hanging="425"/>
        <w:jc w:val="both"/>
        <w:rPr>
          <w:rFonts w:ascii="Century Gothic" w:hAnsi="Century Gothic"/>
          <w:color w:val="000000"/>
        </w:rPr>
      </w:pPr>
      <w:r w:rsidRPr="00A31D83">
        <w:rPr>
          <w:rFonts w:ascii="Century Gothic" w:hAnsi="Century Gothic"/>
          <w:color w:val="000000"/>
          <w:sz w:val="24"/>
          <w:szCs w:val="24"/>
        </w:rPr>
        <w:t>Inżynier</w:t>
      </w:r>
      <w:r w:rsidR="005F7649"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jest zobowiązany do dokonywania procedury akceptacji laboratoriów Wykonawców, po szczegółowym sprawdzeniu kwalifikacji personelu,</w:t>
      </w:r>
      <w:r w:rsidR="00B47890" w:rsidRPr="00A31D83">
        <w:rPr>
          <w:rFonts w:ascii="Century Gothic" w:hAnsi="Century Gothic"/>
          <w:color w:val="000000"/>
          <w:sz w:val="24"/>
          <w:szCs w:val="24"/>
        </w:rPr>
        <w:t xml:space="preserve"> </w:t>
      </w:r>
      <w:r w:rsidRPr="00A31D83">
        <w:rPr>
          <w:rFonts w:ascii="Century Gothic" w:hAnsi="Century Gothic"/>
          <w:color w:val="000000"/>
          <w:sz w:val="24"/>
          <w:szCs w:val="24"/>
        </w:rPr>
        <w:t xml:space="preserve">kompletności i sprawności (również w zakresie potwierdzeń metrologicznych) sprzętu i urządzeń laboratoryjnych. Zamawiający zastrzega sobie możliwość uczestnictwa w wizji lokalnej przeprowadzanej przez Inżyniera </w:t>
      </w:r>
      <w:r w:rsidR="005F7649" w:rsidRPr="00A31D83">
        <w:rPr>
          <w:rFonts w:ascii="Century Gothic" w:hAnsi="Century Gothic"/>
          <w:color w:val="000000"/>
          <w:sz w:val="24"/>
          <w:szCs w:val="24"/>
        </w:rPr>
        <w:t xml:space="preserve">Kontraktu </w:t>
      </w:r>
      <w:r w:rsidR="003B510D" w:rsidRPr="00A31D83">
        <w:rPr>
          <w:rFonts w:ascii="Century Gothic" w:hAnsi="Century Gothic"/>
          <w:color w:val="000000"/>
          <w:sz w:val="24"/>
          <w:szCs w:val="24"/>
        </w:rPr>
        <w:t xml:space="preserve">w laboratoriach. </w:t>
      </w:r>
    </w:p>
    <w:p w14:paraId="35D0D555" w14:textId="01A84C20" w:rsidR="00511157" w:rsidRPr="00A31D83" w:rsidRDefault="007F3F02" w:rsidP="003F631E">
      <w:pPr>
        <w:numPr>
          <w:ilvl w:val="0"/>
          <w:numId w:val="3"/>
        </w:numPr>
        <w:pBdr>
          <w:top w:val="nil"/>
          <w:left w:val="nil"/>
          <w:bottom w:val="nil"/>
          <w:right w:val="nil"/>
          <w:between w:val="nil"/>
        </w:pBdr>
        <w:spacing w:before="120" w:after="120" w:line="288" w:lineRule="auto"/>
        <w:ind w:left="425" w:hanging="425"/>
        <w:jc w:val="both"/>
        <w:rPr>
          <w:rFonts w:ascii="Century Gothic" w:hAnsi="Century Gothic"/>
          <w:color w:val="000000"/>
        </w:rPr>
      </w:pPr>
      <w:r w:rsidRPr="00A31D83">
        <w:rPr>
          <w:rFonts w:ascii="Century Gothic" w:hAnsi="Century Gothic"/>
          <w:color w:val="000000"/>
          <w:sz w:val="24"/>
          <w:szCs w:val="24"/>
        </w:rPr>
        <w:t>Inżynier</w:t>
      </w:r>
      <w:r w:rsidR="005F7649"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jest zobowiązany zapoznać się i przestrzegać procedur obowiązującego Systemu Zarządzania Jakością w Laboratorium.</w:t>
      </w:r>
    </w:p>
    <w:p w14:paraId="2794DF25" w14:textId="4A86B66B" w:rsidR="00511157" w:rsidRPr="00A31D83" w:rsidRDefault="007F3F02" w:rsidP="003F631E">
      <w:pPr>
        <w:numPr>
          <w:ilvl w:val="0"/>
          <w:numId w:val="3"/>
        </w:numPr>
        <w:pBdr>
          <w:top w:val="nil"/>
          <w:left w:val="nil"/>
          <w:bottom w:val="nil"/>
          <w:right w:val="nil"/>
          <w:between w:val="nil"/>
        </w:pBdr>
        <w:spacing w:before="120" w:after="120" w:line="288" w:lineRule="auto"/>
        <w:ind w:left="426" w:hanging="426"/>
        <w:jc w:val="both"/>
        <w:rPr>
          <w:rFonts w:ascii="Century Gothic" w:hAnsi="Century Gothic"/>
          <w:color w:val="000000"/>
        </w:rPr>
      </w:pPr>
      <w:r w:rsidRPr="00A31D83">
        <w:rPr>
          <w:rFonts w:ascii="Century Gothic" w:hAnsi="Century Gothic"/>
          <w:color w:val="000000"/>
          <w:sz w:val="24"/>
          <w:szCs w:val="24"/>
        </w:rPr>
        <w:t>Inżynier</w:t>
      </w:r>
      <w:r w:rsidR="005F7649" w:rsidRPr="00A31D83">
        <w:rPr>
          <w:rFonts w:ascii="Century Gothic" w:hAnsi="Century Gothic"/>
          <w:color w:val="000000"/>
          <w:sz w:val="24"/>
          <w:szCs w:val="24"/>
        </w:rPr>
        <w:t xml:space="preserve"> Kontraktu </w:t>
      </w:r>
      <w:r w:rsidR="00146DCF">
        <w:rPr>
          <w:rFonts w:ascii="Century Gothic" w:hAnsi="Century Gothic"/>
          <w:color w:val="000000"/>
          <w:sz w:val="24"/>
          <w:szCs w:val="24"/>
        </w:rPr>
        <w:t>jest zobowiązany opracować sprawozdanie z jakości r</w:t>
      </w:r>
      <w:r w:rsidRPr="00A31D83">
        <w:rPr>
          <w:rFonts w:ascii="Century Gothic" w:hAnsi="Century Gothic"/>
          <w:color w:val="000000"/>
          <w:sz w:val="24"/>
          <w:szCs w:val="24"/>
        </w:rPr>
        <w:t>obót p</w:t>
      </w:r>
      <w:r w:rsidR="00146DCF">
        <w:rPr>
          <w:rFonts w:ascii="Century Gothic" w:hAnsi="Century Gothic"/>
          <w:color w:val="000000"/>
          <w:sz w:val="24"/>
          <w:szCs w:val="24"/>
        </w:rPr>
        <w:t>odsumowujące jakość wykonanych r</w:t>
      </w:r>
      <w:r w:rsidRPr="00A31D83">
        <w:rPr>
          <w:rFonts w:ascii="Century Gothic" w:hAnsi="Century Gothic"/>
          <w:color w:val="000000"/>
          <w:sz w:val="24"/>
          <w:szCs w:val="24"/>
        </w:rPr>
        <w:t xml:space="preserve">obót na Kontrakcie przed wydaniem </w:t>
      </w:r>
      <w:r w:rsidR="00146DCF">
        <w:rPr>
          <w:rFonts w:ascii="Century Gothic" w:hAnsi="Century Gothic"/>
          <w:color w:val="000000"/>
          <w:sz w:val="24"/>
          <w:szCs w:val="24"/>
        </w:rPr>
        <w:t>protokołu o</w:t>
      </w:r>
      <w:r w:rsidR="007F0163" w:rsidRPr="00A31D83">
        <w:rPr>
          <w:rFonts w:ascii="Century Gothic" w:hAnsi="Century Gothic"/>
          <w:color w:val="000000"/>
          <w:sz w:val="24"/>
          <w:szCs w:val="24"/>
        </w:rPr>
        <w:t xml:space="preserve">dbioru </w:t>
      </w:r>
      <w:r w:rsidRPr="00A31D83">
        <w:rPr>
          <w:rFonts w:ascii="Century Gothic" w:hAnsi="Century Gothic"/>
          <w:color w:val="000000"/>
          <w:sz w:val="24"/>
          <w:szCs w:val="24"/>
        </w:rPr>
        <w:t>lub wcześniej, w terminie uzgodnionym z Zamawiającym. Sprawozdanie</w:t>
      </w:r>
      <w:r w:rsidR="00146DCF">
        <w:rPr>
          <w:rFonts w:ascii="Century Gothic" w:hAnsi="Century Gothic"/>
          <w:color w:val="000000"/>
          <w:sz w:val="24"/>
          <w:szCs w:val="24"/>
        </w:rPr>
        <w:t xml:space="preserve"> to powinno być uzgodnione z l</w:t>
      </w:r>
      <w:r w:rsidRPr="00A31D83">
        <w:rPr>
          <w:rFonts w:ascii="Century Gothic" w:hAnsi="Century Gothic"/>
          <w:color w:val="000000"/>
          <w:sz w:val="24"/>
          <w:szCs w:val="24"/>
        </w:rPr>
        <w:t>aboratorium.</w:t>
      </w:r>
    </w:p>
    <w:p w14:paraId="1CEAE05F" w14:textId="6BECFFDF" w:rsidR="004C0084" w:rsidRPr="00D81AFD" w:rsidRDefault="007F3F02" w:rsidP="00D81AFD">
      <w:pPr>
        <w:numPr>
          <w:ilvl w:val="0"/>
          <w:numId w:val="3"/>
        </w:numPr>
        <w:pBdr>
          <w:top w:val="nil"/>
          <w:left w:val="nil"/>
          <w:bottom w:val="nil"/>
          <w:right w:val="nil"/>
          <w:between w:val="nil"/>
        </w:pBdr>
        <w:spacing w:before="120" w:after="120" w:line="288" w:lineRule="auto"/>
        <w:ind w:left="425" w:hanging="425"/>
        <w:jc w:val="both"/>
        <w:rPr>
          <w:rFonts w:ascii="Century Gothic" w:hAnsi="Century Gothic"/>
          <w:color w:val="000000"/>
        </w:rPr>
      </w:pPr>
      <w:r w:rsidRPr="00A31D83">
        <w:rPr>
          <w:rFonts w:ascii="Century Gothic" w:hAnsi="Century Gothic"/>
          <w:color w:val="000000"/>
          <w:sz w:val="24"/>
          <w:szCs w:val="24"/>
        </w:rPr>
        <w:t>W przypadku negatywnych wyników badań i pomiarów kontrolnych Inżynier</w:t>
      </w:r>
      <w:r w:rsidR="003B510D"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jest zobowiązany ustosunkować się pisemnie do monitoringu zapewnienia jakości w okresach miesięcznych w zakresie podjętych działań naprawczych, w tym ich efektywności oraz innych nieprawidłowości jakościowych.</w:t>
      </w:r>
    </w:p>
    <w:p w14:paraId="107F0FB1" w14:textId="2A3C6B12" w:rsidR="00511157" w:rsidRPr="00A31D83" w:rsidRDefault="007F3F02" w:rsidP="003F631E">
      <w:pPr>
        <w:pBdr>
          <w:top w:val="nil"/>
          <w:left w:val="nil"/>
          <w:bottom w:val="nil"/>
          <w:right w:val="nil"/>
          <w:between w:val="nil"/>
        </w:pBdr>
        <w:spacing w:before="120" w:after="120" w:line="288" w:lineRule="auto"/>
        <w:jc w:val="center"/>
        <w:rPr>
          <w:rFonts w:ascii="Century Gothic" w:hAnsi="Century Gothic"/>
          <w:color w:val="000000"/>
          <w:sz w:val="24"/>
          <w:szCs w:val="24"/>
        </w:rPr>
      </w:pPr>
      <w:r w:rsidRPr="00A31D83">
        <w:rPr>
          <w:rFonts w:ascii="Century Gothic" w:hAnsi="Century Gothic"/>
          <w:b/>
          <w:color w:val="000000"/>
          <w:sz w:val="24"/>
          <w:szCs w:val="24"/>
        </w:rPr>
        <w:lastRenderedPageBreak/>
        <w:t>§ 10 [Obowiązki Inżyniera</w:t>
      </w:r>
      <w:r w:rsidR="005F7649" w:rsidRPr="00A31D83">
        <w:rPr>
          <w:rFonts w:ascii="Century Gothic" w:hAnsi="Century Gothic"/>
          <w:b/>
          <w:color w:val="000000"/>
          <w:sz w:val="24"/>
          <w:szCs w:val="24"/>
        </w:rPr>
        <w:t xml:space="preserve"> Kontraktu </w:t>
      </w:r>
      <w:r w:rsidRPr="00A31D83">
        <w:rPr>
          <w:rFonts w:ascii="Century Gothic" w:hAnsi="Century Gothic"/>
          <w:b/>
          <w:color w:val="000000"/>
          <w:sz w:val="24"/>
          <w:szCs w:val="24"/>
        </w:rPr>
        <w:t>w zakresie dokonywania odbiorów]</w:t>
      </w:r>
    </w:p>
    <w:p w14:paraId="7589A2E2" w14:textId="6F75B0E6" w:rsidR="00511157" w:rsidRPr="00A31D83" w:rsidRDefault="007F3F02" w:rsidP="003F631E">
      <w:p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 xml:space="preserve">Inżynier </w:t>
      </w:r>
      <w:r w:rsidR="005F7649" w:rsidRPr="00A31D83">
        <w:rPr>
          <w:rFonts w:ascii="Century Gothic" w:hAnsi="Century Gothic"/>
          <w:color w:val="000000"/>
          <w:sz w:val="24"/>
          <w:szCs w:val="24"/>
        </w:rPr>
        <w:t xml:space="preserve">Kontraktu </w:t>
      </w:r>
      <w:r w:rsidRPr="00A31D83">
        <w:rPr>
          <w:rFonts w:ascii="Century Gothic" w:hAnsi="Century Gothic"/>
          <w:color w:val="000000"/>
          <w:sz w:val="24"/>
          <w:szCs w:val="24"/>
        </w:rPr>
        <w:t>zobowiązany jest do:</w:t>
      </w:r>
    </w:p>
    <w:p w14:paraId="3C3AB109" w14:textId="7E4FAF10" w:rsidR="00511157" w:rsidRPr="00A31D83" w:rsidRDefault="007F3F02" w:rsidP="003F631E">
      <w:pPr>
        <w:numPr>
          <w:ilvl w:val="0"/>
          <w:numId w:val="2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dokonywania od</w:t>
      </w:r>
      <w:r w:rsidR="003B510D" w:rsidRPr="00A31D83">
        <w:rPr>
          <w:rFonts w:ascii="Century Gothic" w:hAnsi="Century Gothic"/>
          <w:color w:val="000000"/>
          <w:sz w:val="24"/>
          <w:szCs w:val="24"/>
        </w:rPr>
        <w:t>biorów uzupełniających</w:t>
      </w:r>
      <w:r w:rsidRPr="00A31D83">
        <w:rPr>
          <w:rFonts w:ascii="Century Gothic" w:hAnsi="Century Gothic"/>
          <w:color w:val="000000"/>
          <w:sz w:val="24"/>
          <w:szCs w:val="24"/>
        </w:rPr>
        <w:t xml:space="preserve"> prac projektowych, dokumentacji p</w:t>
      </w:r>
      <w:r w:rsidR="00146DCF">
        <w:rPr>
          <w:rFonts w:ascii="Century Gothic" w:hAnsi="Century Gothic"/>
          <w:color w:val="000000"/>
          <w:sz w:val="24"/>
          <w:szCs w:val="24"/>
        </w:rPr>
        <w:t>owykonawczej i r</w:t>
      </w:r>
      <w:r w:rsidRPr="00A31D83">
        <w:rPr>
          <w:rFonts w:ascii="Century Gothic" w:hAnsi="Century Gothic"/>
          <w:color w:val="000000"/>
          <w:sz w:val="24"/>
          <w:szCs w:val="24"/>
        </w:rPr>
        <w:t>obót łącznie ze sprawdzeniem poprawności ich wykonania zgodnie z Kontraktem;</w:t>
      </w:r>
    </w:p>
    <w:p w14:paraId="32A686B4" w14:textId="77777777" w:rsidR="00511157" w:rsidRPr="00A31D83" w:rsidRDefault="007F3F02" w:rsidP="003F631E">
      <w:pPr>
        <w:numPr>
          <w:ilvl w:val="0"/>
          <w:numId w:val="2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dokonywania odbiorów jakościowych materiałów przeznaczonych do wbudowania zgodnie z Kontraktem;</w:t>
      </w:r>
    </w:p>
    <w:p w14:paraId="398A7877" w14:textId="4AB2A43A" w:rsidR="00511157" w:rsidRDefault="007F3F02" w:rsidP="00146DCF">
      <w:pPr>
        <w:numPr>
          <w:ilvl w:val="0"/>
          <w:numId w:val="23"/>
        </w:numPr>
        <w:pBdr>
          <w:top w:val="nil"/>
          <w:left w:val="nil"/>
          <w:bottom w:val="nil"/>
          <w:right w:val="nil"/>
          <w:between w:val="nil"/>
        </w:pBdr>
        <w:spacing w:before="120" w:after="120" w:line="288" w:lineRule="auto"/>
        <w:ind w:left="714" w:hanging="357"/>
        <w:jc w:val="both"/>
        <w:rPr>
          <w:rFonts w:ascii="Century Gothic" w:hAnsi="Century Gothic"/>
          <w:color w:val="000000"/>
          <w:sz w:val="24"/>
          <w:szCs w:val="24"/>
        </w:rPr>
      </w:pPr>
      <w:r w:rsidRPr="00A31D83">
        <w:rPr>
          <w:rFonts w:ascii="Century Gothic" w:hAnsi="Century Gothic"/>
          <w:color w:val="000000"/>
          <w:sz w:val="24"/>
          <w:szCs w:val="24"/>
        </w:rPr>
        <w:t>przygotowania do o</w:t>
      </w:r>
      <w:r w:rsidR="00146DCF">
        <w:rPr>
          <w:rFonts w:ascii="Century Gothic" w:hAnsi="Century Gothic"/>
          <w:color w:val="000000"/>
          <w:sz w:val="24"/>
          <w:szCs w:val="24"/>
        </w:rPr>
        <w:t>dbioru częściowego i końcowego r</w:t>
      </w:r>
      <w:r w:rsidRPr="00A31D83">
        <w:rPr>
          <w:rFonts w:ascii="Century Gothic" w:hAnsi="Century Gothic"/>
          <w:color w:val="000000"/>
          <w:sz w:val="24"/>
          <w:szCs w:val="24"/>
        </w:rPr>
        <w:t xml:space="preserve">obót, sprawdzenia kompletności i prawidłowości przedłożonych przez </w:t>
      </w:r>
      <w:r w:rsidR="003B510D" w:rsidRPr="00A31D83">
        <w:rPr>
          <w:rFonts w:ascii="Century Gothic" w:hAnsi="Century Gothic"/>
          <w:color w:val="000000"/>
          <w:sz w:val="24"/>
          <w:szCs w:val="24"/>
        </w:rPr>
        <w:t>Generalnego Wykonawcę</w:t>
      </w:r>
      <w:r w:rsidRPr="00A31D83">
        <w:rPr>
          <w:rFonts w:ascii="Century Gothic" w:hAnsi="Century Gothic"/>
          <w:color w:val="000000"/>
          <w:sz w:val="24"/>
          <w:szCs w:val="24"/>
        </w:rPr>
        <w:t xml:space="preserve"> dokumentów wymaganych do odbior</w:t>
      </w:r>
      <w:r w:rsidR="00146DCF">
        <w:rPr>
          <w:rFonts w:ascii="Century Gothic" w:hAnsi="Century Gothic"/>
          <w:color w:val="000000"/>
          <w:sz w:val="24"/>
          <w:szCs w:val="24"/>
        </w:rPr>
        <w:t>u oraz uczestnictwo w odbiorze r</w:t>
      </w:r>
      <w:r w:rsidRPr="00A31D83">
        <w:rPr>
          <w:rFonts w:ascii="Century Gothic" w:hAnsi="Century Gothic"/>
          <w:color w:val="000000"/>
          <w:sz w:val="24"/>
          <w:szCs w:val="24"/>
        </w:rPr>
        <w:t xml:space="preserve">obót. </w:t>
      </w:r>
    </w:p>
    <w:p w14:paraId="59EB7930" w14:textId="5F724E5F" w:rsidR="00146DCF" w:rsidRDefault="00146DCF" w:rsidP="00146DCF">
      <w:pPr>
        <w:pStyle w:val="Akapitzlist"/>
        <w:numPr>
          <w:ilvl w:val="0"/>
          <w:numId w:val="23"/>
        </w:numPr>
        <w:autoSpaceDE w:val="0"/>
        <w:autoSpaceDN w:val="0"/>
        <w:adjustRightInd w:val="0"/>
        <w:spacing w:before="120" w:after="120" w:line="288" w:lineRule="auto"/>
        <w:ind w:left="714" w:hanging="357"/>
        <w:contextualSpacing w:val="0"/>
        <w:rPr>
          <w:rFonts w:ascii="Century Gothic" w:eastAsiaTheme="minorHAnsi" w:hAnsi="Century Gothic"/>
        </w:rPr>
      </w:pPr>
      <w:r>
        <w:rPr>
          <w:rFonts w:ascii="Century Gothic" w:eastAsiaTheme="minorHAnsi" w:hAnsi="Century Gothic"/>
        </w:rPr>
        <w:t xml:space="preserve">dokonywania </w:t>
      </w:r>
      <w:r w:rsidRPr="00146DCF">
        <w:rPr>
          <w:rFonts w:ascii="Century Gothic" w:eastAsiaTheme="minorHAnsi" w:hAnsi="Century Gothic"/>
        </w:rPr>
        <w:t>odbiorów robót zanikających – potwierdzonych co najmniej wpisem w dzienniku budowy ;</w:t>
      </w:r>
    </w:p>
    <w:p w14:paraId="3995140F" w14:textId="6C11FCC3" w:rsidR="00146DCF" w:rsidRPr="00146DCF" w:rsidRDefault="00146DCF" w:rsidP="00146DCF">
      <w:pPr>
        <w:pStyle w:val="Akapitzlist"/>
        <w:numPr>
          <w:ilvl w:val="0"/>
          <w:numId w:val="23"/>
        </w:numPr>
        <w:autoSpaceDE w:val="0"/>
        <w:autoSpaceDN w:val="0"/>
        <w:adjustRightInd w:val="0"/>
        <w:spacing w:before="120" w:after="120" w:line="288" w:lineRule="auto"/>
        <w:ind w:left="714" w:hanging="357"/>
        <w:contextualSpacing w:val="0"/>
        <w:rPr>
          <w:rFonts w:ascii="Century Gothic" w:eastAsiaTheme="minorHAnsi" w:hAnsi="Century Gothic"/>
        </w:rPr>
      </w:pPr>
      <w:r>
        <w:rPr>
          <w:rFonts w:ascii="Century Gothic" w:eastAsiaTheme="minorHAnsi" w:hAnsi="Century Gothic"/>
        </w:rPr>
        <w:t xml:space="preserve">dokonywania </w:t>
      </w:r>
      <w:r w:rsidRPr="00146DCF">
        <w:rPr>
          <w:rFonts w:ascii="Century Gothic" w:eastAsiaTheme="minorHAnsi" w:hAnsi="Century Gothic"/>
        </w:rPr>
        <w:t>odbiorów robót ulegających zakryciu – potwierdzonych co najmniej wpisem w dzienniku budowy;</w:t>
      </w:r>
    </w:p>
    <w:p w14:paraId="5D9C62C1" w14:textId="5C812EB5" w:rsidR="00146DCF" w:rsidRDefault="00146DCF" w:rsidP="00146DCF">
      <w:pPr>
        <w:pStyle w:val="Akapitzlist"/>
        <w:numPr>
          <w:ilvl w:val="0"/>
          <w:numId w:val="23"/>
        </w:numPr>
        <w:autoSpaceDE w:val="0"/>
        <w:autoSpaceDN w:val="0"/>
        <w:adjustRightInd w:val="0"/>
        <w:spacing w:before="120" w:after="120" w:line="288" w:lineRule="auto"/>
        <w:ind w:left="714" w:hanging="357"/>
        <w:contextualSpacing w:val="0"/>
        <w:rPr>
          <w:rFonts w:ascii="Century Gothic" w:eastAsiaTheme="minorHAnsi" w:hAnsi="Century Gothic"/>
        </w:rPr>
      </w:pPr>
      <w:r>
        <w:rPr>
          <w:rFonts w:ascii="Century Gothic" w:eastAsiaTheme="minorHAnsi" w:hAnsi="Century Gothic"/>
        </w:rPr>
        <w:t xml:space="preserve">dokonywania </w:t>
      </w:r>
      <w:r w:rsidRPr="00146DCF">
        <w:rPr>
          <w:rFonts w:ascii="Century Gothic" w:eastAsiaTheme="minorHAnsi" w:hAnsi="Century Gothic"/>
        </w:rPr>
        <w:t>odbiorów częściowych (u</w:t>
      </w:r>
      <w:r>
        <w:rPr>
          <w:rFonts w:ascii="Century Gothic" w:eastAsiaTheme="minorHAnsi" w:hAnsi="Century Gothic"/>
        </w:rPr>
        <w:t>kończonych etapów wskazanych w h</w:t>
      </w:r>
      <w:r w:rsidRPr="00146DCF">
        <w:rPr>
          <w:rFonts w:ascii="Century Gothic" w:eastAsiaTheme="minorHAnsi" w:hAnsi="Century Gothic"/>
        </w:rPr>
        <w:t>armonogramie robót, jak</w:t>
      </w:r>
      <w:r>
        <w:rPr>
          <w:rFonts w:ascii="Century Gothic" w:eastAsiaTheme="minorHAnsi" w:hAnsi="Century Gothic"/>
        </w:rPr>
        <w:t xml:space="preserve"> </w:t>
      </w:r>
      <w:r w:rsidRPr="00146DCF">
        <w:rPr>
          <w:rFonts w:ascii="Century Gothic" w:eastAsiaTheme="minorHAnsi" w:hAnsi="Century Gothic"/>
        </w:rPr>
        <w:t>również w każdej sytuacji, gdy Inżynier Kontraktu lub Zamawiający uzna odbiór częściowy za konieczny lub zasadny) - za protokołem odbioru;</w:t>
      </w:r>
    </w:p>
    <w:p w14:paraId="53856A84" w14:textId="4914CFD9" w:rsidR="00146DCF" w:rsidRPr="00146DCF" w:rsidRDefault="00146DCF" w:rsidP="00146DCF">
      <w:pPr>
        <w:pStyle w:val="Akapitzlist"/>
        <w:numPr>
          <w:ilvl w:val="0"/>
          <w:numId w:val="23"/>
        </w:numPr>
        <w:autoSpaceDE w:val="0"/>
        <w:autoSpaceDN w:val="0"/>
        <w:adjustRightInd w:val="0"/>
        <w:spacing w:before="120" w:after="120" w:line="288" w:lineRule="auto"/>
        <w:ind w:left="714" w:hanging="357"/>
        <w:contextualSpacing w:val="0"/>
        <w:rPr>
          <w:rFonts w:ascii="Century Gothic" w:eastAsiaTheme="minorHAnsi" w:hAnsi="Century Gothic"/>
        </w:rPr>
      </w:pPr>
      <w:r>
        <w:rPr>
          <w:rFonts w:ascii="Century Gothic" w:eastAsiaTheme="minorHAnsi" w:hAnsi="Century Gothic"/>
        </w:rPr>
        <w:t xml:space="preserve">dokonywania </w:t>
      </w:r>
      <w:r w:rsidRPr="00146DCF">
        <w:rPr>
          <w:rFonts w:ascii="Century Gothic" w:eastAsiaTheme="minorHAnsi" w:hAnsi="Century Gothic"/>
        </w:rPr>
        <w:t>odbiorów częściowych robót zamiennych i dodatkowych - za protokołem odbioru;</w:t>
      </w:r>
    </w:p>
    <w:p w14:paraId="40543314" w14:textId="63919E3E" w:rsidR="00146DCF" w:rsidRPr="00146DCF" w:rsidRDefault="00146DCF" w:rsidP="00146DCF">
      <w:pPr>
        <w:pStyle w:val="Akapitzlist"/>
        <w:numPr>
          <w:ilvl w:val="0"/>
          <w:numId w:val="23"/>
        </w:numPr>
        <w:autoSpaceDE w:val="0"/>
        <w:autoSpaceDN w:val="0"/>
        <w:adjustRightInd w:val="0"/>
        <w:spacing w:before="120" w:after="120" w:line="288" w:lineRule="auto"/>
        <w:ind w:left="714" w:hanging="357"/>
        <w:contextualSpacing w:val="0"/>
        <w:rPr>
          <w:rFonts w:ascii="Century Gothic" w:eastAsiaTheme="minorHAnsi" w:hAnsi="Century Gothic"/>
        </w:rPr>
      </w:pPr>
      <w:r>
        <w:rPr>
          <w:rFonts w:ascii="Century Gothic" w:eastAsiaTheme="minorHAnsi" w:hAnsi="Century Gothic"/>
        </w:rPr>
        <w:t xml:space="preserve">dokonywania </w:t>
      </w:r>
      <w:r w:rsidRPr="00146DCF">
        <w:rPr>
          <w:rFonts w:ascii="Century Gothic" w:eastAsiaTheme="minorHAnsi" w:hAnsi="Century Gothic"/>
        </w:rPr>
        <w:t>odbioru końcowego - za protokołem odbioru końcowego;</w:t>
      </w:r>
    </w:p>
    <w:p w14:paraId="01E2E7F6" w14:textId="6A90C4B0" w:rsidR="00146DCF" w:rsidRPr="003B53D4" w:rsidRDefault="00146DCF" w:rsidP="00D419B5">
      <w:pPr>
        <w:pStyle w:val="Akapitzlist"/>
        <w:numPr>
          <w:ilvl w:val="0"/>
          <w:numId w:val="23"/>
        </w:numPr>
        <w:autoSpaceDE w:val="0"/>
        <w:autoSpaceDN w:val="0"/>
        <w:adjustRightInd w:val="0"/>
        <w:spacing w:before="120" w:after="120" w:line="288" w:lineRule="auto"/>
        <w:ind w:left="714" w:hanging="357"/>
        <w:contextualSpacing w:val="0"/>
        <w:rPr>
          <w:rFonts w:ascii="Century Gothic" w:eastAsiaTheme="minorHAnsi" w:hAnsi="Century Gothic"/>
          <w:color w:val="FF0000"/>
        </w:rPr>
      </w:pPr>
      <w:r w:rsidRPr="00146DCF">
        <w:rPr>
          <w:rFonts w:ascii="Century Gothic" w:eastAsiaTheme="minorHAnsi" w:hAnsi="Century Gothic"/>
        </w:rPr>
        <w:t xml:space="preserve">potwierdzenia osiągnięcia etapu inwestycyjnego/kamienia milowego – </w:t>
      </w:r>
      <w:r w:rsidRPr="00146DCF">
        <w:rPr>
          <w:rFonts w:ascii="Century Gothic" w:eastAsiaTheme="minorHAnsi" w:hAnsi="Century Gothic"/>
          <w:bCs/>
        </w:rPr>
        <w:t>w terminie 5 dni</w:t>
      </w:r>
      <w:r>
        <w:rPr>
          <w:rFonts w:ascii="Century Gothic" w:eastAsiaTheme="minorHAnsi" w:hAnsi="Century Gothic"/>
        </w:rPr>
        <w:t>,</w:t>
      </w:r>
      <w:r w:rsidRPr="00146DCF">
        <w:rPr>
          <w:rFonts w:ascii="Century Gothic" w:eastAsiaTheme="minorHAnsi" w:hAnsi="Century Gothic"/>
        </w:rPr>
        <w:t xml:space="preserve"> przy czym Zamawiający wymaga by protokoły lub potwierdzenia te były przekazywane</w:t>
      </w:r>
      <w:r w:rsidR="003B53D4">
        <w:rPr>
          <w:rFonts w:ascii="Century Gothic" w:eastAsiaTheme="minorHAnsi" w:hAnsi="Century Gothic"/>
        </w:rPr>
        <w:t>,</w:t>
      </w:r>
    </w:p>
    <w:p w14:paraId="4ED6920B" w14:textId="10062DC3" w:rsidR="003B53D4" w:rsidRPr="00D92226" w:rsidRDefault="003B53D4" w:rsidP="00D419B5">
      <w:pPr>
        <w:pStyle w:val="Akapitzlist"/>
        <w:numPr>
          <w:ilvl w:val="0"/>
          <w:numId w:val="23"/>
        </w:numPr>
        <w:autoSpaceDE w:val="0"/>
        <w:autoSpaceDN w:val="0"/>
        <w:adjustRightInd w:val="0"/>
        <w:spacing w:before="120" w:after="120" w:line="288" w:lineRule="auto"/>
        <w:contextualSpacing w:val="0"/>
        <w:rPr>
          <w:rFonts w:ascii="Century Gothic" w:eastAsiaTheme="minorHAnsi" w:hAnsi="Century Gothic" w:cs="Calibri"/>
        </w:rPr>
      </w:pPr>
      <w:r>
        <w:rPr>
          <w:rFonts w:ascii="Century Gothic" w:eastAsiaTheme="minorHAnsi" w:hAnsi="Century Gothic" w:cs="Calibri"/>
        </w:rPr>
        <w:t>uczestniczenia</w:t>
      </w:r>
      <w:r w:rsidRPr="00D92226">
        <w:rPr>
          <w:rFonts w:ascii="Century Gothic" w:eastAsiaTheme="minorHAnsi" w:hAnsi="Century Gothic" w:cs="Calibri"/>
        </w:rPr>
        <w:t xml:space="preserve"> w odbiorach urządzeń i instalacji technologicznych oraz w ich rozruchach;</w:t>
      </w:r>
    </w:p>
    <w:p w14:paraId="18AD7E60" w14:textId="7E9D14A8" w:rsidR="003B53D4" w:rsidRPr="00D92226" w:rsidRDefault="003B53D4" w:rsidP="00D419B5">
      <w:pPr>
        <w:pStyle w:val="Akapitzlist"/>
        <w:numPr>
          <w:ilvl w:val="0"/>
          <w:numId w:val="23"/>
        </w:numPr>
        <w:autoSpaceDE w:val="0"/>
        <w:autoSpaceDN w:val="0"/>
        <w:adjustRightInd w:val="0"/>
        <w:spacing w:before="120" w:after="120" w:line="288" w:lineRule="auto"/>
        <w:contextualSpacing w:val="0"/>
        <w:rPr>
          <w:rFonts w:ascii="Century Gothic" w:eastAsiaTheme="minorHAnsi" w:hAnsi="Century Gothic" w:cs="Calibri"/>
        </w:rPr>
      </w:pPr>
      <w:r>
        <w:rPr>
          <w:rFonts w:ascii="Century Gothic" w:eastAsiaTheme="minorHAnsi" w:hAnsi="Century Gothic" w:cs="Calibri"/>
        </w:rPr>
        <w:t>uczestniczenia</w:t>
      </w:r>
      <w:r w:rsidRPr="00D92226">
        <w:rPr>
          <w:rFonts w:ascii="Century Gothic" w:eastAsiaTheme="minorHAnsi" w:hAnsi="Century Gothic" w:cs="Calibri"/>
        </w:rPr>
        <w:t xml:space="preserve"> w kon</w:t>
      </w:r>
      <w:r>
        <w:rPr>
          <w:rFonts w:ascii="Century Gothic" w:eastAsiaTheme="minorHAnsi" w:hAnsi="Century Gothic" w:cs="Calibri"/>
        </w:rPr>
        <w:t>trolach przeprowadzanych przez o</w:t>
      </w:r>
      <w:r w:rsidRPr="00D92226">
        <w:rPr>
          <w:rFonts w:ascii="Century Gothic" w:eastAsiaTheme="minorHAnsi" w:hAnsi="Century Gothic" w:cs="Calibri"/>
        </w:rPr>
        <w:t xml:space="preserve">rgan </w:t>
      </w:r>
      <w:r>
        <w:rPr>
          <w:rFonts w:ascii="Century Gothic" w:eastAsiaTheme="minorHAnsi" w:hAnsi="Century Gothic" w:cs="Calibri"/>
        </w:rPr>
        <w:t>nadzoru b</w:t>
      </w:r>
      <w:r w:rsidRPr="00D92226">
        <w:rPr>
          <w:rFonts w:ascii="Century Gothic" w:eastAsiaTheme="minorHAnsi" w:hAnsi="Century Gothic" w:cs="Calibri"/>
        </w:rPr>
        <w:t>udowlanego, nadzory branżowe i prowadzonych przez inne organy uprawnione do kontroli (m.in. dostawców mediów). Inżynier Kontraktu nadzoruje realizację ustaleń i decyzji podjętych podczas tych kontroli;</w:t>
      </w:r>
    </w:p>
    <w:p w14:paraId="32DD3040" w14:textId="503721BA" w:rsidR="003B53D4" w:rsidRPr="003B53D4" w:rsidRDefault="003B53D4" w:rsidP="00D419B5">
      <w:pPr>
        <w:pStyle w:val="Akapitzlist"/>
        <w:numPr>
          <w:ilvl w:val="0"/>
          <w:numId w:val="23"/>
        </w:numPr>
        <w:autoSpaceDE w:val="0"/>
        <w:autoSpaceDN w:val="0"/>
        <w:adjustRightInd w:val="0"/>
        <w:spacing w:before="120" w:after="120" w:line="288" w:lineRule="auto"/>
        <w:contextualSpacing w:val="0"/>
        <w:rPr>
          <w:rFonts w:ascii="Century Gothic" w:eastAsiaTheme="minorHAnsi" w:hAnsi="Century Gothic" w:cs="Calibri"/>
        </w:rPr>
      </w:pPr>
      <w:r>
        <w:rPr>
          <w:rFonts w:ascii="Century Gothic" w:eastAsiaTheme="minorHAnsi" w:hAnsi="Century Gothic" w:cs="Calibri"/>
        </w:rPr>
        <w:t>sporządzania i archiwizowania</w:t>
      </w:r>
      <w:r w:rsidRPr="00D92226">
        <w:rPr>
          <w:rFonts w:ascii="Century Gothic" w:eastAsiaTheme="minorHAnsi" w:hAnsi="Century Gothic" w:cs="Calibri"/>
        </w:rPr>
        <w:t xml:space="preserve"> protokoły z odbiorów i kontroli i dołącza</w:t>
      </w:r>
      <w:r>
        <w:rPr>
          <w:rFonts w:ascii="Century Gothic" w:eastAsiaTheme="minorHAnsi" w:hAnsi="Century Gothic" w:cs="Calibri"/>
        </w:rPr>
        <w:t>nia do nich wszelkich niezbędnych załączników</w:t>
      </w:r>
      <w:r w:rsidRPr="00D92226">
        <w:rPr>
          <w:rFonts w:ascii="Century Gothic" w:eastAsiaTheme="minorHAnsi" w:hAnsi="Century Gothic" w:cs="Calibri"/>
        </w:rPr>
        <w:t>;</w:t>
      </w:r>
    </w:p>
    <w:p w14:paraId="70983207" w14:textId="2EF431E1" w:rsidR="00511157" w:rsidRPr="00A31D83" w:rsidRDefault="00C14147" w:rsidP="00D419B5">
      <w:pPr>
        <w:numPr>
          <w:ilvl w:val="0"/>
          <w:numId w:val="23"/>
        </w:numPr>
        <w:pBdr>
          <w:top w:val="nil"/>
          <w:left w:val="nil"/>
          <w:bottom w:val="nil"/>
          <w:right w:val="nil"/>
          <w:between w:val="nil"/>
        </w:pBdr>
        <w:spacing w:before="120" w:after="120" w:line="288" w:lineRule="auto"/>
        <w:ind w:left="714" w:hanging="357"/>
        <w:jc w:val="both"/>
        <w:rPr>
          <w:rFonts w:ascii="Century Gothic" w:hAnsi="Century Gothic"/>
          <w:color w:val="000000"/>
          <w:sz w:val="24"/>
          <w:szCs w:val="24"/>
        </w:rPr>
      </w:pPr>
      <w:r>
        <w:rPr>
          <w:rFonts w:ascii="Century Gothic" w:hAnsi="Century Gothic"/>
          <w:color w:val="000000"/>
          <w:sz w:val="24"/>
          <w:szCs w:val="24"/>
        </w:rPr>
        <w:t>wyegzekwowania</w:t>
      </w:r>
      <w:r w:rsidR="003B510D" w:rsidRPr="00A31D83">
        <w:rPr>
          <w:rFonts w:ascii="Century Gothic" w:hAnsi="Century Gothic"/>
          <w:color w:val="000000"/>
          <w:sz w:val="24"/>
          <w:szCs w:val="24"/>
        </w:rPr>
        <w:t xml:space="preserve"> od Generalnego Wykonawcy</w:t>
      </w:r>
      <w:r>
        <w:rPr>
          <w:rFonts w:ascii="Century Gothic" w:hAnsi="Century Gothic"/>
          <w:color w:val="000000"/>
          <w:sz w:val="24"/>
          <w:szCs w:val="24"/>
        </w:rPr>
        <w:t xml:space="preserve"> przygotowania</w:t>
      </w:r>
      <w:r w:rsidR="007F3F02" w:rsidRPr="00A31D83">
        <w:rPr>
          <w:rFonts w:ascii="Century Gothic" w:hAnsi="Century Gothic"/>
          <w:color w:val="000000"/>
          <w:sz w:val="24"/>
          <w:szCs w:val="24"/>
        </w:rPr>
        <w:t xml:space="preserve"> Operatu Kolaudacyjnego (Odbiorowego) wraz z jego sprawdzeniem w terminie uzg</w:t>
      </w:r>
      <w:r w:rsidR="00705614">
        <w:rPr>
          <w:rFonts w:ascii="Century Gothic" w:hAnsi="Century Gothic"/>
          <w:color w:val="000000"/>
          <w:sz w:val="24"/>
          <w:szCs w:val="24"/>
        </w:rPr>
        <w:t>odnionym z Zamawiającym i zadbania</w:t>
      </w:r>
      <w:r w:rsidR="007F3F02" w:rsidRPr="00A31D83">
        <w:rPr>
          <w:rFonts w:ascii="Century Gothic" w:hAnsi="Century Gothic"/>
          <w:color w:val="000000"/>
          <w:sz w:val="24"/>
          <w:szCs w:val="24"/>
        </w:rPr>
        <w:t xml:space="preserve"> o sporządzenie przez </w:t>
      </w:r>
      <w:r w:rsidR="003B510D" w:rsidRPr="00A31D83">
        <w:rPr>
          <w:rFonts w:ascii="Century Gothic" w:hAnsi="Century Gothic"/>
          <w:color w:val="000000"/>
          <w:sz w:val="24"/>
          <w:szCs w:val="24"/>
        </w:rPr>
        <w:lastRenderedPageBreak/>
        <w:t>Generalnego Wykonawcę</w:t>
      </w:r>
      <w:r w:rsidR="007F3F02" w:rsidRPr="00A31D83">
        <w:rPr>
          <w:rFonts w:ascii="Century Gothic" w:hAnsi="Century Gothic"/>
          <w:color w:val="000000"/>
          <w:sz w:val="24"/>
          <w:szCs w:val="24"/>
        </w:rPr>
        <w:t xml:space="preserve"> wszelkich dokum</w:t>
      </w:r>
      <w:r>
        <w:rPr>
          <w:rFonts w:ascii="Century Gothic" w:hAnsi="Century Gothic"/>
          <w:color w:val="000000"/>
          <w:sz w:val="24"/>
          <w:szCs w:val="24"/>
        </w:rPr>
        <w:t>entów niezbędnych do uzyskania d</w:t>
      </w:r>
      <w:r w:rsidR="007F3F02" w:rsidRPr="00A31D83">
        <w:rPr>
          <w:rFonts w:ascii="Century Gothic" w:hAnsi="Century Gothic"/>
          <w:color w:val="000000"/>
          <w:sz w:val="24"/>
          <w:szCs w:val="24"/>
        </w:rPr>
        <w:t xml:space="preserve">ecyzji o pozwoleniu na użytkowanie obiektu w zakresie zgodnym z ustawą - Prawo budowlane, a także sprawdzić i potwierdzić gotowość obiektu do dokonania przez Zamawiającego komisyjnego odbioru </w:t>
      </w:r>
      <w:r w:rsidR="003B510D" w:rsidRPr="00A31D83">
        <w:rPr>
          <w:rFonts w:ascii="Century Gothic" w:hAnsi="Century Gothic"/>
          <w:color w:val="000000"/>
          <w:sz w:val="24"/>
          <w:szCs w:val="24"/>
        </w:rPr>
        <w:t xml:space="preserve">końcowego i </w:t>
      </w:r>
      <w:r w:rsidR="007F3F02" w:rsidRPr="00A31D83">
        <w:rPr>
          <w:rFonts w:ascii="Century Gothic" w:hAnsi="Century Gothic"/>
          <w:color w:val="000000"/>
          <w:sz w:val="24"/>
          <w:szCs w:val="24"/>
        </w:rPr>
        <w:t>ostatecznego wraz z przygotowaniem wszelkich niezbędnych dokumentów</w:t>
      </w:r>
      <w:r w:rsidR="00B01E2F" w:rsidRPr="00A31D83">
        <w:rPr>
          <w:rFonts w:ascii="Century Gothic" w:hAnsi="Century Gothic"/>
          <w:color w:val="000000"/>
          <w:sz w:val="24"/>
          <w:szCs w:val="24"/>
        </w:rPr>
        <w:t>;</w:t>
      </w:r>
    </w:p>
    <w:p w14:paraId="19C41EC5" w14:textId="01286746" w:rsidR="00511157" w:rsidRDefault="00B01E2F" w:rsidP="003F631E">
      <w:pPr>
        <w:numPr>
          <w:ilvl w:val="0"/>
          <w:numId w:val="2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Określenia wymagań w stosunku do GW w zakresie opracowania Instrukcji Eksploatacyjnych obiektu, Instrukcji Bezpieczeństwa Pożarowego, Świadectwa Charakterystyki Energetycznej</w:t>
      </w:r>
      <w:r w:rsidR="00C631D0" w:rsidRPr="00A31D83">
        <w:rPr>
          <w:rFonts w:ascii="Century Gothic" w:hAnsi="Century Gothic"/>
          <w:color w:val="000000"/>
          <w:sz w:val="24"/>
          <w:szCs w:val="24"/>
        </w:rPr>
        <w:t xml:space="preserve"> i</w:t>
      </w:r>
      <w:r w:rsidRPr="00A31D83">
        <w:rPr>
          <w:rFonts w:ascii="Century Gothic" w:hAnsi="Century Gothic"/>
          <w:color w:val="000000"/>
          <w:sz w:val="24"/>
          <w:szCs w:val="24"/>
        </w:rPr>
        <w:t xml:space="preserve"> </w:t>
      </w:r>
      <w:r w:rsidR="00C631D0" w:rsidRPr="00A31D83">
        <w:rPr>
          <w:rFonts w:ascii="Century Gothic" w:hAnsi="Century Gothic"/>
          <w:color w:val="000000"/>
          <w:sz w:val="24"/>
          <w:szCs w:val="24"/>
        </w:rPr>
        <w:t>standardu dokumentacji powykonawczej oraz egzekwowania od GW opracowania i przekazania tych dok</w:t>
      </w:r>
      <w:bookmarkStart w:id="16" w:name="_GoBack"/>
      <w:bookmarkEnd w:id="16"/>
      <w:r w:rsidR="00C631D0" w:rsidRPr="00A31D83">
        <w:rPr>
          <w:rFonts w:ascii="Century Gothic" w:hAnsi="Century Gothic"/>
          <w:color w:val="000000"/>
          <w:sz w:val="24"/>
          <w:szCs w:val="24"/>
        </w:rPr>
        <w:t>umentów</w:t>
      </w:r>
      <w:r w:rsidR="004A3CAA">
        <w:rPr>
          <w:rFonts w:ascii="Century Gothic" w:hAnsi="Century Gothic"/>
          <w:color w:val="000000"/>
          <w:sz w:val="24"/>
          <w:szCs w:val="24"/>
        </w:rPr>
        <w:t>.</w:t>
      </w:r>
    </w:p>
    <w:p w14:paraId="76DC0ED0" w14:textId="3391289A" w:rsidR="00D949FA" w:rsidRPr="00376BCE" w:rsidRDefault="00D949FA" w:rsidP="003F631E">
      <w:pPr>
        <w:numPr>
          <w:ilvl w:val="0"/>
          <w:numId w:val="23"/>
        </w:numPr>
        <w:pBdr>
          <w:top w:val="nil"/>
          <w:left w:val="nil"/>
          <w:bottom w:val="nil"/>
          <w:right w:val="nil"/>
          <w:between w:val="nil"/>
        </w:pBdr>
        <w:spacing w:before="120" w:after="120" w:line="288" w:lineRule="auto"/>
        <w:jc w:val="both"/>
        <w:rPr>
          <w:rFonts w:ascii="Century Gothic" w:hAnsi="Century Gothic"/>
          <w:color w:val="000000" w:themeColor="text1"/>
          <w:sz w:val="24"/>
          <w:szCs w:val="24"/>
        </w:rPr>
      </w:pPr>
      <w:r w:rsidRPr="00376BCE">
        <w:rPr>
          <w:rFonts w:ascii="Century Gothic" w:hAnsi="Century Gothic"/>
          <w:color w:val="000000" w:themeColor="text1"/>
          <w:sz w:val="24"/>
          <w:szCs w:val="24"/>
        </w:rPr>
        <w:t>Dokonania</w:t>
      </w:r>
      <w:r w:rsidR="008E01FA" w:rsidRPr="00376BCE">
        <w:rPr>
          <w:rFonts w:ascii="Century Gothic" w:hAnsi="Century Gothic"/>
          <w:color w:val="000000" w:themeColor="text1"/>
          <w:sz w:val="24"/>
          <w:szCs w:val="24"/>
        </w:rPr>
        <w:t xml:space="preserve"> czynności</w:t>
      </w:r>
      <w:r w:rsidRPr="00376BCE">
        <w:rPr>
          <w:rFonts w:ascii="Century Gothic" w:hAnsi="Century Gothic"/>
          <w:color w:val="000000" w:themeColor="text1"/>
          <w:sz w:val="24"/>
          <w:szCs w:val="24"/>
        </w:rPr>
        <w:t xml:space="preserve"> odbioru ostatecznego</w:t>
      </w:r>
      <w:r w:rsidR="008E01FA" w:rsidRPr="00376BCE">
        <w:rPr>
          <w:rFonts w:ascii="Century Gothic" w:hAnsi="Century Gothic"/>
          <w:color w:val="000000" w:themeColor="text1"/>
          <w:sz w:val="24"/>
          <w:szCs w:val="24"/>
        </w:rPr>
        <w:t xml:space="preserve"> przed upływem 60 miesięcy od daty odbioru końcowego robót Generalnego Wykonawcy</w:t>
      </w:r>
      <w:r w:rsidR="00376BCE" w:rsidRPr="00376BCE">
        <w:rPr>
          <w:rFonts w:ascii="Century Gothic" w:hAnsi="Century Gothic"/>
          <w:color w:val="000000" w:themeColor="text1"/>
          <w:sz w:val="24"/>
          <w:szCs w:val="24"/>
        </w:rPr>
        <w:t>.</w:t>
      </w:r>
    </w:p>
    <w:p w14:paraId="13DD3885" w14:textId="25DFB33E" w:rsidR="00511157" w:rsidRPr="00A31D83" w:rsidRDefault="007F3F02" w:rsidP="003F631E">
      <w:pPr>
        <w:pBdr>
          <w:top w:val="nil"/>
          <w:left w:val="nil"/>
          <w:bottom w:val="nil"/>
          <w:right w:val="nil"/>
          <w:between w:val="nil"/>
        </w:pBdr>
        <w:spacing w:before="120" w:after="120" w:line="288" w:lineRule="auto"/>
        <w:jc w:val="center"/>
        <w:rPr>
          <w:rFonts w:ascii="Century Gothic" w:hAnsi="Century Gothic"/>
          <w:color w:val="000000"/>
          <w:sz w:val="24"/>
          <w:szCs w:val="24"/>
        </w:rPr>
      </w:pPr>
      <w:r w:rsidRPr="00A31D83">
        <w:rPr>
          <w:rFonts w:ascii="Century Gothic" w:hAnsi="Century Gothic"/>
          <w:b/>
          <w:color w:val="000000"/>
          <w:sz w:val="24"/>
          <w:szCs w:val="24"/>
        </w:rPr>
        <w:t>§ 11 [Obowiązki Inżyniera</w:t>
      </w:r>
      <w:r w:rsidR="008D2B5B" w:rsidRPr="00A31D83">
        <w:rPr>
          <w:rFonts w:ascii="Century Gothic" w:hAnsi="Century Gothic"/>
          <w:b/>
          <w:color w:val="000000"/>
          <w:sz w:val="24"/>
          <w:szCs w:val="24"/>
        </w:rPr>
        <w:t xml:space="preserve"> Kontraktu</w:t>
      </w:r>
      <w:r w:rsidRPr="00A31D83">
        <w:rPr>
          <w:rFonts w:ascii="Century Gothic" w:hAnsi="Century Gothic"/>
          <w:b/>
          <w:color w:val="000000"/>
          <w:sz w:val="24"/>
          <w:szCs w:val="24"/>
        </w:rPr>
        <w:t xml:space="preserve"> w zakresie rozliczenia Kontraktu]</w:t>
      </w:r>
    </w:p>
    <w:p w14:paraId="28CE0EB3" w14:textId="22F48AE3" w:rsidR="00511157" w:rsidRPr="00A31D83" w:rsidRDefault="007F3F02" w:rsidP="003F631E">
      <w:p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Inżynier</w:t>
      </w:r>
      <w:r w:rsidR="008D2B5B"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zobowiązany jest do:</w:t>
      </w:r>
    </w:p>
    <w:p w14:paraId="0416AE57" w14:textId="399BB163" w:rsidR="00511157" w:rsidRPr="00A31D83" w:rsidRDefault="007F3F02" w:rsidP="003F631E">
      <w:pPr>
        <w:numPr>
          <w:ilvl w:val="0"/>
          <w:numId w:val="2"/>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sprawdzani</w:t>
      </w:r>
      <w:r w:rsidRPr="00D419B5">
        <w:rPr>
          <w:rFonts w:ascii="Century Gothic" w:hAnsi="Century Gothic"/>
          <w:color w:val="000000"/>
          <w:sz w:val="24"/>
          <w:szCs w:val="24"/>
        </w:rPr>
        <w:t xml:space="preserve">a </w:t>
      </w:r>
      <w:r w:rsidR="00D419B5" w:rsidRPr="00D419B5">
        <w:rPr>
          <w:rFonts w:ascii="Century Gothic" w:hAnsi="Century Gothic"/>
          <w:color w:val="000000"/>
          <w:sz w:val="24"/>
          <w:szCs w:val="24"/>
        </w:rPr>
        <w:t>r</w:t>
      </w:r>
      <w:r w:rsidRPr="00D419B5">
        <w:rPr>
          <w:rFonts w:ascii="Century Gothic" w:hAnsi="Century Gothic"/>
          <w:color w:val="000000"/>
          <w:sz w:val="24"/>
          <w:szCs w:val="24"/>
        </w:rPr>
        <w:t xml:space="preserve">ozliczeń składanych przez </w:t>
      </w:r>
      <w:r w:rsidR="00D949FA" w:rsidRPr="00376BCE">
        <w:rPr>
          <w:rFonts w:ascii="Century Gothic" w:hAnsi="Century Gothic"/>
          <w:color w:val="000000" w:themeColor="text1"/>
          <w:sz w:val="24"/>
          <w:szCs w:val="24"/>
        </w:rPr>
        <w:t>Generalnego Wykonawcę</w:t>
      </w:r>
      <w:r w:rsidRPr="00376BCE">
        <w:rPr>
          <w:rFonts w:ascii="Century Gothic" w:hAnsi="Century Gothic"/>
          <w:color w:val="000000" w:themeColor="text1"/>
          <w:sz w:val="24"/>
          <w:szCs w:val="24"/>
        </w:rPr>
        <w:t xml:space="preserve"> </w:t>
      </w:r>
      <w:r w:rsidRPr="00D419B5">
        <w:rPr>
          <w:rFonts w:ascii="Century Gothic" w:hAnsi="Century Gothic"/>
          <w:color w:val="000000"/>
          <w:sz w:val="24"/>
          <w:szCs w:val="24"/>
        </w:rPr>
        <w:t xml:space="preserve">oraz wystawiania </w:t>
      </w:r>
      <w:r w:rsidR="00D419B5" w:rsidRPr="00D419B5">
        <w:rPr>
          <w:rFonts w:ascii="Century Gothic" w:hAnsi="Century Gothic"/>
          <w:color w:val="000000"/>
          <w:sz w:val="24"/>
          <w:szCs w:val="24"/>
        </w:rPr>
        <w:t>świadectw p</w:t>
      </w:r>
      <w:r w:rsidRPr="00D419B5">
        <w:rPr>
          <w:rFonts w:ascii="Century Gothic" w:hAnsi="Century Gothic"/>
          <w:color w:val="000000"/>
          <w:sz w:val="24"/>
          <w:szCs w:val="24"/>
        </w:rPr>
        <w:t>łatności</w:t>
      </w:r>
      <w:r w:rsidR="00D419B5">
        <w:rPr>
          <w:rFonts w:ascii="Century Gothic" w:hAnsi="Century Gothic"/>
          <w:color w:val="000000"/>
          <w:sz w:val="24"/>
          <w:szCs w:val="24"/>
        </w:rPr>
        <w:t>,</w:t>
      </w:r>
    </w:p>
    <w:p w14:paraId="752AF3C1" w14:textId="4E8D9524" w:rsidR="00511157" w:rsidRPr="00A31D83" w:rsidRDefault="007F3F02" w:rsidP="003F631E">
      <w:pPr>
        <w:numPr>
          <w:ilvl w:val="0"/>
          <w:numId w:val="2"/>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potwierdzania szacunkowej kontraktowej wartości zreali</w:t>
      </w:r>
      <w:r w:rsidR="00D419B5">
        <w:rPr>
          <w:rFonts w:ascii="Century Gothic" w:hAnsi="Century Gothic"/>
          <w:color w:val="000000"/>
          <w:sz w:val="24"/>
          <w:szCs w:val="24"/>
        </w:rPr>
        <w:t>zowanych r</w:t>
      </w:r>
      <w:r w:rsidRPr="00A31D83">
        <w:rPr>
          <w:rFonts w:ascii="Century Gothic" w:hAnsi="Century Gothic"/>
          <w:color w:val="000000"/>
          <w:sz w:val="24"/>
          <w:szCs w:val="24"/>
        </w:rPr>
        <w:t xml:space="preserve">obót przez </w:t>
      </w:r>
      <w:r w:rsidR="005357CC" w:rsidRPr="00A31D83">
        <w:rPr>
          <w:rFonts w:ascii="Century Gothic" w:hAnsi="Century Gothic"/>
          <w:color w:val="000000"/>
          <w:sz w:val="24"/>
          <w:szCs w:val="24"/>
        </w:rPr>
        <w:t xml:space="preserve">Generalnego </w:t>
      </w:r>
      <w:r w:rsidR="00D419B5">
        <w:rPr>
          <w:rFonts w:ascii="Century Gothic" w:hAnsi="Century Gothic"/>
          <w:color w:val="000000"/>
          <w:sz w:val="24"/>
          <w:szCs w:val="24"/>
        </w:rPr>
        <w:t>Wykonawcę i sporządzonych d</w:t>
      </w:r>
      <w:r w:rsidRPr="00A31D83">
        <w:rPr>
          <w:rFonts w:ascii="Century Gothic" w:hAnsi="Century Gothic"/>
          <w:color w:val="000000"/>
          <w:sz w:val="24"/>
          <w:szCs w:val="24"/>
        </w:rPr>
        <w:t xml:space="preserve">okumentów </w:t>
      </w:r>
      <w:r w:rsidR="005357CC"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Wykonawcy oraz wypełniania i</w:t>
      </w:r>
      <w:r w:rsidR="00D419B5">
        <w:rPr>
          <w:rFonts w:ascii="Century Gothic" w:hAnsi="Century Gothic"/>
          <w:color w:val="000000"/>
          <w:sz w:val="24"/>
          <w:szCs w:val="24"/>
        </w:rPr>
        <w:t>nnych obowiązków określonych w w</w:t>
      </w:r>
      <w:r w:rsidRPr="00A31D83">
        <w:rPr>
          <w:rFonts w:ascii="Century Gothic" w:hAnsi="Century Gothic"/>
          <w:color w:val="000000"/>
          <w:sz w:val="24"/>
          <w:szCs w:val="24"/>
        </w:rPr>
        <w:t>arunka</w:t>
      </w:r>
      <w:r w:rsidR="005357CC" w:rsidRPr="00A31D83">
        <w:rPr>
          <w:rFonts w:ascii="Century Gothic" w:hAnsi="Century Gothic"/>
          <w:color w:val="000000"/>
          <w:sz w:val="24"/>
          <w:szCs w:val="24"/>
        </w:rPr>
        <w:t>ch Kontraktu z Generalnym Wykonawcą</w:t>
      </w:r>
      <w:r w:rsidRPr="00A31D83">
        <w:rPr>
          <w:rFonts w:ascii="Century Gothic" w:hAnsi="Century Gothic"/>
          <w:color w:val="000000"/>
          <w:sz w:val="24"/>
          <w:szCs w:val="24"/>
        </w:rPr>
        <w:t>;</w:t>
      </w:r>
    </w:p>
    <w:p w14:paraId="0BD61D24" w14:textId="462DDBFC" w:rsidR="00511157" w:rsidRPr="00A31D83" w:rsidRDefault="007F3F02" w:rsidP="003F631E">
      <w:pPr>
        <w:numPr>
          <w:ilvl w:val="0"/>
          <w:numId w:val="2"/>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 xml:space="preserve">potwierdzania  kwot, które bezspornie są należne </w:t>
      </w:r>
      <w:r w:rsidR="005357CC" w:rsidRPr="00A31D83">
        <w:rPr>
          <w:rFonts w:ascii="Century Gothic" w:hAnsi="Century Gothic"/>
          <w:color w:val="000000"/>
          <w:sz w:val="24"/>
          <w:szCs w:val="24"/>
        </w:rPr>
        <w:t xml:space="preserve">Generalnemu </w:t>
      </w:r>
      <w:r w:rsidRPr="00A31D83">
        <w:rPr>
          <w:rFonts w:ascii="Century Gothic" w:hAnsi="Century Gothic"/>
          <w:color w:val="000000"/>
          <w:sz w:val="24"/>
          <w:szCs w:val="24"/>
        </w:rPr>
        <w:t>Wykonawcy, dokonywanie wszelkich kalkulacji w oparciu o Kontrakt i zasady oszczędnego gospodarowania środkami publicznymi;</w:t>
      </w:r>
    </w:p>
    <w:p w14:paraId="3028A274" w14:textId="6A07EBE6" w:rsidR="00511157" w:rsidRPr="00A31D83" w:rsidRDefault="007F3F02" w:rsidP="003F631E">
      <w:pPr>
        <w:numPr>
          <w:ilvl w:val="0"/>
          <w:numId w:val="2"/>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rozliczenia Kontraktu w przypadku jego rozwiązania wraz z przeprowadzeniem inwentaryzacji;</w:t>
      </w:r>
    </w:p>
    <w:p w14:paraId="1F40320E" w14:textId="673562AD" w:rsidR="00511157" w:rsidRPr="00D81AFD" w:rsidRDefault="007F3F02" w:rsidP="003F631E">
      <w:pPr>
        <w:numPr>
          <w:ilvl w:val="0"/>
          <w:numId w:val="2"/>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prowadzenia bieżącego nadzoru nad Kontraktem i aktualizowania szacowanej końcowej wartości Kontraktu.</w:t>
      </w:r>
    </w:p>
    <w:p w14:paraId="736211C8" w14:textId="2086A140" w:rsidR="00AF01EA" w:rsidRPr="00A31D83" w:rsidRDefault="00AF01EA" w:rsidP="003F631E">
      <w:pPr>
        <w:pBdr>
          <w:top w:val="nil"/>
          <w:left w:val="nil"/>
          <w:bottom w:val="nil"/>
          <w:right w:val="nil"/>
          <w:between w:val="nil"/>
        </w:pBdr>
        <w:spacing w:before="120" w:after="120" w:line="288" w:lineRule="auto"/>
        <w:jc w:val="center"/>
        <w:rPr>
          <w:rFonts w:ascii="Century Gothic" w:hAnsi="Century Gothic"/>
          <w:color w:val="000000"/>
          <w:sz w:val="24"/>
          <w:szCs w:val="24"/>
        </w:rPr>
      </w:pPr>
      <w:r w:rsidRPr="00D30EC8">
        <w:rPr>
          <w:rFonts w:ascii="Century Gothic" w:hAnsi="Century Gothic"/>
          <w:b/>
          <w:color w:val="000000"/>
          <w:sz w:val="24"/>
          <w:szCs w:val="24"/>
        </w:rPr>
        <w:t xml:space="preserve">§ 12 [Obowiązki Inżyniera Kontraktu w </w:t>
      </w:r>
      <w:r w:rsidR="008F26CE" w:rsidRPr="00D30EC8">
        <w:rPr>
          <w:rFonts w:ascii="Century Gothic" w:hAnsi="Century Gothic"/>
          <w:b/>
          <w:color w:val="000000"/>
          <w:sz w:val="24"/>
          <w:szCs w:val="24"/>
        </w:rPr>
        <w:t>okresie po</w:t>
      </w:r>
      <w:r w:rsidRPr="00D30EC8">
        <w:rPr>
          <w:rFonts w:ascii="Century Gothic" w:hAnsi="Century Gothic"/>
          <w:b/>
          <w:color w:val="000000"/>
          <w:sz w:val="24"/>
          <w:szCs w:val="24"/>
        </w:rPr>
        <w:t>wykonawczym i gwarancji]</w:t>
      </w:r>
    </w:p>
    <w:p w14:paraId="420FCE17" w14:textId="74B90203" w:rsidR="00AF01EA" w:rsidRPr="00A31D83" w:rsidRDefault="00AF01EA" w:rsidP="003F631E">
      <w:pPr>
        <w:pBdr>
          <w:top w:val="nil"/>
          <w:left w:val="nil"/>
          <w:bottom w:val="nil"/>
          <w:right w:val="nil"/>
          <w:between w:val="nil"/>
        </w:pBdr>
        <w:spacing w:before="120" w:after="120" w:line="288" w:lineRule="auto"/>
        <w:jc w:val="both"/>
        <w:rPr>
          <w:rFonts w:ascii="Century Gothic" w:hAnsi="Century Gothic"/>
          <w:color w:val="000000"/>
          <w:sz w:val="24"/>
          <w:szCs w:val="24"/>
        </w:rPr>
      </w:pPr>
      <w:bookmarkStart w:id="17" w:name="_Hlk140691195"/>
      <w:r w:rsidRPr="00A31D83">
        <w:rPr>
          <w:rFonts w:ascii="Century Gothic" w:hAnsi="Century Gothic"/>
          <w:color w:val="000000"/>
          <w:sz w:val="24"/>
          <w:szCs w:val="24"/>
        </w:rPr>
        <w:t>Inżynier Kontraktu jest zobowiązany do:</w:t>
      </w:r>
    </w:p>
    <w:p w14:paraId="2636FA1A" w14:textId="3A635452" w:rsidR="00AF01EA" w:rsidRPr="00A31D83" w:rsidRDefault="00AF01EA" w:rsidP="003F631E">
      <w:pPr>
        <w:pStyle w:val="Akapitzlist"/>
        <w:numPr>
          <w:ilvl w:val="2"/>
          <w:numId w:val="1"/>
        </w:numPr>
        <w:pBdr>
          <w:top w:val="nil"/>
          <w:left w:val="nil"/>
          <w:bottom w:val="nil"/>
          <w:right w:val="nil"/>
          <w:between w:val="nil"/>
        </w:pBdr>
        <w:spacing w:before="120" w:after="120" w:line="288" w:lineRule="auto"/>
        <w:ind w:left="709"/>
        <w:contextualSpacing w:val="0"/>
        <w:rPr>
          <w:rFonts w:ascii="Century Gothic" w:hAnsi="Century Gothic"/>
          <w:color w:val="000000"/>
          <w:szCs w:val="24"/>
        </w:rPr>
      </w:pPr>
      <w:r w:rsidRPr="00A31D83">
        <w:rPr>
          <w:rFonts w:ascii="Century Gothic" w:hAnsi="Century Gothic"/>
          <w:color w:val="000000"/>
          <w:szCs w:val="24"/>
        </w:rPr>
        <w:t xml:space="preserve">reprezentowania </w:t>
      </w:r>
      <w:r w:rsidR="007162D1" w:rsidRPr="00A31D83">
        <w:rPr>
          <w:rFonts w:ascii="Century Gothic" w:hAnsi="Century Gothic"/>
          <w:color w:val="000000"/>
          <w:szCs w:val="24"/>
        </w:rPr>
        <w:t>Zamawiającego wobec Generalnego Wykonawcy w procedurach zgłaszania wad i usterek, procesu ich usuwania oraz protokolarnego potwierdzenia usunięcia;</w:t>
      </w:r>
    </w:p>
    <w:p w14:paraId="30EA53C4" w14:textId="04FDA7B2" w:rsidR="007162D1" w:rsidRPr="00A31D83" w:rsidRDefault="007162D1" w:rsidP="003F631E">
      <w:pPr>
        <w:pStyle w:val="Akapitzlist"/>
        <w:numPr>
          <w:ilvl w:val="2"/>
          <w:numId w:val="1"/>
        </w:numPr>
        <w:pBdr>
          <w:top w:val="nil"/>
          <w:left w:val="nil"/>
          <w:bottom w:val="nil"/>
          <w:right w:val="nil"/>
          <w:between w:val="nil"/>
        </w:pBdr>
        <w:spacing w:before="120" w:after="120" w:line="288" w:lineRule="auto"/>
        <w:ind w:left="709"/>
        <w:contextualSpacing w:val="0"/>
        <w:rPr>
          <w:rFonts w:ascii="Century Gothic" w:hAnsi="Century Gothic"/>
          <w:color w:val="000000"/>
          <w:szCs w:val="24"/>
        </w:rPr>
      </w:pPr>
      <w:r w:rsidRPr="00A31D83">
        <w:rPr>
          <w:rFonts w:ascii="Century Gothic" w:hAnsi="Century Gothic"/>
          <w:color w:val="000000"/>
          <w:szCs w:val="24"/>
        </w:rPr>
        <w:t>egzekwowania od Generalnego Wykonawcy usunięcia wad i usterek z protokołu odbioru końcowego;</w:t>
      </w:r>
    </w:p>
    <w:p w14:paraId="1A9FE3E8" w14:textId="6C9EF35F" w:rsidR="007162D1" w:rsidRPr="00A31D83" w:rsidRDefault="007162D1" w:rsidP="003F631E">
      <w:pPr>
        <w:pStyle w:val="Akapitzlist"/>
        <w:numPr>
          <w:ilvl w:val="2"/>
          <w:numId w:val="1"/>
        </w:numPr>
        <w:pBdr>
          <w:top w:val="nil"/>
          <w:left w:val="nil"/>
          <w:bottom w:val="nil"/>
          <w:right w:val="nil"/>
          <w:between w:val="nil"/>
        </w:pBdr>
        <w:spacing w:before="120" w:after="120" w:line="288" w:lineRule="auto"/>
        <w:ind w:left="709"/>
        <w:contextualSpacing w:val="0"/>
        <w:rPr>
          <w:rFonts w:ascii="Century Gothic" w:hAnsi="Century Gothic"/>
          <w:color w:val="000000"/>
          <w:szCs w:val="24"/>
        </w:rPr>
      </w:pPr>
      <w:r w:rsidRPr="00A31D83">
        <w:rPr>
          <w:rFonts w:ascii="Century Gothic" w:hAnsi="Century Gothic"/>
          <w:color w:val="000000"/>
          <w:szCs w:val="24"/>
        </w:rPr>
        <w:lastRenderedPageBreak/>
        <w:t xml:space="preserve">egzekwowania od Generalnego Wykonawcy obowiązków </w:t>
      </w:r>
      <w:r w:rsidR="006B2BA5">
        <w:rPr>
          <w:rFonts w:ascii="Century Gothic" w:hAnsi="Century Gothic"/>
          <w:color w:val="000000"/>
          <w:szCs w:val="24"/>
        </w:rPr>
        <w:t>Kontraktu</w:t>
      </w:r>
      <w:r w:rsidRPr="00A31D83">
        <w:rPr>
          <w:rFonts w:ascii="Century Gothic" w:hAnsi="Century Gothic"/>
          <w:color w:val="000000"/>
          <w:szCs w:val="24"/>
        </w:rPr>
        <w:t xml:space="preserve"> w okresie gwarancji i rękojmi udzielonej przez Generalnego Wykonawcę, w tym w zakresie serwisowania systemów i urządzeń;</w:t>
      </w:r>
    </w:p>
    <w:p w14:paraId="5BBCD32C" w14:textId="476B766D" w:rsidR="007162D1" w:rsidRPr="00A31D83" w:rsidRDefault="007162D1" w:rsidP="003F631E">
      <w:pPr>
        <w:pStyle w:val="Akapitzlist"/>
        <w:numPr>
          <w:ilvl w:val="2"/>
          <w:numId w:val="1"/>
        </w:numPr>
        <w:pBdr>
          <w:top w:val="nil"/>
          <w:left w:val="nil"/>
          <w:bottom w:val="nil"/>
          <w:right w:val="nil"/>
          <w:between w:val="nil"/>
        </w:pBdr>
        <w:spacing w:before="120" w:after="120" w:line="288" w:lineRule="auto"/>
        <w:ind w:left="709"/>
        <w:contextualSpacing w:val="0"/>
        <w:rPr>
          <w:rFonts w:ascii="Century Gothic" w:hAnsi="Century Gothic"/>
          <w:color w:val="000000"/>
          <w:szCs w:val="24"/>
        </w:rPr>
      </w:pPr>
      <w:r w:rsidRPr="00A31D83">
        <w:rPr>
          <w:rFonts w:ascii="Century Gothic" w:hAnsi="Century Gothic"/>
          <w:color w:val="000000"/>
          <w:szCs w:val="24"/>
        </w:rPr>
        <w:t>rekomendacji i koordynacji usuwania wad i usterek przez podmioty trzecie w przypadku uchylania się Generalnego Wykonawcy od tego obowiązku;</w:t>
      </w:r>
    </w:p>
    <w:p w14:paraId="065182AE" w14:textId="77777777" w:rsidR="007162D1" w:rsidRPr="00A31D83" w:rsidRDefault="007162D1" w:rsidP="003F631E">
      <w:pPr>
        <w:pStyle w:val="Akapitzlist"/>
        <w:numPr>
          <w:ilvl w:val="2"/>
          <w:numId w:val="1"/>
        </w:numPr>
        <w:pBdr>
          <w:top w:val="nil"/>
          <w:left w:val="nil"/>
          <w:bottom w:val="nil"/>
          <w:right w:val="nil"/>
          <w:between w:val="nil"/>
        </w:pBdr>
        <w:spacing w:before="120" w:after="120" w:line="288" w:lineRule="auto"/>
        <w:ind w:left="709"/>
        <w:contextualSpacing w:val="0"/>
        <w:rPr>
          <w:rFonts w:ascii="Century Gothic" w:hAnsi="Century Gothic"/>
          <w:color w:val="000000"/>
          <w:szCs w:val="24"/>
        </w:rPr>
      </w:pPr>
      <w:r w:rsidRPr="00A31D83">
        <w:rPr>
          <w:rFonts w:ascii="Century Gothic" w:hAnsi="Century Gothic"/>
          <w:color w:val="000000"/>
          <w:szCs w:val="24"/>
        </w:rPr>
        <w:t>egzekwowania obowiązków Generalnego Wykonawcy w zakresie umownego zabezpieczenia usuwania wad i usterek oraz polis ubezpieczeniowych;</w:t>
      </w:r>
    </w:p>
    <w:p w14:paraId="52131211" w14:textId="0FA69B6B" w:rsidR="007162D1" w:rsidRPr="00A31D83" w:rsidRDefault="007162D1" w:rsidP="003F631E">
      <w:pPr>
        <w:pStyle w:val="Akapitzlist"/>
        <w:numPr>
          <w:ilvl w:val="2"/>
          <w:numId w:val="1"/>
        </w:numPr>
        <w:pBdr>
          <w:top w:val="nil"/>
          <w:left w:val="nil"/>
          <w:bottom w:val="nil"/>
          <w:right w:val="nil"/>
          <w:between w:val="nil"/>
        </w:pBdr>
        <w:spacing w:before="120" w:after="120" w:line="288" w:lineRule="auto"/>
        <w:ind w:left="709"/>
        <w:contextualSpacing w:val="0"/>
        <w:rPr>
          <w:rFonts w:ascii="Century Gothic" w:hAnsi="Century Gothic"/>
          <w:color w:val="000000"/>
          <w:szCs w:val="24"/>
        </w:rPr>
      </w:pPr>
      <w:r w:rsidRPr="00A31D83">
        <w:rPr>
          <w:rFonts w:ascii="Century Gothic" w:hAnsi="Century Gothic"/>
          <w:color w:val="000000"/>
          <w:szCs w:val="24"/>
        </w:rPr>
        <w:t>sygnalizowania Zamawiającemu ewentualnych uchybień w zakresie obowiązków warunkujących utrzymanie gwarancji udzielonej przez Generalnego Wykonawcę;</w:t>
      </w:r>
    </w:p>
    <w:p w14:paraId="19829522" w14:textId="28B99B1C" w:rsidR="00A31D83" w:rsidRPr="00A31D83" w:rsidRDefault="007162D1" w:rsidP="003F631E">
      <w:pPr>
        <w:pStyle w:val="Akapitzlist"/>
        <w:numPr>
          <w:ilvl w:val="2"/>
          <w:numId w:val="1"/>
        </w:numPr>
        <w:pBdr>
          <w:top w:val="nil"/>
          <w:left w:val="nil"/>
          <w:bottom w:val="nil"/>
          <w:right w:val="nil"/>
          <w:between w:val="nil"/>
        </w:pBdr>
        <w:spacing w:before="120" w:after="120" w:line="288" w:lineRule="auto"/>
        <w:ind w:left="709"/>
        <w:contextualSpacing w:val="0"/>
        <w:rPr>
          <w:rFonts w:ascii="Century Gothic" w:hAnsi="Century Gothic"/>
          <w:color w:val="000000"/>
          <w:szCs w:val="24"/>
        </w:rPr>
      </w:pPr>
      <w:r w:rsidRPr="00A31D83">
        <w:rPr>
          <w:rFonts w:ascii="Century Gothic" w:hAnsi="Century Gothic"/>
          <w:color w:val="000000"/>
          <w:szCs w:val="24"/>
        </w:rPr>
        <w:t>wsparcia Zamawiającego w procesie wyboru administratora obiektu oraz podmiotów świadczących usługi w zakresie obowiązków spoczywających na Zamawiającym w odniesieniu do robót Generalnego Wykonawcy</w:t>
      </w:r>
      <w:r w:rsidR="00A31D83" w:rsidRPr="00A31D83">
        <w:rPr>
          <w:rFonts w:ascii="Century Gothic" w:hAnsi="Century Gothic"/>
          <w:color w:val="000000"/>
          <w:szCs w:val="24"/>
        </w:rPr>
        <w:t>;</w:t>
      </w:r>
      <w:r w:rsidRPr="00A31D83">
        <w:rPr>
          <w:rFonts w:ascii="Century Gothic" w:hAnsi="Century Gothic"/>
          <w:color w:val="000000"/>
          <w:szCs w:val="24"/>
        </w:rPr>
        <w:t xml:space="preserve">  </w:t>
      </w:r>
      <w:bookmarkEnd w:id="17"/>
    </w:p>
    <w:p w14:paraId="4D579463" w14:textId="50FF2556" w:rsidR="00AF01EA" w:rsidRPr="00D81AFD" w:rsidRDefault="00A31D83" w:rsidP="003F631E">
      <w:pPr>
        <w:pStyle w:val="Akapitzlist"/>
        <w:numPr>
          <w:ilvl w:val="2"/>
          <w:numId w:val="1"/>
        </w:numPr>
        <w:pBdr>
          <w:top w:val="nil"/>
          <w:left w:val="nil"/>
          <w:bottom w:val="nil"/>
          <w:right w:val="nil"/>
          <w:between w:val="nil"/>
        </w:pBdr>
        <w:spacing w:before="120" w:after="120" w:line="288" w:lineRule="auto"/>
        <w:ind w:left="709"/>
        <w:contextualSpacing w:val="0"/>
        <w:rPr>
          <w:rFonts w:ascii="Century Gothic" w:hAnsi="Century Gothic"/>
          <w:color w:val="000000"/>
          <w:szCs w:val="24"/>
        </w:rPr>
      </w:pPr>
      <w:r w:rsidRPr="00A31D83">
        <w:rPr>
          <w:rFonts w:ascii="Century Gothic" w:hAnsi="Century Gothic"/>
          <w:color w:val="000000"/>
          <w:szCs w:val="24"/>
        </w:rPr>
        <w:t>organizacja okresowych przeglądów gwarancyjnych</w:t>
      </w:r>
      <w:r w:rsidRPr="00A31D83">
        <w:rPr>
          <w:rFonts w:ascii="Century Gothic" w:hAnsi="Century Gothic"/>
          <w:color w:val="000000"/>
        </w:rPr>
        <w:t xml:space="preserve"> z udziałem Generalnego Wykonawcy i </w:t>
      </w:r>
      <w:r w:rsidR="00D041C1">
        <w:rPr>
          <w:rFonts w:ascii="Century Gothic" w:hAnsi="Century Gothic"/>
          <w:color w:val="000000"/>
        </w:rPr>
        <w:t>Zamawiającego</w:t>
      </w:r>
      <w:r w:rsidRPr="00A31D83">
        <w:rPr>
          <w:rFonts w:ascii="Century Gothic" w:hAnsi="Century Gothic"/>
          <w:color w:val="000000"/>
        </w:rPr>
        <w:t xml:space="preserve"> z częstotliwością co najmniej raz na 12 miesięcy oraz przegląd ostateczny przed upływem 60 miesięcy od daty odbioru końcowego robót Generalnego Wykonawcy.</w:t>
      </w:r>
    </w:p>
    <w:p w14:paraId="62CA6E0E" w14:textId="6B6097E5" w:rsidR="00511157" w:rsidRPr="00A31D83" w:rsidRDefault="007F3F02" w:rsidP="003F631E">
      <w:pPr>
        <w:pBdr>
          <w:top w:val="nil"/>
          <w:left w:val="nil"/>
          <w:bottom w:val="nil"/>
          <w:right w:val="nil"/>
          <w:between w:val="nil"/>
        </w:pBdr>
        <w:spacing w:before="120" w:after="120" w:line="288" w:lineRule="auto"/>
        <w:jc w:val="center"/>
        <w:rPr>
          <w:rFonts w:ascii="Century Gothic" w:hAnsi="Century Gothic"/>
          <w:color w:val="000000"/>
          <w:sz w:val="24"/>
          <w:szCs w:val="24"/>
        </w:rPr>
      </w:pPr>
      <w:r w:rsidRPr="00A31D83">
        <w:rPr>
          <w:rFonts w:ascii="Century Gothic" w:hAnsi="Century Gothic"/>
          <w:b/>
          <w:color w:val="000000"/>
          <w:sz w:val="24"/>
          <w:szCs w:val="24"/>
        </w:rPr>
        <w:t>§ 1</w:t>
      </w:r>
      <w:r w:rsidR="007162D1" w:rsidRPr="00A31D83">
        <w:rPr>
          <w:rFonts w:ascii="Century Gothic" w:hAnsi="Century Gothic"/>
          <w:b/>
          <w:color w:val="000000"/>
          <w:sz w:val="24"/>
          <w:szCs w:val="24"/>
        </w:rPr>
        <w:t>3</w:t>
      </w:r>
      <w:r w:rsidRPr="00A31D83">
        <w:rPr>
          <w:rFonts w:ascii="Century Gothic" w:hAnsi="Century Gothic"/>
          <w:b/>
          <w:color w:val="000000"/>
          <w:sz w:val="24"/>
          <w:szCs w:val="24"/>
        </w:rPr>
        <w:t xml:space="preserve"> [Dodatkowe obowiązki Inżyniera</w:t>
      </w:r>
      <w:r w:rsidR="008D2B5B" w:rsidRPr="00A31D83">
        <w:rPr>
          <w:rFonts w:ascii="Century Gothic" w:hAnsi="Century Gothic"/>
          <w:b/>
          <w:color w:val="000000"/>
          <w:sz w:val="24"/>
          <w:szCs w:val="24"/>
        </w:rPr>
        <w:t xml:space="preserve"> Kontraktu</w:t>
      </w:r>
      <w:r w:rsidRPr="00A31D83">
        <w:rPr>
          <w:rFonts w:ascii="Century Gothic" w:hAnsi="Century Gothic"/>
          <w:b/>
          <w:color w:val="000000"/>
          <w:sz w:val="24"/>
          <w:szCs w:val="24"/>
        </w:rPr>
        <w:t>]</w:t>
      </w:r>
    </w:p>
    <w:p w14:paraId="0AECF06C" w14:textId="6AB6A80B" w:rsidR="00511157" w:rsidRPr="00A31D83" w:rsidRDefault="007F3F02" w:rsidP="003F631E">
      <w:p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Inżynier</w:t>
      </w:r>
      <w:r w:rsidR="008D2B5B"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zobowiązany jest do:</w:t>
      </w:r>
    </w:p>
    <w:p w14:paraId="3ED010D6" w14:textId="77777777" w:rsidR="00511157" w:rsidRPr="00A31D83" w:rsidRDefault="007F3F02" w:rsidP="003F631E">
      <w:pPr>
        <w:numPr>
          <w:ilvl w:val="0"/>
          <w:numId w:val="1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przetwarzania danych osobowych zgodnie przepisami prawa i na mocy odrębnej umowy z Zamawiającym w zakresie RODO.</w:t>
      </w:r>
    </w:p>
    <w:p w14:paraId="4F22C506" w14:textId="5C9A1858" w:rsidR="00511157" w:rsidRPr="00A31D83" w:rsidRDefault="007F3F02" w:rsidP="003F631E">
      <w:pPr>
        <w:numPr>
          <w:ilvl w:val="0"/>
          <w:numId w:val="1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reprezentowania Zamawiającego w kontaktach z podmiotami tr</w:t>
      </w:r>
      <w:r w:rsidR="005D23B1">
        <w:rPr>
          <w:rFonts w:ascii="Century Gothic" w:hAnsi="Century Gothic"/>
          <w:color w:val="000000"/>
          <w:sz w:val="24"/>
          <w:szCs w:val="24"/>
        </w:rPr>
        <w:t>zecimi w sprawach związanych z I</w:t>
      </w:r>
      <w:r w:rsidRPr="00A31D83">
        <w:rPr>
          <w:rFonts w:ascii="Century Gothic" w:hAnsi="Century Gothic"/>
          <w:color w:val="000000"/>
          <w:sz w:val="24"/>
          <w:szCs w:val="24"/>
        </w:rPr>
        <w:t>nwestycją, a w szczególności współpracy z lokalnymi samorządami i mieszkańcami.</w:t>
      </w:r>
    </w:p>
    <w:p w14:paraId="03ED4482" w14:textId="0D04E0A6" w:rsidR="00511157" w:rsidRPr="00A31D83" w:rsidRDefault="007F3F02" w:rsidP="003F631E">
      <w:pPr>
        <w:numPr>
          <w:ilvl w:val="0"/>
          <w:numId w:val="1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 xml:space="preserve">nadzoru nad realizacją elementów </w:t>
      </w:r>
      <w:r w:rsidR="00B01E2F" w:rsidRPr="00A31D83">
        <w:rPr>
          <w:rFonts w:ascii="Century Gothic" w:hAnsi="Century Gothic"/>
          <w:color w:val="000000"/>
          <w:sz w:val="24"/>
          <w:szCs w:val="24"/>
        </w:rPr>
        <w:t>r</w:t>
      </w:r>
      <w:r w:rsidRPr="00A31D83">
        <w:rPr>
          <w:rFonts w:ascii="Century Gothic" w:hAnsi="Century Gothic"/>
          <w:color w:val="000000"/>
          <w:sz w:val="24"/>
          <w:szCs w:val="24"/>
        </w:rPr>
        <w:t>obót związanych z ochroną środowiska, współpracy z organizacjami ekologicznymi;</w:t>
      </w:r>
    </w:p>
    <w:p w14:paraId="4069F416" w14:textId="70601CFB" w:rsidR="00511157" w:rsidRPr="00A31D83" w:rsidRDefault="007F3F02" w:rsidP="003F631E">
      <w:pPr>
        <w:numPr>
          <w:ilvl w:val="0"/>
          <w:numId w:val="1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monitorowania, pr</w:t>
      </w:r>
      <w:r w:rsidR="005357CC" w:rsidRPr="00A31D83">
        <w:rPr>
          <w:rFonts w:ascii="Century Gothic" w:hAnsi="Century Gothic"/>
          <w:color w:val="000000"/>
          <w:sz w:val="24"/>
          <w:szCs w:val="24"/>
        </w:rPr>
        <w:t>zez cały czas trwania Kontraktu</w:t>
      </w:r>
      <w:r w:rsidRPr="00A31D83">
        <w:rPr>
          <w:rFonts w:ascii="Century Gothic" w:hAnsi="Century Gothic"/>
          <w:color w:val="000000"/>
          <w:sz w:val="24"/>
          <w:szCs w:val="24"/>
        </w:rPr>
        <w:t>, wywiązywania się</w:t>
      </w:r>
      <w:r w:rsidR="00633BA2">
        <w:rPr>
          <w:rFonts w:ascii="Century Gothic" w:hAnsi="Century Gothic"/>
          <w:color w:val="000000"/>
          <w:sz w:val="24"/>
          <w:szCs w:val="24"/>
        </w:rPr>
        <w:t xml:space="preserve"> Generalnego Wykonawcy r</w:t>
      </w:r>
      <w:r w:rsidR="005357CC" w:rsidRPr="00A31D83">
        <w:rPr>
          <w:rFonts w:ascii="Century Gothic" w:hAnsi="Century Gothic"/>
          <w:color w:val="000000"/>
          <w:sz w:val="24"/>
          <w:szCs w:val="24"/>
        </w:rPr>
        <w:t>obót</w:t>
      </w:r>
      <w:r w:rsidRPr="00A31D83">
        <w:rPr>
          <w:rFonts w:ascii="Century Gothic" w:hAnsi="Century Gothic"/>
          <w:color w:val="000000"/>
          <w:sz w:val="24"/>
          <w:szCs w:val="24"/>
        </w:rPr>
        <w:t xml:space="preserve"> z obowiązku przestrzegania odpowiednich norm i przepisów z zakresu ochrony środowiska i ochrony przyrody, ustawy o zapobieganiu szkodom w środowisku i ich naprawie oraz</w:t>
      </w:r>
      <w:r w:rsidR="005D23B1">
        <w:rPr>
          <w:rFonts w:ascii="Century Gothic" w:hAnsi="Century Gothic"/>
          <w:color w:val="000000"/>
          <w:sz w:val="24"/>
          <w:szCs w:val="24"/>
        </w:rPr>
        <w:t xml:space="preserve"> z przestrzegania wydanych dla I</w:t>
      </w:r>
      <w:r w:rsidRPr="00A31D83">
        <w:rPr>
          <w:rFonts w:ascii="Century Gothic" w:hAnsi="Century Gothic"/>
          <w:color w:val="000000"/>
          <w:sz w:val="24"/>
          <w:szCs w:val="24"/>
        </w:rPr>
        <w:t xml:space="preserve">nwestycji decyzji z zakresu ochrony środowiska i ochrony przyrody i w razie stwierdzenia nieprawidłowości podejmowania stosownych działań zmierzających do niezwłocznej poprawy sytuacji. W szczególności Inżynier </w:t>
      </w:r>
      <w:r w:rsidR="008D2B5B" w:rsidRPr="00A31D83">
        <w:rPr>
          <w:rFonts w:ascii="Century Gothic" w:hAnsi="Century Gothic"/>
          <w:color w:val="000000"/>
          <w:sz w:val="24"/>
          <w:szCs w:val="24"/>
        </w:rPr>
        <w:t xml:space="preserve">Kontraktu </w:t>
      </w:r>
      <w:r w:rsidRPr="00A31D83">
        <w:rPr>
          <w:rFonts w:ascii="Century Gothic" w:hAnsi="Century Gothic"/>
          <w:color w:val="000000"/>
          <w:sz w:val="24"/>
          <w:szCs w:val="24"/>
        </w:rPr>
        <w:t xml:space="preserve">będzie zwracać </w:t>
      </w:r>
      <w:r w:rsidRPr="00A31D83">
        <w:rPr>
          <w:rFonts w:ascii="Century Gothic" w:hAnsi="Century Gothic"/>
          <w:color w:val="000000"/>
          <w:sz w:val="24"/>
          <w:szCs w:val="24"/>
        </w:rPr>
        <w:lastRenderedPageBreak/>
        <w:t>uwagę na ewentualne negatywne skutki spowodowane działaniami</w:t>
      </w:r>
      <w:r w:rsidR="005357CC" w:rsidRPr="00A31D83">
        <w:rPr>
          <w:rFonts w:ascii="Century Gothic" w:hAnsi="Century Gothic"/>
          <w:color w:val="000000"/>
          <w:sz w:val="24"/>
          <w:szCs w:val="24"/>
        </w:rPr>
        <w:t xml:space="preserve"> Generalnego </w:t>
      </w:r>
      <w:r w:rsidRPr="00A31D83">
        <w:rPr>
          <w:rFonts w:ascii="Century Gothic" w:hAnsi="Century Gothic"/>
          <w:color w:val="000000"/>
          <w:sz w:val="24"/>
          <w:szCs w:val="24"/>
        </w:rPr>
        <w:t>Wy</w:t>
      </w:r>
      <w:r w:rsidR="00633BA2">
        <w:rPr>
          <w:rFonts w:ascii="Century Gothic" w:hAnsi="Century Gothic"/>
          <w:color w:val="000000"/>
          <w:sz w:val="24"/>
          <w:szCs w:val="24"/>
        </w:rPr>
        <w:t>konawcy w związku z realizacją r</w:t>
      </w:r>
      <w:r w:rsidRPr="00A31D83">
        <w:rPr>
          <w:rFonts w:ascii="Century Gothic" w:hAnsi="Century Gothic"/>
          <w:color w:val="000000"/>
          <w:sz w:val="24"/>
          <w:szCs w:val="24"/>
        </w:rPr>
        <w:t>obót:</w:t>
      </w:r>
    </w:p>
    <w:p w14:paraId="3BC5C70F" w14:textId="3244CF88" w:rsidR="00511157" w:rsidRPr="00A31D83" w:rsidRDefault="007F3F02" w:rsidP="003F631E">
      <w:pPr>
        <w:numPr>
          <w:ilvl w:val="1"/>
          <w:numId w:val="1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uciążliwość w postaci kurzu i hałasu</w:t>
      </w:r>
      <w:r w:rsidR="00633BA2">
        <w:rPr>
          <w:rFonts w:ascii="Century Gothic" w:hAnsi="Century Gothic"/>
          <w:color w:val="000000"/>
          <w:sz w:val="24"/>
          <w:szCs w:val="24"/>
        </w:rPr>
        <w:t>,</w:t>
      </w:r>
      <w:r w:rsidRPr="00A31D83">
        <w:rPr>
          <w:rFonts w:ascii="Century Gothic" w:hAnsi="Century Gothic"/>
          <w:color w:val="000000"/>
          <w:sz w:val="24"/>
          <w:szCs w:val="24"/>
        </w:rPr>
        <w:t xml:space="preserve"> </w:t>
      </w:r>
    </w:p>
    <w:p w14:paraId="2D7266D6" w14:textId="77777777" w:rsidR="00511157" w:rsidRPr="00A31D83" w:rsidRDefault="007F3F02" w:rsidP="003F631E">
      <w:pPr>
        <w:numPr>
          <w:ilvl w:val="1"/>
          <w:numId w:val="1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skażenie gleby,</w:t>
      </w:r>
    </w:p>
    <w:p w14:paraId="18DFF829" w14:textId="77777777" w:rsidR="00511157" w:rsidRPr="00A31D83" w:rsidRDefault="007F3F02" w:rsidP="003F631E">
      <w:pPr>
        <w:numPr>
          <w:ilvl w:val="1"/>
          <w:numId w:val="1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zniszczenie naturalnego środowiska fauny i flory oraz ewentualnych obszarów rekreacyjnych,</w:t>
      </w:r>
    </w:p>
    <w:p w14:paraId="633FFD42" w14:textId="77777777" w:rsidR="00511157" w:rsidRPr="00A31D83" w:rsidRDefault="007F3F02" w:rsidP="003F631E">
      <w:pPr>
        <w:numPr>
          <w:ilvl w:val="1"/>
          <w:numId w:val="1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zanieczyszczenie źródeł wody,</w:t>
      </w:r>
    </w:p>
    <w:p w14:paraId="28E3A7F1" w14:textId="77777777" w:rsidR="00511157" w:rsidRPr="00A31D83" w:rsidRDefault="007F3F02" w:rsidP="003F631E">
      <w:pPr>
        <w:numPr>
          <w:ilvl w:val="1"/>
          <w:numId w:val="1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erozje gleby i zakłócenie naturalnych systemów odwadniających,</w:t>
      </w:r>
    </w:p>
    <w:p w14:paraId="40AE8FA8" w14:textId="4AAEDD7A" w:rsidR="00511157" w:rsidRPr="00A31D83" w:rsidRDefault="007F3F02" w:rsidP="003F631E">
      <w:pPr>
        <w:numPr>
          <w:ilvl w:val="1"/>
          <w:numId w:val="1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prawidłowość wykonywania czynności określonych we właściwych decyzjach oraz postanowieniach dotyczących nadzoru środowiskowego i przyro</w:t>
      </w:r>
      <w:r w:rsidR="005357CC" w:rsidRPr="00A31D83">
        <w:rPr>
          <w:rFonts w:ascii="Century Gothic" w:hAnsi="Century Gothic"/>
          <w:color w:val="000000"/>
          <w:sz w:val="24"/>
          <w:szCs w:val="24"/>
        </w:rPr>
        <w:t>dniczego zawartych w Kontrakcie</w:t>
      </w:r>
      <w:r w:rsidRPr="00A31D83">
        <w:rPr>
          <w:rFonts w:ascii="Century Gothic" w:hAnsi="Century Gothic"/>
          <w:color w:val="000000"/>
          <w:sz w:val="24"/>
          <w:szCs w:val="24"/>
        </w:rPr>
        <w:t>;</w:t>
      </w:r>
    </w:p>
    <w:p w14:paraId="03CA0856" w14:textId="18F28D83" w:rsidR="00511157" w:rsidRPr="00A31D83" w:rsidRDefault="007F3F02" w:rsidP="003F631E">
      <w:pPr>
        <w:numPr>
          <w:ilvl w:val="0"/>
          <w:numId w:val="1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sprawdzania i weryfikacji ubezpie</w:t>
      </w:r>
      <w:r w:rsidR="005D23B1">
        <w:rPr>
          <w:rFonts w:ascii="Century Gothic" w:hAnsi="Century Gothic"/>
          <w:color w:val="000000"/>
          <w:sz w:val="24"/>
          <w:szCs w:val="24"/>
        </w:rPr>
        <w:t>czenia przez cały czas trwania I</w:t>
      </w:r>
      <w:r w:rsidRPr="00A31D83">
        <w:rPr>
          <w:rFonts w:ascii="Century Gothic" w:hAnsi="Century Gothic"/>
          <w:color w:val="000000"/>
          <w:sz w:val="24"/>
          <w:szCs w:val="24"/>
        </w:rPr>
        <w:t>nwestycji, przedstawianego przez Generalnego Wykonawcę, pod względem zgodności z</w:t>
      </w:r>
      <w:r w:rsidR="005357CC" w:rsidRPr="00A31D83">
        <w:rPr>
          <w:rFonts w:ascii="Century Gothic" w:hAnsi="Century Gothic"/>
          <w:color w:val="000000"/>
          <w:sz w:val="24"/>
          <w:szCs w:val="24"/>
        </w:rPr>
        <w:t xml:space="preserve"> prawem polskim, warunkami </w:t>
      </w:r>
      <w:r w:rsidR="00C631D0" w:rsidRPr="00A31D83">
        <w:rPr>
          <w:rFonts w:ascii="Century Gothic" w:hAnsi="Century Gothic"/>
          <w:color w:val="000000"/>
          <w:sz w:val="24"/>
          <w:szCs w:val="24"/>
        </w:rPr>
        <w:t>K</w:t>
      </w:r>
      <w:r w:rsidR="005357CC" w:rsidRPr="00A31D83">
        <w:rPr>
          <w:rFonts w:ascii="Century Gothic" w:hAnsi="Century Gothic"/>
          <w:color w:val="000000"/>
          <w:sz w:val="24"/>
          <w:szCs w:val="24"/>
        </w:rPr>
        <w:t>ontraktu</w:t>
      </w:r>
      <w:r w:rsidRPr="00A31D83">
        <w:rPr>
          <w:rFonts w:ascii="Century Gothic" w:hAnsi="Century Gothic"/>
          <w:color w:val="000000"/>
          <w:sz w:val="24"/>
          <w:szCs w:val="24"/>
        </w:rPr>
        <w:t xml:space="preserve"> i wymaganiami Zamawiającego. Do weryfi</w:t>
      </w:r>
      <w:r w:rsidR="00D041C1">
        <w:rPr>
          <w:rFonts w:ascii="Century Gothic" w:hAnsi="Century Gothic"/>
          <w:color w:val="000000"/>
          <w:sz w:val="24"/>
          <w:szCs w:val="24"/>
        </w:rPr>
        <w:t>kacji ubezpieczeń przedstawionych</w:t>
      </w:r>
      <w:r w:rsidRPr="00A31D83">
        <w:rPr>
          <w:rFonts w:ascii="Century Gothic" w:hAnsi="Century Gothic"/>
          <w:color w:val="000000"/>
          <w:sz w:val="24"/>
          <w:szCs w:val="24"/>
        </w:rPr>
        <w:t xml:space="preserve"> przez Inżyniera </w:t>
      </w:r>
      <w:r w:rsidR="005357CC" w:rsidRPr="00A31D83">
        <w:rPr>
          <w:rFonts w:ascii="Century Gothic" w:hAnsi="Century Gothic"/>
          <w:color w:val="000000"/>
          <w:sz w:val="24"/>
          <w:szCs w:val="24"/>
        </w:rPr>
        <w:t xml:space="preserve">Kontraktu </w:t>
      </w:r>
      <w:r w:rsidRPr="00A31D83">
        <w:rPr>
          <w:rFonts w:ascii="Century Gothic" w:hAnsi="Century Gothic"/>
          <w:color w:val="000000"/>
          <w:sz w:val="24"/>
          <w:szCs w:val="24"/>
        </w:rPr>
        <w:t>Zamawiającemu zostanie dołączona również opinia i weryfikacja brokera ubezpieczeniowego. Sprawdzenie polis przez brokera ubezpieczeniowego odbędzie się na koszt Inżyniera</w:t>
      </w:r>
      <w:r w:rsidR="005357CC"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Inżynier </w:t>
      </w:r>
      <w:r w:rsidR="005357CC" w:rsidRPr="00A31D83">
        <w:rPr>
          <w:rFonts w:ascii="Century Gothic" w:hAnsi="Century Gothic"/>
          <w:color w:val="000000"/>
          <w:sz w:val="24"/>
          <w:szCs w:val="24"/>
        </w:rPr>
        <w:t xml:space="preserve">Kontraktu </w:t>
      </w:r>
      <w:r w:rsidRPr="00A31D83">
        <w:rPr>
          <w:rFonts w:ascii="Century Gothic" w:hAnsi="Century Gothic"/>
          <w:color w:val="000000"/>
          <w:sz w:val="24"/>
          <w:szCs w:val="24"/>
        </w:rPr>
        <w:t>będzie mon</w:t>
      </w:r>
      <w:r w:rsidR="00633BA2">
        <w:rPr>
          <w:rFonts w:ascii="Century Gothic" w:hAnsi="Century Gothic"/>
          <w:color w:val="000000"/>
          <w:sz w:val="24"/>
          <w:szCs w:val="24"/>
        </w:rPr>
        <w:t>itorował opłacanie rat składek u</w:t>
      </w:r>
      <w:r w:rsidRPr="00A31D83">
        <w:rPr>
          <w:rFonts w:ascii="Century Gothic" w:hAnsi="Century Gothic"/>
          <w:color w:val="000000"/>
          <w:sz w:val="24"/>
          <w:szCs w:val="24"/>
        </w:rPr>
        <w:t xml:space="preserve">bezpieczenia przez </w:t>
      </w:r>
      <w:r w:rsidR="005357CC"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Wykonawcę;</w:t>
      </w:r>
    </w:p>
    <w:p w14:paraId="78AE78B8" w14:textId="56C07905" w:rsidR="00511157" w:rsidRPr="00A31D83" w:rsidRDefault="007F3F02" w:rsidP="003F631E">
      <w:pPr>
        <w:numPr>
          <w:ilvl w:val="0"/>
          <w:numId w:val="1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 xml:space="preserve">udziału na wniosek Zamawiającego w udostępnianiu informacji publicznej związanej </w:t>
      </w:r>
      <w:r w:rsidR="005357CC" w:rsidRPr="00A31D83">
        <w:rPr>
          <w:rFonts w:ascii="Century Gothic" w:hAnsi="Century Gothic"/>
          <w:color w:val="000000"/>
          <w:sz w:val="24"/>
          <w:szCs w:val="24"/>
        </w:rPr>
        <w:t>z realizacją Kontraktu</w:t>
      </w:r>
      <w:r w:rsidRPr="00A31D83">
        <w:rPr>
          <w:rFonts w:ascii="Century Gothic" w:hAnsi="Century Gothic"/>
          <w:color w:val="000000"/>
          <w:sz w:val="24"/>
          <w:szCs w:val="24"/>
        </w:rPr>
        <w:t xml:space="preserve"> w zakresie i terminie wskazanym przez Zamawiającego;</w:t>
      </w:r>
    </w:p>
    <w:p w14:paraId="585A34DC" w14:textId="30EF9926" w:rsidR="00511157" w:rsidRPr="00A31D83" w:rsidRDefault="007F3F02" w:rsidP="003F631E">
      <w:pPr>
        <w:numPr>
          <w:ilvl w:val="0"/>
          <w:numId w:val="1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prowadzenia korespondencji kontraktowej pomiędzy Zamawiającym a Generalnym Wykonawcą. Inżynier</w:t>
      </w:r>
      <w:r w:rsidR="005357CC"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będzie rozpatrywać sprawy, udzielać odpowiedzi na pisma w zakresie swoich kompetencji, bądź przekazywać korespondencję, wnioski, zapytania</w:t>
      </w:r>
      <w:r w:rsidR="005357CC" w:rsidRPr="00A31D83">
        <w:rPr>
          <w:rFonts w:ascii="Century Gothic" w:hAnsi="Century Gothic"/>
          <w:color w:val="000000"/>
          <w:sz w:val="24"/>
          <w:szCs w:val="24"/>
        </w:rPr>
        <w:t xml:space="preserve"> Generalnego</w:t>
      </w:r>
      <w:r w:rsidRPr="00A31D83">
        <w:rPr>
          <w:rFonts w:ascii="Century Gothic" w:hAnsi="Century Gothic"/>
          <w:color w:val="000000"/>
          <w:sz w:val="24"/>
          <w:szCs w:val="24"/>
        </w:rPr>
        <w:t xml:space="preserve"> Wykonawcy do Zamawiającego. Wszelkie pisma </w:t>
      </w:r>
      <w:r w:rsidR="005357CC"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Wykonawcy bądź innych podmiotów zewnętrznych przekazywane przez Inżyniera</w:t>
      </w:r>
      <w:r w:rsidR="005357CC"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do Zamawiającego muszą być opatrzone dokładną i wyczerpującą analizą i opinią Inżyniera</w:t>
      </w:r>
      <w:r w:rsidR="00707D37"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a także propozycją załatwienia sprawy (propozycją odpowiedzi). W szczególnych, pilnych i priorytetowych sytuacjach Inżynier</w:t>
      </w:r>
      <w:r w:rsidR="00707D37"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będzie przekazywać pismo Kierownikowi Projektu niezwłocznie po otrzymaniu, a analizy i opinię przekaże w uzgodnionym, późniejszym terminie;</w:t>
      </w:r>
    </w:p>
    <w:p w14:paraId="17AACC3E" w14:textId="24177F7A" w:rsidR="00511157" w:rsidRPr="00265714" w:rsidRDefault="007F3F02" w:rsidP="003F631E">
      <w:pPr>
        <w:numPr>
          <w:ilvl w:val="0"/>
          <w:numId w:val="1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 xml:space="preserve">przekazania kompletnych informacji w zakresie środków trwałych i wartości niematerialnych i prawnych oraz wyposażenia będących własnością Zamawiającego na potrzeby prowadzenia ewidencji </w:t>
      </w:r>
      <w:r w:rsidRPr="00A31D83">
        <w:rPr>
          <w:rFonts w:ascii="Century Gothic" w:hAnsi="Century Gothic"/>
          <w:color w:val="000000"/>
          <w:sz w:val="24"/>
          <w:szCs w:val="24"/>
        </w:rPr>
        <w:lastRenderedPageBreak/>
        <w:t xml:space="preserve">księgowej przez Zamawiającego w zakresie środków trwałych i wartości niematerialnych i prawnych oraz wyposażenia zgodnie z wymogami ustawy z dnia 29 września 1994 r. o rachunkowości, (Dz. U. z 2019 r., poz. 351 ze zm.) (dalej </w:t>
      </w:r>
      <w:proofErr w:type="spellStart"/>
      <w:r w:rsidRPr="00A31D83">
        <w:rPr>
          <w:rFonts w:ascii="Century Gothic" w:hAnsi="Century Gothic"/>
          <w:color w:val="000000"/>
          <w:sz w:val="24"/>
          <w:szCs w:val="24"/>
        </w:rPr>
        <w:t>UoR</w:t>
      </w:r>
      <w:proofErr w:type="spellEnd"/>
      <w:r w:rsidRPr="00A31D83">
        <w:rPr>
          <w:rFonts w:ascii="Century Gothic" w:hAnsi="Century Gothic"/>
          <w:color w:val="000000"/>
          <w:sz w:val="24"/>
          <w:szCs w:val="24"/>
        </w:rPr>
        <w:t xml:space="preserve">). W ramach przekazywanych Zamawiającemu informacji w zakresie środków trwałych i wartości niematerialnych i </w:t>
      </w:r>
      <w:r w:rsidRPr="00265714">
        <w:rPr>
          <w:rFonts w:ascii="Century Gothic" w:hAnsi="Century Gothic"/>
          <w:color w:val="000000"/>
          <w:sz w:val="24"/>
          <w:szCs w:val="24"/>
        </w:rPr>
        <w:t>prawnych oraz wyposażenia powinny znajdować się w szczególności następujące dane:</w:t>
      </w:r>
    </w:p>
    <w:p w14:paraId="0E6A24B8" w14:textId="56A818A4" w:rsidR="00511157" w:rsidRPr="00A31D83" w:rsidRDefault="007F3F02" w:rsidP="003F631E">
      <w:pPr>
        <w:numPr>
          <w:ilvl w:val="1"/>
          <w:numId w:val="1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265714">
        <w:rPr>
          <w:rFonts w:ascii="Century Gothic" w:hAnsi="Century Gothic"/>
          <w:color w:val="000000"/>
          <w:sz w:val="24"/>
          <w:szCs w:val="24"/>
        </w:rPr>
        <w:t xml:space="preserve">specyfikacja zawierająca szczegółową ewidencję środków trwałych i wartości niematerialnych i prawnych oraz wyposażenia wraz z ich ilością i przyporządkowaniem do poszczególnych grup środków trwałych według Klasyfikacji Środków Trwałych (KŚT) przekazywanych na własność Zamawiającemu przez </w:t>
      </w:r>
      <w:r w:rsidR="00707D37" w:rsidRPr="00265714">
        <w:rPr>
          <w:rFonts w:ascii="Century Gothic" w:hAnsi="Century Gothic"/>
          <w:color w:val="000000"/>
          <w:sz w:val="24"/>
          <w:szCs w:val="24"/>
        </w:rPr>
        <w:t xml:space="preserve">Generalnego </w:t>
      </w:r>
      <w:r w:rsidRPr="00265714">
        <w:rPr>
          <w:rFonts w:ascii="Century Gothic" w:hAnsi="Century Gothic"/>
          <w:color w:val="000000"/>
          <w:sz w:val="24"/>
          <w:szCs w:val="24"/>
        </w:rPr>
        <w:t>Wykonawcę. Specyfikacja</w:t>
      </w:r>
      <w:r w:rsidRPr="00A31D83">
        <w:rPr>
          <w:rFonts w:ascii="Century Gothic" w:hAnsi="Century Gothic"/>
          <w:color w:val="000000"/>
          <w:sz w:val="24"/>
          <w:szCs w:val="24"/>
        </w:rPr>
        <w:t xml:space="preserve"> ta będzie zwierała również numerację pozwalającą na oznaczenie środków trwałych co do tożsamości na potrzeby inwentaryzacji oraz numerację pozwalającą na jednoznaczną identyfikację poszczególnych środków trwałych i wartości niematerialnych i prawnych oraz wyposażenia przez Zamawiającego </w:t>
      </w:r>
      <w:r w:rsidR="00707D37" w:rsidRPr="00A31D83">
        <w:rPr>
          <w:rFonts w:ascii="Century Gothic" w:hAnsi="Century Gothic"/>
          <w:color w:val="000000"/>
          <w:sz w:val="24"/>
          <w:szCs w:val="24"/>
        </w:rPr>
        <w:t>i</w:t>
      </w:r>
      <w:r w:rsidR="004C0084" w:rsidRPr="00A31D83">
        <w:rPr>
          <w:rFonts w:ascii="Century Gothic" w:hAnsi="Century Gothic"/>
          <w:color w:val="000000"/>
          <w:sz w:val="24"/>
          <w:szCs w:val="24"/>
        </w:rPr>
        <w:t xml:space="preserve"> </w:t>
      </w:r>
      <w:r w:rsidR="00707D37"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 xml:space="preserve"> Wykonawcę. Specyfikacja ta będzie stanowiła dla Zamawiającego podstawę do ujęcia w księgach rachunkowych zdarzenia gospodarczego (w rozumieniu art. 20 ust. 2 </w:t>
      </w:r>
      <w:proofErr w:type="spellStart"/>
      <w:r w:rsidRPr="00A31D83">
        <w:rPr>
          <w:rFonts w:ascii="Century Gothic" w:hAnsi="Century Gothic"/>
          <w:color w:val="000000"/>
          <w:sz w:val="24"/>
          <w:szCs w:val="24"/>
        </w:rPr>
        <w:t>UoR</w:t>
      </w:r>
      <w:proofErr w:type="spellEnd"/>
      <w:r w:rsidRPr="00A31D83">
        <w:rPr>
          <w:rFonts w:ascii="Century Gothic" w:hAnsi="Century Gothic"/>
          <w:color w:val="000000"/>
          <w:sz w:val="24"/>
          <w:szCs w:val="24"/>
        </w:rPr>
        <w:t xml:space="preserve">) związanego </w:t>
      </w:r>
      <w:r w:rsidR="00707D37" w:rsidRPr="00A31D83">
        <w:rPr>
          <w:rFonts w:ascii="Century Gothic" w:hAnsi="Century Gothic"/>
          <w:color w:val="000000"/>
          <w:sz w:val="24"/>
          <w:szCs w:val="24"/>
        </w:rPr>
        <w:t xml:space="preserve">z przyjęciem środków trwałych i </w:t>
      </w:r>
      <w:r w:rsidRPr="00A31D83">
        <w:rPr>
          <w:rFonts w:ascii="Century Gothic" w:hAnsi="Century Gothic"/>
          <w:color w:val="000000"/>
          <w:sz w:val="24"/>
          <w:szCs w:val="24"/>
        </w:rPr>
        <w:t xml:space="preserve">wartości niematerialnych i prawnych oraz wyposażenia. W związku z tym, specyfikacja ta będzie spełniać wymogi art. 21 i 22 </w:t>
      </w:r>
      <w:proofErr w:type="spellStart"/>
      <w:r w:rsidRPr="00A31D83">
        <w:rPr>
          <w:rFonts w:ascii="Century Gothic" w:hAnsi="Century Gothic"/>
          <w:color w:val="000000"/>
          <w:sz w:val="24"/>
          <w:szCs w:val="24"/>
        </w:rPr>
        <w:t>UoR</w:t>
      </w:r>
      <w:proofErr w:type="spellEnd"/>
      <w:r w:rsidRPr="00A31D83">
        <w:rPr>
          <w:rFonts w:ascii="Century Gothic" w:hAnsi="Century Gothic"/>
          <w:color w:val="000000"/>
          <w:sz w:val="24"/>
          <w:szCs w:val="24"/>
        </w:rPr>
        <w:t xml:space="preserve">  w zakresie dowodów księgowych;</w:t>
      </w:r>
    </w:p>
    <w:p w14:paraId="190F512E" w14:textId="5A3FC7C3" w:rsidR="00511157" w:rsidRPr="00A31D83" w:rsidRDefault="007F3F02" w:rsidP="003F631E">
      <w:pPr>
        <w:numPr>
          <w:ilvl w:val="1"/>
          <w:numId w:val="1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cena nabycia oraz koszty bezpośrednio związane z zakupem i przystosowaniem składnika aktywów do stanu zdatnego do używania w odniesieniu do poszczególnych środków trwałych i wartości niematerialnych i prawnych przekazywanych na własność Zamawiającemu przez</w:t>
      </w:r>
      <w:r w:rsidR="00707D37" w:rsidRPr="00A31D83">
        <w:rPr>
          <w:rFonts w:ascii="Century Gothic" w:hAnsi="Century Gothic"/>
          <w:color w:val="000000"/>
          <w:sz w:val="24"/>
          <w:szCs w:val="24"/>
        </w:rPr>
        <w:t xml:space="preserve"> Generalnego</w:t>
      </w:r>
      <w:r w:rsidRPr="00A31D83">
        <w:rPr>
          <w:rFonts w:ascii="Century Gothic" w:hAnsi="Century Gothic"/>
          <w:color w:val="000000"/>
          <w:sz w:val="24"/>
          <w:szCs w:val="24"/>
        </w:rPr>
        <w:t xml:space="preserve"> Wykonawcę;</w:t>
      </w:r>
    </w:p>
    <w:p w14:paraId="7BAA1D3C" w14:textId="670DDC8D" w:rsidR="00511157" w:rsidRPr="00A31D83" w:rsidRDefault="007F3F02" w:rsidP="003F631E">
      <w:pPr>
        <w:numPr>
          <w:ilvl w:val="1"/>
          <w:numId w:val="1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data przekazania poszczególnych środków trwałych i wartości niematerialnych i prawnych na własność Zamawiającemu;</w:t>
      </w:r>
    </w:p>
    <w:p w14:paraId="48308A98" w14:textId="77777777" w:rsidR="00511157" w:rsidRPr="00A31D83" w:rsidRDefault="007F3F02" w:rsidP="003F631E">
      <w:pPr>
        <w:numPr>
          <w:ilvl w:val="1"/>
          <w:numId w:val="1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lokalizacja środków trwałych i wartości niematerialnych i prawnych oraz wyposażenia;</w:t>
      </w:r>
    </w:p>
    <w:p w14:paraId="3DD0467F" w14:textId="70FE387B" w:rsidR="00511157" w:rsidRPr="00D81AFD" w:rsidRDefault="007F3F02" w:rsidP="003F631E">
      <w:pPr>
        <w:numPr>
          <w:ilvl w:val="0"/>
          <w:numId w:val="13"/>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przekazania Zamawiającem</w:t>
      </w:r>
      <w:r w:rsidR="00265714">
        <w:rPr>
          <w:rFonts w:ascii="Century Gothic" w:hAnsi="Century Gothic"/>
          <w:color w:val="000000"/>
          <w:sz w:val="24"/>
          <w:szCs w:val="24"/>
        </w:rPr>
        <w:t>u danych, o których mowa w pkt 8</w:t>
      </w:r>
      <w:r w:rsidRPr="00A31D83">
        <w:rPr>
          <w:rFonts w:ascii="Century Gothic" w:hAnsi="Century Gothic"/>
          <w:color w:val="000000"/>
          <w:sz w:val="24"/>
          <w:szCs w:val="24"/>
        </w:rPr>
        <w:t xml:space="preserve">, niezwłocznie, umożliwiając Zamawiającemu rozpoczęcie amortyzacji majątku w ciągu miesiąca od daty </w:t>
      </w:r>
      <w:r w:rsidR="007F0163" w:rsidRPr="00A31D83">
        <w:rPr>
          <w:rFonts w:ascii="Century Gothic" w:hAnsi="Century Gothic"/>
          <w:color w:val="000000"/>
          <w:sz w:val="24"/>
          <w:szCs w:val="24"/>
        </w:rPr>
        <w:t>dokonania Odbioru Końcowego robót od Generalnego Wykonawcy</w:t>
      </w:r>
      <w:r w:rsidRPr="00A31D83">
        <w:rPr>
          <w:rFonts w:ascii="Century Gothic" w:hAnsi="Century Gothic"/>
          <w:color w:val="000000"/>
          <w:sz w:val="24"/>
          <w:szCs w:val="24"/>
        </w:rPr>
        <w:t>.</w:t>
      </w:r>
    </w:p>
    <w:p w14:paraId="37B8379D" w14:textId="46736995" w:rsidR="00511157" w:rsidRPr="00A31D83" w:rsidRDefault="007F3F02" w:rsidP="003F631E">
      <w:pPr>
        <w:pBdr>
          <w:top w:val="nil"/>
          <w:left w:val="nil"/>
          <w:bottom w:val="nil"/>
          <w:right w:val="nil"/>
          <w:between w:val="nil"/>
        </w:pBdr>
        <w:spacing w:before="120" w:after="120" w:line="288" w:lineRule="auto"/>
        <w:jc w:val="center"/>
        <w:rPr>
          <w:rFonts w:ascii="Century Gothic" w:hAnsi="Century Gothic"/>
          <w:color w:val="000000"/>
          <w:sz w:val="24"/>
          <w:szCs w:val="24"/>
        </w:rPr>
      </w:pPr>
      <w:r w:rsidRPr="00A31D83">
        <w:rPr>
          <w:rFonts w:ascii="Century Gothic" w:hAnsi="Century Gothic"/>
          <w:b/>
          <w:color w:val="000000"/>
          <w:sz w:val="24"/>
          <w:szCs w:val="24"/>
        </w:rPr>
        <w:t>§ 1</w:t>
      </w:r>
      <w:r w:rsidR="007162D1" w:rsidRPr="00A31D83">
        <w:rPr>
          <w:rFonts w:ascii="Century Gothic" w:hAnsi="Century Gothic"/>
          <w:b/>
          <w:color w:val="000000"/>
          <w:sz w:val="24"/>
          <w:szCs w:val="24"/>
        </w:rPr>
        <w:t>4</w:t>
      </w:r>
      <w:r w:rsidRPr="00A31D83">
        <w:rPr>
          <w:rFonts w:ascii="Century Gothic" w:hAnsi="Century Gothic"/>
          <w:b/>
          <w:color w:val="000000"/>
          <w:sz w:val="24"/>
          <w:szCs w:val="24"/>
        </w:rPr>
        <w:t xml:space="preserve"> [Współpraca Inżyniera</w:t>
      </w:r>
      <w:r w:rsidR="008D2B5B" w:rsidRPr="00A31D83">
        <w:rPr>
          <w:rFonts w:ascii="Century Gothic" w:hAnsi="Century Gothic"/>
          <w:b/>
          <w:color w:val="000000"/>
          <w:sz w:val="24"/>
          <w:szCs w:val="24"/>
        </w:rPr>
        <w:t xml:space="preserve"> Kontraktu</w:t>
      </w:r>
      <w:r w:rsidRPr="00A31D83">
        <w:rPr>
          <w:rFonts w:ascii="Century Gothic" w:hAnsi="Century Gothic"/>
          <w:b/>
          <w:color w:val="000000"/>
          <w:sz w:val="24"/>
          <w:szCs w:val="24"/>
        </w:rPr>
        <w:t xml:space="preserve"> z Zamawiającym]</w:t>
      </w:r>
    </w:p>
    <w:p w14:paraId="313A52E2" w14:textId="2034D9FC" w:rsidR="00511157" w:rsidRPr="00A31D83" w:rsidRDefault="007F3F02" w:rsidP="003F631E">
      <w:pPr>
        <w:numPr>
          <w:ilvl w:val="0"/>
          <w:numId w:val="15"/>
        </w:numPr>
        <w:pBdr>
          <w:top w:val="nil"/>
          <w:left w:val="nil"/>
          <w:bottom w:val="nil"/>
          <w:right w:val="nil"/>
          <w:between w:val="nil"/>
        </w:pBdr>
        <w:spacing w:before="120" w:after="120" w:line="288" w:lineRule="auto"/>
        <w:ind w:left="426" w:hanging="426"/>
        <w:jc w:val="both"/>
        <w:rPr>
          <w:rFonts w:ascii="Century Gothic" w:hAnsi="Century Gothic"/>
          <w:color w:val="000000"/>
        </w:rPr>
      </w:pPr>
      <w:r w:rsidRPr="00A31D83">
        <w:rPr>
          <w:rFonts w:ascii="Century Gothic" w:hAnsi="Century Gothic"/>
          <w:color w:val="000000"/>
          <w:sz w:val="24"/>
          <w:szCs w:val="24"/>
        </w:rPr>
        <w:lastRenderedPageBreak/>
        <w:t xml:space="preserve">Inżynier </w:t>
      </w:r>
      <w:r w:rsidR="008D2B5B" w:rsidRPr="00A31D83">
        <w:rPr>
          <w:rFonts w:ascii="Century Gothic" w:hAnsi="Century Gothic"/>
          <w:color w:val="000000"/>
          <w:sz w:val="24"/>
          <w:szCs w:val="24"/>
        </w:rPr>
        <w:t>Kontraktu</w:t>
      </w:r>
      <w:r w:rsidRPr="00A31D83">
        <w:rPr>
          <w:rFonts w:ascii="Century Gothic" w:hAnsi="Century Gothic"/>
          <w:color w:val="000000"/>
          <w:sz w:val="24"/>
          <w:szCs w:val="24"/>
        </w:rPr>
        <w:t xml:space="preserve"> jest zobowiązany dostarczać Kierownikowi Projektu lub innej osobie wskazanej przez Zamawiającego, wymagane przez Zamawiającego i</w:t>
      </w:r>
      <w:r w:rsidR="006B2BA5">
        <w:rPr>
          <w:rFonts w:ascii="Century Gothic" w:hAnsi="Century Gothic"/>
          <w:color w:val="000000"/>
          <w:sz w:val="24"/>
          <w:szCs w:val="24"/>
        </w:rPr>
        <w:t>nformacje dotyczące przedmiotu U</w:t>
      </w:r>
      <w:r w:rsidRPr="00A31D83">
        <w:rPr>
          <w:rFonts w:ascii="Century Gothic" w:hAnsi="Century Gothic"/>
          <w:color w:val="000000"/>
          <w:sz w:val="24"/>
          <w:szCs w:val="24"/>
        </w:rPr>
        <w:t xml:space="preserve">mowy, w </w:t>
      </w:r>
      <w:r w:rsidR="00633BA2">
        <w:rPr>
          <w:rFonts w:ascii="Century Gothic" w:hAnsi="Century Gothic"/>
          <w:color w:val="000000"/>
          <w:sz w:val="24"/>
          <w:szCs w:val="24"/>
        </w:rPr>
        <w:t>tym także informacje dotyczące p</w:t>
      </w:r>
      <w:r w:rsidRPr="00A31D83">
        <w:rPr>
          <w:rFonts w:ascii="Century Gothic" w:hAnsi="Century Gothic"/>
          <w:color w:val="000000"/>
          <w:sz w:val="24"/>
          <w:szCs w:val="24"/>
        </w:rPr>
        <w:t>ersonelu Inżyniera</w:t>
      </w:r>
      <w:r w:rsidR="008D2B5B" w:rsidRPr="00A31D83">
        <w:rPr>
          <w:rFonts w:ascii="Century Gothic" w:hAnsi="Century Gothic"/>
          <w:color w:val="000000"/>
          <w:sz w:val="24"/>
          <w:szCs w:val="24"/>
        </w:rPr>
        <w:t xml:space="preserve"> Kontraktu</w:t>
      </w:r>
      <w:r w:rsidR="00F63F92">
        <w:rPr>
          <w:rFonts w:ascii="Century Gothic" w:hAnsi="Century Gothic"/>
          <w:color w:val="000000"/>
          <w:sz w:val="24"/>
          <w:szCs w:val="24"/>
        </w:rPr>
        <w:t>, p</w:t>
      </w:r>
      <w:r w:rsidRPr="00A31D83">
        <w:rPr>
          <w:rFonts w:ascii="Century Gothic" w:hAnsi="Century Gothic"/>
          <w:color w:val="000000"/>
          <w:sz w:val="24"/>
          <w:szCs w:val="24"/>
        </w:rPr>
        <w:t>odwykonawców, podmiotów uczestni</w:t>
      </w:r>
      <w:r w:rsidR="006B2BA5">
        <w:rPr>
          <w:rFonts w:ascii="Century Gothic" w:hAnsi="Century Gothic"/>
          <w:color w:val="000000"/>
          <w:sz w:val="24"/>
          <w:szCs w:val="24"/>
        </w:rPr>
        <w:t>czących w wykonaniu niniejszej Umowy oraz Kontraktu.</w:t>
      </w:r>
    </w:p>
    <w:p w14:paraId="258A8191" w14:textId="29FB62C3" w:rsidR="00511157" w:rsidRPr="00A31D83" w:rsidRDefault="007F3F02" w:rsidP="003F631E">
      <w:pPr>
        <w:numPr>
          <w:ilvl w:val="0"/>
          <w:numId w:val="15"/>
        </w:numPr>
        <w:pBdr>
          <w:top w:val="nil"/>
          <w:left w:val="nil"/>
          <w:bottom w:val="nil"/>
          <w:right w:val="nil"/>
          <w:between w:val="nil"/>
        </w:pBdr>
        <w:spacing w:before="120" w:after="120" w:line="288" w:lineRule="auto"/>
        <w:ind w:left="426" w:hanging="426"/>
        <w:jc w:val="both"/>
        <w:rPr>
          <w:rFonts w:ascii="Century Gothic" w:hAnsi="Century Gothic"/>
          <w:color w:val="000000"/>
        </w:rPr>
      </w:pPr>
      <w:r w:rsidRPr="00A31D83">
        <w:rPr>
          <w:rFonts w:ascii="Century Gothic" w:hAnsi="Century Gothic"/>
          <w:color w:val="000000"/>
          <w:sz w:val="24"/>
          <w:szCs w:val="24"/>
        </w:rPr>
        <w:t>Inżynier</w:t>
      </w:r>
      <w:r w:rsidR="008D2B5B"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jest zobowiązany zapewnić stałą wymianę informacji z Zamawiającym oraz koordynację swojej działalności z wymaganiami Zamawiającego. </w:t>
      </w:r>
    </w:p>
    <w:p w14:paraId="4D996CDE" w14:textId="31268F07" w:rsidR="00511157" w:rsidRPr="00A31D83" w:rsidRDefault="007F3F02" w:rsidP="003F631E">
      <w:pPr>
        <w:numPr>
          <w:ilvl w:val="0"/>
          <w:numId w:val="15"/>
        </w:numPr>
        <w:pBdr>
          <w:top w:val="nil"/>
          <w:left w:val="nil"/>
          <w:bottom w:val="nil"/>
          <w:right w:val="nil"/>
          <w:between w:val="nil"/>
        </w:pBdr>
        <w:spacing w:before="120" w:after="120" w:line="288" w:lineRule="auto"/>
        <w:ind w:left="426" w:hanging="426"/>
        <w:jc w:val="both"/>
        <w:rPr>
          <w:rFonts w:ascii="Century Gothic" w:hAnsi="Century Gothic"/>
          <w:color w:val="000000"/>
        </w:rPr>
      </w:pPr>
      <w:r w:rsidRPr="00A31D83">
        <w:rPr>
          <w:rFonts w:ascii="Century Gothic" w:hAnsi="Century Gothic"/>
          <w:color w:val="000000"/>
          <w:sz w:val="24"/>
          <w:szCs w:val="24"/>
        </w:rPr>
        <w:t>Inżynier</w:t>
      </w:r>
      <w:r w:rsidR="008D2B5B"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jest zobowiązany dostarczyć Kierownikowi Projektu lub innej osobie wskazanej przez Zamawiającego wszelkich niezbędnych informacji pozwalających na weryfikację prawidłowego wykonywania Umowy przez Inżyniera</w:t>
      </w:r>
      <w:r w:rsidR="00707D37" w:rsidRPr="00A31D83">
        <w:rPr>
          <w:rFonts w:ascii="Century Gothic" w:hAnsi="Century Gothic"/>
          <w:color w:val="000000"/>
          <w:sz w:val="24"/>
          <w:szCs w:val="24"/>
        </w:rPr>
        <w:t xml:space="preserve"> Kontraktu</w:t>
      </w:r>
      <w:r w:rsidRPr="00A31D83">
        <w:rPr>
          <w:rFonts w:ascii="Century Gothic" w:hAnsi="Century Gothic"/>
          <w:color w:val="000000"/>
          <w:sz w:val="24"/>
          <w:szCs w:val="24"/>
        </w:rPr>
        <w:t>.</w:t>
      </w:r>
    </w:p>
    <w:p w14:paraId="11F26EA5" w14:textId="7EB9261A" w:rsidR="00511157" w:rsidRPr="00A31D83" w:rsidRDefault="007F3F02" w:rsidP="003F631E">
      <w:pPr>
        <w:numPr>
          <w:ilvl w:val="0"/>
          <w:numId w:val="15"/>
        </w:numPr>
        <w:pBdr>
          <w:top w:val="nil"/>
          <w:left w:val="nil"/>
          <w:bottom w:val="nil"/>
          <w:right w:val="nil"/>
          <w:between w:val="nil"/>
        </w:pBdr>
        <w:spacing w:before="120" w:after="120" w:line="288" w:lineRule="auto"/>
        <w:ind w:left="426" w:hanging="426"/>
        <w:jc w:val="both"/>
        <w:rPr>
          <w:rFonts w:ascii="Century Gothic" w:hAnsi="Century Gothic"/>
          <w:color w:val="000000"/>
        </w:rPr>
      </w:pPr>
      <w:r w:rsidRPr="00A31D83">
        <w:rPr>
          <w:rFonts w:ascii="Century Gothic" w:hAnsi="Century Gothic"/>
          <w:color w:val="000000"/>
          <w:sz w:val="24"/>
          <w:szCs w:val="24"/>
        </w:rPr>
        <w:t xml:space="preserve">Inżynier </w:t>
      </w:r>
      <w:r w:rsidR="008D2B5B" w:rsidRPr="00A31D83">
        <w:rPr>
          <w:rFonts w:ascii="Century Gothic" w:hAnsi="Century Gothic"/>
          <w:color w:val="000000"/>
          <w:sz w:val="24"/>
          <w:szCs w:val="24"/>
        </w:rPr>
        <w:t xml:space="preserve">Kontraktu </w:t>
      </w:r>
      <w:r w:rsidRPr="00A31D83">
        <w:rPr>
          <w:rFonts w:ascii="Century Gothic" w:hAnsi="Century Gothic"/>
          <w:color w:val="000000"/>
          <w:sz w:val="24"/>
          <w:szCs w:val="24"/>
        </w:rPr>
        <w:t xml:space="preserve">jest zobowiązany sporządzać na bieżąco dokumenty </w:t>
      </w:r>
      <w:r w:rsidR="005D23B1">
        <w:rPr>
          <w:rFonts w:ascii="Century Gothic" w:hAnsi="Century Gothic"/>
          <w:color w:val="000000"/>
          <w:sz w:val="24"/>
          <w:szCs w:val="24"/>
        </w:rPr>
        <w:t>dotyczące przebiegu realizacji I</w:t>
      </w:r>
      <w:r w:rsidRPr="00A31D83">
        <w:rPr>
          <w:rFonts w:ascii="Century Gothic" w:hAnsi="Century Gothic"/>
          <w:color w:val="000000"/>
          <w:sz w:val="24"/>
          <w:szCs w:val="24"/>
        </w:rPr>
        <w:t>nwestycji w formie i zakresie wymaganym przez Zamawiającego.</w:t>
      </w:r>
    </w:p>
    <w:p w14:paraId="1C8B7C4C" w14:textId="69CFB6AB" w:rsidR="00511157" w:rsidRPr="00A31D83" w:rsidRDefault="007F3F02" w:rsidP="003F631E">
      <w:pPr>
        <w:numPr>
          <w:ilvl w:val="0"/>
          <w:numId w:val="15"/>
        </w:numPr>
        <w:pBdr>
          <w:top w:val="nil"/>
          <w:left w:val="nil"/>
          <w:bottom w:val="nil"/>
          <w:right w:val="nil"/>
          <w:between w:val="nil"/>
        </w:pBdr>
        <w:spacing w:before="120" w:after="120" w:line="288" w:lineRule="auto"/>
        <w:ind w:left="426" w:hanging="426"/>
        <w:jc w:val="both"/>
        <w:rPr>
          <w:rFonts w:ascii="Century Gothic" w:hAnsi="Century Gothic"/>
          <w:color w:val="000000"/>
        </w:rPr>
      </w:pPr>
      <w:r w:rsidRPr="00A31D83">
        <w:rPr>
          <w:rFonts w:ascii="Century Gothic" w:hAnsi="Century Gothic"/>
          <w:color w:val="000000"/>
          <w:sz w:val="24"/>
          <w:szCs w:val="24"/>
        </w:rPr>
        <w:t>Kopię dokumentacji, o której mowa w ust. 4 Inżynier</w:t>
      </w:r>
      <w:r w:rsidR="00707D37"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jest zobowiązany przechowywać przez okres 5 lat od zakończenia Umowy.</w:t>
      </w:r>
    </w:p>
    <w:p w14:paraId="2E2C269C" w14:textId="19D301AA" w:rsidR="00511157" w:rsidRPr="00A31D83" w:rsidRDefault="007F3F02" w:rsidP="003F631E">
      <w:pPr>
        <w:numPr>
          <w:ilvl w:val="0"/>
          <w:numId w:val="15"/>
        </w:numPr>
        <w:pBdr>
          <w:top w:val="nil"/>
          <w:left w:val="nil"/>
          <w:bottom w:val="nil"/>
          <w:right w:val="nil"/>
          <w:between w:val="nil"/>
        </w:pBdr>
        <w:spacing w:before="120" w:after="120" w:line="288" w:lineRule="auto"/>
        <w:ind w:left="426" w:hanging="426"/>
        <w:jc w:val="both"/>
        <w:rPr>
          <w:rFonts w:ascii="Century Gothic" w:hAnsi="Century Gothic"/>
          <w:color w:val="000000"/>
        </w:rPr>
      </w:pPr>
      <w:r w:rsidRPr="00A31D83">
        <w:rPr>
          <w:rFonts w:ascii="Century Gothic" w:hAnsi="Century Gothic"/>
          <w:color w:val="000000"/>
          <w:sz w:val="24"/>
          <w:szCs w:val="24"/>
        </w:rPr>
        <w:t>Inżynier</w:t>
      </w:r>
      <w:r w:rsidR="008D2B5B"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jest zobowiązany prowadzić dokumentację </w:t>
      </w:r>
      <w:r w:rsidR="00B01E2F" w:rsidRPr="00A31D83">
        <w:rPr>
          <w:rFonts w:ascii="Century Gothic" w:hAnsi="Century Gothic"/>
          <w:color w:val="000000"/>
          <w:sz w:val="24"/>
          <w:szCs w:val="24"/>
        </w:rPr>
        <w:t>k</w:t>
      </w:r>
      <w:r w:rsidRPr="00A31D83">
        <w:rPr>
          <w:rFonts w:ascii="Century Gothic" w:hAnsi="Century Gothic"/>
          <w:color w:val="000000"/>
          <w:sz w:val="24"/>
          <w:szCs w:val="24"/>
        </w:rPr>
        <w:t xml:space="preserve">ontraktową, którą jest zobowiązany przekazać Kierownikowi Projektu </w:t>
      </w:r>
      <w:r w:rsidR="00707D37" w:rsidRPr="00A31D83">
        <w:rPr>
          <w:rFonts w:ascii="Century Gothic" w:hAnsi="Century Gothic"/>
          <w:color w:val="000000"/>
          <w:sz w:val="24"/>
          <w:szCs w:val="24"/>
        </w:rPr>
        <w:t>po zakończeniu realizacji Umowy</w:t>
      </w:r>
      <w:r w:rsidRPr="00A31D83">
        <w:rPr>
          <w:rFonts w:ascii="Century Gothic" w:hAnsi="Century Gothic"/>
          <w:color w:val="000000"/>
          <w:sz w:val="24"/>
          <w:szCs w:val="24"/>
        </w:rPr>
        <w:t xml:space="preserve"> (w formie papierowej i elektronicznej tj. skanów dokumentów). </w:t>
      </w:r>
    </w:p>
    <w:p w14:paraId="6ED1EE95" w14:textId="79C8BBAA" w:rsidR="00511157" w:rsidRPr="00A31D83" w:rsidRDefault="007F3F02" w:rsidP="003F631E">
      <w:pPr>
        <w:numPr>
          <w:ilvl w:val="0"/>
          <w:numId w:val="15"/>
        </w:numPr>
        <w:pBdr>
          <w:top w:val="nil"/>
          <w:left w:val="nil"/>
          <w:bottom w:val="nil"/>
          <w:right w:val="nil"/>
          <w:between w:val="nil"/>
        </w:pBdr>
        <w:spacing w:before="120" w:after="120" w:line="288" w:lineRule="auto"/>
        <w:ind w:left="426" w:hanging="426"/>
        <w:jc w:val="both"/>
        <w:rPr>
          <w:rFonts w:ascii="Century Gothic" w:hAnsi="Century Gothic"/>
          <w:color w:val="000000"/>
        </w:rPr>
      </w:pPr>
      <w:r w:rsidRPr="00A31D83">
        <w:rPr>
          <w:rFonts w:ascii="Century Gothic" w:hAnsi="Century Gothic"/>
          <w:color w:val="000000"/>
          <w:sz w:val="24"/>
          <w:szCs w:val="24"/>
        </w:rPr>
        <w:t>Polecenia  wydawane przez Zamawiającego będą wydane  zgodnie z Umową, sporządzone w formie pisemnej i przesłane na wskazany adres mailowy</w:t>
      </w:r>
      <w:r w:rsidR="00265714">
        <w:rPr>
          <w:rFonts w:ascii="Century Gothic" w:hAnsi="Century Gothic"/>
          <w:color w:val="000000"/>
          <w:sz w:val="24"/>
          <w:szCs w:val="24"/>
        </w:rPr>
        <w:t xml:space="preserve"> </w:t>
      </w:r>
      <w:r w:rsidRPr="00A31D83">
        <w:rPr>
          <w:rFonts w:ascii="Century Gothic" w:hAnsi="Century Gothic"/>
          <w:color w:val="000000"/>
          <w:sz w:val="24"/>
          <w:szCs w:val="24"/>
        </w:rPr>
        <w:t>z zastrzeżeniem ust. 8.</w:t>
      </w:r>
    </w:p>
    <w:p w14:paraId="06BAC803" w14:textId="31A5F27D" w:rsidR="00511157" w:rsidRPr="00A31D83" w:rsidRDefault="00707D37" w:rsidP="003F631E">
      <w:pPr>
        <w:numPr>
          <w:ilvl w:val="0"/>
          <w:numId w:val="15"/>
        </w:numPr>
        <w:pBdr>
          <w:top w:val="nil"/>
          <w:left w:val="nil"/>
          <w:bottom w:val="nil"/>
          <w:right w:val="nil"/>
          <w:between w:val="nil"/>
        </w:pBdr>
        <w:spacing w:before="120" w:after="120" w:line="288" w:lineRule="auto"/>
        <w:ind w:left="426" w:hanging="426"/>
        <w:jc w:val="both"/>
        <w:rPr>
          <w:rFonts w:ascii="Century Gothic" w:hAnsi="Century Gothic"/>
          <w:color w:val="000000"/>
        </w:rPr>
      </w:pPr>
      <w:r w:rsidRPr="00A31D83">
        <w:rPr>
          <w:rFonts w:ascii="Century Gothic" w:hAnsi="Century Gothic"/>
          <w:color w:val="000000"/>
          <w:sz w:val="24"/>
          <w:szCs w:val="24"/>
        </w:rPr>
        <w:t>W wyjątkowych sytuacjach p</w:t>
      </w:r>
      <w:r w:rsidR="007F3F02" w:rsidRPr="00A31D83">
        <w:rPr>
          <w:rFonts w:ascii="Century Gothic" w:hAnsi="Century Gothic"/>
          <w:color w:val="000000"/>
          <w:sz w:val="24"/>
          <w:szCs w:val="24"/>
        </w:rPr>
        <w:t>olecenie może być wydane przez Zamawia</w:t>
      </w:r>
      <w:r w:rsidR="00633BA2">
        <w:rPr>
          <w:rFonts w:ascii="Century Gothic" w:hAnsi="Century Gothic"/>
          <w:color w:val="000000"/>
          <w:sz w:val="24"/>
          <w:szCs w:val="24"/>
        </w:rPr>
        <w:t>jącego ustnie. Wszystkie takie p</w:t>
      </w:r>
      <w:r w:rsidR="007F3F02" w:rsidRPr="00A31D83">
        <w:rPr>
          <w:rFonts w:ascii="Century Gothic" w:hAnsi="Century Gothic"/>
          <w:color w:val="000000"/>
          <w:sz w:val="24"/>
          <w:szCs w:val="24"/>
        </w:rPr>
        <w:t xml:space="preserve">olecenia są wiążące dla Inżyniera </w:t>
      </w:r>
      <w:r w:rsidRPr="00A31D83">
        <w:rPr>
          <w:rFonts w:ascii="Century Gothic" w:hAnsi="Century Gothic"/>
          <w:color w:val="000000"/>
          <w:sz w:val="24"/>
          <w:szCs w:val="24"/>
        </w:rPr>
        <w:t xml:space="preserve">Kontraktu </w:t>
      </w:r>
      <w:r w:rsidR="007F3F02" w:rsidRPr="00A31D83">
        <w:rPr>
          <w:rFonts w:ascii="Century Gothic" w:hAnsi="Century Gothic"/>
          <w:color w:val="000000"/>
          <w:sz w:val="24"/>
          <w:szCs w:val="24"/>
        </w:rPr>
        <w:t xml:space="preserve">i powinny być niezwłocznie, </w:t>
      </w:r>
      <w:r w:rsidR="007F3F02" w:rsidRPr="00633BA2">
        <w:rPr>
          <w:rFonts w:ascii="Century Gothic" w:hAnsi="Century Gothic"/>
          <w:color w:val="000000"/>
          <w:sz w:val="24"/>
          <w:szCs w:val="24"/>
        </w:rPr>
        <w:t>lecz nie później niż w ciągu 2 dni roboczych</w:t>
      </w:r>
      <w:r w:rsidR="007F3F02" w:rsidRPr="00A31D83">
        <w:rPr>
          <w:rFonts w:ascii="Century Gothic" w:hAnsi="Century Gothic"/>
          <w:color w:val="000000"/>
          <w:sz w:val="24"/>
          <w:szCs w:val="24"/>
        </w:rPr>
        <w:t>, potwierdzone na piśmie</w:t>
      </w:r>
      <w:r w:rsidR="00B01E2F" w:rsidRPr="00A31D83">
        <w:rPr>
          <w:rFonts w:ascii="Century Gothic" w:hAnsi="Century Gothic"/>
          <w:color w:val="000000"/>
          <w:sz w:val="24"/>
          <w:szCs w:val="24"/>
        </w:rPr>
        <w:t xml:space="preserve"> przez Zamawiającego</w:t>
      </w:r>
      <w:r w:rsidR="007F3F02" w:rsidRPr="00A31D83">
        <w:rPr>
          <w:rFonts w:ascii="Century Gothic" w:hAnsi="Century Gothic"/>
          <w:color w:val="000000"/>
          <w:sz w:val="24"/>
          <w:szCs w:val="24"/>
        </w:rPr>
        <w:t xml:space="preserve">. </w:t>
      </w:r>
    </w:p>
    <w:p w14:paraId="4697D48F" w14:textId="7BEEE7A9" w:rsidR="00511157" w:rsidRPr="00A31D83" w:rsidRDefault="007F3F02" w:rsidP="003F631E">
      <w:pPr>
        <w:numPr>
          <w:ilvl w:val="0"/>
          <w:numId w:val="15"/>
        </w:numPr>
        <w:pBdr>
          <w:top w:val="nil"/>
          <w:left w:val="nil"/>
          <w:bottom w:val="nil"/>
          <w:right w:val="nil"/>
          <w:between w:val="nil"/>
        </w:pBdr>
        <w:spacing w:before="120" w:after="120" w:line="288" w:lineRule="auto"/>
        <w:ind w:left="426" w:hanging="426"/>
        <w:jc w:val="both"/>
        <w:rPr>
          <w:rFonts w:ascii="Century Gothic" w:hAnsi="Century Gothic"/>
          <w:color w:val="000000"/>
        </w:rPr>
      </w:pPr>
      <w:r w:rsidRPr="00A31D83">
        <w:rPr>
          <w:rFonts w:ascii="Century Gothic" w:hAnsi="Century Gothic"/>
          <w:color w:val="000000"/>
          <w:sz w:val="24"/>
          <w:szCs w:val="24"/>
        </w:rPr>
        <w:t xml:space="preserve">Inżynier </w:t>
      </w:r>
      <w:r w:rsidR="008D2B5B" w:rsidRPr="00A31D83">
        <w:rPr>
          <w:rFonts w:ascii="Century Gothic" w:hAnsi="Century Gothic"/>
          <w:color w:val="000000"/>
          <w:sz w:val="24"/>
          <w:szCs w:val="24"/>
        </w:rPr>
        <w:t xml:space="preserve"> Kontraktu </w:t>
      </w:r>
      <w:r w:rsidRPr="00A31D83">
        <w:rPr>
          <w:rFonts w:ascii="Century Gothic" w:hAnsi="Century Gothic"/>
          <w:color w:val="000000"/>
          <w:sz w:val="24"/>
          <w:szCs w:val="24"/>
        </w:rPr>
        <w:t>je</w:t>
      </w:r>
      <w:r w:rsidR="00707D37" w:rsidRPr="00A31D83">
        <w:rPr>
          <w:rFonts w:ascii="Century Gothic" w:hAnsi="Century Gothic"/>
          <w:color w:val="000000"/>
          <w:sz w:val="24"/>
          <w:szCs w:val="24"/>
        </w:rPr>
        <w:t>st zobowiązany stosować się do p</w:t>
      </w:r>
      <w:r w:rsidRPr="00A31D83">
        <w:rPr>
          <w:rFonts w:ascii="Century Gothic" w:hAnsi="Century Gothic"/>
          <w:color w:val="000000"/>
          <w:sz w:val="24"/>
          <w:szCs w:val="24"/>
        </w:rPr>
        <w:t>oleceń wydanych przez Zamawiającego. Jeżeli w opinii Inżyniera</w:t>
      </w:r>
      <w:r w:rsidR="00707D37" w:rsidRPr="00A31D83">
        <w:rPr>
          <w:rFonts w:ascii="Century Gothic" w:hAnsi="Century Gothic"/>
          <w:color w:val="000000"/>
          <w:sz w:val="24"/>
          <w:szCs w:val="24"/>
        </w:rPr>
        <w:t xml:space="preserve"> Kontraktu </w:t>
      </w:r>
      <w:r w:rsidR="00633BA2">
        <w:rPr>
          <w:rFonts w:ascii="Century Gothic" w:hAnsi="Century Gothic"/>
          <w:color w:val="000000"/>
          <w:sz w:val="24"/>
          <w:szCs w:val="24"/>
        </w:rPr>
        <w:t xml:space="preserve"> wydane p</w:t>
      </w:r>
      <w:r w:rsidRPr="00A31D83">
        <w:rPr>
          <w:rFonts w:ascii="Century Gothic" w:hAnsi="Century Gothic"/>
          <w:color w:val="000000"/>
          <w:sz w:val="24"/>
          <w:szCs w:val="24"/>
        </w:rPr>
        <w:t>olecenie wykracza poza zakres uprawnień Zamawiającego lub poza zakres Umowy, Inżynier</w:t>
      </w:r>
      <w:r w:rsidR="008D2B5B"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w:t>
      </w:r>
      <w:r w:rsidRPr="00633BA2">
        <w:rPr>
          <w:rFonts w:ascii="Century Gothic" w:hAnsi="Century Gothic"/>
          <w:color w:val="000000"/>
          <w:sz w:val="24"/>
          <w:szCs w:val="24"/>
        </w:rPr>
        <w:t>w terminie 7 dni roboczych</w:t>
      </w:r>
      <w:r w:rsidRPr="00A31D83">
        <w:rPr>
          <w:rFonts w:ascii="Century Gothic" w:hAnsi="Century Gothic"/>
          <w:color w:val="000000"/>
          <w:sz w:val="24"/>
          <w:szCs w:val="24"/>
        </w:rPr>
        <w:t xml:space="preserve"> od otrzymania takiego </w:t>
      </w:r>
      <w:r w:rsidR="00633BA2">
        <w:rPr>
          <w:rFonts w:ascii="Century Gothic" w:hAnsi="Century Gothic"/>
          <w:color w:val="000000"/>
          <w:sz w:val="24"/>
          <w:szCs w:val="24"/>
        </w:rPr>
        <w:t>p</w:t>
      </w:r>
      <w:r w:rsidRPr="00A31D83">
        <w:rPr>
          <w:rFonts w:ascii="Century Gothic" w:hAnsi="Century Gothic"/>
          <w:color w:val="000000"/>
          <w:sz w:val="24"/>
          <w:szCs w:val="24"/>
        </w:rPr>
        <w:t>olecenia, powiadomi pisemnie wraz z uzasadnieniem o tym fakcie Zamawiającego oraz przekaże informację o powiadomieniu Zamawiającego do wiadomości Zamawiającego. Zamawiający w terminie 7 dni roboczych od otrzymania powiadomienia Inżyniera</w:t>
      </w:r>
      <w:r w:rsidR="00707D37"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jest zobowiązany podjąć pisemną decyzję w sprawie, tj. pot</w:t>
      </w:r>
      <w:r w:rsidR="00633BA2">
        <w:rPr>
          <w:rFonts w:ascii="Century Gothic" w:hAnsi="Century Gothic"/>
          <w:color w:val="000000"/>
          <w:sz w:val="24"/>
          <w:szCs w:val="24"/>
        </w:rPr>
        <w:t>wierdzić, zmienić albo wycofać p</w:t>
      </w:r>
      <w:r w:rsidRPr="00A31D83">
        <w:rPr>
          <w:rFonts w:ascii="Century Gothic" w:hAnsi="Century Gothic"/>
          <w:color w:val="000000"/>
          <w:sz w:val="24"/>
          <w:szCs w:val="24"/>
        </w:rPr>
        <w:t>olecenie Zamawiającego. Inżynier</w:t>
      </w:r>
      <w:r w:rsidR="008D2B5B"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zobowiązany </w:t>
      </w:r>
      <w:r w:rsidRPr="00A31D83">
        <w:rPr>
          <w:rFonts w:ascii="Century Gothic" w:hAnsi="Century Gothic"/>
          <w:color w:val="000000"/>
          <w:sz w:val="24"/>
          <w:szCs w:val="24"/>
        </w:rPr>
        <w:lastRenderedPageBreak/>
        <w:t xml:space="preserve">jest niezwłocznie wykonać Polecenie związane z ochroną zdrowia lub życia ludzkiego. </w:t>
      </w:r>
    </w:p>
    <w:p w14:paraId="49C25800" w14:textId="506EBADF" w:rsidR="00511157" w:rsidRPr="00A31D83" w:rsidRDefault="007F3F02" w:rsidP="003F631E">
      <w:pPr>
        <w:numPr>
          <w:ilvl w:val="0"/>
          <w:numId w:val="15"/>
        </w:numPr>
        <w:pBdr>
          <w:top w:val="nil"/>
          <w:left w:val="nil"/>
          <w:bottom w:val="nil"/>
          <w:right w:val="nil"/>
          <w:between w:val="nil"/>
        </w:pBdr>
        <w:spacing w:before="120" w:after="120" w:line="288" w:lineRule="auto"/>
        <w:ind w:left="426" w:hanging="426"/>
        <w:jc w:val="both"/>
        <w:rPr>
          <w:rFonts w:ascii="Century Gothic" w:hAnsi="Century Gothic"/>
          <w:color w:val="000000"/>
        </w:rPr>
      </w:pPr>
      <w:r w:rsidRPr="00A31D83">
        <w:rPr>
          <w:rFonts w:ascii="Century Gothic" w:hAnsi="Century Gothic"/>
          <w:color w:val="000000"/>
          <w:sz w:val="24"/>
          <w:szCs w:val="24"/>
        </w:rPr>
        <w:t>Niepodjęcie w terminie, o którym mowa w ust. 9 decyzji przez Zamaw</w:t>
      </w:r>
      <w:r w:rsidR="00253DC8">
        <w:rPr>
          <w:rFonts w:ascii="Century Gothic" w:hAnsi="Century Gothic"/>
          <w:color w:val="000000"/>
          <w:sz w:val="24"/>
          <w:szCs w:val="24"/>
        </w:rPr>
        <w:t>iającego oznacza potwierdzenie p</w:t>
      </w:r>
      <w:r w:rsidRPr="00A31D83">
        <w:rPr>
          <w:rFonts w:ascii="Century Gothic" w:hAnsi="Century Gothic"/>
          <w:color w:val="000000"/>
          <w:sz w:val="24"/>
          <w:szCs w:val="24"/>
        </w:rPr>
        <w:t>olecenia wydanego przez Zamawiającego.</w:t>
      </w:r>
    </w:p>
    <w:p w14:paraId="1B439799" w14:textId="0464C5BC" w:rsidR="00511157" w:rsidRPr="00D81AFD" w:rsidRDefault="007F3F02" w:rsidP="00D81AFD">
      <w:pPr>
        <w:numPr>
          <w:ilvl w:val="0"/>
          <w:numId w:val="15"/>
        </w:numPr>
        <w:pBdr>
          <w:top w:val="nil"/>
          <w:left w:val="nil"/>
          <w:bottom w:val="nil"/>
          <w:right w:val="nil"/>
          <w:between w:val="nil"/>
        </w:pBdr>
        <w:spacing w:before="120" w:after="120" w:line="288" w:lineRule="auto"/>
        <w:ind w:left="426" w:hanging="426"/>
        <w:jc w:val="both"/>
        <w:rPr>
          <w:rFonts w:ascii="Century Gothic" w:hAnsi="Century Gothic"/>
          <w:color w:val="000000"/>
        </w:rPr>
      </w:pPr>
      <w:r w:rsidRPr="00A31D83">
        <w:rPr>
          <w:rFonts w:ascii="Century Gothic" w:hAnsi="Century Gothic"/>
          <w:color w:val="000000"/>
          <w:sz w:val="24"/>
          <w:szCs w:val="24"/>
        </w:rPr>
        <w:t>Wszelkie wnioski formułowane przez Inżyniera</w:t>
      </w:r>
      <w:r w:rsidR="008D2B5B"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dla Zamawiającego powinny zawierać wyczerpujące uzasadnienie (oparte w zależności od sy</w:t>
      </w:r>
      <w:r w:rsidR="00253DC8">
        <w:rPr>
          <w:rFonts w:ascii="Century Gothic" w:hAnsi="Century Gothic"/>
          <w:color w:val="000000"/>
          <w:sz w:val="24"/>
          <w:szCs w:val="24"/>
        </w:rPr>
        <w:t>tuacji na analizie np. h</w:t>
      </w:r>
      <w:r w:rsidR="00707D37" w:rsidRPr="00A31D83">
        <w:rPr>
          <w:rFonts w:ascii="Century Gothic" w:hAnsi="Century Gothic"/>
          <w:color w:val="000000"/>
          <w:sz w:val="24"/>
          <w:szCs w:val="24"/>
        </w:rPr>
        <w:t>armonogramu rzeczowo-finansowego,</w:t>
      </w:r>
      <w:r w:rsidRPr="00A31D83">
        <w:rPr>
          <w:rFonts w:ascii="Century Gothic" w:hAnsi="Century Gothic"/>
          <w:color w:val="000000"/>
          <w:sz w:val="24"/>
          <w:szCs w:val="24"/>
        </w:rPr>
        <w:t xml:space="preserve"> dokumentów kontraktowych, kosztów, sytuacji rynkowej, powszechnie obowiązujących przepisów prawa itp., a dokumenty te dołączy do formułowanego wniosku w przypadku, gdy Zamawiający będzie tego wymagał) z konkretnymi i jednoznacznymi rekomendacjami (co nie ogranicza możliwości formułowania rekomendacji wariantowych i warunkowych).</w:t>
      </w:r>
    </w:p>
    <w:p w14:paraId="0B1B95C3" w14:textId="0B6DC9E8" w:rsidR="00511157" w:rsidRPr="00A31D83" w:rsidRDefault="007F3F02" w:rsidP="003F631E">
      <w:pPr>
        <w:pBdr>
          <w:top w:val="nil"/>
          <w:left w:val="nil"/>
          <w:bottom w:val="nil"/>
          <w:right w:val="nil"/>
          <w:between w:val="nil"/>
        </w:pBdr>
        <w:shd w:val="clear" w:color="auto" w:fill="FFFFFF"/>
        <w:spacing w:before="120" w:after="120" w:line="288" w:lineRule="auto"/>
        <w:ind w:right="34"/>
        <w:jc w:val="center"/>
        <w:rPr>
          <w:rFonts w:ascii="Century Gothic" w:hAnsi="Century Gothic"/>
          <w:color w:val="000000"/>
          <w:sz w:val="24"/>
          <w:szCs w:val="24"/>
        </w:rPr>
      </w:pPr>
      <w:r w:rsidRPr="00A31D83">
        <w:rPr>
          <w:rFonts w:ascii="Century Gothic" w:hAnsi="Century Gothic"/>
          <w:b/>
          <w:color w:val="000000"/>
          <w:sz w:val="24"/>
          <w:szCs w:val="24"/>
        </w:rPr>
        <w:t>§ 1</w:t>
      </w:r>
      <w:r w:rsidR="007162D1" w:rsidRPr="00A31D83">
        <w:rPr>
          <w:rFonts w:ascii="Century Gothic" w:hAnsi="Century Gothic"/>
          <w:b/>
          <w:color w:val="000000"/>
          <w:sz w:val="24"/>
          <w:szCs w:val="24"/>
        </w:rPr>
        <w:t>5</w:t>
      </w:r>
      <w:r w:rsidRPr="00A31D83">
        <w:rPr>
          <w:rFonts w:ascii="Century Gothic" w:hAnsi="Century Gothic"/>
          <w:b/>
          <w:color w:val="000000"/>
          <w:sz w:val="24"/>
          <w:szCs w:val="24"/>
        </w:rPr>
        <w:t xml:space="preserve"> [Raporty]</w:t>
      </w:r>
    </w:p>
    <w:p w14:paraId="3C4D10C3" w14:textId="0A7648EC" w:rsidR="00511157" w:rsidRPr="00A31D83" w:rsidRDefault="007F3F02" w:rsidP="003F631E">
      <w:pPr>
        <w:numPr>
          <w:ilvl w:val="1"/>
          <w:numId w:val="8"/>
        </w:numPr>
        <w:pBdr>
          <w:top w:val="nil"/>
          <w:left w:val="nil"/>
          <w:bottom w:val="nil"/>
          <w:right w:val="nil"/>
          <w:between w:val="nil"/>
        </w:pBdr>
        <w:spacing w:before="120" w:after="120" w:line="288" w:lineRule="auto"/>
        <w:ind w:left="426"/>
        <w:jc w:val="both"/>
        <w:rPr>
          <w:rFonts w:ascii="Century Gothic" w:hAnsi="Century Gothic"/>
          <w:color w:val="000000"/>
        </w:rPr>
      </w:pPr>
      <w:r w:rsidRPr="00A31D83">
        <w:rPr>
          <w:rFonts w:ascii="Century Gothic" w:hAnsi="Century Gothic"/>
          <w:color w:val="000000"/>
          <w:sz w:val="24"/>
          <w:szCs w:val="24"/>
        </w:rPr>
        <w:t>Inżynier</w:t>
      </w:r>
      <w:r w:rsidR="00707D37" w:rsidRPr="00A31D83">
        <w:rPr>
          <w:rFonts w:ascii="Century Gothic" w:hAnsi="Century Gothic"/>
          <w:color w:val="000000"/>
          <w:sz w:val="24"/>
          <w:szCs w:val="24"/>
        </w:rPr>
        <w:t xml:space="preserve"> Kontraktu </w:t>
      </w:r>
      <w:r w:rsidRPr="00A31D83">
        <w:rPr>
          <w:rFonts w:ascii="Century Gothic" w:hAnsi="Century Gothic"/>
          <w:color w:val="000000"/>
          <w:sz w:val="24"/>
          <w:szCs w:val="24"/>
        </w:rPr>
        <w:t xml:space="preserve"> zobowiązany jest do przedkładania Zamawiającemu Raportów, o których mowa w niniejszym paragrafie, według zakresu i w formie uzgodnionej z Zamawiającym. </w:t>
      </w:r>
      <w:r w:rsidR="00C631D0" w:rsidRPr="00A31D83">
        <w:rPr>
          <w:rFonts w:ascii="Century Gothic" w:hAnsi="Century Gothic"/>
          <w:color w:val="000000"/>
          <w:sz w:val="24"/>
          <w:szCs w:val="24"/>
        </w:rPr>
        <w:t>Częstotliwość przedkładania Raportów i ich zawartość jest określona w Opisie Przedmiotu Zamówienia stanowiącym Załącznik nr 1 do Umowy.</w:t>
      </w:r>
    </w:p>
    <w:p w14:paraId="7388E825" w14:textId="77777777" w:rsidR="00511157" w:rsidRPr="00A31D83" w:rsidRDefault="007F3F02" w:rsidP="003F631E">
      <w:pPr>
        <w:numPr>
          <w:ilvl w:val="1"/>
          <w:numId w:val="8"/>
        </w:numPr>
        <w:pBdr>
          <w:top w:val="nil"/>
          <w:left w:val="nil"/>
          <w:bottom w:val="nil"/>
          <w:right w:val="nil"/>
          <w:between w:val="nil"/>
        </w:pBdr>
        <w:spacing w:before="120" w:after="120" w:line="288" w:lineRule="auto"/>
        <w:ind w:left="426"/>
        <w:jc w:val="both"/>
        <w:rPr>
          <w:rFonts w:ascii="Century Gothic" w:hAnsi="Century Gothic"/>
          <w:color w:val="000000"/>
        </w:rPr>
      </w:pPr>
      <w:r w:rsidRPr="00A31D83">
        <w:rPr>
          <w:rFonts w:ascii="Century Gothic" w:hAnsi="Century Gothic"/>
          <w:color w:val="000000"/>
          <w:sz w:val="24"/>
          <w:szCs w:val="24"/>
        </w:rPr>
        <w:t xml:space="preserve">Zamawiający, w terminie </w:t>
      </w:r>
      <w:r w:rsidRPr="00253DC8">
        <w:rPr>
          <w:rFonts w:ascii="Century Gothic" w:hAnsi="Century Gothic"/>
          <w:color w:val="000000"/>
          <w:sz w:val="24"/>
          <w:szCs w:val="24"/>
        </w:rPr>
        <w:t>do 7 dni kalendarzowych</w:t>
      </w:r>
      <w:r w:rsidRPr="00A31D83">
        <w:rPr>
          <w:rFonts w:ascii="Century Gothic" w:hAnsi="Century Gothic"/>
          <w:color w:val="000000"/>
          <w:sz w:val="24"/>
          <w:szCs w:val="24"/>
        </w:rPr>
        <w:t xml:space="preserve"> od daty otrzymania każdego z Raportów, o których mowa w ust.1, powiadomi pisemnie Inżyniera Kontraktu odpowiednio o przyjęciu lub odrzuceniu Raportu.</w:t>
      </w:r>
    </w:p>
    <w:p w14:paraId="663ED571" w14:textId="20C4CBC9" w:rsidR="00511157" w:rsidRPr="00A31D83" w:rsidRDefault="007F3F02" w:rsidP="003F631E">
      <w:pPr>
        <w:numPr>
          <w:ilvl w:val="1"/>
          <w:numId w:val="8"/>
        </w:numPr>
        <w:pBdr>
          <w:top w:val="nil"/>
          <w:left w:val="nil"/>
          <w:bottom w:val="nil"/>
          <w:right w:val="nil"/>
          <w:between w:val="nil"/>
        </w:pBdr>
        <w:spacing w:before="120" w:after="120" w:line="288" w:lineRule="auto"/>
        <w:ind w:left="426"/>
        <w:jc w:val="both"/>
        <w:rPr>
          <w:rFonts w:ascii="Century Gothic" w:hAnsi="Century Gothic"/>
          <w:color w:val="000000"/>
        </w:rPr>
      </w:pPr>
      <w:r w:rsidRPr="00A31D83">
        <w:rPr>
          <w:rFonts w:ascii="Century Gothic" w:hAnsi="Century Gothic"/>
          <w:color w:val="000000"/>
          <w:sz w:val="24"/>
          <w:szCs w:val="24"/>
        </w:rPr>
        <w:t xml:space="preserve">W przypadku odrzucenia Raportu Zamawiający w piśmie wskaże również przyczyny takiej decyzji. Przyczyną odrzucenia może być w szczególności stwierdzenie w Raportach błędów lub innych niedokładności. Inżynier </w:t>
      </w:r>
      <w:r w:rsidR="00910E3D" w:rsidRPr="00A31D83">
        <w:rPr>
          <w:rFonts w:ascii="Century Gothic" w:hAnsi="Century Gothic"/>
          <w:color w:val="000000"/>
          <w:sz w:val="24"/>
          <w:szCs w:val="24"/>
        </w:rPr>
        <w:t xml:space="preserve">Kontraktu </w:t>
      </w:r>
      <w:r w:rsidRPr="00A31D83">
        <w:rPr>
          <w:rFonts w:ascii="Century Gothic" w:hAnsi="Century Gothic"/>
          <w:color w:val="000000"/>
          <w:sz w:val="24"/>
          <w:szCs w:val="24"/>
        </w:rPr>
        <w:t>zobowiązany jest do ich usunięcia, a także dokonania niezbędnych uzupełnień wskazanych przez Zamawiającego, w terminie nie dłuższym niż 7 dni od daty otrzymania od Zamawiającego uwag, zastrzeżeń oraz zaleceń.</w:t>
      </w:r>
    </w:p>
    <w:p w14:paraId="138F2F96" w14:textId="29027139" w:rsidR="00511157" w:rsidRPr="00A31D83" w:rsidRDefault="007F3F02" w:rsidP="003F631E">
      <w:pPr>
        <w:numPr>
          <w:ilvl w:val="1"/>
          <w:numId w:val="8"/>
        </w:numPr>
        <w:pBdr>
          <w:top w:val="nil"/>
          <w:left w:val="nil"/>
          <w:bottom w:val="nil"/>
          <w:right w:val="nil"/>
          <w:between w:val="nil"/>
        </w:pBdr>
        <w:spacing w:before="120" w:after="120" w:line="288" w:lineRule="auto"/>
        <w:ind w:left="426"/>
        <w:jc w:val="both"/>
        <w:rPr>
          <w:rFonts w:ascii="Century Gothic" w:hAnsi="Century Gothic"/>
          <w:color w:val="000000"/>
        </w:rPr>
      </w:pPr>
      <w:r w:rsidRPr="00A31D83">
        <w:rPr>
          <w:rFonts w:ascii="Century Gothic" w:hAnsi="Century Gothic"/>
          <w:color w:val="000000"/>
          <w:sz w:val="24"/>
          <w:szCs w:val="24"/>
        </w:rPr>
        <w:t xml:space="preserve">Po wykonaniu przez Inżyniera </w:t>
      </w:r>
      <w:r w:rsidR="00BD09EA" w:rsidRPr="00A31D83">
        <w:rPr>
          <w:rFonts w:ascii="Century Gothic" w:hAnsi="Century Gothic"/>
          <w:color w:val="000000"/>
          <w:sz w:val="24"/>
          <w:szCs w:val="24"/>
        </w:rPr>
        <w:t xml:space="preserve">Kontraktu </w:t>
      </w:r>
      <w:r w:rsidRPr="00A31D83">
        <w:rPr>
          <w:rFonts w:ascii="Century Gothic" w:hAnsi="Century Gothic"/>
          <w:color w:val="000000"/>
          <w:sz w:val="24"/>
          <w:szCs w:val="24"/>
        </w:rPr>
        <w:t>obowiązków, o których mowa w ust. 3 zdaniu 3</w:t>
      </w:r>
      <w:r w:rsidR="00265714">
        <w:rPr>
          <w:rFonts w:ascii="Century Gothic" w:hAnsi="Century Gothic"/>
          <w:color w:val="000000"/>
          <w:sz w:val="24"/>
          <w:szCs w:val="24"/>
        </w:rPr>
        <w:t>, Zamawiający</w:t>
      </w:r>
      <w:r w:rsidRPr="00A31D83">
        <w:rPr>
          <w:rFonts w:ascii="Century Gothic" w:hAnsi="Century Gothic"/>
          <w:color w:val="000000"/>
          <w:sz w:val="24"/>
          <w:szCs w:val="24"/>
        </w:rPr>
        <w:t xml:space="preserve"> w terminie do 7 dnia kalendarzowego od daty otrzymania poprawionych Raportów, powiadomi pisemnie Inżyniera Kontraktu odpowiednio o ich przyjęciu lub odrzuceniu. Do dalszego postępowania stosuje się odpowiednio przepisy ust.</w:t>
      </w:r>
      <w:r w:rsidR="00253DC8">
        <w:rPr>
          <w:rFonts w:ascii="Century Gothic" w:hAnsi="Century Gothic"/>
          <w:color w:val="000000"/>
          <w:sz w:val="24"/>
          <w:szCs w:val="24"/>
        </w:rPr>
        <w:t xml:space="preserve"> </w:t>
      </w:r>
      <w:r w:rsidRPr="00A31D83">
        <w:rPr>
          <w:rFonts w:ascii="Century Gothic" w:hAnsi="Century Gothic"/>
          <w:color w:val="000000"/>
          <w:sz w:val="24"/>
          <w:szCs w:val="24"/>
        </w:rPr>
        <w:t>3.</w:t>
      </w:r>
    </w:p>
    <w:p w14:paraId="772157AB" w14:textId="109FFE7E" w:rsidR="00511157" w:rsidRPr="00A31D83" w:rsidRDefault="007F3F02" w:rsidP="003F631E">
      <w:pPr>
        <w:numPr>
          <w:ilvl w:val="1"/>
          <w:numId w:val="8"/>
        </w:numPr>
        <w:pBdr>
          <w:top w:val="nil"/>
          <w:left w:val="nil"/>
          <w:bottom w:val="nil"/>
          <w:right w:val="nil"/>
          <w:between w:val="nil"/>
        </w:pBdr>
        <w:spacing w:before="120" w:after="120" w:line="288" w:lineRule="auto"/>
        <w:ind w:left="426"/>
        <w:jc w:val="both"/>
        <w:rPr>
          <w:rFonts w:ascii="Century Gothic" w:hAnsi="Century Gothic"/>
          <w:color w:val="000000"/>
        </w:rPr>
      </w:pPr>
      <w:r w:rsidRPr="00A31D83">
        <w:rPr>
          <w:rFonts w:ascii="Century Gothic" w:hAnsi="Century Gothic"/>
          <w:color w:val="000000"/>
          <w:sz w:val="24"/>
          <w:szCs w:val="24"/>
        </w:rPr>
        <w:t xml:space="preserve">Zamawiający przed zatwierdzeniem Raportów może w każdym czasie żądać od Inżyniera </w:t>
      </w:r>
      <w:r w:rsidR="00BD09EA" w:rsidRPr="00A31D83">
        <w:rPr>
          <w:rFonts w:ascii="Century Gothic" w:hAnsi="Century Gothic"/>
          <w:color w:val="000000"/>
          <w:sz w:val="24"/>
          <w:szCs w:val="24"/>
        </w:rPr>
        <w:t xml:space="preserve">Kontraktu </w:t>
      </w:r>
      <w:r w:rsidRPr="00A31D83">
        <w:rPr>
          <w:rFonts w:ascii="Century Gothic" w:hAnsi="Century Gothic"/>
          <w:color w:val="000000"/>
          <w:sz w:val="24"/>
          <w:szCs w:val="24"/>
        </w:rPr>
        <w:t xml:space="preserve">przedstawienia dokumentów lub udzielenia informacji potwierdzających wykonanie działań opisanych w Raporcie. </w:t>
      </w:r>
      <w:r w:rsidRPr="007243FD">
        <w:rPr>
          <w:rFonts w:ascii="Century Gothic" w:hAnsi="Century Gothic"/>
          <w:color w:val="000000"/>
          <w:sz w:val="24"/>
          <w:szCs w:val="24"/>
        </w:rPr>
        <w:lastRenderedPageBreak/>
        <w:t xml:space="preserve">Termin </w:t>
      </w:r>
      <w:r w:rsidRPr="00A31D83">
        <w:rPr>
          <w:rFonts w:ascii="Century Gothic" w:hAnsi="Century Gothic"/>
          <w:color w:val="000000"/>
          <w:sz w:val="24"/>
          <w:szCs w:val="24"/>
        </w:rPr>
        <w:t>przewidziany dla Zamawiającego na przyjęcie lub odrzucenie Raportu ulega zawieszeniu</w:t>
      </w:r>
      <w:r w:rsidR="00BD09EA" w:rsidRPr="00A31D83">
        <w:rPr>
          <w:rFonts w:ascii="Century Gothic" w:hAnsi="Century Gothic"/>
          <w:color w:val="000000"/>
          <w:sz w:val="24"/>
          <w:szCs w:val="24"/>
        </w:rPr>
        <w:t xml:space="preserve"> na okres od dnia wystąpienia </w:t>
      </w:r>
      <w:r w:rsidRPr="00A31D83">
        <w:rPr>
          <w:rFonts w:ascii="Century Gothic" w:hAnsi="Century Gothic"/>
          <w:color w:val="000000"/>
          <w:sz w:val="24"/>
          <w:szCs w:val="24"/>
        </w:rPr>
        <w:t>z żądaniem do dnia otrzymania przez Zamawiającego żądanych dokumentów lub udzielenia informacji.</w:t>
      </w:r>
    </w:p>
    <w:p w14:paraId="67C0BB73" w14:textId="1E506642" w:rsidR="00511157" w:rsidRPr="00A31D83" w:rsidRDefault="007F3F02" w:rsidP="003F631E">
      <w:pPr>
        <w:numPr>
          <w:ilvl w:val="1"/>
          <w:numId w:val="8"/>
        </w:numPr>
        <w:pBdr>
          <w:top w:val="nil"/>
          <w:left w:val="nil"/>
          <w:bottom w:val="nil"/>
          <w:right w:val="nil"/>
          <w:between w:val="nil"/>
        </w:pBdr>
        <w:spacing w:before="120" w:after="120" w:line="288" w:lineRule="auto"/>
        <w:ind w:left="426"/>
        <w:jc w:val="both"/>
        <w:rPr>
          <w:rFonts w:ascii="Century Gothic" w:hAnsi="Century Gothic"/>
          <w:color w:val="000000"/>
        </w:rPr>
      </w:pPr>
      <w:r w:rsidRPr="00A31D83">
        <w:rPr>
          <w:rFonts w:ascii="Century Gothic" w:hAnsi="Century Gothic"/>
          <w:color w:val="000000"/>
          <w:sz w:val="24"/>
          <w:szCs w:val="24"/>
        </w:rPr>
        <w:t>Jeżeli Zamawiający nie przekaże na piśmie żadnych uwag do Raportów w terminie określonym w ust. 2 lub ust. 4 Raporty będą uważane za zatwierdzone przez Zamawiającego.</w:t>
      </w:r>
    </w:p>
    <w:p w14:paraId="67E426A2" w14:textId="01761E4A" w:rsidR="00511157" w:rsidRPr="00A31D83" w:rsidRDefault="007F3F02" w:rsidP="006A26CF">
      <w:pPr>
        <w:pBdr>
          <w:top w:val="nil"/>
          <w:left w:val="nil"/>
          <w:bottom w:val="nil"/>
          <w:right w:val="nil"/>
          <w:between w:val="nil"/>
        </w:pBdr>
        <w:shd w:val="clear" w:color="auto" w:fill="FFFFFF"/>
        <w:spacing w:before="120" w:after="120" w:line="288" w:lineRule="auto"/>
        <w:ind w:right="34"/>
        <w:jc w:val="center"/>
        <w:rPr>
          <w:rFonts w:ascii="Century Gothic" w:hAnsi="Century Gothic"/>
          <w:color w:val="000000"/>
          <w:sz w:val="24"/>
          <w:szCs w:val="24"/>
        </w:rPr>
      </w:pPr>
      <w:r w:rsidRPr="00A31D83">
        <w:rPr>
          <w:rFonts w:ascii="Century Gothic" w:hAnsi="Century Gothic"/>
          <w:b/>
          <w:color w:val="000000"/>
          <w:sz w:val="24"/>
          <w:szCs w:val="24"/>
        </w:rPr>
        <w:t>§ 1</w:t>
      </w:r>
      <w:r w:rsidR="007162D1" w:rsidRPr="00A31D83">
        <w:rPr>
          <w:rFonts w:ascii="Century Gothic" w:hAnsi="Century Gothic"/>
          <w:b/>
          <w:color w:val="000000"/>
          <w:sz w:val="24"/>
          <w:szCs w:val="24"/>
        </w:rPr>
        <w:t>6</w:t>
      </w:r>
      <w:r w:rsidRPr="00A31D83">
        <w:rPr>
          <w:rFonts w:ascii="Century Gothic" w:hAnsi="Century Gothic"/>
          <w:b/>
          <w:color w:val="000000"/>
          <w:sz w:val="24"/>
          <w:szCs w:val="24"/>
        </w:rPr>
        <w:t xml:space="preserve"> [Zabez</w:t>
      </w:r>
      <w:r w:rsidR="006B2BA5">
        <w:rPr>
          <w:rFonts w:ascii="Century Gothic" w:hAnsi="Century Gothic"/>
          <w:b/>
          <w:color w:val="000000"/>
          <w:sz w:val="24"/>
          <w:szCs w:val="24"/>
        </w:rPr>
        <w:t>pieczenie należytego wykonania U</w:t>
      </w:r>
      <w:r w:rsidRPr="00A31D83">
        <w:rPr>
          <w:rFonts w:ascii="Century Gothic" w:hAnsi="Century Gothic"/>
          <w:b/>
          <w:color w:val="000000"/>
          <w:sz w:val="24"/>
          <w:szCs w:val="24"/>
        </w:rPr>
        <w:t>mowy]</w:t>
      </w:r>
    </w:p>
    <w:p w14:paraId="36AAF85B" w14:textId="599DB72A" w:rsidR="00511157" w:rsidRPr="00A31D83" w:rsidRDefault="007F3F02" w:rsidP="003F631E">
      <w:pPr>
        <w:numPr>
          <w:ilvl w:val="6"/>
          <w:numId w:val="11"/>
        </w:numPr>
        <w:pBdr>
          <w:top w:val="nil"/>
          <w:left w:val="nil"/>
          <w:bottom w:val="nil"/>
          <w:right w:val="nil"/>
          <w:between w:val="nil"/>
        </w:pBdr>
        <w:spacing w:before="120" w:after="120" w:line="288" w:lineRule="auto"/>
        <w:ind w:left="426" w:hanging="426"/>
        <w:jc w:val="both"/>
        <w:rPr>
          <w:rFonts w:ascii="Century Gothic" w:hAnsi="Century Gothic"/>
        </w:rPr>
      </w:pPr>
      <w:r w:rsidRPr="00A31D83">
        <w:rPr>
          <w:rFonts w:ascii="Century Gothic" w:hAnsi="Century Gothic"/>
          <w:color w:val="000000"/>
          <w:sz w:val="24"/>
          <w:szCs w:val="24"/>
        </w:rPr>
        <w:t>Zabez</w:t>
      </w:r>
      <w:r w:rsidR="006B2BA5">
        <w:rPr>
          <w:rFonts w:ascii="Century Gothic" w:hAnsi="Century Gothic"/>
          <w:color w:val="000000"/>
          <w:sz w:val="24"/>
          <w:szCs w:val="24"/>
        </w:rPr>
        <w:t>pieczenie należytego wykonania U</w:t>
      </w:r>
      <w:r w:rsidRPr="00A31D83">
        <w:rPr>
          <w:rFonts w:ascii="Century Gothic" w:hAnsi="Century Gothic"/>
          <w:color w:val="000000"/>
          <w:sz w:val="24"/>
          <w:szCs w:val="24"/>
        </w:rPr>
        <w:t>mo</w:t>
      </w:r>
      <w:r w:rsidR="006B2BA5">
        <w:rPr>
          <w:rFonts w:ascii="Century Gothic" w:hAnsi="Century Gothic"/>
          <w:color w:val="000000"/>
          <w:sz w:val="24"/>
          <w:szCs w:val="24"/>
        </w:rPr>
        <w:t>wy gwarantuje zgodne z U</w:t>
      </w:r>
      <w:r w:rsidRPr="00A31D83">
        <w:rPr>
          <w:rFonts w:ascii="Century Gothic" w:hAnsi="Century Gothic"/>
          <w:color w:val="000000"/>
          <w:sz w:val="24"/>
          <w:szCs w:val="24"/>
        </w:rPr>
        <w:t>mową wykonanie jej przedmiotu oraz służy do pokrycia roszczeń z tytułu niewykonan</w:t>
      </w:r>
      <w:r w:rsidR="006B2BA5">
        <w:rPr>
          <w:rFonts w:ascii="Century Gothic" w:hAnsi="Century Gothic"/>
          <w:color w:val="000000"/>
          <w:sz w:val="24"/>
          <w:szCs w:val="24"/>
        </w:rPr>
        <w:t>ia lub nienależytego wykonania U</w:t>
      </w:r>
      <w:r w:rsidRPr="00A31D83">
        <w:rPr>
          <w:rFonts w:ascii="Century Gothic" w:hAnsi="Century Gothic"/>
          <w:color w:val="000000"/>
          <w:sz w:val="24"/>
          <w:szCs w:val="24"/>
        </w:rPr>
        <w:t>mowy.</w:t>
      </w:r>
    </w:p>
    <w:p w14:paraId="58069D4A" w14:textId="7189D036" w:rsidR="00511157" w:rsidRPr="00A31D83" w:rsidRDefault="007F3F02" w:rsidP="003F631E">
      <w:pPr>
        <w:numPr>
          <w:ilvl w:val="6"/>
          <w:numId w:val="11"/>
        </w:numPr>
        <w:pBdr>
          <w:top w:val="nil"/>
          <w:left w:val="nil"/>
          <w:bottom w:val="nil"/>
          <w:right w:val="nil"/>
          <w:between w:val="nil"/>
        </w:pBdr>
        <w:spacing w:before="120" w:after="120" w:line="288" w:lineRule="auto"/>
        <w:ind w:left="426" w:hanging="426"/>
        <w:jc w:val="both"/>
        <w:rPr>
          <w:rFonts w:ascii="Century Gothic" w:hAnsi="Century Gothic"/>
        </w:rPr>
      </w:pPr>
      <w:r w:rsidRPr="00A31D83">
        <w:rPr>
          <w:rFonts w:ascii="Century Gothic" w:hAnsi="Century Gothic"/>
          <w:color w:val="000000"/>
          <w:sz w:val="24"/>
          <w:szCs w:val="24"/>
        </w:rPr>
        <w:t xml:space="preserve">Inżynier przed </w:t>
      </w:r>
      <w:r w:rsidR="006B2BA5">
        <w:rPr>
          <w:rFonts w:ascii="Century Gothic" w:hAnsi="Century Gothic"/>
          <w:sz w:val="24"/>
          <w:szCs w:val="24"/>
        </w:rPr>
        <w:t>podpisaniem U</w:t>
      </w:r>
      <w:r w:rsidRPr="00A31D83">
        <w:rPr>
          <w:rFonts w:ascii="Century Gothic" w:hAnsi="Century Gothic"/>
          <w:sz w:val="24"/>
          <w:szCs w:val="24"/>
        </w:rPr>
        <w:t xml:space="preserve">mowy wniósł zabezpieczenie należytego wykonania umowy w postaci </w:t>
      </w:r>
      <w:r w:rsidR="00345B65" w:rsidRPr="00A31D83">
        <w:rPr>
          <w:rFonts w:ascii="Century Gothic" w:hAnsi="Century Gothic"/>
          <w:b/>
          <w:sz w:val="24"/>
          <w:szCs w:val="24"/>
        </w:rPr>
        <w:t>[…]</w:t>
      </w:r>
      <w:r w:rsidRPr="00A31D83">
        <w:rPr>
          <w:rFonts w:ascii="Century Gothic" w:hAnsi="Century Gothic"/>
          <w:sz w:val="24"/>
          <w:szCs w:val="24"/>
        </w:rPr>
        <w:t xml:space="preserve">, w wysokości </w:t>
      </w:r>
      <w:r w:rsidR="004331B3" w:rsidRPr="00A31D83">
        <w:rPr>
          <w:rFonts w:ascii="Century Gothic" w:hAnsi="Century Gothic"/>
          <w:sz w:val="24"/>
          <w:szCs w:val="24"/>
        </w:rPr>
        <w:t xml:space="preserve">5 </w:t>
      </w:r>
      <w:r w:rsidRPr="00A31D83">
        <w:rPr>
          <w:rFonts w:ascii="Century Gothic" w:hAnsi="Century Gothic"/>
          <w:sz w:val="24"/>
          <w:szCs w:val="24"/>
        </w:rPr>
        <w:t xml:space="preserve">% ceny brutto podanej </w:t>
      </w:r>
      <w:r w:rsidRPr="00A31D83">
        <w:rPr>
          <w:rFonts w:ascii="Century Gothic" w:hAnsi="Century Gothic"/>
          <w:sz w:val="24"/>
          <w:szCs w:val="24"/>
        </w:rPr>
        <w:br/>
        <w:t xml:space="preserve">w ofercie tzn. równowartość kwoty </w:t>
      </w:r>
      <w:r w:rsidR="00345B65" w:rsidRPr="00A31D83">
        <w:rPr>
          <w:rFonts w:ascii="Century Gothic" w:eastAsia="StoneSanItcTEEMed" w:hAnsi="Century Gothic" w:cstheme="majorHAnsi"/>
          <w:b/>
          <w:bCs/>
          <w:sz w:val="24"/>
          <w:szCs w:val="30"/>
        </w:rPr>
        <w:t>[…]</w:t>
      </w:r>
      <w:r w:rsidRPr="00A31D83">
        <w:rPr>
          <w:rFonts w:ascii="Century Gothic" w:hAnsi="Century Gothic"/>
          <w:b/>
          <w:sz w:val="24"/>
          <w:szCs w:val="24"/>
        </w:rPr>
        <w:t xml:space="preserve"> zł</w:t>
      </w:r>
      <w:r w:rsidRPr="00A31D83">
        <w:rPr>
          <w:rFonts w:ascii="Century Gothic" w:hAnsi="Century Gothic"/>
          <w:sz w:val="24"/>
          <w:szCs w:val="24"/>
        </w:rPr>
        <w:t>.</w:t>
      </w:r>
    </w:p>
    <w:p w14:paraId="10CCFEBF" w14:textId="42811318" w:rsidR="00511157" w:rsidRPr="00A31D83" w:rsidRDefault="006B2BA5" w:rsidP="003F631E">
      <w:pPr>
        <w:numPr>
          <w:ilvl w:val="6"/>
          <w:numId w:val="11"/>
        </w:numPr>
        <w:pBdr>
          <w:top w:val="nil"/>
          <w:left w:val="nil"/>
          <w:bottom w:val="nil"/>
          <w:right w:val="nil"/>
          <w:between w:val="nil"/>
        </w:pBdr>
        <w:spacing w:before="120" w:after="120" w:line="288" w:lineRule="auto"/>
        <w:ind w:left="426" w:hanging="426"/>
        <w:jc w:val="both"/>
        <w:rPr>
          <w:rFonts w:ascii="Century Gothic" w:hAnsi="Century Gothic"/>
        </w:rPr>
      </w:pPr>
      <w:r>
        <w:rPr>
          <w:rFonts w:ascii="Century Gothic" w:hAnsi="Century Gothic"/>
          <w:color w:val="000000"/>
          <w:sz w:val="24"/>
          <w:szCs w:val="24"/>
        </w:rPr>
        <w:t>W trakcie realizacji U</w:t>
      </w:r>
      <w:r w:rsidR="007F3F02" w:rsidRPr="00A31D83">
        <w:rPr>
          <w:rFonts w:ascii="Century Gothic" w:hAnsi="Century Gothic"/>
          <w:color w:val="000000"/>
          <w:sz w:val="24"/>
          <w:szCs w:val="24"/>
        </w:rPr>
        <w:t xml:space="preserve">mowy Inżynier </w:t>
      </w:r>
      <w:r w:rsidR="00BD09EA" w:rsidRPr="00A31D83">
        <w:rPr>
          <w:rFonts w:ascii="Century Gothic" w:hAnsi="Century Gothic"/>
          <w:color w:val="000000"/>
          <w:sz w:val="24"/>
          <w:szCs w:val="24"/>
        </w:rPr>
        <w:t xml:space="preserve">Kontraktu </w:t>
      </w:r>
      <w:r w:rsidR="007F3F02" w:rsidRPr="00A31D83">
        <w:rPr>
          <w:rFonts w:ascii="Century Gothic" w:hAnsi="Century Gothic"/>
          <w:color w:val="000000"/>
          <w:sz w:val="24"/>
          <w:szCs w:val="24"/>
        </w:rPr>
        <w:t>może dokonać zmiany formy zabezpieczenia na jedną lub kilka</w:t>
      </w:r>
      <w:r w:rsidR="007243FD">
        <w:rPr>
          <w:rFonts w:ascii="Century Gothic" w:hAnsi="Century Gothic"/>
          <w:color w:val="000000"/>
          <w:sz w:val="24"/>
          <w:szCs w:val="24"/>
        </w:rPr>
        <w:t xml:space="preserve"> form, o których mowa w art. 450 ust. 1</w:t>
      </w:r>
      <w:r w:rsidR="007F3F02" w:rsidRPr="00A31D83">
        <w:rPr>
          <w:rFonts w:ascii="Century Gothic" w:hAnsi="Century Gothic"/>
          <w:color w:val="000000"/>
          <w:sz w:val="24"/>
          <w:szCs w:val="24"/>
        </w:rPr>
        <w:t xml:space="preserve"> ustawy – Prawo zamówień publicznych, przy założeniu, że zmiana formy zabezpieczenia zostanie dokonana z zachowaniem ciągłości i bez zmniejszenia jego wysokości.</w:t>
      </w:r>
    </w:p>
    <w:p w14:paraId="2596EACE" w14:textId="58A9969A" w:rsidR="00511157" w:rsidRPr="00A31D83" w:rsidRDefault="007F3F02" w:rsidP="003F631E">
      <w:pPr>
        <w:numPr>
          <w:ilvl w:val="6"/>
          <w:numId w:val="11"/>
        </w:numPr>
        <w:pBdr>
          <w:top w:val="nil"/>
          <w:left w:val="nil"/>
          <w:bottom w:val="nil"/>
          <w:right w:val="nil"/>
          <w:between w:val="nil"/>
        </w:pBdr>
        <w:spacing w:before="120" w:after="120" w:line="288" w:lineRule="auto"/>
        <w:ind w:left="426" w:hanging="426"/>
        <w:jc w:val="both"/>
        <w:rPr>
          <w:rFonts w:ascii="Century Gothic" w:hAnsi="Century Gothic"/>
        </w:rPr>
      </w:pPr>
      <w:r w:rsidRPr="00A31D83">
        <w:rPr>
          <w:rFonts w:ascii="Century Gothic" w:hAnsi="Century Gothic"/>
          <w:color w:val="000000"/>
          <w:sz w:val="24"/>
          <w:szCs w:val="24"/>
        </w:rPr>
        <w:t>W przypadku wniesienia zabez</w:t>
      </w:r>
      <w:r w:rsidR="006B2BA5">
        <w:rPr>
          <w:rFonts w:ascii="Century Gothic" w:hAnsi="Century Gothic"/>
          <w:color w:val="000000"/>
          <w:sz w:val="24"/>
          <w:szCs w:val="24"/>
        </w:rPr>
        <w:t>pieczenia należytego wykonania U</w:t>
      </w:r>
      <w:r w:rsidRPr="00A31D83">
        <w:rPr>
          <w:rFonts w:ascii="Century Gothic" w:hAnsi="Century Gothic"/>
          <w:color w:val="000000"/>
          <w:sz w:val="24"/>
          <w:szCs w:val="24"/>
        </w:rPr>
        <w:t>mowy w formie gwarancji bankowej lub ubezpieczeniowej, z jej treści nie może wynikać konieczność przekazywania żądania zapłaty za pośrednictwem banku prowadzącego rachunek Zamawiającego. Niedopuszczalny jest również zapis żądający potwierdzenia przez notariusza lub bank, że podpisy na żądaniu do zapłaty zostały złożone przez osoby uprawnione do zaciągania zobowiązań majątkowych w imieniu Zamawiającego.</w:t>
      </w:r>
    </w:p>
    <w:p w14:paraId="29BAA1CD" w14:textId="1FAEFD12" w:rsidR="00511157" w:rsidRPr="00A31D83" w:rsidRDefault="007F3F02" w:rsidP="003F631E">
      <w:pPr>
        <w:numPr>
          <w:ilvl w:val="6"/>
          <w:numId w:val="11"/>
        </w:numPr>
        <w:pBdr>
          <w:top w:val="nil"/>
          <w:left w:val="nil"/>
          <w:bottom w:val="nil"/>
          <w:right w:val="nil"/>
          <w:between w:val="nil"/>
        </w:pBdr>
        <w:spacing w:before="120" w:after="120" w:line="288" w:lineRule="auto"/>
        <w:ind w:left="426" w:hanging="426"/>
        <w:jc w:val="both"/>
        <w:rPr>
          <w:rFonts w:ascii="Century Gothic" w:hAnsi="Century Gothic"/>
        </w:rPr>
      </w:pPr>
      <w:r w:rsidRPr="00A31D83">
        <w:rPr>
          <w:rFonts w:ascii="Century Gothic" w:hAnsi="Century Gothic"/>
          <w:color w:val="000000"/>
          <w:sz w:val="24"/>
          <w:szCs w:val="24"/>
        </w:rPr>
        <w:t>W przypadku wniesienia zabez</w:t>
      </w:r>
      <w:r w:rsidR="006B2BA5">
        <w:rPr>
          <w:rFonts w:ascii="Century Gothic" w:hAnsi="Century Gothic"/>
          <w:color w:val="000000"/>
          <w:sz w:val="24"/>
          <w:szCs w:val="24"/>
        </w:rPr>
        <w:t>pieczenia należytego wykonania U</w:t>
      </w:r>
      <w:r w:rsidRPr="00A31D83">
        <w:rPr>
          <w:rFonts w:ascii="Century Gothic" w:hAnsi="Century Gothic"/>
          <w:color w:val="000000"/>
          <w:sz w:val="24"/>
          <w:szCs w:val="24"/>
        </w:rPr>
        <w:t>mowy w formie gwarancji bankowej lub ubezpieczeniowej musi ona być bezwarunkowa, nieodwołalna i płatna na pierwsze żądanie Zamawiającego oraz obejmować okres dłuższy o 30 dni kalendarzowe n</w:t>
      </w:r>
      <w:r w:rsidR="00E87199">
        <w:rPr>
          <w:rFonts w:ascii="Century Gothic" w:hAnsi="Century Gothic"/>
          <w:color w:val="000000"/>
          <w:sz w:val="24"/>
          <w:szCs w:val="24"/>
        </w:rPr>
        <w:t>i</w:t>
      </w:r>
      <w:r w:rsidR="00734770">
        <w:rPr>
          <w:rFonts w:ascii="Century Gothic" w:hAnsi="Century Gothic"/>
          <w:color w:val="000000"/>
          <w:sz w:val="24"/>
          <w:szCs w:val="24"/>
        </w:rPr>
        <w:t>ż wynikający  z § 2 ust. 1 pkt 2</w:t>
      </w:r>
      <w:r w:rsidR="00E87199">
        <w:rPr>
          <w:rFonts w:ascii="Century Gothic" w:hAnsi="Century Gothic"/>
          <w:color w:val="000000"/>
          <w:sz w:val="24"/>
          <w:szCs w:val="24"/>
        </w:rPr>
        <w:t>)</w:t>
      </w:r>
      <w:r w:rsidR="00734770">
        <w:rPr>
          <w:rFonts w:ascii="Century Gothic" w:hAnsi="Century Gothic"/>
          <w:color w:val="000000"/>
          <w:sz w:val="24"/>
          <w:szCs w:val="24"/>
        </w:rPr>
        <w:t>, a w zakresie dotyczącym okresu rękojmi obejmować okres dłuższy o 15 dni kalendarzowe niż wynikający z § 2 ust. 1 pkt 3).</w:t>
      </w:r>
    </w:p>
    <w:p w14:paraId="77DDFB74" w14:textId="1F5269E6" w:rsidR="00511157" w:rsidRPr="008744EE" w:rsidRDefault="007F3F02" w:rsidP="003F631E">
      <w:pPr>
        <w:numPr>
          <w:ilvl w:val="6"/>
          <w:numId w:val="11"/>
        </w:numPr>
        <w:pBdr>
          <w:top w:val="nil"/>
          <w:left w:val="nil"/>
          <w:bottom w:val="nil"/>
          <w:right w:val="nil"/>
          <w:between w:val="nil"/>
        </w:pBdr>
        <w:spacing w:before="120" w:after="120" w:line="288" w:lineRule="auto"/>
        <w:ind w:left="426" w:hanging="426"/>
        <w:jc w:val="both"/>
        <w:rPr>
          <w:rFonts w:ascii="Century Gothic" w:hAnsi="Century Gothic"/>
        </w:rPr>
      </w:pPr>
      <w:r w:rsidRPr="008744EE">
        <w:rPr>
          <w:rFonts w:ascii="Century Gothic" w:hAnsi="Century Gothic"/>
          <w:color w:val="000000"/>
          <w:sz w:val="24"/>
          <w:szCs w:val="24"/>
        </w:rPr>
        <w:t>W przypadku pr</w:t>
      </w:r>
      <w:r w:rsidR="006B2BA5">
        <w:rPr>
          <w:rFonts w:ascii="Century Gothic" w:hAnsi="Century Gothic"/>
          <w:color w:val="000000"/>
          <w:sz w:val="24"/>
          <w:szCs w:val="24"/>
        </w:rPr>
        <w:t>zedłużenia terminu zakończenia U</w:t>
      </w:r>
      <w:r w:rsidRPr="008744EE">
        <w:rPr>
          <w:rFonts w:ascii="Century Gothic" w:hAnsi="Century Gothic"/>
          <w:color w:val="000000"/>
          <w:sz w:val="24"/>
          <w:szCs w:val="24"/>
        </w:rPr>
        <w:t>mowy, Inżynier</w:t>
      </w:r>
      <w:r w:rsidR="0005483F" w:rsidRPr="008744EE">
        <w:rPr>
          <w:rFonts w:ascii="Century Gothic" w:hAnsi="Century Gothic"/>
          <w:color w:val="000000"/>
          <w:sz w:val="24"/>
          <w:szCs w:val="24"/>
        </w:rPr>
        <w:t xml:space="preserve"> Kontraktu</w:t>
      </w:r>
      <w:r w:rsidRPr="008744EE">
        <w:rPr>
          <w:rFonts w:ascii="Century Gothic" w:hAnsi="Century Gothic"/>
          <w:color w:val="000000"/>
          <w:sz w:val="24"/>
          <w:szCs w:val="24"/>
        </w:rPr>
        <w:t xml:space="preserve"> zobowiązany jest do uzyskania przedłużenia terminu ważności zabezpieczenia wniesionego w formie gwarancji bankowej lub i ubezpieczeniowej o analogiczny okres, o który został przedłużony termin zak</w:t>
      </w:r>
      <w:r w:rsidR="006B2BA5">
        <w:rPr>
          <w:rFonts w:ascii="Century Gothic" w:hAnsi="Century Gothic"/>
          <w:color w:val="000000"/>
          <w:sz w:val="24"/>
          <w:szCs w:val="24"/>
        </w:rPr>
        <w:t>ończenia realizacji przedmiotu U</w:t>
      </w:r>
      <w:r w:rsidRPr="008744EE">
        <w:rPr>
          <w:rFonts w:ascii="Century Gothic" w:hAnsi="Century Gothic"/>
          <w:color w:val="000000"/>
          <w:sz w:val="24"/>
          <w:szCs w:val="24"/>
        </w:rPr>
        <w:t xml:space="preserve">mowy. Termin na dostarczenie </w:t>
      </w:r>
      <w:r w:rsidRPr="008744EE">
        <w:rPr>
          <w:rFonts w:ascii="Century Gothic" w:hAnsi="Century Gothic"/>
          <w:color w:val="000000"/>
          <w:sz w:val="24"/>
          <w:szCs w:val="24"/>
        </w:rPr>
        <w:lastRenderedPageBreak/>
        <w:t>Zamawiającemu przedłużonej lub rozszerzonej gwarancji wynosić będzie 21 dni kalendarzowych od daty wyznaczenia nowego terminu zak</w:t>
      </w:r>
      <w:r w:rsidR="006B2BA5">
        <w:rPr>
          <w:rFonts w:ascii="Century Gothic" w:hAnsi="Century Gothic"/>
          <w:color w:val="000000"/>
          <w:sz w:val="24"/>
          <w:szCs w:val="24"/>
        </w:rPr>
        <w:t>ończenia realizacji przedmiotu U</w:t>
      </w:r>
      <w:r w:rsidRPr="008744EE">
        <w:rPr>
          <w:rFonts w:ascii="Century Gothic" w:hAnsi="Century Gothic"/>
          <w:color w:val="000000"/>
          <w:sz w:val="24"/>
          <w:szCs w:val="24"/>
        </w:rPr>
        <w:t>mowy. W przypadku nie dostarczenia przedłużonej gwarancji Zamawiający na</w:t>
      </w:r>
      <w:r w:rsidR="00E87199" w:rsidRPr="008744EE">
        <w:rPr>
          <w:rFonts w:ascii="Century Gothic" w:hAnsi="Century Gothic"/>
          <w:color w:val="000000"/>
          <w:sz w:val="24"/>
          <w:szCs w:val="24"/>
        </w:rPr>
        <w:t>liczy kary umowne zgodnie z § 23</w:t>
      </w:r>
      <w:r w:rsidR="008744EE" w:rsidRPr="008744EE">
        <w:rPr>
          <w:rFonts w:ascii="Century Gothic" w:hAnsi="Century Gothic"/>
          <w:color w:val="000000"/>
          <w:sz w:val="24"/>
          <w:szCs w:val="24"/>
        </w:rPr>
        <w:t xml:space="preserve"> ust. 2 pkt 7) Umowy</w:t>
      </w:r>
      <w:r w:rsidRPr="008744EE">
        <w:rPr>
          <w:rFonts w:ascii="Century Gothic" w:hAnsi="Century Gothic"/>
          <w:color w:val="000000"/>
          <w:sz w:val="24"/>
          <w:szCs w:val="24"/>
        </w:rPr>
        <w:t xml:space="preserve">.  </w:t>
      </w:r>
    </w:p>
    <w:p w14:paraId="1A048402" w14:textId="4EA8BACA" w:rsidR="00511157" w:rsidRPr="008744EE" w:rsidRDefault="007F3F02" w:rsidP="003F631E">
      <w:pPr>
        <w:numPr>
          <w:ilvl w:val="6"/>
          <w:numId w:val="11"/>
        </w:numPr>
        <w:pBdr>
          <w:top w:val="nil"/>
          <w:left w:val="nil"/>
          <w:bottom w:val="nil"/>
          <w:right w:val="nil"/>
          <w:between w:val="nil"/>
        </w:pBdr>
        <w:spacing w:before="120" w:after="120" w:line="288" w:lineRule="auto"/>
        <w:ind w:left="426" w:hanging="426"/>
        <w:jc w:val="both"/>
        <w:rPr>
          <w:rFonts w:ascii="Century Gothic" w:hAnsi="Century Gothic"/>
        </w:rPr>
      </w:pPr>
      <w:r w:rsidRPr="008744EE">
        <w:rPr>
          <w:rFonts w:ascii="Century Gothic" w:hAnsi="Century Gothic"/>
          <w:color w:val="000000"/>
          <w:sz w:val="24"/>
          <w:szCs w:val="24"/>
        </w:rPr>
        <w:t xml:space="preserve">Zamawiający zwróci Inżynierowi </w:t>
      </w:r>
      <w:r w:rsidR="00BD09EA" w:rsidRPr="008744EE">
        <w:rPr>
          <w:rFonts w:ascii="Century Gothic" w:hAnsi="Century Gothic"/>
          <w:color w:val="000000"/>
          <w:sz w:val="24"/>
          <w:szCs w:val="24"/>
        </w:rPr>
        <w:t xml:space="preserve">Kontraktu </w:t>
      </w:r>
      <w:r w:rsidRPr="008744EE">
        <w:rPr>
          <w:rFonts w:ascii="Century Gothic" w:hAnsi="Century Gothic"/>
          <w:color w:val="000000"/>
          <w:sz w:val="24"/>
          <w:szCs w:val="24"/>
        </w:rPr>
        <w:t>zabez</w:t>
      </w:r>
      <w:r w:rsidR="006B2BA5">
        <w:rPr>
          <w:rFonts w:ascii="Century Gothic" w:hAnsi="Century Gothic"/>
          <w:color w:val="000000"/>
          <w:sz w:val="24"/>
          <w:szCs w:val="24"/>
        </w:rPr>
        <w:t>pieczenie należytego wykonania U</w:t>
      </w:r>
      <w:r w:rsidRPr="008744EE">
        <w:rPr>
          <w:rFonts w:ascii="Century Gothic" w:hAnsi="Century Gothic"/>
          <w:color w:val="000000"/>
          <w:sz w:val="24"/>
          <w:szCs w:val="24"/>
        </w:rPr>
        <w:t>mowy przy zachowaniu poniższych warunków:</w:t>
      </w:r>
    </w:p>
    <w:p w14:paraId="3A4905BC" w14:textId="00FF9FE6" w:rsidR="00511157" w:rsidRPr="00A31D83" w:rsidRDefault="007F3F02" w:rsidP="003F631E">
      <w:pPr>
        <w:numPr>
          <w:ilvl w:val="0"/>
          <w:numId w:val="20"/>
        </w:numPr>
        <w:pBdr>
          <w:top w:val="nil"/>
          <w:left w:val="nil"/>
          <w:bottom w:val="nil"/>
          <w:right w:val="nil"/>
          <w:between w:val="nil"/>
        </w:pBdr>
        <w:tabs>
          <w:tab w:val="left" w:pos="851"/>
        </w:tabs>
        <w:spacing w:before="120" w:after="120" w:line="288" w:lineRule="auto"/>
        <w:ind w:left="851" w:hanging="360"/>
        <w:jc w:val="both"/>
        <w:rPr>
          <w:rFonts w:ascii="Century Gothic" w:hAnsi="Century Gothic"/>
        </w:rPr>
      </w:pPr>
      <w:r w:rsidRPr="00A31D83">
        <w:rPr>
          <w:rFonts w:ascii="Century Gothic" w:hAnsi="Century Gothic"/>
          <w:sz w:val="24"/>
          <w:szCs w:val="24"/>
        </w:rPr>
        <w:t xml:space="preserve">70 % ustalonej kwoty zabezpieczenia, tzn. równowartość kwoty </w:t>
      </w:r>
      <w:r w:rsidR="00345B65" w:rsidRPr="00A31D83">
        <w:rPr>
          <w:rFonts w:ascii="Century Gothic" w:hAnsi="Century Gothic"/>
          <w:b/>
          <w:sz w:val="24"/>
          <w:szCs w:val="24"/>
        </w:rPr>
        <w:t xml:space="preserve">[…] </w:t>
      </w:r>
      <w:r w:rsidRPr="00A31D83">
        <w:rPr>
          <w:rFonts w:ascii="Century Gothic" w:hAnsi="Century Gothic"/>
          <w:b/>
          <w:sz w:val="24"/>
          <w:szCs w:val="24"/>
        </w:rPr>
        <w:t>zł</w:t>
      </w:r>
      <w:r w:rsidR="008744EE">
        <w:rPr>
          <w:rFonts w:ascii="Century Gothic" w:hAnsi="Century Gothic"/>
          <w:sz w:val="24"/>
          <w:szCs w:val="24"/>
        </w:rPr>
        <w:t xml:space="preserve">, </w:t>
      </w:r>
      <w:r w:rsidR="008744EE">
        <w:rPr>
          <w:rFonts w:ascii="Century Gothic" w:hAnsi="Century Gothic"/>
          <w:sz w:val="24"/>
          <w:szCs w:val="24"/>
        </w:rPr>
        <w:br/>
        <w:t>w formie jak ustalona w ust.</w:t>
      </w:r>
      <w:r w:rsidRPr="00A31D83">
        <w:rPr>
          <w:rFonts w:ascii="Century Gothic" w:hAnsi="Century Gothic"/>
          <w:sz w:val="24"/>
          <w:szCs w:val="24"/>
        </w:rPr>
        <w:t xml:space="preserve"> 2, w ciągu </w:t>
      </w:r>
      <w:r w:rsidRPr="00A31D83">
        <w:rPr>
          <w:rFonts w:ascii="Century Gothic" w:hAnsi="Century Gothic"/>
          <w:b/>
          <w:sz w:val="24"/>
          <w:szCs w:val="24"/>
        </w:rPr>
        <w:t>30 dni</w:t>
      </w:r>
      <w:r w:rsidRPr="00A31D83">
        <w:rPr>
          <w:rFonts w:ascii="Century Gothic" w:hAnsi="Century Gothic"/>
          <w:sz w:val="24"/>
          <w:szCs w:val="24"/>
        </w:rPr>
        <w:t xml:space="preserve"> od dnia zakończenia </w:t>
      </w:r>
      <w:r w:rsidR="006B2BA5">
        <w:rPr>
          <w:rFonts w:ascii="Century Gothic" w:hAnsi="Century Gothic"/>
          <w:sz w:val="24"/>
          <w:szCs w:val="24"/>
        </w:rPr>
        <w:t>przedmiotu U</w:t>
      </w:r>
      <w:r w:rsidRPr="00A31D83">
        <w:rPr>
          <w:rFonts w:ascii="Century Gothic" w:hAnsi="Century Gothic"/>
          <w:sz w:val="24"/>
          <w:szCs w:val="24"/>
        </w:rPr>
        <w:t>mowy</w:t>
      </w:r>
      <w:r w:rsidR="008744EE">
        <w:rPr>
          <w:rFonts w:ascii="Century Gothic" w:hAnsi="Century Gothic"/>
          <w:sz w:val="24"/>
          <w:szCs w:val="24"/>
        </w:rPr>
        <w:t xml:space="preserve"> i uznania przez Zamawiającego za należycie wykonane</w:t>
      </w:r>
      <w:r w:rsidRPr="00A31D83">
        <w:rPr>
          <w:rFonts w:ascii="Century Gothic" w:hAnsi="Century Gothic"/>
          <w:sz w:val="24"/>
          <w:szCs w:val="24"/>
        </w:rPr>
        <w:t xml:space="preserve"> (data odbioru końcowego</w:t>
      </w:r>
      <w:r w:rsidR="005D23B1">
        <w:rPr>
          <w:rFonts w:ascii="Century Gothic" w:hAnsi="Century Gothic"/>
          <w:sz w:val="24"/>
          <w:szCs w:val="24"/>
        </w:rPr>
        <w:t xml:space="preserve"> I</w:t>
      </w:r>
      <w:r w:rsidR="008744EE">
        <w:rPr>
          <w:rFonts w:ascii="Century Gothic" w:hAnsi="Century Gothic"/>
          <w:sz w:val="24"/>
          <w:szCs w:val="24"/>
        </w:rPr>
        <w:t>nwestycji</w:t>
      </w:r>
      <w:r w:rsidRPr="00A31D83">
        <w:rPr>
          <w:rFonts w:ascii="Century Gothic" w:hAnsi="Century Gothic"/>
          <w:sz w:val="24"/>
          <w:szCs w:val="24"/>
        </w:rPr>
        <w:t xml:space="preserve">), </w:t>
      </w:r>
    </w:p>
    <w:p w14:paraId="1E6DE24D" w14:textId="0DE83110" w:rsidR="00511157" w:rsidRPr="00A31D83" w:rsidRDefault="007F3F02" w:rsidP="003F631E">
      <w:pPr>
        <w:numPr>
          <w:ilvl w:val="0"/>
          <w:numId w:val="20"/>
        </w:numPr>
        <w:pBdr>
          <w:top w:val="nil"/>
          <w:left w:val="nil"/>
          <w:bottom w:val="nil"/>
          <w:right w:val="nil"/>
          <w:between w:val="nil"/>
        </w:pBdr>
        <w:tabs>
          <w:tab w:val="left" w:pos="851"/>
        </w:tabs>
        <w:spacing w:before="120" w:after="120" w:line="288" w:lineRule="auto"/>
        <w:ind w:left="851" w:hanging="360"/>
        <w:jc w:val="both"/>
        <w:rPr>
          <w:rFonts w:ascii="Century Gothic" w:hAnsi="Century Gothic"/>
        </w:rPr>
      </w:pPr>
      <w:r w:rsidRPr="00A31D83">
        <w:rPr>
          <w:rFonts w:ascii="Century Gothic" w:hAnsi="Century Gothic"/>
          <w:sz w:val="24"/>
          <w:szCs w:val="24"/>
        </w:rPr>
        <w:t xml:space="preserve">30 % ustalonej kwoty zabezpieczenia, tzn. równowartość kwoty </w:t>
      </w:r>
      <w:r w:rsidR="00345B65" w:rsidRPr="00A31D83">
        <w:rPr>
          <w:rFonts w:ascii="Century Gothic" w:hAnsi="Century Gothic"/>
          <w:b/>
          <w:sz w:val="24"/>
          <w:szCs w:val="24"/>
        </w:rPr>
        <w:t xml:space="preserve">[…] </w:t>
      </w:r>
      <w:r w:rsidRPr="00A31D83">
        <w:rPr>
          <w:rFonts w:ascii="Century Gothic" w:hAnsi="Century Gothic"/>
          <w:b/>
          <w:sz w:val="24"/>
          <w:szCs w:val="24"/>
        </w:rPr>
        <w:t xml:space="preserve"> zł,</w:t>
      </w:r>
      <w:r w:rsidR="008744EE">
        <w:rPr>
          <w:rFonts w:ascii="Century Gothic" w:hAnsi="Century Gothic"/>
          <w:sz w:val="24"/>
          <w:szCs w:val="24"/>
        </w:rPr>
        <w:t xml:space="preserve"> </w:t>
      </w:r>
      <w:r w:rsidR="008744EE">
        <w:rPr>
          <w:rFonts w:ascii="Century Gothic" w:hAnsi="Century Gothic"/>
          <w:sz w:val="24"/>
          <w:szCs w:val="24"/>
        </w:rPr>
        <w:br/>
        <w:t>w formie jak ustalona w ust.</w:t>
      </w:r>
      <w:r w:rsidRPr="00A31D83">
        <w:rPr>
          <w:rFonts w:ascii="Century Gothic" w:hAnsi="Century Gothic"/>
          <w:sz w:val="24"/>
          <w:szCs w:val="24"/>
        </w:rPr>
        <w:t xml:space="preserve"> 2, służyć będzie do pokrycia roszczeń z tyt</w:t>
      </w:r>
      <w:r w:rsidR="006B2BA5">
        <w:rPr>
          <w:rFonts w:ascii="Century Gothic" w:hAnsi="Century Gothic"/>
          <w:sz w:val="24"/>
          <w:szCs w:val="24"/>
        </w:rPr>
        <w:t>ułu rękojmi za wady przedmiotu U</w:t>
      </w:r>
      <w:r w:rsidRPr="00A31D83">
        <w:rPr>
          <w:rFonts w:ascii="Century Gothic" w:hAnsi="Century Gothic"/>
          <w:sz w:val="24"/>
          <w:szCs w:val="24"/>
        </w:rPr>
        <w:t xml:space="preserve">mowy, </w:t>
      </w:r>
    </w:p>
    <w:p w14:paraId="32FFF010" w14:textId="0651CAC6" w:rsidR="00511157" w:rsidRPr="00A31D83" w:rsidRDefault="007F3F02" w:rsidP="003F631E">
      <w:pPr>
        <w:numPr>
          <w:ilvl w:val="0"/>
          <w:numId w:val="20"/>
        </w:numPr>
        <w:pBdr>
          <w:top w:val="nil"/>
          <w:left w:val="nil"/>
          <w:bottom w:val="nil"/>
          <w:right w:val="nil"/>
          <w:between w:val="nil"/>
        </w:pBdr>
        <w:tabs>
          <w:tab w:val="left" w:pos="851"/>
        </w:tabs>
        <w:spacing w:before="120" w:after="120" w:line="288" w:lineRule="auto"/>
        <w:ind w:left="851" w:hanging="360"/>
        <w:jc w:val="both"/>
        <w:rPr>
          <w:rFonts w:ascii="Century Gothic" w:hAnsi="Century Gothic"/>
        </w:rPr>
      </w:pPr>
      <w:r w:rsidRPr="00A31D83">
        <w:rPr>
          <w:rFonts w:ascii="Century Gothic" w:hAnsi="Century Gothic"/>
          <w:sz w:val="24"/>
          <w:szCs w:val="24"/>
        </w:rPr>
        <w:t xml:space="preserve">zabezpieczenie, o którym mowa w </w:t>
      </w:r>
      <w:r w:rsidR="008744EE">
        <w:rPr>
          <w:rFonts w:ascii="Century Gothic" w:hAnsi="Century Gothic"/>
          <w:sz w:val="24"/>
          <w:szCs w:val="24"/>
        </w:rPr>
        <w:t>pkt 2) powyżej</w:t>
      </w:r>
      <w:r w:rsidRPr="00A31D83">
        <w:rPr>
          <w:rFonts w:ascii="Century Gothic" w:hAnsi="Century Gothic"/>
          <w:sz w:val="24"/>
          <w:szCs w:val="24"/>
        </w:rPr>
        <w:t>, zostanie zwrócone w ciągu 15 dni po  upływie 60 miesięcy od odbioru końcowego</w:t>
      </w:r>
      <w:r w:rsidR="005D23B1">
        <w:rPr>
          <w:rFonts w:ascii="Century Gothic" w:hAnsi="Century Gothic"/>
          <w:sz w:val="24"/>
          <w:szCs w:val="24"/>
        </w:rPr>
        <w:t xml:space="preserve"> I</w:t>
      </w:r>
      <w:r w:rsidR="008744EE">
        <w:rPr>
          <w:rFonts w:ascii="Century Gothic" w:hAnsi="Century Gothic"/>
          <w:sz w:val="24"/>
          <w:szCs w:val="24"/>
        </w:rPr>
        <w:t>nwestycji</w:t>
      </w:r>
      <w:r w:rsidRPr="00A31D83">
        <w:rPr>
          <w:rFonts w:ascii="Century Gothic" w:hAnsi="Century Gothic"/>
          <w:sz w:val="24"/>
          <w:szCs w:val="24"/>
        </w:rPr>
        <w:t>.</w:t>
      </w:r>
    </w:p>
    <w:p w14:paraId="431320FE" w14:textId="0115FEEE" w:rsidR="00511157" w:rsidRPr="00A31D83" w:rsidRDefault="007F3F02" w:rsidP="003F631E">
      <w:pPr>
        <w:numPr>
          <w:ilvl w:val="6"/>
          <w:numId w:val="11"/>
        </w:numPr>
        <w:pBdr>
          <w:top w:val="nil"/>
          <w:left w:val="nil"/>
          <w:bottom w:val="nil"/>
          <w:right w:val="nil"/>
          <w:between w:val="nil"/>
        </w:pBdr>
        <w:spacing w:before="120" w:after="120" w:line="288" w:lineRule="auto"/>
        <w:ind w:left="426" w:hanging="426"/>
        <w:jc w:val="both"/>
        <w:rPr>
          <w:rFonts w:ascii="Century Gothic" w:hAnsi="Century Gothic"/>
        </w:rPr>
      </w:pPr>
      <w:r w:rsidRPr="00A31D83">
        <w:rPr>
          <w:rFonts w:ascii="Century Gothic" w:hAnsi="Century Gothic"/>
          <w:color w:val="000000"/>
          <w:sz w:val="24"/>
          <w:szCs w:val="24"/>
        </w:rPr>
        <w:t>Koszty związane z wniesieniem zabezpieczenia należytego wykonania Umowy w całości ponosi Inżynier</w:t>
      </w:r>
      <w:r w:rsidR="0005483F" w:rsidRPr="00A31D83">
        <w:rPr>
          <w:rFonts w:ascii="Century Gothic" w:hAnsi="Century Gothic"/>
          <w:color w:val="000000"/>
          <w:sz w:val="24"/>
          <w:szCs w:val="24"/>
        </w:rPr>
        <w:t xml:space="preserve"> Kontraktu</w:t>
      </w:r>
      <w:r w:rsidRPr="00A31D83">
        <w:rPr>
          <w:rFonts w:ascii="Century Gothic" w:hAnsi="Century Gothic"/>
          <w:color w:val="000000"/>
          <w:sz w:val="24"/>
          <w:szCs w:val="24"/>
        </w:rPr>
        <w:t>.</w:t>
      </w:r>
    </w:p>
    <w:p w14:paraId="4FE5993F" w14:textId="23CE70A2" w:rsidR="00511157" w:rsidRPr="00A31D83" w:rsidRDefault="007F3F02" w:rsidP="003F631E">
      <w:pPr>
        <w:numPr>
          <w:ilvl w:val="6"/>
          <w:numId w:val="11"/>
        </w:numPr>
        <w:pBdr>
          <w:top w:val="nil"/>
          <w:left w:val="nil"/>
          <w:bottom w:val="nil"/>
          <w:right w:val="nil"/>
          <w:between w:val="nil"/>
        </w:pBdr>
        <w:spacing w:before="120" w:after="120" w:line="288" w:lineRule="auto"/>
        <w:ind w:left="426" w:hanging="426"/>
        <w:jc w:val="both"/>
        <w:rPr>
          <w:rFonts w:ascii="Century Gothic" w:hAnsi="Century Gothic"/>
        </w:rPr>
      </w:pPr>
      <w:r w:rsidRPr="00A31D83">
        <w:rPr>
          <w:rFonts w:ascii="Century Gothic" w:hAnsi="Century Gothic"/>
          <w:color w:val="000000"/>
          <w:sz w:val="24"/>
          <w:szCs w:val="24"/>
        </w:rPr>
        <w:t>W przypadku nien</w:t>
      </w:r>
      <w:r w:rsidR="006B2BA5">
        <w:rPr>
          <w:rFonts w:ascii="Century Gothic" w:hAnsi="Century Gothic"/>
          <w:color w:val="000000"/>
          <w:sz w:val="24"/>
          <w:szCs w:val="24"/>
        </w:rPr>
        <w:t>ależytego wykonania przedmiotu U</w:t>
      </w:r>
      <w:r w:rsidR="008744EE">
        <w:rPr>
          <w:rFonts w:ascii="Century Gothic" w:hAnsi="Century Gothic"/>
          <w:color w:val="000000"/>
          <w:sz w:val="24"/>
          <w:szCs w:val="24"/>
        </w:rPr>
        <w:t xml:space="preserve">mowy kwota zabezpieczenia wraz </w:t>
      </w:r>
      <w:r w:rsidRPr="00A31D83">
        <w:rPr>
          <w:rFonts w:ascii="Century Gothic" w:hAnsi="Century Gothic"/>
          <w:color w:val="000000"/>
          <w:sz w:val="24"/>
          <w:szCs w:val="24"/>
        </w:rPr>
        <w:t>z odsetkami lub jego część niezbędna do pokrycia kosztów usunięcia wad będzie wykorzystana przez Zamawiającego do zgodneg</w:t>
      </w:r>
      <w:r w:rsidR="006B2BA5">
        <w:rPr>
          <w:rFonts w:ascii="Century Gothic" w:hAnsi="Century Gothic"/>
          <w:color w:val="000000"/>
          <w:sz w:val="24"/>
          <w:szCs w:val="24"/>
        </w:rPr>
        <w:t>o z Umową wykonania przedmiotu U</w:t>
      </w:r>
      <w:r w:rsidRPr="00A31D83">
        <w:rPr>
          <w:rFonts w:ascii="Century Gothic" w:hAnsi="Century Gothic"/>
          <w:color w:val="000000"/>
          <w:sz w:val="24"/>
          <w:szCs w:val="24"/>
        </w:rPr>
        <w:t>mowy lub do pokrycia roszczeń objętych zabezpieczeniem, na co Inżynier</w:t>
      </w:r>
      <w:r w:rsidR="00BD09EA"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wyraża zgodę.</w:t>
      </w:r>
    </w:p>
    <w:p w14:paraId="2837F48F" w14:textId="4F1B5C98" w:rsidR="00511157" w:rsidRPr="00D81AFD" w:rsidRDefault="007F3F02" w:rsidP="00D81AFD">
      <w:pPr>
        <w:numPr>
          <w:ilvl w:val="6"/>
          <w:numId w:val="11"/>
        </w:numPr>
        <w:pBdr>
          <w:top w:val="nil"/>
          <w:left w:val="nil"/>
          <w:bottom w:val="nil"/>
          <w:right w:val="nil"/>
          <w:between w:val="nil"/>
        </w:pBdr>
        <w:spacing w:before="120" w:after="120" w:line="288" w:lineRule="auto"/>
        <w:ind w:left="426" w:hanging="426"/>
        <w:jc w:val="both"/>
        <w:rPr>
          <w:rFonts w:ascii="Century Gothic" w:hAnsi="Century Gothic"/>
        </w:rPr>
      </w:pPr>
      <w:r w:rsidRPr="00A31D83">
        <w:rPr>
          <w:rFonts w:ascii="Century Gothic" w:hAnsi="Century Gothic"/>
          <w:color w:val="000000"/>
          <w:sz w:val="24"/>
          <w:szCs w:val="24"/>
        </w:rPr>
        <w:t>W przypadku nien</w:t>
      </w:r>
      <w:r w:rsidR="006B2BA5">
        <w:rPr>
          <w:rFonts w:ascii="Century Gothic" w:hAnsi="Century Gothic"/>
          <w:color w:val="000000"/>
          <w:sz w:val="24"/>
          <w:szCs w:val="24"/>
        </w:rPr>
        <w:t>ależytego wykonania przedmiotu U</w:t>
      </w:r>
      <w:r w:rsidRPr="00A31D83">
        <w:rPr>
          <w:rFonts w:ascii="Century Gothic" w:hAnsi="Century Gothic"/>
          <w:color w:val="000000"/>
          <w:sz w:val="24"/>
          <w:szCs w:val="24"/>
        </w:rPr>
        <w:t xml:space="preserve">mowy lub </w:t>
      </w:r>
      <w:r w:rsidR="008744EE">
        <w:rPr>
          <w:rFonts w:ascii="Century Gothic" w:hAnsi="Century Gothic"/>
          <w:color w:val="000000"/>
          <w:sz w:val="24"/>
          <w:szCs w:val="24"/>
        </w:rPr>
        <w:t>zwłoki</w:t>
      </w:r>
      <w:r w:rsidRPr="00A31D83">
        <w:rPr>
          <w:rFonts w:ascii="Century Gothic" w:hAnsi="Century Gothic"/>
          <w:color w:val="000000"/>
          <w:sz w:val="24"/>
          <w:szCs w:val="24"/>
        </w:rPr>
        <w:t xml:space="preserve"> w usunięciu wad przez Inżyniera</w:t>
      </w:r>
      <w:r w:rsidR="00BD09EA"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Zamawiający zastrzega sobie prawo do zlecenia zastępczego usunięcia wad innemu podmiotowi na koszt i ryzyko Inżyniera</w:t>
      </w:r>
      <w:r w:rsidR="00BD09EA"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W takim przypadku koszt wykonania usługi zleconej innemu podmiotowi pokryty zostanie z kwoty zabezpieczenia należytego wykonania Umowy</w:t>
      </w:r>
      <w:r w:rsidR="008744EE">
        <w:rPr>
          <w:rFonts w:ascii="Century Gothic" w:hAnsi="Century Gothic"/>
          <w:color w:val="000000"/>
          <w:sz w:val="24"/>
          <w:szCs w:val="24"/>
        </w:rPr>
        <w:t xml:space="preserve"> lub z wynagrodzenia </w:t>
      </w:r>
      <w:r w:rsidR="00BB5938">
        <w:rPr>
          <w:rFonts w:ascii="Century Gothic" w:hAnsi="Century Gothic"/>
          <w:color w:val="000000"/>
          <w:sz w:val="24"/>
          <w:szCs w:val="24"/>
        </w:rPr>
        <w:t>przysługującego Wykonawcy, który to koszt może zostać potrącony</w:t>
      </w:r>
      <w:r w:rsidR="008744EE">
        <w:rPr>
          <w:rFonts w:ascii="Century Gothic" w:hAnsi="Century Gothic"/>
          <w:color w:val="000000"/>
          <w:sz w:val="24"/>
          <w:szCs w:val="24"/>
        </w:rPr>
        <w:t xml:space="preserve"> przez Zamawiającego, na co niniejszym Wykonawca wyraża zgodę</w:t>
      </w:r>
      <w:r w:rsidRPr="00A31D83">
        <w:rPr>
          <w:rFonts w:ascii="Century Gothic" w:hAnsi="Century Gothic"/>
          <w:color w:val="000000"/>
          <w:sz w:val="24"/>
          <w:szCs w:val="24"/>
        </w:rPr>
        <w:t>.</w:t>
      </w:r>
    </w:p>
    <w:p w14:paraId="05ADDF21" w14:textId="300C8798" w:rsidR="00511157" w:rsidRPr="00A31D83" w:rsidRDefault="007F3F02" w:rsidP="003F631E">
      <w:pPr>
        <w:pBdr>
          <w:top w:val="nil"/>
          <w:left w:val="nil"/>
          <w:bottom w:val="nil"/>
          <w:right w:val="nil"/>
          <w:between w:val="nil"/>
        </w:pBdr>
        <w:shd w:val="clear" w:color="auto" w:fill="FFFFFF"/>
        <w:spacing w:before="120" w:after="120" w:line="288" w:lineRule="auto"/>
        <w:ind w:right="34"/>
        <w:jc w:val="center"/>
        <w:rPr>
          <w:rFonts w:ascii="Century Gothic" w:hAnsi="Century Gothic"/>
          <w:color w:val="000000"/>
          <w:sz w:val="24"/>
          <w:szCs w:val="24"/>
        </w:rPr>
      </w:pPr>
      <w:r w:rsidRPr="00A31D83">
        <w:rPr>
          <w:rFonts w:ascii="Century Gothic" w:hAnsi="Century Gothic"/>
          <w:b/>
          <w:color w:val="000000"/>
          <w:sz w:val="24"/>
          <w:szCs w:val="24"/>
        </w:rPr>
        <w:t>§ 1</w:t>
      </w:r>
      <w:r w:rsidR="007162D1" w:rsidRPr="00A31D83">
        <w:rPr>
          <w:rFonts w:ascii="Century Gothic" w:hAnsi="Century Gothic"/>
          <w:b/>
          <w:color w:val="000000"/>
          <w:sz w:val="24"/>
          <w:szCs w:val="24"/>
        </w:rPr>
        <w:t>7</w:t>
      </w:r>
      <w:r w:rsidRPr="00A31D83">
        <w:rPr>
          <w:rFonts w:ascii="Century Gothic" w:hAnsi="Century Gothic"/>
          <w:b/>
          <w:color w:val="000000"/>
          <w:sz w:val="24"/>
          <w:szCs w:val="24"/>
        </w:rPr>
        <w:t xml:space="preserve"> [Korespondencja]</w:t>
      </w:r>
    </w:p>
    <w:p w14:paraId="7A55ABE8" w14:textId="50812834" w:rsidR="00511157" w:rsidRPr="00A31D83" w:rsidRDefault="007F3F02" w:rsidP="00DC3D51">
      <w:pPr>
        <w:numPr>
          <w:ilvl w:val="0"/>
          <w:numId w:val="31"/>
        </w:numPr>
        <w:pBdr>
          <w:top w:val="nil"/>
          <w:left w:val="nil"/>
          <w:bottom w:val="nil"/>
          <w:right w:val="nil"/>
          <w:between w:val="nil"/>
        </w:pBdr>
        <w:spacing w:before="120" w:after="120" w:line="288" w:lineRule="auto"/>
        <w:ind w:left="426" w:hanging="426"/>
        <w:jc w:val="both"/>
        <w:rPr>
          <w:rFonts w:ascii="Century Gothic" w:hAnsi="Century Gothic"/>
          <w:color w:val="000000"/>
        </w:rPr>
      </w:pPr>
      <w:r w:rsidRPr="00A31D83">
        <w:rPr>
          <w:rFonts w:ascii="Century Gothic" w:hAnsi="Century Gothic"/>
          <w:color w:val="000000"/>
          <w:sz w:val="24"/>
          <w:szCs w:val="24"/>
        </w:rPr>
        <w:t>Każde polecenie, wytyczne, zawiadomienie, zgoda, decyzja, zatwierdzenie lub zaświadczenie Zamawiającego lub osoby przez niego upoważnionej lub Inżyniera</w:t>
      </w:r>
      <w:r w:rsidR="00BD09EA"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będzie dokonywane w formie pisemnej i przekazywane drogą e</w:t>
      </w:r>
      <w:r w:rsidR="00BD09EA" w:rsidRPr="00A31D83">
        <w:rPr>
          <w:rFonts w:ascii="Century Gothic" w:hAnsi="Century Gothic"/>
          <w:color w:val="000000"/>
          <w:sz w:val="24"/>
          <w:szCs w:val="24"/>
        </w:rPr>
        <w:t xml:space="preserve">lektroniczną na adres wskazany </w:t>
      </w:r>
      <w:r w:rsidRPr="00A31D83">
        <w:rPr>
          <w:rFonts w:ascii="Century Gothic" w:hAnsi="Century Gothic"/>
          <w:color w:val="000000"/>
          <w:sz w:val="24"/>
          <w:szCs w:val="24"/>
        </w:rPr>
        <w:t>w ust. 2., z zastrzeżeniem ust. 3 niniejszego paragrafu.</w:t>
      </w:r>
    </w:p>
    <w:p w14:paraId="43B0E8F4" w14:textId="6E7819A4" w:rsidR="00511157" w:rsidRPr="00A31D83" w:rsidRDefault="007F3F02" w:rsidP="00DC3D51">
      <w:pPr>
        <w:numPr>
          <w:ilvl w:val="0"/>
          <w:numId w:val="31"/>
        </w:numPr>
        <w:pBdr>
          <w:top w:val="nil"/>
          <w:left w:val="nil"/>
          <w:bottom w:val="nil"/>
          <w:right w:val="nil"/>
          <w:between w:val="nil"/>
        </w:pBdr>
        <w:spacing w:before="120" w:after="120" w:line="288" w:lineRule="auto"/>
        <w:ind w:left="426" w:hanging="426"/>
        <w:jc w:val="both"/>
        <w:rPr>
          <w:rFonts w:ascii="Century Gothic" w:hAnsi="Century Gothic"/>
          <w:color w:val="000000"/>
        </w:rPr>
      </w:pPr>
      <w:r w:rsidRPr="00A31D83">
        <w:rPr>
          <w:rFonts w:ascii="Century Gothic" w:hAnsi="Century Gothic"/>
          <w:color w:val="000000"/>
          <w:sz w:val="24"/>
          <w:szCs w:val="24"/>
        </w:rPr>
        <w:lastRenderedPageBreak/>
        <w:t>Korespondencja w ramach niniejszej Umowy pomiędzy Zamawiającym</w:t>
      </w:r>
      <w:r w:rsidR="00BD09EA" w:rsidRPr="00A31D83">
        <w:rPr>
          <w:rFonts w:ascii="Century Gothic" w:hAnsi="Century Gothic"/>
          <w:color w:val="000000"/>
          <w:sz w:val="24"/>
          <w:szCs w:val="24"/>
        </w:rPr>
        <w:t>,</w:t>
      </w:r>
      <w:r w:rsidRPr="00A31D83">
        <w:rPr>
          <w:rFonts w:ascii="Century Gothic" w:hAnsi="Century Gothic"/>
          <w:color w:val="000000"/>
          <w:sz w:val="24"/>
          <w:szCs w:val="24"/>
        </w:rPr>
        <w:t xml:space="preserve"> a Inżynierem </w:t>
      </w:r>
      <w:r w:rsidR="00BD09EA" w:rsidRPr="00A31D83">
        <w:rPr>
          <w:rFonts w:ascii="Century Gothic" w:hAnsi="Century Gothic"/>
          <w:color w:val="000000"/>
          <w:sz w:val="24"/>
          <w:szCs w:val="24"/>
        </w:rPr>
        <w:t xml:space="preserve">Kontraktu </w:t>
      </w:r>
      <w:r w:rsidRPr="00A31D83">
        <w:rPr>
          <w:rFonts w:ascii="Century Gothic" w:hAnsi="Century Gothic"/>
          <w:color w:val="000000"/>
          <w:sz w:val="24"/>
          <w:szCs w:val="24"/>
        </w:rPr>
        <w:t xml:space="preserve">będzie sporządzana w formie pisemnej w języku polskim. </w:t>
      </w:r>
      <w:r w:rsidR="00444611" w:rsidRPr="00A31D83">
        <w:rPr>
          <w:rFonts w:ascii="Century Gothic" w:hAnsi="Century Gothic"/>
          <w:color w:val="000000"/>
          <w:sz w:val="24"/>
          <w:szCs w:val="24"/>
        </w:rPr>
        <w:t>Zamawiający nie zapewnia dokonywania tłumaczeń na potrzeby Inżyniera Kontraktu.</w:t>
      </w:r>
      <w:r w:rsidR="00444611">
        <w:rPr>
          <w:rFonts w:ascii="Century Gothic" w:hAnsi="Century Gothic"/>
          <w:color w:val="000000"/>
          <w:sz w:val="24"/>
          <w:szCs w:val="24"/>
        </w:rPr>
        <w:t xml:space="preserve"> </w:t>
      </w:r>
      <w:r w:rsidRPr="00A31D83">
        <w:rPr>
          <w:rFonts w:ascii="Century Gothic" w:hAnsi="Century Gothic"/>
          <w:color w:val="000000"/>
          <w:sz w:val="24"/>
          <w:szCs w:val="24"/>
        </w:rPr>
        <w:t xml:space="preserve">Korespondencja pomiędzy Stronami prowadzona w związku z realizacją Umowy, z zastrzeżeniem ust. 3, będzie odbywała się drogą elektroniczną (e-mail) na poniższe adresy poczty elektronicznej: </w:t>
      </w:r>
    </w:p>
    <w:p w14:paraId="74E5B446" w14:textId="77777777" w:rsidR="00511157" w:rsidRPr="00A31D83" w:rsidRDefault="007F3F02" w:rsidP="003F631E">
      <w:pPr>
        <w:pBdr>
          <w:top w:val="nil"/>
          <w:left w:val="nil"/>
          <w:bottom w:val="nil"/>
          <w:right w:val="nil"/>
          <w:between w:val="nil"/>
        </w:pBdr>
        <w:tabs>
          <w:tab w:val="left" w:pos="993"/>
          <w:tab w:val="left" w:pos="5103"/>
        </w:tabs>
        <w:spacing w:before="120" w:after="120" w:line="288" w:lineRule="auto"/>
        <w:ind w:left="426"/>
        <w:jc w:val="both"/>
        <w:rPr>
          <w:rFonts w:ascii="Century Gothic" w:hAnsi="Century Gothic"/>
          <w:sz w:val="24"/>
          <w:szCs w:val="24"/>
        </w:rPr>
      </w:pPr>
      <w:r w:rsidRPr="00A31D83">
        <w:rPr>
          <w:rFonts w:ascii="Century Gothic" w:hAnsi="Century Gothic"/>
          <w:i/>
          <w:color w:val="000000"/>
          <w:sz w:val="24"/>
          <w:szCs w:val="24"/>
        </w:rPr>
        <w:tab/>
      </w:r>
    </w:p>
    <w:tbl>
      <w:tblPr>
        <w:tblStyle w:val="a1"/>
        <w:tblW w:w="76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4"/>
        <w:gridCol w:w="3030"/>
        <w:gridCol w:w="3006"/>
      </w:tblGrid>
      <w:tr w:rsidR="00511157" w:rsidRPr="00A31D83" w14:paraId="0B2B86C2" w14:textId="77777777" w:rsidTr="005924CF">
        <w:trPr>
          <w:jc w:val="center"/>
        </w:trPr>
        <w:tc>
          <w:tcPr>
            <w:tcW w:w="1614" w:type="dxa"/>
          </w:tcPr>
          <w:p w14:paraId="2B41E741" w14:textId="77777777" w:rsidR="00511157" w:rsidRPr="00A31D83" w:rsidRDefault="00511157" w:rsidP="003F631E">
            <w:pPr>
              <w:pBdr>
                <w:top w:val="nil"/>
                <w:left w:val="nil"/>
                <w:bottom w:val="nil"/>
                <w:right w:val="nil"/>
                <w:between w:val="nil"/>
              </w:pBdr>
              <w:spacing w:before="120" w:after="120" w:line="288" w:lineRule="auto"/>
              <w:jc w:val="both"/>
              <w:rPr>
                <w:rFonts w:ascii="Century Gothic" w:hAnsi="Century Gothic"/>
                <w:sz w:val="24"/>
                <w:szCs w:val="24"/>
              </w:rPr>
            </w:pPr>
          </w:p>
        </w:tc>
        <w:tc>
          <w:tcPr>
            <w:tcW w:w="3030" w:type="dxa"/>
          </w:tcPr>
          <w:p w14:paraId="1A516BFA" w14:textId="3F1752AA" w:rsidR="00BE0CD1" w:rsidRPr="00A31D83" w:rsidRDefault="007F3F02" w:rsidP="003F631E">
            <w:pPr>
              <w:pBdr>
                <w:top w:val="nil"/>
                <w:left w:val="nil"/>
                <w:bottom w:val="nil"/>
                <w:right w:val="nil"/>
                <w:between w:val="nil"/>
              </w:pBdr>
              <w:spacing w:before="120" w:after="120" w:line="288" w:lineRule="auto"/>
              <w:jc w:val="both"/>
              <w:rPr>
                <w:rFonts w:ascii="Century Gothic" w:hAnsi="Century Gothic"/>
                <w:sz w:val="24"/>
                <w:szCs w:val="24"/>
              </w:rPr>
            </w:pPr>
            <w:r w:rsidRPr="00A31D83">
              <w:rPr>
                <w:rFonts w:ascii="Century Gothic" w:hAnsi="Century Gothic"/>
                <w:sz w:val="24"/>
                <w:szCs w:val="24"/>
              </w:rPr>
              <w:t>Dla Zamawiającego</w:t>
            </w:r>
          </w:p>
        </w:tc>
        <w:tc>
          <w:tcPr>
            <w:tcW w:w="3006" w:type="dxa"/>
          </w:tcPr>
          <w:p w14:paraId="40A8149C" w14:textId="77777777" w:rsidR="00511157" w:rsidRPr="00A31D83" w:rsidRDefault="007F3F02" w:rsidP="003F631E">
            <w:pPr>
              <w:pBdr>
                <w:top w:val="nil"/>
                <w:left w:val="nil"/>
                <w:bottom w:val="nil"/>
                <w:right w:val="nil"/>
                <w:between w:val="nil"/>
              </w:pBdr>
              <w:spacing w:before="120" w:after="120" w:line="288" w:lineRule="auto"/>
              <w:jc w:val="both"/>
              <w:rPr>
                <w:rFonts w:ascii="Century Gothic" w:hAnsi="Century Gothic"/>
                <w:sz w:val="24"/>
                <w:szCs w:val="24"/>
              </w:rPr>
            </w:pPr>
            <w:r w:rsidRPr="00A31D83">
              <w:rPr>
                <w:rFonts w:ascii="Century Gothic" w:hAnsi="Century Gothic"/>
                <w:sz w:val="24"/>
                <w:szCs w:val="24"/>
              </w:rPr>
              <w:t>Dla Inżyniera Kontraktu</w:t>
            </w:r>
          </w:p>
        </w:tc>
      </w:tr>
      <w:tr w:rsidR="00BE0CD1" w:rsidRPr="00A31D83" w14:paraId="71B9D73C" w14:textId="77777777" w:rsidTr="005924CF">
        <w:trPr>
          <w:jc w:val="center"/>
        </w:trPr>
        <w:tc>
          <w:tcPr>
            <w:tcW w:w="1614" w:type="dxa"/>
          </w:tcPr>
          <w:p w14:paraId="1FDD6B0A" w14:textId="77777777" w:rsidR="00511157" w:rsidRPr="00A31D83" w:rsidRDefault="007F3F02" w:rsidP="003F631E">
            <w:pPr>
              <w:pBdr>
                <w:top w:val="nil"/>
                <w:left w:val="nil"/>
                <w:bottom w:val="nil"/>
                <w:right w:val="nil"/>
                <w:between w:val="nil"/>
              </w:pBdr>
              <w:spacing w:before="120" w:after="120" w:line="288" w:lineRule="auto"/>
              <w:jc w:val="both"/>
              <w:rPr>
                <w:rFonts w:ascii="Century Gothic" w:hAnsi="Century Gothic"/>
                <w:sz w:val="24"/>
                <w:szCs w:val="24"/>
              </w:rPr>
            </w:pPr>
            <w:r w:rsidRPr="00A31D83">
              <w:rPr>
                <w:rFonts w:ascii="Century Gothic" w:hAnsi="Century Gothic"/>
                <w:sz w:val="24"/>
                <w:szCs w:val="24"/>
              </w:rPr>
              <w:t>Stanowisko</w:t>
            </w:r>
          </w:p>
        </w:tc>
        <w:tc>
          <w:tcPr>
            <w:tcW w:w="3030" w:type="dxa"/>
          </w:tcPr>
          <w:p w14:paraId="0C6018B5" w14:textId="470ABA5A" w:rsidR="00511157" w:rsidRPr="00A31D83" w:rsidRDefault="00511157" w:rsidP="003F631E">
            <w:pPr>
              <w:pBdr>
                <w:top w:val="nil"/>
                <w:left w:val="nil"/>
                <w:bottom w:val="nil"/>
                <w:right w:val="nil"/>
                <w:between w:val="nil"/>
              </w:pBdr>
              <w:spacing w:before="120" w:after="120" w:line="288" w:lineRule="auto"/>
              <w:ind w:left="-249" w:firstLine="249"/>
              <w:jc w:val="both"/>
              <w:rPr>
                <w:rFonts w:ascii="Century Gothic" w:hAnsi="Century Gothic"/>
                <w:sz w:val="24"/>
                <w:szCs w:val="24"/>
              </w:rPr>
            </w:pPr>
          </w:p>
        </w:tc>
        <w:tc>
          <w:tcPr>
            <w:tcW w:w="3006" w:type="dxa"/>
          </w:tcPr>
          <w:p w14:paraId="5DA08276" w14:textId="1AC65DD7" w:rsidR="00511157" w:rsidRPr="00A31D83" w:rsidRDefault="00511157" w:rsidP="003F631E">
            <w:pPr>
              <w:pBdr>
                <w:top w:val="nil"/>
                <w:left w:val="nil"/>
                <w:bottom w:val="nil"/>
                <w:right w:val="nil"/>
                <w:between w:val="nil"/>
              </w:pBdr>
              <w:spacing w:before="120" w:after="120" w:line="288" w:lineRule="auto"/>
              <w:jc w:val="both"/>
              <w:rPr>
                <w:rFonts w:ascii="Century Gothic" w:hAnsi="Century Gothic"/>
                <w:sz w:val="24"/>
                <w:szCs w:val="24"/>
              </w:rPr>
            </w:pPr>
          </w:p>
        </w:tc>
      </w:tr>
      <w:tr w:rsidR="00BE0CD1" w:rsidRPr="00A31D83" w14:paraId="5C84FB15" w14:textId="77777777" w:rsidTr="005924CF">
        <w:trPr>
          <w:jc w:val="center"/>
        </w:trPr>
        <w:tc>
          <w:tcPr>
            <w:tcW w:w="1614" w:type="dxa"/>
          </w:tcPr>
          <w:p w14:paraId="018307FF" w14:textId="77777777" w:rsidR="00511157" w:rsidRPr="00A31D83" w:rsidRDefault="007F3F02" w:rsidP="003F631E">
            <w:pPr>
              <w:pBdr>
                <w:top w:val="nil"/>
                <w:left w:val="nil"/>
                <w:bottom w:val="nil"/>
                <w:right w:val="nil"/>
                <w:between w:val="nil"/>
              </w:pBdr>
              <w:spacing w:before="120" w:after="120" w:line="288" w:lineRule="auto"/>
              <w:jc w:val="both"/>
              <w:rPr>
                <w:rFonts w:ascii="Century Gothic" w:hAnsi="Century Gothic"/>
                <w:sz w:val="24"/>
                <w:szCs w:val="24"/>
              </w:rPr>
            </w:pPr>
            <w:r w:rsidRPr="00A31D83">
              <w:rPr>
                <w:rFonts w:ascii="Century Gothic" w:hAnsi="Century Gothic"/>
                <w:sz w:val="24"/>
                <w:szCs w:val="24"/>
              </w:rPr>
              <w:t>Adres</w:t>
            </w:r>
          </w:p>
        </w:tc>
        <w:tc>
          <w:tcPr>
            <w:tcW w:w="3030" w:type="dxa"/>
          </w:tcPr>
          <w:p w14:paraId="2DC848B2" w14:textId="53E73071" w:rsidR="00511157" w:rsidRPr="00A31D83" w:rsidRDefault="00511157" w:rsidP="003F631E">
            <w:pPr>
              <w:pBdr>
                <w:top w:val="nil"/>
                <w:left w:val="nil"/>
                <w:bottom w:val="nil"/>
                <w:right w:val="nil"/>
                <w:between w:val="nil"/>
              </w:pBdr>
              <w:spacing w:before="120" w:after="120" w:line="288" w:lineRule="auto"/>
              <w:jc w:val="both"/>
              <w:rPr>
                <w:rFonts w:ascii="Century Gothic" w:hAnsi="Century Gothic"/>
                <w:sz w:val="24"/>
                <w:szCs w:val="24"/>
              </w:rPr>
            </w:pPr>
          </w:p>
        </w:tc>
        <w:tc>
          <w:tcPr>
            <w:tcW w:w="3006" w:type="dxa"/>
          </w:tcPr>
          <w:p w14:paraId="7799A612" w14:textId="019BDFD9" w:rsidR="005924CF" w:rsidRPr="00A31D83" w:rsidRDefault="005924CF" w:rsidP="003F631E">
            <w:pPr>
              <w:pBdr>
                <w:top w:val="nil"/>
                <w:left w:val="nil"/>
                <w:bottom w:val="nil"/>
                <w:right w:val="nil"/>
                <w:between w:val="nil"/>
              </w:pBdr>
              <w:spacing w:before="120" w:after="120" w:line="288" w:lineRule="auto"/>
              <w:jc w:val="both"/>
              <w:rPr>
                <w:rFonts w:ascii="Century Gothic" w:hAnsi="Century Gothic"/>
                <w:sz w:val="24"/>
                <w:szCs w:val="24"/>
              </w:rPr>
            </w:pPr>
          </w:p>
        </w:tc>
      </w:tr>
      <w:tr w:rsidR="00BE0CD1" w:rsidRPr="00A31D83" w14:paraId="402CFF8F" w14:textId="77777777" w:rsidTr="005924CF">
        <w:trPr>
          <w:jc w:val="center"/>
        </w:trPr>
        <w:tc>
          <w:tcPr>
            <w:tcW w:w="1614" w:type="dxa"/>
          </w:tcPr>
          <w:p w14:paraId="74A1447E" w14:textId="77777777" w:rsidR="00511157" w:rsidRPr="00A31D83" w:rsidRDefault="007F3F02" w:rsidP="003F631E">
            <w:pPr>
              <w:pBdr>
                <w:top w:val="nil"/>
                <w:left w:val="nil"/>
                <w:bottom w:val="nil"/>
                <w:right w:val="nil"/>
                <w:between w:val="nil"/>
              </w:pBdr>
              <w:spacing w:before="120" w:after="120" w:line="288" w:lineRule="auto"/>
              <w:jc w:val="both"/>
              <w:rPr>
                <w:rFonts w:ascii="Century Gothic" w:hAnsi="Century Gothic"/>
                <w:sz w:val="24"/>
                <w:szCs w:val="24"/>
              </w:rPr>
            </w:pPr>
            <w:r w:rsidRPr="00A31D83">
              <w:rPr>
                <w:rFonts w:ascii="Century Gothic" w:hAnsi="Century Gothic"/>
                <w:sz w:val="24"/>
                <w:szCs w:val="24"/>
              </w:rPr>
              <w:t>Telefon (-y)</w:t>
            </w:r>
          </w:p>
        </w:tc>
        <w:tc>
          <w:tcPr>
            <w:tcW w:w="3030" w:type="dxa"/>
          </w:tcPr>
          <w:p w14:paraId="69CD9D3E" w14:textId="673A4A1F" w:rsidR="00511157" w:rsidRPr="00A31D83" w:rsidRDefault="00511157" w:rsidP="003F631E">
            <w:pPr>
              <w:pBdr>
                <w:top w:val="nil"/>
                <w:left w:val="nil"/>
                <w:bottom w:val="nil"/>
                <w:right w:val="nil"/>
                <w:between w:val="nil"/>
              </w:pBdr>
              <w:spacing w:before="120" w:after="120" w:line="288" w:lineRule="auto"/>
              <w:jc w:val="both"/>
              <w:rPr>
                <w:rFonts w:ascii="Century Gothic" w:hAnsi="Century Gothic"/>
                <w:sz w:val="24"/>
                <w:szCs w:val="24"/>
              </w:rPr>
            </w:pPr>
          </w:p>
        </w:tc>
        <w:tc>
          <w:tcPr>
            <w:tcW w:w="3006" w:type="dxa"/>
          </w:tcPr>
          <w:p w14:paraId="10163CF3" w14:textId="1022BF6D" w:rsidR="00511157" w:rsidRPr="00A31D83" w:rsidRDefault="00511157" w:rsidP="003F631E">
            <w:pPr>
              <w:pBdr>
                <w:top w:val="nil"/>
                <w:left w:val="nil"/>
                <w:bottom w:val="nil"/>
                <w:right w:val="nil"/>
                <w:between w:val="nil"/>
              </w:pBdr>
              <w:spacing w:before="120" w:after="120" w:line="288" w:lineRule="auto"/>
              <w:jc w:val="both"/>
              <w:rPr>
                <w:rFonts w:ascii="Century Gothic" w:hAnsi="Century Gothic"/>
                <w:sz w:val="24"/>
                <w:szCs w:val="24"/>
              </w:rPr>
            </w:pPr>
          </w:p>
        </w:tc>
      </w:tr>
      <w:tr w:rsidR="00BE0CD1" w:rsidRPr="00A31D83" w14:paraId="50809CA4" w14:textId="77777777" w:rsidTr="005924CF">
        <w:trPr>
          <w:jc w:val="center"/>
        </w:trPr>
        <w:tc>
          <w:tcPr>
            <w:tcW w:w="1614" w:type="dxa"/>
          </w:tcPr>
          <w:p w14:paraId="1954DD27" w14:textId="77777777" w:rsidR="00511157" w:rsidRPr="00A31D83" w:rsidRDefault="007F3F02" w:rsidP="003F631E">
            <w:pPr>
              <w:pBdr>
                <w:top w:val="nil"/>
                <w:left w:val="nil"/>
                <w:bottom w:val="nil"/>
                <w:right w:val="nil"/>
                <w:between w:val="nil"/>
              </w:pBdr>
              <w:spacing w:before="120" w:after="120" w:line="288" w:lineRule="auto"/>
              <w:jc w:val="both"/>
              <w:rPr>
                <w:rFonts w:ascii="Century Gothic" w:hAnsi="Century Gothic"/>
                <w:sz w:val="24"/>
                <w:szCs w:val="24"/>
              </w:rPr>
            </w:pPr>
            <w:r w:rsidRPr="00A31D83">
              <w:rPr>
                <w:rFonts w:ascii="Century Gothic" w:hAnsi="Century Gothic"/>
                <w:sz w:val="24"/>
                <w:szCs w:val="24"/>
              </w:rPr>
              <w:t>e-mail</w:t>
            </w:r>
          </w:p>
        </w:tc>
        <w:tc>
          <w:tcPr>
            <w:tcW w:w="3030" w:type="dxa"/>
          </w:tcPr>
          <w:p w14:paraId="67B4F097" w14:textId="114C2F01" w:rsidR="00BE0CD1" w:rsidRPr="00A31D83" w:rsidRDefault="00BE0CD1" w:rsidP="003F631E">
            <w:pPr>
              <w:pBdr>
                <w:top w:val="nil"/>
                <w:left w:val="nil"/>
                <w:bottom w:val="nil"/>
                <w:right w:val="nil"/>
                <w:between w:val="nil"/>
              </w:pBdr>
              <w:spacing w:before="120" w:after="120" w:line="288" w:lineRule="auto"/>
              <w:jc w:val="both"/>
              <w:rPr>
                <w:rFonts w:ascii="Century Gothic" w:hAnsi="Century Gothic"/>
                <w:sz w:val="24"/>
                <w:szCs w:val="24"/>
              </w:rPr>
            </w:pPr>
          </w:p>
        </w:tc>
        <w:tc>
          <w:tcPr>
            <w:tcW w:w="3006" w:type="dxa"/>
          </w:tcPr>
          <w:p w14:paraId="237EBF60" w14:textId="4BD51D24" w:rsidR="00BE0CD1" w:rsidRPr="00A31D83" w:rsidRDefault="00BE0CD1" w:rsidP="003F631E">
            <w:pPr>
              <w:pBdr>
                <w:top w:val="nil"/>
                <w:left w:val="nil"/>
                <w:bottom w:val="nil"/>
                <w:right w:val="nil"/>
                <w:between w:val="nil"/>
              </w:pBdr>
              <w:spacing w:before="120" w:after="120" w:line="288" w:lineRule="auto"/>
              <w:jc w:val="both"/>
              <w:rPr>
                <w:rFonts w:ascii="Century Gothic" w:hAnsi="Century Gothic"/>
                <w:sz w:val="24"/>
                <w:szCs w:val="24"/>
              </w:rPr>
            </w:pPr>
          </w:p>
        </w:tc>
      </w:tr>
      <w:tr w:rsidR="00BE0CD1" w:rsidRPr="00A31D83" w14:paraId="0436D5FA" w14:textId="77777777" w:rsidTr="005924CF">
        <w:trPr>
          <w:jc w:val="center"/>
        </w:trPr>
        <w:tc>
          <w:tcPr>
            <w:tcW w:w="1614" w:type="dxa"/>
          </w:tcPr>
          <w:p w14:paraId="71062674" w14:textId="77777777" w:rsidR="00511157" w:rsidRPr="00A31D83" w:rsidRDefault="007F3F02" w:rsidP="003F631E">
            <w:pPr>
              <w:pBdr>
                <w:top w:val="nil"/>
                <w:left w:val="nil"/>
                <w:bottom w:val="nil"/>
                <w:right w:val="nil"/>
                <w:between w:val="nil"/>
              </w:pBdr>
              <w:spacing w:before="120" w:after="120" w:line="288" w:lineRule="auto"/>
              <w:jc w:val="both"/>
              <w:rPr>
                <w:rFonts w:ascii="Century Gothic" w:hAnsi="Century Gothic"/>
                <w:sz w:val="24"/>
                <w:szCs w:val="24"/>
              </w:rPr>
            </w:pPr>
            <w:proofErr w:type="spellStart"/>
            <w:r w:rsidRPr="00A31D83">
              <w:rPr>
                <w:rFonts w:ascii="Century Gothic" w:hAnsi="Century Gothic"/>
                <w:sz w:val="24"/>
                <w:szCs w:val="24"/>
              </w:rPr>
              <w:t>ePUAP</w:t>
            </w:r>
            <w:proofErr w:type="spellEnd"/>
          </w:p>
        </w:tc>
        <w:tc>
          <w:tcPr>
            <w:tcW w:w="3030" w:type="dxa"/>
          </w:tcPr>
          <w:p w14:paraId="13FE190B" w14:textId="423A8238" w:rsidR="00511157" w:rsidRPr="00A31D83" w:rsidRDefault="00511157" w:rsidP="003F631E">
            <w:pPr>
              <w:pBdr>
                <w:top w:val="nil"/>
                <w:left w:val="nil"/>
                <w:bottom w:val="nil"/>
                <w:right w:val="nil"/>
                <w:between w:val="nil"/>
              </w:pBdr>
              <w:spacing w:before="120" w:after="120" w:line="288" w:lineRule="auto"/>
              <w:jc w:val="both"/>
              <w:rPr>
                <w:rFonts w:ascii="Century Gothic" w:hAnsi="Century Gothic"/>
                <w:sz w:val="24"/>
                <w:szCs w:val="24"/>
              </w:rPr>
            </w:pPr>
          </w:p>
        </w:tc>
        <w:tc>
          <w:tcPr>
            <w:tcW w:w="3006" w:type="dxa"/>
          </w:tcPr>
          <w:p w14:paraId="161379DD" w14:textId="201683AE" w:rsidR="00511157" w:rsidRPr="00A31D83" w:rsidRDefault="00511157" w:rsidP="003F631E">
            <w:pPr>
              <w:pBdr>
                <w:top w:val="nil"/>
                <w:left w:val="nil"/>
                <w:bottom w:val="nil"/>
                <w:right w:val="nil"/>
                <w:between w:val="nil"/>
              </w:pBdr>
              <w:spacing w:before="120" w:after="120" w:line="288" w:lineRule="auto"/>
              <w:jc w:val="both"/>
              <w:rPr>
                <w:rFonts w:ascii="Century Gothic" w:hAnsi="Century Gothic"/>
                <w:sz w:val="24"/>
                <w:szCs w:val="24"/>
              </w:rPr>
            </w:pPr>
          </w:p>
        </w:tc>
      </w:tr>
    </w:tbl>
    <w:p w14:paraId="576E40A4" w14:textId="7C53E456" w:rsidR="00511157" w:rsidRPr="00A31D83" w:rsidRDefault="00511157" w:rsidP="003F631E">
      <w:pPr>
        <w:pBdr>
          <w:top w:val="nil"/>
          <w:left w:val="nil"/>
          <w:bottom w:val="nil"/>
          <w:right w:val="nil"/>
          <w:between w:val="nil"/>
        </w:pBdr>
        <w:spacing w:before="120" w:after="120" w:line="288" w:lineRule="auto"/>
        <w:jc w:val="both"/>
        <w:rPr>
          <w:rFonts w:ascii="Century Gothic" w:hAnsi="Century Gothic"/>
          <w:color w:val="000000"/>
          <w:sz w:val="24"/>
          <w:szCs w:val="24"/>
        </w:rPr>
      </w:pPr>
    </w:p>
    <w:p w14:paraId="107C99F3" w14:textId="18397213" w:rsidR="00444611" w:rsidRPr="00D81AFD" w:rsidRDefault="007F3F02" w:rsidP="00DC3D51">
      <w:pPr>
        <w:numPr>
          <w:ilvl w:val="0"/>
          <w:numId w:val="31"/>
        </w:numPr>
        <w:pBdr>
          <w:top w:val="nil"/>
          <w:left w:val="nil"/>
          <w:bottom w:val="nil"/>
          <w:right w:val="nil"/>
          <w:between w:val="nil"/>
        </w:pBdr>
        <w:spacing w:before="120" w:after="120" w:line="288" w:lineRule="auto"/>
        <w:ind w:left="284" w:hanging="284"/>
        <w:jc w:val="both"/>
        <w:rPr>
          <w:rFonts w:ascii="Century Gothic" w:hAnsi="Century Gothic"/>
          <w:color w:val="000000"/>
        </w:rPr>
      </w:pPr>
      <w:r w:rsidRPr="00A31D83">
        <w:rPr>
          <w:rFonts w:ascii="Century Gothic" w:hAnsi="Century Gothic"/>
          <w:color w:val="000000"/>
          <w:sz w:val="24"/>
          <w:szCs w:val="24"/>
        </w:rPr>
        <w:t xml:space="preserve">Pisma Stron Umowy zawierające ich oświadczenia woli, jak również raporty sporządzane przez Inżyniera winny być doręczane: w przypadku Inżyniera </w:t>
      </w:r>
      <w:r w:rsidR="00BD09EA" w:rsidRPr="00A31D83">
        <w:rPr>
          <w:rFonts w:ascii="Century Gothic" w:hAnsi="Century Gothic"/>
          <w:color w:val="000000"/>
          <w:sz w:val="24"/>
          <w:szCs w:val="24"/>
        </w:rPr>
        <w:t xml:space="preserve">Kontraktu </w:t>
      </w:r>
      <w:r w:rsidRPr="00A31D83">
        <w:rPr>
          <w:rFonts w:ascii="Century Gothic" w:hAnsi="Century Gothic"/>
          <w:color w:val="000000"/>
          <w:sz w:val="24"/>
          <w:szCs w:val="24"/>
        </w:rPr>
        <w:t xml:space="preserve">na adres miejsca jego siedziby, w przypadku Zamawiającego na adres </w:t>
      </w:r>
      <w:r w:rsidR="00345B65" w:rsidRPr="00A31D83">
        <w:rPr>
          <w:rFonts w:ascii="Century Gothic" w:hAnsi="Century Gothic"/>
          <w:color w:val="000000"/>
          <w:sz w:val="24"/>
          <w:szCs w:val="24"/>
        </w:rPr>
        <w:t>[…]</w:t>
      </w:r>
      <w:r w:rsidRPr="00A31D83">
        <w:rPr>
          <w:rFonts w:ascii="Century Gothic" w:hAnsi="Century Gothic"/>
          <w:color w:val="000000"/>
          <w:sz w:val="24"/>
          <w:szCs w:val="24"/>
        </w:rPr>
        <w:t>. Ponadto w sposób opisany powyżej będą dostarczane przez Inżyniera</w:t>
      </w:r>
      <w:r w:rsidR="006D12E7" w:rsidRPr="00A31D83">
        <w:rPr>
          <w:rFonts w:ascii="Century Gothic" w:hAnsi="Century Gothic"/>
          <w:color w:val="000000"/>
          <w:sz w:val="24"/>
          <w:szCs w:val="24"/>
        </w:rPr>
        <w:t xml:space="preserve"> Kontraktu </w:t>
      </w:r>
      <w:r w:rsidRPr="00A31D83">
        <w:rPr>
          <w:rFonts w:ascii="Century Gothic" w:hAnsi="Century Gothic"/>
          <w:color w:val="000000"/>
          <w:sz w:val="24"/>
          <w:szCs w:val="24"/>
        </w:rPr>
        <w:t xml:space="preserve"> inne dokumenty i opracowania, o ile Zamawiający tego zażąda. Każde polecenie lub wytyczne Zamawiającego lub osoby przez niego upoważnionej przekazane ustnie Inżynierowi</w:t>
      </w:r>
      <w:r w:rsidR="006D12E7"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jest skuteczne od momentu wysłania jego potwierdzenia przez Zamawiającego drogą pisemną  na adres wskazany w ust. 2</w:t>
      </w:r>
      <w:r w:rsidRPr="00A31D83">
        <w:rPr>
          <w:rFonts w:ascii="Century Gothic" w:hAnsi="Century Gothic"/>
          <w:b/>
          <w:color w:val="000000"/>
          <w:sz w:val="24"/>
          <w:szCs w:val="24"/>
        </w:rPr>
        <w:t>.</w:t>
      </w:r>
    </w:p>
    <w:p w14:paraId="62595A69" w14:textId="713FA5F3" w:rsidR="00511157" w:rsidRPr="00A31D83" w:rsidRDefault="007F3F02" w:rsidP="003F631E">
      <w:pPr>
        <w:pBdr>
          <w:top w:val="nil"/>
          <w:left w:val="nil"/>
          <w:bottom w:val="nil"/>
          <w:right w:val="nil"/>
          <w:between w:val="nil"/>
        </w:pBdr>
        <w:shd w:val="clear" w:color="auto" w:fill="FFFFFF"/>
        <w:spacing w:before="120" w:after="120" w:line="288" w:lineRule="auto"/>
        <w:ind w:right="34"/>
        <w:jc w:val="center"/>
        <w:rPr>
          <w:rFonts w:ascii="Century Gothic" w:hAnsi="Century Gothic"/>
          <w:color w:val="000000"/>
          <w:sz w:val="24"/>
          <w:szCs w:val="24"/>
        </w:rPr>
      </w:pPr>
      <w:r w:rsidRPr="00A31D83">
        <w:rPr>
          <w:rFonts w:ascii="Century Gothic" w:hAnsi="Century Gothic"/>
          <w:b/>
          <w:color w:val="000000"/>
          <w:sz w:val="24"/>
          <w:szCs w:val="24"/>
        </w:rPr>
        <w:t>§ 1</w:t>
      </w:r>
      <w:r w:rsidR="007162D1" w:rsidRPr="00A31D83">
        <w:rPr>
          <w:rFonts w:ascii="Century Gothic" w:hAnsi="Century Gothic"/>
          <w:b/>
          <w:color w:val="000000"/>
          <w:sz w:val="24"/>
          <w:szCs w:val="24"/>
        </w:rPr>
        <w:t>8</w:t>
      </w:r>
      <w:r w:rsidRPr="00A31D83">
        <w:rPr>
          <w:rFonts w:ascii="Century Gothic" w:hAnsi="Century Gothic"/>
          <w:b/>
          <w:color w:val="000000"/>
          <w:sz w:val="24"/>
          <w:szCs w:val="24"/>
        </w:rPr>
        <w:t xml:space="preserve"> [Podwykonawcy]</w:t>
      </w:r>
    </w:p>
    <w:p w14:paraId="0B0CA08A" w14:textId="639E2EC7" w:rsidR="00511157" w:rsidRPr="00A31D83" w:rsidRDefault="007F3F02" w:rsidP="003F631E">
      <w:pPr>
        <w:numPr>
          <w:ilvl w:val="0"/>
          <w:numId w:val="6"/>
        </w:numPr>
        <w:pBdr>
          <w:top w:val="nil"/>
          <w:left w:val="nil"/>
          <w:bottom w:val="nil"/>
          <w:right w:val="nil"/>
          <w:between w:val="nil"/>
        </w:pBdr>
        <w:spacing w:before="120" w:after="120" w:line="288" w:lineRule="auto"/>
        <w:ind w:left="426" w:right="-4" w:hanging="426"/>
        <w:jc w:val="both"/>
        <w:rPr>
          <w:rFonts w:ascii="Century Gothic" w:hAnsi="Century Gothic"/>
          <w:color w:val="000000"/>
        </w:rPr>
      </w:pPr>
      <w:r w:rsidRPr="00A31D83">
        <w:rPr>
          <w:rFonts w:ascii="Century Gothic" w:hAnsi="Century Gothic"/>
          <w:color w:val="000000"/>
          <w:sz w:val="24"/>
          <w:szCs w:val="24"/>
        </w:rPr>
        <w:t>Inżynier</w:t>
      </w:r>
      <w:r w:rsidR="0005483F"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przed zawarciem umowy z podwykonawcą zobowiązany jest pod rygorem nieważności uzyskać pisemną zgodę Zamawiającego.</w:t>
      </w:r>
    </w:p>
    <w:p w14:paraId="7E7774F1" w14:textId="7F8AF4B1" w:rsidR="00511157" w:rsidRPr="00A31D83" w:rsidRDefault="007F3F02" w:rsidP="003F631E">
      <w:pPr>
        <w:numPr>
          <w:ilvl w:val="0"/>
          <w:numId w:val="6"/>
        </w:numPr>
        <w:pBdr>
          <w:top w:val="nil"/>
          <w:left w:val="nil"/>
          <w:bottom w:val="nil"/>
          <w:right w:val="nil"/>
          <w:between w:val="nil"/>
        </w:pBdr>
        <w:spacing w:before="120" w:after="120" w:line="288" w:lineRule="auto"/>
        <w:ind w:left="426" w:right="-4" w:hanging="426"/>
        <w:jc w:val="both"/>
        <w:rPr>
          <w:rFonts w:ascii="Century Gothic" w:hAnsi="Century Gothic"/>
          <w:color w:val="000000"/>
        </w:rPr>
      </w:pPr>
      <w:r w:rsidRPr="00A31D83">
        <w:rPr>
          <w:rFonts w:ascii="Century Gothic" w:hAnsi="Century Gothic"/>
          <w:color w:val="000000"/>
          <w:sz w:val="24"/>
          <w:szCs w:val="24"/>
        </w:rPr>
        <w:t>Podstawą do uzyskan</w:t>
      </w:r>
      <w:r w:rsidR="00ED17DD">
        <w:rPr>
          <w:rFonts w:ascii="Century Gothic" w:hAnsi="Century Gothic"/>
          <w:color w:val="000000"/>
          <w:sz w:val="24"/>
          <w:szCs w:val="24"/>
        </w:rPr>
        <w:t>ia zgody, o której mowa w ust. 1</w:t>
      </w:r>
      <w:r w:rsidRPr="00A31D83">
        <w:rPr>
          <w:rFonts w:ascii="Century Gothic" w:hAnsi="Century Gothic"/>
          <w:color w:val="000000"/>
          <w:sz w:val="24"/>
          <w:szCs w:val="24"/>
        </w:rPr>
        <w:t xml:space="preserve"> powyżej, jest wniosek Inżyniera </w:t>
      </w:r>
      <w:r w:rsidR="006D12E7" w:rsidRPr="00A31D83">
        <w:rPr>
          <w:rFonts w:ascii="Century Gothic" w:hAnsi="Century Gothic"/>
          <w:color w:val="000000"/>
          <w:sz w:val="24"/>
          <w:szCs w:val="24"/>
        </w:rPr>
        <w:t>Kontraktu przedstawiający czę</w:t>
      </w:r>
      <w:r w:rsidRPr="00A31D83">
        <w:rPr>
          <w:rFonts w:ascii="Century Gothic" w:hAnsi="Century Gothic"/>
          <w:color w:val="000000"/>
          <w:sz w:val="24"/>
          <w:szCs w:val="24"/>
        </w:rPr>
        <w:t xml:space="preserve">ść Usług, których wykonanie Inżynier </w:t>
      </w:r>
      <w:r w:rsidR="006D12E7" w:rsidRPr="00A31D83">
        <w:rPr>
          <w:rFonts w:ascii="Century Gothic" w:hAnsi="Century Gothic"/>
          <w:color w:val="000000"/>
          <w:sz w:val="24"/>
          <w:szCs w:val="24"/>
        </w:rPr>
        <w:t xml:space="preserve">Kontraktu </w:t>
      </w:r>
      <w:r w:rsidRPr="00A31D83">
        <w:rPr>
          <w:rFonts w:ascii="Century Gothic" w:hAnsi="Century Gothic"/>
          <w:color w:val="000000"/>
          <w:sz w:val="24"/>
          <w:szCs w:val="24"/>
        </w:rPr>
        <w:t>z</w:t>
      </w:r>
      <w:r w:rsidR="00ED17DD">
        <w:rPr>
          <w:rFonts w:ascii="Century Gothic" w:hAnsi="Century Gothic"/>
          <w:color w:val="000000"/>
          <w:sz w:val="24"/>
          <w:szCs w:val="24"/>
        </w:rPr>
        <w:t xml:space="preserve">amierza powierzyć podwykonawcy </w:t>
      </w:r>
      <w:r w:rsidRPr="00A31D83">
        <w:rPr>
          <w:rFonts w:ascii="Century Gothic" w:hAnsi="Century Gothic"/>
          <w:color w:val="000000"/>
          <w:sz w:val="24"/>
          <w:szCs w:val="24"/>
        </w:rPr>
        <w:t>wraz z wykazaniem zdolności podwykonawcy do jej wykonania.</w:t>
      </w:r>
    </w:p>
    <w:p w14:paraId="47CE4533" w14:textId="10BA6E9A" w:rsidR="00511157" w:rsidRPr="00A31D83" w:rsidRDefault="007F3F02" w:rsidP="003F631E">
      <w:pPr>
        <w:numPr>
          <w:ilvl w:val="0"/>
          <w:numId w:val="6"/>
        </w:numPr>
        <w:pBdr>
          <w:top w:val="nil"/>
          <w:left w:val="nil"/>
          <w:bottom w:val="nil"/>
          <w:right w:val="nil"/>
          <w:between w:val="nil"/>
        </w:pBdr>
        <w:spacing w:before="120" w:after="120" w:line="288" w:lineRule="auto"/>
        <w:ind w:left="426" w:right="-4" w:hanging="426"/>
        <w:jc w:val="both"/>
        <w:rPr>
          <w:rFonts w:ascii="Century Gothic" w:hAnsi="Century Gothic"/>
          <w:color w:val="000000"/>
        </w:rPr>
      </w:pPr>
      <w:r w:rsidRPr="00A31D83">
        <w:rPr>
          <w:rFonts w:ascii="Century Gothic" w:hAnsi="Century Gothic"/>
          <w:color w:val="000000"/>
          <w:sz w:val="24"/>
          <w:szCs w:val="24"/>
        </w:rPr>
        <w:t xml:space="preserve">W celu wykazania zdolności </w:t>
      </w:r>
      <w:r w:rsidR="006D12E7" w:rsidRPr="00A31D83">
        <w:rPr>
          <w:rFonts w:ascii="Century Gothic" w:hAnsi="Century Gothic"/>
          <w:color w:val="000000"/>
          <w:sz w:val="24"/>
          <w:szCs w:val="24"/>
        </w:rPr>
        <w:t xml:space="preserve">innego </w:t>
      </w:r>
      <w:r w:rsidRPr="00A31D83">
        <w:rPr>
          <w:rFonts w:ascii="Century Gothic" w:hAnsi="Century Gothic"/>
          <w:color w:val="000000"/>
          <w:sz w:val="24"/>
          <w:szCs w:val="24"/>
        </w:rPr>
        <w:t xml:space="preserve">podwykonawcy </w:t>
      </w:r>
      <w:r w:rsidR="006D12E7" w:rsidRPr="00A31D83">
        <w:rPr>
          <w:rFonts w:ascii="Century Gothic" w:hAnsi="Century Gothic"/>
          <w:color w:val="000000"/>
          <w:sz w:val="24"/>
          <w:szCs w:val="24"/>
        </w:rPr>
        <w:t xml:space="preserve">niż wskazanego w ofercie </w:t>
      </w:r>
      <w:r w:rsidRPr="00A31D83">
        <w:rPr>
          <w:rFonts w:ascii="Century Gothic" w:hAnsi="Century Gothic"/>
          <w:color w:val="000000"/>
          <w:sz w:val="24"/>
          <w:szCs w:val="24"/>
        </w:rPr>
        <w:t>do wykonania części Usług Inżynier</w:t>
      </w:r>
      <w:r w:rsidR="0005483F" w:rsidRPr="00A31D83">
        <w:rPr>
          <w:rFonts w:ascii="Century Gothic" w:hAnsi="Century Gothic"/>
          <w:color w:val="000000"/>
          <w:sz w:val="24"/>
          <w:szCs w:val="24"/>
        </w:rPr>
        <w:t xml:space="preserve"> Kontraktu może </w:t>
      </w:r>
      <w:r w:rsidRPr="00A31D83">
        <w:rPr>
          <w:rFonts w:ascii="Century Gothic" w:hAnsi="Century Gothic"/>
          <w:color w:val="000000"/>
          <w:sz w:val="24"/>
          <w:szCs w:val="24"/>
        </w:rPr>
        <w:t>w szczególności przedstawić:</w:t>
      </w:r>
    </w:p>
    <w:p w14:paraId="4F4194E9" w14:textId="0EDE9B08" w:rsidR="00511157" w:rsidRPr="00A31D83" w:rsidRDefault="007F3F02" w:rsidP="003F631E">
      <w:pPr>
        <w:widowControl w:val="0"/>
        <w:numPr>
          <w:ilvl w:val="0"/>
          <w:numId w:val="9"/>
        </w:numPr>
        <w:pBdr>
          <w:top w:val="nil"/>
          <w:left w:val="nil"/>
          <w:bottom w:val="nil"/>
          <w:right w:val="nil"/>
          <w:between w:val="nil"/>
        </w:pBdr>
        <w:shd w:val="clear" w:color="auto" w:fill="FFFFFF"/>
        <w:tabs>
          <w:tab w:val="left" w:pos="851"/>
        </w:tabs>
        <w:spacing w:before="120" w:after="120" w:line="288" w:lineRule="auto"/>
        <w:ind w:left="851" w:right="-4" w:hanging="426"/>
        <w:jc w:val="both"/>
        <w:rPr>
          <w:rFonts w:ascii="Century Gothic" w:hAnsi="Century Gothic"/>
          <w:color w:val="000000"/>
          <w:sz w:val="24"/>
          <w:szCs w:val="24"/>
        </w:rPr>
      </w:pPr>
      <w:r w:rsidRPr="00A31D83">
        <w:rPr>
          <w:rFonts w:ascii="Century Gothic" w:hAnsi="Century Gothic"/>
          <w:color w:val="000000"/>
          <w:sz w:val="24"/>
          <w:szCs w:val="24"/>
        </w:rPr>
        <w:t xml:space="preserve">wykaz wykonanych przez podwykonawcę usług analogicznych do </w:t>
      </w:r>
      <w:r w:rsidRPr="00A31D83">
        <w:rPr>
          <w:rFonts w:ascii="Century Gothic" w:hAnsi="Century Gothic"/>
          <w:color w:val="000000"/>
          <w:sz w:val="24"/>
          <w:szCs w:val="24"/>
        </w:rPr>
        <w:lastRenderedPageBreak/>
        <w:t xml:space="preserve">usług, które Inżynier </w:t>
      </w:r>
      <w:r w:rsidR="006D12E7" w:rsidRPr="00A31D83">
        <w:rPr>
          <w:rFonts w:ascii="Century Gothic" w:hAnsi="Century Gothic"/>
          <w:color w:val="000000"/>
          <w:sz w:val="24"/>
          <w:szCs w:val="24"/>
        </w:rPr>
        <w:t xml:space="preserve">Kontraktu </w:t>
      </w:r>
      <w:r w:rsidRPr="00A31D83">
        <w:rPr>
          <w:rFonts w:ascii="Century Gothic" w:hAnsi="Century Gothic"/>
          <w:color w:val="000000"/>
          <w:sz w:val="24"/>
          <w:szCs w:val="24"/>
        </w:rPr>
        <w:t>zamierza powierzyć podwykonawcy,</w:t>
      </w:r>
    </w:p>
    <w:p w14:paraId="21FA9141" w14:textId="77777777" w:rsidR="00511157" w:rsidRPr="00A31D83" w:rsidRDefault="007F3F02" w:rsidP="003F631E">
      <w:pPr>
        <w:widowControl w:val="0"/>
        <w:numPr>
          <w:ilvl w:val="0"/>
          <w:numId w:val="9"/>
        </w:numPr>
        <w:pBdr>
          <w:top w:val="nil"/>
          <w:left w:val="nil"/>
          <w:bottom w:val="nil"/>
          <w:right w:val="nil"/>
          <w:between w:val="nil"/>
        </w:pBdr>
        <w:shd w:val="clear" w:color="auto" w:fill="FFFFFF"/>
        <w:tabs>
          <w:tab w:val="left" w:pos="851"/>
        </w:tabs>
        <w:spacing w:before="120" w:after="120" w:line="288" w:lineRule="auto"/>
        <w:ind w:left="851" w:right="-4" w:hanging="426"/>
        <w:jc w:val="both"/>
        <w:rPr>
          <w:rFonts w:ascii="Century Gothic" w:hAnsi="Century Gothic"/>
          <w:color w:val="000000"/>
          <w:sz w:val="24"/>
          <w:szCs w:val="24"/>
        </w:rPr>
      </w:pPr>
      <w:r w:rsidRPr="00A31D83">
        <w:rPr>
          <w:rFonts w:ascii="Century Gothic" w:hAnsi="Century Gothic"/>
          <w:color w:val="000000"/>
          <w:sz w:val="24"/>
          <w:szCs w:val="24"/>
        </w:rPr>
        <w:t xml:space="preserve">wykaz osób, które będą wykonywać usługi wraz z dokumentami potwierdzającymi posiadanie przez te osoby wymaganych uprawnień.  </w:t>
      </w:r>
    </w:p>
    <w:p w14:paraId="24A31F97" w14:textId="1AB79E8B" w:rsidR="00511157" w:rsidRPr="00A31D83" w:rsidRDefault="007F3F02" w:rsidP="003F631E">
      <w:pPr>
        <w:numPr>
          <w:ilvl w:val="0"/>
          <w:numId w:val="6"/>
        </w:numPr>
        <w:pBdr>
          <w:top w:val="nil"/>
          <w:left w:val="nil"/>
          <w:bottom w:val="nil"/>
          <w:right w:val="nil"/>
          <w:between w:val="nil"/>
        </w:pBdr>
        <w:spacing w:before="120" w:after="120" w:line="288" w:lineRule="auto"/>
        <w:ind w:left="426" w:right="-4" w:hanging="426"/>
        <w:jc w:val="both"/>
        <w:rPr>
          <w:rFonts w:ascii="Century Gothic" w:hAnsi="Century Gothic"/>
          <w:color w:val="000000"/>
        </w:rPr>
      </w:pPr>
      <w:r w:rsidRPr="00A31D83">
        <w:rPr>
          <w:rFonts w:ascii="Century Gothic" w:hAnsi="Century Gothic"/>
          <w:color w:val="000000"/>
          <w:sz w:val="24"/>
          <w:szCs w:val="24"/>
        </w:rPr>
        <w:t xml:space="preserve">Zamawiający powiadomi Inżyniera </w:t>
      </w:r>
      <w:r w:rsidR="0005483F" w:rsidRPr="00A31D83">
        <w:rPr>
          <w:rFonts w:ascii="Century Gothic" w:hAnsi="Century Gothic"/>
          <w:color w:val="000000"/>
          <w:sz w:val="24"/>
          <w:szCs w:val="24"/>
        </w:rPr>
        <w:t xml:space="preserve">Kontraktu </w:t>
      </w:r>
      <w:r w:rsidRPr="00A31D83">
        <w:rPr>
          <w:rFonts w:ascii="Century Gothic" w:hAnsi="Century Gothic"/>
          <w:color w:val="000000"/>
          <w:sz w:val="24"/>
          <w:szCs w:val="24"/>
        </w:rPr>
        <w:t>o swojej decyzji w ciągu 14 dni liczonych od dnia otrzymania</w:t>
      </w:r>
      <w:r w:rsidR="00ED17DD">
        <w:rPr>
          <w:rFonts w:ascii="Century Gothic" w:hAnsi="Century Gothic"/>
          <w:color w:val="000000"/>
          <w:sz w:val="24"/>
          <w:szCs w:val="24"/>
        </w:rPr>
        <w:t xml:space="preserve"> wniosku, o którym mowa w ust. 2</w:t>
      </w:r>
      <w:r w:rsidRPr="00A31D83">
        <w:rPr>
          <w:rFonts w:ascii="Century Gothic" w:hAnsi="Century Gothic"/>
          <w:color w:val="000000"/>
          <w:sz w:val="24"/>
          <w:szCs w:val="24"/>
        </w:rPr>
        <w:t xml:space="preserve"> powyżej.</w:t>
      </w:r>
    </w:p>
    <w:p w14:paraId="20FFA771" w14:textId="4F1B9937" w:rsidR="00511157" w:rsidRPr="00A31D83" w:rsidRDefault="007F3F02" w:rsidP="003F631E">
      <w:pPr>
        <w:numPr>
          <w:ilvl w:val="0"/>
          <w:numId w:val="6"/>
        </w:numPr>
        <w:pBdr>
          <w:top w:val="nil"/>
          <w:left w:val="nil"/>
          <w:bottom w:val="nil"/>
          <w:right w:val="nil"/>
          <w:between w:val="nil"/>
        </w:pBdr>
        <w:spacing w:before="120" w:after="120" w:line="288" w:lineRule="auto"/>
        <w:ind w:left="426" w:right="-4" w:hanging="426"/>
        <w:jc w:val="both"/>
        <w:rPr>
          <w:rFonts w:ascii="Century Gothic" w:hAnsi="Century Gothic"/>
          <w:color w:val="000000"/>
        </w:rPr>
      </w:pPr>
      <w:r w:rsidRPr="00A31D83">
        <w:rPr>
          <w:rFonts w:ascii="Century Gothic" w:hAnsi="Century Gothic"/>
          <w:color w:val="000000"/>
          <w:sz w:val="24"/>
          <w:szCs w:val="24"/>
        </w:rPr>
        <w:t xml:space="preserve">Inżynier </w:t>
      </w:r>
      <w:r w:rsidR="0005483F" w:rsidRPr="00A31D83">
        <w:rPr>
          <w:rFonts w:ascii="Century Gothic" w:hAnsi="Century Gothic"/>
          <w:color w:val="000000"/>
          <w:sz w:val="24"/>
          <w:szCs w:val="24"/>
        </w:rPr>
        <w:t xml:space="preserve">Kontraktu </w:t>
      </w:r>
      <w:r w:rsidRPr="00A31D83">
        <w:rPr>
          <w:rFonts w:ascii="Century Gothic" w:hAnsi="Century Gothic"/>
          <w:color w:val="000000"/>
          <w:sz w:val="24"/>
          <w:szCs w:val="24"/>
        </w:rPr>
        <w:t>ponosi pełną odpowiedzialność za działania, zaniechania, uchybienia i zaniedbania swoich podwykonawców, tak jak gdyby były to działania, zaniechania, uchybienia lub zaniedbania samego Inżyniera</w:t>
      </w:r>
      <w:r w:rsidR="006D12E7" w:rsidRPr="00A31D83">
        <w:rPr>
          <w:rFonts w:ascii="Century Gothic" w:hAnsi="Century Gothic"/>
          <w:color w:val="000000"/>
          <w:sz w:val="24"/>
          <w:szCs w:val="24"/>
        </w:rPr>
        <w:t xml:space="preserve"> Kontraktu</w:t>
      </w:r>
      <w:r w:rsidRPr="00A31D83">
        <w:rPr>
          <w:rFonts w:ascii="Century Gothic" w:hAnsi="Century Gothic"/>
          <w:color w:val="000000"/>
          <w:sz w:val="24"/>
          <w:szCs w:val="24"/>
        </w:rPr>
        <w:t>.</w:t>
      </w:r>
    </w:p>
    <w:p w14:paraId="1FCA0E1B" w14:textId="70712392" w:rsidR="00511157" w:rsidRPr="00D81AFD" w:rsidRDefault="007F3F02" w:rsidP="00D81AFD">
      <w:pPr>
        <w:numPr>
          <w:ilvl w:val="0"/>
          <w:numId w:val="6"/>
        </w:numPr>
        <w:pBdr>
          <w:top w:val="nil"/>
          <w:left w:val="nil"/>
          <w:bottom w:val="nil"/>
          <w:right w:val="nil"/>
          <w:between w:val="nil"/>
        </w:pBdr>
        <w:spacing w:before="120" w:after="120" w:line="288" w:lineRule="auto"/>
        <w:ind w:left="426" w:right="-4" w:hanging="426"/>
        <w:jc w:val="both"/>
        <w:rPr>
          <w:rFonts w:ascii="Century Gothic" w:hAnsi="Century Gothic"/>
          <w:color w:val="000000"/>
        </w:rPr>
      </w:pPr>
      <w:r w:rsidRPr="00A31D83">
        <w:rPr>
          <w:rFonts w:ascii="Century Gothic" w:hAnsi="Century Gothic"/>
          <w:color w:val="000000"/>
          <w:sz w:val="24"/>
          <w:szCs w:val="24"/>
        </w:rPr>
        <w:t xml:space="preserve">Zgoda Zamawiającego na wykonanie jakiejkolwiek części Umowy przez podwykonawcę nie zwalnia Inżyniera </w:t>
      </w:r>
      <w:r w:rsidR="006D12E7" w:rsidRPr="00A31D83">
        <w:rPr>
          <w:rFonts w:ascii="Century Gothic" w:hAnsi="Century Gothic"/>
          <w:color w:val="000000"/>
          <w:sz w:val="24"/>
          <w:szCs w:val="24"/>
        </w:rPr>
        <w:t xml:space="preserve">Kontraktu </w:t>
      </w:r>
      <w:r w:rsidRPr="00A31D83">
        <w:rPr>
          <w:rFonts w:ascii="Century Gothic" w:hAnsi="Century Gothic"/>
          <w:color w:val="000000"/>
          <w:sz w:val="24"/>
          <w:szCs w:val="24"/>
        </w:rPr>
        <w:t>z któregokolwiek z zobowiązań wynikających z Umowy.</w:t>
      </w:r>
    </w:p>
    <w:p w14:paraId="258BF3DB" w14:textId="5264E8C7" w:rsidR="00511157" w:rsidRPr="00A31D83" w:rsidRDefault="007F3F02" w:rsidP="003F631E">
      <w:pPr>
        <w:pBdr>
          <w:top w:val="nil"/>
          <w:left w:val="nil"/>
          <w:bottom w:val="nil"/>
          <w:right w:val="nil"/>
          <w:between w:val="nil"/>
        </w:pBdr>
        <w:shd w:val="clear" w:color="auto" w:fill="FFFFFF"/>
        <w:spacing w:before="120" w:after="120" w:line="288" w:lineRule="auto"/>
        <w:ind w:right="34"/>
        <w:jc w:val="center"/>
        <w:rPr>
          <w:rFonts w:ascii="Century Gothic" w:hAnsi="Century Gothic"/>
          <w:color w:val="000000"/>
          <w:sz w:val="24"/>
          <w:szCs w:val="24"/>
        </w:rPr>
      </w:pPr>
      <w:r w:rsidRPr="00A31D83">
        <w:rPr>
          <w:rFonts w:ascii="Century Gothic" w:hAnsi="Century Gothic"/>
          <w:b/>
          <w:color w:val="000000"/>
          <w:sz w:val="24"/>
          <w:szCs w:val="24"/>
        </w:rPr>
        <w:t>§ 1</w:t>
      </w:r>
      <w:r w:rsidR="007162D1" w:rsidRPr="00A31D83">
        <w:rPr>
          <w:rFonts w:ascii="Century Gothic" w:hAnsi="Century Gothic"/>
          <w:b/>
          <w:color w:val="000000"/>
          <w:sz w:val="24"/>
          <w:szCs w:val="24"/>
        </w:rPr>
        <w:t>9</w:t>
      </w:r>
      <w:r w:rsidRPr="00A31D83">
        <w:rPr>
          <w:rFonts w:ascii="Century Gothic" w:hAnsi="Century Gothic"/>
          <w:b/>
          <w:color w:val="000000"/>
          <w:sz w:val="24"/>
          <w:szCs w:val="24"/>
        </w:rPr>
        <w:t xml:space="preserve"> [Ubezpieczenie]</w:t>
      </w:r>
    </w:p>
    <w:p w14:paraId="0516EE6E" w14:textId="2199627D" w:rsidR="00511157" w:rsidRPr="00A31D83" w:rsidRDefault="007F3F02" w:rsidP="003F631E">
      <w:pPr>
        <w:numPr>
          <w:ilvl w:val="0"/>
          <w:numId w:val="12"/>
        </w:numPr>
        <w:pBdr>
          <w:top w:val="nil"/>
          <w:left w:val="nil"/>
          <w:bottom w:val="nil"/>
          <w:right w:val="nil"/>
          <w:between w:val="nil"/>
        </w:pBdr>
        <w:spacing w:before="120" w:after="120" w:line="288" w:lineRule="auto"/>
        <w:ind w:left="426" w:right="-4" w:hanging="426"/>
        <w:jc w:val="both"/>
        <w:rPr>
          <w:rFonts w:ascii="Century Gothic" w:hAnsi="Century Gothic"/>
          <w:color w:val="000000"/>
        </w:rPr>
      </w:pPr>
      <w:r w:rsidRPr="00A31D83">
        <w:rPr>
          <w:rFonts w:ascii="Century Gothic" w:hAnsi="Century Gothic"/>
          <w:color w:val="000000"/>
          <w:sz w:val="24"/>
          <w:szCs w:val="24"/>
        </w:rPr>
        <w:t xml:space="preserve">Inżynier </w:t>
      </w:r>
      <w:r w:rsidR="0005483F" w:rsidRPr="00A31D83">
        <w:rPr>
          <w:rFonts w:ascii="Century Gothic" w:hAnsi="Century Gothic"/>
          <w:color w:val="000000"/>
          <w:sz w:val="24"/>
          <w:szCs w:val="24"/>
        </w:rPr>
        <w:t xml:space="preserve">Kontraktu </w:t>
      </w:r>
      <w:r w:rsidRPr="00A31D83">
        <w:rPr>
          <w:rFonts w:ascii="Century Gothic" w:hAnsi="Century Gothic"/>
          <w:color w:val="000000"/>
          <w:sz w:val="24"/>
          <w:szCs w:val="24"/>
        </w:rPr>
        <w:t>zobowiązany jest do posiadania ubezpieczenia</w:t>
      </w:r>
      <w:r w:rsidR="0005483F" w:rsidRPr="00A31D83">
        <w:rPr>
          <w:rFonts w:ascii="Century Gothic" w:hAnsi="Century Gothic"/>
          <w:color w:val="000000"/>
          <w:sz w:val="24"/>
          <w:szCs w:val="24"/>
        </w:rPr>
        <w:t xml:space="preserve"> od odpowiedzialności cywilnej </w:t>
      </w:r>
      <w:r w:rsidRPr="00A31D83">
        <w:rPr>
          <w:rFonts w:ascii="Century Gothic" w:hAnsi="Century Gothic"/>
          <w:color w:val="000000"/>
          <w:sz w:val="24"/>
          <w:szCs w:val="24"/>
        </w:rPr>
        <w:t xml:space="preserve">z tytułu wykonywanej działalności, przy czym suma ubezpieczenia nie może być niższa niż </w:t>
      </w:r>
      <w:r w:rsidR="007162D1" w:rsidRPr="00A31D83">
        <w:rPr>
          <w:rFonts w:ascii="Century Gothic" w:eastAsia="StoneSanItcTEEMed" w:hAnsi="Century Gothic" w:cstheme="majorHAnsi"/>
          <w:sz w:val="24"/>
          <w:szCs w:val="30"/>
        </w:rPr>
        <w:t>1</w:t>
      </w:r>
      <w:r w:rsidR="00400841" w:rsidRPr="00A31D83">
        <w:rPr>
          <w:rFonts w:ascii="Century Gothic" w:eastAsia="StoneSanItcTEEMed" w:hAnsi="Century Gothic" w:cstheme="majorHAnsi"/>
          <w:sz w:val="24"/>
          <w:szCs w:val="30"/>
        </w:rPr>
        <w:t>5</w:t>
      </w:r>
      <w:r w:rsidR="007162D1" w:rsidRPr="00A31D83">
        <w:rPr>
          <w:rFonts w:ascii="Century Gothic" w:eastAsia="StoneSanItcTEEMed" w:hAnsi="Century Gothic" w:cstheme="majorHAnsi"/>
          <w:sz w:val="24"/>
          <w:szCs w:val="30"/>
        </w:rPr>
        <w:t> 000 000,00</w:t>
      </w:r>
      <w:r w:rsidRPr="00A31D83">
        <w:rPr>
          <w:rFonts w:ascii="Century Gothic" w:hAnsi="Century Gothic"/>
          <w:color w:val="000000"/>
          <w:sz w:val="24"/>
          <w:szCs w:val="24"/>
        </w:rPr>
        <w:t xml:space="preserve"> złotych (słownie: </w:t>
      </w:r>
      <w:r w:rsidR="00400841" w:rsidRPr="00A31D83">
        <w:rPr>
          <w:rFonts w:ascii="Century Gothic" w:eastAsia="StoneSanItcTEEMed" w:hAnsi="Century Gothic" w:cstheme="majorHAnsi"/>
          <w:sz w:val="24"/>
          <w:szCs w:val="30"/>
        </w:rPr>
        <w:t>pięt</w:t>
      </w:r>
      <w:r w:rsidR="007162D1" w:rsidRPr="00A31D83">
        <w:rPr>
          <w:rFonts w:ascii="Century Gothic" w:eastAsia="StoneSanItcTEEMed" w:hAnsi="Century Gothic" w:cstheme="majorHAnsi"/>
          <w:sz w:val="24"/>
          <w:szCs w:val="30"/>
        </w:rPr>
        <w:t>naście milionów złotych</w:t>
      </w:r>
      <w:r w:rsidRPr="00A31D83">
        <w:rPr>
          <w:rFonts w:ascii="Century Gothic" w:hAnsi="Century Gothic"/>
          <w:color w:val="000000"/>
          <w:sz w:val="24"/>
          <w:szCs w:val="24"/>
        </w:rPr>
        <w:t xml:space="preserve">) za </w:t>
      </w:r>
      <w:r w:rsidR="007162D1" w:rsidRPr="00A31D83">
        <w:rPr>
          <w:rFonts w:ascii="Century Gothic" w:hAnsi="Century Gothic"/>
          <w:color w:val="000000"/>
          <w:sz w:val="24"/>
          <w:szCs w:val="24"/>
        </w:rPr>
        <w:t xml:space="preserve">jedno </w:t>
      </w:r>
      <w:r w:rsidRPr="00A31D83">
        <w:rPr>
          <w:rFonts w:ascii="Century Gothic" w:hAnsi="Century Gothic"/>
          <w:color w:val="000000"/>
          <w:sz w:val="24"/>
          <w:szCs w:val="24"/>
        </w:rPr>
        <w:t>lub serię roszczeń powstałych z tej samej przyczyny, jednego źródła lub zdarze</w:t>
      </w:r>
      <w:r w:rsidR="00A568D8">
        <w:rPr>
          <w:rFonts w:ascii="Century Gothic" w:hAnsi="Century Gothic"/>
          <w:color w:val="000000"/>
          <w:sz w:val="24"/>
          <w:szCs w:val="24"/>
        </w:rPr>
        <w:t>nia związanego ze świadczeniem u</w:t>
      </w:r>
      <w:r w:rsidRPr="00A31D83">
        <w:rPr>
          <w:rFonts w:ascii="Century Gothic" w:hAnsi="Century Gothic"/>
          <w:color w:val="000000"/>
          <w:sz w:val="24"/>
          <w:szCs w:val="24"/>
        </w:rPr>
        <w:t xml:space="preserve">sług przez Inżyniera </w:t>
      </w:r>
      <w:r w:rsidR="0005483F" w:rsidRPr="00A31D83">
        <w:rPr>
          <w:rFonts w:ascii="Century Gothic" w:hAnsi="Century Gothic"/>
          <w:color w:val="000000"/>
          <w:sz w:val="24"/>
          <w:szCs w:val="24"/>
        </w:rPr>
        <w:t xml:space="preserve">Kontraktu </w:t>
      </w:r>
      <w:r w:rsidRPr="00A31D83">
        <w:rPr>
          <w:rFonts w:ascii="Century Gothic" w:hAnsi="Century Gothic"/>
          <w:color w:val="000000"/>
          <w:sz w:val="24"/>
          <w:szCs w:val="24"/>
        </w:rPr>
        <w:t xml:space="preserve">w związku z realizacją Inwestycji. </w:t>
      </w:r>
    </w:p>
    <w:p w14:paraId="5BC5AB94" w14:textId="77777777" w:rsidR="00511157" w:rsidRPr="00A31D83" w:rsidRDefault="007F3F02" w:rsidP="003F631E">
      <w:pPr>
        <w:numPr>
          <w:ilvl w:val="0"/>
          <w:numId w:val="12"/>
        </w:numPr>
        <w:pBdr>
          <w:top w:val="nil"/>
          <w:left w:val="nil"/>
          <w:bottom w:val="nil"/>
          <w:right w:val="nil"/>
          <w:between w:val="nil"/>
        </w:pBdr>
        <w:spacing w:before="120" w:after="120" w:line="288" w:lineRule="auto"/>
        <w:ind w:left="426" w:right="-4" w:hanging="426"/>
        <w:jc w:val="both"/>
        <w:rPr>
          <w:rFonts w:ascii="Century Gothic" w:hAnsi="Century Gothic"/>
          <w:color w:val="000000"/>
        </w:rPr>
      </w:pPr>
      <w:r w:rsidRPr="00A31D83">
        <w:rPr>
          <w:rFonts w:ascii="Century Gothic" w:hAnsi="Century Gothic"/>
          <w:color w:val="000000"/>
          <w:sz w:val="24"/>
          <w:szCs w:val="24"/>
        </w:rPr>
        <w:t xml:space="preserve">Kopia polisy ubezpieczeniowej stanowi załącznik nr 4 do Umowy. </w:t>
      </w:r>
    </w:p>
    <w:p w14:paraId="495440C1" w14:textId="4E6FF9B5" w:rsidR="00511157" w:rsidRPr="00A31D83" w:rsidRDefault="007F3F02" w:rsidP="003F631E">
      <w:pPr>
        <w:numPr>
          <w:ilvl w:val="0"/>
          <w:numId w:val="12"/>
        </w:numPr>
        <w:pBdr>
          <w:top w:val="nil"/>
          <w:left w:val="nil"/>
          <w:bottom w:val="nil"/>
          <w:right w:val="nil"/>
          <w:between w:val="nil"/>
        </w:pBdr>
        <w:spacing w:before="120" w:after="120" w:line="288" w:lineRule="auto"/>
        <w:ind w:left="426" w:right="-4" w:hanging="426"/>
        <w:jc w:val="both"/>
        <w:rPr>
          <w:rFonts w:ascii="Century Gothic" w:hAnsi="Century Gothic"/>
          <w:color w:val="000000"/>
        </w:rPr>
      </w:pPr>
      <w:r w:rsidRPr="00A31D83">
        <w:rPr>
          <w:rFonts w:ascii="Century Gothic" w:hAnsi="Century Gothic"/>
          <w:color w:val="000000"/>
          <w:sz w:val="24"/>
          <w:szCs w:val="24"/>
        </w:rPr>
        <w:t xml:space="preserve">Inżynier </w:t>
      </w:r>
      <w:r w:rsidR="0005483F" w:rsidRPr="00A31D83">
        <w:rPr>
          <w:rFonts w:ascii="Century Gothic" w:hAnsi="Century Gothic"/>
          <w:color w:val="000000"/>
          <w:sz w:val="24"/>
          <w:szCs w:val="24"/>
        </w:rPr>
        <w:t xml:space="preserve">Kontraktu </w:t>
      </w:r>
      <w:r w:rsidRPr="00A31D83">
        <w:rPr>
          <w:rFonts w:ascii="Century Gothic" w:hAnsi="Century Gothic"/>
          <w:color w:val="000000"/>
          <w:sz w:val="24"/>
          <w:szCs w:val="24"/>
        </w:rPr>
        <w:t>zobowiązany jest do utrzymania ważnego ubezpieczenia, o którym mow</w:t>
      </w:r>
      <w:r w:rsidR="00ED17DD">
        <w:rPr>
          <w:rFonts w:ascii="Century Gothic" w:hAnsi="Century Gothic"/>
          <w:color w:val="000000"/>
          <w:sz w:val="24"/>
          <w:szCs w:val="24"/>
        </w:rPr>
        <w:t>a w ust. 1 powyżej, przez cały okres o</w:t>
      </w:r>
      <w:r w:rsidRPr="00A31D83">
        <w:rPr>
          <w:rFonts w:ascii="Century Gothic" w:hAnsi="Century Gothic"/>
          <w:color w:val="000000"/>
          <w:sz w:val="24"/>
          <w:szCs w:val="24"/>
        </w:rPr>
        <w:t>bowiązywania Umowy, jak również w każdym przypadku faktycznego wykonywania</w:t>
      </w:r>
      <w:r w:rsidR="00A568D8">
        <w:rPr>
          <w:rFonts w:ascii="Century Gothic" w:hAnsi="Century Gothic"/>
          <w:color w:val="000000"/>
          <w:sz w:val="24"/>
          <w:szCs w:val="24"/>
        </w:rPr>
        <w:t xml:space="preserve"> usług</w:t>
      </w:r>
      <w:r w:rsidRPr="00A31D83">
        <w:rPr>
          <w:rFonts w:ascii="Century Gothic" w:hAnsi="Century Gothic"/>
          <w:color w:val="000000"/>
          <w:sz w:val="24"/>
          <w:szCs w:val="24"/>
        </w:rPr>
        <w:t xml:space="preserve"> przez Inżyniera </w:t>
      </w:r>
      <w:r w:rsidR="00A568D8">
        <w:rPr>
          <w:rFonts w:ascii="Century Gothic" w:hAnsi="Century Gothic"/>
          <w:color w:val="000000"/>
          <w:sz w:val="24"/>
          <w:szCs w:val="24"/>
        </w:rPr>
        <w:t>Kontraktu</w:t>
      </w:r>
      <w:r w:rsidRPr="00A31D83">
        <w:rPr>
          <w:rFonts w:ascii="Century Gothic" w:hAnsi="Century Gothic"/>
          <w:color w:val="000000"/>
          <w:sz w:val="24"/>
          <w:szCs w:val="24"/>
        </w:rPr>
        <w:t>.</w:t>
      </w:r>
    </w:p>
    <w:p w14:paraId="40450CD9" w14:textId="43FF5D6B" w:rsidR="00511157" w:rsidRPr="00A31D83" w:rsidRDefault="007F3F02" w:rsidP="003F631E">
      <w:pPr>
        <w:numPr>
          <w:ilvl w:val="0"/>
          <w:numId w:val="12"/>
        </w:numPr>
        <w:pBdr>
          <w:top w:val="nil"/>
          <w:left w:val="nil"/>
          <w:bottom w:val="nil"/>
          <w:right w:val="nil"/>
          <w:between w:val="nil"/>
        </w:pBdr>
        <w:spacing w:before="120" w:after="120" w:line="288" w:lineRule="auto"/>
        <w:ind w:left="426" w:right="-4" w:hanging="426"/>
        <w:jc w:val="both"/>
        <w:rPr>
          <w:rFonts w:ascii="Century Gothic" w:hAnsi="Century Gothic"/>
          <w:color w:val="000000"/>
        </w:rPr>
      </w:pPr>
      <w:r w:rsidRPr="00A31D83">
        <w:rPr>
          <w:rFonts w:ascii="Century Gothic" w:hAnsi="Century Gothic"/>
          <w:color w:val="000000"/>
          <w:sz w:val="24"/>
          <w:szCs w:val="24"/>
        </w:rPr>
        <w:t xml:space="preserve">Inżynier </w:t>
      </w:r>
      <w:r w:rsidR="0005483F" w:rsidRPr="00A31D83">
        <w:rPr>
          <w:rFonts w:ascii="Century Gothic" w:hAnsi="Century Gothic"/>
          <w:color w:val="000000"/>
          <w:sz w:val="24"/>
          <w:szCs w:val="24"/>
        </w:rPr>
        <w:t xml:space="preserve">Kontraktu </w:t>
      </w:r>
      <w:r w:rsidR="00ED17DD">
        <w:rPr>
          <w:rFonts w:ascii="Century Gothic" w:hAnsi="Century Gothic"/>
          <w:color w:val="000000"/>
          <w:sz w:val="24"/>
          <w:szCs w:val="24"/>
        </w:rPr>
        <w:t>zobowiązany jest przez okres o</w:t>
      </w:r>
      <w:r w:rsidRPr="00A31D83">
        <w:rPr>
          <w:rFonts w:ascii="Century Gothic" w:hAnsi="Century Gothic"/>
          <w:color w:val="000000"/>
          <w:sz w:val="24"/>
          <w:szCs w:val="24"/>
        </w:rPr>
        <w:t xml:space="preserve">bowiązywania Umowy dostarczać Zamawiającemu dowody uiszczenia składek lub inne odpowiednie dokumenty potwierdzające, że ubezpieczenie, o którym mowa w ust. 1 powyżej, obowiązuje. </w:t>
      </w:r>
    </w:p>
    <w:p w14:paraId="17C56B65" w14:textId="3544FF00" w:rsidR="00511157" w:rsidRPr="00A31D83" w:rsidRDefault="00BB5938" w:rsidP="003F631E">
      <w:pPr>
        <w:numPr>
          <w:ilvl w:val="0"/>
          <w:numId w:val="12"/>
        </w:numPr>
        <w:pBdr>
          <w:top w:val="nil"/>
          <w:left w:val="nil"/>
          <w:bottom w:val="nil"/>
          <w:right w:val="nil"/>
          <w:between w:val="nil"/>
        </w:pBdr>
        <w:spacing w:before="120" w:after="120" w:line="288" w:lineRule="auto"/>
        <w:ind w:left="426" w:right="-4" w:hanging="426"/>
        <w:jc w:val="both"/>
        <w:rPr>
          <w:rFonts w:ascii="Century Gothic" w:hAnsi="Century Gothic"/>
          <w:color w:val="000000"/>
        </w:rPr>
      </w:pPr>
      <w:r>
        <w:rPr>
          <w:rFonts w:ascii="Century Gothic" w:hAnsi="Century Gothic"/>
          <w:color w:val="000000"/>
          <w:sz w:val="24"/>
          <w:szCs w:val="24"/>
        </w:rPr>
        <w:t>Nie później niż na 14</w:t>
      </w:r>
      <w:r w:rsidR="007F3F02" w:rsidRPr="00A31D83">
        <w:rPr>
          <w:rFonts w:ascii="Century Gothic" w:hAnsi="Century Gothic"/>
          <w:color w:val="000000"/>
          <w:sz w:val="24"/>
          <w:szCs w:val="24"/>
        </w:rPr>
        <w:t xml:space="preserve"> dni przed datą wygaśnięcia dotychczasowej polisy, Inżynier</w:t>
      </w:r>
      <w:r w:rsidR="0005483F" w:rsidRPr="00A31D83">
        <w:rPr>
          <w:rFonts w:ascii="Century Gothic" w:hAnsi="Century Gothic"/>
          <w:color w:val="000000"/>
          <w:sz w:val="24"/>
          <w:szCs w:val="24"/>
        </w:rPr>
        <w:t xml:space="preserve"> Kontraktu</w:t>
      </w:r>
      <w:r w:rsidR="007F3F02" w:rsidRPr="00A31D83">
        <w:rPr>
          <w:rFonts w:ascii="Century Gothic" w:hAnsi="Century Gothic"/>
          <w:color w:val="000000"/>
          <w:sz w:val="24"/>
          <w:szCs w:val="24"/>
        </w:rPr>
        <w:t xml:space="preserve"> przedstawi Zamawiającemu kopię nowej polisy lub dowód przedłużenia ważności dotychczasowej.</w:t>
      </w:r>
    </w:p>
    <w:p w14:paraId="0BB5CC06" w14:textId="741A2322" w:rsidR="00511157" w:rsidRPr="00A31D83" w:rsidRDefault="007F3F02" w:rsidP="003F631E">
      <w:pPr>
        <w:pBdr>
          <w:top w:val="nil"/>
          <w:left w:val="nil"/>
          <w:bottom w:val="nil"/>
          <w:right w:val="nil"/>
          <w:between w:val="nil"/>
        </w:pBdr>
        <w:shd w:val="clear" w:color="auto" w:fill="FFFFFF"/>
        <w:spacing w:before="120" w:after="120" w:line="288" w:lineRule="auto"/>
        <w:ind w:right="34"/>
        <w:jc w:val="center"/>
        <w:rPr>
          <w:rFonts w:ascii="Century Gothic" w:hAnsi="Century Gothic"/>
          <w:color w:val="000000"/>
          <w:sz w:val="24"/>
          <w:szCs w:val="24"/>
        </w:rPr>
      </w:pPr>
      <w:r w:rsidRPr="00A31D83">
        <w:rPr>
          <w:rFonts w:ascii="Century Gothic" w:hAnsi="Century Gothic"/>
          <w:b/>
          <w:color w:val="000000"/>
          <w:sz w:val="24"/>
          <w:szCs w:val="24"/>
        </w:rPr>
        <w:t xml:space="preserve">§ </w:t>
      </w:r>
      <w:r w:rsidR="00904B9D" w:rsidRPr="00A31D83">
        <w:rPr>
          <w:rFonts w:ascii="Century Gothic" w:hAnsi="Century Gothic"/>
          <w:b/>
          <w:color w:val="000000"/>
          <w:sz w:val="24"/>
          <w:szCs w:val="24"/>
        </w:rPr>
        <w:t>20</w:t>
      </w:r>
      <w:r w:rsidRPr="00A31D83">
        <w:rPr>
          <w:rFonts w:ascii="Century Gothic" w:hAnsi="Century Gothic"/>
          <w:b/>
          <w:color w:val="000000"/>
          <w:sz w:val="24"/>
          <w:szCs w:val="24"/>
        </w:rPr>
        <w:t xml:space="preserve"> [Personel Inżyniera</w:t>
      </w:r>
      <w:r w:rsidR="0005483F" w:rsidRPr="00A31D83">
        <w:rPr>
          <w:rFonts w:ascii="Century Gothic" w:hAnsi="Century Gothic"/>
          <w:b/>
          <w:color w:val="000000"/>
          <w:sz w:val="24"/>
          <w:szCs w:val="24"/>
        </w:rPr>
        <w:t xml:space="preserve"> Kontraktu</w:t>
      </w:r>
      <w:r w:rsidRPr="00A31D83">
        <w:rPr>
          <w:rFonts w:ascii="Century Gothic" w:hAnsi="Century Gothic"/>
          <w:b/>
          <w:color w:val="000000"/>
          <w:sz w:val="24"/>
          <w:szCs w:val="24"/>
        </w:rPr>
        <w:t>]</w:t>
      </w:r>
    </w:p>
    <w:p w14:paraId="5860BCD9" w14:textId="393FC040" w:rsidR="00511157" w:rsidRPr="00A31D83" w:rsidRDefault="007F3F02" w:rsidP="003F631E">
      <w:pPr>
        <w:numPr>
          <w:ilvl w:val="0"/>
          <w:numId w:val="14"/>
        </w:numPr>
        <w:pBdr>
          <w:top w:val="nil"/>
          <w:left w:val="nil"/>
          <w:bottom w:val="nil"/>
          <w:right w:val="nil"/>
          <w:between w:val="nil"/>
        </w:pBdr>
        <w:spacing w:before="120" w:after="120" w:line="288" w:lineRule="auto"/>
        <w:ind w:left="426" w:right="-4" w:hanging="426"/>
        <w:jc w:val="both"/>
        <w:rPr>
          <w:rFonts w:ascii="Century Gothic" w:hAnsi="Century Gothic"/>
          <w:color w:val="000000"/>
        </w:rPr>
      </w:pPr>
      <w:r w:rsidRPr="00A31D83">
        <w:rPr>
          <w:rFonts w:ascii="Century Gothic" w:hAnsi="Century Gothic"/>
          <w:color w:val="000000"/>
          <w:sz w:val="24"/>
          <w:szCs w:val="24"/>
        </w:rPr>
        <w:t>Inżynier</w:t>
      </w:r>
      <w:r w:rsidR="0005483F" w:rsidRPr="00A31D83">
        <w:rPr>
          <w:rFonts w:ascii="Century Gothic" w:hAnsi="Century Gothic"/>
          <w:color w:val="000000"/>
          <w:sz w:val="24"/>
          <w:szCs w:val="24"/>
        </w:rPr>
        <w:t xml:space="preserve"> Kontraktu </w:t>
      </w:r>
      <w:r w:rsidR="006B2BA5">
        <w:rPr>
          <w:rFonts w:ascii="Century Gothic" w:hAnsi="Century Gothic"/>
          <w:color w:val="000000"/>
          <w:sz w:val="24"/>
          <w:szCs w:val="24"/>
        </w:rPr>
        <w:t xml:space="preserve"> będzie realizował przedmiot U</w:t>
      </w:r>
      <w:r w:rsidRPr="00A31D83">
        <w:rPr>
          <w:rFonts w:ascii="Century Gothic" w:hAnsi="Century Gothic"/>
          <w:color w:val="000000"/>
          <w:sz w:val="24"/>
          <w:szCs w:val="24"/>
        </w:rPr>
        <w:t>mowy przez zespół osób wskazany w ofercie, tj.:</w:t>
      </w:r>
    </w:p>
    <w:p w14:paraId="1239B34A" w14:textId="23850B1B" w:rsidR="00511157" w:rsidRPr="00A31D83" w:rsidRDefault="007F3F02" w:rsidP="003F631E">
      <w:pPr>
        <w:numPr>
          <w:ilvl w:val="1"/>
          <w:numId w:val="14"/>
        </w:numPr>
        <w:pBdr>
          <w:top w:val="nil"/>
          <w:left w:val="nil"/>
          <w:bottom w:val="nil"/>
          <w:right w:val="nil"/>
          <w:between w:val="nil"/>
        </w:pBdr>
        <w:spacing w:before="120" w:after="120" w:line="288" w:lineRule="auto"/>
        <w:ind w:right="-4"/>
        <w:jc w:val="both"/>
        <w:rPr>
          <w:rFonts w:ascii="Century Gothic" w:hAnsi="Century Gothic"/>
          <w:color w:val="000000"/>
        </w:rPr>
      </w:pPr>
      <w:r w:rsidRPr="00A31D83">
        <w:rPr>
          <w:rFonts w:ascii="Century Gothic" w:hAnsi="Century Gothic"/>
          <w:color w:val="000000"/>
          <w:sz w:val="24"/>
          <w:szCs w:val="24"/>
        </w:rPr>
        <w:t xml:space="preserve">Ekspert nr 1 – osoba pełniąca funkcję Dyrektora projektu, pełniąca funkcję </w:t>
      </w:r>
      <w:r w:rsidR="007B041D" w:rsidRPr="00A31D83">
        <w:rPr>
          <w:rFonts w:ascii="Century Gothic" w:hAnsi="Century Gothic"/>
          <w:color w:val="000000"/>
          <w:sz w:val="24"/>
          <w:szCs w:val="24"/>
        </w:rPr>
        <w:t>K</w:t>
      </w:r>
      <w:r w:rsidRPr="00A31D83">
        <w:rPr>
          <w:rFonts w:ascii="Century Gothic" w:hAnsi="Century Gothic"/>
          <w:color w:val="000000"/>
          <w:sz w:val="24"/>
          <w:szCs w:val="24"/>
        </w:rPr>
        <w:t xml:space="preserve">ierownika </w:t>
      </w:r>
      <w:r w:rsidR="007B041D" w:rsidRPr="00A31D83">
        <w:rPr>
          <w:rFonts w:ascii="Century Gothic" w:hAnsi="Century Gothic"/>
          <w:color w:val="000000"/>
          <w:sz w:val="24"/>
          <w:szCs w:val="24"/>
        </w:rPr>
        <w:t>Z</w:t>
      </w:r>
      <w:r w:rsidRPr="00A31D83">
        <w:rPr>
          <w:rFonts w:ascii="Century Gothic" w:hAnsi="Century Gothic"/>
          <w:color w:val="000000"/>
          <w:sz w:val="24"/>
          <w:szCs w:val="24"/>
        </w:rPr>
        <w:t>espołu;</w:t>
      </w:r>
    </w:p>
    <w:p w14:paraId="4A9FEB49" w14:textId="77777777" w:rsidR="00511157" w:rsidRPr="00A31D83" w:rsidRDefault="007F3F02" w:rsidP="003F631E">
      <w:pPr>
        <w:numPr>
          <w:ilvl w:val="1"/>
          <w:numId w:val="14"/>
        </w:numPr>
        <w:pBdr>
          <w:top w:val="nil"/>
          <w:left w:val="nil"/>
          <w:bottom w:val="nil"/>
          <w:right w:val="nil"/>
          <w:between w:val="nil"/>
        </w:pBdr>
        <w:spacing w:before="120" w:after="120" w:line="288" w:lineRule="auto"/>
        <w:ind w:right="-4"/>
        <w:jc w:val="both"/>
        <w:rPr>
          <w:rFonts w:ascii="Century Gothic" w:hAnsi="Century Gothic"/>
          <w:color w:val="000000"/>
        </w:rPr>
      </w:pPr>
      <w:r w:rsidRPr="00A31D83">
        <w:rPr>
          <w:rFonts w:ascii="Century Gothic" w:hAnsi="Century Gothic"/>
          <w:color w:val="000000"/>
          <w:sz w:val="24"/>
          <w:szCs w:val="24"/>
        </w:rPr>
        <w:lastRenderedPageBreak/>
        <w:t>Ekspert nr 2 – ekspert akustyki wnętrz,</w:t>
      </w:r>
    </w:p>
    <w:p w14:paraId="74121B58" w14:textId="77777777" w:rsidR="00511157" w:rsidRPr="00A31D83" w:rsidRDefault="007F3F02" w:rsidP="003F631E">
      <w:pPr>
        <w:numPr>
          <w:ilvl w:val="1"/>
          <w:numId w:val="14"/>
        </w:numPr>
        <w:pBdr>
          <w:top w:val="nil"/>
          <w:left w:val="nil"/>
          <w:bottom w:val="nil"/>
          <w:right w:val="nil"/>
          <w:between w:val="nil"/>
        </w:pBdr>
        <w:spacing w:before="120" w:after="120" w:line="288" w:lineRule="auto"/>
        <w:ind w:right="-4"/>
        <w:jc w:val="both"/>
        <w:rPr>
          <w:rFonts w:ascii="Century Gothic" w:hAnsi="Century Gothic"/>
          <w:color w:val="000000"/>
        </w:rPr>
      </w:pPr>
      <w:r w:rsidRPr="00A31D83">
        <w:rPr>
          <w:rFonts w:ascii="Century Gothic" w:hAnsi="Century Gothic"/>
          <w:color w:val="000000"/>
          <w:sz w:val="24"/>
          <w:szCs w:val="24"/>
        </w:rPr>
        <w:t>Ekspert nr 3 – ekspert akustyki budowlanej,</w:t>
      </w:r>
    </w:p>
    <w:p w14:paraId="75AFF846" w14:textId="77777777" w:rsidR="00511157" w:rsidRPr="00A31D83" w:rsidRDefault="007F3F02" w:rsidP="003F631E">
      <w:pPr>
        <w:numPr>
          <w:ilvl w:val="1"/>
          <w:numId w:val="14"/>
        </w:numPr>
        <w:pBdr>
          <w:top w:val="nil"/>
          <w:left w:val="nil"/>
          <w:bottom w:val="nil"/>
          <w:right w:val="nil"/>
          <w:between w:val="nil"/>
        </w:pBdr>
        <w:spacing w:before="120" w:after="120" w:line="288" w:lineRule="auto"/>
        <w:ind w:right="-4"/>
        <w:jc w:val="both"/>
        <w:rPr>
          <w:rFonts w:ascii="Century Gothic" w:hAnsi="Century Gothic"/>
          <w:color w:val="000000"/>
        </w:rPr>
      </w:pPr>
      <w:r w:rsidRPr="00A31D83">
        <w:rPr>
          <w:rFonts w:ascii="Century Gothic" w:hAnsi="Century Gothic"/>
          <w:color w:val="000000"/>
          <w:sz w:val="24"/>
          <w:szCs w:val="24"/>
        </w:rPr>
        <w:t>Ekspert nr 4 – inspektor robót konstrukcyjno-budowlanych,</w:t>
      </w:r>
    </w:p>
    <w:p w14:paraId="7AD498A0" w14:textId="77777777" w:rsidR="00511157" w:rsidRPr="00A31D83" w:rsidRDefault="007F3F02" w:rsidP="003F631E">
      <w:pPr>
        <w:numPr>
          <w:ilvl w:val="1"/>
          <w:numId w:val="14"/>
        </w:numPr>
        <w:pBdr>
          <w:top w:val="nil"/>
          <w:left w:val="nil"/>
          <w:bottom w:val="nil"/>
          <w:right w:val="nil"/>
          <w:between w:val="nil"/>
        </w:pBdr>
        <w:spacing w:before="120" w:after="120" w:line="288" w:lineRule="auto"/>
        <w:ind w:right="-4"/>
        <w:jc w:val="both"/>
        <w:rPr>
          <w:rFonts w:ascii="Century Gothic" w:hAnsi="Century Gothic"/>
          <w:color w:val="000000"/>
        </w:rPr>
      </w:pPr>
      <w:r w:rsidRPr="00A31D83">
        <w:rPr>
          <w:rFonts w:ascii="Century Gothic" w:hAnsi="Century Gothic"/>
          <w:color w:val="000000"/>
          <w:sz w:val="24"/>
          <w:szCs w:val="24"/>
        </w:rPr>
        <w:t>Ekspert nr 5 – inspektor nadzoru robót elektrycznych i elektroenergetycznych,</w:t>
      </w:r>
    </w:p>
    <w:p w14:paraId="48F0346D" w14:textId="77777777" w:rsidR="00511157" w:rsidRPr="00A31D83" w:rsidRDefault="007F3F02" w:rsidP="003F631E">
      <w:pPr>
        <w:numPr>
          <w:ilvl w:val="1"/>
          <w:numId w:val="14"/>
        </w:numPr>
        <w:pBdr>
          <w:top w:val="nil"/>
          <w:left w:val="nil"/>
          <w:bottom w:val="nil"/>
          <w:right w:val="nil"/>
          <w:between w:val="nil"/>
        </w:pBdr>
        <w:spacing w:before="120" w:after="120" w:line="288" w:lineRule="auto"/>
        <w:ind w:right="-4"/>
        <w:jc w:val="both"/>
        <w:rPr>
          <w:rFonts w:ascii="Century Gothic" w:hAnsi="Century Gothic"/>
          <w:color w:val="000000"/>
        </w:rPr>
      </w:pPr>
      <w:r w:rsidRPr="00A31D83">
        <w:rPr>
          <w:rFonts w:ascii="Century Gothic" w:hAnsi="Century Gothic"/>
          <w:color w:val="000000"/>
          <w:sz w:val="24"/>
          <w:szCs w:val="24"/>
        </w:rPr>
        <w:t>Ekspert nr 6 – ekspert ds. teletechniki i IT,</w:t>
      </w:r>
    </w:p>
    <w:p w14:paraId="42180EA4" w14:textId="77777777" w:rsidR="00511157" w:rsidRPr="00A31D83" w:rsidRDefault="007F3F02" w:rsidP="003F631E">
      <w:pPr>
        <w:numPr>
          <w:ilvl w:val="1"/>
          <w:numId w:val="14"/>
        </w:numPr>
        <w:pBdr>
          <w:top w:val="nil"/>
          <w:left w:val="nil"/>
          <w:bottom w:val="nil"/>
          <w:right w:val="nil"/>
          <w:between w:val="nil"/>
        </w:pBdr>
        <w:spacing w:before="120" w:after="120" w:line="288" w:lineRule="auto"/>
        <w:ind w:right="-4"/>
        <w:jc w:val="both"/>
        <w:rPr>
          <w:rFonts w:ascii="Century Gothic" w:hAnsi="Century Gothic"/>
          <w:color w:val="000000"/>
        </w:rPr>
      </w:pPr>
      <w:r w:rsidRPr="00A31D83">
        <w:rPr>
          <w:rFonts w:ascii="Century Gothic" w:hAnsi="Century Gothic"/>
          <w:color w:val="000000"/>
          <w:sz w:val="24"/>
          <w:szCs w:val="24"/>
        </w:rPr>
        <w:t>Ekspert nr 7 – inspektor nadzoru robót sanitarnych,</w:t>
      </w:r>
    </w:p>
    <w:p w14:paraId="200B06D0" w14:textId="6B495972" w:rsidR="00511157" w:rsidRPr="00A31D83" w:rsidRDefault="007F3F02" w:rsidP="003F631E">
      <w:pPr>
        <w:numPr>
          <w:ilvl w:val="1"/>
          <w:numId w:val="14"/>
        </w:numPr>
        <w:pBdr>
          <w:top w:val="nil"/>
          <w:left w:val="nil"/>
          <w:bottom w:val="nil"/>
          <w:right w:val="nil"/>
          <w:between w:val="nil"/>
        </w:pBdr>
        <w:spacing w:before="120" w:after="120" w:line="288" w:lineRule="auto"/>
        <w:ind w:right="-4"/>
        <w:jc w:val="both"/>
        <w:rPr>
          <w:rFonts w:ascii="Century Gothic" w:hAnsi="Century Gothic"/>
          <w:color w:val="000000"/>
        </w:rPr>
      </w:pPr>
      <w:r w:rsidRPr="00A31D83">
        <w:rPr>
          <w:rFonts w:ascii="Century Gothic" w:hAnsi="Century Gothic"/>
          <w:color w:val="000000"/>
          <w:sz w:val="24"/>
          <w:szCs w:val="24"/>
        </w:rPr>
        <w:t xml:space="preserve">Ekspert nr </w:t>
      </w:r>
      <w:r w:rsidR="00613999" w:rsidRPr="00A31D83">
        <w:rPr>
          <w:rFonts w:ascii="Century Gothic" w:hAnsi="Century Gothic"/>
          <w:color w:val="000000"/>
          <w:sz w:val="24"/>
          <w:szCs w:val="24"/>
        </w:rPr>
        <w:t>8</w:t>
      </w:r>
      <w:r w:rsidRPr="00A31D83">
        <w:rPr>
          <w:rFonts w:ascii="Century Gothic" w:hAnsi="Century Gothic"/>
          <w:color w:val="000000"/>
          <w:sz w:val="24"/>
          <w:szCs w:val="24"/>
        </w:rPr>
        <w:t xml:space="preserve"> – inspektor nadzoru robót drogowych,</w:t>
      </w:r>
    </w:p>
    <w:p w14:paraId="62110FCF" w14:textId="01E7FE77" w:rsidR="00511157" w:rsidRPr="00A31D83" w:rsidRDefault="007F3F02" w:rsidP="003F631E">
      <w:pPr>
        <w:numPr>
          <w:ilvl w:val="1"/>
          <w:numId w:val="14"/>
        </w:numPr>
        <w:pBdr>
          <w:top w:val="nil"/>
          <w:left w:val="nil"/>
          <w:bottom w:val="nil"/>
          <w:right w:val="nil"/>
          <w:between w:val="nil"/>
        </w:pBdr>
        <w:spacing w:before="120" w:after="120" w:line="288" w:lineRule="auto"/>
        <w:ind w:right="-4"/>
        <w:jc w:val="both"/>
        <w:rPr>
          <w:rFonts w:ascii="Century Gothic" w:hAnsi="Century Gothic"/>
          <w:color w:val="000000"/>
        </w:rPr>
      </w:pPr>
      <w:r w:rsidRPr="00A31D83">
        <w:rPr>
          <w:rFonts w:ascii="Century Gothic" w:hAnsi="Century Gothic"/>
          <w:color w:val="000000"/>
          <w:sz w:val="24"/>
          <w:szCs w:val="24"/>
        </w:rPr>
        <w:t xml:space="preserve">Ekspert nr </w:t>
      </w:r>
      <w:r w:rsidR="00613999" w:rsidRPr="00A31D83">
        <w:rPr>
          <w:rFonts w:ascii="Century Gothic" w:hAnsi="Century Gothic"/>
          <w:color w:val="000000"/>
          <w:sz w:val="24"/>
          <w:szCs w:val="24"/>
        </w:rPr>
        <w:t>9</w:t>
      </w:r>
      <w:r w:rsidRPr="00A31D83">
        <w:rPr>
          <w:rFonts w:ascii="Century Gothic" w:hAnsi="Century Gothic"/>
          <w:color w:val="000000"/>
          <w:sz w:val="24"/>
          <w:szCs w:val="24"/>
        </w:rPr>
        <w:t xml:space="preserve"> – inspektor nadzoru architektury krajobrazu,</w:t>
      </w:r>
    </w:p>
    <w:p w14:paraId="43986585" w14:textId="4227C971" w:rsidR="00511157" w:rsidRPr="00A31D83" w:rsidRDefault="007F3F02" w:rsidP="003F631E">
      <w:pPr>
        <w:numPr>
          <w:ilvl w:val="1"/>
          <w:numId w:val="14"/>
        </w:numPr>
        <w:pBdr>
          <w:top w:val="nil"/>
          <w:left w:val="nil"/>
          <w:bottom w:val="nil"/>
          <w:right w:val="nil"/>
          <w:between w:val="nil"/>
        </w:pBdr>
        <w:spacing w:before="120" w:after="120" w:line="288" w:lineRule="auto"/>
        <w:ind w:right="-4"/>
        <w:jc w:val="both"/>
        <w:rPr>
          <w:rFonts w:ascii="Century Gothic" w:hAnsi="Century Gothic"/>
          <w:color w:val="000000"/>
        </w:rPr>
      </w:pPr>
      <w:r w:rsidRPr="00A31D83">
        <w:rPr>
          <w:rFonts w:ascii="Century Gothic" w:hAnsi="Century Gothic"/>
          <w:color w:val="000000"/>
          <w:sz w:val="24"/>
          <w:szCs w:val="24"/>
        </w:rPr>
        <w:t>Ekspert nr 1</w:t>
      </w:r>
      <w:r w:rsidR="00613999" w:rsidRPr="00A31D83">
        <w:rPr>
          <w:rFonts w:ascii="Century Gothic" w:hAnsi="Century Gothic"/>
          <w:color w:val="000000"/>
          <w:sz w:val="24"/>
          <w:szCs w:val="24"/>
        </w:rPr>
        <w:t>0</w:t>
      </w:r>
      <w:r w:rsidRPr="00A31D83">
        <w:rPr>
          <w:rFonts w:ascii="Century Gothic" w:hAnsi="Century Gothic"/>
          <w:color w:val="000000"/>
          <w:sz w:val="24"/>
          <w:szCs w:val="24"/>
        </w:rPr>
        <w:t xml:space="preserve"> – kontroler kosztów,</w:t>
      </w:r>
    </w:p>
    <w:p w14:paraId="43F7E44C" w14:textId="1B6921C1" w:rsidR="00511157" w:rsidRPr="00A31D83" w:rsidRDefault="007F3F02" w:rsidP="003F631E">
      <w:pPr>
        <w:numPr>
          <w:ilvl w:val="1"/>
          <w:numId w:val="14"/>
        </w:numPr>
        <w:pBdr>
          <w:top w:val="nil"/>
          <w:left w:val="nil"/>
          <w:bottom w:val="nil"/>
          <w:right w:val="nil"/>
          <w:between w:val="nil"/>
        </w:pBdr>
        <w:spacing w:before="120" w:after="120" w:line="288" w:lineRule="auto"/>
        <w:ind w:right="-4"/>
        <w:jc w:val="both"/>
        <w:rPr>
          <w:rFonts w:ascii="Century Gothic" w:hAnsi="Century Gothic"/>
          <w:color w:val="000000"/>
        </w:rPr>
      </w:pPr>
      <w:r w:rsidRPr="00A31D83">
        <w:rPr>
          <w:rFonts w:ascii="Century Gothic" w:hAnsi="Century Gothic"/>
          <w:color w:val="000000"/>
          <w:sz w:val="24"/>
          <w:szCs w:val="24"/>
        </w:rPr>
        <w:t>Ekspert nr 1</w:t>
      </w:r>
      <w:r w:rsidR="00E06CE2" w:rsidRPr="00A31D83">
        <w:rPr>
          <w:rFonts w:ascii="Century Gothic" w:hAnsi="Century Gothic"/>
          <w:color w:val="000000"/>
          <w:sz w:val="24"/>
          <w:szCs w:val="24"/>
        </w:rPr>
        <w:t>1</w:t>
      </w:r>
      <w:r w:rsidRPr="00A31D83">
        <w:rPr>
          <w:rFonts w:ascii="Century Gothic" w:hAnsi="Century Gothic"/>
          <w:color w:val="000000"/>
          <w:sz w:val="24"/>
          <w:szCs w:val="24"/>
        </w:rPr>
        <w:t xml:space="preserve"> – ekspert pomiarów akustycznych,</w:t>
      </w:r>
    </w:p>
    <w:p w14:paraId="17FE1A84" w14:textId="6BA11D8C" w:rsidR="00511157" w:rsidRPr="00A31D83" w:rsidRDefault="007F3F02" w:rsidP="003F631E">
      <w:pPr>
        <w:numPr>
          <w:ilvl w:val="1"/>
          <w:numId w:val="14"/>
        </w:numPr>
        <w:pBdr>
          <w:top w:val="nil"/>
          <w:left w:val="nil"/>
          <w:bottom w:val="nil"/>
          <w:right w:val="nil"/>
          <w:between w:val="nil"/>
        </w:pBdr>
        <w:spacing w:before="120" w:after="120" w:line="288" w:lineRule="auto"/>
        <w:ind w:right="-4"/>
        <w:jc w:val="both"/>
        <w:rPr>
          <w:rFonts w:ascii="Century Gothic" w:hAnsi="Century Gothic"/>
          <w:color w:val="000000"/>
        </w:rPr>
      </w:pPr>
      <w:r w:rsidRPr="00A31D83">
        <w:rPr>
          <w:rFonts w:ascii="Century Gothic" w:hAnsi="Century Gothic"/>
          <w:color w:val="000000"/>
          <w:sz w:val="24"/>
          <w:szCs w:val="24"/>
        </w:rPr>
        <w:t>Ekspert nr 1</w:t>
      </w:r>
      <w:r w:rsidR="00E06CE2" w:rsidRPr="00A31D83">
        <w:rPr>
          <w:rFonts w:ascii="Century Gothic" w:hAnsi="Century Gothic"/>
          <w:color w:val="000000"/>
          <w:sz w:val="24"/>
          <w:szCs w:val="24"/>
        </w:rPr>
        <w:t>2</w:t>
      </w:r>
      <w:r w:rsidRPr="00A31D83">
        <w:rPr>
          <w:rFonts w:ascii="Century Gothic" w:hAnsi="Century Gothic"/>
          <w:color w:val="000000"/>
          <w:sz w:val="24"/>
          <w:szCs w:val="24"/>
        </w:rPr>
        <w:t xml:space="preserve"> – ekspert akustyki muzycznej i psychoakustyki,</w:t>
      </w:r>
    </w:p>
    <w:p w14:paraId="0A4C0ACE" w14:textId="163F2642" w:rsidR="00511157" w:rsidRPr="00A31D83" w:rsidRDefault="007F3F02" w:rsidP="003F631E">
      <w:pPr>
        <w:numPr>
          <w:ilvl w:val="1"/>
          <w:numId w:val="14"/>
        </w:numPr>
        <w:pBdr>
          <w:top w:val="nil"/>
          <w:left w:val="nil"/>
          <w:bottom w:val="nil"/>
          <w:right w:val="nil"/>
          <w:between w:val="nil"/>
        </w:pBdr>
        <w:spacing w:before="120" w:after="120" w:line="288" w:lineRule="auto"/>
        <w:ind w:right="-4"/>
        <w:jc w:val="both"/>
        <w:rPr>
          <w:rFonts w:ascii="Century Gothic" w:hAnsi="Century Gothic"/>
          <w:color w:val="000000"/>
        </w:rPr>
      </w:pPr>
      <w:r w:rsidRPr="00A31D83">
        <w:rPr>
          <w:rFonts w:ascii="Century Gothic" w:hAnsi="Century Gothic"/>
          <w:color w:val="000000"/>
          <w:sz w:val="24"/>
          <w:szCs w:val="24"/>
        </w:rPr>
        <w:t>Ekspert nr 1</w:t>
      </w:r>
      <w:r w:rsidR="00E06CE2" w:rsidRPr="00A31D83">
        <w:rPr>
          <w:rFonts w:ascii="Century Gothic" w:hAnsi="Century Gothic"/>
          <w:color w:val="000000"/>
          <w:sz w:val="24"/>
          <w:szCs w:val="24"/>
        </w:rPr>
        <w:t>3</w:t>
      </w:r>
      <w:r w:rsidRPr="00A31D83">
        <w:rPr>
          <w:rFonts w:ascii="Century Gothic" w:hAnsi="Century Gothic"/>
          <w:color w:val="000000"/>
          <w:sz w:val="24"/>
          <w:szCs w:val="24"/>
        </w:rPr>
        <w:t xml:space="preserve"> – ekspert elektroakustyki,</w:t>
      </w:r>
    </w:p>
    <w:p w14:paraId="224733F0" w14:textId="3EAA75F1" w:rsidR="00511157" w:rsidRPr="00A31D83" w:rsidRDefault="007F3F02" w:rsidP="003F631E">
      <w:pPr>
        <w:numPr>
          <w:ilvl w:val="1"/>
          <w:numId w:val="14"/>
        </w:numPr>
        <w:pBdr>
          <w:top w:val="nil"/>
          <w:left w:val="nil"/>
          <w:bottom w:val="nil"/>
          <w:right w:val="nil"/>
          <w:between w:val="nil"/>
        </w:pBdr>
        <w:spacing w:before="120" w:after="120" w:line="288" w:lineRule="auto"/>
        <w:ind w:right="-4"/>
        <w:jc w:val="both"/>
        <w:rPr>
          <w:rFonts w:ascii="Century Gothic" w:hAnsi="Century Gothic"/>
          <w:color w:val="000000"/>
        </w:rPr>
      </w:pPr>
      <w:r w:rsidRPr="00A31D83">
        <w:rPr>
          <w:rFonts w:ascii="Century Gothic" w:hAnsi="Century Gothic"/>
          <w:color w:val="000000"/>
          <w:sz w:val="24"/>
          <w:szCs w:val="24"/>
        </w:rPr>
        <w:t>Ekspert nr 1</w:t>
      </w:r>
      <w:r w:rsidR="00E06CE2" w:rsidRPr="00A31D83">
        <w:rPr>
          <w:rFonts w:ascii="Century Gothic" w:hAnsi="Century Gothic"/>
          <w:color w:val="000000"/>
          <w:sz w:val="24"/>
          <w:szCs w:val="24"/>
        </w:rPr>
        <w:t>4</w:t>
      </w:r>
      <w:r w:rsidRPr="00A31D83">
        <w:rPr>
          <w:rFonts w:ascii="Century Gothic" w:hAnsi="Century Gothic"/>
          <w:color w:val="000000"/>
          <w:sz w:val="24"/>
          <w:szCs w:val="24"/>
        </w:rPr>
        <w:t xml:space="preserve"> – ekspert technologii scenicznych i estradowych,</w:t>
      </w:r>
    </w:p>
    <w:p w14:paraId="20A05362" w14:textId="15ACDE30" w:rsidR="00511157" w:rsidRPr="00A31D83" w:rsidRDefault="007F3F02" w:rsidP="003F631E">
      <w:pPr>
        <w:numPr>
          <w:ilvl w:val="1"/>
          <w:numId w:val="14"/>
        </w:numPr>
        <w:pBdr>
          <w:top w:val="nil"/>
          <w:left w:val="nil"/>
          <w:bottom w:val="nil"/>
          <w:right w:val="nil"/>
          <w:between w:val="nil"/>
        </w:pBdr>
        <w:spacing w:before="120" w:after="120" w:line="288" w:lineRule="auto"/>
        <w:ind w:right="-4"/>
        <w:jc w:val="both"/>
        <w:rPr>
          <w:rFonts w:ascii="Century Gothic" w:hAnsi="Century Gothic"/>
          <w:color w:val="000000"/>
        </w:rPr>
      </w:pPr>
      <w:r w:rsidRPr="00A31D83">
        <w:rPr>
          <w:rFonts w:ascii="Century Gothic" w:hAnsi="Century Gothic"/>
          <w:color w:val="000000"/>
          <w:sz w:val="24"/>
          <w:szCs w:val="24"/>
        </w:rPr>
        <w:t>Ekspert nr 1</w:t>
      </w:r>
      <w:r w:rsidR="00E06CE2" w:rsidRPr="00A31D83">
        <w:rPr>
          <w:rFonts w:ascii="Century Gothic" w:hAnsi="Century Gothic"/>
          <w:color w:val="000000"/>
          <w:sz w:val="24"/>
          <w:szCs w:val="24"/>
        </w:rPr>
        <w:t>5</w:t>
      </w:r>
      <w:r w:rsidRPr="00A31D83">
        <w:rPr>
          <w:rFonts w:ascii="Century Gothic" w:hAnsi="Century Gothic"/>
          <w:color w:val="000000"/>
          <w:sz w:val="24"/>
          <w:szCs w:val="24"/>
        </w:rPr>
        <w:t xml:space="preserve"> – konsultant do spraw p.poż,</w:t>
      </w:r>
    </w:p>
    <w:p w14:paraId="6DDBC3CA" w14:textId="573DA1B5" w:rsidR="00613999" w:rsidRPr="00A31D83" w:rsidRDefault="00613999" w:rsidP="003F631E">
      <w:pPr>
        <w:numPr>
          <w:ilvl w:val="1"/>
          <w:numId w:val="14"/>
        </w:numPr>
        <w:pBdr>
          <w:top w:val="nil"/>
          <w:left w:val="nil"/>
          <w:bottom w:val="nil"/>
          <w:right w:val="nil"/>
          <w:between w:val="nil"/>
        </w:pBdr>
        <w:spacing w:before="120" w:after="120" w:line="288" w:lineRule="auto"/>
        <w:ind w:right="-4"/>
        <w:jc w:val="both"/>
        <w:rPr>
          <w:rFonts w:ascii="Century Gothic" w:hAnsi="Century Gothic"/>
          <w:color w:val="000000"/>
        </w:rPr>
      </w:pPr>
      <w:r w:rsidRPr="00A31D83">
        <w:rPr>
          <w:rFonts w:ascii="Century Gothic" w:hAnsi="Century Gothic"/>
          <w:color w:val="000000"/>
          <w:sz w:val="24"/>
          <w:szCs w:val="24"/>
        </w:rPr>
        <w:t>Ekspert nr 1</w:t>
      </w:r>
      <w:r w:rsidR="00E06CE2" w:rsidRPr="00A31D83">
        <w:rPr>
          <w:rFonts w:ascii="Century Gothic" w:hAnsi="Century Gothic"/>
          <w:color w:val="000000"/>
          <w:sz w:val="24"/>
          <w:szCs w:val="24"/>
        </w:rPr>
        <w:t>6</w:t>
      </w:r>
      <w:r w:rsidRPr="00A31D83">
        <w:rPr>
          <w:rFonts w:ascii="Century Gothic" w:hAnsi="Century Gothic"/>
          <w:color w:val="000000"/>
          <w:sz w:val="24"/>
          <w:szCs w:val="24"/>
        </w:rPr>
        <w:t xml:space="preserve"> – eksp</w:t>
      </w:r>
      <w:r w:rsidR="00D51367" w:rsidRPr="00A31D83">
        <w:rPr>
          <w:rFonts w:ascii="Century Gothic" w:hAnsi="Century Gothic"/>
          <w:color w:val="000000"/>
          <w:sz w:val="24"/>
          <w:szCs w:val="24"/>
        </w:rPr>
        <w:t>e</w:t>
      </w:r>
      <w:r w:rsidRPr="00A31D83">
        <w:rPr>
          <w:rFonts w:ascii="Century Gothic" w:hAnsi="Century Gothic"/>
          <w:color w:val="000000"/>
          <w:sz w:val="24"/>
          <w:szCs w:val="24"/>
        </w:rPr>
        <w:t>rt ds. systemów fasadowych,</w:t>
      </w:r>
    </w:p>
    <w:p w14:paraId="083DFB9B" w14:textId="105D5A0D" w:rsidR="00D51367" w:rsidRPr="00A31D83" w:rsidRDefault="00D51367" w:rsidP="003F631E">
      <w:pPr>
        <w:numPr>
          <w:ilvl w:val="1"/>
          <w:numId w:val="14"/>
        </w:numPr>
        <w:pBdr>
          <w:top w:val="nil"/>
          <w:left w:val="nil"/>
          <w:bottom w:val="nil"/>
          <w:right w:val="nil"/>
          <w:between w:val="nil"/>
        </w:pBdr>
        <w:spacing w:before="120" w:after="120" w:line="288" w:lineRule="auto"/>
        <w:ind w:right="-4"/>
        <w:jc w:val="both"/>
        <w:rPr>
          <w:rFonts w:ascii="Century Gothic" w:hAnsi="Century Gothic"/>
          <w:color w:val="000000"/>
        </w:rPr>
      </w:pPr>
      <w:r w:rsidRPr="00A31D83">
        <w:rPr>
          <w:rFonts w:ascii="Century Gothic" w:hAnsi="Century Gothic"/>
          <w:color w:val="000000"/>
          <w:sz w:val="24"/>
          <w:szCs w:val="24"/>
        </w:rPr>
        <w:t>Ekspert nr 17 – ekspert ds. obiektów zabytkowych,</w:t>
      </w:r>
    </w:p>
    <w:p w14:paraId="41AB9E3C" w14:textId="79DE0310" w:rsidR="00511157" w:rsidRPr="00A31D83" w:rsidRDefault="007F3F02" w:rsidP="003F631E">
      <w:pPr>
        <w:numPr>
          <w:ilvl w:val="1"/>
          <w:numId w:val="14"/>
        </w:numPr>
        <w:pBdr>
          <w:top w:val="nil"/>
          <w:left w:val="nil"/>
          <w:bottom w:val="nil"/>
          <w:right w:val="nil"/>
          <w:between w:val="nil"/>
        </w:pBdr>
        <w:spacing w:before="120" w:after="120" w:line="288" w:lineRule="auto"/>
        <w:ind w:right="-4"/>
        <w:jc w:val="both"/>
        <w:rPr>
          <w:rFonts w:ascii="Century Gothic" w:hAnsi="Century Gothic"/>
          <w:color w:val="000000"/>
        </w:rPr>
      </w:pPr>
      <w:r w:rsidRPr="00A31D83">
        <w:rPr>
          <w:rFonts w:ascii="Century Gothic" w:hAnsi="Century Gothic"/>
          <w:color w:val="000000"/>
          <w:sz w:val="24"/>
          <w:szCs w:val="24"/>
        </w:rPr>
        <w:t>Ekspert nr 1</w:t>
      </w:r>
      <w:r w:rsidR="00D51367" w:rsidRPr="00A31D83">
        <w:rPr>
          <w:rFonts w:ascii="Century Gothic" w:hAnsi="Century Gothic"/>
          <w:color w:val="000000"/>
          <w:sz w:val="24"/>
          <w:szCs w:val="24"/>
        </w:rPr>
        <w:t>8</w:t>
      </w:r>
      <w:r w:rsidRPr="00A31D83">
        <w:rPr>
          <w:rFonts w:ascii="Century Gothic" w:hAnsi="Century Gothic"/>
          <w:color w:val="000000"/>
          <w:sz w:val="24"/>
          <w:szCs w:val="24"/>
        </w:rPr>
        <w:t xml:space="preserve"> – specjalista ds. zamówień publicznych,</w:t>
      </w:r>
    </w:p>
    <w:p w14:paraId="535DFF2A" w14:textId="6F01E427" w:rsidR="00511157" w:rsidRPr="00A31D83" w:rsidRDefault="007F3F02" w:rsidP="003F631E">
      <w:pPr>
        <w:numPr>
          <w:ilvl w:val="0"/>
          <w:numId w:val="14"/>
        </w:numPr>
        <w:pBdr>
          <w:top w:val="nil"/>
          <w:left w:val="nil"/>
          <w:bottom w:val="nil"/>
          <w:right w:val="nil"/>
          <w:between w:val="nil"/>
        </w:pBdr>
        <w:spacing w:before="120" w:after="120" w:line="288" w:lineRule="auto"/>
        <w:ind w:left="426" w:right="-4" w:hanging="426"/>
        <w:jc w:val="both"/>
        <w:rPr>
          <w:rFonts w:ascii="Century Gothic" w:hAnsi="Century Gothic"/>
          <w:color w:val="000000"/>
        </w:rPr>
      </w:pPr>
      <w:r w:rsidRPr="00A31D83">
        <w:rPr>
          <w:rFonts w:ascii="Century Gothic" w:hAnsi="Century Gothic"/>
          <w:color w:val="000000"/>
          <w:sz w:val="24"/>
          <w:szCs w:val="24"/>
        </w:rPr>
        <w:t>Inżynier</w:t>
      </w:r>
      <w:r w:rsidR="0005483F" w:rsidRPr="00A31D83">
        <w:rPr>
          <w:rFonts w:ascii="Century Gothic" w:hAnsi="Century Gothic"/>
          <w:color w:val="000000"/>
          <w:sz w:val="24"/>
          <w:szCs w:val="24"/>
        </w:rPr>
        <w:t xml:space="preserve"> Kontraktu </w:t>
      </w:r>
      <w:r w:rsidRPr="00A31D83">
        <w:rPr>
          <w:rFonts w:ascii="Century Gothic" w:hAnsi="Century Gothic"/>
          <w:color w:val="000000"/>
          <w:sz w:val="24"/>
          <w:szCs w:val="24"/>
        </w:rPr>
        <w:t xml:space="preserve">może proponować zmianę osób, które będą wykonywać zamówienie lub będą uczestniczyć w wykonywaniu zamówienia, przedstawionych przez Inżyniera </w:t>
      </w:r>
      <w:r w:rsidR="006D12E7" w:rsidRPr="00A31D83">
        <w:rPr>
          <w:rFonts w:ascii="Century Gothic" w:hAnsi="Century Gothic"/>
          <w:color w:val="000000"/>
          <w:sz w:val="24"/>
          <w:szCs w:val="24"/>
        </w:rPr>
        <w:t xml:space="preserve">Kontraktu w ofercie </w:t>
      </w:r>
      <w:r w:rsidRPr="00A31D83">
        <w:rPr>
          <w:rFonts w:ascii="Century Gothic" w:hAnsi="Century Gothic"/>
          <w:color w:val="000000"/>
          <w:sz w:val="24"/>
          <w:szCs w:val="24"/>
        </w:rPr>
        <w:t>w przypadkach określonych w ust.4.</w:t>
      </w:r>
    </w:p>
    <w:p w14:paraId="5812D4AF" w14:textId="77777777" w:rsidR="00511157" w:rsidRPr="00A31D83" w:rsidRDefault="007F3F02" w:rsidP="003F631E">
      <w:pPr>
        <w:numPr>
          <w:ilvl w:val="0"/>
          <w:numId w:val="14"/>
        </w:numPr>
        <w:pBdr>
          <w:top w:val="nil"/>
          <w:left w:val="nil"/>
          <w:bottom w:val="nil"/>
          <w:right w:val="nil"/>
          <w:between w:val="nil"/>
        </w:pBdr>
        <w:spacing w:before="120" w:after="120" w:line="288" w:lineRule="auto"/>
        <w:ind w:left="426" w:right="-4" w:hanging="426"/>
        <w:jc w:val="both"/>
        <w:rPr>
          <w:rFonts w:ascii="Century Gothic" w:hAnsi="Century Gothic"/>
          <w:color w:val="000000"/>
        </w:rPr>
      </w:pPr>
      <w:r w:rsidRPr="00A31D83">
        <w:rPr>
          <w:rFonts w:ascii="Century Gothic" w:hAnsi="Century Gothic"/>
          <w:color w:val="000000"/>
          <w:sz w:val="24"/>
          <w:szCs w:val="24"/>
        </w:rPr>
        <w:t>Zmiana taka jest możliwa jedynie za uprzednią pisemną zgodą Zamawiającego, akceptującego nową osobę.</w:t>
      </w:r>
    </w:p>
    <w:p w14:paraId="65762306" w14:textId="1E111B9E" w:rsidR="00511157" w:rsidRPr="00A31D83" w:rsidRDefault="007F3F02" w:rsidP="003F631E">
      <w:pPr>
        <w:numPr>
          <w:ilvl w:val="0"/>
          <w:numId w:val="14"/>
        </w:numPr>
        <w:pBdr>
          <w:top w:val="nil"/>
          <w:left w:val="nil"/>
          <w:bottom w:val="nil"/>
          <w:right w:val="nil"/>
          <w:between w:val="nil"/>
        </w:pBdr>
        <w:spacing w:before="120" w:after="120" w:line="288" w:lineRule="auto"/>
        <w:ind w:left="426" w:right="-4" w:hanging="426"/>
        <w:jc w:val="both"/>
        <w:rPr>
          <w:rFonts w:ascii="Century Gothic" w:hAnsi="Century Gothic"/>
          <w:color w:val="000000"/>
        </w:rPr>
      </w:pPr>
      <w:r w:rsidRPr="00A31D83">
        <w:rPr>
          <w:rFonts w:ascii="Century Gothic" w:hAnsi="Century Gothic"/>
          <w:color w:val="000000"/>
          <w:sz w:val="24"/>
          <w:szCs w:val="24"/>
        </w:rPr>
        <w:t>Inżynier</w:t>
      </w:r>
      <w:r w:rsidR="0005483F"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z własnej inicjatywy proponuje zmianę osób, o których mowa w ust. 1  niniejszego paragrafu w następujących przypadkach: </w:t>
      </w:r>
    </w:p>
    <w:p w14:paraId="002A9B23" w14:textId="77777777" w:rsidR="00511157" w:rsidRPr="00A31D83" w:rsidRDefault="007F3F02" w:rsidP="003F631E">
      <w:pPr>
        <w:numPr>
          <w:ilvl w:val="1"/>
          <w:numId w:val="14"/>
        </w:numPr>
        <w:pBdr>
          <w:top w:val="nil"/>
          <w:left w:val="nil"/>
          <w:bottom w:val="nil"/>
          <w:right w:val="nil"/>
          <w:between w:val="nil"/>
        </w:pBdr>
        <w:spacing w:before="120" w:after="120" w:line="288" w:lineRule="auto"/>
        <w:ind w:left="851" w:right="-4" w:hanging="425"/>
        <w:jc w:val="both"/>
        <w:rPr>
          <w:rFonts w:ascii="Century Gothic" w:hAnsi="Century Gothic"/>
          <w:color w:val="000000"/>
        </w:rPr>
      </w:pPr>
      <w:r w:rsidRPr="00A31D83">
        <w:rPr>
          <w:rFonts w:ascii="Century Gothic" w:hAnsi="Century Gothic"/>
          <w:color w:val="000000"/>
          <w:sz w:val="24"/>
          <w:szCs w:val="24"/>
        </w:rPr>
        <w:t xml:space="preserve">śmierci, choroby lub innych zdarzeń losowych dotyczących ww. osób, </w:t>
      </w:r>
    </w:p>
    <w:p w14:paraId="7D8E4E26" w14:textId="77777777" w:rsidR="00511157" w:rsidRPr="00A31D83" w:rsidRDefault="007F3F02" w:rsidP="003F631E">
      <w:pPr>
        <w:numPr>
          <w:ilvl w:val="1"/>
          <w:numId w:val="14"/>
        </w:numPr>
        <w:pBdr>
          <w:top w:val="nil"/>
          <w:left w:val="nil"/>
          <w:bottom w:val="nil"/>
          <w:right w:val="nil"/>
          <w:between w:val="nil"/>
        </w:pBdr>
        <w:spacing w:before="120" w:after="120" w:line="288" w:lineRule="auto"/>
        <w:ind w:left="851" w:right="-4" w:hanging="425"/>
        <w:jc w:val="both"/>
        <w:rPr>
          <w:rFonts w:ascii="Century Gothic" w:hAnsi="Century Gothic"/>
          <w:color w:val="000000"/>
        </w:rPr>
      </w:pPr>
      <w:r w:rsidRPr="00A31D83">
        <w:rPr>
          <w:rFonts w:ascii="Century Gothic" w:hAnsi="Century Gothic"/>
          <w:color w:val="000000"/>
          <w:sz w:val="24"/>
          <w:szCs w:val="24"/>
        </w:rPr>
        <w:t xml:space="preserve">nie wywiązywania się ww. osób z obowiązków wynikających z Umowy, </w:t>
      </w:r>
    </w:p>
    <w:p w14:paraId="5759101A" w14:textId="3286A44B" w:rsidR="00511157" w:rsidRPr="00A31D83" w:rsidRDefault="007F3F02" w:rsidP="003F631E">
      <w:pPr>
        <w:numPr>
          <w:ilvl w:val="1"/>
          <w:numId w:val="14"/>
        </w:numPr>
        <w:pBdr>
          <w:top w:val="nil"/>
          <w:left w:val="nil"/>
          <w:bottom w:val="nil"/>
          <w:right w:val="nil"/>
          <w:between w:val="nil"/>
        </w:pBdr>
        <w:spacing w:before="120" w:after="120" w:line="288" w:lineRule="auto"/>
        <w:ind w:left="851" w:right="-4" w:hanging="425"/>
        <w:jc w:val="both"/>
        <w:rPr>
          <w:rFonts w:ascii="Century Gothic" w:hAnsi="Century Gothic"/>
          <w:color w:val="000000"/>
        </w:rPr>
      </w:pPr>
      <w:r w:rsidRPr="00A31D83">
        <w:rPr>
          <w:rFonts w:ascii="Century Gothic" w:hAnsi="Century Gothic"/>
          <w:color w:val="000000"/>
          <w:sz w:val="24"/>
          <w:szCs w:val="24"/>
        </w:rPr>
        <w:t xml:space="preserve">jeżeli zmiana ww. osób stanie się konieczna z jakichkolwiek innych </w:t>
      </w:r>
      <w:r w:rsidR="007B041D" w:rsidRPr="00A31D83">
        <w:rPr>
          <w:rFonts w:ascii="Century Gothic" w:hAnsi="Century Gothic"/>
          <w:color w:val="000000"/>
          <w:sz w:val="24"/>
          <w:szCs w:val="24"/>
        </w:rPr>
        <w:t xml:space="preserve">uzasadnionych </w:t>
      </w:r>
      <w:r w:rsidRPr="00A31D83">
        <w:rPr>
          <w:rFonts w:ascii="Century Gothic" w:hAnsi="Century Gothic"/>
          <w:color w:val="000000"/>
          <w:sz w:val="24"/>
          <w:szCs w:val="24"/>
        </w:rPr>
        <w:t>przyczyn.</w:t>
      </w:r>
    </w:p>
    <w:p w14:paraId="0ECB86E5" w14:textId="7259AE3B" w:rsidR="00511157" w:rsidRPr="00A31D83" w:rsidRDefault="007F3F02" w:rsidP="003F631E">
      <w:pPr>
        <w:numPr>
          <w:ilvl w:val="0"/>
          <w:numId w:val="14"/>
        </w:numPr>
        <w:pBdr>
          <w:top w:val="nil"/>
          <w:left w:val="nil"/>
          <w:bottom w:val="nil"/>
          <w:right w:val="nil"/>
          <w:between w:val="nil"/>
        </w:pBdr>
        <w:spacing w:before="120" w:after="120" w:line="288" w:lineRule="auto"/>
        <w:ind w:left="426" w:right="-4" w:hanging="426"/>
        <w:jc w:val="both"/>
        <w:rPr>
          <w:rFonts w:ascii="Century Gothic" w:hAnsi="Century Gothic"/>
          <w:color w:val="000000"/>
        </w:rPr>
      </w:pPr>
      <w:r w:rsidRPr="00A31D83">
        <w:rPr>
          <w:rFonts w:ascii="Century Gothic" w:hAnsi="Century Gothic"/>
          <w:color w:val="000000"/>
          <w:sz w:val="24"/>
          <w:szCs w:val="24"/>
        </w:rPr>
        <w:t>Zamawiający może zażądać od Inżyniera</w:t>
      </w:r>
      <w:r w:rsidR="0005483F"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zmiany osób, o których mowa w ust. 1 niniejszego paragrafu, jeżeli uzna, że nie wykonują swoich obowiązków wynikających z Umowy. Zamawiający może żądać zmiany </w:t>
      </w:r>
      <w:r w:rsidRPr="00A31D83">
        <w:rPr>
          <w:rFonts w:ascii="Century Gothic" w:hAnsi="Century Gothic"/>
          <w:color w:val="000000"/>
          <w:sz w:val="24"/>
          <w:szCs w:val="24"/>
        </w:rPr>
        <w:lastRenderedPageBreak/>
        <w:t xml:space="preserve">tych osób po uprzednim pisemnym ostrzeżeniu Inżyniera </w:t>
      </w:r>
      <w:r w:rsidR="006D12E7" w:rsidRPr="00A31D83">
        <w:rPr>
          <w:rFonts w:ascii="Century Gothic" w:hAnsi="Century Gothic"/>
          <w:color w:val="000000"/>
          <w:sz w:val="24"/>
          <w:szCs w:val="24"/>
        </w:rPr>
        <w:t xml:space="preserve">Kontraktu </w:t>
      </w:r>
      <w:r w:rsidRPr="00A31D83">
        <w:rPr>
          <w:rFonts w:ascii="Century Gothic" w:hAnsi="Century Gothic"/>
          <w:color w:val="000000"/>
          <w:sz w:val="24"/>
          <w:szCs w:val="24"/>
        </w:rPr>
        <w:t xml:space="preserve">o zamiarze wystąpienia z takim żądaniem wskazującego te osoby oraz przyczyny to uzasadniające. Takie wezwanie jest dla Inżyniera </w:t>
      </w:r>
      <w:r w:rsidR="006D12E7" w:rsidRPr="00A31D83">
        <w:rPr>
          <w:rFonts w:ascii="Century Gothic" w:hAnsi="Century Gothic"/>
          <w:color w:val="000000"/>
          <w:sz w:val="24"/>
          <w:szCs w:val="24"/>
        </w:rPr>
        <w:t xml:space="preserve">Kontraktu </w:t>
      </w:r>
      <w:r w:rsidRPr="00A31D83">
        <w:rPr>
          <w:rFonts w:ascii="Century Gothic" w:hAnsi="Century Gothic"/>
          <w:color w:val="000000"/>
          <w:sz w:val="24"/>
          <w:szCs w:val="24"/>
        </w:rPr>
        <w:t>wiążące.</w:t>
      </w:r>
    </w:p>
    <w:p w14:paraId="3102C3AD" w14:textId="77777777" w:rsidR="00511157" w:rsidRPr="00A31D83" w:rsidRDefault="007F3F02" w:rsidP="003F631E">
      <w:pPr>
        <w:numPr>
          <w:ilvl w:val="0"/>
          <w:numId w:val="14"/>
        </w:numPr>
        <w:pBdr>
          <w:top w:val="nil"/>
          <w:left w:val="nil"/>
          <w:bottom w:val="nil"/>
          <w:right w:val="nil"/>
          <w:between w:val="nil"/>
        </w:pBdr>
        <w:spacing w:before="120" w:after="120" w:line="288" w:lineRule="auto"/>
        <w:ind w:left="426" w:right="-4" w:hanging="426"/>
        <w:jc w:val="both"/>
        <w:rPr>
          <w:rFonts w:ascii="Century Gothic" w:hAnsi="Century Gothic"/>
          <w:color w:val="000000"/>
        </w:rPr>
      </w:pPr>
      <w:r w:rsidRPr="00A31D83">
        <w:rPr>
          <w:rFonts w:ascii="Century Gothic" w:hAnsi="Century Gothic"/>
          <w:color w:val="000000"/>
          <w:sz w:val="24"/>
          <w:szCs w:val="24"/>
        </w:rPr>
        <w:t>W przypadku zmiany osób, o których mowa w ust.1 niniejszego paragrafu, nowa osoba musi posiadać kwalifikacje i uprawnienia oraz spełniać wymagania określone dla danego specjalisty w Specyfikacji Istotnych Warunków Zamówienia.</w:t>
      </w:r>
    </w:p>
    <w:p w14:paraId="52199E6F" w14:textId="06ED666D" w:rsidR="00511157" w:rsidRPr="00A31D83" w:rsidRDefault="007F3F02" w:rsidP="003F631E">
      <w:pPr>
        <w:numPr>
          <w:ilvl w:val="0"/>
          <w:numId w:val="14"/>
        </w:numPr>
        <w:pBdr>
          <w:top w:val="nil"/>
          <w:left w:val="nil"/>
          <w:bottom w:val="nil"/>
          <w:right w:val="nil"/>
          <w:between w:val="nil"/>
        </w:pBdr>
        <w:spacing w:before="120" w:after="120" w:line="288" w:lineRule="auto"/>
        <w:ind w:left="426" w:right="-4" w:hanging="426"/>
        <w:jc w:val="both"/>
        <w:rPr>
          <w:rFonts w:ascii="Century Gothic" w:hAnsi="Century Gothic"/>
          <w:color w:val="000000"/>
        </w:rPr>
      </w:pPr>
      <w:r w:rsidRPr="00A31D83">
        <w:rPr>
          <w:rFonts w:ascii="Century Gothic" w:hAnsi="Century Gothic"/>
          <w:color w:val="000000"/>
          <w:sz w:val="24"/>
          <w:szCs w:val="24"/>
        </w:rPr>
        <w:t>Inżynier</w:t>
      </w:r>
      <w:r w:rsidR="0005483F" w:rsidRPr="00A31D83">
        <w:rPr>
          <w:rFonts w:ascii="Century Gothic" w:hAnsi="Century Gothic"/>
          <w:color w:val="000000"/>
          <w:sz w:val="24"/>
          <w:szCs w:val="24"/>
        </w:rPr>
        <w:t xml:space="preserve"> Kontraktu </w:t>
      </w:r>
      <w:r w:rsidRPr="00A31D83">
        <w:rPr>
          <w:rFonts w:ascii="Century Gothic" w:hAnsi="Century Gothic"/>
          <w:color w:val="000000"/>
          <w:sz w:val="24"/>
          <w:szCs w:val="24"/>
        </w:rPr>
        <w:t>obowiązany jest zmienić osoby, o których mowa w ust.1 niniejszego paragrafu zgodnie z żądaniem i w terminie do 21 dni.</w:t>
      </w:r>
    </w:p>
    <w:p w14:paraId="3BDFF951" w14:textId="626CB953" w:rsidR="00511157" w:rsidRPr="00A31D83" w:rsidRDefault="007F3F02" w:rsidP="003F631E">
      <w:pPr>
        <w:numPr>
          <w:ilvl w:val="0"/>
          <w:numId w:val="14"/>
        </w:numPr>
        <w:pBdr>
          <w:top w:val="nil"/>
          <w:left w:val="nil"/>
          <w:bottom w:val="nil"/>
          <w:right w:val="nil"/>
          <w:between w:val="nil"/>
        </w:pBdr>
        <w:spacing w:before="120" w:after="120" w:line="288" w:lineRule="auto"/>
        <w:ind w:left="426" w:right="-4" w:hanging="426"/>
        <w:jc w:val="both"/>
        <w:rPr>
          <w:rFonts w:ascii="Century Gothic" w:hAnsi="Century Gothic"/>
          <w:color w:val="000000"/>
        </w:rPr>
      </w:pPr>
      <w:r w:rsidRPr="00A31D83">
        <w:rPr>
          <w:rFonts w:ascii="Century Gothic" w:hAnsi="Century Gothic"/>
          <w:color w:val="000000"/>
          <w:sz w:val="24"/>
          <w:szCs w:val="24"/>
        </w:rPr>
        <w:t xml:space="preserve">W </w:t>
      </w:r>
      <w:r w:rsidR="006B2BA5">
        <w:rPr>
          <w:rFonts w:ascii="Century Gothic" w:hAnsi="Century Gothic"/>
          <w:color w:val="000000"/>
          <w:sz w:val="24"/>
          <w:szCs w:val="24"/>
        </w:rPr>
        <w:t>trakcie wykonywania przedmiotu U</w:t>
      </w:r>
      <w:r w:rsidRPr="00A31D83">
        <w:rPr>
          <w:rFonts w:ascii="Century Gothic" w:hAnsi="Century Gothic"/>
          <w:color w:val="000000"/>
          <w:sz w:val="24"/>
          <w:szCs w:val="24"/>
        </w:rPr>
        <w:t xml:space="preserve">mowy osoba </w:t>
      </w:r>
      <w:r w:rsidR="00D51367" w:rsidRPr="00A31D83">
        <w:rPr>
          <w:rFonts w:ascii="Century Gothic" w:hAnsi="Century Gothic"/>
          <w:color w:val="000000"/>
          <w:sz w:val="24"/>
          <w:szCs w:val="24"/>
        </w:rPr>
        <w:t>Eksperta akustyki wnętrz może pełnić jednocześnie funkcję Eksperta akustyki budowlanej</w:t>
      </w:r>
      <w:r w:rsidRPr="00A31D83">
        <w:rPr>
          <w:rFonts w:ascii="Century Gothic" w:hAnsi="Century Gothic"/>
          <w:color w:val="000000"/>
          <w:sz w:val="24"/>
          <w:szCs w:val="24"/>
        </w:rPr>
        <w:t xml:space="preserve">, o ile posiadane przez nią </w:t>
      </w:r>
      <w:r w:rsidR="00D51367" w:rsidRPr="00A31D83">
        <w:rPr>
          <w:rFonts w:ascii="Century Gothic" w:hAnsi="Century Gothic"/>
          <w:color w:val="000000"/>
          <w:sz w:val="24"/>
          <w:szCs w:val="24"/>
        </w:rPr>
        <w:t xml:space="preserve">kwalifikacje zawodowe i wymagane doświadczenie spełniają wymania postępowania przetargowego </w:t>
      </w:r>
      <w:r w:rsidRPr="00A31D83">
        <w:rPr>
          <w:rFonts w:ascii="Century Gothic" w:hAnsi="Century Gothic"/>
          <w:color w:val="000000"/>
          <w:sz w:val="24"/>
          <w:szCs w:val="24"/>
        </w:rPr>
        <w:t xml:space="preserve">oraz ilość i rodzaj sprawowanych obowiązków pozwalają na sprawowanie </w:t>
      </w:r>
      <w:r w:rsidR="006D12E7" w:rsidRPr="00A31D83">
        <w:rPr>
          <w:rFonts w:ascii="Century Gothic" w:hAnsi="Century Gothic"/>
          <w:color w:val="000000"/>
          <w:sz w:val="24"/>
          <w:szCs w:val="24"/>
        </w:rPr>
        <w:t>tych funkcji w sposób efektywny.</w:t>
      </w:r>
    </w:p>
    <w:p w14:paraId="4CE9F211" w14:textId="57919559" w:rsidR="00511157" w:rsidRPr="00A568D8" w:rsidRDefault="007F3F02" w:rsidP="00A568D8">
      <w:pPr>
        <w:numPr>
          <w:ilvl w:val="0"/>
          <w:numId w:val="14"/>
        </w:numPr>
        <w:pBdr>
          <w:top w:val="nil"/>
          <w:left w:val="nil"/>
          <w:bottom w:val="nil"/>
          <w:right w:val="nil"/>
          <w:between w:val="nil"/>
        </w:pBdr>
        <w:spacing w:before="120" w:after="120" w:line="288" w:lineRule="auto"/>
        <w:ind w:left="426" w:right="-4" w:hanging="426"/>
        <w:jc w:val="both"/>
        <w:rPr>
          <w:rFonts w:ascii="Century Gothic" w:hAnsi="Century Gothic"/>
          <w:color w:val="000000"/>
        </w:rPr>
      </w:pPr>
      <w:r w:rsidRPr="00A31D83">
        <w:rPr>
          <w:rFonts w:ascii="Century Gothic" w:hAnsi="Century Gothic"/>
          <w:color w:val="000000"/>
          <w:sz w:val="24"/>
          <w:szCs w:val="24"/>
        </w:rPr>
        <w:t>Inżynier</w:t>
      </w:r>
      <w:r w:rsidR="0005483F" w:rsidRPr="00A31D83">
        <w:rPr>
          <w:rFonts w:ascii="Century Gothic" w:hAnsi="Century Gothic"/>
          <w:color w:val="000000"/>
          <w:sz w:val="24"/>
          <w:szCs w:val="24"/>
        </w:rPr>
        <w:t xml:space="preserve"> Kontraktu </w:t>
      </w:r>
      <w:r w:rsidRPr="00A31D83">
        <w:rPr>
          <w:rFonts w:ascii="Century Gothic" w:hAnsi="Century Gothic"/>
          <w:color w:val="000000"/>
          <w:sz w:val="24"/>
          <w:szCs w:val="24"/>
        </w:rPr>
        <w:t xml:space="preserve"> jest zobowiązany zapewnić wykonywanie usług przez Ekspertów w zakresie wynikającym z harmonogramu robót, tzn. w takim okresie i w takim zakresie w jakim jest to niezbędne do prawidłowego sprawowania funkcji w okresie, kiedy robo</w:t>
      </w:r>
      <w:r w:rsidR="006D12E7" w:rsidRPr="00A31D83">
        <w:rPr>
          <w:rFonts w:ascii="Century Gothic" w:hAnsi="Century Gothic"/>
          <w:color w:val="000000"/>
          <w:sz w:val="24"/>
          <w:szCs w:val="24"/>
        </w:rPr>
        <w:t>ty danego rodzaju są prowadzone.</w:t>
      </w:r>
    </w:p>
    <w:p w14:paraId="3B5674C9" w14:textId="3F6E8BF4" w:rsidR="009B1D9A" w:rsidRPr="00D81AFD" w:rsidRDefault="007F3F02" w:rsidP="00D81AFD">
      <w:pPr>
        <w:pBdr>
          <w:top w:val="nil"/>
          <w:left w:val="nil"/>
          <w:bottom w:val="nil"/>
          <w:right w:val="nil"/>
          <w:between w:val="nil"/>
        </w:pBdr>
        <w:shd w:val="clear" w:color="auto" w:fill="FFFFFF"/>
        <w:spacing w:before="120" w:after="120" w:line="288" w:lineRule="auto"/>
        <w:ind w:right="34"/>
        <w:jc w:val="center"/>
        <w:rPr>
          <w:rFonts w:ascii="Century Gothic" w:hAnsi="Century Gothic"/>
          <w:b/>
          <w:color w:val="000000"/>
          <w:sz w:val="24"/>
          <w:szCs w:val="24"/>
        </w:rPr>
      </w:pPr>
      <w:r w:rsidRPr="00A31D83">
        <w:rPr>
          <w:rFonts w:ascii="Century Gothic" w:hAnsi="Century Gothic"/>
          <w:b/>
          <w:color w:val="000000"/>
          <w:sz w:val="24"/>
          <w:szCs w:val="24"/>
        </w:rPr>
        <w:t>§ 2</w:t>
      </w:r>
      <w:r w:rsidR="00904B9D" w:rsidRPr="00A31D83">
        <w:rPr>
          <w:rFonts w:ascii="Century Gothic" w:hAnsi="Century Gothic"/>
          <w:b/>
          <w:color w:val="000000"/>
          <w:sz w:val="24"/>
          <w:szCs w:val="24"/>
        </w:rPr>
        <w:t>1</w:t>
      </w:r>
      <w:r w:rsidR="006B2BA5">
        <w:rPr>
          <w:rFonts w:ascii="Century Gothic" w:hAnsi="Century Gothic"/>
          <w:b/>
          <w:color w:val="000000"/>
          <w:sz w:val="24"/>
          <w:szCs w:val="24"/>
        </w:rPr>
        <w:t xml:space="preserve"> [Warunki zmiany U</w:t>
      </w:r>
      <w:r w:rsidRPr="00A31D83">
        <w:rPr>
          <w:rFonts w:ascii="Century Gothic" w:hAnsi="Century Gothic"/>
          <w:b/>
          <w:color w:val="000000"/>
          <w:sz w:val="24"/>
          <w:szCs w:val="24"/>
        </w:rPr>
        <w:t>mowy]</w:t>
      </w:r>
    </w:p>
    <w:p w14:paraId="1ABE83F9" w14:textId="6CC41C86" w:rsidR="009B1D9A" w:rsidRPr="008F77C8" w:rsidRDefault="008F77C8" w:rsidP="00DC3D51">
      <w:pPr>
        <w:pStyle w:val="Akapitzlist"/>
        <w:numPr>
          <w:ilvl w:val="0"/>
          <w:numId w:val="39"/>
        </w:numPr>
        <w:pBdr>
          <w:top w:val="nil"/>
          <w:left w:val="nil"/>
          <w:bottom w:val="nil"/>
          <w:right w:val="nil"/>
          <w:between w:val="nil"/>
        </w:pBdr>
        <w:spacing w:before="120" w:after="120" w:line="288" w:lineRule="auto"/>
        <w:ind w:left="0"/>
        <w:contextualSpacing w:val="0"/>
        <w:rPr>
          <w:rFonts w:ascii="Century Gothic" w:hAnsi="Century Gothic"/>
          <w:color w:val="000000"/>
          <w:szCs w:val="24"/>
        </w:rPr>
      </w:pPr>
      <w:r w:rsidRPr="008F77C8">
        <w:rPr>
          <w:rFonts w:ascii="Century Gothic" w:hAnsi="Century Gothic"/>
          <w:color w:val="000000"/>
          <w:szCs w:val="24"/>
        </w:rPr>
        <w:t>Strony</w:t>
      </w:r>
      <w:r w:rsidR="007F3F02" w:rsidRPr="008F77C8">
        <w:rPr>
          <w:rFonts w:ascii="Century Gothic" w:hAnsi="Century Gothic"/>
          <w:color w:val="000000"/>
          <w:szCs w:val="24"/>
        </w:rPr>
        <w:t xml:space="preserve"> dopuszcza</w:t>
      </w:r>
      <w:r>
        <w:rPr>
          <w:rFonts w:ascii="Century Gothic" w:hAnsi="Century Gothic"/>
          <w:color w:val="000000"/>
          <w:szCs w:val="24"/>
        </w:rPr>
        <w:t>ją</w:t>
      </w:r>
      <w:r w:rsidR="007F3F02" w:rsidRPr="008F77C8">
        <w:rPr>
          <w:rFonts w:ascii="Century Gothic" w:hAnsi="Century Gothic"/>
          <w:color w:val="000000"/>
          <w:szCs w:val="24"/>
        </w:rPr>
        <w:t xml:space="preserve"> możliwość dokonania zmiany Umowy w trybie przewidzianym art. </w:t>
      </w:r>
      <w:r w:rsidR="00CB153A" w:rsidRPr="008F77C8">
        <w:rPr>
          <w:rFonts w:ascii="Century Gothic" w:hAnsi="Century Gothic"/>
          <w:color w:val="000000"/>
          <w:szCs w:val="24"/>
        </w:rPr>
        <w:t>455</w:t>
      </w:r>
      <w:r w:rsidR="007F3F02" w:rsidRPr="008F77C8">
        <w:rPr>
          <w:rFonts w:ascii="Century Gothic" w:hAnsi="Century Gothic"/>
          <w:color w:val="000000"/>
          <w:szCs w:val="24"/>
        </w:rPr>
        <w:t xml:space="preserve"> </w:t>
      </w:r>
      <w:r w:rsidR="00CB153A" w:rsidRPr="008F77C8">
        <w:rPr>
          <w:rFonts w:ascii="Century Gothic" w:hAnsi="Century Gothic"/>
          <w:color w:val="000000"/>
          <w:szCs w:val="24"/>
        </w:rPr>
        <w:t xml:space="preserve">ust. </w:t>
      </w:r>
      <w:r w:rsidR="007F3F02" w:rsidRPr="008F77C8">
        <w:rPr>
          <w:rFonts w:ascii="Century Gothic" w:hAnsi="Century Gothic"/>
          <w:color w:val="000000"/>
          <w:szCs w:val="24"/>
        </w:rPr>
        <w:t>1</w:t>
      </w:r>
      <w:r w:rsidR="00CB153A" w:rsidRPr="008F77C8">
        <w:rPr>
          <w:rFonts w:ascii="Century Gothic" w:hAnsi="Century Gothic"/>
          <w:color w:val="000000"/>
          <w:szCs w:val="24"/>
        </w:rPr>
        <w:t xml:space="preserve"> pkt 1</w:t>
      </w:r>
      <w:r w:rsidR="007F3F02" w:rsidRPr="008F77C8">
        <w:rPr>
          <w:rFonts w:ascii="Century Gothic" w:hAnsi="Century Gothic"/>
          <w:color w:val="000000"/>
          <w:szCs w:val="24"/>
        </w:rPr>
        <w:t xml:space="preserve"> ustawy Prawo zamówień publicznych w zakresie:</w:t>
      </w:r>
    </w:p>
    <w:p w14:paraId="7BB1EFF9" w14:textId="6B19C352" w:rsidR="00511157" w:rsidRPr="00A31D83" w:rsidRDefault="007F3F02" w:rsidP="00DC3D51">
      <w:pPr>
        <w:widowControl w:val="0"/>
        <w:numPr>
          <w:ilvl w:val="0"/>
          <w:numId w:val="32"/>
        </w:numPr>
        <w:pBdr>
          <w:top w:val="nil"/>
          <w:left w:val="nil"/>
          <w:bottom w:val="nil"/>
          <w:right w:val="nil"/>
          <w:between w:val="nil"/>
        </w:pBdr>
        <w:tabs>
          <w:tab w:val="left" w:pos="426"/>
        </w:tabs>
        <w:spacing w:before="120" w:after="120" w:line="288" w:lineRule="auto"/>
        <w:ind w:left="426" w:right="-4" w:hanging="426"/>
        <w:jc w:val="both"/>
        <w:rPr>
          <w:rFonts w:ascii="Century Gothic" w:hAnsi="Century Gothic"/>
          <w:color w:val="000000"/>
          <w:sz w:val="24"/>
          <w:szCs w:val="24"/>
        </w:rPr>
      </w:pPr>
      <w:r w:rsidRPr="00A31D83">
        <w:rPr>
          <w:rFonts w:ascii="Century Gothic" w:hAnsi="Century Gothic"/>
          <w:color w:val="000000"/>
          <w:sz w:val="24"/>
          <w:szCs w:val="24"/>
        </w:rPr>
        <w:t>zmiany przedmiotu Umowy (poprzez jego ograniczenie) i wysokości wynagrodzenia Inżyniera</w:t>
      </w:r>
      <w:r w:rsidR="003C3AD9"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(poprzez jego odpowiednie zmniejszenie) w przypadku gdy Zamawiający:</w:t>
      </w:r>
    </w:p>
    <w:p w14:paraId="74502E12" w14:textId="72425914" w:rsidR="00511157" w:rsidRPr="00A31D83" w:rsidRDefault="007F3F02" w:rsidP="00DC3D51">
      <w:pPr>
        <w:widowControl w:val="0"/>
        <w:numPr>
          <w:ilvl w:val="0"/>
          <w:numId w:val="33"/>
        </w:numPr>
        <w:pBdr>
          <w:top w:val="nil"/>
          <w:left w:val="nil"/>
          <w:bottom w:val="nil"/>
          <w:right w:val="nil"/>
          <w:between w:val="nil"/>
        </w:pBdr>
        <w:tabs>
          <w:tab w:val="left" w:pos="0"/>
          <w:tab w:val="left" w:pos="993"/>
        </w:tabs>
        <w:spacing w:before="120" w:after="120" w:line="288" w:lineRule="auto"/>
        <w:ind w:left="993" w:right="-4" w:hanging="426"/>
        <w:jc w:val="both"/>
        <w:rPr>
          <w:rFonts w:ascii="Century Gothic" w:hAnsi="Century Gothic"/>
          <w:color w:val="000000"/>
          <w:sz w:val="24"/>
          <w:szCs w:val="24"/>
        </w:rPr>
      </w:pPr>
      <w:r w:rsidRPr="00A31D83">
        <w:rPr>
          <w:rFonts w:ascii="Century Gothic" w:hAnsi="Century Gothic"/>
          <w:color w:val="000000"/>
          <w:sz w:val="24"/>
          <w:szCs w:val="24"/>
        </w:rPr>
        <w:t>nie otrzyma środków</w:t>
      </w:r>
      <w:r w:rsidR="003C3AD9" w:rsidRPr="00A31D83">
        <w:rPr>
          <w:rFonts w:ascii="Century Gothic" w:hAnsi="Century Gothic"/>
          <w:color w:val="000000"/>
          <w:sz w:val="24"/>
          <w:szCs w:val="24"/>
        </w:rPr>
        <w:t>,</w:t>
      </w:r>
      <w:r w:rsidRPr="00A31D83">
        <w:rPr>
          <w:rFonts w:ascii="Century Gothic" w:hAnsi="Century Gothic"/>
          <w:color w:val="000000"/>
          <w:sz w:val="24"/>
          <w:szCs w:val="24"/>
        </w:rPr>
        <w:t xml:space="preserve"> które zamierzał przeznaczyć na sfinansowanie całości lub części niniejszego zamówienia lub zamówienia na roboty budowlane w ramach Inwestycji,</w:t>
      </w:r>
    </w:p>
    <w:p w14:paraId="43046A3D" w14:textId="77777777" w:rsidR="00511157" w:rsidRPr="00A31D83" w:rsidRDefault="007F3F02" w:rsidP="00DC3D51">
      <w:pPr>
        <w:widowControl w:val="0"/>
        <w:numPr>
          <w:ilvl w:val="0"/>
          <w:numId w:val="33"/>
        </w:numPr>
        <w:pBdr>
          <w:top w:val="nil"/>
          <w:left w:val="nil"/>
          <w:bottom w:val="nil"/>
          <w:right w:val="nil"/>
          <w:between w:val="nil"/>
        </w:pBdr>
        <w:tabs>
          <w:tab w:val="left" w:pos="0"/>
          <w:tab w:val="left" w:pos="993"/>
        </w:tabs>
        <w:spacing w:before="120" w:after="120" w:line="288" w:lineRule="auto"/>
        <w:ind w:left="993" w:right="-4" w:hanging="426"/>
        <w:jc w:val="both"/>
        <w:rPr>
          <w:rFonts w:ascii="Century Gothic" w:hAnsi="Century Gothic"/>
          <w:color w:val="000000"/>
          <w:sz w:val="24"/>
          <w:szCs w:val="24"/>
        </w:rPr>
      </w:pPr>
      <w:r w:rsidRPr="00A31D83">
        <w:rPr>
          <w:rFonts w:ascii="Century Gothic" w:hAnsi="Century Gothic"/>
          <w:color w:val="000000"/>
          <w:sz w:val="24"/>
          <w:szCs w:val="24"/>
        </w:rPr>
        <w:t>otrzyma środki w całości lub części niniejszego zamówienia lub zamówienia na roboty budowlane w ramach Inwestycji, ale w wysokości niższej od wnioskowanej,</w:t>
      </w:r>
    </w:p>
    <w:p w14:paraId="1B6C9030" w14:textId="18BBF352" w:rsidR="00511157" w:rsidRPr="00A31D83" w:rsidRDefault="007F3F02" w:rsidP="00DC3D51">
      <w:pPr>
        <w:widowControl w:val="0"/>
        <w:numPr>
          <w:ilvl w:val="0"/>
          <w:numId w:val="33"/>
        </w:numPr>
        <w:pBdr>
          <w:top w:val="nil"/>
          <w:left w:val="nil"/>
          <w:bottom w:val="nil"/>
          <w:right w:val="nil"/>
          <w:between w:val="nil"/>
        </w:pBdr>
        <w:tabs>
          <w:tab w:val="left" w:pos="0"/>
          <w:tab w:val="left" w:pos="993"/>
        </w:tabs>
        <w:spacing w:before="120" w:after="120" w:line="288" w:lineRule="auto"/>
        <w:ind w:left="993" w:right="-4" w:hanging="426"/>
        <w:jc w:val="both"/>
        <w:rPr>
          <w:rFonts w:ascii="Century Gothic" w:hAnsi="Century Gothic"/>
          <w:color w:val="000000"/>
          <w:sz w:val="24"/>
          <w:szCs w:val="24"/>
        </w:rPr>
      </w:pPr>
      <w:r w:rsidRPr="00A31D83">
        <w:rPr>
          <w:rFonts w:ascii="Century Gothic" w:hAnsi="Century Gothic"/>
          <w:color w:val="000000"/>
          <w:sz w:val="24"/>
          <w:szCs w:val="24"/>
        </w:rPr>
        <w:t xml:space="preserve">Zamawiający nie zawrze </w:t>
      </w:r>
      <w:r w:rsidR="006B2BA5">
        <w:rPr>
          <w:rFonts w:ascii="Century Gothic" w:hAnsi="Century Gothic"/>
          <w:color w:val="000000"/>
          <w:sz w:val="24"/>
          <w:szCs w:val="24"/>
        </w:rPr>
        <w:t>Kontraktu</w:t>
      </w:r>
      <w:r w:rsidRPr="00A31D83">
        <w:rPr>
          <w:rFonts w:ascii="Century Gothic" w:hAnsi="Century Gothic"/>
          <w:color w:val="000000"/>
          <w:sz w:val="24"/>
          <w:szCs w:val="24"/>
        </w:rPr>
        <w:t xml:space="preserve"> z Generalnym Wykonawcą na  roboty budowlane,</w:t>
      </w:r>
    </w:p>
    <w:p w14:paraId="2EE435BD" w14:textId="402DFF1F" w:rsidR="00511157" w:rsidRPr="00A31D83" w:rsidRDefault="007F3F02" w:rsidP="00DC3D51">
      <w:pPr>
        <w:widowControl w:val="0"/>
        <w:numPr>
          <w:ilvl w:val="0"/>
          <w:numId w:val="33"/>
        </w:numPr>
        <w:pBdr>
          <w:top w:val="nil"/>
          <w:left w:val="nil"/>
          <w:bottom w:val="nil"/>
          <w:right w:val="nil"/>
          <w:between w:val="nil"/>
        </w:pBdr>
        <w:tabs>
          <w:tab w:val="left" w:pos="0"/>
          <w:tab w:val="left" w:pos="993"/>
        </w:tabs>
        <w:spacing w:before="120" w:after="120" w:line="288" w:lineRule="auto"/>
        <w:ind w:left="993" w:right="-4" w:hanging="426"/>
        <w:jc w:val="both"/>
        <w:rPr>
          <w:rFonts w:ascii="Century Gothic" w:hAnsi="Century Gothic"/>
          <w:color w:val="000000"/>
          <w:sz w:val="24"/>
          <w:szCs w:val="24"/>
        </w:rPr>
      </w:pPr>
      <w:r w:rsidRPr="00A31D83">
        <w:rPr>
          <w:rFonts w:ascii="Century Gothic" w:hAnsi="Century Gothic"/>
          <w:color w:val="000000"/>
          <w:sz w:val="24"/>
          <w:szCs w:val="24"/>
        </w:rPr>
        <w:t xml:space="preserve">zmniejszeniu ulegnie zakres Inwestycji w stosunku do zakresów </w:t>
      </w:r>
      <w:r w:rsidRPr="00A31D83">
        <w:rPr>
          <w:rFonts w:ascii="Century Gothic" w:hAnsi="Century Gothic"/>
          <w:color w:val="000000"/>
          <w:sz w:val="24"/>
          <w:szCs w:val="24"/>
        </w:rPr>
        <w:lastRenderedPageBreak/>
        <w:t>określonych odpowiednio w załączniku nr 1 do SWZ</w:t>
      </w:r>
    </w:p>
    <w:p w14:paraId="03EE6543" w14:textId="77777777" w:rsidR="00511157" w:rsidRPr="00A31D83" w:rsidRDefault="007F3F02" w:rsidP="00DC3D51">
      <w:pPr>
        <w:numPr>
          <w:ilvl w:val="0"/>
          <w:numId w:val="32"/>
        </w:numPr>
        <w:pBdr>
          <w:top w:val="nil"/>
          <w:left w:val="nil"/>
          <w:bottom w:val="nil"/>
          <w:right w:val="nil"/>
          <w:between w:val="nil"/>
        </w:pBdr>
        <w:spacing w:before="120" w:after="120" w:line="288" w:lineRule="auto"/>
        <w:ind w:left="426" w:hanging="426"/>
        <w:jc w:val="both"/>
        <w:rPr>
          <w:rFonts w:ascii="Century Gothic" w:hAnsi="Century Gothic"/>
          <w:color w:val="000000"/>
          <w:sz w:val="24"/>
          <w:szCs w:val="24"/>
        </w:rPr>
      </w:pPr>
      <w:r w:rsidRPr="00A31D83">
        <w:rPr>
          <w:rFonts w:ascii="Century Gothic" w:hAnsi="Century Gothic"/>
          <w:color w:val="000000"/>
          <w:sz w:val="24"/>
          <w:szCs w:val="24"/>
        </w:rPr>
        <w:t xml:space="preserve">zmiany terminu realizacji przedmiotu zamówienia w przypadku: </w:t>
      </w:r>
    </w:p>
    <w:p w14:paraId="6BAF6765" w14:textId="4C21BA1B" w:rsidR="00511157" w:rsidRPr="00A31D83" w:rsidRDefault="007F3F02" w:rsidP="003F631E">
      <w:pPr>
        <w:numPr>
          <w:ilvl w:val="0"/>
          <w:numId w:val="16"/>
        </w:numPr>
        <w:pBdr>
          <w:top w:val="nil"/>
          <w:left w:val="nil"/>
          <w:bottom w:val="nil"/>
          <w:right w:val="nil"/>
          <w:between w:val="nil"/>
        </w:pBdr>
        <w:tabs>
          <w:tab w:val="left" w:pos="851"/>
        </w:tabs>
        <w:spacing w:before="120" w:after="120" w:line="288" w:lineRule="auto"/>
        <w:ind w:left="851" w:hanging="425"/>
        <w:jc w:val="both"/>
        <w:rPr>
          <w:rFonts w:ascii="Century Gothic" w:hAnsi="Century Gothic"/>
          <w:color w:val="000000"/>
          <w:sz w:val="24"/>
          <w:szCs w:val="24"/>
        </w:rPr>
      </w:pPr>
      <w:r w:rsidRPr="00A31D83">
        <w:rPr>
          <w:rFonts w:ascii="Century Gothic" w:hAnsi="Century Gothic"/>
          <w:color w:val="000000"/>
          <w:sz w:val="24"/>
          <w:szCs w:val="24"/>
        </w:rPr>
        <w:t xml:space="preserve">przedłużającej się procedury wyłonienia </w:t>
      </w:r>
      <w:r w:rsidR="00C173DA" w:rsidRPr="00A31D83">
        <w:rPr>
          <w:rFonts w:ascii="Century Gothic" w:hAnsi="Century Gothic"/>
          <w:color w:val="000000"/>
          <w:sz w:val="24"/>
          <w:szCs w:val="24"/>
        </w:rPr>
        <w:t xml:space="preserve">Generalnego </w:t>
      </w:r>
      <w:r w:rsidRPr="00A31D83">
        <w:rPr>
          <w:rFonts w:ascii="Century Gothic" w:hAnsi="Century Gothic"/>
          <w:color w:val="000000"/>
          <w:sz w:val="24"/>
          <w:szCs w:val="24"/>
        </w:rPr>
        <w:t xml:space="preserve">Wykonawcy robót budowlanych, powodującej konieczność przedłużenia ostatecznego terminu realizacji przedmiotu niniejszej Umowy,  </w:t>
      </w:r>
    </w:p>
    <w:p w14:paraId="431E8667" w14:textId="77777777" w:rsidR="00511157" w:rsidRPr="00A31D83" w:rsidRDefault="007F3F02" w:rsidP="003F631E">
      <w:pPr>
        <w:numPr>
          <w:ilvl w:val="0"/>
          <w:numId w:val="16"/>
        </w:numPr>
        <w:pBdr>
          <w:top w:val="nil"/>
          <w:left w:val="nil"/>
          <w:bottom w:val="nil"/>
          <w:right w:val="nil"/>
          <w:between w:val="nil"/>
        </w:pBdr>
        <w:tabs>
          <w:tab w:val="left" w:pos="851"/>
        </w:tabs>
        <w:spacing w:before="120" w:after="120" w:line="288" w:lineRule="auto"/>
        <w:ind w:left="851" w:hanging="425"/>
        <w:jc w:val="both"/>
        <w:rPr>
          <w:rFonts w:ascii="Century Gothic" w:hAnsi="Century Gothic"/>
          <w:color w:val="000000"/>
          <w:sz w:val="24"/>
          <w:szCs w:val="24"/>
        </w:rPr>
      </w:pPr>
      <w:r w:rsidRPr="00A31D83">
        <w:rPr>
          <w:rFonts w:ascii="Century Gothic" w:hAnsi="Century Gothic"/>
          <w:color w:val="000000"/>
          <w:sz w:val="24"/>
          <w:szCs w:val="24"/>
        </w:rPr>
        <w:t xml:space="preserve">działań organów administracji, w szczególności: przekroczenia zakreślonych przez prawo terminów wydania przez organy administracji decyzji, zezwoleń, uzgodnień itp. lub odmowy ich wydania przez organy administracji, </w:t>
      </w:r>
    </w:p>
    <w:p w14:paraId="0516E8E0" w14:textId="637E510C" w:rsidR="00511157" w:rsidRPr="00A31D83" w:rsidRDefault="003C3AD9" w:rsidP="003F631E">
      <w:pPr>
        <w:numPr>
          <w:ilvl w:val="0"/>
          <w:numId w:val="16"/>
        </w:numPr>
        <w:pBdr>
          <w:top w:val="nil"/>
          <w:left w:val="nil"/>
          <w:bottom w:val="nil"/>
          <w:right w:val="nil"/>
          <w:between w:val="nil"/>
        </w:pBdr>
        <w:tabs>
          <w:tab w:val="left" w:pos="851"/>
        </w:tabs>
        <w:spacing w:before="120" w:after="120" w:line="288" w:lineRule="auto"/>
        <w:ind w:left="851" w:hanging="425"/>
        <w:jc w:val="both"/>
        <w:rPr>
          <w:rFonts w:ascii="Century Gothic" w:hAnsi="Century Gothic"/>
          <w:color w:val="000000"/>
          <w:sz w:val="24"/>
          <w:szCs w:val="24"/>
        </w:rPr>
      </w:pPr>
      <w:r w:rsidRPr="00A31D83">
        <w:rPr>
          <w:rFonts w:ascii="Century Gothic" w:hAnsi="Century Gothic"/>
          <w:color w:val="000000"/>
          <w:sz w:val="24"/>
          <w:szCs w:val="24"/>
        </w:rPr>
        <w:t>opóźnień w realizacji Kontraktu</w:t>
      </w:r>
      <w:r w:rsidR="007F3F02" w:rsidRPr="00A31D83">
        <w:rPr>
          <w:rFonts w:ascii="Century Gothic" w:hAnsi="Century Gothic"/>
          <w:color w:val="000000"/>
          <w:sz w:val="24"/>
          <w:szCs w:val="24"/>
        </w:rPr>
        <w:t xml:space="preserve"> </w:t>
      </w:r>
      <w:r w:rsidR="00C173DA" w:rsidRPr="00A31D83">
        <w:rPr>
          <w:rFonts w:ascii="Century Gothic" w:hAnsi="Century Gothic"/>
          <w:color w:val="000000"/>
          <w:sz w:val="24"/>
          <w:szCs w:val="24"/>
        </w:rPr>
        <w:t>Generalnego Wykonawcy robó</w:t>
      </w:r>
      <w:r w:rsidR="007F3F02" w:rsidRPr="00A31D83">
        <w:rPr>
          <w:rFonts w:ascii="Century Gothic" w:hAnsi="Century Gothic"/>
          <w:color w:val="000000"/>
          <w:sz w:val="24"/>
          <w:szCs w:val="24"/>
        </w:rPr>
        <w:t xml:space="preserve">t budowlanych, powodujących konieczność przedłużenia ostatecznego terminu realizacji przedmiotu </w:t>
      </w:r>
      <w:r w:rsidR="006B2BA5">
        <w:rPr>
          <w:rFonts w:ascii="Century Gothic" w:hAnsi="Century Gothic"/>
          <w:color w:val="000000"/>
          <w:sz w:val="24"/>
          <w:szCs w:val="24"/>
        </w:rPr>
        <w:t>niniejszej U</w:t>
      </w:r>
      <w:r w:rsidRPr="00A31D83">
        <w:rPr>
          <w:rFonts w:ascii="Century Gothic" w:hAnsi="Century Gothic"/>
          <w:color w:val="000000"/>
          <w:sz w:val="24"/>
          <w:szCs w:val="24"/>
        </w:rPr>
        <w:t>mowy</w:t>
      </w:r>
      <w:r w:rsidR="007F3F02" w:rsidRPr="00A31D83">
        <w:rPr>
          <w:rFonts w:ascii="Century Gothic" w:hAnsi="Century Gothic"/>
          <w:color w:val="000000"/>
          <w:sz w:val="24"/>
          <w:szCs w:val="24"/>
        </w:rPr>
        <w:t>, w tym również opóźnienia spowodowan</w:t>
      </w:r>
      <w:r w:rsidR="00C173DA" w:rsidRPr="00A31D83">
        <w:rPr>
          <w:rFonts w:ascii="Century Gothic" w:hAnsi="Century Gothic"/>
          <w:color w:val="000000"/>
          <w:sz w:val="24"/>
          <w:szCs w:val="24"/>
        </w:rPr>
        <w:t>ego koniecznością wykonania robó</w:t>
      </w:r>
      <w:r w:rsidR="007F3F02" w:rsidRPr="00A31D83">
        <w:rPr>
          <w:rFonts w:ascii="Century Gothic" w:hAnsi="Century Gothic"/>
          <w:color w:val="000000"/>
          <w:sz w:val="24"/>
          <w:szCs w:val="24"/>
        </w:rPr>
        <w:t xml:space="preserve">t dodatkowych lub zamiennych w związku z realizacją tych umów. </w:t>
      </w:r>
    </w:p>
    <w:p w14:paraId="5AF0897A" w14:textId="511A5B90" w:rsidR="00511157" w:rsidRPr="00A31D83" w:rsidRDefault="007F3F02" w:rsidP="003F631E">
      <w:pPr>
        <w:numPr>
          <w:ilvl w:val="0"/>
          <w:numId w:val="16"/>
        </w:numPr>
        <w:pBdr>
          <w:top w:val="nil"/>
          <w:left w:val="nil"/>
          <w:bottom w:val="nil"/>
          <w:right w:val="nil"/>
          <w:between w:val="nil"/>
        </w:pBdr>
        <w:tabs>
          <w:tab w:val="left" w:pos="851"/>
        </w:tabs>
        <w:spacing w:before="120" w:after="120" w:line="288" w:lineRule="auto"/>
        <w:ind w:left="851" w:hanging="425"/>
        <w:jc w:val="both"/>
        <w:rPr>
          <w:rFonts w:ascii="Century Gothic" w:hAnsi="Century Gothic"/>
          <w:color w:val="000000"/>
          <w:sz w:val="24"/>
          <w:szCs w:val="24"/>
        </w:rPr>
      </w:pPr>
      <w:r w:rsidRPr="00A31D83">
        <w:rPr>
          <w:rFonts w:ascii="Century Gothic" w:hAnsi="Century Gothic"/>
          <w:color w:val="000000"/>
          <w:sz w:val="24"/>
          <w:szCs w:val="24"/>
        </w:rPr>
        <w:t>odstąpie</w:t>
      </w:r>
      <w:r w:rsidR="006B2BA5">
        <w:rPr>
          <w:rFonts w:ascii="Century Gothic" w:hAnsi="Century Gothic"/>
          <w:color w:val="000000"/>
          <w:sz w:val="24"/>
          <w:szCs w:val="24"/>
        </w:rPr>
        <w:t>nia od Umowy lub wypowiedzenia u</w:t>
      </w:r>
      <w:r w:rsidR="00A568D8">
        <w:rPr>
          <w:rFonts w:ascii="Century Gothic" w:hAnsi="Century Gothic"/>
          <w:color w:val="000000"/>
          <w:sz w:val="24"/>
          <w:szCs w:val="24"/>
        </w:rPr>
        <w:t>mowy z p</w:t>
      </w:r>
      <w:r w:rsidRPr="00A31D83">
        <w:rPr>
          <w:rFonts w:ascii="Century Gothic" w:hAnsi="Century Gothic"/>
          <w:color w:val="000000"/>
          <w:sz w:val="24"/>
          <w:szCs w:val="24"/>
        </w:rPr>
        <w:t>rojektantem</w:t>
      </w:r>
      <w:r w:rsidR="00A568D8">
        <w:rPr>
          <w:rFonts w:ascii="Century Gothic" w:hAnsi="Century Gothic"/>
          <w:color w:val="000000"/>
          <w:sz w:val="24"/>
          <w:szCs w:val="24"/>
        </w:rPr>
        <w:t xml:space="preserve"> Inwestycji</w:t>
      </w:r>
      <w:r w:rsidRPr="00A31D83">
        <w:rPr>
          <w:rFonts w:ascii="Century Gothic" w:hAnsi="Century Gothic"/>
          <w:color w:val="000000"/>
          <w:sz w:val="24"/>
          <w:szCs w:val="24"/>
        </w:rPr>
        <w:t xml:space="preserve"> lub </w:t>
      </w:r>
      <w:r w:rsidR="00C173DA" w:rsidRPr="00A31D83">
        <w:rPr>
          <w:rFonts w:ascii="Century Gothic" w:hAnsi="Century Gothic"/>
          <w:color w:val="000000"/>
          <w:sz w:val="24"/>
          <w:szCs w:val="24"/>
        </w:rPr>
        <w:t>Generalnym Wykonawcą robó</w:t>
      </w:r>
      <w:r w:rsidRPr="00A31D83">
        <w:rPr>
          <w:rFonts w:ascii="Century Gothic" w:hAnsi="Century Gothic"/>
          <w:color w:val="000000"/>
          <w:sz w:val="24"/>
          <w:szCs w:val="24"/>
        </w:rPr>
        <w:t xml:space="preserve">t budowlanych, </w:t>
      </w:r>
    </w:p>
    <w:p w14:paraId="58D6FEB0" w14:textId="1554B07A" w:rsidR="00511157" w:rsidRPr="00A31D83" w:rsidRDefault="007F3F02" w:rsidP="003F631E">
      <w:pPr>
        <w:numPr>
          <w:ilvl w:val="0"/>
          <w:numId w:val="16"/>
        </w:numPr>
        <w:pBdr>
          <w:top w:val="nil"/>
          <w:left w:val="nil"/>
          <w:bottom w:val="nil"/>
          <w:right w:val="nil"/>
          <w:between w:val="nil"/>
        </w:pBdr>
        <w:tabs>
          <w:tab w:val="left" w:pos="851"/>
        </w:tabs>
        <w:spacing w:before="120" w:after="120" w:line="288" w:lineRule="auto"/>
        <w:ind w:left="851" w:hanging="425"/>
        <w:jc w:val="both"/>
        <w:rPr>
          <w:rFonts w:ascii="Century Gothic" w:hAnsi="Century Gothic"/>
          <w:color w:val="000000"/>
          <w:sz w:val="24"/>
          <w:szCs w:val="24"/>
        </w:rPr>
      </w:pPr>
      <w:r w:rsidRPr="00A31D83">
        <w:rPr>
          <w:rFonts w:ascii="Century Gothic" w:hAnsi="Century Gothic"/>
          <w:color w:val="000000"/>
          <w:sz w:val="24"/>
          <w:szCs w:val="24"/>
        </w:rPr>
        <w:t>wystąpienia siły wyższej uniemożliwiającej realizację Inwestycji (przez siłę wyższą należy rozumieć zdarzenie bądź połączenie zdarzeń obiektywnie niezależnych od Inżyniera</w:t>
      </w:r>
      <w:r w:rsidR="003C3AD9"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i Zamawiającego, które zasadniczo i istotnie utrudniają wykonanie części lub całości zobowiązań wynikających z niniejszej Umowy, których Inżynier </w:t>
      </w:r>
      <w:r w:rsidR="00C173DA" w:rsidRPr="00A31D83">
        <w:rPr>
          <w:rFonts w:ascii="Century Gothic" w:hAnsi="Century Gothic"/>
          <w:color w:val="000000"/>
          <w:sz w:val="24"/>
          <w:szCs w:val="24"/>
        </w:rPr>
        <w:t xml:space="preserve">Kontraktu </w:t>
      </w:r>
      <w:r w:rsidRPr="00A31D83">
        <w:rPr>
          <w:rFonts w:ascii="Century Gothic" w:hAnsi="Century Gothic"/>
          <w:color w:val="000000"/>
          <w:sz w:val="24"/>
          <w:szCs w:val="24"/>
        </w:rPr>
        <w:t>ani Zamawiający nie mogli przewidzieć i którym nie mogli zapobiec, ani ich przezwyciężyć i im przeciwdziałać poprzez działanie z należytą starannością ogólnie przyjętą dla stosunków zobowiązaniowych),</w:t>
      </w:r>
    </w:p>
    <w:p w14:paraId="462E32BC" w14:textId="72AB48B7" w:rsidR="00511157" w:rsidRPr="00CB153A" w:rsidRDefault="007F3F02" w:rsidP="00DC3D51">
      <w:pPr>
        <w:pStyle w:val="Akapitzlist"/>
        <w:numPr>
          <w:ilvl w:val="0"/>
          <w:numId w:val="32"/>
        </w:numPr>
        <w:pBdr>
          <w:top w:val="nil"/>
          <w:left w:val="nil"/>
          <w:bottom w:val="nil"/>
          <w:right w:val="nil"/>
          <w:between w:val="nil"/>
        </w:pBdr>
        <w:tabs>
          <w:tab w:val="left" w:pos="851"/>
        </w:tabs>
        <w:spacing w:before="120" w:after="120" w:line="288" w:lineRule="auto"/>
        <w:ind w:left="426"/>
        <w:contextualSpacing w:val="0"/>
        <w:rPr>
          <w:rFonts w:ascii="Century Gothic" w:hAnsi="Century Gothic"/>
          <w:color w:val="000000"/>
          <w:szCs w:val="24"/>
        </w:rPr>
      </w:pPr>
      <w:r w:rsidRPr="00CB153A">
        <w:rPr>
          <w:rFonts w:ascii="Century Gothic" w:hAnsi="Century Gothic"/>
          <w:color w:val="000000"/>
          <w:szCs w:val="24"/>
        </w:rPr>
        <w:t>W przypadku wydłużenia terminów świadczenia usłu</w:t>
      </w:r>
      <w:r w:rsidR="006E2662">
        <w:rPr>
          <w:rFonts w:ascii="Century Gothic" w:hAnsi="Century Gothic"/>
          <w:color w:val="000000"/>
          <w:szCs w:val="24"/>
        </w:rPr>
        <w:t xml:space="preserve">g przez Wykonawcę opisanych w pkt 2) lit. </w:t>
      </w:r>
      <w:r w:rsidRPr="00CB153A">
        <w:rPr>
          <w:rFonts w:ascii="Century Gothic" w:hAnsi="Century Gothic"/>
          <w:color w:val="000000"/>
          <w:szCs w:val="24"/>
        </w:rPr>
        <w:t>a, b, c, e</w:t>
      </w:r>
      <w:r w:rsidR="006E2662">
        <w:rPr>
          <w:rFonts w:ascii="Century Gothic" w:hAnsi="Century Gothic"/>
          <w:color w:val="000000"/>
          <w:szCs w:val="24"/>
        </w:rPr>
        <w:t xml:space="preserve"> powyżej</w:t>
      </w:r>
      <w:r w:rsidRPr="00CB153A">
        <w:rPr>
          <w:rFonts w:ascii="Century Gothic" w:hAnsi="Century Gothic"/>
          <w:color w:val="000000"/>
          <w:szCs w:val="24"/>
        </w:rPr>
        <w:t xml:space="preserve"> Wykonawcy przysługiwać będzie dodatkowe wynagrodzenie obliczane na zasadach opisanych w </w:t>
      </w:r>
      <w:r w:rsidR="006B2BA5">
        <w:rPr>
          <w:rFonts w:ascii="Century Gothic" w:hAnsi="Century Gothic"/>
          <w:color w:val="000000"/>
          <w:szCs w:val="24"/>
        </w:rPr>
        <w:t>§ 3 ust. 4 i 5 niniejszej U</w:t>
      </w:r>
      <w:r w:rsidR="006E2662">
        <w:rPr>
          <w:rFonts w:ascii="Century Gothic" w:hAnsi="Century Gothic"/>
          <w:color w:val="000000"/>
          <w:szCs w:val="24"/>
        </w:rPr>
        <w:t>mowy,</w:t>
      </w:r>
    </w:p>
    <w:p w14:paraId="755D2711" w14:textId="48D78D6A" w:rsidR="00511157" w:rsidRPr="00A31D83" w:rsidRDefault="007F3F02" w:rsidP="00DC3D51">
      <w:pPr>
        <w:numPr>
          <w:ilvl w:val="0"/>
          <w:numId w:val="32"/>
        </w:numPr>
        <w:pBdr>
          <w:top w:val="nil"/>
          <w:left w:val="nil"/>
          <w:bottom w:val="nil"/>
          <w:right w:val="nil"/>
          <w:between w:val="nil"/>
        </w:pBdr>
        <w:spacing w:before="120" w:after="120" w:line="288" w:lineRule="auto"/>
        <w:ind w:left="426" w:hanging="426"/>
        <w:jc w:val="both"/>
        <w:rPr>
          <w:rFonts w:ascii="Century Gothic" w:hAnsi="Century Gothic"/>
          <w:color w:val="000000"/>
          <w:sz w:val="24"/>
          <w:szCs w:val="24"/>
        </w:rPr>
      </w:pPr>
      <w:r w:rsidRPr="00A31D83">
        <w:rPr>
          <w:rFonts w:ascii="Century Gothic" w:hAnsi="Century Gothic"/>
          <w:color w:val="000000"/>
          <w:sz w:val="24"/>
          <w:szCs w:val="24"/>
        </w:rPr>
        <w:t>zmiany wyznaczo</w:t>
      </w:r>
      <w:r w:rsidR="006E2662">
        <w:rPr>
          <w:rFonts w:ascii="Century Gothic" w:hAnsi="Century Gothic"/>
          <w:color w:val="000000"/>
          <w:sz w:val="24"/>
          <w:szCs w:val="24"/>
        </w:rPr>
        <w:t>nych osób, o których mowa w § 20</w:t>
      </w:r>
      <w:r w:rsidRPr="00A31D83">
        <w:rPr>
          <w:rFonts w:ascii="Century Gothic" w:hAnsi="Century Gothic"/>
          <w:color w:val="000000"/>
          <w:sz w:val="24"/>
          <w:szCs w:val="24"/>
        </w:rPr>
        <w:t>.</w:t>
      </w:r>
    </w:p>
    <w:p w14:paraId="425E22A9" w14:textId="77777777" w:rsidR="00511157" w:rsidRPr="00A31D83" w:rsidRDefault="007F3F02" w:rsidP="00DC3D51">
      <w:pPr>
        <w:numPr>
          <w:ilvl w:val="0"/>
          <w:numId w:val="32"/>
        </w:numPr>
        <w:pBdr>
          <w:top w:val="nil"/>
          <w:left w:val="nil"/>
          <w:bottom w:val="nil"/>
          <w:right w:val="nil"/>
          <w:between w:val="nil"/>
        </w:pBdr>
        <w:spacing w:before="120" w:after="120" w:line="288" w:lineRule="auto"/>
        <w:ind w:left="426"/>
        <w:jc w:val="both"/>
        <w:rPr>
          <w:rFonts w:ascii="Century Gothic" w:hAnsi="Century Gothic"/>
          <w:color w:val="000000"/>
          <w:sz w:val="24"/>
          <w:szCs w:val="24"/>
        </w:rPr>
      </w:pPr>
      <w:r w:rsidRPr="00A31D83">
        <w:rPr>
          <w:rFonts w:ascii="Century Gothic" w:hAnsi="Century Gothic"/>
          <w:color w:val="000000"/>
          <w:sz w:val="24"/>
          <w:szCs w:val="24"/>
        </w:rPr>
        <w:t>zmiany zasad rozliczania, o których mowa w § 4 Umowy,</w:t>
      </w:r>
    </w:p>
    <w:p w14:paraId="30647B9F" w14:textId="7569DE51" w:rsidR="00511157" w:rsidRPr="00A31D83" w:rsidRDefault="007F3F02" w:rsidP="00DC3D51">
      <w:pPr>
        <w:numPr>
          <w:ilvl w:val="0"/>
          <w:numId w:val="32"/>
        </w:numPr>
        <w:pBdr>
          <w:top w:val="nil"/>
          <w:left w:val="nil"/>
          <w:bottom w:val="nil"/>
          <w:right w:val="nil"/>
          <w:between w:val="nil"/>
        </w:pBdr>
        <w:spacing w:before="120" w:after="120" w:line="288" w:lineRule="auto"/>
        <w:ind w:left="426"/>
        <w:jc w:val="both"/>
        <w:rPr>
          <w:rFonts w:ascii="Century Gothic" w:hAnsi="Century Gothic"/>
          <w:color w:val="000000"/>
          <w:sz w:val="24"/>
          <w:szCs w:val="24"/>
        </w:rPr>
      </w:pPr>
      <w:r w:rsidRPr="00A31D83">
        <w:rPr>
          <w:rFonts w:ascii="Century Gothic" w:hAnsi="Century Gothic"/>
          <w:color w:val="000000"/>
          <w:sz w:val="24"/>
          <w:szCs w:val="24"/>
        </w:rPr>
        <w:t>zmiany osób upoważnionych do koord</w:t>
      </w:r>
      <w:r w:rsidR="006B2BA5">
        <w:rPr>
          <w:rFonts w:ascii="Century Gothic" w:hAnsi="Century Gothic"/>
          <w:color w:val="000000"/>
          <w:sz w:val="24"/>
          <w:szCs w:val="24"/>
        </w:rPr>
        <w:t>ynowania realizacji przedmiotu U</w:t>
      </w:r>
      <w:r w:rsidRPr="00A31D83">
        <w:rPr>
          <w:rFonts w:ascii="Century Gothic" w:hAnsi="Century Gothic"/>
          <w:color w:val="000000"/>
          <w:sz w:val="24"/>
          <w:szCs w:val="24"/>
        </w:rPr>
        <w:t>mowy w imieniu stron,</w:t>
      </w:r>
    </w:p>
    <w:p w14:paraId="19E74E84" w14:textId="77777777" w:rsidR="00511157" w:rsidRPr="00A31D83" w:rsidRDefault="007F3F02" w:rsidP="00DC3D51">
      <w:pPr>
        <w:numPr>
          <w:ilvl w:val="0"/>
          <w:numId w:val="32"/>
        </w:numPr>
        <w:pBdr>
          <w:top w:val="nil"/>
          <w:left w:val="nil"/>
          <w:bottom w:val="nil"/>
          <w:right w:val="nil"/>
          <w:between w:val="nil"/>
        </w:pBdr>
        <w:spacing w:before="120" w:after="120" w:line="288" w:lineRule="auto"/>
        <w:ind w:left="426"/>
        <w:jc w:val="both"/>
        <w:rPr>
          <w:rFonts w:ascii="Century Gothic" w:hAnsi="Century Gothic"/>
          <w:color w:val="000000"/>
          <w:sz w:val="24"/>
          <w:szCs w:val="24"/>
        </w:rPr>
      </w:pPr>
      <w:r w:rsidRPr="00A31D83">
        <w:rPr>
          <w:rFonts w:ascii="Century Gothic" w:hAnsi="Century Gothic"/>
          <w:color w:val="000000"/>
          <w:sz w:val="24"/>
          <w:szCs w:val="24"/>
        </w:rPr>
        <w:t>korygowania oczywistych omyłek pisarskich i rachunkowych w treści Umowy,</w:t>
      </w:r>
    </w:p>
    <w:p w14:paraId="70957B16" w14:textId="246E195C" w:rsidR="009B1D9A" w:rsidRPr="00D81AFD" w:rsidRDefault="007F3F02" w:rsidP="00DC3D51">
      <w:pPr>
        <w:numPr>
          <w:ilvl w:val="0"/>
          <w:numId w:val="32"/>
        </w:numPr>
        <w:pBdr>
          <w:top w:val="nil"/>
          <w:left w:val="nil"/>
          <w:bottom w:val="nil"/>
          <w:right w:val="nil"/>
          <w:between w:val="nil"/>
        </w:pBdr>
        <w:spacing w:before="120" w:after="120" w:line="288" w:lineRule="auto"/>
        <w:ind w:left="426"/>
        <w:jc w:val="both"/>
        <w:rPr>
          <w:rFonts w:ascii="Century Gothic" w:hAnsi="Century Gothic"/>
          <w:color w:val="000000"/>
          <w:sz w:val="24"/>
          <w:szCs w:val="24"/>
        </w:rPr>
      </w:pPr>
      <w:r w:rsidRPr="00A31D83">
        <w:rPr>
          <w:rFonts w:ascii="Century Gothic" w:hAnsi="Century Gothic"/>
          <w:color w:val="000000"/>
          <w:sz w:val="24"/>
          <w:szCs w:val="24"/>
        </w:rPr>
        <w:t>zmiany przepisów prawa wprowadzonych w życie po zawarciu Umowy, mającej wpływ na sposób lub termin jej realizacji.</w:t>
      </w:r>
    </w:p>
    <w:p w14:paraId="41E7C01C" w14:textId="49592791" w:rsidR="009B1D9A" w:rsidRPr="00D81AFD" w:rsidRDefault="008F77C8" w:rsidP="00D81AFD">
      <w:pPr>
        <w:pStyle w:val="Akapitzlist"/>
        <w:numPr>
          <w:ilvl w:val="0"/>
          <w:numId w:val="11"/>
        </w:numPr>
        <w:autoSpaceDE w:val="0"/>
        <w:autoSpaceDN w:val="0"/>
        <w:adjustRightInd w:val="0"/>
        <w:spacing w:before="120" w:after="120" w:line="288" w:lineRule="auto"/>
        <w:ind w:left="0"/>
        <w:contextualSpacing w:val="0"/>
        <w:rPr>
          <w:rFonts w:ascii="Century Gothic" w:hAnsi="Century Gothic" w:cstheme="majorHAnsi"/>
          <w:color w:val="000000"/>
          <w:szCs w:val="24"/>
        </w:rPr>
      </w:pPr>
      <w:r>
        <w:rPr>
          <w:rFonts w:ascii="Century Gothic" w:hAnsi="Century Gothic" w:cstheme="majorHAnsi"/>
          <w:color w:val="000000"/>
          <w:szCs w:val="24"/>
        </w:rPr>
        <w:lastRenderedPageBreak/>
        <w:t>Strony dopuszczają zmianę</w:t>
      </w:r>
      <w:r w:rsidR="009B1D9A" w:rsidRPr="007E2DC9">
        <w:rPr>
          <w:rFonts w:ascii="Century Gothic" w:hAnsi="Century Gothic" w:cstheme="majorHAnsi"/>
          <w:color w:val="000000"/>
          <w:szCs w:val="24"/>
        </w:rPr>
        <w:t xml:space="preserve"> wynagrodzenia za realizację przedmiotu Umowy (zmniejszenie lub zwiększenie) w przypadku zmiany cen i kosztów związanych z realizacją zamówienia („waloryzacja”), przy zaistnieniu poniższych okoliczności:</w:t>
      </w:r>
    </w:p>
    <w:p w14:paraId="11CE4C88" w14:textId="75114112" w:rsidR="009B1D9A" w:rsidRPr="00A31D83" w:rsidRDefault="009B1D9A" w:rsidP="00DC3D51">
      <w:pPr>
        <w:pStyle w:val="Akapitzlist"/>
        <w:numPr>
          <w:ilvl w:val="2"/>
          <w:numId w:val="37"/>
        </w:numPr>
        <w:autoSpaceDE w:val="0"/>
        <w:autoSpaceDN w:val="0"/>
        <w:adjustRightInd w:val="0"/>
        <w:spacing w:before="120" w:after="120" w:line="288" w:lineRule="auto"/>
        <w:ind w:left="284" w:hanging="283"/>
        <w:contextualSpacing w:val="0"/>
        <w:rPr>
          <w:rFonts w:ascii="Century Gothic" w:hAnsi="Century Gothic" w:cstheme="majorHAnsi"/>
          <w:color w:val="000000"/>
          <w:szCs w:val="24"/>
        </w:rPr>
      </w:pPr>
      <w:r w:rsidRPr="00A31D83">
        <w:rPr>
          <w:rFonts w:ascii="Century Gothic" w:hAnsi="Century Gothic" w:cstheme="majorHAnsi"/>
          <w:color w:val="000000"/>
          <w:szCs w:val="24"/>
        </w:rPr>
        <w:t>zmiana wynagrodzenia dokonana może</w:t>
      </w:r>
      <w:r w:rsidR="008017C3">
        <w:rPr>
          <w:rFonts w:ascii="Century Gothic" w:hAnsi="Century Gothic" w:cstheme="majorHAnsi"/>
          <w:color w:val="000000"/>
          <w:szCs w:val="24"/>
        </w:rPr>
        <w:t xml:space="preserve"> zostać nie wcześniej niż po upływie pierwszych 6</w:t>
      </w:r>
      <w:r w:rsidRPr="00A31D83">
        <w:rPr>
          <w:rFonts w:ascii="Century Gothic" w:hAnsi="Century Gothic" w:cstheme="majorHAnsi"/>
          <w:color w:val="000000"/>
          <w:szCs w:val="24"/>
        </w:rPr>
        <w:t xml:space="preserve"> miesięcy realizacji Umowy,</w:t>
      </w:r>
    </w:p>
    <w:p w14:paraId="325ACB1C" w14:textId="1E9A66DF" w:rsidR="009B1D9A" w:rsidRPr="00A31D83" w:rsidRDefault="009B1D9A" w:rsidP="00DC3D51">
      <w:pPr>
        <w:pStyle w:val="Akapitzlist"/>
        <w:numPr>
          <w:ilvl w:val="2"/>
          <w:numId w:val="37"/>
        </w:numPr>
        <w:autoSpaceDE w:val="0"/>
        <w:autoSpaceDN w:val="0"/>
        <w:adjustRightInd w:val="0"/>
        <w:spacing w:before="120" w:after="120" w:line="288" w:lineRule="auto"/>
        <w:ind w:left="284" w:hanging="283"/>
        <w:contextualSpacing w:val="0"/>
        <w:rPr>
          <w:rFonts w:ascii="Century Gothic" w:hAnsi="Century Gothic" w:cstheme="majorHAnsi"/>
          <w:color w:val="000000"/>
          <w:szCs w:val="24"/>
        </w:rPr>
      </w:pPr>
      <w:r w:rsidRPr="00A31D83">
        <w:rPr>
          <w:rFonts w:ascii="Century Gothic" w:hAnsi="Century Gothic" w:cstheme="majorHAnsi"/>
          <w:color w:val="000000"/>
          <w:szCs w:val="24"/>
        </w:rPr>
        <w:t xml:space="preserve">zmiana wynagrodzenia dokonana zostanie na wniosek jednej ze Stron, w przypadku, gdy wskaźnik przeciętnego wynagrodzenia za pracę (miesiąc do miesiąca poprzedniego roku) ogłaszany w komunikacie Prezesa Głównego Urzędu Statystycznego na stronie internetowej </w:t>
      </w:r>
      <w:r w:rsidRPr="00A31D83">
        <w:rPr>
          <w:rFonts w:ascii="Century Gothic" w:hAnsi="Century Gothic" w:cstheme="majorHAnsi"/>
          <w:color w:val="0000FF"/>
          <w:szCs w:val="24"/>
        </w:rPr>
        <w:t xml:space="preserve">https://stat.gov.pl/sygnalne/komunikaty-i-obwieszczenia/ </w:t>
      </w:r>
      <w:r w:rsidRPr="00A31D83">
        <w:rPr>
          <w:rFonts w:ascii="Century Gothic" w:hAnsi="Century Gothic" w:cstheme="majorHAnsi"/>
          <w:color w:val="000000"/>
          <w:szCs w:val="24"/>
        </w:rPr>
        <w:t>za ostatni miesiąc poprzedzający wniosek o waloryzację wzrośnie lub spadnie o co najmniej 5 % w stosunku do wysokości tego wskaźnika w miesiącu zawarcia Umowy, a jeżel</w:t>
      </w:r>
      <w:r w:rsidR="00A568D8">
        <w:rPr>
          <w:rFonts w:ascii="Century Gothic" w:hAnsi="Century Gothic" w:cstheme="majorHAnsi"/>
          <w:color w:val="000000"/>
          <w:szCs w:val="24"/>
        </w:rPr>
        <w:t>i zawarcie umowy nastąpiło po 180</w:t>
      </w:r>
      <w:r w:rsidRPr="00A31D83">
        <w:rPr>
          <w:rFonts w:ascii="Century Gothic" w:hAnsi="Century Gothic" w:cstheme="majorHAnsi"/>
          <w:color w:val="000000"/>
          <w:szCs w:val="24"/>
        </w:rPr>
        <w:t xml:space="preserve"> dniach od upływu terminu składania ofert, w stosunku do wysokości tego wskaźnika w miesiącu składania ofert,</w:t>
      </w:r>
    </w:p>
    <w:p w14:paraId="602EB282" w14:textId="5A22C046" w:rsidR="009B1D9A" w:rsidRPr="00A31D83" w:rsidRDefault="009B1D9A" w:rsidP="00DC3D51">
      <w:pPr>
        <w:pStyle w:val="Akapitzlist"/>
        <w:numPr>
          <w:ilvl w:val="2"/>
          <w:numId w:val="37"/>
        </w:numPr>
        <w:autoSpaceDE w:val="0"/>
        <w:autoSpaceDN w:val="0"/>
        <w:adjustRightInd w:val="0"/>
        <w:spacing w:before="120" w:after="120" w:line="288" w:lineRule="auto"/>
        <w:ind w:left="284" w:hanging="283"/>
        <w:contextualSpacing w:val="0"/>
        <w:rPr>
          <w:rFonts w:ascii="Century Gothic" w:hAnsi="Century Gothic" w:cstheme="majorHAnsi"/>
          <w:color w:val="000000"/>
          <w:szCs w:val="24"/>
        </w:rPr>
      </w:pPr>
      <w:r w:rsidRPr="00A31D83">
        <w:rPr>
          <w:rFonts w:ascii="Century Gothic" w:hAnsi="Century Gothic" w:cstheme="majorHAnsi"/>
          <w:color w:val="000000"/>
          <w:szCs w:val="24"/>
        </w:rPr>
        <w:t xml:space="preserve">waloryzacja dopuszczalna </w:t>
      </w:r>
      <w:r w:rsidR="008017C3">
        <w:rPr>
          <w:rFonts w:ascii="Century Gothic" w:hAnsi="Century Gothic" w:cstheme="majorHAnsi"/>
          <w:color w:val="000000"/>
          <w:szCs w:val="24"/>
        </w:rPr>
        <w:t xml:space="preserve">jest wyłącznie raz w ciągu roku. </w:t>
      </w:r>
      <w:r w:rsidRPr="00A31D83">
        <w:rPr>
          <w:rFonts w:ascii="Century Gothic" w:hAnsi="Century Gothic" w:cstheme="majorHAnsi"/>
          <w:color w:val="000000"/>
          <w:szCs w:val="24"/>
        </w:rPr>
        <w:t>Waloryzacja nie dotyczy wynagrodzenia za usługi wykonane przed datą złożenia wniosku</w:t>
      </w:r>
      <w:r w:rsidR="00904B9D" w:rsidRPr="00A31D83">
        <w:rPr>
          <w:rFonts w:ascii="Century Gothic" w:hAnsi="Century Gothic" w:cstheme="majorHAnsi"/>
          <w:color w:val="000000"/>
          <w:szCs w:val="24"/>
        </w:rPr>
        <w:t>.</w:t>
      </w:r>
    </w:p>
    <w:p w14:paraId="7A830E0C" w14:textId="77777777" w:rsidR="009B1D9A" w:rsidRPr="00A31D83" w:rsidRDefault="009B1D9A" w:rsidP="00DC3D51">
      <w:pPr>
        <w:pStyle w:val="Akapitzlist"/>
        <w:numPr>
          <w:ilvl w:val="2"/>
          <w:numId w:val="37"/>
        </w:numPr>
        <w:autoSpaceDE w:val="0"/>
        <w:autoSpaceDN w:val="0"/>
        <w:adjustRightInd w:val="0"/>
        <w:spacing w:before="120" w:after="120" w:line="288" w:lineRule="auto"/>
        <w:ind w:left="284" w:hanging="283"/>
        <w:contextualSpacing w:val="0"/>
        <w:rPr>
          <w:rFonts w:ascii="Century Gothic" w:hAnsi="Century Gothic" w:cstheme="majorHAnsi"/>
          <w:color w:val="000000"/>
          <w:szCs w:val="24"/>
        </w:rPr>
      </w:pPr>
      <w:r w:rsidRPr="00A31D83">
        <w:rPr>
          <w:rFonts w:ascii="Century Gothic" w:hAnsi="Century Gothic" w:cstheme="majorHAnsi"/>
          <w:color w:val="000000"/>
          <w:szCs w:val="24"/>
        </w:rPr>
        <w:t>Strona zainteresowana waloryzacją składa drugiej Stronie wniosek o dokonanie waloryzacji wynagrodzenia wraz z uzasadnieniem wskazującym wysokość wskaźnika oraz przedmiot i wartość  usług podlegających waloryzacji (niewykonanych do dnia złożenia wniosku, które nie miały zostać wykonane do dnia złożenia wniosku),</w:t>
      </w:r>
    </w:p>
    <w:p w14:paraId="10BEE6FC" w14:textId="458E9A88" w:rsidR="009B1D9A" w:rsidRPr="00A31D83" w:rsidRDefault="009B1D9A" w:rsidP="00DC3D51">
      <w:pPr>
        <w:pStyle w:val="Akapitzlist"/>
        <w:numPr>
          <w:ilvl w:val="2"/>
          <w:numId w:val="37"/>
        </w:numPr>
        <w:autoSpaceDE w:val="0"/>
        <w:autoSpaceDN w:val="0"/>
        <w:adjustRightInd w:val="0"/>
        <w:spacing w:before="120" w:after="120" w:line="288" w:lineRule="auto"/>
        <w:ind w:left="284" w:hanging="283"/>
        <w:contextualSpacing w:val="0"/>
        <w:rPr>
          <w:rFonts w:ascii="Century Gothic" w:hAnsi="Century Gothic" w:cstheme="majorHAnsi"/>
          <w:color w:val="000000"/>
          <w:szCs w:val="24"/>
        </w:rPr>
      </w:pPr>
      <w:r w:rsidRPr="00A31D83">
        <w:rPr>
          <w:rFonts w:ascii="Century Gothic" w:hAnsi="Century Gothic" w:cstheme="majorHAnsi"/>
          <w:color w:val="000000"/>
          <w:szCs w:val="24"/>
        </w:rPr>
        <w:t>w przypadku wzrostu lub spadku wskaźnika, o którym mowa w pkt. 2, w wysokości tam wskazanej, waloryzacja będzie polegała na wzroście lub obniżeniu wynagrodzenia za wykonane usługi wykonane po dniu złożenia wniosku o wartość zwiększenia lub zmniejszenia wskaźnika, przy czym łączna zmiana wysokości wynagrodzenia Inżyniera Kontraktu z tytułu waloryzacji nie może przekroczyć 25 % ceny podanej w ofercie Inżyniera Kontraktu,</w:t>
      </w:r>
    </w:p>
    <w:p w14:paraId="06B01882" w14:textId="2BBA4BF1" w:rsidR="009B1D9A" w:rsidRPr="00A31D83" w:rsidRDefault="009B1D9A" w:rsidP="00DC3D51">
      <w:pPr>
        <w:pStyle w:val="Akapitzlist"/>
        <w:numPr>
          <w:ilvl w:val="2"/>
          <w:numId w:val="37"/>
        </w:numPr>
        <w:autoSpaceDE w:val="0"/>
        <w:autoSpaceDN w:val="0"/>
        <w:adjustRightInd w:val="0"/>
        <w:spacing w:before="120" w:after="120" w:line="288" w:lineRule="auto"/>
        <w:ind w:left="284" w:hanging="283"/>
        <w:contextualSpacing w:val="0"/>
        <w:rPr>
          <w:rFonts w:ascii="Century Gothic" w:hAnsi="Century Gothic" w:cstheme="majorHAnsi"/>
          <w:color w:val="000000"/>
          <w:szCs w:val="24"/>
        </w:rPr>
      </w:pPr>
      <w:r w:rsidRPr="00A31D83">
        <w:rPr>
          <w:rFonts w:ascii="Century Gothic" w:hAnsi="Century Gothic" w:cstheme="majorHAnsi"/>
          <w:color w:val="000000"/>
          <w:szCs w:val="24"/>
        </w:rPr>
        <w:t>Inżynier Kontraktu, którego wynagrodzenie zostało zmienione zgodnie z waloryzacją opisaną w niniejszym punkcie zobowiązany jest do zmiany</w:t>
      </w:r>
      <w:r w:rsidR="00F63F92">
        <w:rPr>
          <w:rFonts w:ascii="Century Gothic" w:hAnsi="Century Gothic" w:cstheme="majorHAnsi"/>
          <w:color w:val="000000"/>
          <w:szCs w:val="24"/>
        </w:rPr>
        <w:t xml:space="preserve"> wynagrodzenia przysługującego p</w:t>
      </w:r>
      <w:r w:rsidRPr="00A31D83">
        <w:rPr>
          <w:rFonts w:ascii="Century Gothic" w:hAnsi="Century Gothic" w:cstheme="majorHAnsi"/>
          <w:color w:val="000000"/>
          <w:szCs w:val="24"/>
        </w:rPr>
        <w:t>odwykonawcy, z którym zawarł umowę, w zakresie odpowiadającym zmianom cen i kosztó</w:t>
      </w:r>
      <w:r w:rsidR="00F63F92">
        <w:rPr>
          <w:rFonts w:ascii="Century Gothic" w:hAnsi="Century Gothic" w:cstheme="majorHAnsi"/>
          <w:color w:val="000000"/>
          <w:szCs w:val="24"/>
        </w:rPr>
        <w:t>w, dotyczących zobowiązań tego p</w:t>
      </w:r>
      <w:r w:rsidRPr="00A31D83">
        <w:rPr>
          <w:rFonts w:ascii="Century Gothic" w:hAnsi="Century Gothic" w:cstheme="majorHAnsi"/>
          <w:color w:val="000000"/>
          <w:szCs w:val="24"/>
        </w:rPr>
        <w:t>odwykonawcy, jeśli łącznie spełnione są następujące warunki:</w:t>
      </w:r>
    </w:p>
    <w:p w14:paraId="2CA8E73A" w14:textId="133FCE83" w:rsidR="009B1D9A" w:rsidRDefault="009B1D9A" w:rsidP="00DC3D51">
      <w:pPr>
        <w:pStyle w:val="Akapitzlist"/>
        <w:numPr>
          <w:ilvl w:val="0"/>
          <w:numId w:val="41"/>
        </w:numPr>
        <w:autoSpaceDE w:val="0"/>
        <w:autoSpaceDN w:val="0"/>
        <w:adjustRightInd w:val="0"/>
        <w:spacing w:before="120" w:after="120" w:line="288" w:lineRule="auto"/>
        <w:rPr>
          <w:rFonts w:ascii="Century Gothic" w:hAnsi="Century Gothic" w:cstheme="majorHAnsi"/>
          <w:color w:val="000000"/>
          <w:szCs w:val="24"/>
        </w:rPr>
      </w:pPr>
      <w:r w:rsidRPr="00D04878">
        <w:rPr>
          <w:rFonts w:ascii="Century Gothic" w:hAnsi="Century Gothic" w:cstheme="majorHAnsi"/>
          <w:color w:val="000000"/>
          <w:szCs w:val="24"/>
        </w:rPr>
        <w:t>przedmiotem umowy są usługi,</w:t>
      </w:r>
    </w:p>
    <w:p w14:paraId="66BB7828" w14:textId="5BDF8AA9" w:rsidR="009B1D9A" w:rsidRDefault="009B1D9A" w:rsidP="00DC3D51">
      <w:pPr>
        <w:pStyle w:val="Akapitzlist"/>
        <w:numPr>
          <w:ilvl w:val="0"/>
          <w:numId w:val="41"/>
        </w:numPr>
        <w:autoSpaceDE w:val="0"/>
        <w:autoSpaceDN w:val="0"/>
        <w:adjustRightInd w:val="0"/>
        <w:spacing w:before="120" w:after="120" w:line="288" w:lineRule="auto"/>
        <w:rPr>
          <w:rFonts w:ascii="Century Gothic" w:hAnsi="Century Gothic" w:cstheme="majorHAnsi"/>
          <w:color w:val="000000"/>
          <w:szCs w:val="24"/>
        </w:rPr>
      </w:pPr>
      <w:r w:rsidRPr="00D04878">
        <w:rPr>
          <w:rFonts w:ascii="Century Gothic" w:hAnsi="Century Gothic" w:cstheme="majorHAnsi"/>
          <w:color w:val="000000"/>
          <w:szCs w:val="24"/>
        </w:rPr>
        <w:t>okres o</w:t>
      </w:r>
      <w:r w:rsidR="007E2DC9" w:rsidRPr="00D04878">
        <w:rPr>
          <w:rFonts w:ascii="Century Gothic" w:hAnsi="Century Gothic" w:cstheme="majorHAnsi"/>
          <w:color w:val="000000"/>
          <w:szCs w:val="24"/>
        </w:rPr>
        <w:t>bowiązywania umowy przekracza 6</w:t>
      </w:r>
      <w:r w:rsidRPr="00D04878">
        <w:rPr>
          <w:rFonts w:ascii="Century Gothic" w:hAnsi="Century Gothic" w:cstheme="majorHAnsi"/>
          <w:color w:val="000000"/>
          <w:szCs w:val="24"/>
        </w:rPr>
        <w:t xml:space="preserve"> miesięcy,</w:t>
      </w:r>
    </w:p>
    <w:p w14:paraId="20DD6922" w14:textId="57712BA3" w:rsidR="006D4DC6" w:rsidRPr="00D04878" w:rsidRDefault="009B1D9A" w:rsidP="00DC3D51">
      <w:pPr>
        <w:pStyle w:val="Akapitzlist"/>
        <w:numPr>
          <w:ilvl w:val="0"/>
          <w:numId w:val="41"/>
        </w:numPr>
        <w:autoSpaceDE w:val="0"/>
        <w:autoSpaceDN w:val="0"/>
        <w:adjustRightInd w:val="0"/>
        <w:spacing w:before="120" w:after="120" w:line="288" w:lineRule="auto"/>
        <w:rPr>
          <w:rFonts w:ascii="Century Gothic" w:hAnsi="Century Gothic" w:cstheme="majorHAnsi"/>
          <w:color w:val="000000"/>
          <w:szCs w:val="24"/>
        </w:rPr>
      </w:pPr>
      <w:r w:rsidRPr="00D04878">
        <w:rPr>
          <w:rFonts w:ascii="Century Gothic" w:hAnsi="Century Gothic" w:cstheme="majorHAnsi"/>
          <w:color w:val="000000"/>
          <w:szCs w:val="24"/>
        </w:rPr>
        <w:t>zmiana dotyczyć będzie usług realizowanych prze</w:t>
      </w:r>
      <w:r w:rsidR="00F63F92">
        <w:rPr>
          <w:rFonts w:ascii="Century Gothic" w:hAnsi="Century Gothic" w:cstheme="majorHAnsi"/>
          <w:color w:val="000000"/>
          <w:szCs w:val="24"/>
        </w:rPr>
        <w:t>z p</w:t>
      </w:r>
      <w:r w:rsidRPr="00D04878">
        <w:rPr>
          <w:rFonts w:ascii="Century Gothic" w:hAnsi="Century Gothic" w:cstheme="majorHAnsi"/>
          <w:color w:val="000000"/>
          <w:szCs w:val="24"/>
        </w:rPr>
        <w:t>odwykonawcę w okresie, którego dotyczyć będzie waloryzacja dokonana w Umowie z Inżynierem Kontraktu.</w:t>
      </w:r>
    </w:p>
    <w:p w14:paraId="49F0F73C" w14:textId="29F44C95" w:rsidR="009B1D9A" w:rsidRPr="008F77C8" w:rsidRDefault="009B1D9A" w:rsidP="00DC3D51">
      <w:pPr>
        <w:pStyle w:val="Akapitzlist"/>
        <w:numPr>
          <w:ilvl w:val="2"/>
          <w:numId w:val="37"/>
        </w:numPr>
        <w:spacing w:before="120" w:after="120" w:line="288" w:lineRule="auto"/>
        <w:ind w:left="284" w:hanging="283"/>
        <w:contextualSpacing w:val="0"/>
        <w:rPr>
          <w:rFonts w:ascii="Century Gothic" w:hAnsi="Century Gothic" w:cstheme="majorHAnsi"/>
          <w:szCs w:val="24"/>
        </w:rPr>
      </w:pPr>
      <w:r w:rsidRPr="00A31D83">
        <w:rPr>
          <w:rFonts w:ascii="Century Gothic" w:hAnsi="Century Gothic" w:cstheme="majorHAnsi"/>
          <w:szCs w:val="24"/>
        </w:rPr>
        <w:t xml:space="preserve">Inżynier Kontraktu występując z propozycją waloryzacji winien przedłożyć dokumenty niezbędne do oceny przez Zamawiającego, czy zmiany, o </w:t>
      </w:r>
      <w:r w:rsidRPr="00A31D83">
        <w:rPr>
          <w:rFonts w:ascii="Century Gothic" w:hAnsi="Century Gothic" w:cstheme="majorHAnsi"/>
          <w:szCs w:val="24"/>
        </w:rPr>
        <w:lastRenderedPageBreak/>
        <w:t>których mowa powyżej, mają lub będą miały wpływ na koszty wykonania Umowy przez Inżyniera Kontraktu oraz w jakim stopniu zmiany tych kosztów uzasadniają zmianę wysokości wynagrodzenia Inżyniera Kontraktu określonego w Umowie, a w szczególności:</w:t>
      </w:r>
      <w:r w:rsidR="006D4DC6" w:rsidRPr="00A31D83">
        <w:rPr>
          <w:rFonts w:ascii="Century Gothic" w:hAnsi="Century Gothic" w:cstheme="majorHAnsi"/>
          <w:szCs w:val="24"/>
        </w:rPr>
        <w:t xml:space="preserve"> </w:t>
      </w:r>
      <w:r w:rsidRPr="00A31D83">
        <w:rPr>
          <w:rFonts w:ascii="Century Gothic" w:hAnsi="Century Gothic" w:cstheme="majorHAnsi"/>
          <w:szCs w:val="24"/>
        </w:rPr>
        <w:t xml:space="preserve">wykazanie wpływu zmian na </w:t>
      </w:r>
      <w:r w:rsidRPr="008F77C8">
        <w:rPr>
          <w:rFonts w:ascii="Century Gothic" w:hAnsi="Century Gothic" w:cstheme="majorHAnsi"/>
          <w:szCs w:val="24"/>
        </w:rPr>
        <w:t>wysokość kosztów wykonania Umowy przez Inżyniera Kontraktu</w:t>
      </w:r>
      <w:r w:rsidR="00904B9D" w:rsidRPr="008F77C8">
        <w:rPr>
          <w:rFonts w:ascii="Century Gothic" w:hAnsi="Century Gothic" w:cstheme="majorHAnsi"/>
          <w:szCs w:val="24"/>
        </w:rPr>
        <w:t>.</w:t>
      </w:r>
    </w:p>
    <w:p w14:paraId="3E8DC55B" w14:textId="0B08BC85" w:rsidR="008F77C8" w:rsidRPr="008F77C8" w:rsidRDefault="008F77C8" w:rsidP="003F631E">
      <w:pPr>
        <w:pStyle w:val="Akapitzlist"/>
        <w:numPr>
          <w:ilvl w:val="0"/>
          <w:numId w:val="11"/>
        </w:numPr>
        <w:spacing w:before="120" w:after="120" w:line="288" w:lineRule="auto"/>
        <w:ind w:left="284"/>
        <w:contextualSpacing w:val="0"/>
        <w:rPr>
          <w:rFonts w:ascii="Century Gothic" w:hAnsi="Century Gothic" w:cstheme="majorHAnsi"/>
          <w:szCs w:val="24"/>
        </w:rPr>
      </w:pPr>
      <w:r w:rsidRPr="008F77C8">
        <w:rPr>
          <w:rFonts w:ascii="Century Gothic" w:hAnsi="Century Gothic" w:cs="Times New Roman"/>
          <w:szCs w:val="24"/>
        </w:rPr>
        <w:t xml:space="preserve">Stosownie do treści art. 436 pkt 4 lit. b) ustawy </w:t>
      </w:r>
      <w:proofErr w:type="spellStart"/>
      <w:r w:rsidRPr="008F77C8">
        <w:rPr>
          <w:rFonts w:ascii="Century Gothic" w:hAnsi="Century Gothic" w:cs="Times New Roman"/>
          <w:szCs w:val="24"/>
        </w:rPr>
        <w:t>Pzp</w:t>
      </w:r>
      <w:proofErr w:type="spellEnd"/>
      <w:r w:rsidRPr="008F77C8">
        <w:rPr>
          <w:rFonts w:ascii="Century Gothic" w:hAnsi="Century Gothic" w:cs="Times New Roman"/>
          <w:szCs w:val="24"/>
        </w:rPr>
        <w:t xml:space="preserve"> Zamawiający przewiduje możliwość zmiany wysokości wynagrodzenia umownego</w:t>
      </w:r>
      <w:r>
        <w:rPr>
          <w:rFonts w:ascii="Century Gothic" w:hAnsi="Century Gothic" w:cs="Times New Roman"/>
          <w:szCs w:val="24"/>
        </w:rPr>
        <w:t xml:space="preserve"> także</w:t>
      </w:r>
      <w:r w:rsidRPr="008F77C8">
        <w:rPr>
          <w:rFonts w:ascii="Century Gothic" w:hAnsi="Century Gothic" w:cs="Times New Roman"/>
          <w:szCs w:val="24"/>
        </w:rPr>
        <w:t xml:space="preserve"> w następujących przypadkach:</w:t>
      </w:r>
      <w:r w:rsidRPr="008F77C8">
        <w:rPr>
          <w:rFonts w:ascii="Century Gothic" w:eastAsia="Verdana" w:hAnsi="Century Gothic" w:cs="Times New Roman"/>
          <w:b/>
          <w:szCs w:val="24"/>
        </w:rPr>
        <w:t xml:space="preserve"> </w:t>
      </w:r>
    </w:p>
    <w:p w14:paraId="5FD903EE" w14:textId="77777777" w:rsidR="008F77C8" w:rsidRPr="008F77C8" w:rsidRDefault="008F77C8" w:rsidP="00DC3D51">
      <w:pPr>
        <w:pStyle w:val="Akapitzlist"/>
        <w:numPr>
          <w:ilvl w:val="0"/>
          <w:numId w:val="38"/>
        </w:numPr>
        <w:spacing w:before="120" w:after="120" w:line="288" w:lineRule="auto"/>
        <w:ind w:right="127"/>
        <w:contextualSpacing w:val="0"/>
        <w:rPr>
          <w:rFonts w:ascii="Century Gothic" w:hAnsi="Century Gothic" w:cs="Times New Roman"/>
          <w:szCs w:val="24"/>
        </w:rPr>
      </w:pPr>
      <w:r w:rsidRPr="008F77C8">
        <w:rPr>
          <w:rFonts w:ascii="Century Gothic" w:hAnsi="Century Gothic" w:cs="Times New Roman"/>
          <w:szCs w:val="24"/>
        </w:rPr>
        <w:t xml:space="preserve">w przypadku zmiany stawki podatku od towarów i usług, </w:t>
      </w:r>
    </w:p>
    <w:p w14:paraId="2378B36E" w14:textId="77777777" w:rsidR="008F77C8" w:rsidRPr="008F77C8" w:rsidRDefault="008F77C8" w:rsidP="00DC3D51">
      <w:pPr>
        <w:pStyle w:val="Akapitzlist"/>
        <w:numPr>
          <w:ilvl w:val="0"/>
          <w:numId w:val="38"/>
        </w:numPr>
        <w:spacing w:before="120" w:after="120" w:line="288" w:lineRule="auto"/>
        <w:ind w:right="127"/>
        <w:contextualSpacing w:val="0"/>
        <w:rPr>
          <w:rFonts w:ascii="Century Gothic" w:hAnsi="Century Gothic" w:cs="Times New Roman"/>
          <w:szCs w:val="24"/>
        </w:rPr>
      </w:pPr>
      <w:r w:rsidRPr="008F77C8">
        <w:rPr>
          <w:rFonts w:ascii="Century Gothic" w:hAnsi="Century Gothic" w:cs="Times New Roman"/>
          <w:szCs w:val="24"/>
        </w:rPr>
        <w:t xml:space="preserve">w przypadku zmiany wysokości minimalnego wynagrodzenia za pracę, albo wysokości minimalnej stawki godzinowej, ustalonych na podstawie ustawy z dnia 10 października 2002r. o minimalnym wynagrodzeniu za pracę, </w:t>
      </w:r>
    </w:p>
    <w:p w14:paraId="68884100" w14:textId="77777777" w:rsidR="008F77C8" w:rsidRPr="008F77C8" w:rsidRDefault="008F77C8" w:rsidP="00DC3D51">
      <w:pPr>
        <w:pStyle w:val="Akapitzlist"/>
        <w:numPr>
          <w:ilvl w:val="0"/>
          <w:numId w:val="38"/>
        </w:numPr>
        <w:spacing w:before="120" w:after="120" w:line="288" w:lineRule="auto"/>
        <w:ind w:right="127"/>
        <w:contextualSpacing w:val="0"/>
        <w:rPr>
          <w:rFonts w:ascii="Century Gothic" w:hAnsi="Century Gothic" w:cs="Times New Roman"/>
          <w:szCs w:val="24"/>
        </w:rPr>
      </w:pPr>
      <w:r w:rsidRPr="008F77C8">
        <w:rPr>
          <w:rFonts w:ascii="Century Gothic" w:hAnsi="Century Gothic" w:cs="Times New Roman"/>
          <w:szCs w:val="24"/>
        </w:rPr>
        <w:t xml:space="preserve">w przypadku zmian zasad podlegania ubezpieczeniom społecznym lub ubezpieczeniu zdrowotnemu lub zmiany wysokości stawki składki na ubezpieczenia społeczne lub zdrowotne, </w:t>
      </w:r>
    </w:p>
    <w:p w14:paraId="03504D66" w14:textId="7D1162F2" w:rsidR="008F77C8" w:rsidRPr="006B2BA5" w:rsidRDefault="008F77C8" w:rsidP="00DC3D51">
      <w:pPr>
        <w:pStyle w:val="Akapitzlist"/>
        <w:numPr>
          <w:ilvl w:val="0"/>
          <w:numId w:val="38"/>
        </w:numPr>
        <w:spacing w:before="120" w:after="120" w:line="288" w:lineRule="auto"/>
        <w:ind w:right="127"/>
        <w:contextualSpacing w:val="0"/>
        <w:rPr>
          <w:rFonts w:ascii="Century Gothic" w:hAnsi="Century Gothic" w:cs="Times New Roman"/>
          <w:szCs w:val="24"/>
        </w:rPr>
      </w:pPr>
      <w:r w:rsidRPr="008F77C8">
        <w:rPr>
          <w:rFonts w:ascii="Century Gothic" w:hAnsi="Century Gothic" w:cs="Times New Roman"/>
          <w:szCs w:val="24"/>
        </w:rPr>
        <w:t>zasad gromadzenia i wysokości wpłat do pracowniczych planów kapitałowych, o których mowa w ustawie z dnia 4 października 2018 r. o pracowniczych planach kapitałowych</w:t>
      </w:r>
      <w:r>
        <w:rPr>
          <w:rFonts w:ascii="Century Gothic" w:hAnsi="Century Gothic" w:cs="Times New Roman"/>
          <w:szCs w:val="24"/>
        </w:rPr>
        <w:t>,</w:t>
      </w:r>
    </w:p>
    <w:p w14:paraId="3AB5F861" w14:textId="77777777" w:rsidR="008F77C8" w:rsidRPr="008F77C8" w:rsidRDefault="008F77C8" w:rsidP="003F631E">
      <w:pPr>
        <w:pStyle w:val="Akapitzlist"/>
        <w:spacing w:before="120" w:after="120" w:line="288" w:lineRule="auto"/>
        <w:ind w:left="360" w:right="127"/>
        <w:contextualSpacing w:val="0"/>
        <w:rPr>
          <w:rFonts w:ascii="Century Gothic" w:hAnsi="Century Gothic" w:cs="Times New Roman"/>
          <w:szCs w:val="24"/>
        </w:rPr>
      </w:pPr>
      <w:r w:rsidRPr="008F77C8">
        <w:rPr>
          <w:rFonts w:ascii="Century Gothic" w:hAnsi="Century Gothic" w:cs="Times New Roman"/>
          <w:szCs w:val="24"/>
        </w:rPr>
        <w:t xml:space="preserve">jeżeli zmiany określone w pkt. 1)-4) będą miały wpływ na koszty wykonania Umowy przez Wykonawcę. </w:t>
      </w:r>
    </w:p>
    <w:p w14:paraId="72066F2A" w14:textId="1CA43C7F" w:rsidR="008F77C8" w:rsidRPr="008F77C8" w:rsidRDefault="008F77C8" w:rsidP="003F631E">
      <w:pPr>
        <w:pStyle w:val="Akapitzlist"/>
        <w:numPr>
          <w:ilvl w:val="0"/>
          <w:numId w:val="11"/>
        </w:numPr>
        <w:spacing w:before="120" w:after="120" w:line="288" w:lineRule="auto"/>
        <w:ind w:right="127"/>
        <w:contextualSpacing w:val="0"/>
        <w:rPr>
          <w:rFonts w:ascii="Century Gothic" w:hAnsi="Century Gothic" w:cs="Times New Roman"/>
          <w:szCs w:val="24"/>
        </w:rPr>
      </w:pPr>
      <w:r w:rsidRPr="008F77C8">
        <w:rPr>
          <w:rFonts w:ascii="Century Gothic" w:hAnsi="Century Gothic" w:cs="Times New Roman"/>
          <w:szCs w:val="24"/>
        </w:rPr>
        <w:t xml:space="preserve">W sytuacji wystąpienia </w:t>
      </w:r>
      <w:r>
        <w:rPr>
          <w:rFonts w:ascii="Century Gothic" w:hAnsi="Century Gothic" w:cs="Times New Roman"/>
          <w:szCs w:val="24"/>
        </w:rPr>
        <w:t>okoliczności wskazanych w ust. 3</w:t>
      </w:r>
      <w:r w:rsidRPr="008F77C8">
        <w:rPr>
          <w:rFonts w:ascii="Century Gothic" w:hAnsi="Century Gothic" w:cs="Times New Roman"/>
          <w:szCs w:val="24"/>
        </w:rPr>
        <w:t xml:space="preserve">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r w:rsidRPr="008F77C8">
        <w:rPr>
          <w:rFonts w:ascii="Century Gothic" w:eastAsia="Verdana" w:hAnsi="Century Gothic" w:cs="Times New Roman"/>
          <w:b/>
          <w:szCs w:val="24"/>
        </w:rPr>
        <w:t xml:space="preserve"> </w:t>
      </w:r>
    </w:p>
    <w:p w14:paraId="7BE38B80" w14:textId="3E407F54" w:rsidR="008F77C8" w:rsidRPr="008F77C8" w:rsidRDefault="008F77C8" w:rsidP="003F631E">
      <w:pPr>
        <w:numPr>
          <w:ilvl w:val="0"/>
          <w:numId w:val="11"/>
        </w:numPr>
        <w:spacing w:before="120" w:after="120" w:line="288" w:lineRule="auto"/>
        <w:ind w:right="127" w:hanging="427"/>
        <w:jc w:val="both"/>
        <w:rPr>
          <w:rFonts w:ascii="Century Gothic" w:hAnsi="Century Gothic" w:cs="Times New Roman"/>
          <w:sz w:val="24"/>
          <w:szCs w:val="24"/>
        </w:rPr>
      </w:pPr>
      <w:r w:rsidRPr="008F77C8">
        <w:rPr>
          <w:rFonts w:ascii="Century Gothic" w:hAnsi="Century Gothic" w:cs="Times New Roman"/>
          <w:sz w:val="24"/>
          <w:szCs w:val="24"/>
        </w:rPr>
        <w:t xml:space="preserve">W sytuacji wystąpienia </w:t>
      </w:r>
      <w:r>
        <w:rPr>
          <w:rFonts w:ascii="Century Gothic" w:hAnsi="Century Gothic" w:cs="Times New Roman"/>
          <w:sz w:val="24"/>
          <w:szCs w:val="24"/>
        </w:rPr>
        <w:t>okoliczności wskazanych w ust. 3 pkt. 2 niniejszego pa</w:t>
      </w:r>
      <w:r w:rsidRPr="008F77C8">
        <w:rPr>
          <w:rFonts w:ascii="Century Gothic" w:hAnsi="Century Gothic" w:cs="Times New Roman"/>
          <w:sz w:val="24"/>
          <w:szCs w:val="24"/>
        </w:rPr>
        <w:t>ragrafu Wykonawca jest uprawniony złożyć Zam</w:t>
      </w:r>
      <w:r>
        <w:rPr>
          <w:rFonts w:ascii="Century Gothic" w:hAnsi="Century Gothic" w:cs="Times New Roman"/>
          <w:sz w:val="24"/>
          <w:szCs w:val="24"/>
        </w:rPr>
        <w:t>awiającemu pisemny w</w:t>
      </w:r>
      <w:r w:rsidRPr="008F77C8">
        <w:rPr>
          <w:rFonts w:ascii="Century Gothic" w:hAnsi="Century Gothic" w:cs="Times New Roman"/>
          <w:sz w:val="24"/>
          <w:szCs w:val="24"/>
        </w:rPr>
        <w:t>iosek o zmianę Umowy w zakresie pł</w:t>
      </w:r>
      <w:r>
        <w:rPr>
          <w:rFonts w:ascii="Century Gothic" w:hAnsi="Century Gothic" w:cs="Times New Roman"/>
          <w:sz w:val="24"/>
          <w:szCs w:val="24"/>
        </w:rPr>
        <w:t>atności wynikających z faktur w</w:t>
      </w:r>
      <w:r w:rsidRPr="008F77C8">
        <w:rPr>
          <w:rFonts w:ascii="Century Gothic" w:hAnsi="Century Gothic" w:cs="Times New Roman"/>
          <w:sz w:val="24"/>
          <w:szCs w:val="24"/>
        </w:rPr>
        <w:t>stawionych po wejściu w życie prz</w:t>
      </w:r>
      <w:r>
        <w:rPr>
          <w:rFonts w:ascii="Century Gothic" w:hAnsi="Century Gothic" w:cs="Times New Roman"/>
          <w:sz w:val="24"/>
          <w:szCs w:val="24"/>
        </w:rPr>
        <w:t>episów zmieniających wysokość mi</w:t>
      </w:r>
      <w:r w:rsidRPr="008F77C8">
        <w:rPr>
          <w:rFonts w:ascii="Century Gothic" w:hAnsi="Century Gothic" w:cs="Times New Roman"/>
          <w:sz w:val="24"/>
          <w:szCs w:val="24"/>
        </w:rPr>
        <w:t>nimalnego wynagrodzenia za pr</w:t>
      </w:r>
      <w:r>
        <w:rPr>
          <w:rFonts w:ascii="Century Gothic" w:hAnsi="Century Gothic" w:cs="Times New Roman"/>
          <w:sz w:val="24"/>
          <w:szCs w:val="24"/>
        </w:rPr>
        <w:t>acę. Wniosek powinien zawierać w</w:t>
      </w:r>
      <w:r w:rsidRPr="008F77C8">
        <w:rPr>
          <w:rFonts w:ascii="Century Gothic" w:hAnsi="Century Gothic" w:cs="Times New Roman"/>
          <w:sz w:val="24"/>
          <w:szCs w:val="24"/>
        </w:rPr>
        <w:t>yczerpujące uzasadnienie faktyczne i wskazanie podstaw prawnych</w:t>
      </w:r>
      <w:r w:rsidRPr="008F77C8">
        <w:rPr>
          <w:rFonts w:ascii="Century Gothic" w:hAnsi="Century Gothic" w:cs="Times New Roman"/>
          <w:color w:val="FF0000"/>
          <w:sz w:val="24"/>
          <w:szCs w:val="24"/>
        </w:rPr>
        <w:t xml:space="preserve"> </w:t>
      </w:r>
      <w:r w:rsidRPr="008F77C8">
        <w:rPr>
          <w:rFonts w:ascii="Century Gothic" w:hAnsi="Century Gothic" w:cs="Times New Roman"/>
          <w:sz w:val="24"/>
          <w:szCs w:val="24"/>
        </w:rPr>
        <w:t xml:space="preserve">oraz dokładne wyliczenie kwoty wynagrodzenia należnego Wykonawcy po zmianie Umowy, w szczególności Wykonawca zobowiązuje się wykazać związek pomiędzy wnioskowaną kwotą podwyższenia wynagrodzenia, a </w:t>
      </w:r>
      <w:r w:rsidRPr="008F77C8">
        <w:rPr>
          <w:rFonts w:ascii="Century Gothic" w:hAnsi="Century Gothic" w:cs="Times New Roman"/>
          <w:sz w:val="24"/>
          <w:szCs w:val="24"/>
        </w:rPr>
        <w:lastRenderedPageBreak/>
        <w:t>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r w:rsidRPr="008F77C8">
        <w:rPr>
          <w:rFonts w:ascii="Century Gothic" w:eastAsia="Verdana" w:hAnsi="Century Gothic" w:cs="Times New Roman"/>
          <w:b/>
          <w:sz w:val="24"/>
          <w:szCs w:val="24"/>
        </w:rPr>
        <w:t xml:space="preserve"> </w:t>
      </w:r>
    </w:p>
    <w:p w14:paraId="636BA768" w14:textId="038B40AE" w:rsidR="008F77C8" w:rsidRPr="008F77C8" w:rsidRDefault="008F77C8" w:rsidP="003F631E">
      <w:pPr>
        <w:numPr>
          <w:ilvl w:val="0"/>
          <w:numId w:val="11"/>
        </w:numPr>
        <w:spacing w:before="120" w:after="120" w:line="288" w:lineRule="auto"/>
        <w:ind w:right="127" w:hanging="427"/>
        <w:jc w:val="both"/>
        <w:rPr>
          <w:rFonts w:ascii="Century Gothic" w:hAnsi="Century Gothic" w:cs="Times New Roman"/>
          <w:sz w:val="24"/>
          <w:szCs w:val="24"/>
        </w:rPr>
      </w:pPr>
      <w:r w:rsidRPr="008F77C8">
        <w:rPr>
          <w:rFonts w:ascii="Century Gothic" w:hAnsi="Century Gothic" w:cs="Times New Roman"/>
          <w:sz w:val="24"/>
          <w:szCs w:val="24"/>
        </w:rPr>
        <w:t xml:space="preserve">W sytuacji wystąpienia </w:t>
      </w:r>
      <w:r>
        <w:rPr>
          <w:rFonts w:ascii="Century Gothic" w:hAnsi="Century Gothic" w:cs="Times New Roman"/>
          <w:sz w:val="24"/>
          <w:szCs w:val="24"/>
        </w:rPr>
        <w:t>okoliczności wskazanych w ust. 3</w:t>
      </w:r>
      <w:r w:rsidRPr="008F77C8">
        <w:rPr>
          <w:rFonts w:ascii="Century Gothic" w:hAnsi="Century Gothic" w:cs="Times New Roman"/>
          <w:sz w:val="24"/>
          <w:szCs w:val="24"/>
        </w:rPr>
        <w:t xml:space="preserve">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w:t>
      </w:r>
      <w:r>
        <w:rPr>
          <w:rFonts w:ascii="Century Gothic" w:hAnsi="Century Gothic" w:cs="Times New Roman"/>
          <w:sz w:val="24"/>
          <w:szCs w:val="24"/>
        </w:rPr>
        <w:t>y zasad, o których mowa w ust. 3</w:t>
      </w:r>
      <w:r w:rsidRPr="008F77C8">
        <w:rPr>
          <w:rFonts w:ascii="Century Gothic" w:hAnsi="Century Gothic" w:cs="Times New Roman"/>
          <w:sz w:val="24"/>
          <w:szCs w:val="24"/>
        </w:rPr>
        <w:t xml:space="preserve"> pkt. 3 niniejszego paragrafu na kalkulację wynagrodzenia. Wniosek może obejmować jedynie dodatkowe koszty realizacji Umowy, które Wykonawca obowiązkowo ponosi w związku ze zmianą zasad, o których mowa w ust. 3 pkt. 3 niniejszego paragrafu.</w:t>
      </w:r>
      <w:r w:rsidRPr="008F77C8">
        <w:rPr>
          <w:rFonts w:ascii="Century Gothic" w:eastAsia="Verdana" w:hAnsi="Century Gothic" w:cs="Times New Roman"/>
          <w:b/>
          <w:sz w:val="24"/>
          <w:szCs w:val="24"/>
        </w:rPr>
        <w:t xml:space="preserve"> </w:t>
      </w:r>
    </w:p>
    <w:p w14:paraId="34022F00" w14:textId="61023211" w:rsidR="008F77C8" w:rsidRPr="008F77C8" w:rsidRDefault="008F77C8" w:rsidP="003F631E">
      <w:pPr>
        <w:numPr>
          <w:ilvl w:val="0"/>
          <w:numId w:val="11"/>
        </w:numPr>
        <w:spacing w:before="120" w:after="120" w:line="288" w:lineRule="auto"/>
        <w:ind w:right="127" w:hanging="427"/>
        <w:jc w:val="both"/>
        <w:rPr>
          <w:rFonts w:ascii="Century Gothic" w:hAnsi="Century Gothic" w:cs="Times New Roman"/>
          <w:sz w:val="24"/>
          <w:szCs w:val="24"/>
        </w:rPr>
      </w:pPr>
      <w:r w:rsidRPr="008F77C8">
        <w:rPr>
          <w:rFonts w:ascii="Century Gothic" w:hAnsi="Century Gothic" w:cs="Times New Roman"/>
          <w:sz w:val="24"/>
          <w:szCs w:val="24"/>
        </w:rPr>
        <w:t xml:space="preserve">W sytuacji wystąpienia </w:t>
      </w:r>
      <w:r>
        <w:rPr>
          <w:rFonts w:ascii="Century Gothic" w:hAnsi="Century Gothic" w:cs="Times New Roman"/>
          <w:sz w:val="24"/>
          <w:szCs w:val="24"/>
        </w:rPr>
        <w:t>okoliczności wskazanych w ust. 3</w:t>
      </w:r>
      <w:r w:rsidRPr="008F77C8">
        <w:rPr>
          <w:rFonts w:ascii="Century Gothic" w:hAnsi="Century Gothic" w:cs="Times New Roman"/>
          <w:sz w:val="24"/>
          <w:szCs w:val="24"/>
        </w:rPr>
        <w:t xml:space="preserve"> pkt. 4 niniejszego paragrafu Wykonawca jest uprawniony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w:t>
      </w:r>
      <w:r>
        <w:rPr>
          <w:rFonts w:ascii="Century Gothic" w:hAnsi="Century Gothic" w:cs="Times New Roman"/>
          <w:sz w:val="24"/>
          <w:szCs w:val="24"/>
        </w:rPr>
        <w:t>y zasad, o których mowa w ust. 3</w:t>
      </w:r>
      <w:r w:rsidRPr="008F77C8">
        <w:rPr>
          <w:rFonts w:ascii="Century Gothic" w:hAnsi="Century Gothic" w:cs="Times New Roman"/>
          <w:sz w:val="24"/>
          <w:szCs w:val="24"/>
        </w:rPr>
        <w:t xml:space="preserve"> pkt. 4 niniejszego paragrafu na kalkulację wynagrodzenia. Wniosek może obejmować jedynie dodatkowe koszty realizacji Umowy, które Wykonawca obowiązkowo ponosi w związku ze zmianą zasad, o których mowa w ust. 3 pkt. 4 niniejszego paragrafu.</w:t>
      </w:r>
      <w:r w:rsidRPr="008F77C8">
        <w:rPr>
          <w:rFonts w:ascii="Century Gothic" w:eastAsia="Verdana" w:hAnsi="Century Gothic" w:cs="Times New Roman"/>
          <w:b/>
          <w:sz w:val="24"/>
          <w:szCs w:val="24"/>
        </w:rPr>
        <w:t xml:space="preserve"> </w:t>
      </w:r>
    </w:p>
    <w:p w14:paraId="52D1F442" w14:textId="16A45B98" w:rsidR="008F77C8" w:rsidRPr="008F77C8" w:rsidRDefault="008F77C8" w:rsidP="003F631E">
      <w:pPr>
        <w:numPr>
          <w:ilvl w:val="0"/>
          <w:numId w:val="11"/>
        </w:numPr>
        <w:spacing w:before="120" w:after="120" w:line="288" w:lineRule="auto"/>
        <w:ind w:right="127" w:hanging="427"/>
        <w:jc w:val="both"/>
        <w:rPr>
          <w:rFonts w:ascii="Century Gothic" w:hAnsi="Century Gothic" w:cs="Times New Roman"/>
          <w:sz w:val="24"/>
          <w:szCs w:val="24"/>
        </w:rPr>
      </w:pPr>
      <w:r w:rsidRPr="008F77C8">
        <w:rPr>
          <w:rFonts w:ascii="Century Gothic" w:hAnsi="Century Gothic" w:cs="Times New Roman"/>
          <w:sz w:val="24"/>
          <w:szCs w:val="24"/>
        </w:rPr>
        <w:t xml:space="preserve">Zmiana Umowy w zakresie zmiany wynagrodzenia </w:t>
      </w:r>
      <w:r>
        <w:rPr>
          <w:rFonts w:ascii="Century Gothic" w:hAnsi="Century Gothic" w:cs="Times New Roman"/>
          <w:sz w:val="24"/>
          <w:szCs w:val="24"/>
        </w:rPr>
        <w:t xml:space="preserve"> z przyczyn określonych w ust. 3</w:t>
      </w:r>
      <w:r w:rsidRPr="008F77C8">
        <w:rPr>
          <w:rFonts w:ascii="Century Gothic" w:hAnsi="Century Gothic" w:cs="Times New Roman"/>
          <w:sz w:val="24"/>
          <w:szCs w:val="24"/>
        </w:rPr>
        <w:t xml:space="preserve"> pkt 1)-4)  obejmować będzie wyłącznie płatności za usługi, których w dniu zmiany jeszcze nie wykonano.</w:t>
      </w:r>
      <w:r w:rsidRPr="008F77C8">
        <w:rPr>
          <w:rFonts w:ascii="Century Gothic" w:eastAsia="Verdana" w:hAnsi="Century Gothic" w:cs="Times New Roman"/>
          <w:b/>
          <w:sz w:val="24"/>
          <w:szCs w:val="24"/>
        </w:rPr>
        <w:t xml:space="preserve"> </w:t>
      </w:r>
    </w:p>
    <w:p w14:paraId="61AE0AB5" w14:textId="640AE831" w:rsidR="009B1D9A" w:rsidRPr="00D81AFD" w:rsidRDefault="008F77C8" w:rsidP="00D81AFD">
      <w:pPr>
        <w:numPr>
          <w:ilvl w:val="0"/>
          <w:numId w:val="11"/>
        </w:numPr>
        <w:spacing w:before="120" w:after="120" w:line="288" w:lineRule="auto"/>
        <w:ind w:right="127" w:hanging="427"/>
        <w:jc w:val="both"/>
        <w:rPr>
          <w:rFonts w:ascii="Century Gothic" w:hAnsi="Century Gothic" w:cs="Times New Roman"/>
          <w:sz w:val="24"/>
          <w:szCs w:val="24"/>
        </w:rPr>
      </w:pPr>
      <w:r w:rsidRPr="008F77C8">
        <w:rPr>
          <w:rFonts w:ascii="Century Gothic" w:hAnsi="Century Gothic" w:cs="Times New Roman"/>
          <w:sz w:val="24"/>
          <w:szCs w:val="24"/>
        </w:rPr>
        <w:lastRenderedPageBreak/>
        <w:t xml:space="preserve">Obowiązek udowodnienia wpływu zmian, o których mowa </w:t>
      </w:r>
      <w:r>
        <w:rPr>
          <w:rFonts w:ascii="Century Gothic" w:hAnsi="Century Gothic" w:cs="Times New Roman"/>
          <w:sz w:val="24"/>
          <w:szCs w:val="24"/>
        </w:rPr>
        <w:t>w</w:t>
      </w:r>
      <w:r w:rsidRPr="008F77C8">
        <w:rPr>
          <w:rFonts w:ascii="Century Gothic" w:hAnsi="Century Gothic" w:cs="Times New Roman"/>
          <w:sz w:val="24"/>
          <w:szCs w:val="24"/>
        </w:rPr>
        <w:t xml:space="preserve"> niniejsz</w:t>
      </w:r>
      <w:r>
        <w:rPr>
          <w:rFonts w:ascii="Century Gothic" w:hAnsi="Century Gothic" w:cs="Times New Roman"/>
          <w:sz w:val="24"/>
          <w:szCs w:val="24"/>
        </w:rPr>
        <w:t>ym paragrafie</w:t>
      </w:r>
      <w:r w:rsidRPr="008F77C8">
        <w:rPr>
          <w:rFonts w:ascii="Century Gothic" w:hAnsi="Century Gothic" w:cs="Times New Roman"/>
          <w:sz w:val="24"/>
          <w:szCs w:val="24"/>
        </w:rPr>
        <w:t xml:space="preserve"> na zmianę wynagrodzenia należy do Wykonawcy pod rygorem odmowy dokonania zmiany Umowy przez Zamawiającego.</w:t>
      </w:r>
      <w:r w:rsidRPr="008F77C8">
        <w:rPr>
          <w:rFonts w:ascii="Century Gothic" w:eastAsia="Verdana" w:hAnsi="Century Gothic" w:cs="Times New Roman"/>
          <w:b/>
          <w:sz w:val="24"/>
          <w:szCs w:val="24"/>
        </w:rPr>
        <w:t xml:space="preserve"> </w:t>
      </w:r>
    </w:p>
    <w:p w14:paraId="2020A52B" w14:textId="2EB2F65D" w:rsidR="00511157" w:rsidRPr="00A31D83" w:rsidRDefault="007F3F02" w:rsidP="003F631E">
      <w:pPr>
        <w:pBdr>
          <w:top w:val="nil"/>
          <w:left w:val="nil"/>
          <w:bottom w:val="nil"/>
          <w:right w:val="nil"/>
          <w:between w:val="nil"/>
        </w:pBdr>
        <w:spacing w:before="120" w:after="120" w:line="288" w:lineRule="auto"/>
        <w:jc w:val="center"/>
        <w:rPr>
          <w:rFonts w:ascii="Century Gothic" w:hAnsi="Century Gothic"/>
          <w:color w:val="000000"/>
          <w:sz w:val="24"/>
          <w:szCs w:val="24"/>
        </w:rPr>
      </w:pPr>
      <w:r w:rsidRPr="00A31D83">
        <w:rPr>
          <w:rFonts w:ascii="Century Gothic" w:hAnsi="Century Gothic"/>
          <w:b/>
          <w:color w:val="000000"/>
          <w:sz w:val="24"/>
          <w:szCs w:val="24"/>
        </w:rPr>
        <w:t>§ 2</w:t>
      </w:r>
      <w:r w:rsidR="00904B9D" w:rsidRPr="00A31D83">
        <w:rPr>
          <w:rFonts w:ascii="Century Gothic" w:hAnsi="Century Gothic"/>
          <w:b/>
          <w:color w:val="000000"/>
          <w:sz w:val="24"/>
          <w:szCs w:val="24"/>
        </w:rPr>
        <w:t>2</w:t>
      </w:r>
      <w:r w:rsidRPr="00A31D83">
        <w:rPr>
          <w:rFonts w:ascii="Century Gothic" w:hAnsi="Century Gothic"/>
          <w:b/>
          <w:color w:val="000000"/>
          <w:sz w:val="24"/>
          <w:szCs w:val="24"/>
        </w:rPr>
        <w:t xml:space="preserve"> [Przestój]</w:t>
      </w:r>
    </w:p>
    <w:p w14:paraId="1F6D1640" w14:textId="4F20C216" w:rsidR="00511157" w:rsidRPr="00A31D83" w:rsidRDefault="007F3F02" w:rsidP="00DC3D51">
      <w:pPr>
        <w:numPr>
          <w:ilvl w:val="0"/>
          <w:numId w:val="34"/>
        </w:numPr>
        <w:pBdr>
          <w:top w:val="nil"/>
          <w:left w:val="nil"/>
          <w:bottom w:val="nil"/>
          <w:right w:val="nil"/>
          <w:between w:val="nil"/>
        </w:pBdr>
        <w:spacing w:before="120" w:after="120" w:line="288" w:lineRule="auto"/>
        <w:ind w:left="426" w:hanging="426"/>
        <w:jc w:val="both"/>
        <w:rPr>
          <w:rFonts w:ascii="Century Gothic" w:hAnsi="Century Gothic"/>
          <w:color w:val="000000"/>
        </w:rPr>
      </w:pPr>
      <w:r w:rsidRPr="00A31D83">
        <w:rPr>
          <w:rFonts w:ascii="Century Gothic" w:hAnsi="Century Gothic"/>
          <w:color w:val="000000"/>
          <w:sz w:val="24"/>
          <w:szCs w:val="24"/>
        </w:rPr>
        <w:t>Zamawiający jest upraw</w:t>
      </w:r>
      <w:r w:rsidR="006B2BA5">
        <w:rPr>
          <w:rFonts w:ascii="Century Gothic" w:hAnsi="Century Gothic"/>
          <w:color w:val="000000"/>
          <w:sz w:val="24"/>
          <w:szCs w:val="24"/>
        </w:rPr>
        <w:t>niony do zawieszania wykonania U</w:t>
      </w:r>
      <w:r w:rsidRPr="00A31D83">
        <w:rPr>
          <w:rFonts w:ascii="Century Gothic" w:hAnsi="Century Gothic"/>
          <w:color w:val="000000"/>
          <w:sz w:val="24"/>
          <w:szCs w:val="24"/>
        </w:rPr>
        <w:t>mowy w takim czasie i w taki sposób, w jaki uważa to za konieczne. Zawieszenie następuje na podstawie pisemnego powiadomienia przekazanego  Inżynierowi</w:t>
      </w:r>
      <w:r w:rsidR="00660854"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najpóźniej na 14 dni przed terminem zawieszenia.</w:t>
      </w:r>
    </w:p>
    <w:p w14:paraId="36FB4E7F" w14:textId="2C5823F9" w:rsidR="00511157" w:rsidRPr="00A31D83" w:rsidRDefault="006B2BA5" w:rsidP="00DC3D51">
      <w:pPr>
        <w:numPr>
          <w:ilvl w:val="0"/>
          <w:numId w:val="34"/>
        </w:numPr>
        <w:pBdr>
          <w:top w:val="nil"/>
          <w:left w:val="nil"/>
          <w:bottom w:val="nil"/>
          <w:right w:val="nil"/>
          <w:between w:val="nil"/>
        </w:pBdr>
        <w:spacing w:before="120" w:after="120" w:line="288" w:lineRule="auto"/>
        <w:ind w:left="426" w:hanging="426"/>
        <w:jc w:val="both"/>
        <w:rPr>
          <w:rFonts w:ascii="Century Gothic" w:hAnsi="Century Gothic"/>
        </w:rPr>
      </w:pPr>
      <w:r>
        <w:rPr>
          <w:rFonts w:ascii="Century Gothic" w:hAnsi="Century Gothic"/>
          <w:color w:val="000000"/>
          <w:sz w:val="24"/>
          <w:szCs w:val="24"/>
        </w:rPr>
        <w:t>Zawieszenie U</w:t>
      </w:r>
      <w:r w:rsidR="007F3F02" w:rsidRPr="00A31D83">
        <w:rPr>
          <w:rFonts w:ascii="Century Gothic" w:hAnsi="Century Gothic"/>
          <w:color w:val="000000"/>
          <w:sz w:val="24"/>
          <w:szCs w:val="24"/>
        </w:rPr>
        <w:t xml:space="preserve">mowy może nastąpić w szczególności w przypadku, gdy zerwany zostanie </w:t>
      </w:r>
      <w:r w:rsidR="005D23B1">
        <w:rPr>
          <w:rFonts w:ascii="Century Gothic" w:hAnsi="Century Gothic"/>
          <w:sz w:val="24"/>
          <w:szCs w:val="24"/>
        </w:rPr>
        <w:t>K</w:t>
      </w:r>
      <w:r w:rsidR="007F3F02" w:rsidRPr="00A31D83">
        <w:rPr>
          <w:rFonts w:ascii="Century Gothic" w:hAnsi="Century Gothic"/>
          <w:sz w:val="24"/>
          <w:szCs w:val="24"/>
        </w:rPr>
        <w:t xml:space="preserve">ontrakt z Generalnym Wykonawcą. </w:t>
      </w:r>
    </w:p>
    <w:p w14:paraId="61FF2F48" w14:textId="030835EB" w:rsidR="00511157" w:rsidRPr="00A31D83" w:rsidRDefault="006B2BA5" w:rsidP="00DC3D51">
      <w:pPr>
        <w:numPr>
          <w:ilvl w:val="0"/>
          <w:numId w:val="34"/>
        </w:numPr>
        <w:pBdr>
          <w:top w:val="nil"/>
          <w:left w:val="nil"/>
          <w:bottom w:val="nil"/>
          <w:right w:val="nil"/>
          <w:between w:val="nil"/>
        </w:pBdr>
        <w:spacing w:before="120" w:after="120" w:line="288" w:lineRule="auto"/>
        <w:ind w:left="426" w:hanging="426"/>
        <w:jc w:val="both"/>
        <w:rPr>
          <w:rFonts w:ascii="Century Gothic" w:hAnsi="Century Gothic"/>
        </w:rPr>
      </w:pPr>
      <w:r>
        <w:rPr>
          <w:rFonts w:ascii="Century Gothic" w:hAnsi="Century Gothic"/>
          <w:sz w:val="24"/>
          <w:szCs w:val="24"/>
        </w:rPr>
        <w:t>W czasie zawieszenia U</w:t>
      </w:r>
      <w:r w:rsidR="007F3F02" w:rsidRPr="00A31D83">
        <w:rPr>
          <w:rFonts w:ascii="Century Gothic" w:hAnsi="Century Gothic"/>
          <w:sz w:val="24"/>
          <w:szCs w:val="24"/>
        </w:rPr>
        <w:t>mowy</w:t>
      </w:r>
      <w:r w:rsidR="00904B9D" w:rsidRPr="00A31D83">
        <w:rPr>
          <w:rFonts w:ascii="Century Gothic" w:hAnsi="Century Gothic"/>
          <w:sz w:val="24"/>
          <w:szCs w:val="24"/>
        </w:rPr>
        <w:t xml:space="preserve"> i począwszy od 90 (dziewięćdziesiątego) dnia od rozpoczęcia zawieszenia</w:t>
      </w:r>
      <w:r w:rsidR="007F3F02" w:rsidRPr="00A31D83">
        <w:rPr>
          <w:rFonts w:ascii="Century Gothic" w:hAnsi="Century Gothic"/>
          <w:sz w:val="24"/>
          <w:szCs w:val="24"/>
        </w:rPr>
        <w:t xml:space="preserve">, Inżynier </w:t>
      </w:r>
      <w:r w:rsidR="00660854" w:rsidRPr="00A31D83">
        <w:rPr>
          <w:rFonts w:ascii="Century Gothic" w:hAnsi="Century Gothic"/>
          <w:sz w:val="24"/>
          <w:szCs w:val="24"/>
        </w:rPr>
        <w:t xml:space="preserve">Kontraktu </w:t>
      </w:r>
      <w:r w:rsidR="007F3F02" w:rsidRPr="00A31D83">
        <w:rPr>
          <w:rFonts w:ascii="Century Gothic" w:hAnsi="Century Gothic"/>
          <w:sz w:val="24"/>
          <w:szCs w:val="24"/>
        </w:rPr>
        <w:t>będzie uprawniony do otrzymania wynagrodzenia postojowego w wysokości</w:t>
      </w:r>
      <w:r w:rsidR="00904B9D" w:rsidRPr="00A31D83">
        <w:rPr>
          <w:rFonts w:ascii="Century Gothic" w:hAnsi="Century Gothic"/>
          <w:sz w:val="24"/>
          <w:szCs w:val="24"/>
        </w:rPr>
        <w:t xml:space="preserve"> miesięcznie</w:t>
      </w:r>
      <w:r w:rsidR="007F3F02" w:rsidRPr="00A31D83">
        <w:rPr>
          <w:rFonts w:ascii="Century Gothic" w:hAnsi="Century Gothic"/>
          <w:sz w:val="24"/>
          <w:szCs w:val="24"/>
        </w:rPr>
        <w:t xml:space="preserve"> </w:t>
      </w:r>
      <w:r w:rsidR="00904B9D" w:rsidRPr="00A31D83">
        <w:rPr>
          <w:rFonts w:ascii="Century Gothic" w:eastAsia="StoneSanItcTEEMed" w:hAnsi="Century Gothic" w:cstheme="majorHAnsi"/>
          <w:b/>
          <w:bCs/>
          <w:sz w:val="24"/>
          <w:szCs w:val="30"/>
        </w:rPr>
        <w:t xml:space="preserve">0,5% </w:t>
      </w:r>
      <w:r w:rsidR="004C292D" w:rsidRPr="00A31D83">
        <w:rPr>
          <w:rFonts w:ascii="Century Gothic" w:eastAsia="StoneSanItcTEEMed" w:hAnsi="Century Gothic" w:cstheme="majorHAnsi"/>
          <w:sz w:val="24"/>
          <w:szCs w:val="30"/>
        </w:rPr>
        <w:t>wartości</w:t>
      </w:r>
      <w:r w:rsidR="004C292D" w:rsidRPr="00A31D83">
        <w:rPr>
          <w:rFonts w:ascii="Century Gothic" w:eastAsia="StoneSanItcTEEMed" w:hAnsi="Century Gothic" w:cstheme="majorHAnsi"/>
          <w:b/>
          <w:bCs/>
          <w:sz w:val="24"/>
          <w:szCs w:val="30"/>
        </w:rPr>
        <w:t xml:space="preserve"> </w:t>
      </w:r>
      <w:r w:rsidR="00904B9D" w:rsidRPr="00A31D83">
        <w:rPr>
          <w:rFonts w:ascii="Century Gothic" w:hAnsi="Century Gothic"/>
          <w:sz w:val="24"/>
          <w:szCs w:val="24"/>
        </w:rPr>
        <w:t xml:space="preserve">wynagrodzenia określonego w </w:t>
      </w:r>
      <w:r w:rsidR="00904B9D" w:rsidRPr="00A31D83">
        <w:rPr>
          <w:sz w:val="24"/>
          <w:szCs w:val="24"/>
        </w:rPr>
        <w:t>§</w:t>
      </w:r>
      <w:r w:rsidR="00AE1D48">
        <w:rPr>
          <w:sz w:val="24"/>
          <w:szCs w:val="24"/>
        </w:rPr>
        <w:t xml:space="preserve"> </w:t>
      </w:r>
      <w:r w:rsidR="00904B9D" w:rsidRPr="00A31D83">
        <w:rPr>
          <w:rFonts w:ascii="Century Gothic" w:hAnsi="Century Gothic"/>
          <w:sz w:val="24"/>
          <w:szCs w:val="24"/>
        </w:rPr>
        <w:t>3 ust. 2</w:t>
      </w:r>
      <w:r w:rsidR="007F3F02" w:rsidRPr="00A31D83">
        <w:rPr>
          <w:rFonts w:ascii="Century Gothic" w:hAnsi="Century Gothic"/>
          <w:sz w:val="24"/>
          <w:szCs w:val="24"/>
        </w:rPr>
        <w:t xml:space="preserve">. </w:t>
      </w:r>
      <w:r w:rsidR="005F45D4" w:rsidRPr="00A31D83">
        <w:rPr>
          <w:rFonts w:ascii="Century Gothic" w:hAnsi="Century Gothic" w:cstheme="majorHAnsi"/>
          <w:bCs/>
          <w:sz w:val="24"/>
          <w:szCs w:val="24"/>
        </w:rPr>
        <w:t>Wynagrodzenie to będzie miało za zadanie częściowe pokrycie kosztów związanych z przestojem robót.</w:t>
      </w:r>
      <w:r w:rsidR="005F45D4" w:rsidRPr="00A31D83">
        <w:rPr>
          <w:rFonts w:ascii="Century Gothic" w:hAnsi="Century Gothic"/>
          <w:bCs/>
        </w:rPr>
        <w:t xml:space="preserve"> </w:t>
      </w:r>
      <w:r w:rsidR="007F3F02" w:rsidRPr="00A31D83">
        <w:rPr>
          <w:rFonts w:ascii="Century Gothic" w:hAnsi="Century Gothic"/>
          <w:sz w:val="24"/>
          <w:szCs w:val="24"/>
        </w:rPr>
        <w:t>Wynagrodzenie postojowe wypłacane będzie na podsta</w:t>
      </w:r>
      <w:r w:rsidR="003C3AD9" w:rsidRPr="00A31D83">
        <w:rPr>
          <w:rFonts w:ascii="Century Gothic" w:hAnsi="Century Gothic"/>
          <w:sz w:val="24"/>
          <w:szCs w:val="24"/>
        </w:rPr>
        <w:t xml:space="preserve">wie wystawionych przez Inżyniera Kontraktu </w:t>
      </w:r>
      <w:r w:rsidR="007F3F02" w:rsidRPr="00A31D83">
        <w:rPr>
          <w:rFonts w:ascii="Century Gothic" w:hAnsi="Century Gothic"/>
          <w:sz w:val="24"/>
          <w:szCs w:val="24"/>
        </w:rPr>
        <w:t xml:space="preserve"> dokumentów księgowych za każdy pełen miesiąc przestoju (tj. liczony od 1 do ostatniego dnia miesiąca). Wynagrodzenie będzie wypłacane nie dłużej niż przez </w:t>
      </w:r>
      <w:r w:rsidR="004C292D" w:rsidRPr="00A31D83">
        <w:rPr>
          <w:rFonts w:ascii="Century Gothic" w:hAnsi="Century Gothic"/>
          <w:sz w:val="24"/>
          <w:szCs w:val="24"/>
        </w:rPr>
        <w:t>9</w:t>
      </w:r>
      <w:r w:rsidR="007F3F02" w:rsidRPr="00A31D83">
        <w:rPr>
          <w:rFonts w:ascii="Century Gothic" w:hAnsi="Century Gothic"/>
          <w:sz w:val="24"/>
          <w:szCs w:val="24"/>
        </w:rPr>
        <w:t xml:space="preserve"> miesięcy. Miesiące przestoju kumulują się. Po przekroczeniu liczby </w:t>
      </w:r>
      <w:r w:rsidR="004C292D" w:rsidRPr="00A31D83">
        <w:rPr>
          <w:rFonts w:ascii="Century Gothic" w:hAnsi="Century Gothic"/>
          <w:sz w:val="24"/>
          <w:szCs w:val="24"/>
        </w:rPr>
        <w:t>9</w:t>
      </w:r>
      <w:r>
        <w:rPr>
          <w:rFonts w:ascii="Century Gothic" w:hAnsi="Century Gothic"/>
          <w:sz w:val="24"/>
          <w:szCs w:val="24"/>
        </w:rPr>
        <w:t xml:space="preserve"> miesięcy, U</w:t>
      </w:r>
      <w:r w:rsidR="007F3F02" w:rsidRPr="00A31D83">
        <w:rPr>
          <w:rFonts w:ascii="Century Gothic" w:hAnsi="Century Gothic"/>
          <w:sz w:val="24"/>
          <w:szCs w:val="24"/>
        </w:rPr>
        <w:t xml:space="preserve">mowa zostanie aneksowana.  </w:t>
      </w:r>
    </w:p>
    <w:p w14:paraId="612916D8" w14:textId="03243B08" w:rsidR="00511157" w:rsidRPr="00D81AFD" w:rsidRDefault="006B2BA5" w:rsidP="00DC3D51">
      <w:pPr>
        <w:numPr>
          <w:ilvl w:val="0"/>
          <w:numId w:val="34"/>
        </w:numPr>
        <w:pBdr>
          <w:top w:val="nil"/>
          <w:left w:val="nil"/>
          <w:bottom w:val="nil"/>
          <w:right w:val="nil"/>
          <w:between w:val="nil"/>
        </w:pBdr>
        <w:spacing w:before="120" w:after="120" w:line="288" w:lineRule="auto"/>
        <w:ind w:left="426" w:hanging="426"/>
        <w:jc w:val="both"/>
        <w:rPr>
          <w:rFonts w:ascii="Century Gothic" w:hAnsi="Century Gothic"/>
          <w:color w:val="000000"/>
        </w:rPr>
      </w:pPr>
      <w:r>
        <w:rPr>
          <w:rFonts w:ascii="Century Gothic" w:hAnsi="Century Gothic"/>
          <w:color w:val="000000"/>
          <w:sz w:val="24"/>
          <w:szCs w:val="24"/>
        </w:rPr>
        <w:t>W przypadku zawieszenia U</w:t>
      </w:r>
      <w:r w:rsidR="007F3F02" w:rsidRPr="00A31D83">
        <w:rPr>
          <w:rFonts w:ascii="Century Gothic" w:hAnsi="Century Gothic"/>
          <w:color w:val="000000"/>
          <w:sz w:val="24"/>
          <w:szCs w:val="24"/>
        </w:rPr>
        <w:t>mowy, Inżynierowi</w:t>
      </w:r>
      <w:r w:rsidR="003C3AD9" w:rsidRPr="00A31D83">
        <w:rPr>
          <w:rFonts w:ascii="Century Gothic" w:hAnsi="Century Gothic"/>
          <w:color w:val="000000"/>
          <w:sz w:val="24"/>
          <w:szCs w:val="24"/>
        </w:rPr>
        <w:t xml:space="preserve"> Kontraktu</w:t>
      </w:r>
      <w:r w:rsidR="007F3F02" w:rsidRPr="00A31D83">
        <w:rPr>
          <w:rFonts w:ascii="Century Gothic" w:hAnsi="Century Gothic"/>
          <w:color w:val="000000"/>
          <w:sz w:val="24"/>
          <w:szCs w:val="24"/>
        </w:rPr>
        <w:t xml:space="preserve">, z zastrzeżeniem </w:t>
      </w:r>
      <w:r w:rsidR="007F3F02" w:rsidRPr="00AE1D48">
        <w:rPr>
          <w:rFonts w:ascii="Century Gothic" w:hAnsi="Century Gothic"/>
          <w:color w:val="000000" w:themeColor="text1"/>
          <w:sz w:val="24"/>
          <w:szCs w:val="24"/>
        </w:rPr>
        <w:t xml:space="preserve">ust. 3 </w:t>
      </w:r>
      <w:r w:rsidR="007F3F02" w:rsidRPr="00A31D83">
        <w:rPr>
          <w:rFonts w:ascii="Century Gothic" w:hAnsi="Century Gothic"/>
          <w:color w:val="000000"/>
          <w:sz w:val="24"/>
          <w:szCs w:val="24"/>
        </w:rPr>
        <w:t>nie przysługuje roszczenie o dodatkowe płatności.</w:t>
      </w:r>
    </w:p>
    <w:p w14:paraId="005E4BF7" w14:textId="73B183BC" w:rsidR="00511157" w:rsidRPr="00A31D83" w:rsidRDefault="007F3F02" w:rsidP="003F631E">
      <w:pPr>
        <w:pBdr>
          <w:top w:val="nil"/>
          <w:left w:val="nil"/>
          <w:bottom w:val="nil"/>
          <w:right w:val="nil"/>
          <w:between w:val="nil"/>
        </w:pBdr>
        <w:shd w:val="clear" w:color="auto" w:fill="FFFFFF"/>
        <w:spacing w:before="120" w:after="120" w:line="288" w:lineRule="auto"/>
        <w:ind w:right="34"/>
        <w:jc w:val="center"/>
        <w:rPr>
          <w:rFonts w:ascii="Century Gothic" w:hAnsi="Century Gothic"/>
          <w:color w:val="000000"/>
          <w:sz w:val="24"/>
          <w:szCs w:val="24"/>
        </w:rPr>
      </w:pPr>
      <w:r w:rsidRPr="00A31D83">
        <w:rPr>
          <w:rFonts w:ascii="Century Gothic" w:hAnsi="Century Gothic"/>
          <w:b/>
          <w:color w:val="000000"/>
          <w:sz w:val="24"/>
          <w:szCs w:val="24"/>
        </w:rPr>
        <w:t>§ 2</w:t>
      </w:r>
      <w:r w:rsidR="004C292D" w:rsidRPr="00A31D83">
        <w:rPr>
          <w:rFonts w:ascii="Century Gothic" w:hAnsi="Century Gothic"/>
          <w:b/>
          <w:color w:val="000000"/>
          <w:sz w:val="24"/>
          <w:szCs w:val="24"/>
        </w:rPr>
        <w:t>3</w:t>
      </w:r>
      <w:r w:rsidRPr="00A31D83">
        <w:rPr>
          <w:rFonts w:ascii="Century Gothic" w:hAnsi="Century Gothic"/>
          <w:b/>
          <w:color w:val="000000"/>
          <w:sz w:val="24"/>
          <w:szCs w:val="24"/>
        </w:rPr>
        <w:t xml:space="preserve"> [Kary umowne]</w:t>
      </w:r>
    </w:p>
    <w:p w14:paraId="3C9500FF" w14:textId="54DF351D" w:rsidR="00511157" w:rsidRPr="00A31D83" w:rsidRDefault="007F3F02" w:rsidP="003F631E">
      <w:pPr>
        <w:widowControl w:val="0"/>
        <w:numPr>
          <w:ilvl w:val="0"/>
          <w:numId w:val="26"/>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 xml:space="preserve">W przypadku niewykonania lub nienależytego wykonania Umowy przez Inżyniera, Inżynier </w:t>
      </w:r>
      <w:r w:rsidR="008D2B5B" w:rsidRPr="00A31D83">
        <w:rPr>
          <w:rFonts w:ascii="Century Gothic" w:hAnsi="Century Gothic"/>
          <w:color w:val="000000"/>
          <w:sz w:val="24"/>
          <w:szCs w:val="24"/>
        </w:rPr>
        <w:t xml:space="preserve">Kontraktu </w:t>
      </w:r>
      <w:r w:rsidRPr="00A31D83">
        <w:rPr>
          <w:rFonts w:ascii="Century Gothic" w:hAnsi="Century Gothic"/>
          <w:color w:val="000000"/>
          <w:sz w:val="24"/>
          <w:szCs w:val="24"/>
        </w:rPr>
        <w:t>zobowiązany będzie do zapłaty tytułem kary umownej kwoty w wysokości  0,1 %:</w:t>
      </w:r>
    </w:p>
    <w:p w14:paraId="3B540E4E" w14:textId="3D98CC20" w:rsidR="00511157" w:rsidRDefault="007F3F02" w:rsidP="00DC3D51">
      <w:pPr>
        <w:pStyle w:val="Akapitzlist"/>
        <w:widowControl w:val="0"/>
        <w:numPr>
          <w:ilvl w:val="0"/>
          <w:numId w:val="42"/>
        </w:numPr>
        <w:pBdr>
          <w:top w:val="nil"/>
          <w:left w:val="nil"/>
          <w:bottom w:val="nil"/>
          <w:right w:val="nil"/>
          <w:between w:val="nil"/>
        </w:pBdr>
        <w:spacing w:before="120" w:after="120" w:line="288" w:lineRule="auto"/>
        <w:rPr>
          <w:rFonts w:ascii="Century Gothic" w:hAnsi="Century Gothic"/>
          <w:color w:val="000000"/>
          <w:szCs w:val="24"/>
        </w:rPr>
      </w:pPr>
      <w:bookmarkStart w:id="18" w:name="_2s8eyo1" w:colFirst="0" w:colLast="0"/>
      <w:bookmarkEnd w:id="18"/>
      <w:r w:rsidRPr="00811506">
        <w:rPr>
          <w:rFonts w:ascii="Century Gothic" w:hAnsi="Century Gothic"/>
          <w:color w:val="000000"/>
          <w:szCs w:val="24"/>
        </w:rPr>
        <w:t>wynagrodzenia brutto, określonego odpowiednio za uczestnictwo w wyborze Generalnego Wykonawcy w § 3 ust. 2 pkt 1 Umowy</w:t>
      </w:r>
      <w:r w:rsidR="003C3AD9" w:rsidRPr="00811506">
        <w:rPr>
          <w:rFonts w:ascii="Century Gothic" w:hAnsi="Century Gothic"/>
          <w:color w:val="000000"/>
          <w:szCs w:val="24"/>
        </w:rPr>
        <w:t>,</w:t>
      </w:r>
      <w:r w:rsidRPr="00811506">
        <w:rPr>
          <w:rFonts w:ascii="Century Gothic" w:hAnsi="Century Gothic"/>
          <w:color w:val="000000"/>
          <w:szCs w:val="24"/>
        </w:rPr>
        <w:t xml:space="preserve"> </w:t>
      </w:r>
    </w:p>
    <w:p w14:paraId="22B59C22" w14:textId="0C6666E7" w:rsidR="00511157" w:rsidRDefault="007F3F02" w:rsidP="00DC3D51">
      <w:pPr>
        <w:pStyle w:val="Akapitzlist"/>
        <w:widowControl w:val="0"/>
        <w:numPr>
          <w:ilvl w:val="0"/>
          <w:numId w:val="42"/>
        </w:numPr>
        <w:pBdr>
          <w:top w:val="nil"/>
          <w:left w:val="nil"/>
          <w:bottom w:val="nil"/>
          <w:right w:val="nil"/>
          <w:between w:val="nil"/>
        </w:pBdr>
        <w:spacing w:before="120" w:after="120" w:line="288" w:lineRule="auto"/>
        <w:rPr>
          <w:rFonts w:ascii="Century Gothic" w:hAnsi="Century Gothic"/>
          <w:color w:val="000000"/>
          <w:szCs w:val="24"/>
        </w:rPr>
      </w:pPr>
      <w:r w:rsidRPr="00811506">
        <w:rPr>
          <w:rFonts w:ascii="Century Gothic" w:hAnsi="Century Gothic"/>
          <w:color w:val="000000"/>
          <w:szCs w:val="24"/>
        </w:rPr>
        <w:t>wynagrodzenia brutto, określonego odpowiednio za</w:t>
      </w:r>
      <w:r w:rsidRPr="00811506">
        <w:rPr>
          <w:rFonts w:ascii="Century Gothic" w:hAnsi="Century Gothic"/>
          <w:b/>
          <w:color w:val="000000"/>
          <w:szCs w:val="24"/>
        </w:rPr>
        <w:t xml:space="preserve"> </w:t>
      </w:r>
      <w:r w:rsidRPr="00811506">
        <w:rPr>
          <w:rFonts w:ascii="Century Gothic" w:hAnsi="Century Gothic"/>
          <w:color w:val="000000"/>
          <w:szCs w:val="24"/>
        </w:rPr>
        <w:t>prowadzenie czynności</w:t>
      </w:r>
      <w:r w:rsidR="005D23B1" w:rsidRPr="00811506">
        <w:rPr>
          <w:rFonts w:ascii="Century Gothic" w:hAnsi="Century Gothic"/>
          <w:color w:val="000000"/>
          <w:szCs w:val="24"/>
        </w:rPr>
        <w:t xml:space="preserve"> Inżyniera Kontraktu w trakcie I</w:t>
      </w:r>
      <w:r w:rsidRPr="00811506">
        <w:rPr>
          <w:rFonts w:ascii="Century Gothic" w:hAnsi="Century Gothic"/>
          <w:color w:val="000000"/>
          <w:szCs w:val="24"/>
        </w:rPr>
        <w:t>nwestycji</w:t>
      </w:r>
      <w:r w:rsidRPr="00811506">
        <w:rPr>
          <w:rFonts w:ascii="Century Gothic" w:eastAsia="Times New Roman" w:hAnsi="Century Gothic" w:cs="Times New Roman"/>
          <w:color w:val="000000"/>
          <w:szCs w:val="24"/>
        </w:rPr>
        <w:t xml:space="preserve"> </w:t>
      </w:r>
      <w:r w:rsidRPr="00811506">
        <w:rPr>
          <w:rFonts w:ascii="Century Gothic" w:hAnsi="Century Gothic"/>
          <w:color w:val="000000"/>
          <w:szCs w:val="24"/>
        </w:rPr>
        <w:t>w § 3 ust. 2 pkt 2 Umowy</w:t>
      </w:r>
      <w:r w:rsidR="00811506">
        <w:rPr>
          <w:rFonts w:ascii="Century Gothic" w:hAnsi="Century Gothic"/>
          <w:color w:val="000000"/>
          <w:szCs w:val="24"/>
        </w:rPr>
        <w:t>,</w:t>
      </w:r>
    </w:p>
    <w:p w14:paraId="1F2081D3" w14:textId="76C438F5" w:rsidR="00AE1D48" w:rsidRPr="00811506" w:rsidRDefault="007F3F02" w:rsidP="00DC3D51">
      <w:pPr>
        <w:pStyle w:val="Akapitzlist"/>
        <w:widowControl w:val="0"/>
        <w:numPr>
          <w:ilvl w:val="0"/>
          <w:numId w:val="42"/>
        </w:numPr>
        <w:pBdr>
          <w:top w:val="nil"/>
          <w:left w:val="nil"/>
          <w:bottom w:val="nil"/>
          <w:right w:val="nil"/>
          <w:between w:val="nil"/>
        </w:pBdr>
        <w:spacing w:before="120" w:after="120" w:line="288" w:lineRule="auto"/>
        <w:rPr>
          <w:rFonts w:ascii="Century Gothic" w:hAnsi="Century Gothic"/>
          <w:color w:val="000000"/>
          <w:szCs w:val="24"/>
        </w:rPr>
      </w:pPr>
      <w:r w:rsidRPr="00845496">
        <w:rPr>
          <w:rFonts w:ascii="Century Gothic" w:hAnsi="Century Gothic"/>
          <w:color w:val="000000"/>
          <w:szCs w:val="24"/>
        </w:rPr>
        <w:t xml:space="preserve">wynagrodzenia brutto, określonego odpowiednio za realizację poszczególnych czynności </w:t>
      </w:r>
      <w:r w:rsidR="00845496">
        <w:rPr>
          <w:rFonts w:ascii="Century Gothic" w:hAnsi="Century Gothic"/>
          <w:color w:val="000000"/>
          <w:szCs w:val="24"/>
        </w:rPr>
        <w:t>Inżyniera Kontraktu w trakcie inwestycji w § 3 ust. 2 pkt 3 Umowy,</w:t>
      </w:r>
      <w:r w:rsidR="003C3AD9" w:rsidRPr="00811506">
        <w:rPr>
          <w:rFonts w:ascii="Century Gothic" w:hAnsi="Century Gothic"/>
          <w:color w:val="000000"/>
          <w:szCs w:val="24"/>
        </w:rPr>
        <w:t xml:space="preserve"> </w:t>
      </w:r>
    </w:p>
    <w:p w14:paraId="7840C082" w14:textId="5C484956" w:rsidR="00511157" w:rsidRPr="00A31D83" w:rsidRDefault="007F3F02" w:rsidP="00AF2252">
      <w:pPr>
        <w:widowControl w:val="0"/>
        <w:pBdr>
          <w:top w:val="nil"/>
          <w:left w:val="nil"/>
          <w:bottom w:val="nil"/>
          <w:right w:val="nil"/>
          <w:between w:val="nil"/>
        </w:pBdr>
        <w:spacing w:before="120" w:after="120" w:line="288" w:lineRule="auto"/>
        <w:ind w:left="709"/>
        <w:jc w:val="both"/>
        <w:rPr>
          <w:rFonts w:ascii="Century Gothic" w:hAnsi="Century Gothic"/>
          <w:color w:val="000000"/>
          <w:sz w:val="24"/>
          <w:szCs w:val="24"/>
        </w:rPr>
      </w:pPr>
      <w:r w:rsidRPr="00A31D83">
        <w:rPr>
          <w:rFonts w:ascii="Century Gothic" w:hAnsi="Century Gothic"/>
          <w:color w:val="000000"/>
          <w:sz w:val="24"/>
          <w:szCs w:val="24"/>
        </w:rPr>
        <w:t>za każdy przypadek niewykonania lub nienale</w:t>
      </w:r>
      <w:r w:rsidR="00AE1D48">
        <w:rPr>
          <w:rFonts w:ascii="Century Gothic" w:hAnsi="Century Gothic"/>
          <w:color w:val="000000"/>
          <w:sz w:val="24"/>
          <w:szCs w:val="24"/>
        </w:rPr>
        <w:t>żytego wykonania Umowy w danym E</w:t>
      </w:r>
      <w:r w:rsidRPr="00A31D83">
        <w:rPr>
          <w:rFonts w:ascii="Century Gothic" w:hAnsi="Century Gothic"/>
          <w:color w:val="000000"/>
          <w:sz w:val="24"/>
          <w:szCs w:val="24"/>
        </w:rPr>
        <w:t xml:space="preserve">tapie. Przy czym przez niewykonanie Umowy rozumie się niepodjęcie w terminie czynności, do których Inżynier Kontraktu był </w:t>
      </w:r>
      <w:r w:rsidRPr="00A31D83">
        <w:rPr>
          <w:rFonts w:ascii="Century Gothic" w:hAnsi="Century Gothic"/>
          <w:color w:val="000000"/>
          <w:sz w:val="24"/>
          <w:szCs w:val="24"/>
        </w:rPr>
        <w:lastRenderedPageBreak/>
        <w:t>zob</w:t>
      </w:r>
      <w:r w:rsidR="006B2BA5">
        <w:rPr>
          <w:rFonts w:ascii="Century Gothic" w:hAnsi="Century Gothic"/>
          <w:color w:val="000000"/>
          <w:sz w:val="24"/>
          <w:szCs w:val="24"/>
        </w:rPr>
        <w:t>owiązany w U</w:t>
      </w:r>
      <w:r w:rsidRPr="00A31D83">
        <w:rPr>
          <w:rFonts w:ascii="Century Gothic" w:hAnsi="Century Gothic"/>
          <w:color w:val="000000"/>
          <w:sz w:val="24"/>
          <w:szCs w:val="24"/>
        </w:rPr>
        <w:t>mowie lub w Opisie przedmiotu zamówienia, o ile nie przewidziano za to kary umownej zgodnie z ust. 2. Przez nienależyte wykonanie rozumie się zrealizo</w:t>
      </w:r>
      <w:r w:rsidR="00AF2252">
        <w:rPr>
          <w:rFonts w:ascii="Century Gothic" w:hAnsi="Century Gothic"/>
          <w:color w:val="000000"/>
          <w:sz w:val="24"/>
          <w:szCs w:val="24"/>
        </w:rPr>
        <w:t>wanie obowiązków określonych w U</w:t>
      </w:r>
      <w:r w:rsidRPr="00A31D83">
        <w:rPr>
          <w:rFonts w:ascii="Century Gothic" w:hAnsi="Century Gothic"/>
          <w:color w:val="000000"/>
          <w:sz w:val="24"/>
          <w:szCs w:val="24"/>
        </w:rPr>
        <w:t>mowie lub w Opisie  przedmiotu zamówienia w sposób niezgodny z</w:t>
      </w:r>
      <w:r w:rsidR="006E61B8">
        <w:rPr>
          <w:rFonts w:ascii="Century Gothic" w:hAnsi="Century Gothic"/>
          <w:color w:val="000000"/>
          <w:sz w:val="24"/>
          <w:szCs w:val="24"/>
        </w:rPr>
        <w:t xml:space="preserve"> zawartymi tam wymogami.</w:t>
      </w:r>
    </w:p>
    <w:p w14:paraId="67262DB7" w14:textId="226B4BB9" w:rsidR="00511157" w:rsidRPr="00A31D83" w:rsidRDefault="007F3F02" w:rsidP="003F631E">
      <w:pPr>
        <w:widowControl w:val="0"/>
        <w:numPr>
          <w:ilvl w:val="0"/>
          <w:numId w:val="26"/>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Inżynier</w:t>
      </w:r>
      <w:r w:rsidR="003C3AD9"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będzie zobowiązany do zapłaty </w:t>
      </w:r>
      <w:r w:rsidR="00845496">
        <w:rPr>
          <w:rFonts w:ascii="Century Gothic" w:hAnsi="Century Gothic"/>
          <w:color w:val="000000"/>
          <w:sz w:val="24"/>
          <w:szCs w:val="24"/>
        </w:rPr>
        <w:t xml:space="preserve">Zamawiającemu </w:t>
      </w:r>
      <w:r w:rsidRPr="00A31D83">
        <w:rPr>
          <w:rFonts w:ascii="Century Gothic" w:hAnsi="Century Gothic"/>
          <w:color w:val="000000"/>
          <w:sz w:val="24"/>
          <w:szCs w:val="24"/>
        </w:rPr>
        <w:t xml:space="preserve">kary umownej w następujących przypadkach i wysokościach: </w:t>
      </w:r>
    </w:p>
    <w:p w14:paraId="3EB4B44D" w14:textId="6EA91A2F" w:rsidR="00511157" w:rsidRPr="00A31D83" w:rsidRDefault="007F3F02" w:rsidP="003F631E">
      <w:pPr>
        <w:numPr>
          <w:ilvl w:val="1"/>
          <w:numId w:val="12"/>
        </w:numPr>
        <w:pBdr>
          <w:top w:val="nil"/>
          <w:left w:val="nil"/>
          <w:bottom w:val="nil"/>
          <w:right w:val="nil"/>
          <w:between w:val="nil"/>
        </w:pBdr>
        <w:spacing w:before="120" w:after="120" w:line="288" w:lineRule="auto"/>
        <w:ind w:left="1134" w:right="-4" w:hanging="567"/>
        <w:jc w:val="both"/>
        <w:rPr>
          <w:rFonts w:ascii="Century Gothic" w:hAnsi="Century Gothic"/>
          <w:color w:val="000000"/>
        </w:rPr>
      </w:pPr>
      <w:r w:rsidRPr="00A31D83">
        <w:rPr>
          <w:rFonts w:ascii="Century Gothic" w:hAnsi="Century Gothic"/>
          <w:color w:val="000000"/>
          <w:sz w:val="24"/>
          <w:szCs w:val="24"/>
        </w:rPr>
        <w:t xml:space="preserve">10,0 % </w:t>
      </w:r>
      <w:r w:rsidR="00E87199">
        <w:rPr>
          <w:rFonts w:ascii="Century Gothic" w:hAnsi="Century Gothic"/>
          <w:color w:val="000000"/>
          <w:sz w:val="24"/>
          <w:szCs w:val="24"/>
        </w:rPr>
        <w:t xml:space="preserve">całkowitego </w:t>
      </w:r>
      <w:r w:rsidRPr="00A31D83">
        <w:rPr>
          <w:rFonts w:ascii="Century Gothic" w:hAnsi="Century Gothic"/>
          <w:color w:val="000000"/>
          <w:sz w:val="24"/>
          <w:szCs w:val="24"/>
        </w:rPr>
        <w:t xml:space="preserve">wynagrodzenia brutto określonego w § 3 </w:t>
      </w:r>
      <w:r w:rsidR="00AF2252">
        <w:rPr>
          <w:rFonts w:ascii="Century Gothic" w:hAnsi="Century Gothic"/>
          <w:color w:val="000000"/>
          <w:sz w:val="24"/>
          <w:szCs w:val="24"/>
        </w:rPr>
        <w:t>ust. 2 Umowy za odstąpienie od U</w:t>
      </w:r>
      <w:r w:rsidRPr="00A31D83">
        <w:rPr>
          <w:rFonts w:ascii="Century Gothic" w:hAnsi="Century Gothic"/>
          <w:color w:val="000000"/>
          <w:sz w:val="24"/>
          <w:szCs w:val="24"/>
        </w:rPr>
        <w:t xml:space="preserve">mowy przez </w:t>
      </w:r>
      <w:r w:rsidR="00AE1D48">
        <w:rPr>
          <w:rFonts w:ascii="Century Gothic" w:hAnsi="Century Gothic"/>
          <w:color w:val="000000"/>
          <w:sz w:val="24"/>
          <w:szCs w:val="24"/>
        </w:rPr>
        <w:t>którąkolwiek ze Stron</w:t>
      </w:r>
      <w:r w:rsidRPr="00A31D83">
        <w:rPr>
          <w:rFonts w:ascii="Century Gothic" w:hAnsi="Century Gothic"/>
          <w:color w:val="000000"/>
          <w:sz w:val="24"/>
          <w:szCs w:val="24"/>
        </w:rPr>
        <w:t xml:space="preserve"> z przyczyn, za które ponosi odpowiedzialność Inżynier</w:t>
      </w:r>
      <w:r w:rsidR="003C3AD9" w:rsidRPr="00A31D83">
        <w:rPr>
          <w:rFonts w:ascii="Century Gothic" w:hAnsi="Century Gothic"/>
          <w:color w:val="000000"/>
          <w:sz w:val="24"/>
          <w:szCs w:val="24"/>
        </w:rPr>
        <w:t xml:space="preserve"> Kontraktu,</w:t>
      </w:r>
    </w:p>
    <w:p w14:paraId="3575BA40" w14:textId="4A093895" w:rsidR="00511157" w:rsidRPr="00A31D83" w:rsidRDefault="007F3F02" w:rsidP="003F631E">
      <w:pPr>
        <w:numPr>
          <w:ilvl w:val="1"/>
          <w:numId w:val="12"/>
        </w:numPr>
        <w:pBdr>
          <w:top w:val="nil"/>
          <w:left w:val="nil"/>
          <w:bottom w:val="nil"/>
          <w:right w:val="nil"/>
          <w:between w:val="nil"/>
        </w:pBdr>
        <w:spacing w:before="120" w:after="120" w:line="288" w:lineRule="auto"/>
        <w:ind w:left="1134" w:right="-4" w:hanging="567"/>
        <w:jc w:val="both"/>
        <w:rPr>
          <w:rFonts w:ascii="Century Gothic" w:hAnsi="Century Gothic"/>
          <w:color w:val="000000"/>
        </w:rPr>
      </w:pPr>
      <w:r w:rsidRPr="00A31D83">
        <w:rPr>
          <w:rFonts w:ascii="Century Gothic" w:hAnsi="Century Gothic"/>
          <w:color w:val="000000"/>
          <w:sz w:val="24"/>
          <w:szCs w:val="24"/>
        </w:rPr>
        <w:t>0,1 % wynagrodzenia brutto określonego w § 3 ust. 2 pkt 2 Umowy za  niestawienie się w wyznaczonym przez Zamawiającego terminie do czynności odbiorowych przedmiotu zamówienia</w:t>
      </w:r>
      <w:r w:rsidR="00845496">
        <w:rPr>
          <w:rFonts w:ascii="Century Gothic" w:hAnsi="Century Gothic"/>
          <w:color w:val="000000"/>
          <w:sz w:val="24"/>
          <w:szCs w:val="24"/>
        </w:rPr>
        <w:t xml:space="preserve"> (za każdą osobę z personelu Inżyniera Kontraktu, która była nieobecna)</w:t>
      </w:r>
      <w:r w:rsidRPr="00A31D83">
        <w:rPr>
          <w:rFonts w:ascii="Century Gothic" w:hAnsi="Century Gothic"/>
          <w:color w:val="000000"/>
          <w:sz w:val="24"/>
          <w:szCs w:val="24"/>
        </w:rPr>
        <w:t xml:space="preserve">; </w:t>
      </w:r>
    </w:p>
    <w:p w14:paraId="0076FFA6" w14:textId="3B0E7D13" w:rsidR="00511157" w:rsidRPr="00A31D83" w:rsidRDefault="007F3F02" w:rsidP="003F631E">
      <w:pPr>
        <w:numPr>
          <w:ilvl w:val="1"/>
          <w:numId w:val="12"/>
        </w:numPr>
        <w:pBdr>
          <w:top w:val="nil"/>
          <w:left w:val="nil"/>
          <w:bottom w:val="nil"/>
          <w:right w:val="nil"/>
          <w:between w:val="nil"/>
        </w:pBdr>
        <w:spacing w:before="120" w:after="120" w:line="288" w:lineRule="auto"/>
        <w:ind w:left="1134" w:right="-4" w:hanging="567"/>
        <w:jc w:val="both"/>
        <w:rPr>
          <w:rFonts w:ascii="Century Gothic" w:hAnsi="Century Gothic"/>
          <w:color w:val="000000"/>
        </w:rPr>
      </w:pPr>
      <w:r w:rsidRPr="00A31D83">
        <w:rPr>
          <w:rFonts w:ascii="Century Gothic" w:hAnsi="Century Gothic"/>
          <w:color w:val="000000"/>
          <w:sz w:val="24"/>
          <w:szCs w:val="24"/>
        </w:rPr>
        <w:t xml:space="preserve">0,1 % wynagrodzenia brutto określonego w § 3 ust. 2 pkt 2 Umowy za niestawienie się w wyznaczonym przez Zamawiającego terminie na odprawach inwestycyjnych organizowanych przez </w:t>
      </w:r>
      <w:r w:rsidR="005D23B1">
        <w:rPr>
          <w:rFonts w:ascii="Century Gothic" w:hAnsi="Century Gothic"/>
          <w:color w:val="000000"/>
          <w:sz w:val="24"/>
          <w:szCs w:val="24"/>
        </w:rPr>
        <w:t>Zamawiającego dla I</w:t>
      </w:r>
      <w:r w:rsidR="003C3AD9" w:rsidRPr="00A31D83">
        <w:rPr>
          <w:rFonts w:ascii="Century Gothic" w:hAnsi="Century Gothic"/>
          <w:color w:val="000000"/>
          <w:sz w:val="24"/>
          <w:szCs w:val="24"/>
        </w:rPr>
        <w:t>nwestycji, której</w:t>
      </w:r>
      <w:r w:rsidR="00845496">
        <w:rPr>
          <w:rFonts w:ascii="Century Gothic" w:hAnsi="Century Gothic"/>
          <w:color w:val="000000"/>
          <w:sz w:val="24"/>
          <w:szCs w:val="24"/>
        </w:rPr>
        <w:t xml:space="preserve"> dotyczy odprawa (za każdą osobę z personelu Inżyniera Kontraktu, która była nieobecna)</w:t>
      </w:r>
      <w:r w:rsidR="00845496" w:rsidRPr="00A31D83">
        <w:rPr>
          <w:rFonts w:ascii="Century Gothic" w:hAnsi="Century Gothic"/>
          <w:color w:val="000000"/>
          <w:sz w:val="24"/>
          <w:szCs w:val="24"/>
        </w:rPr>
        <w:t>;</w:t>
      </w:r>
    </w:p>
    <w:p w14:paraId="703A20F9" w14:textId="008BD40C" w:rsidR="00511157" w:rsidRPr="00A31D83" w:rsidRDefault="007F3F02" w:rsidP="003F631E">
      <w:pPr>
        <w:numPr>
          <w:ilvl w:val="1"/>
          <w:numId w:val="12"/>
        </w:numPr>
        <w:pBdr>
          <w:top w:val="nil"/>
          <w:left w:val="nil"/>
          <w:bottom w:val="nil"/>
          <w:right w:val="nil"/>
          <w:between w:val="nil"/>
        </w:pBdr>
        <w:spacing w:before="120" w:after="120" w:line="288" w:lineRule="auto"/>
        <w:ind w:left="1134" w:right="-4" w:hanging="567"/>
        <w:jc w:val="both"/>
        <w:rPr>
          <w:rFonts w:ascii="Century Gothic" w:hAnsi="Century Gothic"/>
          <w:color w:val="000000"/>
        </w:rPr>
      </w:pPr>
      <w:r w:rsidRPr="00A31D83">
        <w:rPr>
          <w:rFonts w:ascii="Century Gothic" w:hAnsi="Century Gothic"/>
          <w:color w:val="000000"/>
          <w:sz w:val="24"/>
          <w:szCs w:val="24"/>
        </w:rPr>
        <w:t>0,2</w:t>
      </w:r>
      <w:r w:rsidR="001B3600">
        <w:rPr>
          <w:rFonts w:ascii="Century Gothic" w:hAnsi="Century Gothic"/>
          <w:color w:val="000000"/>
          <w:sz w:val="24"/>
          <w:szCs w:val="24"/>
        </w:rPr>
        <w:t xml:space="preserve"> </w:t>
      </w:r>
      <w:r w:rsidRPr="00A31D83">
        <w:rPr>
          <w:rFonts w:ascii="Century Gothic" w:hAnsi="Century Gothic"/>
          <w:color w:val="000000"/>
          <w:sz w:val="24"/>
          <w:szCs w:val="24"/>
        </w:rPr>
        <w:t xml:space="preserve">% wynagrodzenia brutto określonego w § 3 ust. 2 pkt 2  Umowy za każdy dzień </w:t>
      </w:r>
      <w:r w:rsidR="001B3600">
        <w:rPr>
          <w:rFonts w:ascii="Century Gothic" w:hAnsi="Century Gothic"/>
          <w:color w:val="000000"/>
          <w:sz w:val="24"/>
          <w:szCs w:val="24"/>
        </w:rPr>
        <w:t>zwłoki</w:t>
      </w:r>
      <w:r w:rsidR="00845496">
        <w:rPr>
          <w:rFonts w:ascii="Century Gothic" w:hAnsi="Century Gothic"/>
          <w:color w:val="000000"/>
          <w:sz w:val="24"/>
          <w:szCs w:val="24"/>
        </w:rPr>
        <w:t xml:space="preserve"> w dostarczaniu R</w:t>
      </w:r>
      <w:r w:rsidRPr="00A31D83">
        <w:rPr>
          <w:rFonts w:ascii="Century Gothic" w:hAnsi="Century Gothic"/>
          <w:color w:val="000000"/>
          <w:sz w:val="24"/>
          <w:szCs w:val="24"/>
        </w:rPr>
        <w:t xml:space="preserve">aportów licząc od upływu terminów określonych w Opisie przedmiotu zamówienia, </w:t>
      </w:r>
    </w:p>
    <w:p w14:paraId="5590F1D4" w14:textId="0255673E" w:rsidR="004C292D" w:rsidRPr="00A31D83" w:rsidRDefault="004C292D" w:rsidP="003F631E">
      <w:pPr>
        <w:numPr>
          <w:ilvl w:val="1"/>
          <w:numId w:val="12"/>
        </w:numPr>
        <w:pBdr>
          <w:top w:val="nil"/>
          <w:left w:val="nil"/>
          <w:bottom w:val="nil"/>
          <w:right w:val="nil"/>
          <w:between w:val="nil"/>
        </w:pBdr>
        <w:spacing w:before="120" w:after="120" w:line="288" w:lineRule="auto"/>
        <w:ind w:left="1134" w:right="-4" w:hanging="567"/>
        <w:jc w:val="both"/>
        <w:rPr>
          <w:rFonts w:ascii="Century Gothic" w:hAnsi="Century Gothic"/>
          <w:color w:val="000000"/>
        </w:rPr>
      </w:pPr>
      <w:r w:rsidRPr="00A31D83">
        <w:rPr>
          <w:rFonts w:ascii="Century Gothic" w:hAnsi="Century Gothic"/>
          <w:color w:val="000000"/>
          <w:sz w:val="24"/>
          <w:szCs w:val="24"/>
        </w:rPr>
        <w:t xml:space="preserve">0,1 % wynagrodzenia brutto określonego w § 3 ust. 2 pkt 3 Umowy za  każdy dzień zwłoki w zgłaszaniu Generalnemu Wykonawcy wad i usterek w ETAPIE III; </w:t>
      </w:r>
    </w:p>
    <w:p w14:paraId="010FEDF8" w14:textId="79F365B7" w:rsidR="00511157" w:rsidRPr="00A31D83" w:rsidRDefault="007F3F02" w:rsidP="003F631E">
      <w:pPr>
        <w:numPr>
          <w:ilvl w:val="1"/>
          <w:numId w:val="12"/>
        </w:numPr>
        <w:pBdr>
          <w:top w:val="nil"/>
          <w:left w:val="nil"/>
          <w:bottom w:val="nil"/>
          <w:right w:val="nil"/>
          <w:between w:val="nil"/>
        </w:pBdr>
        <w:spacing w:before="120" w:after="120" w:line="288" w:lineRule="auto"/>
        <w:ind w:left="1134" w:right="-4" w:hanging="567"/>
        <w:jc w:val="both"/>
        <w:rPr>
          <w:rFonts w:ascii="Century Gothic" w:hAnsi="Century Gothic"/>
          <w:color w:val="000000"/>
        </w:rPr>
      </w:pPr>
      <w:r w:rsidRPr="00A31D83">
        <w:rPr>
          <w:rFonts w:ascii="Century Gothic" w:hAnsi="Century Gothic"/>
          <w:color w:val="000000"/>
          <w:sz w:val="24"/>
          <w:szCs w:val="24"/>
        </w:rPr>
        <w:t>0,2</w:t>
      </w:r>
      <w:r w:rsidR="001B3600">
        <w:rPr>
          <w:rFonts w:ascii="Century Gothic" w:hAnsi="Century Gothic"/>
          <w:color w:val="000000"/>
          <w:sz w:val="24"/>
          <w:szCs w:val="24"/>
        </w:rPr>
        <w:t xml:space="preserve"> </w:t>
      </w:r>
      <w:r w:rsidRPr="00A31D83">
        <w:rPr>
          <w:rFonts w:ascii="Century Gothic" w:hAnsi="Century Gothic"/>
          <w:color w:val="000000"/>
          <w:sz w:val="24"/>
          <w:szCs w:val="24"/>
        </w:rPr>
        <w:t xml:space="preserve">% </w:t>
      </w:r>
      <w:r w:rsidR="00E87199">
        <w:rPr>
          <w:rFonts w:ascii="Century Gothic" w:hAnsi="Century Gothic"/>
          <w:color w:val="000000"/>
          <w:sz w:val="24"/>
          <w:szCs w:val="24"/>
        </w:rPr>
        <w:t xml:space="preserve">całkowitego </w:t>
      </w:r>
      <w:r w:rsidRPr="00A31D83">
        <w:rPr>
          <w:rFonts w:ascii="Century Gothic" w:hAnsi="Century Gothic"/>
          <w:color w:val="000000"/>
          <w:sz w:val="24"/>
          <w:szCs w:val="24"/>
        </w:rPr>
        <w:t xml:space="preserve">wynagrodzenia brutto określonego w § 3 ust. 2 Umowy za każdy dzień </w:t>
      </w:r>
      <w:r w:rsidR="00E87199">
        <w:rPr>
          <w:rFonts w:ascii="Century Gothic" w:hAnsi="Century Gothic"/>
          <w:color w:val="000000"/>
          <w:sz w:val="24"/>
          <w:szCs w:val="24"/>
        </w:rPr>
        <w:t>zwłoki</w:t>
      </w:r>
      <w:r w:rsidRPr="00A31D83">
        <w:rPr>
          <w:rFonts w:ascii="Century Gothic" w:hAnsi="Century Gothic"/>
          <w:color w:val="000000"/>
          <w:sz w:val="24"/>
          <w:szCs w:val="24"/>
        </w:rPr>
        <w:t xml:space="preserve"> w dostarczeniu potwierdzenia posiadania ubezpieczenia od odpowiedzialności cywilnej, licząc od upływu terminu określonego w Umowie</w:t>
      </w:r>
      <w:r w:rsidR="00D02A1C" w:rsidRPr="00A31D83">
        <w:rPr>
          <w:rFonts w:ascii="Century Gothic" w:hAnsi="Century Gothic"/>
          <w:color w:val="000000"/>
          <w:sz w:val="24"/>
          <w:szCs w:val="24"/>
        </w:rPr>
        <w:t>,</w:t>
      </w:r>
      <w:r w:rsidRPr="00A31D83">
        <w:rPr>
          <w:rFonts w:ascii="Century Gothic" w:hAnsi="Century Gothic"/>
          <w:color w:val="000000"/>
          <w:sz w:val="24"/>
          <w:szCs w:val="24"/>
        </w:rPr>
        <w:t xml:space="preserve"> </w:t>
      </w:r>
    </w:p>
    <w:p w14:paraId="7B350E80" w14:textId="6DF0B09F" w:rsidR="00E87199" w:rsidRPr="00E87199" w:rsidRDefault="00E87199" w:rsidP="003F631E">
      <w:pPr>
        <w:numPr>
          <w:ilvl w:val="1"/>
          <w:numId w:val="12"/>
        </w:numPr>
        <w:pBdr>
          <w:top w:val="nil"/>
          <w:left w:val="nil"/>
          <w:bottom w:val="nil"/>
          <w:right w:val="nil"/>
          <w:between w:val="nil"/>
        </w:pBdr>
        <w:spacing w:before="120" w:after="120" w:line="288" w:lineRule="auto"/>
        <w:ind w:left="1134" w:right="-4" w:hanging="567"/>
        <w:jc w:val="both"/>
        <w:rPr>
          <w:rFonts w:ascii="Century Gothic" w:hAnsi="Century Gothic"/>
          <w:color w:val="000000"/>
          <w:sz w:val="24"/>
          <w:szCs w:val="24"/>
        </w:rPr>
      </w:pPr>
      <w:r w:rsidRPr="00E87199">
        <w:rPr>
          <w:rFonts w:ascii="Century Gothic" w:hAnsi="Century Gothic"/>
          <w:color w:val="000000"/>
          <w:sz w:val="24"/>
          <w:szCs w:val="24"/>
        </w:rPr>
        <w:t>0,2</w:t>
      </w:r>
      <w:r w:rsidR="001B3600">
        <w:rPr>
          <w:rFonts w:ascii="Century Gothic" w:hAnsi="Century Gothic"/>
          <w:color w:val="000000"/>
          <w:sz w:val="24"/>
          <w:szCs w:val="24"/>
        </w:rPr>
        <w:t xml:space="preserve"> </w:t>
      </w:r>
      <w:r w:rsidRPr="00E87199">
        <w:rPr>
          <w:rFonts w:ascii="Century Gothic" w:hAnsi="Century Gothic"/>
          <w:color w:val="000000"/>
          <w:sz w:val="24"/>
          <w:szCs w:val="24"/>
        </w:rPr>
        <w:t xml:space="preserve">% całkowitego wynagrodzenia brutto określonego w </w:t>
      </w:r>
      <w:r>
        <w:rPr>
          <w:rFonts w:ascii="Century Gothic" w:hAnsi="Century Gothic"/>
          <w:color w:val="000000"/>
          <w:sz w:val="24"/>
          <w:szCs w:val="24"/>
        </w:rPr>
        <w:t xml:space="preserve">§ 3 ust. 2 Umowy za każdy dzień zwłoki </w:t>
      </w:r>
      <w:r w:rsidR="008744EE">
        <w:rPr>
          <w:rFonts w:ascii="Century Gothic" w:hAnsi="Century Gothic"/>
          <w:color w:val="000000"/>
          <w:sz w:val="24"/>
          <w:szCs w:val="24"/>
        </w:rPr>
        <w:t>w przedstawieniu przedłużonego zabezpieczenia należ</w:t>
      </w:r>
      <w:r w:rsidR="00AF2252">
        <w:rPr>
          <w:rFonts w:ascii="Century Gothic" w:hAnsi="Century Gothic"/>
          <w:color w:val="000000"/>
          <w:sz w:val="24"/>
          <w:szCs w:val="24"/>
        </w:rPr>
        <w:t>ytego wykonania U</w:t>
      </w:r>
      <w:r w:rsidR="008744EE">
        <w:rPr>
          <w:rFonts w:ascii="Century Gothic" w:hAnsi="Century Gothic"/>
          <w:color w:val="000000"/>
          <w:sz w:val="24"/>
          <w:szCs w:val="24"/>
        </w:rPr>
        <w:t>mowy w stosunku do terminu określonego w § 16 ust. 6 Umowy;</w:t>
      </w:r>
    </w:p>
    <w:p w14:paraId="5B28E556" w14:textId="19F53283" w:rsidR="00511157" w:rsidRPr="00A31D83" w:rsidRDefault="007F3F02" w:rsidP="003F631E">
      <w:pPr>
        <w:numPr>
          <w:ilvl w:val="1"/>
          <w:numId w:val="12"/>
        </w:numPr>
        <w:pBdr>
          <w:top w:val="nil"/>
          <w:left w:val="nil"/>
          <w:bottom w:val="nil"/>
          <w:right w:val="nil"/>
          <w:between w:val="nil"/>
        </w:pBdr>
        <w:spacing w:before="120" w:after="120" w:line="288" w:lineRule="auto"/>
        <w:ind w:left="1134" w:right="-4" w:hanging="567"/>
        <w:jc w:val="both"/>
        <w:rPr>
          <w:rFonts w:ascii="Century Gothic" w:hAnsi="Century Gothic"/>
          <w:color w:val="000000"/>
        </w:rPr>
      </w:pPr>
      <w:r w:rsidRPr="00A31D83">
        <w:rPr>
          <w:rFonts w:ascii="Century Gothic" w:hAnsi="Century Gothic"/>
          <w:color w:val="000000"/>
          <w:sz w:val="24"/>
          <w:szCs w:val="24"/>
        </w:rPr>
        <w:t xml:space="preserve">0,1% wynagrodzenia brutto określonego w § 3 ust. 2 Umowy za każdy dzień </w:t>
      </w:r>
      <w:r w:rsidR="001B3600">
        <w:rPr>
          <w:rFonts w:ascii="Century Gothic" w:hAnsi="Century Gothic"/>
          <w:color w:val="000000"/>
          <w:sz w:val="24"/>
          <w:szCs w:val="24"/>
        </w:rPr>
        <w:t>zwłoki</w:t>
      </w:r>
      <w:r w:rsidRPr="00A31D83">
        <w:rPr>
          <w:rFonts w:ascii="Century Gothic" w:hAnsi="Century Gothic"/>
          <w:color w:val="000000"/>
          <w:sz w:val="24"/>
          <w:szCs w:val="24"/>
        </w:rPr>
        <w:t xml:space="preserve"> w dostarczaniu opracowań, dokumentów i opinii licząc od upływu terminów określonych w Umowie lub w Opisie przedmiotu zamówienia,</w:t>
      </w:r>
    </w:p>
    <w:p w14:paraId="4AF2EE75" w14:textId="77777777" w:rsidR="00511157" w:rsidRPr="00A31D83" w:rsidRDefault="007F3F02" w:rsidP="003F631E">
      <w:pPr>
        <w:numPr>
          <w:ilvl w:val="1"/>
          <w:numId w:val="12"/>
        </w:numPr>
        <w:pBdr>
          <w:top w:val="nil"/>
          <w:left w:val="nil"/>
          <w:bottom w:val="nil"/>
          <w:right w:val="nil"/>
          <w:between w:val="nil"/>
        </w:pBdr>
        <w:spacing w:before="120" w:after="120" w:line="288" w:lineRule="auto"/>
        <w:ind w:left="1134" w:right="-4" w:hanging="567"/>
        <w:jc w:val="both"/>
        <w:rPr>
          <w:rFonts w:ascii="Century Gothic" w:hAnsi="Century Gothic"/>
          <w:color w:val="000000"/>
        </w:rPr>
      </w:pPr>
      <w:r w:rsidRPr="00A31D83">
        <w:rPr>
          <w:rFonts w:ascii="Century Gothic" w:hAnsi="Century Gothic"/>
          <w:color w:val="000000"/>
          <w:sz w:val="24"/>
          <w:szCs w:val="24"/>
        </w:rPr>
        <w:lastRenderedPageBreak/>
        <w:t>0,1 % wynagrodzenia brutto określonego w § 3 ust. 2 pkt 2 Umowy za nieobecność na budowie przez okres co najmniej trzech dni roboczych za każdy dzień nieobecności;</w:t>
      </w:r>
    </w:p>
    <w:p w14:paraId="64B2D81E" w14:textId="4FCF5145" w:rsidR="00511157" w:rsidRPr="00845496" w:rsidRDefault="007F3F02" w:rsidP="003F631E">
      <w:pPr>
        <w:numPr>
          <w:ilvl w:val="1"/>
          <w:numId w:val="12"/>
        </w:numPr>
        <w:pBdr>
          <w:top w:val="nil"/>
          <w:left w:val="nil"/>
          <w:bottom w:val="nil"/>
          <w:right w:val="nil"/>
          <w:between w:val="nil"/>
        </w:pBdr>
        <w:spacing w:before="120" w:after="120" w:line="288" w:lineRule="auto"/>
        <w:ind w:left="1134" w:right="-4" w:hanging="567"/>
        <w:jc w:val="both"/>
        <w:rPr>
          <w:rFonts w:ascii="Century Gothic" w:hAnsi="Century Gothic"/>
          <w:color w:val="000000"/>
        </w:rPr>
      </w:pPr>
      <w:r w:rsidRPr="00A31D83">
        <w:rPr>
          <w:rFonts w:ascii="Century Gothic" w:hAnsi="Century Gothic"/>
          <w:color w:val="000000"/>
          <w:sz w:val="24"/>
          <w:szCs w:val="24"/>
        </w:rPr>
        <w:t xml:space="preserve">0,1% wynagrodzenia brutto określonego w § 3 ust. 2 pkt 2 Umowy za każdy dzień </w:t>
      </w:r>
      <w:r w:rsidR="001B3600">
        <w:rPr>
          <w:rFonts w:ascii="Century Gothic" w:hAnsi="Century Gothic"/>
          <w:color w:val="000000"/>
          <w:sz w:val="24"/>
          <w:szCs w:val="24"/>
        </w:rPr>
        <w:t>zwłoki</w:t>
      </w:r>
      <w:r w:rsidRPr="00A31D83">
        <w:rPr>
          <w:rFonts w:ascii="Century Gothic" w:hAnsi="Century Gothic"/>
          <w:color w:val="000000"/>
          <w:sz w:val="24"/>
          <w:szCs w:val="24"/>
        </w:rPr>
        <w:t xml:space="preserve"> w usuwaniu przez Inżyniera </w:t>
      </w:r>
      <w:r w:rsidR="00D02A1C" w:rsidRPr="00A31D83">
        <w:rPr>
          <w:rFonts w:ascii="Century Gothic" w:hAnsi="Century Gothic"/>
          <w:color w:val="000000"/>
          <w:sz w:val="24"/>
          <w:szCs w:val="24"/>
        </w:rPr>
        <w:t xml:space="preserve">Kontraktu </w:t>
      </w:r>
      <w:r w:rsidR="00AF2252">
        <w:rPr>
          <w:rFonts w:ascii="Century Gothic" w:hAnsi="Century Gothic"/>
          <w:color w:val="000000"/>
          <w:sz w:val="24"/>
          <w:szCs w:val="24"/>
        </w:rPr>
        <w:t>wad przedmiotu U</w:t>
      </w:r>
      <w:r w:rsidRPr="00A31D83">
        <w:rPr>
          <w:rFonts w:ascii="Century Gothic" w:hAnsi="Century Gothic"/>
          <w:color w:val="000000"/>
          <w:sz w:val="24"/>
          <w:szCs w:val="24"/>
        </w:rPr>
        <w:t>mowy liczony od termin</w:t>
      </w:r>
      <w:r w:rsidR="00845496">
        <w:rPr>
          <w:rFonts w:ascii="Century Gothic" w:hAnsi="Century Gothic"/>
          <w:color w:val="000000"/>
          <w:sz w:val="24"/>
          <w:szCs w:val="24"/>
        </w:rPr>
        <w:t>u wyznaczonego na ich usunięcie,</w:t>
      </w:r>
    </w:p>
    <w:p w14:paraId="6AC983B9" w14:textId="4705B677" w:rsidR="00845496" w:rsidRPr="007C17C1" w:rsidRDefault="00845496" w:rsidP="003F631E">
      <w:pPr>
        <w:numPr>
          <w:ilvl w:val="1"/>
          <w:numId w:val="12"/>
        </w:numPr>
        <w:pBdr>
          <w:top w:val="nil"/>
          <w:left w:val="nil"/>
          <w:bottom w:val="nil"/>
          <w:right w:val="nil"/>
          <w:between w:val="nil"/>
        </w:pBdr>
        <w:spacing w:before="120" w:after="120" w:line="288" w:lineRule="auto"/>
        <w:ind w:left="1134" w:right="-4" w:hanging="567"/>
        <w:jc w:val="both"/>
        <w:rPr>
          <w:rFonts w:ascii="Century Gothic" w:hAnsi="Century Gothic"/>
          <w:color w:val="000000"/>
        </w:rPr>
      </w:pPr>
      <w:r>
        <w:rPr>
          <w:rFonts w:ascii="Century Gothic" w:hAnsi="Century Gothic"/>
          <w:color w:val="000000"/>
          <w:sz w:val="24"/>
          <w:szCs w:val="24"/>
        </w:rPr>
        <w:t xml:space="preserve">0,05 % całkowitego wynagrodzenia brutto określonego w § 3 ust. 2 Umowy za każdy dzień zwłoki w zapłacie wynagrodzenia należnego podwykonawcom z tytułu zmiany wysokości wynagrodzenia, o której </w:t>
      </w:r>
      <w:r w:rsidR="007C17C1">
        <w:rPr>
          <w:rFonts w:ascii="Century Gothic" w:hAnsi="Century Gothic"/>
          <w:color w:val="000000"/>
          <w:sz w:val="24"/>
          <w:szCs w:val="24"/>
        </w:rPr>
        <w:t>mowa w § 21 ust. 2 pkt 6) Umowy,</w:t>
      </w:r>
    </w:p>
    <w:p w14:paraId="5196A350" w14:textId="3C9C5109" w:rsidR="007C17C1" w:rsidRPr="007C17C1" w:rsidRDefault="007C17C1" w:rsidP="007C17C1">
      <w:pPr>
        <w:numPr>
          <w:ilvl w:val="1"/>
          <w:numId w:val="12"/>
        </w:numPr>
        <w:pBdr>
          <w:top w:val="nil"/>
          <w:left w:val="nil"/>
          <w:bottom w:val="nil"/>
          <w:right w:val="nil"/>
          <w:between w:val="nil"/>
        </w:pBdr>
        <w:spacing w:before="120" w:after="120" w:line="288" w:lineRule="auto"/>
        <w:ind w:left="1134" w:right="-4" w:hanging="567"/>
        <w:jc w:val="both"/>
        <w:rPr>
          <w:rFonts w:ascii="Century Gothic" w:hAnsi="Century Gothic"/>
          <w:color w:val="000000"/>
        </w:rPr>
      </w:pPr>
      <w:r>
        <w:rPr>
          <w:rFonts w:ascii="Century Gothic" w:hAnsi="Century Gothic"/>
          <w:color w:val="000000"/>
          <w:sz w:val="24"/>
          <w:szCs w:val="24"/>
        </w:rPr>
        <w:t>0,05% całkowitego wynagrodzenia brutto określonego w § 3 ust. 2 Umowy za każdy dzień zwłoki w przekazaniu Zamawiającemu Planu Zarządzania Zadaniem Inwestycyjnym w stosunku do terminu, o którym mowa w § 2 ust. 5 Umowy,</w:t>
      </w:r>
    </w:p>
    <w:p w14:paraId="0EAF5F78" w14:textId="75ECFF84" w:rsidR="007C17C1" w:rsidRPr="007C17C1" w:rsidRDefault="007C17C1" w:rsidP="007C17C1">
      <w:pPr>
        <w:numPr>
          <w:ilvl w:val="1"/>
          <w:numId w:val="12"/>
        </w:numPr>
        <w:pBdr>
          <w:top w:val="nil"/>
          <w:left w:val="nil"/>
          <w:bottom w:val="nil"/>
          <w:right w:val="nil"/>
          <w:between w:val="nil"/>
        </w:pBdr>
        <w:spacing w:before="120" w:after="120" w:line="288" w:lineRule="auto"/>
        <w:ind w:left="1134" w:right="-4" w:hanging="567"/>
        <w:jc w:val="both"/>
        <w:rPr>
          <w:rFonts w:ascii="Century Gothic" w:hAnsi="Century Gothic"/>
          <w:color w:val="000000"/>
        </w:rPr>
      </w:pPr>
      <w:r>
        <w:rPr>
          <w:rFonts w:ascii="Century Gothic" w:hAnsi="Century Gothic"/>
          <w:color w:val="000000"/>
          <w:sz w:val="24"/>
          <w:szCs w:val="24"/>
        </w:rPr>
        <w:t>0,05% całkowitego wynagrodzenia brutto określonego w § 3 ust. 2 Umowy za każdy dzień zwłoki w przekazaniu Zamawiającemu wzorów dokumentów w stosunku do terminu, o którym mowa w § 2 ust. 6 Umowy.</w:t>
      </w:r>
    </w:p>
    <w:p w14:paraId="3C19DA07" w14:textId="7DCFE496" w:rsidR="00511157" w:rsidRPr="00A31D83" w:rsidRDefault="007F3F02" w:rsidP="003F631E">
      <w:pPr>
        <w:numPr>
          <w:ilvl w:val="0"/>
          <w:numId w:val="26"/>
        </w:numPr>
        <w:pBdr>
          <w:top w:val="nil"/>
          <w:left w:val="nil"/>
          <w:bottom w:val="nil"/>
          <w:right w:val="nil"/>
          <w:between w:val="nil"/>
        </w:pBdr>
        <w:spacing w:before="120" w:after="120" w:line="288" w:lineRule="auto"/>
        <w:ind w:right="-4"/>
        <w:jc w:val="both"/>
        <w:rPr>
          <w:rFonts w:ascii="Century Gothic" w:hAnsi="Century Gothic"/>
          <w:color w:val="000000"/>
          <w:sz w:val="24"/>
          <w:szCs w:val="24"/>
        </w:rPr>
      </w:pPr>
      <w:r w:rsidRPr="00A31D83">
        <w:rPr>
          <w:rFonts w:ascii="Century Gothic" w:hAnsi="Century Gothic"/>
          <w:color w:val="000000"/>
          <w:sz w:val="24"/>
          <w:szCs w:val="24"/>
        </w:rPr>
        <w:t xml:space="preserve">Zamawiający ma prawo do potrącenia kar umownych z należnego Inżynierowi </w:t>
      </w:r>
      <w:r w:rsidR="00D02A1C" w:rsidRPr="00A31D83">
        <w:rPr>
          <w:rFonts w:ascii="Century Gothic" w:hAnsi="Century Gothic"/>
          <w:color w:val="000000"/>
          <w:sz w:val="24"/>
          <w:szCs w:val="24"/>
        </w:rPr>
        <w:t xml:space="preserve">Kontraktu </w:t>
      </w:r>
      <w:r w:rsidRPr="00A31D83">
        <w:rPr>
          <w:rFonts w:ascii="Century Gothic" w:hAnsi="Century Gothic"/>
          <w:color w:val="000000"/>
          <w:sz w:val="24"/>
          <w:szCs w:val="24"/>
        </w:rPr>
        <w:t xml:space="preserve">wynagrodzenia lub skorzystać z zabezpieczenia należytego wykonania Umowy, na co Inżynier </w:t>
      </w:r>
      <w:r w:rsidR="00D02A1C" w:rsidRPr="00A31D83">
        <w:rPr>
          <w:rFonts w:ascii="Century Gothic" w:hAnsi="Century Gothic"/>
          <w:color w:val="000000"/>
          <w:sz w:val="24"/>
          <w:szCs w:val="24"/>
        </w:rPr>
        <w:t xml:space="preserve">Kontraktu </w:t>
      </w:r>
      <w:r w:rsidRPr="00A31D83">
        <w:rPr>
          <w:rFonts w:ascii="Century Gothic" w:hAnsi="Century Gothic"/>
          <w:color w:val="000000"/>
          <w:sz w:val="24"/>
          <w:szCs w:val="24"/>
        </w:rPr>
        <w:t>wyraża zgodę.</w:t>
      </w:r>
    </w:p>
    <w:p w14:paraId="46CE244C" w14:textId="77777777" w:rsidR="00511157" w:rsidRPr="00A31D83" w:rsidRDefault="007F3F02" w:rsidP="003F631E">
      <w:pPr>
        <w:numPr>
          <w:ilvl w:val="0"/>
          <w:numId w:val="26"/>
        </w:numPr>
        <w:pBdr>
          <w:top w:val="nil"/>
          <w:left w:val="nil"/>
          <w:bottom w:val="nil"/>
          <w:right w:val="nil"/>
          <w:between w:val="nil"/>
        </w:pBdr>
        <w:spacing w:before="120" w:after="120" w:line="288" w:lineRule="auto"/>
        <w:ind w:right="-4"/>
        <w:jc w:val="both"/>
        <w:rPr>
          <w:rFonts w:ascii="Century Gothic" w:hAnsi="Century Gothic"/>
          <w:color w:val="000000"/>
          <w:sz w:val="24"/>
          <w:szCs w:val="24"/>
        </w:rPr>
      </w:pPr>
      <w:r w:rsidRPr="00A31D83">
        <w:rPr>
          <w:rFonts w:ascii="Century Gothic" w:hAnsi="Century Gothic"/>
          <w:color w:val="000000"/>
          <w:sz w:val="24"/>
          <w:szCs w:val="24"/>
        </w:rPr>
        <w:t xml:space="preserve">Niezależnie od zapłaty kar umownych, Zamawiający zastrzega sobie prawo dochodzenia  na zasadach ogólnych odszkodowań przewyższających wysokość kwot kar umownych. </w:t>
      </w:r>
    </w:p>
    <w:p w14:paraId="6D5344B5" w14:textId="2F885F49" w:rsidR="00511157" w:rsidRPr="00A31D83" w:rsidRDefault="007F3F02" w:rsidP="003F631E">
      <w:pPr>
        <w:numPr>
          <w:ilvl w:val="0"/>
          <w:numId w:val="26"/>
        </w:numPr>
        <w:pBdr>
          <w:top w:val="nil"/>
          <w:left w:val="nil"/>
          <w:bottom w:val="nil"/>
          <w:right w:val="nil"/>
          <w:between w:val="nil"/>
        </w:pBdr>
        <w:spacing w:before="120" w:after="120" w:line="288" w:lineRule="auto"/>
        <w:ind w:right="-4"/>
        <w:jc w:val="both"/>
        <w:rPr>
          <w:rFonts w:ascii="Century Gothic" w:hAnsi="Century Gothic"/>
          <w:color w:val="000000"/>
          <w:sz w:val="24"/>
          <w:szCs w:val="24"/>
        </w:rPr>
      </w:pPr>
      <w:r w:rsidRPr="00A31D83">
        <w:rPr>
          <w:rFonts w:ascii="Century Gothic" w:hAnsi="Century Gothic"/>
          <w:color w:val="000000"/>
          <w:sz w:val="24"/>
          <w:szCs w:val="24"/>
        </w:rPr>
        <w:t xml:space="preserve">Inżynier </w:t>
      </w:r>
      <w:r w:rsidR="00D02A1C" w:rsidRPr="00A31D83">
        <w:rPr>
          <w:rFonts w:ascii="Century Gothic" w:hAnsi="Century Gothic"/>
          <w:color w:val="000000"/>
          <w:sz w:val="24"/>
          <w:szCs w:val="24"/>
        </w:rPr>
        <w:t xml:space="preserve">Kontaktu </w:t>
      </w:r>
      <w:r w:rsidRPr="00A31D83">
        <w:rPr>
          <w:rFonts w:ascii="Century Gothic" w:hAnsi="Century Gothic"/>
          <w:color w:val="000000"/>
          <w:sz w:val="24"/>
          <w:szCs w:val="24"/>
        </w:rPr>
        <w:t>może być zobowiązany do zapłaty kar umownych określonych w ust.1 i 2 odrębnie za każde zdarzenie będące podstawą do ich naliczenia.</w:t>
      </w:r>
    </w:p>
    <w:p w14:paraId="799F0808" w14:textId="481EAC54" w:rsidR="004C292D" w:rsidRPr="00D81AFD" w:rsidRDefault="007F3F02" w:rsidP="00D81AFD">
      <w:pPr>
        <w:numPr>
          <w:ilvl w:val="0"/>
          <w:numId w:val="26"/>
        </w:numPr>
        <w:pBdr>
          <w:top w:val="nil"/>
          <w:left w:val="nil"/>
          <w:bottom w:val="nil"/>
          <w:right w:val="nil"/>
          <w:between w:val="nil"/>
        </w:pBdr>
        <w:spacing w:before="120" w:after="120" w:line="288" w:lineRule="auto"/>
        <w:ind w:right="-4"/>
        <w:jc w:val="both"/>
        <w:rPr>
          <w:rFonts w:ascii="Century Gothic" w:hAnsi="Century Gothic"/>
          <w:color w:val="000000"/>
          <w:sz w:val="24"/>
          <w:szCs w:val="24"/>
        </w:rPr>
      </w:pPr>
      <w:r w:rsidRPr="00A31D83">
        <w:rPr>
          <w:rFonts w:ascii="Century Gothic" w:hAnsi="Century Gothic"/>
          <w:color w:val="000000"/>
          <w:sz w:val="24"/>
          <w:szCs w:val="24"/>
        </w:rPr>
        <w:t xml:space="preserve">Maksymalna wysokość kar umownych nie </w:t>
      </w:r>
      <w:r w:rsidR="004C292D" w:rsidRPr="00A31D83">
        <w:rPr>
          <w:rFonts w:ascii="Century Gothic" w:hAnsi="Century Gothic"/>
          <w:color w:val="000000"/>
          <w:sz w:val="24"/>
          <w:szCs w:val="24"/>
        </w:rPr>
        <w:t xml:space="preserve">może </w:t>
      </w:r>
      <w:r w:rsidRPr="00A31D83">
        <w:rPr>
          <w:rFonts w:ascii="Century Gothic" w:hAnsi="Century Gothic"/>
          <w:sz w:val="24"/>
          <w:szCs w:val="24"/>
        </w:rPr>
        <w:t>przekroczy</w:t>
      </w:r>
      <w:r w:rsidR="004C292D" w:rsidRPr="00A31D83">
        <w:rPr>
          <w:rFonts w:ascii="Century Gothic" w:hAnsi="Century Gothic"/>
          <w:sz w:val="24"/>
          <w:szCs w:val="24"/>
        </w:rPr>
        <w:t>ć</w:t>
      </w:r>
      <w:r w:rsidRPr="00A31D83">
        <w:rPr>
          <w:rFonts w:ascii="Century Gothic" w:hAnsi="Century Gothic"/>
          <w:sz w:val="24"/>
          <w:szCs w:val="24"/>
        </w:rPr>
        <w:t xml:space="preserve"> 30% </w:t>
      </w:r>
      <w:r w:rsidR="001B3600">
        <w:rPr>
          <w:rFonts w:ascii="Century Gothic" w:hAnsi="Century Gothic"/>
          <w:sz w:val="24"/>
          <w:szCs w:val="24"/>
        </w:rPr>
        <w:t xml:space="preserve">wysokości całkowitego </w:t>
      </w:r>
      <w:r w:rsidRPr="00A31D83">
        <w:rPr>
          <w:rFonts w:ascii="Century Gothic" w:hAnsi="Century Gothic"/>
          <w:color w:val="000000"/>
          <w:sz w:val="24"/>
          <w:szCs w:val="24"/>
        </w:rPr>
        <w:t>wynagrodzenia brut</w:t>
      </w:r>
      <w:r w:rsidR="00AF2252">
        <w:rPr>
          <w:rFonts w:ascii="Century Gothic" w:hAnsi="Century Gothic"/>
          <w:color w:val="000000"/>
          <w:sz w:val="24"/>
          <w:szCs w:val="24"/>
        </w:rPr>
        <w:t>to, o którym mowa w § 3 ust. 2 U</w:t>
      </w:r>
      <w:r w:rsidRPr="00A31D83">
        <w:rPr>
          <w:rFonts w:ascii="Century Gothic" w:hAnsi="Century Gothic"/>
          <w:color w:val="000000"/>
          <w:sz w:val="24"/>
          <w:szCs w:val="24"/>
        </w:rPr>
        <w:t xml:space="preserve">mowy. </w:t>
      </w:r>
    </w:p>
    <w:p w14:paraId="30300E02" w14:textId="0FDCE6DE" w:rsidR="00511157" w:rsidRPr="00A31D83" w:rsidRDefault="007F3F02" w:rsidP="003F631E">
      <w:pPr>
        <w:pBdr>
          <w:top w:val="nil"/>
          <w:left w:val="nil"/>
          <w:bottom w:val="nil"/>
          <w:right w:val="nil"/>
          <w:between w:val="nil"/>
        </w:pBdr>
        <w:shd w:val="clear" w:color="auto" w:fill="FFFFFF"/>
        <w:spacing w:before="120" w:after="120" w:line="288" w:lineRule="auto"/>
        <w:ind w:right="34"/>
        <w:jc w:val="center"/>
        <w:rPr>
          <w:rFonts w:ascii="Century Gothic" w:hAnsi="Century Gothic"/>
          <w:color w:val="000000"/>
          <w:sz w:val="24"/>
          <w:szCs w:val="24"/>
        </w:rPr>
      </w:pPr>
      <w:r w:rsidRPr="00A31D83">
        <w:rPr>
          <w:rFonts w:ascii="Century Gothic" w:hAnsi="Century Gothic"/>
          <w:b/>
          <w:color w:val="000000"/>
          <w:sz w:val="24"/>
          <w:szCs w:val="24"/>
        </w:rPr>
        <w:t>§ 2</w:t>
      </w:r>
      <w:r w:rsidR="004C292D" w:rsidRPr="00A31D83">
        <w:rPr>
          <w:rFonts w:ascii="Century Gothic" w:hAnsi="Century Gothic"/>
          <w:b/>
          <w:color w:val="000000"/>
          <w:sz w:val="24"/>
          <w:szCs w:val="24"/>
        </w:rPr>
        <w:t>4</w:t>
      </w:r>
      <w:r w:rsidR="00AF2252">
        <w:rPr>
          <w:rFonts w:ascii="Century Gothic" w:hAnsi="Century Gothic"/>
          <w:b/>
          <w:color w:val="000000"/>
          <w:sz w:val="24"/>
          <w:szCs w:val="24"/>
        </w:rPr>
        <w:t xml:space="preserve"> [Odstąpienie od U</w:t>
      </w:r>
      <w:r w:rsidRPr="00A31D83">
        <w:rPr>
          <w:rFonts w:ascii="Century Gothic" w:hAnsi="Century Gothic"/>
          <w:b/>
          <w:color w:val="000000"/>
          <w:sz w:val="24"/>
          <w:szCs w:val="24"/>
        </w:rPr>
        <w:t>mowy]</w:t>
      </w:r>
    </w:p>
    <w:p w14:paraId="3E96221E" w14:textId="1344D635" w:rsidR="00511157" w:rsidRPr="00A31D83" w:rsidRDefault="007F3F02" w:rsidP="00DC3D51">
      <w:pPr>
        <w:numPr>
          <w:ilvl w:val="0"/>
          <w:numId w:val="35"/>
        </w:numPr>
        <w:pBdr>
          <w:top w:val="nil"/>
          <w:left w:val="nil"/>
          <w:bottom w:val="nil"/>
          <w:right w:val="nil"/>
          <w:between w:val="nil"/>
        </w:pBdr>
        <w:spacing w:before="120" w:after="120" w:line="288" w:lineRule="auto"/>
        <w:ind w:left="426"/>
        <w:jc w:val="both"/>
        <w:rPr>
          <w:rFonts w:ascii="Century Gothic" w:hAnsi="Century Gothic"/>
          <w:color w:val="000000"/>
        </w:rPr>
      </w:pPr>
      <w:r w:rsidRPr="00A31D83">
        <w:rPr>
          <w:rFonts w:ascii="Century Gothic" w:hAnsi="Century Gothic"/>
          <w:color w:val="000000"/>
          <w:sz w:val="24"/>
          <w:szCs w:val="24"/>
        </w:rPr>
        <w:t xml:space="preserve">Zamawiający będzie uprawniony do odstąpienia od Umowy z przyczyn leżących po stronie Inżyniera </w:t>
      </w:r>
      <w:r w:rsidR="008D2B5B" w:rsidRPr="00A31D83">
        <w:rPr>
          <w:rFonts w:ascii="Century Gothic" w:hAnsi="Century Gothic"/>
          <w:color w:val="000000"/>
          <w:sz w:val="24"/>
          <w:szCs w:val="24"/>
        </w:rPr>
        <w:t xml:space="preserve">Kontraktu </w:t>
      </w:r>
      <w:r w:rsidRPr="00A31D83">
        <w:rPr>
          <w:rFonts w:ascii="Century Gothic" w:hAnsi="Century Gothic"/>
          <w:color w:val="000000"/>
          <w:sz w:val="24"/>
          <w:szCs w:val="24"/>
        </w:rPr>
        <w:t xml:space="preserve">w terminie 30 dni licząc od dnia powzięcia przez Zamawiającego wiadomości o jej zaistnieniu, za które uważa się: </w:t>
      </w:r>
    </w:p>
    <w:p w14:paraId="20A7A600" w14:textId="32F1C58D" w:rsidR="00511157" w:rsidRPr="00A31D83" w:rsidRDefault="007F3F02" w:rsidP="00DC3D51">
      <w:pPr>
        <w:numPr>
          <w:ilvl w:val="0"/>
          <w:numId w:val="36"/>
        </w:numPr>
        <w:pBdr>
          <w:top w:val="nil"/>
          <w:left w:val="nil"/>
          <w:bottom w:val="nil"/>
          <w:right w:val="nil"/>
          <w:between w:val="nil"/>
        </w:pBdr>
        <w:tabs>
          <w:tab w:val="left" w:pos="851"/>
        </w:tabs>
        <w:spacing w:before="120" w:after="120" w:line="288" w:lineRule="auto"/>
        <w:ind w:left="851" w:hanging="425"/>
        <w:jc w:val="both"/>
        <w:rPr>
          <w:rFonts w:ascii="Century Gothic" w:hAnsi="Century Gothic"/>
          <w:color w:val="000000"/>
          <w:sz w:val="24"/>
          <w:szCs w:val="24"/>
        </w:rPr>
      </w:pPr>
      <w:r w:rsidRPr="00A31D83">
        <w:rPr>
          <w:rFonts w:ascii="Century Gothic" w:hAnsi="Century Gothic"/>
          <w:color w:val="000000"/>
          <w:sz w:val="24"/>
          <w:szCs w:val="24"/>
        </w:rPr>
        <w:lastRenderedPageBreak/>
        <w:t>niewykonywanie lub nienależyte wykonywanie Umowy przez Inżyniera</w:t>
      </w:r>
      <w:r w:rsidR="00D02A1C"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w:t>
      </w:r>
    </w:p>
    <w:p w14:paraId="5A982451" w14:textId="77777777" w:rsidR="00511157" w:rsidRPr="00A31D83" w:rsidRDefault="007F3F02" w:rsidP="00DC3D51">
      <w:pPr>
        <w:numPr>
          <w:ilvl w:val="0"/>
          <w:numId w:val="36"/>
        </w:numPr>
        <w:pBdr>
          <w:top w:val="nil"/>
          <w:left w:val="nil"/>
          <w:bottom w:val="nil"/>
          <w:right w:val="nil"/>
          <w:between w:val="nil"/>
        </w:pBdr>
        <w:tabs>
          <w:tab w:val="left" w:pos="851"/>
        </w:tabs>
        <w:spacing w:before="120" w:after="120" w:line="288" w:lineRule="auto"/>
        <w:ind w:left="851" w:hanging="425"/>
        <w:jc w:val="both"/>
        <w:rPr>
          <w:rFonts w:ascii="Century Gothic" w:hAnsi="Century Gothic"/>
          <w:color w:val="000000"/>
          <w:sz w:val="24"/>
          <w:szCs w:val="24"/>
        </w:rPr>
      </w:pPr>
      <w:r w:rsidRPr="00A31D83">
        <w:rPr>
          <w:rFonts w:ascii="Century Gothic" w:hAnsi="Century Gothic"/>
          <w:color w:val="000000"/>
          <w:sz w:val="24"/>
          <w:szCs w:val="24"/>
        </w:rPr>
        <w:t xml:space="preserve">naruszanie postanowień Umowy lub przepisów prawa, w szczególności: </w:t>
      </w:r>
    </w:p>
    <w:p w14:paraId="49784145" w14:textId="653F9ED9" w:rsidR="00511157" w:rsidRPr="00026A90" w:rsidRDefault="007F3F02" w:rsidP="003F631E">
      <w:pPr>
        <w:numPr>
          <w:ilvl w:val="2"/>
          <w:numId w:val="17"/>
        </w:numPr>
        <w:pBdr>
          <w:top w:val="nil"/>
          <w:left w:val="nil"/>
          <w:bottom w:val="nil"/>
          <w:right w:val="nil"/>
          <w:between w:val="nil"/>
        </w:pBdr>
        <w:tabs>
          <w:tab w:val="left" w:pos="851"/>
        </w:tabs>
        <w:spacing w:before="120" w:after="120" w:line="288" w:lineRule="auto"/>
        <w:ind w:left="1134" w:hanging="283"/>
        <w:jc w:val="both"/>
        <w:rPr>
          <w:rFonts w:ascii="Century Gothic" w:hAnsi="Century Gothic"/>
          <w:color w:val="000000"/>
          <w:sz w:val="24"/>
          <w:szCs w:val="24"/>
        </w:rPr>
      </w:pPr>
      <w:r w:rsidRPr="00026A90">
        <w:rPr>
          <w:rFonts w:ascii="Century Gothic" w:hAnsi="Century Gothic"/>
          <w:color w:val="000000"/>
          <w:sz w:val="24"/>
          <w:szCs w:val="24"/>
        </w:rPr>
        <w:t>pr</w:t>
      </w:r>
      <w:r w:rsidR="00AF2252" w:rsidRPr="00026A90">
        <w:rPr>
          <w:rFonts w:ascii="Century Gothic" w:hAnsi="Century Gothic"/>
          <w:color w:val="000000"/>
          <w:sz w:val="24"/>
          <w:szCs w:val="24"/>
        </w:rPr>
        <w:t>zerwanie realizacji przedmiotu U</w:t>
      </w:r>
      <w:r w:rsidRPr="00026A90">
        <w:rPr>
          <w:rFonts w:ascii="Century Gothic" w:hAnsi="Century Gothic"/>
          <w:color w:val="000000"/>
          <w:sz w:val="24"/>
          <w:szCs w:val="24"/>
        </w:rPr>
        <w:t xml:space="preserve">mowy na okres dłuższy niż 14 dni, </w:t>
      </w:r>
      <w:r w:rsidRPr="00026A90">
        <w:rPr>
          <w:rFonts w:ascii="Century Gothic" w:hAnsi="Century Gothic"/>
          <w:color w:val="000000"/>
          <w:sz w:val="24"/>
          <w:szCs w:val="24"/>
        </w:rPr>
        <w:br/>
        <w:t xml:space="preserve">z przyczyn leżących po </w:t>
      </w:r>
      <w:r w:rsidR="006E61B8" w:rsidRPr="00026A90">
        <w:rPr>
          <w:rFonts w:ascii="Century Gothic" w:hAnsi="Century Gothic"/>
          <w:color w:val="000000"/>
          <w:sz w:val="24"/>
          <w:szCs w:val="24"/>
        </w:rPr>
        <w:t>stronie Inżyniera Kontraktu,</w:t>
      </w:r>
      <w:r w:rsidRPr="00026A90">
        <w:rPr>
          <w:rFonts w:ascii="Century Gothic" w:hAnsi="Century Gothic"/>
          <w:color w:val="000000"/>
          <w:sz w:val="24"/>
          <w:szCs w:val="24"/>
        </w:rPr>
        <w:t xml:space="preserve"> </w:t>
      </w:r>
    </w:p>
    <w:p w14:paraId="256CCBF6" w14:textId="481A3C90" w:rsidR="00511157" w:rsidRPr="00026A90" w:rsidRDefault="007F3F02" w:rsidP="003F631E">
      <w:pPr>
        <w:numPr>
          <w:ilvl w:val="2"/>
          <w:numId w:val="17"/>
        </w:numPr>
        <w:pBdr>
          <w:top w:val="nil"/>
          <w:left w:val="nil"/>
          <w:bottom w:val="nil"/>
          <w:right w:val="nil"/>
          <w:between w:val="nil"/>
        </w:pBdr>
        <w:tabs>
          <w:tab w:val="left" w:pos="851"/>
        </w:tabs>
        <w:spacing w:before="120" w:after="120" w:line="288" w:lineRule="auto"/>
        <w:ind w:left="1134" w:hanging="283"/>
        <w:jc w:val="both"/>
        <w:rPr>
          <w:rFonts w:ascii="Century Gothic" w:hAnsi="Century Gothic"/>
          <w:color w:val="000000"/>
          <w:sz w:val="24"/>
          <w:szCs w:val="24"/>
        </w:rPr>
      </w:pPr>
      <w:r w:rsidRPr="00026A90">
        <w:rPr>
          <w:rFonts w:ascii="Century Gothic" w:hAnsi="Century Gothic"/>
          <w:color w:val="000000"/>
          <w:sz w:val="24"/>
          <w:szCs w:val="24"/>
        </w:rPr>
        <w:t>ustanie ochrony ubezpieczeniowej lub zmniejszenia wysokość ubezpieczenia Inżyniera</w:t>
      </w:r>
      <w:r w:rsidR="00D02A1C" w:rsidRPr="00026A90">
        <w:rPr>
          <w:rFonts w:ascii="Century Gothic" w:hAnsi="Century Gothic"/>
          <w:color w:val="000000"/>
          <w:sz w:val="24"/>
          <w:szCs w:val="24"/>
        </w:rPr>
        <w:t xml:space="preserve"> Kontraktu</w:t>
      </w:r>
      <w:r w:rsidRPr="00026A90">
        <w:rPr>
          <w:rFonts w:ascii="Century Gothic" w:hAnsi="Century Gothic"/>
          <w:color w:val="000000"/>
          <w:sz w:val="24"/>
          <w:szCs w:val="24"/>
        </w:rPr>
        <w:t xml:space="preserve"> (w tym nie zapłacenia należnych składek), </w:t>
      </w:r>
    </w:p>
    <w:p w14:paraId="59D95250" w14:textId="38EB7DF5" w:rsidR="00511157" w:rsidRPr="00026A90" w:rsidRDefault="007F3F02" w:rsidP="003F631E">
      <w:pPr>
        <w:numPr>
          <w:ilvl w:val="2"/>
          <w:numId w:val="17"/>
        </w:numPr>
        <w:pBdr>
          <w:top w:val="nil"/>
          <w:left w:val="nil"/>
          <w:bottom w:val="nil"/>
          <w:right w:val="nil"/>
          <w:between w:val="nil"/>
        </w:pBdr>
        <w:tabs>
          <w:tab w:val="left" w:pos="851"/>
        </w:tabs>
        <w:spacing w:before="120" w:after="120" w:line="288" w:lineRule="auto"/>
        <w:ind w:left="1134" w:hanging="283"/>
        <w:jc w:val="both"/>
        <w:rPr>
          <w:rFonts w:ascii="Century Gothic" w:hAnsi="Century Gothic"/>
          <w:color w:val="000000"/>
          <w:sz w:val="24"/>
          <w:szCs w:val="24"/>
        </w:rPr>
      </w:pPr>
      <w:r w:rsidRPr="00026A90">
        <w:rPr>
          <w:rFonts w:ascii="Century Gothic" w:hAnsi="Century Gothic"/>
          <w:color w:val="000000"/>
          <w:sz w:val="24"/>
          <w:szCs w:val="24"/>
        </w:rPr>
        <w:t>zatrudniania podwykonawców bez uzyskania wcześniejszej zgody Z</w:t>
      </w:r>
      <w:r w:rsidR="006E61B8" w:rsidRPr="00026A90">
        <w:rPr>
          <w:rFonts w:ascii="Century Gothic" w:hAnsi="Century Gothic"/>
          <w:color w:val="000000"/>
          <w:sz w:val="24"/>
          <w:szCs w:val="24"/>
        </w:rPr>
        <w:t>amawiającego, o czym mowa w § 18 ust. 2,</w:t>
      </w:r>
    </w:p>
    <w:p w14:paraId="5B9D3447" w14:textId="64E36ACB" w:rsidR="006E61B8" w:rsidRPr="00026A90" w:rsidRDefault="006E61B8" w:rsidP="003F631E">
      <w:pPr>
        <w:numPr>
          <w:ilvl w:val="2"/>
          <w:numId w:val="17"/>
        </w:numPr>
        <w:pBdr>
          <w:top w:val="nil"/>
          <w:left w:val="nil"/>
          <w:bottom w:val="nil"/>
          <w:right w:val="nil"/>
          <w:between w:val="nil"/>
        </w:pBdr>
        <w:tabs>
          <w:tab w:val="left" w:pos="851"/>
        </w:tabs>
        <w:spacing w:before="120" w:after="120" w:line="288" w:lineRule="auto"/>
        <w:ind w:left="1134" w:hanging="283"/>
        <w:jc w:val="both"/>
        <w:rPr>
          <w:rFonts w:ascii="Century Gothic" w:hAnsi="Century Gothic"/>
          <w:color w:val="000000"/>
          <w:sz w:val="24"/>
          <w:szCs w:val="24"/>
        </w:rPr>
      </w:pPr>
      <w:r w:rsidRPr="00026A90">
        <w:rPr>
          <w:rFonts w:ascii="Century Gothic" w:hAnsi="Century Gothic"/>
          <w:color w:val="000000"/>
          <w:sz w:val="24"/>
          <w:szCs w:val="24"/>
        </w:rPr>
        <w:t>brak przedstawienia Zamawiającemu przedłużonego zabezpieczenia należytego wykonania Umowy w sytuacji, o której mowa w § 16 ust. 6 Umowy,</w:t>
      </w:r>
    </w:p>
    <w:p w14:paraId="5609D452" w14:textId="41AEA8A1" w:rsidR="00026A90" w:rsidRPr="00026A90" w:rsidRDefault="00026A90" w:rsidP="003F631E">
      <w:pPr>
        <w:numPr>
          <w:ilvl w:val="2"/>
          <w:numId w:val="17"/>
        </w:numPr>
        <w:pBdr>
          <w:top w:val="nil"/>
          <w:left w:val="nil"/>
          <w:bottom w:val="nil"/>
          <w:right w:val="nil"/>
          <w:between w:val="nil"/>
        </w:pBdr>
        <w:tabs>
          <w:tab w:val="left" w:pos="851"/>
        </w:tabs>
        <w:spacing w:before="120" w:after="120" w:line="288" w:lineRule="auto"/>
        <w:ind w:left="1134" w:hanging="283"/>
        <w:jc w:val="both"/>
        <w:rPr>
          <w:rFonts w:ascii="Century Gothic" w:hAnsi="Century Gothic"/>
          <w:color w:val="000000"/>
          <w:sz w:val="24"/>
          <w:szCs w:val="24"/>
        </w:rPr>
      </w:pPr>
      <w:r w:rsidRPr="00026A90">
        <w:rPr>
          <w:rFonts w:ascii="Century Gothic" w:hAnsi="Century Gothic"/>
          <w:color w:val="000000"/>
          <w:sz w:val="24"/>
          <w:szCs w:val="24"/>
        </w:rPr>
        <w:t>nieprzestrzegania obowiązków wynikających z § 5 ust. 7 i 8 Umowy tj. naruszenia tajemnicy służbowej bądź pozostawiania w konflikcie  z interesami Zamawiającego,</w:t>
      </w:r>
    </w:p>
    <w:p w14:paraId="424C4227" w14:textId="558EF2C8" w:rsidR="006E61B8" w:rsidRPr="00A568D8" w:rsidRDefault="006E61B8" w:rsidP="00A568D8">
      <w:pPr>
        <w:pStyle w:val="Akapitzlist"/>
        <w:numPr>
          <w:ilvl w:val="0"/>
          <w:numId w:val="36"/>
        </w:numPr>
        <w:pBdr>
          <w:top w:val="nil"/>
          <w:left w:val="nil"/>
          <w:bottom w:val="nil"/>
          <w:right w:val="nil"/>
          <w:between w:val="nil"/>
        </w:pBdr>
        <w:tabs>
          <w:tab w:val="left" w:pos="851"/>
        </w:tabs>
        <w:spacing w:before="120" w:after="120" w:line="288" w:lineRule="auto"/>
        <w:ind w:left="709"/>
        <w:rPr>
          <w:rFonts w:ascii="Century Gothic" w:hAnsi="Century Gothic"/>
          <w:color w:val="000000"/>
          <w:szCs w:val="24"/>
        </w:rPr>
      </w:pPr>
      <w:r w:rsidRPr="00A568D8">
        <w:rPr>
          <w:rFonts w:ascii="Century Gothic" w:hAnsi="Century Gothic"/>
          <w:color w:val="000000"/>
          <w:szCs w:val="24"/>
        </w:rPr>
        <w:t>gdy wartość naliczonych Wykonawcy kar umownych osiągnie pułap określony w § 23 ust. 6 U</w:t>
      </w:r>
      <w:r w:rsidR="000F4972" w:rsidRPr="00A568D8">
        <w:rPr>
          <w:rFonts w:ascii="Century Gothic" w:hAnsi="Century Gothic"/>
          <w:color w:val="000000"/>
          <w:szCs w:val="24"/>
        </w:rPr>
        <w:t>mowy.</w:t>
      </w:r>
    </w:p>
    <w:p w14:paraId="2791402C" w14:textId="0201588D" w:rsidR="00EB0D44" w:rsidRPr="00C61F37" w:rsidRDefault="00EB0D44" w:rsidP="00DC3D51">
      <w:pPr>
        <w:numPr>
          <w:ilvl w:val="0"/>
          <w:numId w:val="35"/>
        </w:numPr>
        <w:pBdr>
          <w:top w:val="nil"/>
          <w:left w:val="nil"/>
          <w:bottom w:val="nil"/>
          <w:right w:val="nil"/>
          <w:between w:val="nil"/>
        </w:pBdr>
        <w:spacing w:before="120" w:after="120" w:line="288" w:lineRule="auto"/>
        <w:ind w:left="426"/>
        <w:jc w:val="both"/>
        <w:rPr>
          <w:rFonts w:ascii="Century Gothic" w:hAnsi="Century Gothic"/>
          <w:color w:val="000000"/>
          <w:sz w:val="24"/>
          <w:szCs w:val="24"/>
        </w:rPr>
      </w:pPr>
      <w:r w:rsidRPr="00C61F37">
        <w:rPr>
          <w:rFonts w:ascii="Century Gothic" w:hAnsi="Century Gothic"/>
          <w:color w:val="000000"/>
          <w:sz w:val="24"/>
          <w:szCs w:val="24"/>
        </w:rPr>
        <w:t>Niezależ</w:t>
      </w:r>
      <w:r w:rsidR="00C61F37" w:rsidRPr="00C61F37">
        <w:rPr>
          <w:rFonts w:ascii="Century Gothic" w:hAnsi="Century Gothic"/>
          <w:color w:val="000000"/>
          <w:sz w:val="24"/>
          <w:szCs w:val="24"/>
        </w:rPr>
        <w:t>nie od przyc</w:t>
      </w:r>
      <w:r w:rsidRPr="00C61F37">
        <w:rPr>
          <w:rFonts w:ascii="Century Gothic" w:hAnsi="Century Gothic"/>
          <w:color w:val="000000"/>
          <w:sz w:val="24"/>
          <w:szCs w:val="24"/>
        </w:rPr>
        <w:t>z</w:t>
      </w:r>
      <w:r w:rsidR="00C61F37" w:rsidRPr="00C61F37">
        <w:rPr>
          <w:rFonts w:ascii="Century Gothic" w:hAnsi="Century Gothic"/>
          <w:color w:val="000000"/>
          <w:sz w:val="24"/>
          <w:szCs w:val="24"/>
        </w:rPr>
        <w:t>y</w:t>
      </w:r>
      <w:r w:rsidRPr="00C61F37">
        <w:rPr>
          <w:rFonts w:ascii="Century Gothic" w:hAnsi="Century Gothic"/>
          <w:color w:val="000000"/>
          <w:sz w:val="24"/>
          <w:szCs w:val="24"/>
        </w:rPr>
        <w:t xml:space="preserve">n wskazanych w ust. 1, Zamawiający zastrzega sobie prawo odstąpienia od </w:t>
      </w:r>
      <w:r w:rsidR="00C61F37" w:rsidRPr="00C61F37">
        <w:rPr>
          <w:rFonts w:ascii="Century Gothic" w:hAnsi="Century Gothic"/>
          <w:color w:val="000000"/>
          <w:sz w:val="24"/>
          <w:szCs w:val="24"/>
        </w:rPr>
        <w:t xml:space="preserve">części Umowy niezrealizowanej  ze skutkiem </w:t>
      </w:r>
      <w:r w:rsidR="00C61F37" w:rsidRPr="00C61F37">
        <w:rPr>
          <w:rFonts w:ascii="Century Gothic" w:hAnsi="Century Gothic"/>
          <w:i/>
          <w:color w:val="000000"/>
          <w:sz w:val="24"/>
          <w:szCs w:val="24"/>
        </w:rPr>
        <w:t>ex nunc</w:t>
      </w:r>
      <w:r w:rsidR="00C61F37" w:rsidRPr="00C61F37">
        <w:rPr>
          <w:rFonts w:ascii="Century Gothic" w:hAnsi="Century Gothic"/>
          <w:color w:val="000000"/>
          <w:sz w:val="24"/>
          <w:szCs w:val="24"/>
        </w:rPr>
        <w:t xml:space="preserve">, w przypadku ograniczenia zakresu umownego, o którym mowa w § </w:t>
      </w:r>
      <w:r w:rsidR="00C61F37">
        <w:rPr>
          <w:rFonts w:ascii="Century Gothic" w:hAnsi="Century Gothic"/>
          <w:color w:val="000000"/>
          <w:sz w:val="24"/>
          <w:szCs w:val="24"/>
        </w:rPr>
        <w:t xml:space="preserve">2 ust. 2 Umowy. </w:t>
      </w:r>
      <w:r w:rsidR="001B4C90">
        <w:rPr>
          <w:rFonts w:ascii="Century Gothic" w:hAnsi="Century Gothic"/>
          <w:color w:val="000000"/>
          <w:sz w:val="24"/>
          <w:szCs w:val="24"/>
        </w:rPr>
        <w:t>Zamawiający ma prawo do złożenia oświadczenia o odstąpieniu, o którym mowa w zdaniu poprzedzającym w terminie</w:t>
      </w:r>
      <w:r w:rsidR="00C06316">
        <w:rPr>
          <w:rFonts w:ascii="Century Gothic" w:hAnsi="Century Gothic"/>
          <w:color w:val="000000"/>
          <w:sz w:val="24"/>
          <w:szCs w:val="24"/>
        </w:rPr>
        <w:t xml:space="preserve"> od dnia podpisania Umowy do</w:t>
      </w:r>
      <w:r w:rsidR="001B4C90">
        <w:rPr>
          <w:rFonts w:ascii="Century Gothic" w:hAnsi="Century Gothic"/>
          <w:color w:val="000000"/>
          <w:sz w:val="24"/>
          <w:szCs w:val="24"/>
        </w:rPr>
        <w:t xml:space="preserve"> 30 dni od daty zakończenia ETAPU 1. </w:t>
      </w:r>
    </w:p>
    <w:p w14:paraId="0137BEE1" w14:textId="7345EF04" w:rsidR="00511157" w:rsidRPr="00A31D83" w:rsidRDefault="001F693B" w:rsidP="00DC3D51">
      <w:pPr>
        <w:numPr>
          <w:ilvl w:val="0"/>
          <w:numId w:val="35"/>
        </w:numPr>
        <w:pBdr>
          <w:top w:val="nil"/>
          <w:left w:val="nil"/>
          <w:bottom w:val="nil"/>
          <w:right w:val="nil"/>
          <w:between w:val="nil"/>
        </w:pBdr>
        <w:spacing w:before="120" w:after="120" w:line="288" w:lineRule="auto"/>
        <w:ind w:left="426"/>
        <w:jc w:val="both"/>
        <w:rPr>
          <w:rFonts w:ascii="Century Gothic" w:hAnsi="Century Gothic"/>
          <w:color w:val="000000"/>
        </w:rPr>
      </w:pPr>
      <w:r>
        <w:rPr>
          <w:rFonts w:ascii="Century Gothic" w:hAnsi="Century Gothic"/>
          <w:color w:val="000000"/>
          <w:sz w:val="24"/>
          <w:szCs w:val="24"/>
        </w:rPr>
        <w:t>Odstąpienie od U</w:t>
      </w:r>
      <w:r w:rsidR="007F3F02" w:rsidRPr="00A31D83">
        <w:rPr>
          <w:rFonts w:ascii="Century Gothic" w:hAnsi="Century Gothic"/>
          <w:color w:val="000000"/>
          <w:sz w:val="24"/>
          <w:szCs w:val="24"/>
        </w:rPr>
        <w:t xml:space="preserve">mowy z przyczyn wskazanych w ust.1 pkt 1 i 2 lit. </w:t>
      </w:r>
      <w:r w:rsidR="001B4C90">
        <w:rPr>
          <w:rFonts w:ascii="Century Gothic" w:hAnsi="Century Gothic"/>
          <w:color w:val="000000"/>
          <w:sz w:val="24"/>
          <w:szCs w:val="24"/>
        </w:rPr>
        <w:t xml:space="preserve">a, </w:t>
      </w:r>
      <w:r w:rsidR="00D02A1C" w:rsidRPr="00A31D83">
        <w:rPr>
          <w:rFonts w:ascii="Century Gothic" w:hAnsi="Century Gothic"/>
          <w:color w:val="000000"/>
          <w:sz w:val="24"/>
          <w:szCs w:val="24"/>
        </w:rPr>
        <w:t>b,</w:t>
      </w:r>
      <w:r w:rsidR="00026A90">
        <w:rPr>
          <w:rFonts w:ascii="Century Gothic" w:hAnsi="Century Gothic"/>
          <w:color w:val="000000"/>
          <w:sz w:val="24"/>
          <w:szCs w:val="24"/>
        </w:rPr>
        <w:t xml:space="preserve"> c, d i e</w:t>
      </w:r>
      <w:r w:rsidR="007F3F02" w:rsidRPr="00A31D83">
        <w:rPr>
          <w:rFonts w:ascii="Century Gothic" w:hAnsi="Century Gothic"/>
          <w:color w:val="000000"/>
          <w:sz w:val="24"/>
          <w:szCs w:val="24"/>
        </w:rPr>
        <w:t xml:space="preserve"> musi zostać poprzedzone wezwaniem Inżyniera</w:t>
      </w:r>
      <w:r w:rsidR="00D02A1C" w:rsidRPr="00A31D83">
        <w:rPr>
          <w:rFonts w:ascii="Century Gothic" w:hAnsi="Century Gothic"/>
          <w:color w:val="000000"/>
          <w:sz w:val="24"/>
          <w:szCs w:val="24"/>
        </w:rPr>
        <w:t xml:space="preserve"> Kontraktu</w:t>
      </w:r>
      <w:r w:rsidR="007F3F02" w:rsidRPr="00A31D83">
        <w:rPr>
          <w:rFonts w:ascii="Century Gothic" w:hAnsi="Century Gothic"/>
          <w:color w:val="000000"/>
          <w:sz w:val="24"/>
          <w:szCs w:val="24"/>
        </w:rPr>
        <w:t xml:space="preserve"> d</w:t>
      </w:r>
      <w:r>
        <w:rPr>
          <w:rFonts w:ascii="Century Gothic" w:hAnsi="Century Gothic"/>
          <w:color w:val="000000"/>
          <w:sz w:val="24"/>
          <w:szCs w:val="24"/>
        </w:rPr>
        <w:t>o wykonywania U</w:t>
      </w:r>
      <w:r w:rsidR="007F3F02" w:rsidRPr="00A31D83">
        <w:rPr>
          <w:rFonts w:ascii="Century Gothic" w:hAnsi="Century Gothic"/>
          <w:color w:val="000000"/>
          <w:sz w:val="24"/>
          <w:szCs w:val="24"/>
        </w:rPr>
        <w:t xml:space="preserve">mowy w sposób należyty lub zaprzestania naruszeń. Jeżeli w terminie 14 dni licząc od dnia otrzymania wezwania Inżynier </w:t>
      </w:r>
      <w:r w:rsidR="00D02A1C" w:rsidRPr="00A31D83">
        <w:rPr>
          <w:rFonts w:ascii="Century Gothic" w:hAnsi="Century Gothic"/>
          <w:color w:val="000000"/>
          <w:sz w:val="24"/>
          <w:szCs w:val="24"/>
        </w:rPr>
        <w:t xml:space="preserve">Kontraktu </w:t>
      </w:r>
      <w:r w:rsidR="007F3F02" w:rsidRPr="00A31D83">
        <w:rPr>
          <w:rFonts w:ascii="Century Gothic" w:hAnsi="Century Gothic"/>
          <w:color w:val="000000"/>
          <w:sz w:val="24"/>
          <w:szCs w:val="24"/>
        </w:rPr>
        <w:t>wykona warunki określone w wezwaniu i powiadomi o tym Zamawiaj</w:t>
      </w:r>
      <w:r>
        <w:rPr>
          <w:rFonts w:ascii="Century Gothic" w:hAnsi="Century Gothic"/>
          <w:color w:val="000000"/>
          <w:sz w:val="24"/>
          <w:szCs w:val="24"/>
        </w:rPr>
        <w:t>ącego, Zamawiający nie może od U</w:t>
      </w:r>
      <w:r w:rsidR="007F3F02" w:rsidRPr="00A31D83">
        <w:rPr>
          <w:rFonts w:ascii="Century Gothic" w:hAnsi="Century Gothic"/>
          <w:color w:val="000000"/>
          <w:sz w:val="24"/>
          <w:szCs w:val="24"/>
        </w:rPr>
        <w:t>mowy odstąpić, chy</w:t>
      </w:r>
      <w:r>
        <w:rPr>
          <w:rFonts w:ascii="Century Gothic" w:hAnsi="Century Gothic"/>
          <w:color w:val="000000"/>
          <w:sz w:val="24"/>
          <w:szCs w:val="24"/>
        </w:rPr>
        <w:t>ba, że w trakcie obowiązywania U</w:t>
      </w:r>
      <w:r w:rsidR="007F3F02" w:rsidRPr="00A31D83">
        <w:rPr>
          <w:rFonts w:ascii="Century Gothic" w:hAnsi="Century Gothic"/>
          <w:color w:val="000000"/>
          <w:sz w:val="24"/>
          <w:szCs w:val="24"/>
        </w:rPr>
        <w:t>mowy dokonano uprzednio co najmniej</w:t>
      </w:r>
      <w:r w:rsidR="001B4C90">
        <w:rPr>
          <w:rFonts w:ascii="Century Gothic" w:hAnsi="Century Gothic"/>
          <w:color w:val="000000"/>
          <w:sz w:val="24"/>
          <w:szCs w:val="24"/>
        </w:rPr>
        <w:t xml:space="preserve"> dwóch</w:t>
      </w:r>
      <w:r w:rsidR="007F3F02" w:rsidRPr="00A31D83">
        <w:rPr>
          <w:rFonts w:ascii="Century Gothic" w:hAnsi="Century Gothic"/>
          <w:color w:val="000000"/>
          <w:sz w:val="24"/>
          <w:szCs w:val="24"/>
        </w:rPr>
        <w:t xml:space="preserve"> wezwań.</w:t>
      </w:r>
    </w:p>
    <w:p w14:paraId="3D8628C9" w14:textId="16DBD47E" w:rsidR="00B77021" w:rsidRPr="00B77021" w:rsidRDefault="001F693B" w:rsidP="00DC3D51">
      <w:pPr>
        <w:numPr>
          <w:ilvl w:val="0"/>
          <w:numId w:val="35"/>
        </w:numPr>
        <w:pBdr>
          <w:top w:val="nil"/>
          <w:left w:val="nil"/>
          <w:bottom w:val="nil"/>
          <w:right w:val="nil"/>
          <w:between w:val="nil"/>
        </w:pBdr>
        <w:spacing w:before="120" w:after="120" w:line="288" w:lineRule="auto"/>
        <w:ind w:left="426"/>
        <w:jc w:val="both"/>
        <w:rPr>
          <w:rFonts w:ascii="Century Gothic" w:hAnsi="Century Gothic"/>
          <w:color w:val="000000"/>
          <w:sz w:val="24"/>
          <w:szCs w:val="24"/>
        </w:rPr>
      </w:pPr>
      <w:r>
        <w:rPr>
          <w:rFonts w:ascii="Century Gothic" w:hAnsi="Century Gothic" w:cs="Times New Roman"/>
          <w:sz w:val="24"/>
          <w:szCs w:val="24"/>
        </w:rPr>
        <w:t>Zamawiający może odstąpić od U</w:t>
      </w:r>
      <w:r w:rsidR="00B77021" w:rsidRPr="00B77021">
        <w:rPr>
          <w:rFonts w:ascii="Century Gothic" w:hAnsi="Century Gothic" w:cs="Times New Roman"/>
          <w:sz w:val="24"/>
          <w:szCs w:val="24"/>
        </w:rPr>
        <w:t>mowy:</w:t>
      </w:r>
    </w:p>
    <w:p w14:paraId="5ED76A61" w14:textId="2C0D1007" w:rsidR="00B77021" w:rsidRDefault="00B77021" w:rsidP="00DC3D51">
      <w:pPr>
        <w:pStyle w:val="Akapitzlist"/>
        <w:numPr>
          <w:ilvl w:val="0"/>
          <w:numId w:val="40"/>
        </w:numPr>
        <w:spacing w:before="120" w:after="120" w:line="288" w:lineRule="auto"/>
        <w:contextualSpacing w:val="0"/>
        <w:rPr>
          <w:rFonts w:ascii="Century Gothic" w:hAnsi="Century Gothic" w:cs="Times New Roman"/>
          <w:szCs w:val="24"/>
        </w:rPr>
      </w:pPr>
      <w:r w:rsidRPr="00B77021">
        <w:rPr>
          <w:rFonts w:ascii="Century Gothic" w:hAnsi="Century Gothic" w:cs="Times New Roman"/>
          <w:szCs w:val="24"/>
        </w:rPr>
        <w:t>w terminie 30 dni od dnia powzięcia wiadomości o zaistnieniu istotnej zmiany okoliczn</w:t>
      </w:r>
      <w:r w:rsidR="001F693B">
        <w:rPr>
          <w:rFonts w:ascii="Century Gothic" w:hAnsi="Century Gothic" w:cs="Times New Roman"/>
          <w:szCs w:val="24"/>
        </w:rPr>
        <w:t>ości powodującej, że wykonanie U</w:t>
      </w:r>
      <w:r w:rsidRPr="00B77021">
        <w:rPr>
          <w:rFonts w:ascii="Century Gothic" w:hAnsi="Century Gothic" w:cs="Times New Roman"/>
          <w:szCs w:val="24"/>
        </w:rPr>
        <w:t>mowy nie leży w interesie publicznym, czego nie można było</w:t>
      </w:r>
      <w:r w:rsidR="001F693B">
        <w:rPr>
          <w:rFonts w:ascii="Century Gothic" w:hAnsi="Century Gothic" w:cs="Times New Roman"/>
          <w:szCs w:val="24"/>
        </w:rPr>
        <w:t xml:space="preserve"> przewidzieć w chwili zawarcia Umowy, lub dalsze wykonywanie U</w:t>
      </w:r>
      <w:r w:rsidRPr="00B77021">
        <w:rPr>
          <w:rFonts w:ascii="Century Gothic" w:hAnsi="Century Gothic" w:cs="Times New Roman"/>
          <w:szCs w:val="24"/>
        </w:rPr>
        <w:t xml:space="preserve">mowy może zagrozić </w:t>
      </w:r>
      <w:r w:rsidRPr="00B77021">
        <w:rPr>
          <w:rFonts w:ascii="Century Gothic" w:hAnsi="Century Gothic" w:cs="Times New Roman"/>
          <w:szCs w:val="24"/>
        </w:rPr>
        <w:lastRenderedPageBreak/>
        <w:t>podstawowemu interesowi bezpieczeństwa państwa lub bezpieczeństwu publicznemu;</w:t>
      </w:r>
    </w:p>
    <w:p w14:paraId="0918F065" w14:textId="42A83C37" w:rsidR="00B77021" w:rsidRDefault="00B77021" w:rsidP="00DC3D51">
      <w:pPr>
        <w:pStyle w:val="Akapitzlist"/>
        <w:numPr>
          <w:ilvl w:val="0"/>
          <w:numId w:val="40"/>
        </w:numPr>
        <w:spacing w:before="120" w:after="120" w:line="288" w:lineRule="auto"/>
        <w:contextualSpacing w:val="0"/>
        <w:rPr>
          <w:rFonts w:ascii="Century Gothic" w:hAnsi="Century Gothic" w:cs="Times New Roman"/>
          <w:szCs w:val="24"/>
        </w:rPr>
      </w:pPr>
      <w:r w:rsidRPr="00B77021">
        <w:rPr>
          <w:rStyle w:val="alb"/>
          <w:rFonts w:ascii="Century Gothic" w:hAnsi="Century Gothic" w:cs="Times New Roman"/>
          <w:szCs w:val="24"/>
        </w:rPr>
        <w:t xml:space="preserve"> </w:t>
      </w:r>
      <w:r w:rsidRPr="00B77021">
        <w:rPr>
          <w:rFonts w:ascii="Century Gothic" w:hAnsi="Century Gothic" w:cs="Times New Roman"/>
          <w:szCs w:val="24"/>
        </w:rPr>
        <w:t>jeżeli zachodzi co najmniej jedna z następujących okoliczności:</w:t>
      </w:r>
    </w:p>
    <w:p w14:paraId="1CCB0E69" w14:textId="25C6A8F6" w:rsidR="00B77021" w:rsidRDefault="001F693B" w:rsidP="00DC3D51">
      <w:pPr>
        <w:pStyle w:val="Akapitzlist"/>
        <w:numPr>
          <w:ilvl w:val="1"/>
          <w:numId w:val="40"/>
        </w:numPr>
        <w:spacing w:before="120" w:after="120" w:line="288" w:lineRule="auto"/>
        <w:contextualSpacing w:val="0"/>
        <w:rPr>
          <w:rFonts w:ascii="Century Gothic" w:hAnsi="Century Gothic" w:cs="Times New Roman"/>
          <w:szCs w:val="24"/>
        </w:rPr>
      </w:pPr>
      <w:r>
        <w:rPr>
          <w:rFonts w:ascii="Century Gothic" w:hAnsi="Century Gothic" w:cs="Times New Roman"/>
          <w:szCs w:val="24"/>
        </w:rPr>
        <w:t>dokonano zmiany U</w:t>
      </w:r>
      <w:r w:rsidR="00B77021" w:rsidRPr="00B77021">
        <w:rPr>
          <w:rFonts w:ascii="Century Gothic" w:hAnsi="Century Gothic" w:cs="Times New Roman"/>
          <w:szCs w:val="24"/>
        </w:rPr>
        <w:t>mowy z naruszeniem art. 454 i art. 455 ustawy,</w:t>
      </w:r>
    </w:p>
    <w:p w14:paraId="34F4A311" w14:textId="06867D22" w:rsidR="00B77021" w:rsidRDefault="00B77021" w:rsidP="00DC3D51">
      <w:pPr>
        <w:pStyle w:val="Akapitzlist"/>
        <w:numPr>
          <w:ilvl w:val="1"/>
          <w:numId w:val="40"/>
        </w:numPr>
        <w:spacing w:before="120" w:after="120" w:line="288" w:lineRule="auto"/>
        <w:contextualSpacing w:val="0"/>
        <w:rPr>
          <w:rFonts w:ascii="Century Gothic" w:hAnsi="Century Gothic" w:cs="Times New Roman"/>
          <w:szCs w:val="24"/>
        </w:rPr>
      </w:pPr>
      <w:r>
        <w:rPr>
          <w:rFonts w:ascii="Century Gothic" w:hAnsi="Century Gothic" w:cs="Times New Roman"/>
          <w:szCs w:val="24"/>
        </w:rPr>
        <w:t>W</w:t>
      </w:r>
      <w:r w:rsidR="001F693B">
        <w:rPr>
          <w:rFonts w:ascii="Century Gothic" w:hAnsi="Century Gothic" w:cs="Times New Roman"/>
          <w:szCs w:val="24"/>
        </w:rPr>
        <w:t>ykonawca w chwili zawarcia U</w:t>
      </w:r>
      <w:r w:rsidRPr="00B77021">
        <w:rPr>
          <w:rFonts w:ascii="Century Gothic" w:hAnsi="Century Gothic" w:cs="Times New Roman"/>
          <w:szCs w:val="24"/>
        </w:rPr>
        <w:t>mowy podlegał wykluczeniu na podstawie art. 108 ustawy,</w:t>
      </w:r>
    </w:p>
    <w:p w14:paraId="2820A39C" w14:textId="29E4CAB9" w:rsidR="00B77021" w:rsidRPr="00B77021" w:rsidRDefault="00B77021" w:rsidP="00DC3D51">
      <w:pPr>
        <w:pStyle w:val="Akapitzlist"/>
        <w:numPr>
          <w:ilvl w:val="1"/>
          <w:numId w:val="40"/>
        </w:numPr>
        <w:spacing w:before="120" w:after="120" w:line="288" w:lineRule="auto"/>
        <w:contextualSpacing w:val="0"/>
        <w:rPr>
          <w:rFonts w:ascii="Century Gothic" w:hAnsi="Century Gothic" w:cs="Times New Roman"/>
          <w:szCs w:val="24"/>
        </w:rPr>
      </w:pPr>
      <w:r w:rsidRPr="00B77021">
        <w:rPr>
          <w:rFonts w:ascii="Century Gothic" w:hAnsi="Century Gothic" w:cs="Times New Roman"/>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73168C0" w14:textId="1D0FF7A3" w:rsidR="00B77021" w:rsidRDefault="00B77021" w:rsidP="00DC3D51">
      <w:pPr>
        <w:pStyle w:val="Akapitzlist"/>
        <w:numPr>
          <w:ilvl w:val="0"/>
          <w:numId w:val="35"/>
        </w:numPr>
        <w:spacing w:before="120" w:after="120" w:line="288" w:lineRule="auto"/>
        <w:ind w:left="426"/>
        <w:contextualSpacing w:val="0"/>
        <w:rPr>
          <w:rFonts w:ascii="Century Gothic" w:hAnsi="Century Gothic" w:cs="Times New Roman"/>
          <w:szCs w:val="24"/>
        </w:rPr>
      </w:pPr>
      <w:r w:rsidRPr="00B77021">
        <w:rPr>
          <w:rFonts w:ascii="Century Gothic" w:hAnsi="Century Gothic" w:cs="Times New Roman"/>
          <w:szCs w:val="24"/>
        </w:rPr>
        <w:t>W p</w:t>
      </w:r>
      <w:r>
        <w:rPr>
          <w:rFonts w:ascii="Century Gothic" w:hAnsi="Century Gothic" w:cs="Times New Roman"/>
          <w:szCs w:val="24"/>
        </w:rPr>
        <w:t>rzypadku, o którym mowa w ust. 4 pkt 2 lit. a, Z</w:t>
      </w:r>
      <w:r w:rsidR="001F693B">
        <w:rPr>
          <w:rFonts w:ascii="Century Gothic" w:hAnsi="Century Gothic" w:cs="Times New Roman"/>
          <w:szCs w:val="24"/>
        </w:rPr>
        <w:t>amawiający odstępuje od U</w:t>
      </w:r>
      <w:r w:rsidRPr="00B77021">
        <w:rPr>
          <w:rFonts w:ascii="Century Gothic" w:hAnsi="Century Gothic" w:cs="Times New Roman"/>
          <w:szCs w:val="24"/>
        </w:rPr>
        <w:t>mowy w części, której zmiana dotyczy.</w:t>
      </w:r>
    </w:p>
    <w:p w14:paraId="53A6B54D" w14:textId="1AD6F7CF" w:rsidR="00B77021" w:rsidRPr="00B77021" w:rsidRDefault="00B77021" w:rsidP="00DC3D51">
      <w:pPr>
        <w:pStyle w:val="Akapitzlist"/>
        <w:numPr>
          <w:ilvl w:val="0"/>
          <w:numId w:val="35"/>
        </w:numPr>
        <w:spacing w:before="120" w:after="120" w:line="288" w:lineRule="auto"/>
        <w:ind w:left="426"/>
        <w:contextualSpacing w:val="0"/>
        <w:rPr>
          <w:rFonts w:ascii="Century Gothic" w:hAnsi="Century Gothic" w:cs="Times New Roman"/>
          <w:szCs w:val="24"/>
        </w:rPr>
      </w:pPr>
      <w:r w:rsidRPr="00B77021">
        <w:rPr>
          <w:rFonts w:ascii="Century Gothic" w:hAnsi="Century Gothic" w:cs="Times New Roman"/>
          <w:szCs w:val="24"/>
        </w:rPr>
        <w:t xml:space="preserve">W przypadkach, </w:t>
      </w:r>
      <w:r>
        <w:rPr>
          <w:rFonts w:ascii="Century Gothic" w:hAnsi="Century Gothic" w:cs="Times New Roman"/>
          <w:szCs w:val="24"/>
        </w:rPr>
        <w:t>o których mowa w ust. 4, W</w:t>
      </w:r>
      <w:r w:rsidRPr="00B77021">
        <w:rPr>
          <w:rFonts w:ascii="Century Gothic" w:hAnsi="Century Gothic" w:cs="Times New Roman"/>
          <w:szCs w:val="24"/>
        </w:rPr>
        <w:t>ykonawca może żądać wyłącznie wynagrodzenia należ</w:t>
      </w:r>
      <w:r w:rsidR="001F693B">
        <w:rPr>
          <w:rFonts w:ascii="Century Gothic" w:hAnsi="Century Gothic" w:cs="Times New Roman"/>
          <w:szCs w:val="24"/>
        </w:rPr>
        <w:t>nego z tytułu wykonania części U</w:t>
      </w:r>
      <w:r w:rsidRPr="00B77021">
        <w:rPr>
          <w:rFonts w:ascii="Century Gothic" w:hAnsi="Century Gothic" w:cs="Times New Roman"/>
          <w:szCs w:val="24"/>
        </w:rPr>
        <w:t>mowy.</w:t>
      </w:r>
    </w:p>
    <w:p w14:paraId="39AAE183" w14:textId="2545D6C8" w:rsidR="00511157" w:rsidRPr="00A31D83" w:rsidRDefault="007F3F02" w:rsidP="00DC3D51">
      <w:pPr>
        <w:numPr>
          <w:ilvl w:val="0"/>
          <w:numId w:val="35"/>
        </w:numPr>
        <w:pBdr>
          <w:top w:val="nil"/>
          <w:left w:val="nil"/>
          <w:bottom w:val="nil"/>
          <w:right w:val="nil"/>
          <w:between w:val="nil"/>
        </w:pBdr>
        <w:spacing w:before="120" w:after="120" w:line="288" w:lineRule="auto"/>
        <w:ind w:left="426"/>
        <w:jc w:val="both"/>
        <w:rPr>
          <w:rFonts w:ascii="Century Gothic" w:hAnsi="Century Gothic"/>
          <w:color w:val="000000"/>
        </w:rPr>
      </w:pPr>
      <w:r w:rsidRPr="00A31D83">
        <w:rPr>
          <w:rFonts w:ascii="Century Gothic" w:hAnsi="Century Gothic"/>
          <w:color w:val="000000"/>
          <w:sz w:val="24"/>
          <w:szCs w:val="24"/>
        </w:rPr>
        <w:t>W każdym przypadku odstąpienia od Umowy, Inżynier</w:t>
      </w:r>
      <w:r w:rsidR="00660854"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w terminie 10 dni roboczych od daty doręczenia odstąpienia od Umowy sporządzi przy udziale Zamawiającego szczegółowy protokół inwentaryzacji prac w toku według stanu na dzień odstąpienia oraz zabezpieczy przerwane prace. Prace określone w tym protokole podlegają odbiorowi na zasadach określonych w Umowie.</w:t>
      </w:r>
    </w:p>
    <w:p w14:paraId="63E562B5" w14:textId="4FB3D3D8" w:rsidR="00511157" w:rsidRPr="00D81AFD" w:rsidRDefault="007F3F02" w:rsidP="00DC3D51">
      <w:pPr>
        <w:numPr>
          <w:ilvl w:val="0"/>
          <w:numId w:val="35"/>
        </w:numPr>
        <w:pBdr>
          <w:top w:val="nil"/>
          <w:left w:val="nil"/>
          <w:bottom w:val="nil"/>
          <w:right w:val="nil"/>
          <w:between w:val="nil"/>
        </w:pBdr>
        <w:spacing w:before="120" w:after="120" w:line="288" w:lineRule="auto"/>
        <w:ind w:left="426"/>
        <w:jc w:val="both"/>
        <w:rPr>
          <w:rFonts w:ascii="Century Gothic" w:hAnsi="Century Gothic"/>
          <w:color w:val="000000"/>
        </w:rPr>
      </w:pPr>
      <w:r w:rsidRPr="00A31D83">
        <w:rPr>
          <w:rFonts w:ascii="Century Gothic" w:hAnsi="Century Gothic"/>
          <w:color w:val="000000"/>
          <w:sz w:val="24"/>
          <w:szCs w:val="24"/>
        </w:rPr>
        <w:t>Odstąpienie ma skutek od chwili złożenia oświadczenia drugiej stronie i tylko wobec czynności jeszcze niewykonanych. Strony zachowują prawo do świadczeń otrzymanych od drugiej strony do dnia odstąpienia od Umowy. Podstawę ustalenia zakresu tych świadczeń, w tym należnego Inżynierowi</w:t>
      </w:r>
      <w:r w:rsidR="00D02A1C"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wynagrodzenia stanowi protokół inwentaryzacji, o którym mowa </w:t>
      </w:r>
      <w:r w:rsidR="00B77021" w:rsidRPr="00B77021">
        <w:rPr>
          <w:rFonts w:ascii="Century Gothic" w:hAnsi="Century Gothic"/>
          <w:color w:val="000000"/>
          <w:sz w:val="24"/>
          <w:szCs w:val="24"/>
        </w:rPr>
        <w:t>w ust. 7.</w:t>
      </w:r>
    </w:p>
    <w:p w14:paraId="72089B9C" w14:textId="2D373A99" w:rsidR="00511157" w:rsidRPr="00A31D83" w:rsidRDefault="007F3F02" w:rsidP="003F631E">
      <w:pPr>
        <w:pBdr>
          <w:top w:val="nil"/>
          <w:left w:val="nil"/>
          <w:bottom w:val="nil"/>
          <w:right w:val="nil"/>
          <w:between w:val="nil"/>
        </w:pBdr>
        <w:spacing w:before="120" w:after="120" w:line="288" w:lineRule="auto"/>
        <w:jc w:val="center"/>
        <w:rPr>
          <w:rFonts w:ascii="Century Gothic" w:hAnsi="Century Gothic"/>
          <w:color w:val="000000"/>
          <w:sz w:val="24"/>
          <w:szCs w:val="24"/>
        </w:rPr>
      </w:pPr>
      <w:r w:rsidRPr="00A31D83">
        <w:rPr>
          <w:rFonts w:ascii="Century Gothic" w:hAnsi="Century Gothic"/>
          <w:b/>
          <w:color w:val="000000"/>
          <w:sz w:val="24"/>
          <w:szCs w:val="24"/>
        </w:rPr>
        <w:t>§ 2</w:t>
      </w:r>
      <w:r w:rsidR="004C292D" w:rsidRPr="00A31D83">
        <w:rPr>
          <w:rFonts w:ascii="Century Gothic" w:hAnsi="Century Gothic"/>
          <w:b/>
          <w:color w:val="000000"/>
          <w:sz w:val="24"/>
          <w:szCs w:val="24"/>
        </w:rPr>
        <w:t>5</w:t>
      </w:r>
      <w:r w:rsidRPr="00A31D83">
        <w:rPr>
          <w:rFonts w:ascii="Century Gothic" w:hAnsi="Century Gothic"/>
          <w:b/>
          <w:color w:val="000000"/>
          <w:sz w:val="24"/>
          <w:szCs w:val="24"/>
        </w:rPr>
        <w:t xml:space="preserve"> Rękojmia za wady</w:t>
      </w:r>
    </w:p>
    <w:p w14:paraId="4F46920D" w14:textId="3AA61918" w:rsidR="00511157" w:rsidRPr="00DA2138" w:rsidRDefault="007F3F02" w:rsidP="00DC3D51">
      <w:pPr>
        <w:numPr>
          <w:ilvl w:val="1"/>
          <w:numId w:val="36"/>
        </w:numPr>
        <w:pBdr>
          <w:top w:val="nil"/>
          <w:left w:val="nil"/>
          <w:bottom w:val="nil"/>
          <w:right w:val="nil"/>
          <w:between w:val="nil"/>
        </w:pBdr>
        <w:spacing w:before="120" w:after="120" w:line="288" w:lineRule="auto"/>
        <w:ind w:left="426"/>
        <w:jc w:val="both"/>
        <w:rPr>
          <w:rFonts w:ascii="Century Gothic" w:hAnsi="Century Gothic"/>
        </w:rPr>
      </w:pPr>
      <w:r w:rsidRPr="00DA2138">
        <w:rPr>
          <w:rFonts w:ascii="Century Gothic" w:hAnsi="Century Gothic"/>
          <w:color w:val="000000"/>
          <w:sz w:val="24"/>
          <w:szCs w:val="24"/>
        </w:rPr>
        <w:t xml:space="preserve">Inżynier </w:t>
      </w:r>
      <w:r w:rsidR="00D02A1C" w:rsidRPr="00DA2138">
        <w:rPr>
          <w:rFonts w:ascii="Century Gothic" w:hAnsi="Century Gothic"/>
          <w:color w:val="000000"/>
          <w:sz w:val="24"/>
          <w:szCs w:val="24"/>
        </w:rPr>
        <w:t xml:space="preserve">Kontraktu </w:t>
      </w:r>
      <w:r w:rsidR="00DA2138" w:rsidRPr="00DA2138">
        <w:rPr>
          <w:rFonts w:ascii="Century Gothic" w:hAnsi="Century Gothic"/>
          <w:color w:val="000000"/>
          <w:sz w:val="24"/>
          <w:szCs w:val="24"/>
        </w:rPr>
        <w:t xml:space="preserve">udziela Zamawiającemu rękojmi </w:t>
      </w:r>
      <w:r w:rsidR="00DA2138">
        <w:rPr>
          <w:rFonts w:ascii="Century Gothic" w:hAnsi="Century Gothic"/>
          <w:color w:val="000000"/>
          <w:sz w:val="24"/>
          <w:szCs w:val="24"/>
        </w:rPr>
        <w:t>za wady</w:t>
      </w:r>
      <w:r w:rsidR="00DA2138" w:rsidRPr="00DA2138">
        <w:rPr>
          <w:rFonts w:ascii="Century Gothic" w:hAnsi="Century Gothic"/>
          <w:color w:val="000000"/>
          <w:sz w:val="24"/>
          <w:szCs w:val="24"/>
        </w:rPr>
        <w:t xml:space="preserve"> opisane w ust. 3 i ust. 4 poniżej.</w:t>
      </w:r>
    </w:p>
    <w:p w14:paraId="615DE997" w14:textId="46D16700" w:rsidR="00511157" w:rsidRPr="00A31D83" w:rsidRDefault="007F3F02" w:rsidP="00DC3D51">
      <w:pPr>
        <w:numPr>
          <w:ilvl w:val="1"/>
          <w:numId w:val="36"/>
        </w:numPr>
        <w:pBdr>
          <w:top w:val="nil"/>
          <w:left w:val="nil"/>
          <w:bottom w:val="nil"/>
          <w:right w:val="nil"/>
          <w:between w:val="nil"/>
        </w:pBdr>
        <w:spacing w:before="120" w:after="120" w:line="288" w:lineRule="auto"/>
        <w:ind w:left="426"/>
        <w:jc w:val="both"/>
        <w:rPr>
          <w:rFonts w:ascii="Century Gothic" w:hAnsi="Century Gothic"/>
        </w:rPr>
      </w:pPr>
      <w:r w:rsidRPr="00A31D83">
        <w:rPr>
          <w:rFonts w:ascii="Century Gothic" w:hAnsi="Century Gothic"/>
          <w:color w:val="000000"/>
          <w:sz w:val="24"/>
          <w:szCs w:val="24"/>
        </w:rPr>
        <w:t>Okres rękojmi wynosi 60 miesięcy od daty odbioru końcowego</w:t>
      </w:r>
      <w:r w:rsidR="00DA2138">
        <w:rPr>
          <w:rFonts w:ascii="Century Gothic" w:hAnsi="Century Gothic"/>
          <w:color w:val="000000"/>
          <w:sz w:val="24"/>
          <w:szCs w:val="24"/>
        </w:rPr>
        <w:t xml:space="preserve"> Inwestycji</w:t>
      </w:r>
      <w:r w:rsidRPr="00A31D83">
        <w:rPr>
          <w:rFonts w:ascii="Century Gothic" w:hAnsi="Century Gothic"/>
          <w:color w:val="000000"/>
          <w:sz w:val="24"/>
          <w:szCs w:val="24"/>
        </w:rPr>
        <w:t>.</w:t>
      </w:r>
    </w:p>
    <w:p w14:paraId="6AD74322" w14:textId="1249C773" w:rsidR="00511157" w:rsidRPr="00A31D83" w:rsidRDefault="007F3F02" w:rsidP="00DC3D51">
      <w:pPr>
        <w:numPr>
          <w:ilvl w:val="1"/>
          <w:numId w:val="36"/>
        </w:numPr>
        <w:pBdr>
          <w:top w:val="nil"/>
          <w:left w:val="nil"/>
          <w:bottom w:val="nil"/>
          <w:right w:val="nil"/>
          <w:between w:val="nil"/>
        </w:pBdr>
        <w:spacing w:before="120" w:after="120" w:line="288" w:lineRule="auto"/>
        <w:ind w:left="426"/>
        <w:jc w:val="both"/>
        <w:rPr>
          <w:rFonts w:ascii="Century Gothic" w:hAnsi="Century Gothic"/>
        </w:rPr>
      </w:pPr>
      <w:r w:rsidRPr="00A31D83">
        <w:rPr>
          <w:rFonts w:ascii="Century Gothic" w:hAnsi="Century Gothic"/>
          <w:color w:val="000000"/>
          <w:sz w:val="24"/>
          <w:szCs w:val="24"/>
        </w:rPr>
        <w:t>W przypadku ujawnienia się w okresie rękojmi wad Inwestycji będących wyni</w:t>
      </w:r>
      <w:r w:rsidR="001F693B">
        <w:rPr>
          <w:rFonts w:ascii="Century Gothic" w:hAnsi="Century Gothic"/>
          <w:color w:val="000000"/>
          <w:sz w:val="24"/>
          <w:szCs w:val="24"/>
        </w:rPr>
        <w:t>kiem nienależytego wykonywania U</w:t>
      </w:r>
      <w:r w:rsidRPr="00A31D83">
        <w:rPr>
          <w:rFonts w:ascii="Century Gothic" w:hAnsi="Century Gothic"/>
          <w:color w:val="000000"/>
          <w:sz w:val="24"/>
          <w:szCs w:val="24"/>
        </w:rPr>
        <w:t>mowy przez Inżyniera</w:t>
      </w:r>
      <w:r w:rsidR="00D02A1C"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jest on zobowiązany do nieodpłatnego wykonania wszelkich </w:t>
      </w:r>
      <w:r w:rsidR="001F693B">
        <w:rPr>
          <w:rFonts w:ascii="Century Gothic" w:hAnsi="Century Gothic"/>
          <w:color w:val="000000"/>
          <w:sz w:val="24"/>
          <w:szCs w:val="24"/>
        </w:rPr>
        <w:t>czynności objętych przedmiotem U</w:t>
      </w:r>
      <w:r w:rsidRPr="00A31D83">
        <w:rPr>
          <w:rFonts w:ascii="Century Gothic" w:hAnsi="Century Gothic"/>
          <w:color w:val="000000"/>
          <w:sz w:val="24"/>
          <w:szCs w:val="24"/>
        </w:rPr>
        <w:t xml:space="preserve">mowy niezbędnych do ich usunięcia. Podjęcie tych </w:t>
      </w:r>
      <w:r w:rsidRPr="00A31D83">
        <w:rPr>
          <w:rFonts w:ascii="Century Gothic" w:hAnsi="Century Gothic"/>
          <w:color w:val="000000"/>
          <w:sz w:val="24"/>
          <w:szCs w:val="24"/>
        </w:rPr>
        <w:lastRenderedPageBreak/>
        <w:t>czynności winno nastąpić na wezwanie Zamawiającego lub z własnej inicjatywy w terminie nie dłuższym niż 7 dni od powzięcia informacji o wadzie.</w:t>
      </w:r>
    </w:p>
    <w:p w14:paraId="5F37642A" w14:textId="3771106D" w:rsidR="00511157" w:rsidRPr="00A31D83" w:rsidRDefault="007F3F02" w:rsidP="00DC3D51">
      <w:pPr>
        <w:numPr>
          <w:ilvl w:val="1"/>
          <w:numId w:val="36"/>
        </w:numPr>
        <w:pBdr>
          <w:top w:val="nil"/>
          <w:left w:val="nil"/>
          <w:bottom w:val="nil"/>
          <w:right w:val="nil"/>
          <w:between w:val="nil"/>
        </w:pBdr>
        <w:spacing w:before="120" w:after="120" w:line="288" w:lineRule="auto"/>
        <w:ind w:left="426"/>
        <w:jc w:val="both"/>
        <w:rPr>
          <w:rFonts w:ascii="Century Gothic" w:hAnsi="Century Gothic"/>
        </w:rPr>
      </w:pPr>
      <w:r w:rsidRPr="00A31D83">
        <w:rPr>
          <w:rFonts w:ascii="Century Gothic" w:hAnsi="Century Gothic"/>
          <w:color w:val="000000"/>
          <w:sz w:val="24"/>
          <w:szCs w:val="24"/>
        </w:rPr>
        <w:t>W p</w:t>
      </w:r>
      <w:r w:rsidR="00DA2138">
        <w:rPr>
          <w:rFonts w:ascii="Century Gothic" w:hAnsi="Century Gothic"/>
          <w:color w:val="000000"/>
          <w:sz w:val="24"/>
          <w:szCs w:val="24"/>
        </w:rPr>
        <w:t>rzypadku zwłoki</w:t>
      </w:r>
      <w:r w:rsidRPr="00A31D83">
        <w:rPr>
          <w:rFonts w:ascii="Century Gothic" w:hAnsi="Century Gothic"/>
          <w:color w:val="000000"/>
          <w:sz w:val="24"/>
          <w:szCs w:val="24"/>
        </w:rPr>
        <w:t xml:space="preserve"> w podjęciu tych czynności Zamawiający ma prawo, bez dodatkowych wezwań, do zlecenia ich wykonania innemu podmiotowi na koszt i ryzyko Inżyniera</w:t>
      </w:r>
      <w:r w:rsidR="00D02A1C" w:rsidRPr="00A31D83">
        <w:rPr>
          <w:rFonts w:ascii="Century Gothic" w:hAnsi="Century Gothic"/>
          <w:color w:val="000000"/>
          <w:sz w:val="24"/>
          <w:szCs w:val="24"/>
        </w:rPr>
        <w:t xml:space="preserve"> </w:t>
      </w:r>
      <w:r w:rsidR="008D1B32" w:rsidRPr="00A31D83">
        <w:rPr>
          <w:rFonts w:ascii="Century Gothic" w:hAnsi="Century Gothic"/>
          <w:color w:val="000000"/>
          <w:sz w:val="24"/>
          <w:szCs w:val="24"/>
        </w:rPr>
        <w:t>K</w:t>
      </w:r>
      <w:r w:rsidR="00D02A1C" w:rsidRPr="00A31D83">
        <w:rPr>
          <w:rFonts w:ascii="Century Gothic" w:hAnsi="Century Gothic"/>
          <w:color w:val="000000"/>
          <w:sz w:val="24"/>
          <w:szCs w:val="24"/>
        </w:rPr>
        <w:t>ontraktu</w:t>
      </w:r>
      <w:r w:rsidRPr="00A31D83">
        <w:rPr>
          <w:rFonts w:ascii="Century Gothic" w:hAnsi="Century Gothic"/>
          <w:color w:val="000000"/>
          <w:sz w:val="24"/>
          <w:szCs w:val="24"/>
        </w:rPr>
        <w:t xml:space="preserve">. Koszt wykonania usługi pokryty zostanie z zabezpieczenia należytego wykonania Umowy, a w przypadku, gdy koszt ten przekroczy kwotę zabezpieczenia, Inżynier </w:t>
      </w:r>
      <w:r w:rsidR="00D02A1C" w:rsidRPr="00A31D83">
        <w:rPr>
          <w:rFonts w:ascii="Century Gothic" w:hAnsi="Century Gothic"/>
          <w:color w:val="000000"/>
          <w:sz w:val="24"/>
          <w:szCs w:val="24"/>
        </w:rPr>
        <w:t xml:space="preserve">Kontraktu </w:t>
      </w:r>
      <w:r w:rsidRPr="00A31D83">
        <w:rPr>
          <w:rFonts w:ascii="Century Gothic" w:hAnsi="Century Gothic"/>
          <w:color w:val="000000"/>
          <w:sz w:val="24"/>
          <w:szCs w:val="24"/>
        </w:rPr>
        <w:t>zobowiązany jest do pokrycia różnicy pomiędzy kosztami usługi, a wielkością zabezpieczenia należytego wykonania Umowy, przy czym Zamawiający ma prawo do potrącenia tej należ</w:t>
      </w:r>
      <w:r w:rsidR="00D02A1C" w:rsidRPr="00A31D83">
        <w:rPr>
          <w:rFonts w:ascii="Century Gothic" w:hAnsi="Century Gothic"/>
          <w:color w:val="000000"/>
          <w:sz w:val="24"/>
          <w:szCs w:val="24"/>
        </w:rPr>
        <w:t>ności z wynagrodzenia Inżyniera Kontraktu</w:t>
      </w:r>
      <w:r w:rsidR="00DA24B1" w:rsidRPr="00A31D83">
        <w:rPr>
          <w:rFonts w:ascii="Century Gothic" w:hAnsi="Century Gothic"/>
          <w:color w:val="000000"/>
          <w:sz w:val="24"/>
          <w:szCs w:val="24"/>
        </w:rPr>
        <w:t>.</w:t>
      </w:r>
      <w:r w:rsidRPr="00A31D83">
        <w:rPr>
          <w:rFonts w:ascii="Century Gothic" w:hAnsi="Century Gothic"/>
          <w:color w:val="000000"/>
          <w:sz w:val="24"/>
          <w:szCs w:val="24"/>
        </w:rPr>
        <w:t xml:space="preserve"> </w:t>
      </w:r>
    </w:p>
    <w:p w14:paraId="0CDCF9DC" w14:textId="0565C9C6" w:rsidR="00511157" w:rsidRPr="00D81AFD" w:rsidRDefault="007F3F02" w:rsidP="00DC3D51">
      <w:pPr>
        <w:numPr>
          <w:ilvl w:val="1"/>
          <w:numId w:val="36"/>
        </w:numPr>
        <w:pBdr>
          <w:top w:val="nil"/>
          <w:left w:val="nil"/>
          <w:bottom w:val="nil"/>
          <w:right w:val="nil"/>
          <w:between w:val="nil"/>
        </w:pBdr>
        <w:spacing w:before="120" w:after="120" w:line="288" w:lineRule="auto"/>
        <w:ind w:left="426"/>
        <w:jc w:val="both"/>
        <w:rPr>
          <w:rFonts w:ascii="Century Gothic" w:hAnsi="Century Gothic"/>
        </w:rPr>
      </w:pPr>
      <w:r w:rsidRPr="00A31D83">
        <w:rPr>
          <w:rFonts w:ascii="Century Gothic" w:hAnsi="Century Gothic"/>
          <w:color w:val="000000"/>
          <w:sz w:val="24"/>
          <w:szCs w:val="24"/>
        </w:rPr>
        <w:t>Uprawnienia Zamawiającego z tytułu rękojmi za wady wygasają po upływie okresu rękojmi.</w:t>
      </w:r>
    </w:p>
    <w:p w14:paraId="146A2499" w14:textId="4FAD1A3F" w:rsidR="00511157" w:rsidRPr="00A31D83" w:rsidRDefault="007F3F02" w:rsidP="003F631E">
      <w:pPr>
        <w:pBdr>
          <w:top w:val="nil"/>
          <w:left w:val="nil"/>
          <w:bottom w:val="nil"/>
          <w:right w:val="nil"/>
          <w:between w:val="nil"/>
        </w:pBdr>
        <w:spacing w:before="120" w:after="120" w:line="288" w:lineRule="auto"/>
        <w:jc w:val="center"/>
        <w:rPr>
          <w:rFonts w:ascii="Century Gothic" w:hAnsi="Century Gothic"/>
          <w:color w:val="000000"/>
          <w:sz w:val="24"/>
          <w:szCs w:val="24"/>
        </w:rPr>
      </w:pPr>
      <w:r w:rsidRPr="00A31D83">
        <w:rPr>
          <w:rFonts w:ascii="Century Gothic" w:hAnsi="Century Gothic"/>
          <w:b/>
          <w:color w:val="000000"/>
          <w:sz w:val="24"/>
          <w:szCs w:val="24"/>
        </w:rPr>
        <w:t>§ 2</w:t>
      </w:r>
      <w:r w:rsidR="004C292D" w:rsidRPr="00A31D83">
        <w:rPr>
          <w:rFonts w:ascii="Century Gothic" w:hAnsi="Century Gothic"/>
          <w:b/>
          <w:color w:val="000000"/>
          <w:sz w:val="24"/>
          <w:szCs w:val="24"/>
        </w:rPr>
        <w:t>6</w:t>
      </w:r>
      <w:r w:rsidRPr="00A31D83">
        <w:rPr>
          <w:rFonts w:ascii="Century Gothic" w:hAnsi="Century Gothic"/>
          <w:b/>
          <w:color w:val="000000"/>
          <w:sz w:val="24"/>
          <w:szCs w:val="24"/>
        </w:rPr>
        <w:t xml:space="preserve"> Dokumenty</w:t>
      </w:r>
    </w:p>
    <w:p w14:paraId="470AB37C" w14:textId="3F30C216" w:rsidR="00511157" w:rsidRPr="00A31D83" w:rsidRDefault="007F3F02" w:rsidP="003F631E">
      <w:pPr>
        <w:numPr>
          <w:ilvl w:val="0"/>
          <w:numId w:val="24"/>
        </w:numPr>
        <w:pBdr>
          <w:top w:val="nil"/>
          <w:left w:val="nil"/>
          <w:bottom w:val="nil"/>
          <w:right w:val="nil"/>
          <w:between w:val="nil"/>
        </w:pBdr>
        <w:spacing w:before="120" w:after="120" w:line="288" w:lineRule="auto"/>
        <w:ind w:left="426"/>
        <w:jc w:val="both"/>
        <w:rPr>
          <w:rFonts w:ascii="Century Gothic" w:hAnsi="Century Gothic"/>
          <w:color w:val="000000"/>
        </w:rPr>
      </w:pPr>
      <w:r w:rsidRPr="00A31D83">
        <w:rPr>
          <w:rFonts w:ascii="Century Gothic" w:hAnsi="Century Gothic"/>
          <w:color w:val="000000"/>
          <w:sz w:val="24"/>
          <w:szCs w:val="24"/>
        </w:rPr>
        <w:t xml:space="preserve">Inżynier </w:t>
      </w:r>
      <w:r w:rsidR="00AE39C0" w:rsidRPr="00A31D83">
        <w:rPr>
          <w:rFonts w:ascii="Century Gothic" w:hAnsi="Century Gothic"/>
          <w:color w:val="000000"/>
          <w:sz w:val="24"/>
          <w:szCs w:val="24"/>
        </w:rPr>
        <w:t xml:space="preserve">Kontraktu </w:t>
      </w:r>
      <w:r w:rsidRPr="00A31D83">
        <w:rPr>
          <w:rFonts w:ascii="Century Gothic" w:hAnsi="Century Gothic"/>
          <w:color w:val="000000"/>
          <w:sz w:val="24"/>
          <w:szCs w:val="24"/>
        </w:rPr>
        <w:t xml:space="preserve">uzyska własnym staraniem od Zamawiającego wszelkie informacje potrzebne do realizacji Umowy. Czas uzyskiwania informacji nie może spowodować przekroczenia terminów wskazanych w niniejszej Umowie. W takim przypadku Inżynier </w:t>
      </w:r>
      <w:r w:rsidR="00AE39C0" w:rsidRPr="00A31D83">
        <w:rPr>
          <w:rFonts w:ascii="Century Gothic" w:hAnsi="Century Gothic"/>
          <w:color w:val="000000"/>
          <w:sz w:val="24"/>
          <w:szCs w:val="24"/>
        </w:rPr>
        <w:t xml:space="preserve">Kontraktu </w:t>
      </w:r>
      <w:r w:rsidRPr="00A31D83">
        <w:rPr>
          <w:rFonts w:ascii="Century Gothic" w:hAnsi="Century Gothic"/>
          <w:color w:val="000000"/>
          <w:sz w:val="24"/>
          <w:szCs w:val="24"/>
        </w:rPr>
        <w:t>nie może powoływać się na opóźnienia wynikające z uzyskiwania ww. informacji. Zamawiający przekaże Inżynierowi Kontraktu następujące dokumenty:</w:t>
      </w:r>
    </w:p>
    <w:p w14:paraId="009474D7" w14:textId="77777777" w:rsidR="00511157" w:rsidRPr="00A31D83" w:rsidRDefault="007F3F02" w:rsidP="003F631E">
      <w:pPr>
        <w:numPr>
          <w:ilvl w:val="1"/>
          <w:numId w:val="24"/>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Uprawomocniona decyzja zatwierdzająca projekt budowlany i udzielająca pozwolenia na budowę.</w:t>
      </w:r>
    </w:p>
    <w:p w14:paraId="5A5318F2" w14:textId="6164F5CB" w:rsidR="00511157" w:rsidRPr="00A31D83" w:rsidRDefault="007F3F02" w:rsidP="003F631E">
      <w:pPr>
        <w:numPr>
          <w:ilvl w:val="1"/>
          <w:numId w:val="24"/>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Projekt budowlany</w:t>
      </w:r>
      <w:r w:rsidR="00C631D0" w:rsidRPr="00A31D83">
        <w:rPr>
          <w:rFonts w:ascii="Century Gothic" w:hAnsi="Century Gothic"/>
          <w:color w:val="000000"/>
          <w:sz w:val="24"/>
          <w:szCs w:val="24"/>
        </w:rPr>
        <w:t xml:space="preserve">: (zagospodarowania terenu, architektoniczno- budowlany, techniczny)  </w:t>
      </w:r>
    </w:p>
    <w:p w14:paraId="761EADFF" w14:textId="61E42660" w:rsidR="00511157" w:rsidRPr="00A31D83" w:rsidRDefault="007F3F02" w:rsidP="003F631E">
      <w:pPr>
        <w:numPr>
          <w:ilvl w:val="1"/>
          <w:numId w:val="24"/>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ZAŁĄCZNIKI FORMALNO-PRAWNE</w:t>
      </w:r>
    </w:p>
    <w:p w14:paraId="276E7FD2" w14:textId="77777777" w:rsidR="00613999" w:rsidRPr="00A31D83" w:rsidRDefault="007F3F02" w:rsidP="003F631E">
      <w:pPr>
        <w:numPr>
          <w:ilvl w:val="1"/>
          <w:numId w:val="24"/>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Wielobranżowy Projekt Wykonawczy</w:t>
      </w:r>
    </w:p>
    <w:p w14:paraId="53812259" w14:textId="564975AC" w:rsidR="00613999" w:rsidRPr="001F693B" w:rsidRDefault="007F3F02" w:rsidP="001F693B">
      <w:pPr>
        <w:numPr>
          <w:ilvl w:val="1"/>
          <w:numId w:val="24"/>
        </w:numPr>
        <w:pBdr>
          <w:top w:val="nil"/>
          <w:left w:val="nil"/>
          <w:bottom w:val="nil"/>
          <w:right w:val="nil"/>
          <w:between w:val="nil"/>
        </w:pBdr>
        <w:spacing w:before="120" w:after="120" w:line="288" w:lineRule="auto"/>
        <w:jc w:val="both"/>
        <w:rPr>
          <w:rFonts w:ascii="Century Gothic" w:hAnsi="Century Gothic"/>
          <w:color w:val="000000"/>
          <w:sz w:val="24"/>
          <w:szCs w:val="24"/>
        </w:rPr>
      </w:pPr>
      <w:r w:rsidRPr="00A31D83">
        <w:rPr>
          <w:rFonts w:ascii="Century Gothic" w:hAnsi="Century Gothic"/>
          <w:color w:val="000000"/>
          <w:sz w:val="24"/>
          <w:szCs w:val="24"/>
        </w:rPr>
        <w:t>PRZEDMIARY ROBÓT, KOSZTORYSY INWENTORSKIE, SPECYFIKACJE TECHNICZNE WYKONANIA I ODBIORU RÓBT BUDOWLANYCH (odpowiednio do poszczególnych branż)</w:t>
      </w:r>
    </w:p>
    <w:p w14:paraId="3063095C" w14:textId="0D78A7D5" w:rsidR="00511157" w:rsidRPr="00A31D83" w:rsidRDefault="007F3F02" w:rsidP="003F631E">
      <w:pPr>
        <w:numPr>
          <w:ilvl w:val="0"/>
          <w:numId w:val="24"/>
        </w:numPr>
        <w:pBdr>
          <w:top w:val="nil"/>
          <w:left w:val="nil"/>
          <w:bottom w:val="nil"/>
          <w:right w:val="nil"/>
          <w:between w:val="nil"/>
        </w:pBdr>
        <w:spacing w:before="120" w:after="120" w:line="288" w:lineRule="auto"/>
        <w:ind w:left="426"/>
        <w:jc w:val="both"/>
        <w:rPr>
          <w:rFonts w:ascii="Century Gothic" w:hAnsi="Century Gothic"/>
          <w:color w:val="000000"/>
        </w:rPr>
      </w:pPr>
      <w:r w:rsidRPr="00A31D83">
        <w:rPr>
          <w:rFonts w:ascii="Century Gothic" w:hAnsi="Century Gothic"/>
          <w:color w:val="000000"/>
          <w:sz w:val="24"/>
          <w:szCs w:val="24"/>
        </w:rPr>
        <w:t>Inżynier</w:t>
      </w:r>
      <w:r w:rsidR="00660854"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zwróci Zamawiającemu wszystkie otrzymane od niego dokumenty przed upływem terminu wykonania Umowy.</w:t>
      </w:r>
    </w:p>
    <w:p w14:paraId="24DCF330" w14:textId="2019E9DE" w:rsidR="00511157" w:rsidRPr="00D81AFD" w:rsidRDefault="007F3F02" w:rsidP="003F631E">
      <w:pPr>
        <w:numPr>
          <w:ilvl w:val="0"/>
          <w:numId w:val="24"/>
        </w:numPr>
        <w:pBdr>
          <w:top w:val="nil"/>
          <w:left w:val="nil"/>
          <w:bottom w:val="nil"/>
          <w:right w:val="nil"/>
          <w:between w:val="nil"/>
        </w:pBdr>
        <w:spacing w:before="120" w:after="120" w:line="288" w:lineRule="auto"/>
        <w:ind w:left="426"/>
        <w:jc w:val="both"/>
        <w:rPr>
          <w:rFonts w:ascii="Century Gothic" w:hAnsi="Century Gothic"/>
          <w:color w:val="000000"/>
        </w:rPr>
      </w:pPr>
      <w:r w:rsidRPr="00A31D83">
        <w:rPr>
          <w:rFonts w:ascii="Century Gothic" w:hAnsi="Century Gothic"/>
          <w:color w:val="000000"/>
          <w:sz w:val="24"/>
          <w:szCs w:val="24"/>
        </w:rPr>
        <w:t xml:space="preserve">Na każde żądanie Zamawiającego Inżynier </w:t>
      </w:r>
      <w:r w:rsidR="00660854" w:rsidRPr="00A31D83">
        <w:rPr>
          <w:rFonts w:ascii="Century Gothic" w:hAnsi="Century Gothic"/>
          <w:color w:val="000000"/>
          <w:sz w:val="24"/>
          <w:szCs w:val="24"/>
        </w:rPr>
        <w:t xml:space="preserve">Kontraktu </w:t>
      </w:r>
      <w:r w:rsidRPr="00A31D83">
        <w:rPr>
          <w:rFonts w:ascii="Century Gothic" w:hAnsi="Century Gothic"/>
          <w:color w:val="000000"/>
          <w:sz w:val="24"/>
          <w:szCs w:val="24"/>
        </w:rPr>
        <w:t xml:space="preserve">zobowiązany jest udostępnić lub wydać wszelkie dokumenty związane z wykonywaniem niniejszej Umowy. W tym celu Inżynier </w:t>
      </w:r>
      <w:r w:rsidR="00AE39C0" w:rsidRPr="00A31D83">
        <w:rPr>
          <w:rFonts w:ascii="Century Gothic" w:hAnsi="Century Gothic"/>
          <w:color w:val="000000"/>
          <w:sz w:val="24"/>
          <w:szCs w:val="24"/>
        </w:rPr>
        <w:t xml:space="preserve">Kontraktu </w:t>
      </w:r>
      <w:r w:rsidRPr="00A31D83">
        <w:rPr>
          <w:rFonts w:ascii="Century Gothic" w:hAnsi="Century Gothic"/>
          <w:color w:val="000000"/>
          <w:sz w:val="24"/>
          <w:szCs w:val="24"/>
        </w:rPr>
        <w:t xml:space="preserve">zezwoli osobie upoważnionej przez Zamawiającego skontrolować lub zbadać dokumentację dotyczącą wykonywania Umowy oraz sporządzić z niej kopie zarówno podczas, jak i po wykonaniu Umowy. </w:t>
      </w:r>
    </w:p>
    <w:p w14:paraId="4B6A3521" w14:textId="0172DD30" w:rsidR="00511157" w:rsidRPr="00A31D83" w:rsidRDefault="007F3F02" w:rsidP="003F631E">
      <w:pPr>
        <w:pBdr>
          <w:top w:val="nil"/>
          <w:left w:val="nil"/>
          <w:bottom w:val="nil"/>
          <w:right w:val="nil"/>
          <w:between w:val="nil"/>
        </w:pBdr>
        <w:spacing w:before="120" w:after="120" w:line="288" w:lineRule="auto"/>
        <w:ind w:right="-4"/>
        <w:jc w:val="center"/>
        <w:rPr>
          <w:rFonts w:ascii="Century Gothic" w:hAnsi="Century Gothic"/>
          <w:color w:val="000000"/>
          <w:sz w:val="24"/>
          <w:szCs w:val="24"/>
        </w:rPr>
      </w:pPr>
      <w:r w:rsidRPr="00A31D83">
        <w:rPr>
          <w:rFonts w:ascii="Century Gothic" w:hAnsi="Century Gothic"/>
          <w:b/>
          <w:color w:val="000000"/>
          <w:sz w:val="24"/>
          <w:szCs w:val="24"/>
        </w:rPr>
        <w:t>§ 2</w:t>
      </w:r>
      <w:r w:rsidR="004C292D" w:rsidRPr="00A31D83">
        <w:rPr>
          <w:rFonts w:ascii="Century Gothic" w:hAnsi="Century Gothic"/>
          <w:b/>
          <w:color w:val="000000"/>
          <w:sz w:val="24"/>
          <w:szCs w:val="24"/>
        </w:rPr>
        <w:t>7</w:t>
      </w:r>
      <w:r w:rsidRPr="00A31D83">
        <w:rPr>
          <w:rFonts w:ascii="Century Gothic" w:hAnsi="Century Gothic"/>
          <w:b/>
          <w:color w:val="000000"/>
          <w:sz w:val="24"/>
          <w:szCs w:val="24"/>
        </w:rPr>
        <w:t xml:space="preserve"> [Prawa autorskie]</w:t>
      </w:r>
    </w:p>
    <w:p w14:paraId="448511C6" w14:textId="16306448" w:rsidR="00511157" w:rsidRPr="00A31D83" w:rsidRDefault="007F3F02" w:rsidP="003F631E">
      <w:pPr>
        <w:numPr>
          <w:ilvl w:val="0"/>
          <w:numId w:val="25"/>
        </w:numPr>
        <w:pBdr>
          <w:top w:val="nil"/>
          <w:left w:val="nil"/>
          <w:bottom w:val="nil"/>
          <w:right w:val="nil"/>
          <w:between w:val="nil"/>
        </w:pBdr>
        <w:spacing w:before="120" w:after="120" w:line="288" w:lineRule="auto"/>
        <w:ind w:left="426" w:right="-4" w:hanging="426"/>
        <w:jc w:val="both"/>
        <w:rPr>
          <w:rFonts w:ascii="Century Gothic" w:hAnsi="Century Gothic"/>
          <w:color w:val="000000"/>
        </w:rPr>
      </w:pPr>
      <w:r w:rsidRPr="00A31D83">
        <w:rPr>
          <w:rFonts w:ascii="Century Gothic" w:hAnsi="Century Gothic"/>
          <w:color w:val="000000"/>
          <w:sz w:val="24"/>
          <w:szCs w:val="24"/>
        </w:rPr>
        <w:lastRenderedPageBreak/>
        <w:t xml:space="preserve">Inżynier </w:t>
      </w:r>
      <w:r w:rsidR="00660854" w:rsidRPr="00A31D83">
        <w:rPr>
          <w:rFonts w:ascii="Century Gothic" w:hAnsi="Century Gothic"/>
          <w:color w:val="000000"/>
          <w:sz w:val="24"/>
          <w:szCs w:val="24"/>
        </w:rPr>
        <w:t xml:space="preserve">Kontraktu </w:t>
      </w:r>
      <w:r w:rsidRPr="00A31D83">
        <w:rPr>
          <w:rFonts w:ascii="Century Gothic" w:hAnsi="Century Gothic"/>
          <w:color w:val="000000"/>
          <w:sz w:val="24"/>
          <w:szCs w:val="24"/>
        </w:rPr>
        <w:t>nabędzie i przeniesie na Zamawiającego autorskie prawa majątkowe i prawa pokrewne, w tym wyłączne prawa do zezwolenia na wykonywanie zależnych praw autorskich oraz przenoszenia praw nabytych na podstawie tej Umowy na inne osoby, do wszystkich utworów powstałych w wykonaniu lub w związku z wykonaniem Umowy, w tym w szczególności do Raportów i Dokumentacji Inżyniera</w:t>
      </w:r>
      <w:r w:rsidR="00660854"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wraz z prawem dokonywania w nich zmian oraz prawem własności egzemplarzy tych utworów, co nastąpi:</w:t>
      </w:r>
    </w:p>
    <w:p w14:paraId="4007AA27" w14:textId="77777777" w:rsidR="00511157" w:rsidRPr="00A31D83" w:rsidRDefault="007F3F02" w:rsidP="003F631E">
      <w:pPr>
        <w:numPr>
          <w:ilvl w:val="1"/>
          <w:numId w:val="25"/>
        </w:numPr>
        <w:pBdr>
          <w:top w:val="nil"/>
          <w:left w:val="nil"/>
          <w:bottom w:val="nil"/>
          <w:right w:val="nil"/>
          <w:between w:val="nil"/>
        </w:pBdr>
        <w:spacing w:before="120" w:after="120" w:line="288" w:lineRule="auto"/>
        <w:ind w:left="1134" w:right="-4" w:hanging="567"/>
        <w:jc w:val="both"/>
        <w:rPr>
          <w:rFonts w:ascii="Century Gothic" w:hAnsi="Century Gothic"/>
          <w:color w:val="000000"/>
        </w:rPr>
      </w:pPr>
      <w:r w:rsidRPr="00A31D83">
        <w:rPr>
          <w:rFonts w:ascii="Century Gothic" w:hAnsi="Century Gothic"/>
          <w:color w:val="000000"/>
          <w:sz w:val="24"/>
          <w:szCs w:val="24"/>
        </w:rPr>
        <w:t>w ramach wynagrodzenia określonego w niniejszej Umowie,</w:t>
      </w:r>
    </w:p>
    <w:p w14:paraId="0117701D" w14:textId="77777777" w:rsidR="00511157" w:rsidRPr="00A31D83" w:rsidRDefault="007F3F02" w:rsidP="003F631E">
      <w:pPr>
        <w:numPr>
          <w:ilvl w:val="1"/>
          <w:numId w:val="25"/>
        </w:numPr>
        <w:pBdr>
          <w:top w:val="nil"/>
          <w:left w:val="nil"/>
          <w:bottom w:val="nil"/>
          <w:right w:val="nil"/>
          <w:between w:val="nil"/>
        </w:pBdr>
        <w:spacing w:before="120" w:after="120" w:line="288" w:lineRule="auto"/>
        <w:ind w:left="1134" w:right="-4" w:hanging="567"/>
        <w:jc w:val="both"/>
        <w:rPr>
          <w:rFonts w:ascii="Century Gothic" w:hAnsi="Century Gothic"/>
          <w:color w:val="000000"/>
        </w:rPr>
      </w:pPr>
      <w:r w:rsidRPr="00A31D83">
        <w:rPr>
          <w:rFonts w:ascii="Century Gothic" w:hAnsi="Century Gothic"/>
          <w:color w:val="000000"/>
          <w:sz w:val="24"/>
          <w:szCs w:val="24"/>
        </w:rPr>
        <w:t>bezwarunkowo i niezwłocznie,</w:t>
      </w:r>
    </w:p>
    <w:p w14:paraId="7B34C91F" w14:textId="77777777" w:rsidR="00511157" w:rsidRPr="00A31D83" w:rsidRDefault="007F3F02" w:rsidP="003F631E">
      <w:pPr>
        <w:numPr>
          <w:ilvl w:val="1"/>
          <w:numId w:val="25"/>
        </w:numPr>
        <w:pBdr>
          <w:top w:val="nil"/>
          <w:left w:val="nil"/>
          <w:bottom w:val="nil"/>
          <w:right w:val="nil"/>
          <w:between w:val="nil"/>
        </w:pBdr>
        <w:spacing w:before="120" w:after="120" w:line="288" w:lineRule="auto"/>
        <w:ind w:left="1134" w:right="-4" w:hanging="567"/>
        <w:jc w:val="both"/>
        <w:rPr>
          <w:rFonts w:ascii="Century Gothic" w:hAnsi="Century Gothic"/>
          <w:color w:val="000000"/>
        </w:rPr>
      </w:pPr>
      <w:r w:rsidRPr="00A31D83">
        <w:rPr>
          <w:rFonts w:ascii="Century Gothic" w:hAnsi="Century Gothic"/>
          <w:color w:val="000000"/>
          <w:sz w:val="24"/>
          <w:szCs w:val="24"/>
        </w:rPr>
        <w:t>do nieograniczonego w czasie korzystania i rozporządzania przez Zamawiającego, w tym do:</w:t>
      </w:r>
    </w:p>
    <w:p w14:paraId="33149A22" w14:textId="7D6C9576" w:rsidR="00511157" w:rsidRPr="00A31D83" w:rsidRDefault="007F3F02" w:rsidP="003F631E">
      <w:pPr>
        <w:numPr>
          <w:ilvl w:val="2"/>
          <w:numId w:val="27"/>
        </w:numPr>
        <w:pBdr>
          <w:top w:val="nil"/>
          <w:left w:val="nil"/>
          <w:bottom w:val="nil"/>
          <w:right w:val="nil"/>
          <w:between w:val="nil"/>
        </w:pBdr>
        <w:spacing w:before="120" w:after="120" w:line="288" w:lineRule="auto"/>
        <w:ind w:left="1418" w:right="-4" w:hanging="284"/>
        <w:jc w:val="both"/>
        <w:rPr>
          <w:rFonts w:ascii="Century Gothic" w:hAnsi="Century Gothic"/>
          <w:color w:val="000000"/>
          <w:sz w:val="24"/>
          <w:szCs w:val="24"/>
        </w:rPr>
      </w:pPr>
      <w:r w:rsidRPr="00A31D83">
        <w:rPr>
          <w:rFonts w:ascii="Century Gothic" w:hAnsi="Century Gothic"/>
          <w:color w:val="000000"/>
          <w:sz w:val="24"/>
          <w:szCs w:val="24"/>
        </w:rPr>
        <w:t>wyłącznego używania i wykorzystania utwo</w:t>
      </w:r>
      <w:r w:rsidR="002902CF">
        <w:rPr>
          <w:rFonts w:ascii="Century Gothic" w:hAnsi="Century Gothic"/>
          <w:color w:val="000000"/>
          <w:sz w:val="24"/>
          <w:szCs w:val="24"/>
        </w:rPr>
        <w:t xml:space="preserve">rów we wszelkiej działalności, </w:t>
      </w:r>
      <w:r w:rsidRPr="00A31D83">
        <w:rPr>
          <w:rFonts w:ascii="Century Gothic" w:hAnsi="Century Gothic"/>
          <w:color w:val="000000"/>
          <w:sz w:val="24"/>
          <w:szCs w:val="24"/>
        </w:rPr>
        <w:t xml:space="preserve">w tym w zakresie prowadzonych inwestycji, działalności promocyjnej, reklamowej, informacyjnej i usługowej, </w:t>
      </w:r>
    </w:p>
    <w:p w14:paraId="3869D0B6" w14:textId="77777777" w:rsidR="00511157" w:rsidRPr="00A31D83" w:rsidRDefault="007F3F02" w:rsidP="003F631E">
      <w:pPr>
        <w:numPr>
          <w:ilvl w:val="2"/>
          <w:numId w:val="27"/>
        </w:numPr>
        <w:pBdr>
          <w:top w:val="nil"/>
          <w:left w:val="nil"/>
          <w:bottom w:val="nil"/>
          <w:right w:val="nil"/>
          <w:between w:val="nil"/>
        </w:pBdr>
        <w:spacing w:before="120" w:after="120" w:line="288" w:lineRule="auto"/>
        <w:ind w:left="1418" w:right="-4" w:hanging="284"/>
        <w:jc w:val="both"/>
        <w:rPr>
          <w:rFonts w:ascii="Century Gothic" w:hAnsi="Century Gothic"/>
          <w:color w:val="000000"/>
          <w:sz w:val="24"/>
          <w:szCs w:val="24"/>
        </w:rPr>
      </w:pPr>
      <w:r w:rsidRPr="00A31D83">
        <w:rPr>
          <w:rFonts w:ascii="Century Gothic" w:hAnsi="Century Gothic"/>
          <w:color w:val="000000"/>
          <w:sz w:val="24"/>
          <w:szCs w:val="24"/>
        </w:rPr>
        <w:t xml:space="preserve">wytwarzania, utrwalania i zwielokrotniania egzemplarzy utworów wszelkimi technikami, w tym techniką drukarską, reprograficzną, zapisu magnetycznego oraz techniką cyfrową, w szczególności ich zwielokrotniania poprzez dokonywanie zapisów na płytach CD, DVD, Blu-ray, </w:t>
      </w:r>
    </w:p>
    <w:p w14:paraId="14DC3CC2" w14:textId="77777777" w:rsidR="00670775" w:rsidRDefault="007F3F02" w:rsidP="003F631E">
      <w:pPr>
        <w:numPr>
          <w:ilvl w:val="2"/>
          <w:numId w:val="27"/>
        </w:numPr>
        <w:pBdr>
          <w:top w:val="nil"/>
          <w:left w:val="nil"/>
          <w:bottom w:val="nil"/>
          <w:right w:val="nil"/>
          <w:between w:val="nil"/>
        </w:pBdr>
        <w:spacing w:before="120" w:after="120" w:line="288" w:lineRule="auto"/>
        <w:ind w:left="1418" w:right="-4" w:hanging="284"/>
        <w:jc w:val="both"/>
        <w:rPr>
          <w:rFonts w:ascii="Century Gothic" w:hAnsi="Century Gothic"/>
          <w:color w:val="000000"/>
          <w:sz w:val="24"/>
          <w:szCs w:val="24"/>
        </w:rPr>
      </w:pPr>
      <w:r w:rsidRPr="00A31D83">
        <w:rPr>
          <w:rFonts w:ascii="Century Gothic" w:hAnsi="Century Gothic"/>
          <w:color w:val="000000"/>
          <w:sz w:val="24"/>
          <w:szCs w:val="24"/>
        </w:rPr>
        <w:t>publicznego wykonywania, wystawiania i wyświetlania utworów na wszelkich imprezach otwartych i zamkniętych, w tym publicznego udostępniania utworów w taki sposób, aby każdy mógł mieć do nich dostęp w miejscu i czasie przez siebie wybranym,</w:t>
      </w:r>
    </w:p>
    <w:p w14:paraId="047C58C7" w14:textId="6013ACDA" w:rsidR="00511157" w:rsidRDefault="007F3F02" w:rsidP="003F631E">
      <w:pPr>
        <w:numPr>
          <w:ilvl w:val="2"/>
          <w:numId w:val="27"/>
        </w:numPr>
        <w:pBdr>
          <w:top w:val="nil"/>
          <w:left w:val="nil"/>
          <w:bottom w:val="nil"/>
          <w:right w:val="nil"/>
          <w:between w:val="nil"/>
        </w:pBdr>
        <w:spacing w:before="120" w:after="120" w:line="288" w:lineRule="auto"/>
        <w:ind w:left="1418" w:right="-4" w:hanging="284"/>
        <w:jc w:val="both"/>
        <w:rPr>
          <w:rFonts w:ascii="Century Gothic" w:hAnsi="Century Gothic"/>
          <w:color w:val="000000"/>
          <w:sz w:val="24"/>
          <w:szCs w:val="24"/>
        </w:rPr>
      </w:pPr>
      <w:r w:rsidRPr="00670775">
        <w:rPr>
          <w:rFonts w:ascii="Century Gothic" w:hAnsi="Century Gothic"/>
          <w:color w:val="000000"/>
          <w:sz w:val="24"/>
          <w:szCs w:val="24"/>
        </w:rPr>
        <w:t>nadawania za pomocą wizji przewodowej, bezprzewodowej oraz za pośrednictwem satelity,</w:t>
      </w:r>
    </w:p>
    <w:p w14:paraId="316683D7" w14:textId="77777777" w:rsidR="00511157" w:rsidRDefault="007F3F02" w:rsidP="003F631E">
      <w:pPr>
        <w:numPr>
          <w:ilvl w:val="2"/>
          <w:numId w:val="27"/>
        </w:numPr>
        <w:pBdr>
          <w:top w:val="nil"/>
          <w:left w:val="nil"/>
          <w:bottom w:val="nil"/>
          <w:right w:val="nil"/>
          <w:between w:val="nil"/>
        </w:pBdr>
        <w:spacing w:before="120" w:after="120" w:line="288" w:lineRule="auto"/>
        <w:ind w:left="1418" w:right="-4" w:hanging="284"/>
        <w:jc w:val="both"/>
        <w:rPr>
          <w:rFonts w:ascii="Century Gothic" w:hAnsi="Century Gothic"/>
          <w:color w:val="000000"/>
          <w:sz w:val="24"/>
          <w:szCs w:val="24"/>
        </w:rPr>
      </w:pPr>
      <w:r w:rsidRPr="00670775">
        <w:rPr>
          <w:rFonts w:ascii="Century Gothic" w:hAnsi="Century Gothic"/>
          <w:color w:val="000000"/>
          <w:sz w:val="24"/>
          <w:szCs w:val="24"/>
        </w:rPr>
        <w:t>wprowadzania do obrotu,</w:t>
      </w:r>
    </w:p>
    <w:p w14:paraId="44DC95C3" w14:textId="77777777" w:rsidR="00511157" w:rsidRDefault="007F3F02" w:rsidP="003F631E">
      <w:pPr>
        <w:numPr>
          <w:ilvl w:val="2"/>
          <w:numId w:val="27"/>
        </w:numPr>
        <w:pBdr>
          <w:top w:val="nil"/>
          <w:left w:val="nil"/>
          <w:bottom w:val="nil"/>
          <w:right w:val="nil"/>
          <w:between w:val="nil"/>
        </w:pBdr>
        <w:spacing w:before="120" w:after="120" w:line="288" w:lineRule="auto"/>
        <w:ind w:left="1418" w:right="-4" w:hanging="284"/>
        <w:jc w:val="both"/>
        <w:rPr>
          <w:rFonts w:ascii="Century Gothic" w:hAnsi="Century Gothic"/>
          <w:color w:val="000000"/>
          <w:sz w:val="24"/>
          <w:szCs w:val="24"/>
        </w:rPr>
      </w:pPr>
      <w:r w:rsidRPr="00670775">
        <w:rPr>
          <w:rFonts w:ascii="Century Gothic" w:hAnsi="Century Gothic"/>
          <w:color w:val="000000"/>
          <w:sz w:val="24"/>
          <w:szCs w:val="24"/>
        </w:rPr>
        <w:t>wydawania i rozpowszechniania,</w:t>
      </w:r>
    </w:p>
    <w:p w14:paraId="5D6A3EB1" w14:textId="77777777" w:rsidR="00511157" w:rsidRDefault="007F3F02" w:rsidP="003F631E">
      <w:pPr>
        <w:numPr>
          <w:ilvl w:val="2"/>
          <w:numId w:val="27"/>
        </w:numPr>
        <w:pBdr>
          <w:top w:val="nil"/>
          <w:left w:val="nil"/>
          <w:bottom w:val="nil"/>
          <w:right w:val="nil"/>
          <w:between w:val="nil"/>
        </w:pBdr>
        <w:spacing w:before="120" w:after="120" w:line="288" w:lineRule="auto"/>
        <w:ind w:left="1418" w:right="-4" w:hanging="284"/>
        <w:jc w:val="both"/>
        <w:rPr>
          <w:rFonts w:ascii="Century Gothic" w:hAnsi="Century Gothic"/>
          <w:color w:val="000000"/>
          <w:sz w:val="24"/>
          <w:szCs w:val="24"/>
        </w:rPr>
      </w:pPr>
      <w:r w:rsidRPr="00670775">
        <w:rPr>
          <w:rFonts w:ascii="Century Gothic" w:hAnsi="Century Gothic"/>
          <w:color w:val="000000"/>
          <w:sz w:val="24"/>
          <w:szCs w:val="24"/>
        </w:rPr>
        <w:t>wprowadzania do pamięci komputera i umieszczania w sieci Internet oraz w sieciach wewnętrznych typu Intranet,</w:t>
      </w:r>
    </w:p>
    <w:p w14:paraId="4FF3F8DF" w14:textId="77777777" w:rsidR="00511157" w:rsidRDefault="007F3F02" w:rsidP="003F631E">
      <w:pPr>
        <w:numPr>
          <w:ilvl w:val="2"/>
          <w:numId w:val="27"/>
        </w:numPr>
        <w:pBdr>
          <w:top w:val="nil"/>
          <w:left w:val="nil"/>
          <w:bottom w:val="nil"/>
          <w:right w:val="nil"/>
          <w:between w:val="nil"/>
        </w:pBdr>
        <w:spacing w:before="120" w:after="120" w:line="288" w:lineRule="auto"/>
        <w:ind w:left="1418" w:right="-4" w:hanging="284"/>
        <w:jc w:val="both"/>
        <w:rPr>
          <w:rFonts w:ascii="Century Gothic" w:hAnsi="Century Gothic"/>
          <w:color w:val="000000"/>
          <w:sz w:val="24"/>
          <w:szCs w:val="24"/>
        </w:rPr>
      </w:pPr>
      <w:r w:rsidRPr="00670775">
        <w:rPr>
          <w:rFonts w:ascii="Century Gothic" w:hAnsi="Century Gothic"/>
          <w:color w:val="000000"/>
          <w:sz w:val="24"/>
          <w:szCs w:val="24"/>
        </w:rPr>
        <w:t>odtwarzania i reemitowania,</w:t>
      </w:r>
    </w:p>
    <w:p w14:paraId="46DC3BCE" w14:textId="6440FDA4" w:rsidR="00511157" w:rsidRPr="00670775" w:rsidRDefault="007F3F02" w:rsidP="003F631E">
      <w:pPr>
        <w:numPr>
          <w:ilvl w:val="2"/>
          <w:numId w:val="27"/>
        </w:numPr>
        <w:pBdr>
          <w:top w:val="nil"/>
          <w:left w:val="nil"/>
          <w:bottom w:val="nil"/>
          <w:right w:val="nil"/>
          <w:between w:val="nil"/>
        </w:pBdr>
        <w:spacing w:before="120" w:after="120" w:line="288" w:lineRule="auto"/>
        <w:ind w:left="1418" w:right="-4" w:hanging="284"/>
        <w:jc w:val="both"/>
        <w:rPr>
          <w:rFonts w:ascii="Century Gothic" w:hAnsi="Century Gothic"/>
          <w:color w:val="000000"/>
          <w:sz w:val="24"/>
          <w:szCs w:val="24"/>
        </w:rPr>
      </w:pPr>
      <w:r w:rsidRPr="00670775">
        <w:rPr>
          <w:rFonts w:ascii="Century Gothic" w:hAnsi="Century Gothic"/>
          <w:color w:val="000000"/>
          <w:sz w:val="24"/>
          <w:szCs w:val="24"/>
        </w:rPr>
        <w:t>użyczenia lub najmu oryginałów oraz innych egzemplarzy utworów.</w:t>
      </w:r>
    </w:p>
    <w:p w14:paraId="09EF2D00" w14:textId="77777777" w:rsidR="00511157" w:rsidRPr="00A31D83" w:rsidRDefault="007F3F02" w:rsidP="003F631E">
      <w:pPr>
        <w:numPr>
          <w:ilvl w:val="0"/>
          <w:numId w:val="25"/>
        </w:numPr>
        <w:pBdr>
          <w:top w:val="nil"/>
          <w:left w:val="nil"/>
          <w:bottom w:val="nil"/>
          <w:right w:val="nil"/>
          <w:between w:val="nil"/>
        </w:pBdr>
        <w:spacing w:before="120" w:after="120" w:line="288" w:lineRule="auto"/>
        <w:ind w:left="425" w:right="113" w:hanging="425"/>
        <w:jc w:val="both"/>
        <w:rPr>
          <w:rFonts w:ascii="Century Gothic" w:hAnsi="Century Gothic"/>
          <w:color w:val="000000"/>
        </w:rPr>
      </w:pPr>
      <w:r w:rsidRPr="00A31D83">
        <w:rPr>
          <w:rFonts w:ascii="Century Gothic" w:hAnsi="Century Gothic"/>
          <w:color w:val="000000"/>
          <w:sz w:val="24"/>
          <w:szCs w:val="24"/>
        </w:rPr>
        <w:t>Skutek rozporządzający w stosunku do utworów następuje z chwilą ich przyjęcia przez Zamawiającego.</w:t>
      </w:r>
    </w:p>
    <w:p w14:paraId="379E0057" w14:textId="73AD5438" w:rsidR="00511157" w:rsidRPr="00A31D83" w:rsidRDefault="007F3F02" w:rsidP="003F631E">
      <w:pPr>
        <w:numPr>
          <w:ilvl w:val="0"/>
          <w:numId w:val="25"/>
        </w:numPr>
        <w:pBdr>
          <w:top w:val="nil"/>
          <w:left w:val="nil"/>
          <w:bottom w:val="nil"/>
          <w:right w:val="nil"/>
          <w:between w:val="nil"/>
        </w:pBdr>
        <w:spacing w:before="120" w:after="120" w:line="288" w:lineRule="auto"/>
        <w:ind w:left="425" w:right="113" w:hanging="425"/>
        <w:jc w:val="both"/>
        <w:rPr>
          <w:rFonts w:ascii="Century Gothic" w:hAnsi="Century Gothic"/>
          <w:color w:val="000000"/>
        </w:rPr>
      </w:pPr>
      <w:r w:rsidRPr="00A31D83">
        <w:rPr>
          <w:rFonts w:ascii="Century Gothic" w:hAnsi="Century Gothic"/>
          <w:color w:val="000000"/>
          <w:sz w:val="24"/>
          <w:szCs w:val="24"/>
        </w:rPr>
        <w:t>Wszelkie niewykorzystane materiały lub projekty przygotowane lub stworzone przez Inżyniera</w:t>
      </w:r>
      <w:r w:rsidR="00660854"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lub przez osoby trzecie na zlecenie </w:t>
      </w:r>
      <w:r w:rsidRPr="00A31D83">
        <w:rPr>
          <w:rFonts w:ascii="Century Gothic" w:hAnsi="Century Gothic"/>
          <w:color w:val="000000"/>
          <w:sz w:val="24"/>
          <w:szCs w:val="24"/>
        </w:rPr>
        <w:lastRenderedPageBreak/>
        <w:t>Inżyniera, zarówno będące, jak i nie będące przedmiotem autorskich i pokrewnych praw majątkowych, nie będą wykorzystywane przez Inżyniera, ani omawiane lub ujawniane osobom trzecim bez uprzedniej zgody Zamawiającego wyrażonej na piśmie pod rygorem nieważności.</w:t>
      </w:r>
    </w:p>
    <w:p w14:paraId="437FCAF1" w14:textId="33B138CA" w:rsidR="00511157" w:rsidRPr="00A31D83" w:rsidRDefault="007F3F02" w:rsidP="003F631E">
      <w:pPr>
        <w:numPr>
          <w:ilvl w:val="0"/>
          <w:numId w:val="25"/>
        </w:numPr>
        <w:pBdr>
          <w:top w:val="nil"/>
          <w:left w:val="nil"/>
          <w:bottom w:val="nil"/>
          <w:right w:val="nil"/>
          <w:between w:val="nil"/>
        </w:pBdr>
        <w:spacing w:before="120" w:after="120" w:line="288" w:lineRule="auto"/>
        <w:ind w:left="425" w:right="113" w:hanging="425"/>
        <w:jc w:val="both"/>
        <w:rPr>
          <w:rFonts w:ascii="Century Gothic" w:hAnsi="Century Gothic"/>
          <w:color w:val="000000"/>
        </w:rPr>
      </w:pPr>
      <w:r w:rsidRPr="00A31D83">
        <w:rPr>
          <w:rFonts w:ascii="Century Gothic" w:hAnsi="Century Gothic"/>
          <w:color w:val="000000"/>
          <w:sz w:val="24"/>
          <w:szCs w:val="24"/>
        </w:rPr>
        <w:t xml:space="preserve">Inżynier </w:t>
      </w:r>
      <w:r w:rsidR="00660854" w:rsidRPr="00A31D83">
        <w:rPr>
          <w:rFonts w:ascii="Century Gothic" w:hAnsi="Century Gothic"/>
          <w:color w:val="000000"/>
          <w:sz w:val="24"/>
          <w:szCs w:val="24"/>
        </w:rPr>
        <w:t xml:space="preserve">Kontraktu </w:t>
      </w:r>
      <w:r w:rsidRPr="00A31D83">
        <w:rPr>
          <w:rFonts w:ascii="Century Gothic" w:hAnsi="Century Gothic"/>
          <w:color w:val="000000"/>
          <w:sz w:val="24"/>
          <w:szCs w:val="24"/>
        </w:rPr>
        <w:t>zobowiązuje się zaspokoić wszelkie roszczenia osób trzecich, w szczególności roszczenia o naruszenie praw autorskich lub dóbr osobistych, jakie zostaną zgłoszone wobec Zamawiającego w związku lub w wyniku korzystania przez Zamawiającego z utworów, o których mowa w ust. 1 powyżej.</w:t>
      </w:r>
    </w:p>
    <w:p w14:paraId="18996861" w14:textId="453B7911" w:rsidR="00511157" w:rsidRPr="00A31D83" w:rsidRDefault="007F3F02" w:rsidP="003F631E">
      <w:pPr>
        <w:numPr>
          <w:ilvl w:val="0"/>
          <w:numId w:val="25"/>
        </w:numPr>
        <w:pBdr>
          <w:top w:val="nil"/>
          <w:left w:val="nil"/>
          <w:bottom w:val="nil"/>
          <w:right w:val="nil"/>
          <w:between w:val="nil"/>
        </w:pBdr>
        <w:spacing w:before="120" w:after="120" w:line="288" w:lineRule="auto"/>
        <w:ind w:left="425" w:right="113" w:hanging="425"/>
        <w:jc w:val="both"/>
        <w:rPr>
          <w:rFonts w:ascii="Century Gothic" w:hAnsi="Century Gothic"/>
          <w:color w:val="000000"/>
        </w:rPr>
      </w:pPr>
      <w:r w:rsidRPr="00A31D83">
        <w:rPr>
          <w:rFonts w:ascii="Century Gothic" w:hAnsi="Century Gothic"/>
          <w:color w:val="000000"/>
          <w:sz w:val="24"/>
          <w:szCs w:val="24"/>
        </w:rPr>
        <w:t xml:space="preserve">Inżynier </w:t>
      </w:r>
      <w:r w:rsidR="00660854" w:rsidRPr="00A31D83">
        <w:rPr>
          <w:rFonts w:ascii="Century Gothic" w:hAnsi="Century Gothic"/>
          <w:color w:val="000000"/>
          <w:sz w:val="24"/>
          <w:szCs w:val="24"/>
        </w:rPr>
        <w:t xml:space="preserve">Kontraktu </w:t>
      </w:r>
      <w:r w:rsidRPr="00A31D83">
        <w:rPr>
          <w:rFonts w:ascii="Century Gothic" w:hAnsi="Century Gothic"/>
          <w:color w:val="000000"/>
          <w:sz w:val="24"/>
          <w:szCs w:val="24"/>
        </w:rPr>
        <w:t xml:space="preserve">oświadczy i zagwarantuje, iż korzystanie przez </w:t>
      </w:r>
      <w:r w:rsidR="00670775">
        <w:rPr>
          <w:rFonts w:ascii="Century Gothic" w:hAnsi="Century Gothic"/>
          <w:color w:val="000000"/>
          <w:sz w:val="24"/>
          <w:szCs w:val="24"/>
        </w:rPr>
        <w:t xml:space="preserve">Zamawiającego </w:t>
      </w:r>
      <w:r w:rsidR="00660854" w:rsidRPr="00A31D83">
        <w:rPr>
          <w:rFonts w:ascii="Century Gothic" w:hAnsi="Century Gothic"/>
          <w:color w:val="000000"/>
          <w:sz w:val="24"/>
          <w:szCs w:val="24"/>
        </w:rPr>
        <w:t xml:space="preserve">z utworów, </w:t>
      </w:r>
      <w:r w:rsidRPr="00A31D83">
        <w:rPr>
          <w:rFonts w:ascii="Century Gothic" w:hAnsi="Century Gothic"/>
          <w:color w:val="000000"/>
          <w:sz w:val="24"/>
          <w:szCs w:val="24"/>
        </w:rPr>
        <w:t>o których mowa w ust. 1, nie naruszy jakichkolwiek praw osób trzecich. W przypadku zgłoszenia Zamawiającemu przez osoby trzecie roszczeń z tytułu naruszenia ich jakichkolwiek praw do utworów, w szczególności praw autorskich i pokrewnych, Inżynier</w:t>
      </w:r>
      <w:r w:rsidR="00660854" w:rsidRPr="00A31D83">
        <w:rPr>
          <w:rFonts w:ascii="Century Gothic" w:hAnsi="Century Gothic"/>
          <w:color w:val="000000"/>
          <w:sz w:val="24"/>
          <w:szCs w:val="24"/>
        </w:rPr>
        <w:t xml:space="preserve"> Kontraktu</w:t>
      </w:r>
      <w:r w:rsidRPr="00A31D83">
        <w:rPr>
          <w:rFonts w:ascii="Century Gothic" w:hAnsi="Century Gothic"/>
          <w:color w:val="000000"/>
          <w:sz w:val="24"/>
          <w:szCs w:val="24"/>
        </w:rPr>
        <w:t xml:space="preserve">: </w:t>
      </w:r>
    </w:p>
    <w:p w14:paraId="50460922" w14:textId="77777777" w:rsidR="00511157" w:rsidRPr="00A31D83" w:rsidRDefault="007F3F02" w:rsidP="00DC3D51">
      <w:pPr>
        <w:numPr>
          <w:ilvl w:val="0"/>
          <w:numId w:val="29"/>
        </w:numPr>
        <w:pBdr>
          <w:top w:val="nil"/>
          <w:left w:val="nil"/>
          <w:bottom w:val="nil"/>
          <w:right w:val="nil"/>
          <w:between w:val="nil"/>
        </w:pBdr>
        <w:tabs>
          <w:tab w:val="left" w:pos="851"/>
        </w:tabs>
        <w:spacing w:before="120" w:after="120" w:line="288" w:lineRule="auto"/>
        <w:ind w:left="851" w:hanging="425"/>
        <w:jc w:val="both"/>
        <w:rPr>
          <w:rFonts w:ascii="Century Gothic" w:hAnsi="Century Gothic"/>
          <w:color w:val="000000"/>
          <w:sz w:val="24"/>
          <w:szCs w:val="24"/>
        </w:rPr>
      </w:pPr>
      <w:r w:rsidRPr="00A31D83">
        <w:rPr>
          <w:rFonts w:ascii="Century Gothic" w:hAnsi="Century Gothic"/>
          <w:color w:val="000000"/>
          <w:sz w:val="24"/>
          <w:szCs w:val="24"/>
        </w:rPr>
        <w:t xml:space="preserve">przejmie i zaspokoi wynikające z tego tytułu roszczenia względem Zamawiającego, </w:t>
      </w:r>
    </w:p>
    <w:p w14:paraId="29D94A86" w14:textId="77777777" w:rsidR="00511157" w:rsidRPr="00A31D83" w:rsidRDefault="007F3F02" w:rsidP="00DC3D51">
      <w:pPr>
        <w:numPr>
          <w:ilvl w:val="0"/>
          <w:numId w:val="29"/>
        </w:numPr>
        <w:pBdr>
          <w:top w:val="nil"/>
          <w:left w:val="nil"/>
          <w:bottom w:val="nil"/>
          <w:right w:val="nil"/>
          <w:between w:val="nil"/>
        </w:pBdr>
        <w:tabs>
          <w:tab w:val="left" w:pos="851"/>
        </w:tabs>
        <w:spacing w:before="120" w:after="120" w:line="288" w:lineRule="auto"/>
        <w:ind w:left="851" w:hanging="425"/>
        <w:jc w:val="both"/>
        <w:rPr>
          <w:rFonts w:ascii="Century Gothic" w:hAnsi="Century Gothic"/>
          <w:color w:val="000000"/>
          <w:sz w:val="24"/>
          <w:szCs w:val="24"/>
        </w:rPr>
      </w:pPr>
      <w:r w:rsidRPr="00A31D83">
        <w:rPr>
          <w:rFonts w:ascii="Century Gothic" w:hAnsi="Century Gothic"/>
          <w:color w:val="000000"/>
          <w:sz w:val="24"/>
          <w:szCs w:val="24"/>
        </w:rPr>
        <w:t>zwolni Zamawiającego od odpowiedzialności z tytułu jakichkolwiek roszczeń, postępowań, szkód, strat, kar umownych lub wszelkich innych wydatków powstałych w związku z korzystaniem z utworów.</w:t>
      </w:r>
    </w:p>
    <w:p w14:paraId="76D56BDE" w14:textId="724CAE59" w:rsidR="00511157" w:rsidRPr="00D81AFD" w:rsidRDefault="007F3F02" w:rsidP="003F631E">
      <w:pPr>
        <w:numPr>
          <w:ilvl w:val="0"/>
          <w:numId w:val="25"/>
        </w:numPr>
        <w:pBdr>
          <w:top w:val="nil"/>
          <w:left w:val="nil"/>
          <w:bottom w:val="nil"/>
          <w:right w:val="nil"/>
          <w:between w:val="nil"/>
        </w:pBdr>
        <w:spacing w:before="120" w:after="120" w:line="288" w:lineRule="auto"/>
        <w:ind w:left="425" w:right="113" w:hanging="425"/>
        <w:jc w:val="both"/>
        <w:rPr>
          <w:rFonts w:ascii="Century Gothic" w:hAnsi="Century Gothic"/>
          <w:color w:val="000000"/>
        </w:rPr>
      </w:pPr>
      <w:r w:rsidRPr="00A31D83">
        <w:rPr>
          <w:rFonts w:ascii="Century Gothic" w:hAnsi="Century Gothic"/>
          <w:color w:val="000000"/>
          <w:sz w:val="24"/>
          <w:szCs w:val="24"/>
        </w:rPr>
        <w:t>W razie rozwiązania Umowy z jakichkolwiek przyczyn (w szczególności w przypadku odstąpienia od Umowy przez którąkolwiek ze Stron), Zamawiający nabywa autorskie prawa majątkowe do utworów stworzonych do chwili rozwiązania Umowy</w:t>
      </w:r>
      <w:r w:rsidR="00885022">
        <w:rPr>
          <w:rFonts w:ascii="Century Gothic" w:hAnsi="Century Gothic"/>
          <w:color w:val="000000"/>
          <w:sz w:val="24"/>
          <w:szCs w:val="24"/>
        </w:rPr>
        <w:t xml:space="preserve"> najpóźniej z dniem rozwiązania Umowy</w:t>
      </w:r>
      <w:r w:rsidRPr="00A31D83">
        <w:rPr>
          <w:rFonts w:ascii="Century Gothic" w:hAnsi="Century Gothic"/>
          <w:color w:val="000000"/>
          <w:sz w:val="24"/>
          <w:szCs w:val="24"/>
        </w:rPr>
        <w:t>.</w:t>
      </w:r>
    </w:p>
    <w:p w14:paraId="749821E6" w14:textId="361C1864" w:rsidR="00511157" w:rsidRPr="00A31D83" w:rsidRDefault="007F3F02" w:rsidP="003F631E">
      <w:pPr>
        <w:pBdr>
          <w:top w:val="nil"/>
          <w:left w:val="nil"/>
          <w:bottom w:val="nil"/>
          <w:right w:val="nil"/>
          <w:between w:val="nil"/>
        </w:pBdr>
        <w:spacing w:before="120" w:after="120" w:line="288" w:lineRule="auto"/>
        <w:jc w:val="center"/>
        <w:rPr>
          <w:rFonts w:ascii="Century Gothic" w:hAnsi="Century Gothic"/>
          <w:color w:val="000000"/>
          <w:sz w:val="24"/>
          <w:szCs w:val="24"/>
        </w:rPr>
      </w:pPr>
      <w:r w:rsidRPr="00A31D83">
        <w:rPr>
          <w:rFonts w:ascii="Century Gothic" w:hAnsi="Century Gothic"/>
          <w:b/>
          <w:color w:val="000000"/>
          <w:sz w:val="24"/>
          <w:szCs w:val="24"/>
        </w:rPr>
        <w:t>§ 2</w:t>
      </w:r>
      <w:r w:rsidR="004C292D" w:rsidRPr="00A31D83">
        <w:rPr>
          <w:rFonts w:ascii="Century Gothic" w:hAnsi="Century Gothic"/>
          <w:b/>
          <w:color w:val="000000"/>
          <w:sz w:val="24"/>
          <w:szCs w:val="24"/>
        </w:rPr>
        <w:t>8</w:t>
      </w:r>
      <w:r w:rsidRPr="00A31D83">
        <w:rPr>
          <w:rFonts w:ascii="Century Gothic" w:hAnsi="Century Gothic"/>
          <w:b/>
          <w:color w:val="000000"/>
          <w:sz w:val="24"/>
          <w:szCs w:val="24"/>
        </w:rPr>
        <w:t xml:space="preserve"> [Postanowienia końcowe]</w:t>
      </w:r>
    </w:p>
    <w:p w14:paraId="0B59774F" w14:textId="77777777" w:rsidR="00511157" w:rsidRPr="00A31D83" w:rsidRDefault="007F3F02" w:rsidP="00DC3D51">
      <w:pPr>
        <w:numPr>
          <w:ilvl w:val="0"/>
          <w:numId w:val="30"/>
        </w:numPr>
        <w:pBdr>
          <w:top w:val="nil"/>
          <w:left w:val="nil"/>
          <w:bottom w:val="nil"/>
          <w:right w:val="nil"/>
          <w:between w:val="nil"/>
        </w:pBdr>
        <w:spacing w:before="120" w:after="120" w:line="288" w:lineRule="auto"/>
        <w:ind w:right="-4"/>
        <w:jc w:val="both"/>
        <w:rPr>
          <w:rFonts w:ascii="Century Gothic" w:hAnsi="Century Gothic"/>
          <w:color w:val="000000"/>
        </w:rPr>
      </w:pPr>
      <w:r w:rsidRPr="00A31D83">
        <w:rPr>
          <w:rFonts w:ascii="Century Gothic" w:hAnsi="Century Gothic"/>
          <w:color w:val="000000"/>
          <w:sz w:val="24"/>
          <w:szCs w:val="24"/>
        </w:rPr>
        <w:t>Wszelkie spory powstałe na tle Umowy będą przede wszystkim rozwiązywane w sposób polubowny, a w przypadku braku takiego rozwiązania Strony poddają pod rozstrzygnięcie sądu powszechnego właściwego dla siedziby Zamawiającego.</w:t>
      </w:r>
    </w:p>
    <w:p w14:paraId="0242C3D5" w14:textId="77777777" w:rsidR="00511157" w:rsidRPr="00A31D83" w:rsidRDefault="007F3F02" w:rsidP="00DC3D51">
      <w:pPr>
        <w:numPr>
          <w:ilvl w:val="0"/>
          <w:numId w:val="30"/>
        </w:numPr>
        <w:pBdr>
          <w:top w:val="nil"/>
          <w:left w:val="nil"/>
          <w:bottom w:val="nil"/>
          <w:right w:val="nil"/>
          <w:between w:val="nil"/>
        </w:pBdr>
        <w:spacing w:before="120" w:after="120" w:line="288" w:lineRule="auto"/>
        <w:ind w:right="-4"/>
        <w:jc w:val="both"/>
        <w:rPr>
          <w:rFonts w:ascii="Century Gothic" w:hAnsi="Century Gothic"/>
          <w:color w:val="000000"/>
        </w:rPr>
      </w:pPr>
      <w:r w:rsidRPr="00A31D83">
        <w:rPr>
          <w:rFonts w:ascii="Century Gothic" w:hAnsi="Century Gothic"/>
          <w:color w:val="000000"/>
          <w:sz w:val="24"/>
          <w:szCs w:val="24"/>
        </w:rPr>
        <w:t xml:space="preserve">Wszelkie zmiany Umowy wymagają formy pisemnej pod rygorem nieważności. </w:t>
      </w:r>
    </w:p>
    <w:p w14:paraId="1E3BC941" w14:textId="616081B8" w:rsidR="00480C9F" w:rsidRPr="00480C9F" w:rsidRDefault="00480C9F" w:rsidP="00DC3D51">
      <w:pPr>
        <w:pStyle w:val="Akapitzlist"/>
        <w:numPr>
          <w:ilvl w:val="0"/>
          <w:numId w:val="30"/>
        </w:numPr>
        <w:spacing w:before="120" w:after="120" w:line="288" w:lineRule="auto"/>
        <w:contextualSpacing w:val="0"/>
        <w:rPr>
          <w:rFonts w:ascii="Century Gothic" w:hAnsi="Century Gothic" w:cs="Times New Roman"/>
          <w:szCs w:val="24"/>
        </w:rPr>
      </w:pPr>
      <w:r w:rsidRPr="00480C9F">
        <w:rPr>
          <w:rFonts w:ascii="Century Gothic" w:hAnsi="Century Gothic" w:cs="Times New Roman"/>
          <w:szCs w:val="24"/>
        </w:rPr>
        <w:t xml:space="preserve">Wykonawca gwarantuje, że jakiekolwiek prawa Wykonawcy związane bezpośrednio lub pośrednio z Umową, a w tym wierzytelności Wykonawcy z tytułu wykonania Umowy i związane z nimi należności uboczne (m.in. odsetki), nie zostaną przeniesione na rzecz osób trzecich bez poprzedzającej to przeniesienie zgody Zamawiającego wyrażonej w formie pisemnej pod rygorem nieważności. Wykonawca gwarantuje, iż nie dokona jakiejkolwiek czynności prawnej lub faktycznej, której bezpośrednim lub pośrednim </w:t>
      </w:r>
      <w:r w:rsidRPr="00480C9F">
        <w:rPr>
          <w:rFonts w:ascii="Century Gothic" w:hAnsi="Century Gothic" w:cs="Times New Roman"/>
          <w:szCs w:val="24"/>
        </w:rPr>
        <w:lastRenderedPageBreak/>
        <w:t>skutkiem będzie zmiana wierzyciela z osoby Wykonawcy na inny podmiot. Niniejsze ograniczenie obejmuje w szczególności przelew, subrogację ustawową oraz umowną, zastaw, hipotekę oraz przekaz.</w:t>
      </w:r>
    </w:p>
    <w:p w14:paraId="565F6359" w14:textId="77777777" w:rsidR="00511157" w:rsidRPr="00A31D83" w:rsidRDefault="007F3F02" w:rsidP="00DC3D51">
      <w:pPr>
        <w:numPr>
          <w:ilvl w:val="0"/>
          <w:numId w:val="30"/>
        </w:numPr>
        <w:pBdr>
          <w:top w:val="nil"/>
          <w:left w:val="nil"/>
          <w:bottom w:val="nil"/>
          <w:right w:val="nil"/>
          <w:between w:val="nil"/>
        </w:pBdr>
        <w:spacing w:before="120" w:after="120" w:line="288" w:lineRule="auto"/>
        <w:ind w:left="426" w:right="-4" w:hanging="426"/>
        <w:jc w:val="both"/>
        <w:rPr>
          <w:rFonts w:ascii="Century Gothic" w:hAnsi="Century Gothic"/>
          <w:color w:val="000000"/>
        </w:rPr>
      </w:pPr>
      <w:r w:rsidRPr="00A31D83">
        <w:rPr>
          <w:rFonts w:ascii="Century Gothic" w:hAnsi="Century Gothic"/>
          <w:color w:val="000000"/>
          <w:sz w:val="24"/>
          <w:szCs w:val="24"/>
        </w:rPr>
        <w:t>W sprawach nieuregulowanych Umową zastosowanie mają odpowiednie przepisy ustawy Prawo zamówień publicznych, Kodeksu cywilnego oraz innych aktów prawnych.</w:t>
      </w:r>
    </w:p>
    <w:p w14:paraId="2473242E" w14:textId="20CE1F4C" w:rsidR="00511157" w:rsidRPr="00A31D83" w:rsidRDefault="007F3F02" w:rsidP="00DC3D51">
      <w:pPr>
        <w:numPr>
          <w:ilvl w:val="0"/>
          <w:numId w:val="30"/>
        </w:numPr>
        <w:pBdr>
          <w:top w:val="nil"/>
          <w:left w:val="nil"/>
          <w:bottom w:val="nil"/>
          <w:right w:val="nil"/>
          <w:between w:val="nil"/>
        </w:pBdr>
        <w:spacing w:before="120" w:after="120" w:line="288" w:lineRule="auto"/>
        <w:ind w:left="426" w:right="-4" w:hanging="426"/>
        <w:jc w:val="both"/>
        <w:rPr>
          <w:rFonts w:ascii="Century Gothic" w:hAnsi="Century Gothic"/>
          <w:color w:val="000000"/>
        </w:rPr>
      </w:pPr>
      <w:r w:rsidRPr="00A31D83">
        <w:rPr>
          <w:rFonts w:ascii="Century Gothic" w:hAnsi="Century Gothic"/>
          <w:color w:val="000000"/>
          <w:sz w:val="24"/>
          <w:szCs w:val="24"/>
        </w:rPr>
        <w:t>Umowę sporządzono w czterech jednobrzmiących egzemplarzach – trzy egzemplarze dla Zamawiającego oraz jeden dla Inżyniera</w:t>
      </w:r>
      <w:r w:rsidR="008D1B32" w:rsidRPr="00A31D83">
        <w:rPr>
          <w:rFonts w:ascii="Century Gothic" w:hAnsi="Century Gothic"/>
          <w:color w:val="000000"/>
          <w:sz w:val="24"/>
          <w:szCs w:val="24"/>
        </w:rPr>
        <w:t xml:space="preserve"> Kontraktu</w:t>
      </w:r>
      <w:r w:rsidRPr="00A31D83">
        <w:rPr>
          <w:rFonts w:ascii="Century Gothic" w:hAnsi="Century Gothic"/>
          <w:color w:val="000000"/>
          <w:sz w:val="24"/>
          <w:szCs w:val="24"/>
        </w:rPr>
        <w:t>.</w:t>
      </w:r>
      <w:r w:rsidR="00480C9F">
        <w:rPr>
          <w:rFonts w:ascii="Century Gothic" w:hAnsi="Century Gothic"/>
          <w:color w:val="000000"/>
          <w:sz w:val="24"/>
          <w:szCs w:val="24"/>
        </w:rPr>
        <w:t>/ Umowa została podpisana kwalifikowanym podpisem elektronicznym Zamawiającego oraz Wykonawcę *</w:t>
      </w:r>
      <w:r w:rsidR="00480C9F" w:rsidRPr="00480C9F">
        <w:rPr>
          <w:rFonts w:ascii="Century Gothic" w:hAnsi="Century Gothic"/>
          <w:i/>
          <w:color w:val="000000"/>
          <w:sz w:val="24"/>
          <w:szCs w:val="24"/>
        </w:rPr>
        <w:t>/wybrać właściwe/</w:t>
      </w:r>
    </w:p>
    <w:p w14:paraId="703FB0D4" w14:textId="77777777" w:rsidR="00511157" w:rsidRPr="00A31D83" w:rsidRDefault="007F3F02" w:rsidP="00DC3D51">
      <w:pPr>
        <w:numPr>
          <w:ilvl w:val="0"/>
          <w:numId w:val="30"/>
        </w:numPr>
        <w:pBdr>
          <w:top w:val="nil"/>
          <w:left w:val="nil"/>
          <w:bottom w:val="nil"/>
          <w:right w:val="nil"/>
          <w:between w:val="nil"/>
        </w:pBdr>
        <w:spacing w:before="120" w:after="120" w:line="288" w:lineRule="auto"/>
        <w:ind w:left="426" w:right="-4" w:hanging="426"/>
        <w:jc w:val="both"/>
        <w:rPr>
          <w:rFonts w:ascii="Century Gothic" w:hAnsi="Century Gothic"/>
          <w:color w:val="000000"/>
        </w:rPr>
      </w:pPr>
      <w:r w:rsidRPr="00A31D83">
        <w:rPr>
          <w:rFonts w:ascii="Century Gothic" w:hAnsi="Century Gothic"/>
          <w:color w:val="000000"/>
          <w:sz w:val="24"/>
          <w:szCs w:val="24"/>
        </w:rPr>
        <w:t>Integralną częścią Umowy są następujące załączniki:</w:t>
      </w:r>
    </w:p>
    <w:p w14:paraId="566FB717" w14:textId="1E936254" w:rsidR="00511157" w:rsidRPr="00A31D83" w:rsidRDefault="007F3F02" w:rsidP="003F631E">
      <w:pPr>
        <w:pBdr>
          <w:top w:val="nil"/>
          <w:left w:val="nil"/>
          <w:bottom w:val="nil"/>
          <w:right w:val="nil"/>
          <w:between w:val="nil"/>
        </w:pBdr>
        <w:spacing w:before="120" w:after="120" w:line="288" w:lineRule="auto"/>
        <w:ind w:left="709" w:right="-4"/>
        <w:jc w:val="both"/>
        <w:rPr>
          <w:rFonts w:ascii="Century Gothic" w:hAnsi="Century Gothic"/>
          <w:color w:val="000000"/>
          <w:sz w:val="24"/>
          <w:szCs w:val="24"/>
        </w:rPr>
      </w:pPr>
      <w:r w:rsidRPr="00A31D83">
        <w:rPr>
          <w:rFonts w:ascii="Century Gothic" w:hAnsi="Century Gothic"/>
          <w:color w:val="000000"/>
          <w:sz w:val="24"/>
          <w:szCs w:val="24"/>
        </w:rPr>
        <w:t>Załącznik nr 1 –</w:t>
      </w:r>
      <w:r w:rsidR="00480C9F">
        <w:rPr>
          <w:rFonts w:ascii="Century Gothic" w:hAnsi="Century Gothic"/>
          <w:color w:val="000000"/>
          <w:sz w:val="24"/>
          <w:szCs w:val="24"/>
        </w:rPr>
        <w:t xml:space="preserve"> </w:t>
      </w:r>
      <w:r w:rsidRPr="00A31D83">
        <w:rPr>
          <w:rFonts w:ascii="Century Gothic" w:hAnsi="Century Gothic"/>
          <w:color w:val="000000"/>
          <w:sz w:val="24"/>
          <w:szCs w:val="24"/>
        </w:rPr>
        <w:t>Opis przedmiotu zamówienia,</w:t>
      </w:r>
    </w:p>
    <w:p w14:paraId="16CFD3C9" w14:textId="00EF32D3" w:rsidR="00511157" w:rsidRPr="00A31D83" w:rsidRDefault="007F3F02" w:rsidP="003F631E">
      <w:pPr>
        <w:pBdr>
          <w:top w:val="nil"/>
          <w:left w:val="nil"/>
          <w:bottom w:val="nil"/>
          <w:right w:val="nil"/>
          <w:between w:val="nil"/>
        </w:pBdr>
        <w:spacing w:before="120" w:after="120" w:line="288" w:lineRule="auto"/>
        <w:ind w:left="709" w:right="-4"/>
        <w:jc w:val="both"/>
        <w:rPr>
          <w:rFonts w:ascii="Century Gothic" w:hAnsi="Century Gothic"/>
          <w:color w:val="000000"/>
          <w:sz w:val="24"/>
          <w:szCs w:val="24"/>
        </w:rPr>
      </w:pPr>
      <w:r w:rsidRPr="00A31D83">
        <w:rPr>
          <w:rFonts w:ascii="Century Gothic" w:hAnsi="Century Gothic"/>
          <w:color w:val="000000"/>
          <w:sz w:val="24"/>
          <w:szCs w:val="24"/>
        </w:rPr>
        <w:t xml:space="preserve">Załącznik nr 2 – Oferta Inżyniera </w:t>
      </w:r>
      <w:r w:rsidR="00660854" w:rsidRPr="00A31D83">
        <w:rPr>
          <w:rFonts w:ascii="Century Gothic" w:hAnsi="Century Gothic"/>
          <w:color w:val="000000"/>
          <w:sz w:val="24"/>
          <w:szCs w:val="24"/>
        </w:rPr>
        <w:t xml:space="preserve">Kontraktu </w:t>
      </w:r>
      <w:r w:rsidRPr="00A31D83">
        <w:rPr>
          <w:rFonts w:ascii="Century Gothic" w:hAnsi="Century Gothic"/>
          <w:color w:val="000000"/>
          <w:sz w:val="24"/>
          <w:szCs w:val="24"/>
        </w:rPr>
        <w:t xml:space="preserve">z </w:t>
      </w:r>
      <w:r w:rsidRPr="00A31D83">
        <w:rPr>
          <w:rFonts w:ascii="Century Gothic" w:hAnsi="Century Gothic"/>
          <w:sz w:val="24"/>
          <w:szCs w:val="24"/>
        </w:rPr>
        <w:t>dnia</w:t>
      </w:r>
      <w:r w:rsidR="00C4550E" w:rsidRPr="00A31D83">
        <w:rPr>
          <w:rFonts w:ascii="Century Gothic" w:hAnsi="Century Gothic"/>
          <w:sz w:val="24"/>
          <w:szCs w:val="24"/>
        </w:rPr>
        <w:t xml:space="preserve"> </w:t>
      </w:r>
      <w:r w:rsidR="00E06CE2" w:rsidRPr="00A31D83">
        <w:rPr>
          <w:rFonts w:ascii="Century Gothic" w:hAnsi="Century Gothic"/>
          <w:sz w:val="24"/>
          <w:szCs w:val="24"/>
        </w:rPr>
        <w:t>[…]</w:t>
      </w:r>
      <w:r w:rsidR="00C4550E" w:rsidRPr="00A31D83">
        <w:rPr>
          <w:rFonts w:ascii="Century Gothic" w:hAnsi="Century Gothic"/>
          <w:sz w:val="24"/>
          <w:szCs w:val="24"/>
        </w:rPr>
        <w:t xml:space="preserve"> r.</w:t>
      </w:r>
      <w:r w:rsidRPr="00A31D83">
        <w:rPr>
          <w:rFonts w:ascii="Century Gothic" w:hAnsi="Century Gothic"/>
          <w:sz w:val="24"/>
          <w:szCs w:val="24"/>
        </w:rPr>
        <w:t>,</w:t>
      </w:r>
    </w:p>
    <w:p w14:paraId="3DFC851C" w14:textId="58DB6281" w:rsidR="00511157" w:rsidRPr="00A31D83" w:rsidRDefault="007F3F02" w:rsidP="003F631E">
      <w:pPr>
        <w:pBdr>
          <w:top w:val="nil"/>
          <w:left w:val="nil"/>
          <w:bottom w:val="nil"/>
          <w:right w:val="nil"/>
          <w:between w:val="nil"/>
        </w:pBdr>
        <w:spacing w:before="120" w:after="120" w:line="288" w:lineRule="auto"/>
        <w:ind w:left="709" w:right="-4"/>
        <w:jc w:val="both"/>
        <w:rPr>
          <w:rFonts w:ascii="Century Gothic" w:hAnsi="Century Gothic"/>
          <w:color w:val="000000"/>
          <w:sz w:val="24"/>
          <w:szCs w:val="24"/>
        </w:rPr>
      </w:pPr>
      <w:r w:rsidRPr="00A31D83">
        <w:rPr>
          <w:rFonts w:ascii="Century Gothic" w:hAnsi="Century Gothic"/>
          <w:color w:val="000000"/>
          <w:sz w:val="24"/>
          <w:szCs w:val="24"/>
        </w:rPr>
        <w:t xml:space="preserve">Załącznik nr 3 – </w:t>
      </w:r>
      <w:r w:rsidR="00C631D0" w:rsidRPr="00A31D83">
        <w:rPr>
          <w:rFonts w:ascii="Century Gothic" w:hAnsi="Century Gothic"/>
          <w:color w:val="000000"/>
          <w:sz w:val="24"/>
          <w:szCs w:val="24"/>
        </w:rPr>
        <w:t>Gwarancja należytego wykonania Umowy</w:t>
      </w:r>
    </w:p>
    <w:p w14:paraId="2B17FE94" w14:textId="6F75F83F" w:rsidR="00511157" w:rsidRPr="00A31D83" w:rsidRDefault="007F3F02" w:rsidP="003F631E">
      <w:pPr>
        <w:pBdr>
          <w:top w:val="nil"/>
          <w:left w:val="nil"/>
          <w:bottom w:val="nil"/>
          <w:right w:val="nil"/>
          <w:between w:val="nil"/>
        </w:pBdr>
        <w:spacing w:before="120" w:after="120" w:line="288" w:lineRule="auto"/>
        <w:ind w:left="709" w:right="-4"/>
        <w:jc w:val="both"/>
        <w:rPr>
          <w:rFonts w:ascii="Century Gothic" w:hAnsi="Century Gothic"/>
          <w:color w:val="000000"/>
          <w:sz w:val="24"/>
          <w:szCs w:val="24"/>
        </w:rPr>
      </w:pPr>
      <w:r w:rsidRPr="00A31D83">
        <w:rPr>
          <w:rFonts w:ascii="Century Gothic" w:hAnsi="Century Gothic"/>
          <w:color w:val="000000"/>
          <w:sz w:val="24"/>
          <w:szCs w:val="24"/>
        </w:rPr>
        <w:t>Załącznik nr 4 – Kopia polisy ubezpieczeniowej,</w:t>
      </w:r>
    </w:p>
    <w:p w14:paraId="1371EF77" w14:textId="77777777" w:rsidR="00BE0CD1" w:rsidRPr="00A31D83" w:rsidRDefault="00BE0CD1" w:rsidP="003F631E">
      <w:pPr>
        <w:pBdr>
          <w:top w:val="nil"/>
          <w:left w:val="nil"/>
          <w:bottom w:val="nil"/>
          <w:right w:val="nil"/>
          <w:between w:val="nil"/>
        </w:pBdr>
        <w:spacing w:before="120" w:after="120" w:line="288" w:lineRule="auto"/>
        <w:jc w:val="both"/>
        <w:rPr>
          <w:rFonts w:ascii="Century Gothic" w:hAnsi="Century Gothic"/>
          <w:color w:val="000000"/>
          <w:sz w:val="24"/>
          <w:szCs w:val="24"/>
        </w:rPr>
      </w:pPr>
    </w:p>
    <w:p w14:paraId="4EBC77F5" w14:textId="04D78A3A" w:rsidR="00511157" w:rsidRPr="00DB245E" w:rsidRDefault="008668B1" w:rsidP="003F631E">
      <w:pPr>
        <w:pBdr>
          <w:top w:val="nil"/>
          <w:left w:val="nil"/>
          <w:bottom w:val="nil"/>
          <w:right w:val="nil"/>
          <w:between w:val="nil"/>
        </w:pBdr>
        <w:shd w:val="clear" w:color="auto" w:fill="FFFFFF"/>
        <w:tabs>
          <w:tab w:val="center" w:pos="1985"/>
          <w:tab w:val="center" w:pos="6804"/>
        </w:tabs>
        <w:spacing w:before="120" w:after="120" w:line="288" w:lineRule="auto"/>
        <w:ind w:right="5"/>
        <w:jc w:val="both"/>
        <w:rPr>
          <w:rFonts w:ascii="Century Gothic" w:hAnsi="Century Gothic"/>
          <w:color w:val="000000"/>
          <w:sz w:val="24"/>
          <w:szCs w:val="24"/>
        </w:rPr>
      </w:pPr>
      <w:r>
        <w:rPr>
          <w:rFonts w:ascii="Century Gothic" w:hAnsi="Century Gothic"/>
          <w:b/>
          <w:color w:val="000000"/>
          <w:sz w:val="24"/>
          <w:szCs w:val="24"/>
        </w:rPr>
        <w:tab/>
        <w:t>ZAMAWIAJĄCY</w:t>
      </w:r>
      <w:r>
        <w:rPr>
          <w:rFonts w:ascii="Century Gothic" w:hAnsi="Century Gothic"/>
          <w:b/>
          <w:color w:val="000000"/>
          <w:sz w:val="24"/>
          <w:szCs w:val="24"/>
        </w:rPr>
        <w:tab/>
        <w:t xml:space="preserve"> WYKONAWCA</w:t>
      </w:r>
    </w:p>
    <w:sectPr w:rsidR="00511157" w:rsidRPr="00DB245E" w:rsidSect="008547C5">
      <w:footerReference w:type="default" r:id="rId8"/>
      <w:pgSz w:w="11906" w:h="16838"/>
      <w:pgMar w:top="851" w:right="992" w:bottom="1418" w:left="1701" w:header="709" w:footer="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C9276" w14:textId="77777777" w:rsidR="005421BE" w:rsidRDefault="005421BE">
      <w:r>
        <w:separator/>
      </w:r>
    </w:p>
  </w:endnote>
  <w:endnote w:type="continuationSeparator" w:id="0">
    <w:p w14:paraId="6982102C" w14:textId="77777777" w:rsidR="005421BE" w:rsidRDefault="0054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DaxlinePro-Light">
    <w:altName w:val="Arial"/>
    <w:charset w:val="00"/>
    <w:family w:val="modern"/>
    <w:pitch w:val="variable"/>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toneSanItcTEEMed">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161474"/>
      <w:docPartObj>
        <w:docPartGallery w:val="Page Numbers (Bottom of Page)"/>
        <w:docPartUnique/>
      </w:docPartObj>
    </w:sdtPr>
    <w:sdtContent>
      <w:sdt>
        <w:sdtPr>
          <w:id w:val="1728636285"/>
          <w:docPartObj>
            <w:docPartGallery w:val="Page Numbers (Top of Page)"/>
            <w:docPartUnique/>
          </w:docPartObj>
        </w:sdtPr>
        <w:sdtContent>
          <w:p w14:paraId="05A765AA" w14:textId="43745F7B" w:rsidR="008E01FA" w:rsidRDefault="008E01F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376BCE">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76BCE">
              <w:rPr>
                <w:b/>
                <w:bCs/>
                <w:noProof/>
              </w:rPr>
              <w:t>46</w:t>
            </w:r>
            <w:r>
              <w:rPr>
                <w:b/>
                <w:bCs/>
                <w:sz w:val="24"/>
                <w:szCs w:val="24"/>
              </w:rPr>
              <w:fldChar w:fldCharType="end"/>
            </w:r>
          </w:p>
        </w:sdtContent>
      </w:sdt>
    </w:sdtContent>
  </w:sdt>
  <w:p w14:paraId="7D8CA5E2" w14:textId="77777777" w:rsidR="008E01FA" w:rsidRDefault="008E01FA">
    <w:pPr>
      <w:pBdr>
        <w:top w:val="nil"/>
        <w:left w:val="nil"/>
        <w:bottom w:val="nil"/>
        <w:right w:val="nil"/>
        <w:between w:val="nil"/>
      </w:pBdr>
      <w:tabs>
        <w:tab w:val="center" w:pos="4536"/>
        <w:tab w:val="right" w:pos="9072"/>
      </w:tabs>
      <w:spacing w:after="200" w:line="276" w:lineRule="auto"/>
      <w:rPr>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86E75" w14:textId="77777777" w:rsidR="005421BE" w:rsidRDefault="005421BE">
      <w:r>
        <w:separator/>
      </w:r>
    </w:p>
  </w:footnote>
  <w:footnote w:type="continuationSeparator" w:id="0">
    <w:p w14:paraId="1368A5AC" w14:textId="77777777" w:rsidR="005421BE" w:rsidRDefault="00542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D6C"/>
    <w:multiLevelType w:val="multilevel"/>
    <w:tmpl w:val="49EC4C1A"/>
    <w:lvl w:ilvl="0">
      <w:start w:val="1"/>
      <w:numFmt w:val="lowerLetter"/>
      <w:lvlText w:val="%1)"/>
      <w:lvlJc w:val="left"/>
      <w:pPr>
        <w:ind w:left="1287" w:hanging="360"/>
      </w:pPr>
      <w:rPr>
        <w:b w:val="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 w15:restartNumberingAfterBreak="0">
    <w:nsid w:val="028C63F5"/>
    <w:multiLevelType w:val="multilevel"/>
    <w:tmpl w:val="2E34E192"/>
    <w:lvl w:ilvl="0">
      <w:start w:val="1"/>
      <w:numFmt w:val="decimal"/>
      <w:lvlText w:val="%1."/>
      <w:lvlJc w:val="left"/>
      <w:pPr>
        <w:ind w:left="720" w:hanging="360"/>
      </w:pPr>
      <w:rPr>
        <w:b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65514AA"/>
    <w:multiLevelType w:val="multilevel"/>
    <w:tmpl w:val="E9EE03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6896674"/>
    <w:multiLevelType w:val="multilevel"/>
    <w:tmpl w:val="EC0E7A9C"/>
    <w:lvl w:ilvl="0">
      <w:start w:val="1"/>
      <w:numFmt w:val="decimal"/>
      <w:lvlText w:val="%1)"/>
      <w:lvlJc w:val="left"/>
      <w:pPr>
        <w:ind w:left="1146" w:hanging="360"/>
      </w:pPr>
      <w:rPr>
        <w:vertAlign w:val="baseline"/>
      </w:rPr>
    </w:lvl>
    <w:lvl w:ilvl="1">
      <w:start w:val="1"/>
      <w:numFmt w:val="decimal"/>
      <w:lvlText w:val="%2."/>
      <w:lvlJc w:val="left"/>
      <w:pPr>
        <w:ind w:left="1866" w:hanging="360"/>
      </w:pPr>
      <w:rPr>
        <w:b w:val="0"/>
        <w:sz w:val="24"/>
        <w:szCs w:val="24"/>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 w15:restartNumberingAfterBreak="0">
    <w:nsid w:val="09F23816"/>
    <w:multiLevelType w:val="multilevel"/>
    <w:tmpl w:val="CBE6B096"/>
    <w:lvl w:ilvl="0">
      <w:start w:val="1"/>
      <w:numFmt w:val="decimal"/>
      <w:lvlText w:val="%1)"/>
      <w:lvlJc w:val="left"/>
      <w:pPr>
        <w:ind w:left="1146" w:hanging="360"/>
      </w:pPr>
      <w:rPr>
        <w:vertAlign w:val="baseline"/>
      </w:rPr>
    </w:lvl>
    <w:lvl w:ilvl="1">
      <w:start w:val="1"/>
      <w:numFmt w:val="decimal"/>
      <w:lvlText w:val="%2."/>
      <w:lvlJc w:val="left"/>
      <w:pPr>
        <w:ind w:left="1911" w:hanging="405"/>
      </w:pPr>
      <w:rPr>
        <w:b/>
        <w:vertAlign w:val="baseline"/>
      </w:rPr>
    </w:lvl>
    <w:lvl w:ilvl="2">
      <w:start w:val="1"/>
      <w:numFmt w:val="lowerLetter"/>
      <w:lvlText w:val="%3)"/>
      <w:lvlJc w:val="left"/>
      <w:pPr>
        <w:ind w:left="2766" w:hanging="36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5" w15:restartNumberingAfterBreak="0">
    <w:nsid w:val="0BA62241"/>
    <w:multiLevelType w:val="multilevel"/>
    <w:tmpl w:val="A0E0433A"/>
    <w:lvl w:ilvl="0">
      <w:start w:val="1"/>
      <w:numFmt w:val="decimal"/>
      <w:lvlText w:val="%1."/>
      <w:lvlJc w:val="left"/>
      <w:pPr>
        <w:ind w:left="357" w:hanging="357"/>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Letter"/>
      <w:lvlText w:val="%3)"/>
      <w:lvlJc w:val="left"/>
      <w:pPr>
        <w:ind w:left="1315" w:hanging="180"/>
      </w:pPr>
      <w:rPr>
        <w:vertAlign w:val="baseline"/>
      </w:rPr>
    </w:lvl>
    <w:lvl w:ilvl="3">
      <w:start w:val="1"/>
      <w:numFmt w:val="decimal"/>
      <w:lvlText w:val="%4."/>
      <w:lvlJc w:val="left"/>
      <w:pPr>
        <w:ind w:left="2880" w:hanging="360"/>
      </w:pPr>
      <w:rPr>
        <w:rFonts w:ascii="Times New Roman" w:eastAsia="Times New Roman" w:hAnsi="Times New Roman" w:cs="Times New Roman"/>
        <w:b w:val="0"/>
        <w:i w:val="0"/>
        <w:sz w:val="24"/>
        <w:szCs w:val="24"/>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BAA30B0"/>
    <w:multiLevelType w:val="multilevel"/>
    <w:tmpl w:val="13A2B362"/>
    <w:lvl w:ilvl="0">
      <w:start w:val="1"/>
      <w:numFmt w:val="decimal"/>
      <w:lvlText w:val="%1."/>
      <w:lvlJc w:val="left"/>
      <w:pPr>
        <w:ind w:left="360" w:hanging="360"/>
      </w:pPr>
      <w:rPr>
        <w:b w:val="0"/>
        <w:sz w:val="24"/>
        <w:szCs w:val="24"/>
        <w:vertAlign w:val="baseline"/>
      </w:rPr>
    </w:lvl>
    <w:lvl w:ilvl="1">
      <w:start w:val="1"/>
      <w:numFmt w:val="decimal"/>
      <w:lvlText w:val="%2)"/>
      <w:lvlJc w:val="left"/>
      <w:pPr>
        <w:ind w:left="1080" w:hanging="360"/>
      </w:pPr>
      <w:rPr>
        <w:b w:val="0"/>
        <w:sz w:val="24"/>
        <w:szCs w:val="24"/>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0CFC6201"/>
    <w:multiLevelType w:val="multilevel"/>
    <w:tmpl w:val="5BAA00BA"/>
    <w:lvl w:ilvl="0">
      <w:start w:val="1"/>
      <w:numFmt w:val="decimal"/>
      <w:lvlText w:val="%1."/>
      <w:lvlJc w:val="left"/>
      <w:pPr>
        <w:ind w:left="36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2" w:hanging="360"/>
      </w:pPr>
      <w:rPr>
        <w:b w:val="0"/>
        <w:color w:val="000000"/>
        <w:sz w:val="22"/>
        <w:szCs w:val="22"/>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56F707F"/>
    <w:multiLevelType w:val="hybridMultilevel"/>
    <w:tmpl w:val="A4642A7C"/>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B9B48DD"/>
    <w:multiLevelType w:val="multilevel"/>
    <w:tmpl w:val="D75A3748"/>
    <w:lvl w:ilvl="0">
      <w:start w:val="1"/>
      <w:numFmt w:val="decimal"/>
      <w:lvlText w:val="%1."/>
      <w:lvlJc w:val="left"/>
      <w:pPr>
        <w:ind w:left="360" w:hanging="360"/>
      </w:pPr>
      <w:rPr>
        <w:b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F246731"/>
    <w:multiLevelType w:val="multilevel"/>
    <w:tmpl w:val="E6DE6CDC"/>
    <w:lvl w:ilvl="0">
      <w:start w:val="1"/>
      <w:numFmt w:val="decimal"/>
      <w:lvlText w:val="%1."/>
      <w:lvlJc w:val="left"/>
      <w:pPr>
        <w:ind w:left="720" w:hanging="360"/>
      </w:pPr>
      <w:rPr>
        <w:b w:val="0"/>
        <w:sz w:val="24"/>
        <w:szCs w:val="24"/>
        <w:vertAlign w:val="baseline"/>
      </w:rPr>
    </w:lvl>
    <w:lvl w:ilvl="1">
      <w:start w:val="1"/>
      <w:numFmt w:val="lowerLetter"/>
      <w:lvlText w:val="%2)"/>
      <w:lvlJc w:val="left"/>
      <w:pPr>
        <w:ind w:left="1440" w:hanging="360"/>
      </w:pPr>
      <w:rPr>
        <w:b w:val="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FDB4C73"/>
    <w:multiLevelType w:val="multilevel"/>
    <w:tmpl w:val="52E69A8C"/>
    <w:lvl w:ilvl="0">
      <w:start w:val="1"/>
      <w:numFmt w:val="decimal"/>
      <w:lvlText w:val="%1."/>
      <w:lvlJc w:val="left"/>
      <w:pPr>
        <w:ind w:left="0" w:firstLine="0"/>
      </w:pPr>
      <w:rPr>
        <w:rFonts w:ascii="Century Gothic" w:eastAsia="Calibri" w:hAnsi="Century Gothic" w:cs="Calibri" w:hint="default"/>
        <w:b w:val="0"/>
        <w:color w:val="000000"/>
        <w:sz w:val="24"/>
        <w:szCs w:val="24"/>
        <w:vertAlign w:val="baseline"/>
      </w:rPr>
    </w:lvl>
    <w:lvl w:ilvl="1">
      <w:start w:val="1"/>
      <w:numFmt w:val="decimal"/>
      <w:lvlText w:val="%2."/>
      <w:lvlJc w:val="left"/>
      <w:pPr>
        <w:ind w:left="1459" w:hanging="360"/>
      </w:pPr>
      <w:rPr>
        <w:vertAlign w:val="baseline"/>
      </w:rPr>
    </w:lvl>
    <w:lvl w:ilvl="2">
      <w:start w:val="1"/>
      <w:numFmt w:val="decimal"/>
      <w:lvlText w:val="%3)"/>
      <w:lvlJc w:val="left"/>
      <w:pPr>
        <w:ind w:left="2359" w:hanging="360"/>
      </w:pPr>
      <w:rPr>
        <w:vertAlign w:val="baseline"/>
      </w:rPr>
    </w:lvl>
    <w:lvl w:ilvl="3">
      <w:start w:val="1"/>
      <w:numFmt w:val="decimal"/>
      <w:lvlText w:val="%4."/>
      <w:lvlJc w:val="left"/>
      <w:pPr>
        <w:ind w:left="2899" w:hanging="360"/>
      </w:pPr>
      <w:rPr>
        <w:vertAlign w:val="baseline"/>
      </w:rPr>
    </w:lvl>
    <w:lvl w:ilvl="4">
      <w:start w:val="1"/>
      <w:numFmt w:val="lowerLetter"/>
      <w:lvlText w:val="%5."/>
      <w:lvlJc w:val="left"/>
      <w:pPr>
        <w:ind w:left="3619" w:hanging="360"/>
      </w:pPr>
      <w:rPr>
        <w:vertAlign w:val="baseline"/>
      </w:rPr>
    </w:lvl>
    <w:lvl w:ilvl="5">
      <w:start w:val="1"/>
      <w:numFmt w:val="lowerRoman"/>
      <w:lvlText w:val="%6."/>
      <w:lvlJc w:val="right"/>
      <w:pPr>
        <w:ind w:left="4339" w:hanging="180"/>
      </w:pPr>
      <w:rPr>
        <w:vertAlign w:val="baseline"/>
      </w:rPr>
    </w:lvl>
    <w:lvl w:ilvl="6">
      <w:start w:val="1"/>
      <w:numFmt w:val="decimal"/>
      <w:lvlText w:val="%7."/>
      <w:lvlJc w:val="left"/>
      <w:pPr>
        <w:ind w:left="5059" w:hanging="360"/>
      </w:pPr>
      <w:rPr>
        <w:vertAlign w:val="baseline"/>
      </w:rPr>
    </w:lvl>
    <w:lvl w:ilvl="7">
      <w:start w:val="1"/>
      <w:numFmt w:val="lowerLetter"/>
      <w:lvlText w:val="%8."/>
      <w:lvlJc w:val="left"/>
      <w:pPr>
        <w:ind w:left="5779" w:hanging="360"/>
      </w:pPr>
      <w:rPr>
        <w:vertAlign w:val="baseline"/>
      </w:rPr>
    </w:lvl>
    <w:lvl w:ilvl="8">
      <w:start w:val="1"/>
      <w:numFmt w:val="lowerRoman"/>
      <w:lvlText w:val="%9."/>
      <w:lvlJc w:val="right"/>
      <w:pPr>
        <w:ind w:left="6499" w:hanging="180"/>
      </w:pPr>
      <w:rPr>
        <w:vertAlign w:val="baseline"/>
      </w:rPr>
    </w:lvl>
  </w:abstractNum>
  <w:abstractNum w:abstractNumId="12" w15:restartNumberingAfterBreak="0">
    <w:nsid w:val="205F0E6A"/>
    <w:multiLevelType w:val="multilevel"/>
    <w:tmpl w:val="448625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8092CA4"/>
    <w:multiLevelType w:val="multilevel"/>
    <w:tmpl w:val="7F369F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99F780D"/>
    <w:multiLevelType w:val="multilevel"/>
    <w:tmpl w:val="65CEF126"/>
    <w:lvl w:ilvl="0">
      <w:start w:val="1"/>
      <w:numFmt w:val="decimal"/>
      <w:lvlText w:val="%1."/>
      <w:lvlJc w:val="left"/>
      <w:pPr>
        <w:ind w:left="720" w:hanging="360"/>
      </w:pPr>
      <w:rPr>
        <w:b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D1074D1"/>
    <w:multiLevelType w:val="multilevel"/>
    <w:tmpl w:val="D514EEB4"/>
    <w:lvl w:ilvl="0">
      <w:start w:val="1"/>
      <w:numFmt w:val="decimal"/>
      <w:lvlText w:val="%1."/>
      <w:lvlJc w:val="left"/>
      <w:pPr>
        <w:ind w:left="720" w:hanging="360"/>
      </w:pPr>
      <w:rPr>
        <w:b w:val="0"/>
        <w:sz w:val="24"/>
        <w:szCs w:val="24"/>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2160" w:hanging="180"/>
      </w:pPr>
      <w:rPr>
        <w:vertAlign w:val="baseline"/>
      </w:rPr>
    </w:lvl>
    <w:lvl w:ilvl="3">
      <w:start w:val="1"/>
      <w:numFmt w:val="bullet"/>
      <w:lvlText w:val=""/>
      <w:lvlJc w:val="left"/>
      <w:pPr>
        <w:ind w:left="2880" w:hanging="360"/>
      </w:pPr>
      <w:rPr>
        <w:rFonts w:ascii="Symbol" w:hAnsi="Symbol" w:hint="default"/>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10B1CDC"/>
    <w:multiLevelType w:val="hybridMultilevel"/>
    <w:tmpl w:val="CFD01E84"/>
    <w:lvl w:ilvl="0" w:tplc="04150017">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17" w15:restartNumberingAfterBreak="0">
    <w:nsid w:val="315F5377"/>
    <w:multiLevelType w:val="multilevel"/>
    <w:tmpl w:val="9C0ACE4C"/>
    <w:lvl w:ilvl="0">
      <w:start w:val="1"/>
      <w:numFmt w:val="decimal"/>
      <w:lvlText w:val="%1)"/>
      <w:lvlJc w:val="left"/>
      <w:pPr>
        <w:ind w:left="720" w:hanging="360"/>
      </w:pPr>
      <w:rPr>
        <w:rFonts w:ascii="Century Gothic" w:eastAsia="Calibri" w:hAnsi="Century Gothic" w:cs="Calibri"/>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170408A"/>
    <w:multiLevelType w:val="multilevel"/>
    <w:tmpl w:val="423ED1A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35455B2"/>
    <w:multiLevelType w:val="multilevel"/>
    <w:tmpl w:val="C21068EC"/>
    <w:lvl w:ilvl="0">
      <w:start w:val="1"/>
      <w:numFmt w:val="decimal"/>
      <w:lvlText w:val="%1)"/>
      <w:lvlJc w:val="left"/>
      <w:pPr>
        <w:ind w:left="644" w:hanging="35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C50052D"/>
    <w:multiLevelType w:val="multilevel"/>
    <w:tmpl w:val="53429582"/>
    <w:lvl w:ilvl="0">
      <w:start w:val="1"/>
      <w:numFmt w:val="lowerLetter"/>
      <w:lvlText w:val="%1)"/>
      <w:lvlJc w:val="left"/>
      <w:pPr>
        <w:ind w:left="360" w:firstLine="0"/>
      </w:pPr>
      <w:rPr>
        <w:rFonts w:ascii="Calibri" w:eastAsia="Calibri" w:hAnsi="Calibri" w:cs="Calibri"/>
        <w:b w:val="0"/>
        <w:vertAlign w:val="baseline"/>
      </w:rPr>
    </w:lvl>
    <w:lvl w:ilvl="1">
      <w:start w:val="1"/>
      <w:numFmt w:val="lowerLetter"/>
      <w:lvlText w:val="%2)"/>
      <w:lvlJc w:val="left"/>
      <w:pPr>
        <w:ind w:left="1080" w:hanging="360"/>
      </w:pPr>
      <w:rPr>
        <w:vertAlign w:val="baseline"/>
      </w:rPr>
    </w:lvl>
    <w:lvl w:ilvl="2">
      <w:start w:val="1"/>
      <w:numFmt w:val="lowerRoman"/>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lowerLetter"/>
      <w:lvlText w:val="(%5)"/>
      <w:lvlJc w:val="left"/>
      <w:pPr>
        <w:ind w:left="2160" w:hanging="360"/>
      </w:pPr>
      <w:rPr>
        <w:vertAlign w:val="baseline"/>
      </w:rPr>
    </w:lvl>
    <w:lvl w:ilvl="5">
      <w:start w:val="1"/>
      <w:numFmt w:val="lowerRoman"/>
      <w:lvlText w:val="(%6)"/>
      <w:lvlJc w:val="left"/>
      <w:pPr>
        <w:ind w:left="2520" w:hanging="360"/>
      </w:pPr>
      <w:rPr>
        <w:vertAlign w:val="baseline"/>
      </w:rPr>
    </w:lvl>
    <w:lvl w:ilvl="6">
      <w:start w:val="1"/>
      <w:numFmt w:val="decimal"/>
      <w:lvlText w:val="%7."/>
      <w:lvlJc w:val="left"/>
      <w:pPr>
        <w:ind w:left="2880" w:hanging="360"/>
      </w:pPr>
      <w:rPr>
        <w:b w:val="0"/>
        <w:sz w:val="24"/>
        <w:szCs w:val="24"/>
        <w:vertAlign w:val="baseline"/>
      </w:rPr>
    </w:lvl>
    <w:lvl w:ilvl="7">
      <w:start w:val="1"/>
      <w:numFmt w:val="lowerLetter"/>
      <w:lvlText w:val="%8)"/>
      <w:lvlJc w:val="left"/>
      <w:pPr>
        <w:ind w:left="3240" w:hanging="360"/>
      </w:pPr>
      <w:rPr>
        <w:vertAlign w:val="baseline"/>
      </w:rPr>
    </w:lvl>
    <w:lvl w:ilvl="8">
      <w:start w:val="1"/>
      <w:numFmt w:val="lowerRoman"/>
      <w:lvlText w:val="%9."/>
      <w:lvlJc w:val="left"/>
      <w:pPr>
        <w:ind w:left="3600" w:hanging="360"/>
      </w:pPr>
      <w:rPr>
        <w:vertAlign w:val="baseline"/>
      </w:rPr>
    </w:lvl>
  </w:abstractNum>
  <w:abstractNum w:abstractNumId="21" w15:restartNumberingAfterBreak="0">
    <w:nsid w:val="3F072340"/>
    <w:multiLevelType w:val="multilevel"/>
    <w:tmpl w:val="997CD1DA"/>
    <w:lvl w:ilvl="0">
      <w:start w:val="1"/>
      <w:numFmt w:val="decimal"/>
      <w:lvlText w:val="%1)"/>
      <w:lvlJc w:val="left"/>
      <w:pPr>
        <w:ind w:left="720" w:hanging="360"/>
      </w:pPr>
      <w:rPr>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112014D"/>
    <w:multiLevelType w:val="multilevel"/>
    <w:tmpl w:val="20D861AA"/>
    <w:lvl w:ilvl="0">
      <w:start w:val="1"/>
      <w:numFmt w:val="decimal"/>
      <w:lvlText w:val="%1)"/>
      <w:lvlJc w:val="left"/>
      <w:pPr>
        <w:ind w:left="1146" w:hanging="360"/>
      </w:pPr>
      <w:rPr>
        <w:vertAlign w:val="baseline"/>
      </w:rPr>
    </w:lvl>
    <w:lvl w:ilvl="1">
      <w:start w:val="1"/>
      <w:numFmt w:val="decimal"/>
      <w:lvlText w:val="%2."/>
      <w:lvlJc w:val="left"/>
      <w:pPr>
        <w:ind w:left="1866" w:hanging="360"/>
      </w:pPr>
      <w:rPr>
        <w:b w:val="0"/>
        <w:i w:val="0"/>
        <w:color w:val="000000"/>
        <w:sz w:val="24"/>
        <w:szCs w:val="24"/>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3" w15:restartNumberingAfterBreak="0">
    <w:nsid w:val="48581376"/>
    <w:multiLevelType w:val="multilevel"/>
    <w:tmpl w:val="577CA51A"/>
    <w:lvl w:ilvl="0">
      <w:start w:val="1"/>
      <w:numFmt w:val="decimal"/>
      <w:lvlText w:val="%1."/>
      <w:lvlJc w:val="left"/>
      <w:pPr>
        <w:ind w:left="357" w:hanging="357"/>
      </w:pPr>
      <w:rPr>
        <w:b w:val="0"/>
        <w:sz w:val="24"/>
        <w:szCs w:val="24"/>
        <w:vertAlign w:val="baseline"/>
      </w:rPr>
    </w:lvl>
    <w:lvl w:ilvl="1">
      <w:start w:val="1"/>
      <w:numFmt w:val="decimal"/>
      <w:lvlText w:val="%2)"/>
      <w:lvlJc w:val="left"/>
      <w:pPr>
        <w:ind w:left="1440" w:hanging="360"/>
      </w:pPr>
      <w:rPr>
        <w:b w:val="0"/>
        <w:sz w:val="24"/>
        <w:szCs w:val="24"/>
        <w:vertAlign w:val="baseline"/>
      </w:rPr>
    </w:lvl>
    <w:lvl w:ilvl="2">
      <w:start w:val="1"/>
      <w:numFmt w:val="bullet"/>
      <w:lvlText w:val="●"/>
      <w:lvlJc w:val="left"/>
      <w:pPr>
        <w:ind w:left="2160" w:hanging="180"/>
      </w:pPr>
      <w:rPr>
        <w:rFonts w:ascii="Noto Sans Symbols" w:eastAsia="Noto Sans Symbols" w:hAnsi="Noto Sans Symbols" w:cs="Noto Sans Symbols"/>
        <w:vertAlign w:val="baseline"/>
      </w:rPr>
    </w:lvl>
    <w:lvl w:ilvl="3">
      <w:start w:val="4"/>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9341923"/>
    <w:multiLevelType w:val="multilevel"/>
    <w:tmpl w:val="4DA29756"/>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A6374B5"/>
    <w:multiLevelType w:val="hybridMultilevel"/>
    <w:tmpl w:val="228A81F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4E2B0D3E"/>
    <w:multiLevelType w:val="multilevel"/>
    <w:tmpl w:val="2E00226E"/>
    <w:lvl w:ilvl="0">
      <w:start w:val="1"/>
      <w:numFmt w:val="decimal"/>
      <w:lvlText w:val="%1."/>
      <w:lvlJc w:val="left"/>
      <w:pPr>
        <w:ind w:left="360" w:hanging="360"/>
      </w:pPr>
      <w:rPr>
        <w:b w:val="0"/>
        <w:sz w:val="24"/>
        <w:szCs w:val="24"/>
        <w:vertAlign w:val="baseline"/>
      </w:rPr>
    </w:lvl>
    <w:lvl w:ilvl="1">
      <w:start w:val="1"/>
      <w:numFmt w:val="decimal"/>
      <w:lvlText w:val="%2)"/>
      <w:lvlJc w:val="left"/>
      <w:pPr>
        <w:ind w:left="1080" w:hanging="360"/>
      </w:pPr>
      <w:rPr>
        <w:b w:val="0"/>
        <w:strike w:val="0"/>
        <w:sz w:val="24"/>
        <w:szCs w:val="24"/>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15:restartNumberingAfterBreak="0">
    <w:nsid w:val="51A034A0"/>
    <w:multiLevelType w:val="multilevel"/>
    <w:tmpl w:val="B7D8605A"/>
    <w:lvl w:ilvl="0">
      <w:start w:val="1"/>
      <w:numFmt w:val="decimal"/>
      <w:lvlText w:val="%1)"/>
      <w:lvlJc w:val="left"/>
      <w:pPr>
        <w:ind w:left="1080" w:hanging="1080"/>
      </w:pPr>
      <w:rPr>
        <w:b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7BD374E"/>
    <w:multiLevelType w:val="multilevel"/>
    <w:tmpl w:val="E7928094"/>
    <w:lvl w:ilvl="0">
      <w:start w:val="1"/>
      <w:numFmt w:val="lowerLetter"/>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9" w15:restartNumberingAfterBreak="0">
    <w:nsid w:val="58027E29"/>
    <w:multiLevelType w:val="multilevel"/>
    <w:tmpl w:val="4B18396E"/>
    <w:lvl w:ilvl="0">
      <w:start w:val="1"/>
      <w:numFmt w:val="decimal"/>
      <w:lvlText w:val="%1)"/>
      <w:lvlJc w:val="left"/>
      <w:pPr>
        <w:ind w:left="720" w:hanging="360"/>
      </w:pPr>
      <w:rPr>
        <w:vertAlign w:val="baseline"/>
      </w:rPr>
    </w:lvl>
    <w:lvl w:ilvl="1">
      <w:start w:val="1"/>
      <w:numFmt w:val="decimal"/>
      <w:lvlText w:val="%2."/>
      <w:lvlJc w:val="left"/>
      <w:pPr>
        <w:ind w:left="1440" w:hanging="360"/>
      </w:pPr>
      <w:rPr>
        <w:b w:val="0"/>
        <w:color w:val="000000"/>
        <w:sz w:val="24"/>
        <w:szCs w:val="24"/>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E286918"/>
    <w:multiLevelType w:val="multilevel"/>
    <w:tmpl w:val="9D7C1504"/>
    <w:lvl w:ilvl="0">
      <w:start w:val="1"/>
      <w:numFmt w:val="decimal"/>
      <w:lvlText w:val="%1."/>
      <w:lvlJc w:val="left"/>
      <w:pPr>
        <w:ind w:left="357" w:hanging="357"/>
      </w:pPr>
      <w:rPr>
        <w:b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600B5098"/>
    <w:multiLevelType w:val="multilevel"/>
    <w:tmpl w:val="43CE81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06C62B3"/>
    <w:multiLevelType w:val="multilevel"/>
    <w:tmpl w:val="D116E920"/>
    <w:lvl w:ilvl="0">
      <w:start w:val="1"/>
      <w:numFmt w:val="decimal"/>
      <w:lvlText w:val="%1."/>
      <w:lvlJc w:val="left"/>
      <w:pPr>
        <w:ind w:left="720" w:hanging="360"/>
      </w:pPr>
      <w:rPr>
        <w:b w:val="0"/>
        <w:sz w:val="24"/>
        <w:szCs w:val="24"/>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0BE16C6"/>
    <w:multiLevelType w:val="hybridMultilevel"/>
    <w:tmpl w:val="A21C739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DB500A08">
      <w:start w:val="1"/>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B028E1"/>
    <w:multiLevelType w:val="multilevel"/>
    <w:tmpl w:val="15108772"/>
    <w:lvl w:ilvl="0">
      <w:start w:val="1"/>
      <w:numFmt w:val="decimal"/>
      <w:lvlText w:val="%1."/>
      <w:lvlJc w:val="left"/>
      <w:pPr>
        <w:ind w:left="36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2" w:hanging="360"/>
      </w:pPr>
      <w:rPr>
        <w:b w:val="0"/>
        <w:color w:val="000000"/>
        <w:sz w:val="24"/>
        <w:szCs w:val="24"/>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ADC3DB2"/>
    <w:multiLevelType w:val="multilevel"/>
    <w:tmpl w:val="515A4D62"/>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B15473D"/>
    <w:multiLevelType w:val="multilevel"/>
    <w:tmpl w:val="28C8F674"/>
    <w:lvl w:ilvl="0">
      <w:start w:val="1"/>
      <w:numFmt w:val="decimal"/>
      <w:lvlText w:val="%1."/>
      <w:lvlJc w:val="left"/>
      <w:pPr>
        <w:ind w:left="720" w:hanging="360"/>
      </w:pPr>
      <w:rPr>
        <w:b w:val="0"/>
        <w:sz w:val="24"/>
        <w:szCs w:val="24"/>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CC03F87"/>
    <w:multiLevelType w:val="hybridMultilevel"/>
    <w:tmpl w:val="5734E37C"/>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15:restartNumberingAfterBreak="0">
    <w:nsid w:val="73A27094"/>
    <w:multiLevelType w:val="multilevel"/>
    <w:tmpl w:val="DF5ECF4E"/>
    <w:lvl w:ilvl="0">
      <w:start w:val="1"/>
      <w:numFmt w:val="decimal"/>
      <w:lvlText w:val="%1."/>
      <w:lvlJc w:val="left"/>
      <w:pPr>
        <w:ind w:left="720" w:hanging="360"/>
      </w:pPr>
      <w:rPr>
        <w:b w:val="0"/>
        <w:sz w:val="24"/>
        <w:szCs w:val="24"/>
        <w:vertAlign w:val="baseline"/>
      </w:rPr>
    </w:lvl>
    <w:lvl w:ilvl="1">
      <w:start w:val="1"/>
      <w:numFmt w:val="decimal"/>
      <w:lvlText w:val="%2)"/>
      <w:lvlJc w:val="left"/>
      <w:pPr>
        <w:ind w:left="1440" w:hanging="360"/>
      </w:pPr>
      <w:rPr>
        <w:rFonts w:ascii="Century Gothic" w:eastAsia="Calibri" w:hAnsi="Century Gothic" w:cs="Calibr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84D7A51"/>
    <w:multiLevelType w:val="multilevel"/>
    <w:tmpl w:val="5BAE8246"/>
    <w:lvl w:ilvl="0">
      <w:start w:val="1"/>
      <w:numFmt w:val="decimal"/>
      <w:lvlText w:val="%1."/>
      <w:lvlJc w:val="left"/>
      <w:pPr>
        <w:ind w:left="720" w:hanging="360"/>
      </w:pPr>
      <w:rPr>
        <w:b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ADB78B5"/>
    <w:multiLevelType w:val="multilevel"/>
    <w:tmpl w:val="253E09CA"/>
    <w:lvl w:ilvl="0">
      <w:start w:val="1"/>
      <w:numFmt w:val="decimal"/>
      <w:lvlText w:val="%1)"/>
      <w:lvlJc w:val="left"/>
      <w:pPr>
        <w:ind w:left="720" w:hanging="360"/>
      </w:pPr>
      <w:rPr>
        <w:rFonts w:ascii="Century Gothic" w:eastAsia="Calibri" w:hAnsi="Century Gothic" w:cstheme="majorHAnsi"/>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7CEF40AC"/>
    <w:multiLevelType w:val="multilevel"/>
    <w:tmpl w:val="86A854A6"/>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num w:numId="1">
    <w:abstractNumId w:val="11"/>
  </w:num>
  <w:num w:numId="2">
    <w:abstractNumId w:val="2"/>
  </w:num>
  <w:num w:numId="3">
    <w:abstractNumId w:val="36"/>
  </w:num>
  <w:num w:numId="4">
    <w:abstractNumId w:val="31"/>
  </w:num>
  <w:num w:numId="5">
    <w:abstractNumId w:val="29"/>
  </w:num>
  <w:num w:numId="6">
    <w:abstractNumId w:val="9"/>
  </w:num>
  <w:num w:numId="7">
    <w:abstractNumId w:val="17"/>
  </w:num>
  <w:num w:numId="8">
    <w:abstractNumId w:val="3"/>
  </w:num>
  <w:num w:numId="9">
    <w:abstractNumId w:val="24"/>
  </w:num>
  <w:num w:numId="10">
    <w:abstractNumId w:val="15"/>
  </w:num>
  <w:num w:numId="11">
    <w:abstractNumId w:val="34"/>
  </w:num>
  <w:num w:numId="12">
    <w:abstractNumId w:val="26"/>
  </w:num>
  <w:num w:numId="13">
    <w:abstractNumId w:val="12"/>
  </w:num>
  <w:num w:numId="14">
    <w:abstractNumId w:val="6"/>
  </w:num>
  <w:num w:numId="15">
    <w:abstractNumId w:val="14"/>
  </w:num>
  <w:num w:numId="16">
    <w:abstractNumId w:val="28"/>
  </w:num>
  <w:num w:numId="17">
    <w:abstractNumId w:val="4"/>
  </w:num>
  <w:num w:numId="18">
    <w:abstractNumId w:val="38"/>
  </w:num>
  <w:num w:numId="19">
    <w:abstractNumId w:val="20"/>
  </w:num>
  <w:num w:numId="20">
    <w:abstractNumId w:val="27"/>
  </w:num>
  <w:num w:numId="21">
    <w:abstractNumId w:val="18"/>
  </w:num>
  <w:num w:numId="22">
    <w:abstractNumId w:val="19"/>
  </w:num>
  <w:num w:numId="23">
    <w:abstractNumId w:val="21"/>
  </w:num>
  <w:num w:numId="24">
    <w:abstractNumId w:val="32"/>
  </w:num>
  <w:num w:numId="25">
    <w:abstractNumId w:val="23"/>
  </w:num>
  <w:num w:numId="26">
    <w:abstractNumId w:val="13"/>
  </w:num>
  <w:num w:numId="27">
    <w:abstractNumId w:val="5"/>
  </w:num>
  <w:num w:numId="28">
    <w:abstractNumId w:val="40"/>
  </w:num>
  <w:num w:numId="29">
    <w:abstractNumId w:val="41"/>
  </w:num>
  <w:num w:numId="30">
    <w:abstractNumId w:val="30"/>
  </w:num>
  <w:num w:numId="31">
    <w:abstractNumId w:val="10"/>
  </w:num>
  <w:num w:numId="32">
    <w:abstractNumId w:val="35"/>
  </w:num>
  <w:num w:numId="33">
    <w:abstractNumId w:val="0"/>
  </w:num>
  <w:num w:numId="34">
    <w:abstractNumId w:val="39"/>
  </w:num>
  <w:num w:numId="35">
    <w:abstractNumId w:val="1"/>
  </w:num>
  <w:num w:numId="36">
    <w:abstractNumId w:val="22"/>
  </w:num>
  <w:num w:numId="37">
    <w:abstractNumId w:val="33"/>
  </w:num>
  <w:num w:numId="38">
    <w:abstractNumId w:val="37"/>
  </w:num>
  <w:num w:numId="39">
    <w:abstractNumId w:val="7"/>
  </w:num>
  <w:num w:numId="40">
    <w:abstractNumId w:val="8"/>
  </w:num>
  <w:num w:numId="41">
    <w:abstractNumId w:val="16"/>
  </w:num>
  <w:num w:numId="42">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57"/>
    <w:rsid w:val="000024AF"/>
    <w:rsid w:val="000054D3"/>
    <w:rsid w:val="00014AB7"/>
    <w:rsid w:val="0002473A"/>
    <w:rsid w:val="00026A90"/>
    <w:rsid w:val="0004315D"/>
    <w:rsid w:val="0005483F"/>
    <w:rsid w:val="000950B1"/>
    <w:rsid w:val="000F4972"/>
    <w:rsid w:val="00120B3F"/>
    <w:rsid w:val="00125FA8"/>
    <w:rsid w:val="00135E34"/>
    <w:rsid w:val="00146DCF"/>
    <w:rsid w:val="00156525"/>
    <w:rsid w:val="00176BB8"/>
    <w:rsid w:val="001879CB"/>
    <w:rsid w:val="001A7826"/>
    <w:rsid w:val="001B0933"/>
    <w:rsid w:val="001B3600"/>
    <w:rsid w:val="001B4C90"/>
    <w:rsid w:val="001C0877"/>
    <w:rsid w:val="001C353A"/>
    <w:rsid w:val="001D328F"/>
    <w:rsid w:val="001D4A26"/>
    <w:rsid w:val="001D62E9"/>
    <w:rsid w:val="001F693B"/>
    <w:rsid w:val="001F7C61"/>
    <w:rsid w:val="00214D51"/>
    <w:rsid w:val="00216CC6"/>
    <w:rsid w:val="00253DC8"/>
    <w:rsid w:val="00265714"/>
    <w:rsid w:val="002731C3"/>
    <w:rsid w:val="002813ED"/>
    <w:rsid w:val="002902CF"/>
    <w:rsid w:val="00295CB6"/>
    <w:rsid w:val="002E65D1"/>
    <w:rsid w:val="002F153D"/>
    <w:rsid w:val="00345B65"/>
    <w:rsid w:val="00376BCE"/>
    <w:rsid w:val="00377F29"/>
    <w:rsid w:val="00393DB8"/>
    <w:rsid w:val="003B510D"/>
    <w:rsid w:val="003B53D4"/>
    <w:rsid w:val="003C2EB6"/>
    <w:rsid w:val="003C3AD9"/>
    <w:rsid w:val="003E3500"/>
    <w:rsid w:val="003F264A"/>
    <w:rsid w:val="003F631E"/>
    <w:rsid w:val="00400841"/>
    <w:rsid w:val="004018B6"/>
    <w:rsid w:val="00401B2E"/>
    <w:rsid w:val="004331B3"/>
    <w:rsid w:val="00436BF0"/>
    <w:rsid w:val="00444611"/>
    <w:rsid w:val="00465B4B"/>
    <w:rsid w:val="00477C10"/>
    <w:rsid w:val="00480C9F"/>
    <w:rsid w:val="00490188"/>
    <w:rsid w:val="004A3CAA"/>
    <w:rsid w:val="004A4F23"/>
    <w:rsid w:val="004B381E"/>
    <w:rsid w:val="004B4764"/>
    <w:rsid w:val="004B7687"/>
    <w:rsid w:val="004C0084"/>
    <w:rsid w:val="004C292D"/>
    <w:rsid w:val="004D00DE"/>
    <w:rsid w:val="004F6BA8"/>
    <w:rsid w:val="005068B9"/>
    <w:rsid w:val="00511157"/>
    <w:rsid w:val="005357CC"/>
    <w:rsid w:val="005421BE"/>
    <w:rsid w:val="00555E49"/>
    <w:rsid w:val="005924CF"/>
    <w:rsid w:val="005D23B1"/>
    <w:rsid w:val="005F042B"/>
    <w:rsid w:val="005F45D4"/>
    <w:rsid w:val="005F7649"/>
    <w:rsid w:val="00612EBD"/>
    <w:rsid w:val="00613999"/>
    <w:rsid w:val="00633BA2"/>
    <w:rsid w:val="00636984"/>
    <w:rsid w:val="006432FE"/>
    <w:rsid w:val="00656FDE"/>
    <w:rsid w:val="00660854"/>
    <w:rsid w:val="00670775"/>
    <w:rsid w:val="00673EB1"/>
    <w:rsid w:val="00683993"/>
    <w:rsid w:val="006A1061"/>
    <w:rsid w:val="006A26CF"/>
    <w:rsid w:val="006A5951"/>
    <w:rsid w:val="006B2BA5"/>
    <w:rsid w:val="006B5C35"/>
    <w:rsid w:val="006B7DE2"/>
    <w:rsid w:val="006D12E7"/>
    <w:rsid w:val="006D4DC6"/>
    <w:rsid w:val="006E2662"/>
    <w:rsid w:val="006E61B8"/>
    <w:rsid w:val="00705614"/>
    <w:rsid w:val="00707D37"/>
    <w:rsid w:val="007162D1"/>
    <w:rsid w:val="007243FD"/>
    <w:rsid w:val="00734770"/>
    <w:rsid w:val="00752144"/>
    <w:rsid w:val="00784427"/>
    <w:rsid w:val="007A45A3"/>
    <w:rsid w:val="007B01C5"/>
    <w:rsid w:val="007B041D"/>
    <w:rsid w:val="007B56D5"/>
    <w:rsid w:val="007C17C1"/>
    <w:rsid w:val="007D3ECD"/>
    <w:rsid w:val="007E2DC9"/>
    <w:rsid w:val="007F0163"/>
    <w:rsid w:val="007F3F02"/>
    <w:rsid w:val="008017C3"/>
    <w:rsid w:val="00811506"/>
    <w:rsid w:val="00832D91"/>
    <w:rsid w:val="00845496"/>
    <w:rsid w:val="008547C5"/>
    <w:rsid w:val="008660A8"/>
    <w:rsid w:val="008668B1"/>
    <w:rsid w:val="008744EE"/>
    <w:rsid w:val="008837F6"/>
    <w:rsid w:val="00885022"/>
    <w:rsid w:val="00890784"/>
    <w:rsid w:val="008B4E47"/>
    <w:rsid w:val="008D1B32"/>
    <w:rsid w:val="008D249E"/>
    <w:rsid w:val="008D2B5B"/>
    <w:rsid w:val="008D71D2"/>
    <w:rsid w:val="008E01FA"/>
    <w:rsid w:val="008E6916"/>
    <w:rsid w:val="008F26CE"/>
    <w:rsid w:val="008F77C8"/>
    <w:rsid w:val="00904B9D"/>
    <w:rsid w:val="00910E3D"/>
    <w:rsid w:val="00986297"/>
    <w:rsid w:val="00987AFB"/>
    <w:rsid w:val="009B1D9A"/>
    <w:rsid w:val="009F6B8F"/>
    <w:rsid w:val="00A076DA"/>
    <w:rsid w:val="00A1210C"/>
    <w:rsid w:val="00A1772A"/>
    <w:rsid w:val="00A22307"/>
    <w:rsid w:val="00A30851"/>
    <w:rsid w:val="00A31D83"/>
    <w:rsid w:val="00A43E02"/>
    <w:rsid w:val="00A568D8"/>
    <w:rsid w:val="00A64F2C"/>
    <w:rsid w:val="00A940B8"/>
    <w:rsid w:val="00A962D1"/>
    <w:rsid w:val="00AB44C5"/>
    <w:rsid w:val="00AB6993"/>
    <w:rsid w:val="00AC2DDF"/>
    <w:rsid w:val="00AC5490"/>
    <w:rsid w:val="00AE1D48"/>
    <w:rsid w:val="00AE39C0"/>
    <w:rsid w:val="00AF01EA"/>
    <w:rsid w:val="00AF2252"/>
    <w:rsid w:val="00AF6E18"/>
    <w:rsid w:val="00B01E2F"/>
    <w:rsid w:val="00B47890"/>
    <w:rsid w:val="00B65492"/>
    <w:rsid w:val="00B66BE8"/>
    <w:rsid w:val="00B71284"/>
    <w:rsid w:val="00B77021"/>
    <w:rsid w:val="00B94C1F"/>
    <w:rsid w:val="00BB5938"/>
    <w:rsid w:val="00BD09EA"/>
    <w:rsid w:val="00BD6B9F"/>
    <w:rsid w:val="00BE0CD1"/>
    <w:rsid w:val="00BE514C"/>
    <w:rsid w:val="00C06316"/>
    <w:rsid w:val="00C14147"/>
    <w:rsid w:val="00C173DA"/>
    <w:rsid w:val="00C4550E"/>
    <w:rsid w:val="00C47FB8"/>
    <w:rsid w:val="00C61F37"/>
    <w:rsid w:val="00C631D0"/>
    <w:rsid w:val="00C63D01"/>
    <w:rsid w:val="00CB153A"/>
    <w:rsid w:val="00CB5CED"/>
    <w:rsid w:val="00CD317B"/>
    <w:rsid w:val="00CF1472"/>
    <w:rsid w:val="00CF359E"/>
    <w:rsid w:val="00D02A1C"/>
    <w:rsid w:val="00D041C1"/>
    <w:rsid w:val="00D04878"/>
    <w:rsid w:val="00D04B3E"/>
    <w:rsid w:val="00D2076F"/>
    <w:rsid w:val="00D30EC8"/>
    <w:rsid w:val="00D32B31"/>
    <w:rsid w:val="00D419B5"/>
    <w:rsid w:val="00D4362A"/>
    <w:rsid w:val="00D437C1"/>
    <w:rsid w:val="00D51367"/>
    <w:rsid w:val="00D55DC9"/>
    <w:rsid w:val="00D77D1A"/>
    <w:rsid w:val="00D81AFD"/>
    <w:rsid w:val="00D82721"/>
    <w:rsid w:val="00D91D16"/>
    <w:rsid w:val="00D949FA"/>
    <w:rsid w:val="00DA1240"/>
    <w:rsid w:val="00DA2138"/>
    <w:rsid w:val="00DA24B1"/>
    <w:rsid w:val="00DA6F09"/>
    <w:rsid w:val="00DB245E"/>
    <w:rsid w:val="00DC3B46"/>
    <w:rsid w:val="00DC3D51"/>
    <w:rsid w:val="00DE47F9"/>
    <w:rsid w:val="00E0043B"/>
    <w:rsid w:val="00E06CE2"/>
    <w:rsid w:val="00E142DE"/>
    <w:rsid w:val="00E27AC1"/>
    <w:rsid w:val="00E47B77"/>
    <w:rsid w:val="00E56FB0"/>
    <w:rsid w:val="00E6300D"/>
    <w:rsid w:val="00E749CA"/>
    <w:rsid w:val="00E86696"/>
    <w:rsid w:val="00E87199"/>
    <w:rsid w:val="00E951BB"/>
    <w:rsid w:val="00EB07AF"/>
    <w:rsid w:val="00EB0D44"/>
    <w:rsid w:val="00EB5794"/>
    <w:rsid w:val="00ED17DD"/>
    <w:rsid w:val="00F32A87"/>
    <w:rsid w:val="00F363CE"/>
    <w:rsid w:val="00F43399"/>
    <w:rsid w:val="00F47C20"/>
    <w:rsid w:val="00F63F92"/>
    <w:rsid w:val="00F64D63"/>
    <w:rsid w:val="00F65289"/>
    <w:rsid w:val="00F85FCE"/>
    <w:rsid w:val="00F94DE9"/>
    <w:rsid w:val="00F94FA4"/>
    <w:rsid w:val="00F950FF"/>
    <w:rsid w:val="00FC3CD4"/>
    <w:rsid w:val="00FE46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4D27D"/>
  <w15:docId w15:val="{3A9B8323-B53F-4D02-9A93-FBD1CA6B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92D"/>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Nagwek">
    <w:name w:val="header"/>
    <w:basedOn w:val="Normalny"/>
    <w:link w:val="NagwekZnak"/>
    <w:uiPriority w:val="99"/>
    <w:unhideWhenUsed/>
    <w:rsid w:val="00156525"/>
    <w:pPr>
      <w:tabs>
        <w:tab w:val="center" w:pos="4536"/>
        <w:tab w:val="right" w:pos="9072"/>
      </w:tabs>
    </w:pPr>
  </w:style>
  <w:style w:type="character" w:customStyle="1" w:styleId="NagwekZnak">
    <w:name w:val="Nagłówek Znak"/>
    <w:basedOn w:val="Domylnaczcionkaakapitu"/>
    <w:link w:val="Nagwek"/>
    <w:uiPriority w:val="99"/>
    <w:rsid w:val="00156525"/>
  </w:style>
  <w:style w:type="paragraph" w:styleId="Stopka">
    <w:name w:val="footer"/>
    <w:basedOn w:val="Normalny"/>
    <w:link w:val="StopkaZnak"/>
    <w:uiPriority w:val="99"/>
    <w:unhideWhenUsed/>
    <w:rsid w:val="00156525"/>
    <w:pPr>
      <w:tabs>
        <w:tab w:val="center" w:pos="4536"/>
        <w:tab w:val="right" w:pos="9072"/>
      </w:tabs>
    </w:pPr>
  </w:style>
  <w:style w:type="character" w:customStyle="1" w:styleId="StopkaZnak">
    <w:name w:val="Stopka Znak"/>
    <w:basedOn w:val="Domylnaczcionkaakapitu"/>
    <w:link w:val="Stopka"/>
    <w:uiPriority w:val="99"/>
    <w:rsid w:val="00156525"/>
  </w:style>
  <w:style w:type="paragraph" w:styleId="Poprawka">
    <w:name w:val="Revision"/>
    <w:hidden/>
    <w:uiPriority w:val="99"/>
    <w:semiHidden/>
    <w:rsid w:val="00B71284"/>
  </w:style>
  <w:style w:type="character" w:styleId="Hipercze">
    <w:name w:val="Hyperlink"/>
    <w:basedOn w:val="Domylnaczcionkaakapitu"/>
    <w:uiPriority w:val="99"/>
    <w:unhideWhenUsed/>
    <w:rsid w:val="00BE0CD1"/>
    <w:rPr>
      <w:color w:val="0000FF" w:themeColor="hyperlink"/>
      <w:u w:val="single"/>
    </w:rPr>
  </w:style>
  <w:style w:type="character" w:styleId="Odwoaniedokomentarza">
    <w:name w:val="annotation reference"/>
    <w:basedOn w:val="Domylnaczcionkaakapitu"/>
    <w:uiPriority w:val="99"/>
    <w:semiHidden/>
    <w:unhideWhenUsed/>
    <w:rsid w:val="001C0877"/>
    <w:rPr>
      <w:sz w:val="16"/>
      <w:szCs w:val="16"/>
    </w:rPr>
  </w:style>
  <w:style w:type="paragraph" w:styleId="Tekstkomentarza">
    <w:name w:val="annotation text"/>
    <w:basedOn w:val="Normalny"/>
    <w:link w:val="TekstkomentarzaZnak"/>
    <w:uiPriority w:val="99"/>
    <w:semiHidden/>
    <w:unhideWhenUsed/>
    <w:rsid w:val="001C0877"/>
  </w:style>
  <w:style w:type="character" w:customStyle="1" w:styleId="TekstkomentarzaZnak">
    <w:name w:val="Tekst komentarza Znak"/>
    <w:basedOn w:val="Domylnaczcionkaakapitu"/>
    <w:link w:val="Tekstkomentarza"/>
    <w:uiPriority w:val="99"/>
    <w:semiHidden/>
    <w:rsid w:val="001C0877"/>
  </w:style>
  <w:style w:type="paragraph" w:styleId="Tematkomentarza">
    <w:name w:val="annotation subject"/>
    <w:basedOn w:val="Tekstkomentarza"/>
    <w:next w:val="Tekstkomentarza"/>
    <w:link w:val="TematkomentarzaZnak"/>
    <w:uiPriority w:val="99"/>
    <w:semiHidden/>
    <w:unhideWhenUsed/>
    <w:rsid w:val="001C0877"/>
    <w:rPr>
      <w:b/>
      <w:bCs/>
    </w:rPr>
  </w:style>
  <w:style w:type="character" w:customStyle="1" w:styleId="TematkomentarzaZnak">
    <w:name w:val="Temat komentarza Znak"/>
    <w:basedOn w:val="TekstkomentarzaZnak"/>
    <w:link w:val="Tematkomentarza"/>
    <w:uiPriority w:val="99"/>
    <w:semiHidden/>
    <w:rsid w:val="001C0877"/>
    <w:rPr>
      <w:b/>
      <w:bCs/>
    </w:rPr>
  </w:style>
  <w:style w:type="character" w:customStyle="1" w:styleId="Nierozpoznanawzmianka1">
    <w:name w:val="Nierozpoznana wzmianka1"/>
    <w:basedOn w:val="Domylnaczcionkaakapitu"/>
    <w:uiPriority w:val="99"/>
    <w:semiHidden/>
    <w:unhideWhenUsed/>
    <w:rsid w:val="00D32B31"/>
    <w:rPr>
      <w:color w:val="605E5C"/>
      <w:shd w:val="clear" w:color="auto" w:fill="E1DFDD"/>
    </w:rPr>
  </w:style>
  <w:style w:type="paragraph" w:styleId="Akapitzlist">
    <w:name w:val="List Paragraph"/>
    <w:aliases w:val="wypunktowanie,CW_Lista,Akapit z listą3,Akapit z listą31,Odstavec,Numerowanie,List Paragraph,L1,Akapit z listą5,Akapit normalny,2 heading,A_wyliczenie,K-P_odwolanie,maz_wyliczenie,opis dzialania,Akapit z listą BS,Kolorowa lista — akcent 11"/>
    <w:basedOn w:val="Normalny"/>
    <w:link w:val="AkapitzlistZnak"/>
    <w:qFormat/>
    <w:rsid w:val="009B1D9A"/>
    <w:pPr>
      <w:spacing w:line="288" w:lineRule="exact"/>
      <w:ind w:left="720"/>
      <w:contextualSpacing/>
      <w:jc w:val="both"/>
    </w:pPr>
    <w:rPr>
      <w:rFonts w:ascii="DaxlinePro-Light" w:hAnsi="DaxlinePro-Light" w:cs="Arial"/>
      <w:kern w:val="1"/>
      <w:sz w:val="24"/>
      <w:szCs w:val="22"/>
      <w:lang w:eastAsia="en-US"/>
    </w:rPr>
  </w:style>
  <w:style w:type="character" w:customStyle="1" w:styleId="AkapitzlistZnak">
    <w:name w:val="Akapit z listą Znak"/>
    <w:aliases w:val="wypunktowanie Znak,CW_Lista Znak,Akapit z listą3 Znak,Akapit z listą31 Znak,Odstavec Znak,Numerowanie Znak,List Paragraph Znak,L1 Znak,Akapit z listą5 Znak,Akapit normalny Znak,2 heading Znak,A_wyliczenie Znak,K-P_odwolanie Znak"/>
    <w:link w:val="Akapitzlist"/>
    <w:qFormat/>
    <w:rsid w:val="009B1D9A"/>
    <w:rPr>
      <w:rFonts w:ascii="DaxlinePro-Light" w:hAnsi="DaxlinePro-Light" w:cs="Arial"/>
      <w:kern w:val="1"/>
      <w:sz w:val="24"/>
      <w:szCs w:val="22"/>
      <w:lang w:eastAsia="en-US"/>
    </w:rPr>
  </w:style>
  <w:style w:type="paragraph" w:styleId="Tekstprzypisukocowego">
    <w:name w:val="endnote text"/>
    <w:basedOn w:val="Normalny"/>
    <w:link w:val="TekstprzypisukocowegoZnak"/>
    <w:uiPriority w:val="99"/>
    <w:semiHidden/>
    <w:unhideWhenUsed/>
    <w:rsid w:val="008744EE"/>
  </w:style>
  <w:style w:type="character" w:customStyle="1" w:styleId="TekstprzypisukocowegoZnak">
    <w:name w:val="Tekst przypisu końcowego Znak"/>
    <w:basedOn w:val="Domylnaczcionkaakapitu"/>
    <w:link w:val="Tekstprzypisukocowego"/>
    <w:uiPriority w:val="99"/>
    <w:semiHidden/>
    <w:rsid w:val="008744EE"/>
  </w:style>
  <w:style w:type="character" w:styleId="Odwoanieprzypisukocowego">
    <w:name w:val="endnote reference"/>
    <w:basedOn w:val="Domylnaczcionkaakapitu"/>
    <w:uiPriority w:val="99"/>
    <w:semiHidden/>
    <w:unhideWhenUsed/>
    <w:rsid w:val="008744EE"/>
    <w:rPr>
      <w:vertAlign w:val="superscript"/>
    </w:rPr>
  </w:style>
  <w:style w:type="character" w:customStyle="1" w:styleId="alb">
    <w:name w:val="a_lb"/>
    <w:rsid w:val="00B77021"/>
  </w:style>
  <w:style w:type="paragraph" w:styleId="Tekstdymka">
    <w:name w:val="Balloon Text"/>
    <w:basedOn w:val="Normalny"/>
    <w:link w:val="TekstdymkaZnak"/>
    <w:uiPriority w:val="99"/>
    <w:semiHidden/>
    <w:unhideWhenUsed/>
    <w:rsid w:val="006432FE"/>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32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82716-FD07-4CFA-8108-370A80992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46</Pages>
  <Words>13548</Words>
  <Characters>81294</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dc:creator>
  <cp:lastModifiedBy>Kancelaria</cp:lastModifiedBy>
  <cp:revision>6</cp:revision>
  <dcterms:created xsi:type="dcterms:W3CDTF">2023-10-10T09:31:00Z</dcterms:created>
  <dcterms:modified xsi:type="dcterms:W3CDTF">2023-10-26T14:35:00Z</dcterms:modified>
</cp:coreProperties>
</file>