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CF8C55" w14:textId="77777777" w:rsidR="00CA1ABE" w:rsidRDefault="00CA1ABE">
      <w:pPr>
        <w:pStyle w:val="Standard"/>
        <w:jc w:val="right"/>
        <w:rPr>
          <w:i/>
          <w:sz w:val="20"/>
          <w:szCs w:val="20"/>
        </w:rPr>
      </w:pPr>
    </w:p>
    <w:p w14:paraId="5E476D52" w14:textId="77777777" w:rsidR="00CA1ABE" w:rsidRDefault="00320190">
      <w:pPr>
        <w:pStyle w:val="Standard"/>
        <w:jc w:val="right"/>
        <w:rPr>
          <w:i/>
          <w:sz w:val="20"/>
          <w:szCs w:val="20"/>
        </w:rPr>
      </w:pPr>
      <w:r>
        <w:rPr>
          <w:i/>
          <w:sz w:val="20"/>
          <w:szCs w:val="20"/>
        </w:rPr>
        <w:t>Załącznik nr 1A do SWZ / nr 1 do umowy</w:t>
      </w:r>
    </w:p>
    <w:p w14:paraId="7539D7D3" w14:textId="77777777" w:rsidR="00CA1ABE" w:rsidRDefault="00CA1ABE">
      <w:pPr>
        <w:pStyle w:val="Standard"/>
        <w:jc w:val="center"/>
        <w:rPr>
          <w:b/>
        </w:rPr>
      </w:pPr>
    </w:p>
    <w:p w14:paraId="4719AF37" w14:textId="77777777" w:rsidR="00CA1ABE" w:rsidRDefault="00CA1ABE">
      <w:pPr>
        <w:pStyle w:val="Standard"/>
        <w:jc w:val="right"/>
        <w:rPr>
          <w:i/>
          <w:sz w:val="20"/>
          <w:szCs w:val="20"/>
        </w:rPr>
      </w:pPr>
    </w:p>
    <w:p w14:paraId="3F63AAAC" w14:textId="77777777" w:rsidR="00CA1ABE" w:rsidRDefault="00320190">
      <w:pPr>
        <w:pStyle w:val="Standard"/>
      </w:pPr>
      <w:r>
        <w:t xml:space="preserve"> </w:t>
      </w:r>
    </w:p>
    <w:p w14:paraId="6D974C38" w14:textId="77777777" w:rsidR="00CA1ABE" w:rsidRDefault="00CA1ABE">
      <w:pPr>
        <w:pStyle w:val="Standard"/>
        <w:jc w:val="center"/>
        <w:rPr>
          <w:b/>
          <w:sz w:val="36"/>
          <w:szCs w:val="36"/>
        </w:rPr>
      </w:pPr>
    </w:p>
    <w:p w14:paraId="6053E1F9" w14:textId="77777777" w:rsidR="00CA1ABE" w:rsidRDefault="00CA1ABE">
      <w:pPr>
        <w:pStyle w:val="Standard"/>
        <w:jc w:val="center"/>
        <w:rPr>
          <w:b/>
          <w:sz w:val="36"/>
          <w:szCs w:val="36"/>
        </w:rPr>
      </w:pPr>
    </w:p>
    <w:p w14:paraId="0D110160" w14:textId="77777777" w:rsidR="00CA1ABE" w:rsidRDefault="00320190">
      <w:pPr>
        <w:pStyle w:val="Standard"/>
        <w:jc w:val="center"/>
        <w:rPr>
          <w:b/>
          <w:sz w:val="36"/>
          <w:szCs w:val="36"/>
        </w:rPr>
      </w:pPr>
      <w:r>
        <w:rPr>
          <w:b/>
          <w:sz w:val="36"/>
          <w:szCs w:val="36"/>
        </w:rPr>
        <w:t xml:space="preserve"> </w:t>
      </w:r>
    </w:p>
    <w:p w14:paraId="606E7346" w14:textId="77777777" w:rsidR="00CA1ABE" w:rsidRDefault="00CA1ABE">
      <w:pPr>
        <w:pStyle w:val="Standard"/>
        <w:rPr>
          <w:b/>
          <w:sz w:val="36"/>
          <w:szCs w:val="36"/>
        </w:rPr>
      </w:pPr>
    </w:p>
    <w:p w14:paraId="08493580" w14:textId="77777777" w:rsidR="00CA1ABE" w:rsidRDefault="00320190">
      <w:pPr>
        <w:pStyle w:val="Standard"/>
        <w:jc w:val="center"/>
        <w:rPr>
          <w:b/>
          <w:sz w:val="36"/>
          <w:szCs w:val="36"/>
        </w:rPr>
      </w:pPr>
      <w:r>
        <w:rPr>
          <w:b/>
          <w:sz w:val="36"/>
          <w:szCs w:val="36"/>
        </w:rPr>
        <w:t xml:space="preserve"> </w:t>
      </w:r>
    </w:p>
    <w:p w14:paraId="7B9626A5" w14:textId="77777777" w:rsidR="00CA1ABE" w:rsidRDefault="00320190">
      <w:pPr>
        <w:pStyle w:val="Standard"/>
        <w:jc w:val="center"/>
        <w:rPr>
          <w:b/>
          <w:sz w:val="40"/>
          <w:szCs w:val="40"/>
        </w:rPr>
      </w:pPr>
      <w:r>
        <w:rPr>
          <w:b/>
          <w:sz w:val="40"/>
          <w:szCs w:val="40"/>
        </w:rPr>
        <w:t xml:space="preserve">OPIS  TECHNICZNY  </w:t>
      </w:r>
    </w:p>
    <w:p w14:paraId="4A557C28" w14:textId="77777777" w:rsidR="00CA1ABE" w:rsidRDefault="00CA1ABE">
      <w:pPr>
        <w:pStyle w:val="Standard"/>
        <w:jc w:val="center"/>
        <w:rPr>
          <w:b/>
          <w:sz w:val="40"/>
          <w:szCs w:val="40"/>
        </w:rPr>
      </w:pPr>
    </w:p>
    <w:p w14:paraId="4C88D9E1" w14:textId="77777777" w:rsidR="00CA1ABE" w:rsidRDefault="00320190">
      <w:pPr>
        <w:pStyle w:val="Standard"/>
        <w:jc w:val="center"/>
        <w:rPr>
          <w:b/>
          <w:sz w:val="40"/>
          <w:szCs w:val="40"/>
        </w:rPr>
      </w:pPr>
      <w:r>
        <w:rPr>
          <w:b/>
          <w:sz w:val="40"/>
          <w:szCs w:val="40"/>
        </w:rPr>
        <w:t>PRZEDMIOTU  ZAMÓWIENIA</w:t>
      </w:r>
    </w:p>
    <w:p w14:paraId="391B744A" w14:textId="77777777" w:rsidR="00CA1ABE" w:rsidRDefault="00CA1ABE">
      <w:pPr>
        <w:pStyle w:val="Standard"/>
        <w:rPr>
          <w:b/>
          <w:sz w:val="40"/>
          <w:szCs w:val="40"/>
        </w:rPr>
      </w:pPr>
    </w:p>
    <w:p w14:paraId="6D4915C5" w14:textId="77777777" w:rsidR="00CA1ABE" w:rsidRDefault="00320190">
      <w:pPr>
        <w:pStyle w:val="Textbody"/>
        <w:spacing w:after="0"/>
        <w:jc w:val="center"/>
      </w:pPr>
      <w:r>
        <w:rPr>
          <w:b/>
          <w:bCs/>
          <w:sz w:val="40"/>
          <w:szCs w:val="40"/>
        </w:rPr>
        <w:t xml:space="preserve">Wymagania dla średniego samochodu </w:t>
      </w:r>
      <w:r>
        <w:rPr>
          <w:b/>
          <w:bCs/>
          <w:color w:val="000000"/>
          <w:sz w:val="40"/>
          <w:szCs w:val="40"/>
        </w:rPr>
        <w:t>ratownictwa wodnego – 1 szt.</w:t>
      </w:r>
    </w:p>
    <w:p w14:paraId="27D50D12" w14:textId="77777777" w:rsidR="00CA1ABE" w:rsidRDefault="00CA1ABE">
      <w:pPr>
        <w:pStyle w:val="Textbody"/>
        <w:spacing w:after="0"/>
        <w:jc w:val="center"/>
      </w:pPr>
    </w:p>
    <w:p w14:paraId="33633199" w14:textId="77777777" w:rsidR="00CA1ABE" w:rsidRDefault="00CA1ABE">
      <w:pPr>
        <w:pStyle w:val="Textbody"/>
        <w:spacing w:after="0"/>
        <w:jc w:val="center"/>
      </w:pPr>
    </w:p>
    <w:p w14:paraId="7F728E0C" w14:textId="77777777" w:rsidR="00CA1ABE" w:rsidRDefault="00CA1ABE">
      <w:pPr>
        <w:pStyle w:val="Standard"/>
        <w:jc w:val="center"/>
        <w:rPr>
          <w:b/>
        </w:rPr>
      </w:pPr>
    </w:p>
    <w:p w14:paraId="68C06FE6" w14:textId="77777777" w:rsidR="00CA1ABE" w:rsidRDefault="00CA1ABE">
      <w:pPr>
        <w:pStyle w:val="Standard"/>
        <w:rPr>
          <w:b/>
        </w:rPr>
      </w:pPr>
    </w:p>
    <w:p w14:paraId="3991A90A" w14:textId="77777777" w:rsidR="00CA1ABE" w:rsidRDefault="00CA1ABE">
      <w:pPr>
        <w:pStyle w:val="Standard"/>
        <w:jc w:val="center"/>
        <w:rPr>
          <w:b/>
        </w:rPr>
      </w:pPr>
    </w:p>
    <w:p w14:paraId="240EC059" w14:textId="77777777" w:rsidR="00CA1ABE" w:rsidRDefault="00CA1ABE">
      <w:pPr>
        <w:pStyle w:val="Standard"/>
        <w:jc w:val="center"/>
        <w:rPr>
          <w:b/>
        </w:rPr>
      </w:pPr>
    </w:p>
    <w:p w14:paraId="64F5D665" w14:textId="77777777" w:rsidR="00CA1ABE" w:rsidRDefault="00CA1ABE">
      <w:pPr>
        <w:pStyle w:val="Standard"/>
        <w:jc w:val="center"/>
        <w:rPr>
          <w:b/>
        </w:rPr>
      </w:pPr>
    </w:p>
    <w:p w14:paraId="462EC625" w14:textId="77777777" w:rsidR="00CA1ABE" w:rsidRDefault="00CA1ABE">
      <w:pPr>
        <w:pStyle w:val="Standard"/>
        <w:jc w:val="center"/>
        <w:rPr>
          <w:b/>
        </w:rPr>
      </w:pPr>
    </w:p>
    <w:p w14:paraId="0B745109" w14:textId="77777777" w:rsidR="00CA1ABE" w:rsidRDefault="00320190">
      <w:pPr>
        <w:pStyle w:val="Standard"/>
        <w:jc w:val="center"/>
        <w:rPr>
          <w:b/>
          <w:sz w:val="36"/>
          <w:szCs w:val="36"/>
        </w:rPr>
      </w:pPr>
      <w:r>
        <w:rPr>
          <w:b/>
          <w:sz w:val="36"/>
          <w:szCs w:val="36"/>
        </w:rPr>
        <w:t>CZĘŚĆ nr 1</w:t>
      </w:r>
    </w:p>
    <w:p w14:paraId="085586B6" w14:textId="77777777" w:rsidR="00CA1ABE" w:rsidRDefault="00CA1ABE">
      <w:pPr>
        <w:pStyle w:val="Standard"/>
        <w:jc w:val="center"/>
        <w:rPr>
          <w:b/>
        </w:rPr>
      </w:pPr>
    </w:p>
    <w:p w14:paraId="541DAFAF" w14:textId="77777777" w:rsidR="00CA1ABE" w:rsidRDefault="00CA1ABE">
      <w:pPr>
        <w:pStyle w:val="Standard"/>
        <w:jc w:val="center"/>
        <w:rPr>
          <w:b/>
        </w:rPr>
      </w:pPr>
    </w:p>
    <w:p w14:paraId="11E9B5ED" w14:textId="77777777" w:rsidR="00CA1ABE" w:rsidRDefault="00CA1ABE">
      <w:pPr>
        <w:pStyle w:val="Standard"/>
        <w:jc w:val="center"/>
        <w:rPr>
          <w:b/>
        </w:rPr>
      </w:pPr>
    </w:p>
    <w:p w14:paraId="4DF50769" w14:textId="77777777" w:rsidR="00CA1ABE" w:rsidRDefault="00CA1ABE">
      <w:pPr>
        <w:pStyle w:val="Standard"/>
        <w:jc w:val="center"/>
        <w:rPr>
          <w:b/>
        </w:rPr>
      </w:pPr>
    </w:p>
    <w:p w14:paraId="4C2A1778" w14:textId="77777777" w:rsidR="00CA1ABE" w:rsidRDefault="00CA1ABE">
      <w:pPr>
        <w:pStyle w:val="Standard"/>
        <w:jc w:val="center"/>
        <w:rPr>
          <w:b/>
        </w:rPr>
      </w:pPr>
    </w:p>
    <w:p w14:paraId="05D325A6" w14:textId="77777777" w:rsidR="00CA1ABE" w:rsidRDefault="00CA1ABE">
      <w:pPr>
        <w:pStyle w:val="Standard"/>
        <w:jc w:val="center"/>
        <w:rPr>
          <w:b/>
        </w:rPr>
      </w:pPr>
    </w:p>
    <w:p w14:paraId="1057F69F" w14:textId="77777777" w:rsidR="00CA1ABE" w:rsidRDefault="00CA1ABE">
      <w:pPr>
        <w:pStyle w:val="Default"/>
        <w:rPr>
          <w:rFonts w:ascii="Arial" w:hAnsi="Arial" w:cs="Arial"/>
          <w:sz w:val="22"/>
          <w:szCs w:val="22"/>
        </w:rPr>
      </w:pPr>
    </w:p>
    <w:p w14:paraId="199CF6C6" w14:textId="77777777" w:rsidR="00CA1ABE" w:rsidRDefault="00CA1ABE">
      <w:pPr>
        <w:pStyle w:val="Default"/>
        <w:rPr>
          <w:rFonts w:ascii="Arial" w:hAnsi="Arial" w:cs="Arial"/>
          <w:sz w:val="22"/>
          <w:szCs w:val="22"/>
        </w:rPr>
      </w:pPr>
    </w:p>
    <w:p w14:paraId="35B3C892" w14:textId="77777777" w:rsidR="00CA1ABE" w:rsidRDefault="00320190">
      <w:pPr>
        <w:pStyle w:val="Default"/>
        <w:spacing w:after="240"/>
        <w:jc w:val="center"/>
      </w:pPr>
      <w:r>
        <w:rPr>
          <w:rFonts w:ascii="Arial" w:hAnsi="Arial" w:cs="Arial"/>
          <w:b/>
          <w:bCs/>
          <w:sz w:val="22"/>
          <w:szCs w:val="22"/>
        </w:rPr>
        <w:lastRenderedPageBreak/>
        <w:t xml:space="preserve">Wymagania techniczne dla fabrycznie nowego średniego samochodu ratownictwa wodnego z układem napędowym 4x4 – 1 szt. </w:t>
      </w:r>
    </w:p>
    <w:tbl>
      <w:tblPr>
        <w:tblW w:w="14352" w:type="dxa"/>
        <w:jc w:val="center"/>
        <w:tblLayout w:type="fixed"/>
        <w:tblCellMar>
          <w:left w:w="10" w:type="dxa"/>
          <w:right w:w="10" w:type="dxa"/>
        </w:tblCellMar>
        <w:tblLook w:val="04A0" w:firstRow="1" w:lastRow="0" w:firstColumn="1" w:lastColumn="0" w:noHBand="0" w:noVBand="1"/>
      </w:tblPr>
      <w:tblGrid>
        <w:gridCol w:w="707"/>
        <w:gridCol w:w="10"/>
        <w:gridCol w:w="13595"/>
        <w:gridCol w:w="40"/>
      </w:tblGrid>
      <w:tr w:rsidR="00CA1ABE" w14:paraId="45E42296" w14:textId="77777777">
        <w:trPr>
          <w:trHeight w:val="463"/>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25D2F" w14:textId="77777777" w:rsidR="00CA1ABE" w:rsidRDefault="00320190">
            <w:pPr>
              <w:pStyle w:val="Default"/>
              <w:jc w:val="center"/>
              <w:rPr>
                <w:rFonts w:ascii="Arial" w:hAnsi="Arial" w:cs="Arial"/>
                <w:sz w:val="22"/>
                <w:szCs w:val="22"/>
              </w:rPr>
            </w:pPr>
            <w:r>
              <w:rPr>
                <w:rFonts w:ascii="Arial" w:hAnsi="Arial" w:cs="Arial"/>
                <w:sz w:val="22"/>
                <w:szCs w:val="22"/>
              </w:rPr>
              <w:t>Lp.</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DAD3D" w14:textId="77777777" w:rsidR="00CA1ABE" w:rsidRDefault="00320190">
            <w:pPr>
              <w:pStyle w:val="Default"/>
              <w:jc w:val="center"/>
            </w:pPr>
            <w:r>
              <w:rPr>
                <w:rFonts w:ascii="Arial" w:hAnsi="Arial" w:cs="Arial"/>
                <w:b/>
                <w:bCs/>
                <w:sz w:val="22"/>
                <w:szCs w:val="22"/>
              </w:rPr>
              <w:t xml:space="preserve">Wymagane parametry </w:t>
            </w:r>
            <w:proofErr w:type="spellStart"/>
            <w:r>
              <w:rPr>
                <w:rFonts w:ascii="Arial" w:hAnsi="Arial" w:cs="Arial"/>
                <w:b/>
                <w:bCs/>
                <w:sz w:val="22"/>
                <w:szCs w:val="22"/>
              </w:rPr>
              <w:t>techniczno</w:t>
            </w:r>
            <w:proofErr w:type="spellEnd"/>
            <w:r>
              <w:rPr>
                <w:rFonts w:ascii="Arial" w:hAnsi="Arial" w:cs="Arial"/>
                <w:b/>
                <w:bCs/>
                <w:sz w:val="22"/>
                <w:szCs w:val="22"/>
              </w:rPr>
              <w:t xml:space="preserve"> – użytkowe</w:t>
            </w:r>
          </w:p>
        </w:tc>
        <w:tc>
          <w:tcPr>
            <w:tcW w:w="40" w:type="dxa"/>
            <w:tcBorders>
              <w:left w:val="single" w:sz="4" w:space="0" w:color="000000"/>
            </w:tcBorders>
            <w:shd w:val="clear" w:color="auto" w:fill="auto"/>
            <w:tcMar>
              <w:top w:w="0" w:type="dxa"/>
              <w:left w:w="10" w:type="dxa"/>
              <w:bottom w:w="0" w:type="dxa"/>
              <w:right w:w="10" w:type="dxa"/>
            </w:tcMar>
          </w:tcPr>
          <w:p w14:paraId="36CBDCD8" w14:textId="77777777" w:rsidR="00CA1ABE" w:rsidRDefault="00CA1ABE">
            <w:pPr>
              <w:pStyle w:val="Default"/>
              <w:jc w:val="center"/>
            </w:pPr>
          </w:p>
        </w:tc>
      </w:tr>
      <w:tr w:rsidR="00CA1ABE" w14:paraId="7B1E62B4" w14:textId="77777777">
        <w:trPr>
          <w:trHeight w:val="93"/>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F9F58" w14:textId="77777777" w:rsidR="00CA1ABE" w:rsidRDefault="00320190">
            <w:pPr>
              <w:pStyle w:val="Default"/>
            </w:pPr>
            <w:r>
              <w:rPr>
                <w:rFonts w:ascii="Arial" w:hAnsi="Arial" w:cs="Arial"/>
                <w:b/>
                <w:bCs/>
                <w:sz w:val="22"/>
                <w:szCs w:val="22"/>
              </w:rPr>
              <w:t xml:space="preserve">1. </w:t>
            </w:r>
          </w:p>
        </w:tc>
        <w:tc>
          <w:tcPr>
            <w:tcW w:w="13595"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5E60DE6A" w14:textId="77777777" w:rsidR="00CA1ABE" w:rsidRDefault="00320190">
            <w:pPr>
              <w:pStyle w:val="Default"/>
              <w:jc w:val="center"/>
            </w:pPr>
            <w:r>
              <w:rPr>
                <w:rFonts w:ascii="Arial" w:hAnsi="Arial" w:cs="Arial"/>
                <w:b/>
                <w:bCs/>
                <w:sz w:val="22"/>
                <w:szCs w:val="22"/>
              </w:rPr>
              <w:t>Warunki ogólne:</w:t>
            </w:r>
          </w:p>
        </w:tc>
        <w:tc>
          <w:tcPr>
            <w:tcW w:w="40" w:type="dxa"/>
            <w:tcBorders>
              <w:left w:val="single" w:sz="4" w:space="0" w:color="000000"/>
            </w:tcBorders>
            <w:shd w:val="clear" w:color="auto" w:fill="auto"/>
            <w:tcMar>
              <w:top w:w="0" w:type="dxa"/>
              <w:left w:w="10" w:type="dxa"/>
              <w:bottom w:w="0" w:type="dxa"/>
              <w:right w:w="10" w:type="dxa"/>
            </w:tcMar>
          </w:tcPr>
          <w:p w14:paraId="4541747B" w14:textId="77777777" w:rsidR="00CA1ABE" w:rsidRDefault="00CA1ABE">
            <w:pPr>
              <w:pStyle w:val="Default"/>
              <w:jc w:val="center"/>
            </w:pPr>
          </w:p>
        </w:tc>
      </w:tr>
      <w:tr w:rsidR="00CA1ABE" w14:paraId="6F4D3473" w14:textId="77777777">
        <w:trPr>
          <w:trHeight w:val="340"/>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934B" w14:textId="77777777" w:rsidR="00CA1ABE" w:rsidRDefault="00320190">
            <w:pPr>
              <w:pStyle w:val="Default"/>
              <w:jc w:val="both"/>
              <w:rPr>
                <w:rFonts w:ascii="Arial" w:hAnsi="Arial" w:cs="Arial"/>
                <w:sz w:val="22"/>
                <w:szCs w:val="22"/>
              </w:rPr>
            </w:pPr>
            <w:r>
              <w:rPr>
                <w:rFonts w:ascii="Arial" w:hAnsi="Arial" w:cs="Arial"/>
                <w:sz w:val="22"/>
                <w:szCs w:val="22"/>
              </w:rPr>
              <w:t xml:space="preserve">1.1 </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8807C" w14:textId="77777777" w:rsidR="00CA1ABE" w:rsidRDefault="00320190">
            <w:pPr>
              <w:pStyle w:val="Default"/>
              <w:jc w:val="both"/>
              <w:rPr>
                <w:rFonts w:ascii="Arial" w:hAnsi="Arial" w:cs="Arial"/>
                <w:sz w:val="22"/>
                <w:szCs w:val="22"/>
              </w:rPr>
            </w:pPr>
            <w:r>
              <w:rPr>
                <w:rFonts w:ascii="Arial" w:hAnsi="Arial" w:cs="Arial"/>
                <w:sz w:val="22"/>
                <w:szCs w:val="22"/>
              </w:rPr>
              <w:t>Pojazd musi spełniać wymagania polskich przepisów o ruchu drogowym, z uwzględnieniem wymagań dotyczących pojazdów uprzywilejowanych, zgodnie z ustawą z dnia 20 czerwca 1997 r. „Prawo o ruchu drogowym” wraz z jej wszystkimi nowelizacjami oraz przepisami wykonawczymi do ustawy.</w:t>
            </w:r>
          </w:p>
          <w:p w14:paraId="0CF5DF87" w14:textId="77777777" w:rsidR="00CA1ABE" w:rsidRDefault="00320190">
            <w:pPr>
              <w:pStyle w:val="Default"/>
              <w:jc w:val="both"/>
              <w:rPr>
                <w:rFonts w:ascii="Arial" w:hAnsi="Arial" w:cs="Arial"/>
                <w:sz w:val="22"/>
                <w:szCs w:val="22"/>
              </w:rPr>
            </w:pPr>
            <w:r>
              <w:rPr>
                <w:rFonts w:ascii="Arial" w:hAnsi="Arial" w:cs="Arial"/>
                <w:sz w:val="22"/>
                <w:szCs w:val="22"/>
              </w:rPr>
              <w:t>Ponadto pojazd musi spełniać wymagania zawarte w:</w:t>
            </w:r>
          </w:p>
          <w:p w14:paraId="4F8D06A6" w14:textId="77777777" w:rsidR="00CA1ABE" w:rsidRDefault="00320190">
            <w:pPr>
              <w:pStyle w:val="Default"/>
              <w:numPr>
                <w:ilvl w:val="0"/>
                <w:numId w:val="1"/>
              </w:numPr>
              <w:jc w:val="both"/>
              <w:rPr>
                <w:rFonts w:ascii="Arial" w:hAnsi="Arial" w:cs="Arial"/>
                <w:sz w:val="22"/>
                <w:szCs w:val="22"/>
              </w:rPr>
            </w:pPr>
            <w:r>
              <w:rPr>
                <w:rFonts w:ascii="Arial" w:hAnsi="Arial" w:cs="Arial"/>
                <w:sz w:val="22"/>
                <w:szCs w:val="22"/>
              </w:rPr>
              <w:t>Rozporządzeniu Ministra Infrastruktury z dnia 31 grudnia 2002 r. w sprawie warunków technicznych pojazdów oraz zakresu ich niezbędnego wyposażenia (t. j. Dz. U. z 2024 r., poz. 502, z późniejszymi zmianami).</w:t>
            </w:r>
          </w:p>
          <w:p w14:paraId="7044E884" w14:textId="77777777" w:rsidR="00CA1ABE" w:rsidRDefault="00320190">
            <w:pPr>
              <w:pStyle w:val="Default"/>
              <w:numPr>
                <w:ilvl w:val="0"/>
                <w:numId w:val="1"/>
              </w:numPr>
              <w:jc w:val="both"/>
              <w:rPr>
                <w:rFonts w:ascii="Arial" w:hAnsi="Arial" w:cs="Arial"/>
                <w:sz w:val="22"/>
                <w:szCs w:val="22"/>
              </w:rPr>
            </w:pPr>
            <w:r>
              <w:rPr>
                <w:rFonts w:ascii="Arial" w:hAnsi="Arial" w:cs="Arial"/>
                <w:sz w:val="22"/>
                <w:szCs w:val="22"/>
              </w:rPr>
              <w:t>Rozporządzeniu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c>
          <w:tcPr>
            <w:tcW w:w="40" w:type="dxa"/>
            <w:tcBorders>
              <w:left w:val="single" w:sz="4" w:space="0" w:color="000000"/>
            </w:tcBorders>
            <w:shd w:val="clear" w:color="auto" w:fill="auto"/>
            <w:tcMar>
              <w:top w:w="0" w:type="dxa"/>
              <w:left w:w="10" w:type="dxa"/>
              <w:bottom w:w="0" w:type="dxa"/>
              <w:right w:w="10" w:type="dxa"/>
            </w:tcMar>
          </w:tcPr>
          <w:p w14:paraId="1E990478" w14:textId="77777777" w:rsidR="00CA1ABE" w:rsidRDefault="00CA1ABE">
            <w:pPr>
              <w:pStyle w:val="Default"/>
              <w:jc w:val="both"/>
              <w:rPr>
                <w:rFonts w:ascii="Arial" w:hAnsi="Arial" w:cs="Arial"/>
                <w:sz w:val="22"/>
                <w:szCs w:val="22"/>
              </w:rPr>
            </w:pPr>
          </w:p>
        </w:tc>
      </w:tr>
      <w:tr w:rsidR="00CA1ABE" w14:paraId="074E5144" w14:textId="77777777">
        <w:trPr>
          <w:trHeight w:val="826"/>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21D34" w14:textId="77777777" w:rsidR="00CA1ABE" w:rsidRDefault="00320190">
            <w:pPr>
              <w:pStyle w:val="Default"/>
              <w:jc w:val="both"/>
              <w:rPr>
                <w:rFonts w:ascii="Arial" w:hAnsi="Arial" w:cs="Arial"/>
                <w:sz w:val="22"/>
                <w:szCs w:val="22"/>
              </w:rPr>
            </w:pPr>
            <w:r>
              <w:rPr>
                <w:rFonts w:ascii="Arial" w:hAnsi="Arial" w:cs="Arial"/>
                <w:sz w:val="22"/>
                <w:szCs w:val="22"/>
              </w:rPr>
              <w:t xml:space="preserve">1.2 </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756CB" w14:textId="77777777" w:rsidR="00CA1ABE" w:rsidRDefault="00320190">
            <w:pPr>
              <w:pStyle w:val="Default"/>
              <w:jc w:val="both"/>
              <w:rPr>
                <w:rFonts w:ascii="Arial" w:hAnsi="Arial" w:cs="Arial"/>
                <w:sz w:val="22"/>
                <w:szCs w:val="22"/>
              </w:rPr>
            </w:pPr>
            <w:r>
              <w:rPr>
                <w:rFonts w:ascii="Arial" w:hAnsi="Arial" w:cs="Arial"/>
                <w:sz w:val="22"/>
                <w:szCs w:val="22"/>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poz.1002, z </w:t>
            </w:r>
            <w:proofErr w:type="spellStart"/>
            <w:r>
              <w:rPr>
                <w:rFonts w:ascii="Arial" w:hAnsi="Arial" w:cs="Arial"/>
                <w:sz w:val="22"/>
                <w:szCs w:val="22"/>
              </w:rPr>
              <w:t>późn</w:t>
            </w:r>
            <w:proofErr w:type="spellEnd"/>
            <w:r>
              <w:rPr>
                <w:rFonts w:ascii="Arial" w:hAnsi="Arial" w:cs="Arial"/>
                <w:sz w:val="22"/>
                <w:szCs w:val="22"/>
              </w:rPr>
              <w:t>. zm.).</w:t>
            </w:r>
          </w:p>
          <w:p w14:paraId="031969D0" w14:textId="77777777" w:rsidR="00CA1ABE" w:rsidRDefault="00320190">
            <w:pPr>
              <w:pStyle w:val="Default"/>
              <w:jc w:val="both"/>
            </w:pPr>
            <w:r>
              <w:rPr>
                <w:rFonts w:ascii="Arial" w:hAnsi="Arial" w:cs="Arial"/>
                <w:sz w:val="22"/>
                <w:szCs w:val="22"/>
              </w:rPr>
              <w:t xml:space="preserve">Aktualne świadectwo dopuszczenia wraz ze sprawozdaniem z badań należy dostarczyć najpóźniej w dniu odbioru techniczno-jakościowego przedmiotu zamówienia. </w:t>
            </w:r>
            <w:r>
              <w:rPr>
                <w:rFonts w:ascii="Arial" w:hAnsi="Arial" w:cs="Arial"/>
                <w:color w:val="auto"/>
                <w:sz w:val="22"/>
                <w:szCs w:val="22"/>
              </w:rPr>
              <w:t xml:space="preserve">Świadectwo dopuszczenia pojazdu powinno zawierać zapis potwierdzający spełnienie standardu wyposażenia, zgodnie z wymaganiami załącznika nr 23 do „Wytycznych standaryzacji wyposażenia pojazdów pożarniczych i innych środków transportu Państwowej Straży Pożarnej” z dnia 14.04.2011 r, zatwierdzonego w dniu 22.10.2015 r. </w:t>
            </w:r>
          </w:p>
        </w:tc>
        <w:tc>
          <w:tcPr>
            <w:tcW w:w="40" w:type="dxa"/>
            <w:tcBorders>
              <w:left w:val="single" w:sz="4" w:space="0" w:color="000000"/>
            </w:tcBorders>
            <w:shd w:val="clear" w:color="auto" w:fill="auto"/>
            <w:tcMar>
              <w:top w:w="0" w:type="dxa"/>
              <w:left w:w="10" w:type="dxa"/>
              <w:bottom w:w="0" w:type="dxa"/>
              <w:right w:w="10" w:type="dxa"/>
            </w:tcMar>
          </w:tcPr>
          <w:p w14:paraId="00FD0FA8" w14:textId="77777777" w:rsidR="00CA1ABE" w:rsidRDefault="00CA1ABE">
            <w:pPr>
              <w:pStyle w:val="Default"/>
              <w:jc w:val="both"/>
              <w:rPr>
                <w:rFonts w:ascii="Arial" w:hAnsi="Arial" w:cs="Arial"/>
                <w:sz w:val="22"/>
                <w:szCs w:val="22"/>
              </w:rPr>
            </w:pPr>
          </w:p>
        </w:tc>
      </w:tr>
      <w:tr w:rsidR="00CA1ABE" w14:paraId="7A8F667E" w14:textId="77777777">
        <w:trPr>
          <w:trHeight w:val="826"/>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4EC6" w14:textId="77777777" w:rsidR="00CA1ABE" w:rsidRDefault="00320190">
            <w:pPr>
              <w:pStyle w:val="Default"/>
              <w:jc w:val="both"/>
              <w:rPr>
                <w:rFonts w:ascii="Arial" w:hAnsi="Arial" w:cs="Arial"/>
                <w:sz w:val="22"/>
                <w:szCs w:val="22"/>
              </w:rPr>
            </w:pPr>
            <w:r>
              <w:rPr>
                <w:rFonts w:ascii="Arial" w:hAnsi="Arial" w:cs="Arial"/>
                <w:sz w:val="22"/>
                <w:szCs w:val="22"/>
              </w:rPr>
              <w:t>1.3</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AEE08" w14:textId="77777777" w:rsidR="00CA1ABE" w:rsidRDefault="00320190">
            <w:pPr>
              <w:pStyle w:val="Default"/>
              <w:jc w:val="both"/>
              <w:rPr>
                <w:rFonts w:ascii="Arial" w:hAnsi="Arial" w:cs="Arial"/>
                <w:sz w:val="22"/>
                <w:szCs w:val="22"/>
              </w:rPr>
            </w:pPr>
            <w:r>
              <w:rPr>
                <w:rFonts w:ascii="Arial" w:hAnsi="Arial" w:cs="Arial"/>
                <w:sz w:val="22"/>
                <w:szCs w:val="22"/>
              </w:rPr>
              <w:t>Wyposażenie ratownicze dostarczone z pojazdem, dla którego jest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w:t>
            </w:r>
          </w:p>
          <w:p w14:paraId="6AFA8EBB" w14:textId="77777777" w:rsidR="00CA1ABE" w:rsidRDefault="00320190">
            <w:pPr>
              <w:pStyle w:val="Default"/>
              <w:jc w:val="both"/>
              <w:rPr>
                <w:rFonts w:ascii="Arial" w:hAnsi="Arial" w:cs="Arial"/>
                <w:sz w:val="22"/>
                <w:szCs w:val="22"/>
              </w:rPr>
            </w:pPr>
            <w:r>
              <w:rPr>
                <w:rFonts w:ascii="Arial" w:hAnsi="Arial" w:cs="Arial"/>
                <w:sz w:val="22"/>
                <w:szCs w:val="22"/>
              </w:rPr>
              <w:t>Świadectwa dopuszczenia na wyposażenie dostarczone najpóźniej w dniu odbioru techniczno-jakościowego przedmiotu zamówienia.</w:t>
            </w:r>
          </w:p>
        </w:tc>
        <w:tc>
          <w:tcPr>
            <w:tcW w:w="40" w:type="dxa"/>
            <w:tcBorders>
              <w:left w:val="single" w:sz="4" w:space="0" w:color="000000"/>
            </w:tcBorders>
            <w:shd w:val="clear" w:color="auto" w:fill="auto"/>
            <w:tcMar>
              <w:top w:w="0" w:type="dxa"/>
              <w:left w:w="10" w:type="dxa"/>
              <w:bottom w:w="0" w:type="dxa"/>
              <w:right w:w="10" w:type="dxa"/>
            </w:tcMar>
          </w:tcPr>
          <w:p w14:paraId="2942965E" w14:textId="77777777" w:rsidR="00CA1ABE" w:rsidRDefault="00CA1ABE">
            <w:pPr>
              <w:pStyle w:val="Default"/>
              <w:jc w:val="both"/>
              <w:rPr>
                <w:rFonts w:ascii="Arial" w:hAnsi="Arial" w:cs="Arial"/>
                <w:sz w:val="22"/>
                <w:szCs w:val="22"/>
              </w:rPr>
            </w:pPr>
          </w:p>
        </w:tc>
      </w:tr>
      <w:tr w:rsidR="00CA1ABE" w14:paraId="20869822" w14:textId="77777777">
        <w:trPr>
          <w:trHeight w:val="461"/>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BE183" w14:textId="77777777" w:rsidR="00CA1ABE" w:rsidRDefault="00320190">
            <w:pPr>
              <w:pStyle w:val="Default"/>
              <w:jc w:val="both"/>
              <w:rPr>
                <w:rFonts w:ascii="Arial" w:hAnsi="Arial" w:cs="Arial"/>
                <w:sz w:val="22"/>
                <w:szCs w:val="22"/>
              </w:rPr>
            </w:pPr>
            <w:r>
              <w:rPr>
                <w:rFonts w:ascii="Arial" w:hAnsi="Arial" w:cs="Arial"/>
                <w:sz w:val="22"/>
                <w:szCs w:val="22"/>
              </w:rPr>
              <w:t xml:space="preserve">1.4 </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7549A" w14:textId="77777777" w:rsidR="00CA1ABE" w:rsidRDefault="00320190">
            <w:pPr>
              <w:pStyle w:val="Default"/>
              <w:jc w:val="both"/>
              <w:rPr>
                <w:rFonts w:ascii="Arial" w:hAnsi="Arial" w:cs="Arial"/>
                <w:sz w:val="22"/>
                <w:szCs w:val="22"/>
              </w:rPr>
            </w:pPr>
            <w:r>
              <w:rPr>
                <w:rFonts w:ascii="Arial" w:hAnsi="Arial" w:cs="Arial"/>
                <w:sz w:val="22"/>
                <w:szCs w:val="22"/>
              </w:rPr>
              <w:t xml:space="preserve">Podwozie pojazdu musi posiadać świadectwo homologacji typu, zgodnie z ustawą z dnia 20 czerwca 2007 r. – Prawo o ruchu drogowym. W przypadku gdy przekroczone zostały warunki zabudowy określone przez producenta podwozia, wymagane jest świadectwo homologacji typu pojazdu kompletnego oraz zgoda producenta podwozia na wykonanie zabudowy. Świadectwo należy dostarczyć najpóźniej w dniu odbioru techniczno-jakościowego pojazdu. </w:t>
            </w:r>
          </w:p>
        </w:tc>
        <w:tc>
          <w:tcPr>
            <w:tcW w:w="40" w:type="dxa"/>
            <w:tcBorders>
              <w:left w:val="single" w:sz="4" w:space="0" w:color="000000"/>
            </w:tcBorders>
            <w:shd w:val="clear" w:color="auto" w:fill="auto"/>
            <w:tcMar>
              <w:top w:w="0" w:type="dxa"/>
              <w:left w:w="10" w:type="dxa"/>
              <w:bottom w:w="0" w:type="dxa"/>
              <w:right w:w="10" w:type="dxa"/>
            </w:tcMar>
          </w:tcPr>
          <w:p w14:paraId="02A57503" w14:textId="77777777" w:rsidR="00CA1ABE" w:rsidRDefault="00CA1ABE">
            <w:pPr>
              <w:pStyle w:val="Default"/>
              <w:jc w:val="both"/>
              <w:rPr>
                <w:rFonts w:ascii="Arial" w:hAnsi="Arial" w:cs="Arial"/>
                <w:sz w:val="22"/>
                <w:szCs w:val="22"/>
              </w:rPr>
            </w:pPr>
          </w:p>
        </w:tc>
      </w:tr>
      <w:tr w:rsidR="00CA1ABE" w14:paraId="17522180" w14:textId="77777777">
        <w:trPr>
          <w:trHeight w:val="339"/>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711FD" w14:textId="080E627D" w:rsidR="00CA1ABE" w:rsidRDefault="00320190">
            <w:pPr>
              <w:pStyle w:val="Default"/>
              <w:jc w:val="both"/>
              <w:rPr>
                <w:rFonts w:ascii="Arial" w:hAnsi="Arial" w:cs="Arial"/>
                <w:sz w:val="22"/>
                <w:szCs w:val="22"/>
              </w:rPr>
            </w:pPr>
            <w:r>
              <w:rPr>
                <w:rFonts w:ascii="Arial" w:hAnsi="Arial" w:cs="Arial"/>
                <w:sz w:val="22"/>
                <w:szCs w:val="22"/>
              </w:rPr>
              <w:t>1.6</w:t>
            </w:r>
            <w:r w:rsidR="003E6D4E">
              <w:rPr>
                <w:rFonts w:ascii="Arial" w:hAnsi="Arial" w:cs="Arial"/>
                <w:sz w:val="22"/>
                <w:szCs w:val="22"/>
              </w:rPr>
              <w:t>5</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A0C3F" w14:textId="77777777" w:rsidR="00CA1ABE" w:rsidRDefault="00320190">
            <w:pPr>
              <w:pStyle w:val="Default"/>
              <w:jc w:val="both"/>
              <w:rPr>
                <w:rFonts w:ascii="Arial" w:hAnsi="Arial" w:cs="Arial"/>
                <w:sz w:val="22"/>
                <w:szCs w:val="22"/>
              </w:rPr>
            </w:pPr>
            <w:r>
              <w:rPr>
                <w:rFonts w:ascii="Arial" w:hAnsi="Arial" w:cs="Arial"/>
                <w:sz w:val="22"/>
                <w:szCs w:val="22"/>
              </w:rPr>
              <w:t>Pojazd musi posiadać oznakowanie odblaskowe konturowe (OOK) pełne zgodnie z zapisami Rozporządzenia Ministra Infrastruktury z dnia 31 grudnia 2002 r. w sprawie warunków technicznych pojazdów oraz zakresu ich niezbędnego wyposażenia (t. j. Dz. U. z 2024 r., poz. 502, z późniejszymi zmianami) oraz wytycznymi regulaminu nr 48 EKG ONZ. Oznakowanie wykonane z taśmy klasy C (tzn. z materiału odblaskowego do oznakowania konturów i pasów) o szerokości min. 50 mm w kolorze czerwonym (boczne żółtym) oznakowanej znakiem homologacji międzynarodowej. Oznakowanie powinno znajdować się możliwie najbliżej poziomych i pionowych krawędzi pojazdu.</w:t>
            </w:r>
          </w:p>
        </w:tc>
        <w:tc>
          <w:tcPr>
            <w:tcW w:w="40" w:type="dxa"/>
            <w:tcBorders>
              <w:left w:val="single" w:sz="4" w:space="0" w:color="000000"/>
            </w:tcBorders>
            <w:shd w:val="clear" w:color="auto" w:fill="auto"/>
            <w:tcMar>
              <w:top w:w="0" w:type="dxa"/>
              <w:left w:w="10" w:type="dxa"/>
              <w:bottom w:w="0" w:type="dxa"/>
              <w:right w:w="10" w:type="dxa"/>
            </w:tcMar>
          </w:tcPr>
          <w:p w14:paraId="7044B7F5" w14:textId="77777777" w:rsidR="00CA1ABE" w:rsidRDefault="00CA1ABE">
            <w:pPr>
              <w:pStyle w:val="Default"/>
              <w:jc w:val="both"/>
              <w:rPr>
                <w:rFonts w:ascii="Arial" w:hAnsi="Arial" w:cs="Arial"/>
                <w:sz w:val="22"/>
                <w:szCs w:val="22"/>
              </w:rPr>
            </w:pPr>
          </w:p>
        </w:tc>
      </w:tr>
      <w:tr w:rsidR="00CA1ABE" w14:paraId="4FA703AE" w14:textId="77777777">
        <w:trPr>
          <w:trHeight w:val="462"/>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BE9C4" w14:textId="1FED8B82" w:rsidR="00CA1ABE" w:rsidRDefault="00320190">
            <w:pPr>
              <w:pStyle w:val="Default"/>
              <w:jc w:val="both"/>
              <w:rPr>
                <w:rFonts w:ascii="Arial" w:hAnsi="Arial" w:cs="Arial"/>
                <w:sz w:val="22"/>
                <w:szCs w:val="22"/>
              </w:rPr>
            </w:pPr>
            <w:r>
              <w:rPr>
                <w:rFonts w:ascii="Arial" w:hAnsi="Arial" w:cs="Arial"/>
                <w:sz w:val="22"/>
                <w:szCs w:val="22"/>
              </w:rPr>
              <w:t>1.</w:t>
            </w:r>
            <w:r w:rsidR="003E6D4E">
              <w:rPr>
                <w:rFonts w:ascii="Arial" w:hAnsi="Arial" w:cs="Arial"/>
                <w:sz w:val="22"/>
                <w:szCs w:val="22"/>
              </w:rPr>
              <w:t>6</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3DBDF" w14:textId="77777777" w:rsidR="00CA1ABE" w:rsidRDefault="00320190">
            <w:pPr>
              <w:pStyle w:val="Default"/>
              <w:jc w:val="both"/>
            </w:pPr>
            <w:r>
              <w:rPr>
                <w:rFonts w:ascii="Arial" w:hAnsi="Arial" w:cs="Arial"/>
                <w:sz w:val="22"/>
                <w:szCs w:val="22"/>
              </w:rPr>
              <w:t xml:space="preserve">Oznakowanie pojazdu zgodne z Zarządzeniem Nr 1 Komendanta Głównego PSP z dnia 24 stycznia 2020 r., w sprawie gospodarki transportowej w jednostkach organizacyjnych PSP (Dz. Urz. KG PSP z 2020 r. poz. 3 ze zm.) </w:t>
            </w:r>
            <w:r>
              <w:rPr>
                <w:rFonts w:ascii="Arial" w:hAnsi="Arial" w:cs="Arial"/>
                <w:b/>
                <w:bCs/>
                <w:sz w:val="22"/>
                <w:szCs w:val="22"/>
              </w:rPr>
              <w:t>Numery operacyjne zostaną przekazane w trakcie realizacji zamówienia.</w:t>
            </w:r>
            <w:r>
              <w:rPr>
                <w:rFonts w:ascii="Arial" w:hAnsi="Arial" w:cs="Arial"/>
                <w:sz w:val="22"/>
                <w:szCs w:val="22"/>
              </w:rPr>
              <w:t xml:space="preserve"> </w:t>
            </w:r>
          </w:p>
        </w:tc>
        <w:tc>
          <w:tcPr>
            <w:tcW w:w="40" w:type="dxa"/>
            <w:tcBorders>
              <w:left w:val="single" w:sz="4" w:space="0" w:color="000000"/>
              <w:bottom w:val="single" w:sz="4" w:space="0" w:color="000000"/>
            </w:tcBorders>
            <w:shd w:val="clear" w:color="auto" w:fill="auto"/>
            <w:tcMar>
              <w:top w:w="0" w:type="dxa"/>
              <w:left w:w="10" w:type="dxa"/>
              <w:bottom w:w="0" w:type="dxa"/>
              <w:right w:w="10" w:type="dxa"/>
            </w:tcMar>
          </w:tcPr>
          <w:p w14:paraId="0036C16C" w14:textId="77777777" w:rsidR="00CA1ABE" w:rsidRDefault="00CA1ABE">
            <w:pPr>
              <w:pStyle w:val="Default"/>
              <w:jc w:val="both"/>
              <w:rPr>
                <w:rFonts w:ascii="Arial" w:hAnsi="Arial" w:cs="Arial"/>
                <w:sz w:val="22"/>
                <w:szCs w:val="22"/>
              </w:rPr>
            </w:pPr>
          </w:p>
        </w:tc>
      </w:tr>
      <w:tr w:rsidR="00CA1ABE" w14:paraId="4E694DD9" w14:textId="77777777">
        <w:trPr>
          <w:trHeight w:val="460"/>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513EF" w14:textId="67BB8B49" w:rsidR="00CA1ABE" w:rsidRDefault="00320190">
            <w:pPr>
              <w:pStyle w:val="Default"/>
              <w:jc w:val="both"/>
              <w:rPr>
                <w:rFonts w:ascii="Arial" w:hAnsi="Arial" w:cs="Arial"/>
                <w:sz w:val="22"/>
                <w:szCs w:val="22"/>
              </w:rPr>
            </w:pPr>
            <w:r>
              <w:rPr>
                <w:rFonts w:ascii="Arial" w:hAnsi="Arial" w:cs="Arial"/>
                <w:sz w:val="22"/>
                <w:szCs w:val="22"/>
              </w:rPr>
              <w:lastRenderedPageBreak/>
              <w:t>1.</w:t>
            </w:r>
            <w:r w:rsidR="003E6D4E">
              <w:rPr>
                <w:rFonts w:ascii="Arial" w:hAnsi="Arial" w:cs="Arial"/>
                <w:sz w:val="22"/>
                <w:szCs w:val="22"/>
              </w:rPr>
              <w:t>7</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AAB5D" w14:textId="7E12FE0F" w:rsidR="00CA1ABE" w:rsidRDefault="00320190">
            <w:pPr>
              <w:pStyle w:val="Default"/>
              <w:jc w:val="both"/>
            </w:pPr>
            <w:r>
              <w:rPr>
                <w:rFonts w:ascii="Arial" w:hAnsi="Arial" w:cs="Arial"/>
                <w:color w:val="auto"/>
                <w:sz w:val="22"/>
                <w:szCs w:val="22"/>
              </w:rPr>
              <w:t xml:space="preserve">Na pojeździe należy zamieścić tabliczkę/naklejkę informacyjną formatu A4. Dokładne jej umiejscowienie zostanie wskazane przez Zamawiającego po podpisaniu umowy. Tabliczkę należy wykonać na folii samoprzylepnej, odpornej na niekorzystne działanie warunków atmosferycznych. Wzór tabliczki stanowi załącznik nr </w:t>
            </w:r>
            <w:r w:rsidR="00A75BF6">
              <w:rPr>
                <w:rFonts w:ascii="Arial" w:hAnsi="Arial" w:cs="Arial"/>
                <w:color w:val="auto"/>
                <w:sz w:val="22"/>
                <w:szCs w:val="22"/>
              </w:rPr>
              <w:t>8</w:t>
            </w:r>
            <w:r>
              <w:rPr>
                <w:rFonts w:ascii="Arial" w:hAnsi="Arial" w:cs="Arial"/>
                <w:color w:val="auto"/>
                <w:sz w:val="22"/>
                <w:szCs w:val="22"/>
              </w:rPr>
              <w:t xml:space="preserve"> do SWZ/załącznik nr 3 do umowy. Dodatkowo, Wykonawca przekaże po 5 szt. tabliczek umożliwiających samodzielne ich naklejanie.</w:t>
            </w:r>
          </w:p>
        </w:tc>
        <w:tc>
          <w:tcPr>
            <w:tcW w:w="40" w:type="dxa"/>
            <w:shd w:val="clear" w:color="auto" w:fill="auto"/>
            <w:tcMar>
              <w:top w:w="0" w:type="dxa"/>
              <w:left w:w="10" w:type="dxa"/>
              <w:bottom w:w="0" w:type="dxa"/>
              <w:right w:w="10" w:type="dxa"/>
            </w:tcMar>
          </w:tcPr>
          <w:p w14:paraId="582CEC12" w14:textId="77777777" w:rsidR="00CA1ABE" w:rsidRDefault="00CA1ABE">
            <w:pPr>
              <w:pStyle w:val="Default"/>
              <w:jc w:val="both"/>
              <w:rPr>
                <w:rFonts w:ascii="Arial" w:hAnsi="Arial" w:cs="Arial"/>
                <w:sz w:val="22"/>
                <w:szCs w:val="22"/>
              </w:rPr>
            </w:pPr>
          </w:p>
        </w:tc>
      </w:tr>
      <w:tr w:rsidR="00CA1ABE" w14:paraId="38E4D6E7" w14:textId="77777777">
        <w:trPr>
          <w:trHeight w:val="460"/>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C5978" w14:textId="1C62A901" w:rsidR="00CA1ABE" w:rsidRDefault="00320190">
            <w:pPr>
              <w:pStyle w:val="Default"/>
              <w:jc w:val="both"/>
              <w:rPr>
                <w:rFonts w:ascii="Arial" w:hAnsi="Arial" w:cs="Arial"/>
                <w:sz w:val="22"/>
                <w:szCs w:val="22"/>
              </w:rPr>
            </w:pPr>
            <w:r>
              <w:rPr>
                <w:rFonts w:ascii="Arial" w:hAnsi="Arial" w:cs="Arial"/>
                <w:sz w:val="22"/>
                <w:szCs w:val="22"/>
              </w:rPr>
              <w:t>1.</w:t>
            </w:r>
            <w:r w:rsidR="003E6D4E">
              <w:rPr>
                <w:rFonts w:ascii="Arial" w:hAnsi="Arial" w:cs="Arial"/>
                <w:sz w:val="22"/>
                <w:szCs w:val="22"/>
              </w:rPr>
              <w:t>8</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1300D" w14:textId="77777777" w:rsidR="00CA1ABE" w:rsidRDefault="00320190">
            <w:pPr>
              <w:pStyle w:val="Default"/>
              <w:jc w:val="both"/>
              <w:rPr>
                <w:rFonts w:ascii="Arial" w:hAnsi="Arial" w:cs="Arial"/>
                <w:sz w:val="22"/>
                <w:szCs w:val="22"/>
              </w:rPr>
            </w:pPr>
            <w:r>
              <w:rPr>
                <w:rFonts w:ascii="Arial" w:hAnsi="Arial" w:cs="Arial"/>
                <w:sz w:val="22"/>
                <w:szCs w:val="22"/>
              </w:rPr>
              <w:t xml:space="preserve">Zmiany adaptacyjne pojazdu dotyczące montażu wyposażenia nie mogą powodować utraty ani ograniczać uprawnień wynikających z fabrycznej gwarancji. </w:t>
            </w:r>
          </w:p>
        </w:tc>
        <w:tc>
          <w:tcPr>
            <w:tcW w:w="40" w:type="dxa"/>
            <w:shd w:val="clear" w:color="auto" w:fill="auto"/>
            <w:tcMar>
              <w:top w:w="0" w:type="dxa"/>
              <w:left w:w="10" w:type="dxa"/>
              <w:bottom w:w="0" w:type="dxa"/>
              <w:right w:w="10" w:type="dxa"/>
            </w:tcMar>
          </w:tcPr>
          <w:p w14:paraId="437D4C4C" w14:textId="77777777" w:rsidR="00CA1ABE" w:rsidRDefault="00CA1ABE">
            <w:pPr>
              <w:pStyle w:val="Default"/>
              <w:jc w:val="both"/>
              <w:rPr>
                <w:rFonts w:ascii="Arial" w:hAnsi="Arial" w:cs="Arial"/>
                <w:sz w:val="22"/>
                <w:szCs w:val="22"/>
              </w:rPr>
            </w:pPr>
          </w:p>
        </w:tc>
      </w:tr>
      <w:tr w:rsidR="00CA1ABE" w14:paraId="752A8009" w14:textId="77777777">
        <w:trPr>
          <w:trHeight w:val="93"/>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E1526D9" w14:textId="77777777" w:rsidR="00CA1ABE" w:rsidRDefault="00320190">
            <w:pPr>
              <w:pStyle w:val="Default"/>
              <w:jc w:val="both"/>
            </w:pPr>
            <w:r>
              <w:rPr>
                <w:rFonts w:ascii="Arial" w:hAnsi="Arial" w:cs="Arial"/>
                <w:b/>
                <w:bCs/>
                <w:sz w:val="22"/>
                <w:szCs w:val="22"/>
              </w:rPr>
              <w:t xml:space="preserve">2 </w:t>
            </w:r>
          </w:p>
        </w:tc>
        <w:tc>
          <w:tcPr>
            <w:tcW w:w="135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C801EE2" w14:textId="77777777" w:rsidR="00CA1ABE" w:rsidRDefault="00320190">
            <w:pPr>
              <w:pStyle w:val="Default"/>
              <w:jc w:val="center"/>
            </w:pPr>
            <w:r>
              <w:rPr>
                <w:rFonts w:ascii="Arial" w:hAnsi="Arial" w:cs="Arial"/>
                <w:b/>
                <w:bCs/>
                <w:sz w:val="22"/>
                <w:szCs w:val="22"/>
              </w:rPr>
              <w:t xml:space="preserve">Wymagania dla pojazdu </w:t>
            </w:r>
            <w:proofErr w:type="spellStart"/>
            <w:r>
              <w:rPr>
                <w:rFonts w:ascii="Arial" w:hAnsi="Arial" w:cs="Arial"/>
                <w:b/>
                <w:bCs/>
                <w:sz w:val="22"/>
                <w:szCs w:val="22"/>
              </w:rPr>
              <w:t>pojazdu</w:t>
            </w:r>
            <w:proofErr w:type="spellEnd"/>
            <w:r>
              <w:rPr>
                <w:rFonts w:ascii="Arial" w:hAnsi="Arial" w:cs="Arial"/>
                <w:b/>
                <w:bCs/>
                <w:sz w:val="22"/>
                <w:szCs w:val="22"/>
              </w:rPr>
              <w:t>:</w:t>
            </w:r>
          </w:p>
        </w:tc>
        <w:tc>
          <w:tcPr>
            <w:tcW w:w="40" w:type="dxa"/>
            <w:shd w:val="clear" w:color="auto" w:fill="BFBFBF"/>
            <w:tcMar>
              <w:top w:w="0" w:type="dxa"/>
              <w:left w:w="10" w:type="dxa"/>
              <w:bottom w:w="0" w:type="dxa"/>
              <w:right w:w="10" w:type="dxa"/>
            </w:tcMar>
          </w:tcPr>
          <w:p w14:paraId="6A2DABF3" w14:textId="77777777" w:rsidR="00CA1ABE" w:rsidRDefault="00CA1ABE">
            <w:pPr>
              <w:pStyle w:val="Default"/>
              <w:jc w:val="both"/>
            </w:pPr>
          </w:p>
        </w:tc>
      </w:tr>
      <w:tr w:rsidR="00CA1ABE" w14:paraId="1717E892" w14:textId="77777777">
        <w:trPr>
          <w:trHeight w:val="703"/>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ED5A6" w14:textId="77777777" w:rsidR="00CA1ABE" w:rsidRDefault="00320190">
            <w:pPr>
              <w:pStyle w:val="Default"/>
              <w:jc w:val="both"/>
              <w:rPr>
                <w:rFonts w:ascii="Arial" w:hAnsi="Arial" w:cs="Arial"/>
                <w:sz w:val="22"/>
                <w:szCs w:val="22"/>
              </w:rPr>
            </w:pPr>
            <w:r>
              <w:rPr>
                <w:rFonts w:ascii="Arial" w:hAnsi="Arial" w:cs="Arial"/>
                <w:sz w:val="22"/>
                <w:szCs w:val="22"/>
              </w:rPr>
              <w:t xml:space="preserve">2.1 </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72F39" w14:textId="77777777" w:rsidR="00CA1ABE" w:rsidRDefault="00320190">
            <w:pPr>
              <w:pStyle w:val="Default"/>
              <w:jc w:val="both"/>
            </w:pPr>
            <w:r>
              <w:rPr>
                <w:rFonts w:ascii="Arial" w:hAnsi="Arial" w:cs="Arial"/>
                <w:color w:val="auto"/>
                <w:kern w:val="3"/>
                <w:sz w:val="22"/>
                <w:szCs w:val="22"/>
              </w:rPr>
              <w:t xml:space="preserve">Pojazd oraz jego wyposażenie musi być fabrycznie nowe, rok produkcji nie wcześniej niż 2024. </w:t>
            </w:r>
            <w:r>
              <w:rPr>
                <w:rFonts w:ascii="Arial" w:hAnsi="Arial" w:cs="Arial"/>
                <w:color w:val="auto"/>
                <w:sz w:val="22"/>
                <w:szCs w:val="22"/>
              </w:rPr>
              <w:t>Sprzęt wymagający przeprowadzania cyklicznych przeglądów/legalizacji musi posiadać aktualne dopuszczenie do użytkowania oraz przegląd/legalizację przeprowadzoną w roku 2024.</w:t>
            </w:r>
          </w:p>
        </w:tc>
        <w:tc>
          <w:tcPr>
            <w:tcW w:w="40" w:type="dxa"/>
            <w:shd w:val="clear" w:color="auto" w:fill="auto"/>
            <w:tcMar>
              <w:top w:w="0" w:type="dxa"/>
              <w:left w:w="10" w:type="dxa"/>
              <w:bottom w:w="0" w:type="dxa"/>
              <w:right w:w="10" w:type="dxa"/>
            </w:tcMar>
          </w:tcPr>
          <w:p w14:paraId="503B8987" w14:textId="77777777" w:rsidR="00CA1ABE" w:rsidRDefault="00CA1ABE">
            <w:pPr>
              <w:pStyle w:val="Default"/>
              <w:jc w:val="both"/>
            </w:pPr>
          </w:p>
        </w:tc>
      </w:tr>
      <w:tr w:rsidR="00CA1ABE" w14:paraId="03DC0288" w14:textId="77777777">
        <w:trPr>
          <w:trHeight w:val="338"/>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EB6E" w14:textId="77777777" w:rsidR="00CA1ABE" w:rsidRDefault="00320190">
            <w:pPr>
              <w:pStyle w:val="Default"/>
              <w:jc w:val="both"/>
              <w:rPr>
                <w:rFonts w:ascii="Arial" w:hAnsi="Arial" w:cs="Arial"/>
                <w:sz w:val="22"/>
                <w:szCs w:val="22"/>
              </w:rPr>
            </w:pPr>
            <w:r>
              <w:rPr>
                <w:rFonts w:ascii="Arial" w:hAnsi="Arial" w:cs="Arial"/>
                <w:sz w:val="22"/>
                <w:szCs w:val="22"/>
              </w:rPr>
              <w:t xml:space="preserve">2.2 </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18BE3" w14:textId="77777777" w:rsidR="00CA1ABE" w:rsidRDefault="00320190">
            <w:pPr>
              <w:pStyle w:val="Default"/>
              <w:jc w:val="both"/>
              <w:rPr>
                <w:rFonts w:ascii="Arial" w:hAnsi="Arial" w:cs="Arial"/>
                <w:sz w:val="22"/>
                <w:szCs w:val="22"/>
              </w:rPr>
            </w:pPr>
            <w:r>
              <w:rPr>
                <w:rFonts w:ascii="Arial" w:hAnsi="Arial" w:cs="Arial"/>
                <w:sz w:val="22"/>
                <w:szCs w:val="22"/>
              </w:rPr>
              <w:t xml:space="preserve">Maksymalna masa rzeczywista pojazdu (MMR) w przedziale; 7,5 t &lt; MMR ≤ 16 t włącznie. Rozkład tej masy na osie oraz masa przypadająca na każdą z osi nie może przekroczyć maksymalnych wartości określonych przez producenta pojazdu lub podwozia bazowego </w:t>
            </w:r>
          </w:p>
        </w:tc>
        <w:tc>
          <w:tcPr>
            <w:tcW w:w="40" w:type="dxa"/>
            <w:shd w:val="clear" w:color="auto" w:fill="auto"/>
            <w:tcMar>
              <w:top w:w="0" w:type="dxa"/>
              <w:left w:w="10" w:type="dxa"/>
              <w:bottom w:w="0" w:type="dxa"/>
              <w:right w:w="10" w:type="dxa"/>
            </w:tcMar>
          </w:tcPr>
          <w:p w14:paraId="1F9074C2" w14:textId="77777777" w:rsidR="00CA1ABE" w:rsidRDefault="00CA1ABE">
            <w:pPr>
              <w:pStyle w:val="Default"/>
              <w:jc w:val="both"/>
              <w:rPr>
                <w:rFonts w:ascii="Arial" w:hAnsi="Arial" w:cs="Arial"/>
                <w:sz w:val="22"/>
                <w:szCs w:val="22"/>
              </w:rPr>
            </w:pPr>
          </w:p>
        </w:tc>
      </w:tr>
      <w:tr w:rsidR="00CA1ABE" w14:paraId="58936BEE" w14:textId="77777777">
        <w:trPr>
          <w:trHeight w:val="117"/>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9DCE5" w14:textId="77777777" w:rsidR="00CA1ABE" w:rsidRDefault="00320190">
            <w:pPr>
              <w:pStyle w:val="Default"/>
              <w:jc w:val="both"/>
              <w:rPr>
                <w:rFonts w:ascii="Arial" w:hAnsi="Arial" w:cs="Arial"/>
                <w:sz w:val="22"/>
                <w:szCs w:val="22"/>
              </w:rPr>
            </w:pPr>
            <w:r>
              <w:rPr>
                <w:rFonts w:ascii="Arial" w:hAnsi="Arial" w:cs="Arial"/>
                <w:sz w:val="22"/>
                <w:szCs w:val="22"/>
              </w:rPr>
              <w:t xml:space="preserve">2.3 </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C0D97" w14:textId="77777777" w:rsidR="00CA1ABE" w:rsidRDefault="00320190">
            <w:pPr>
              <w:pStyle w:val="Default"/>
              <w:jc w:val="both"/>
              <w:rPr>
                <w:rFonts w:ascii="Arial" w:hAnsi="Arial" w:cs="Arial"/>
                <w:sz w:val="22"/>
                <w:szCs w:val="22"/>
              </w:rPr>
            </w:pPr>
            <w:r>
              <w:rPr>
                <w:rFonts w:ascii="Arial" w:hAnsi="Arial" w:cs="Arial"/>
                <w:sz w:val="22"/>
                <w:szCs w:val="22"/>
              </w:rPr>
              <w:t>Pojazd musi spełniać wymagania dla klasy średniej M (wg PN-EN 1846-1 „lub równoważne”). Pojazd musi spełniać przepisy norm: PN-EN 1846-1 i PN-EN 1846-2 lub „równoważnych”.</w:t>
            </w:r>
          </w:p>
        </w:tc>
        <w:tc>
          <w:tcPr>
            <w:tcW w:w="40" w:type="dxa"/>
            <w:shd w:val="clear" w:color="auto" w:fill="auto"/>
            <w:tcMar>
              <w:top w:w="0" w:type="dxa"/>
              <w:left w:w="10" w:type="dxa"/>
              <w:bottom w:w="0" w:type="dxa"/>
              <w:right w:w="10" w:type="dxa"/>
            </w:tcMar>
          </w:tcPr>
          <w:p w14:paraId="36222FE0" w14:textId="77777777" w:rsidR="00CA1ABE" w:rsidRDefault="00CA1ABE">
            <w:pPr>
              <w:pStyle w:val="Default"/>
              <w:jc w:val="both"/>
              <w:rPr>
                <w:rFonts w:ascii="Arial" w:hAnsi="Arial" w:cs="Arial"/>
                <w:sz w:val="22"/>
                <w:szCs w:val="22"/>
              </w:rPr>
            </w:pPr>
          </w:p>
        </w:tc>
      </w:tr>
      <w:tr w:rsidR="00CA1ABE" w14:paraId="018BBB4C" w14:textId="77777777">
        <w:trPr>
          <w:trHeight w:val="584"/>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07536" w14:textId="77777777" w:rsidR="00CA1ABE" w:rsidRDefault="00320190">
            <w:pPr>
              <w:pStyle w:val="Default"/>
              <w:jc w:val="both"/>
              <w:rPr>
                <w:rFonts w:ascii="Arial" w:hAnsi="Arial" w:cs="Arial"/>
                <w:sz w:val="22"/>
                <w:szCs w:val="22"/>
              </w:rPr>
            </w:pPr>
            <w:r>
              <w:rPr>
                <w:rFonts w:ascii="Arial" w:hAnsi="Arial" w:cs="Arial"/>
                <w:sz w:val="22"/>
                <w:szCs w:val="22"/>
              </w:rPr>
              <w:t xml:space="preserve">2.4 </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D53BC" w14:textId="77777777" w:rsidR="00CA1ABE" w:rsidRDefault="00320190">
            <w:pPr>
              <w:pStyle w:val="Default"/>
              <w:jc w:val="both"/>
              <w:rPr>
                <w:rFonts w:ascii="Arial" w:hAnsi="Arial" w:cs="Arial"/>
                <w:sz w:val="22"/>
                <w:szCs w:val="22"/>
              </w:rPr>
            </w:pPr>
            <w:r>
              <w:rPr>
                <w:rFonts w:ascii="Arial" w:hAnsi="Arial" w:cs="Arial"/>
                <w:sz w:val="22"/>
                <w:szCs w:val="22"/>
              </w:rPr>
              <w:t xml:space="preserve">Pojazd wyposażony w: </w:t>
            </w:r>
          </w:p>
          <w:p w14:paraId="42423933" w14:textId="77777777" w:rsidR="00CA1ABE" w:rsidRDefault="00320190">
            <w:pPr>
              <w:pStyle w:val="Default"/>
              <w:jc w:val="both"/>
              <w:rPr>
                <w:rFonts w:ascii="Arial" w:hAnsi="Arial" w:cs="Arial"/>
                <w:sz w:val="22"/>
                <w:szCs w:val="22"/>
              </w:rPr>
            </w:pPr>
            <w:r>
              <w:rPr>
                <w:rFonts w:ascii="Arial" w:hAnsi="Arial" w:cs="Arial"/>
                <w:sz w:val="22"/>
                <w:szCs w:val="22"/>
              </w:rPr>
              <w:t xml:space="preserve">1) układ jezdny - napęd 4x4 , </w:t>
            </w:r>
          </w:p>
          <w:p w14:paraId="01993492" w14:textId="77777777" w:rsidR="00CA1ABE" w:rsidRDefault="00320190">
            <w:pPr>
              <w:pStyle w:val="Default"/>
              <w:jc w:val="both"/>
              <w:rPr>
                <w:rFonts w:ascii="Arial" w:hAnsi="Arial" w:cs="Arial"/>
                <w:sz w:val="22"/>
                <w:szCs w:val="22"/>
              </w:rPr>
            </w:pPr>
            <w:r>
              <w:rPr>
                <w:rFonts w:ascii="Arial" w:hAnsi="Arial" w:cs="Arial"/>
                <w:sz w:val="22"/>
                <w:szCs w:val="22"/>
              </w:rPr>
              <w:t>2) system umożliwiający blokowanie mechanizmów różnicowych mostów napędowych. Blokowanie</w:t>
            </w:r>
            <w:r>
              <w:rPr>
                <w:rFonts w:ascii="Arial" w:hAnsi="Arial" w:cs="Arial"/>
                <w:sz w:val="22"/>
                <w:szCs w:val="22"/>
              </w:rPr>
              <w:br/>
              <w:t xml:space="preserve"> i rozłączanie wszystkich wymienionych mechanizmów musi odbywać się z kabiny kierowcy, </w:t>
            </w:r>
          </w:p>
          <w:p w14:paraId="6D826CC0" w14:textId="77777777" w:rsidR="00CA1ABE" w:rsidRDefault="00320190">
            <w:pPr>
              <w:pStyle w:val="Default"/>
              <w:jc w:val="both"/>
              <w:rPr>
                <w:rFonts w:ascii="Arial" w:hAnsi="Arial" w:cs="Arial"/>
                <w:sz w:val="22"/>
                <w:szCs w:val="22"/>
              </w:rPr>
            </w:pPr>
            <w:r>
              <w:rPr>
                <w:rFonts w:ascii="Arial" w:hAnsi="Arial" w:cs="Arial"/>
                <w:sz w:val="22"/>
                <w:szCs w:val="22"/>
              </w:rPr>
              <w:t xml:space="preserve">3) zawieszenie mechaniczne wzmocnione obu osi, które musi być dostosowane do maksymalnej masy rzeczywistej pojazdu. </w:t>
            </w:r>
          </w:p>
        </w:tc>
        <w:tc>
          <w:tcPr>
            <w:tcW w:w="40" w:type="dxa"/>
            <w:shd w:val="clear" w:color="auto" w:fill="auto"/>
            <w:tcMar>
              <w:top w:w="0" w:type="dxa"/>
              <w:left w:w="10" w:type="dxa"/>
              <w:bottom w:w="0" w:type="dxa"/>
              <w:right w:w="10" w:type="dxa"/>
            </w:tcMar>
          </w:tcPr>
          <w:p w14:paraId="3F92E5EE" w14:textId="77777777" w:rsidR="00CA1ABE" w:rsidRDefault="00CA1ABE">
            <w:pPr>
              <w:pStyle w:val="Default"/>
              <w:jc w:val="both"/>
              <w:rPr>
                <w:rFonts w:ascii="Arial" w:hAnsi="Arial" w:cs="Arial"/>
                <w:sz w:val="22"/>
                <w:szCs w:val="22"/>
              </w:rPr>
            </w:pPr>
          </w:p>
        </w:tc>
      </w:tr>
      <w:tr w:rsidR="00CA1ABE" w14:paraId="3570675F" w14:textId="77777777">
        <w:trPr>
          <w:trHeight w:val="582"/>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D124C" w14:textId="77777777" w:rsidR="00CA1ABE" w:rsidRDefault="00320190">
            <w:pPr>
              <w:pStyle w:val="Default"/>
              <w:jc w:val="both"/>
              <w:rPr>
                <w:rFonts w:ascii="Arial" w:hAnsi="Arial" w:cs="Arial"/>
                <w:sz w:val="22"/>
                <w:szCs w:val="22"/>
              </w:rPr>
            </w:pPr>
            <w:r>
              <w:rPr>
                <w:rFonts w:ascii="Arial" w:hAnsi="Arial" w:cs="Arial"/>
                <w:sz w:val="22"/>
                <w:szCs w:val="22"/>
              </w:rPr>
              <w:t xml:space="preserve">2.5 </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3D695" w14:textId="77777777" w:rsidR="00CA1ABE" w:rsidRDefault="00320190">
            <w:pPr>
              <w:pStyle w:val="Default"/>
              <w:jc w:val="both"/>
              <w:rPr>
                <w:rFonts w:ascii="Arial" w:hAnsi="Arial" w:cs="Arial"/>
                <w:sz w:val="22"/>
                <w:szCs w:val="22"/>
              </w:rPr>
            </w:pPr>
            <w:r>
              <w:rPr>
                <w:rFonts w:ascii="Arial" w:hAnsi="Arial" w:cs="Arial"/>
                <w:sz w:val="22"/>
                <w:szCs w:val="22"/>
              </w:rPr>
              <w:t xml:space="preserve">Samochód wyposażony w silnik o zapłonie samoczynnym, posiadający aktualne atesty ochrony środowiska (czystości spalin),  spełniający obowiązujące normy emisji spalin, przystosowany do spalania oleju napędowego lub biopaliw ciekłych. W przypadku stosowania dodatkowego środka w celu redukcji emisji spalin typu </w:t>
            </w:r>
            <w:proofErr w:type="spellStart"/>
            <w:r>
              <w:rPr>
                <w:rFonts w:ascii="Arial" w:hAnsi="Arial" w:cs="Arial"/>
                <w:sz w:val="22"/>
                <w:szCs w:val="22"/>
              </w:rPr>
              <w:t>AdBlue</w:t>
            </w:r>
            <w:proofErr w:type="spellEnd"/>
            <w:r>
              <w:rPr>
                <w:rFonts w:ascii="Arial" w:hAnsi="Arial" w:cs="Arial"/>
                <w:sz w:val="22"/>
                <w:szCs w:val="22"/>
              </w:rPr>
              <w:t>, nie może nastąpić redukcja momentu obrotowego silnika w przypadku braku tego środka. Podstawowa obsługa silnika (kontrola poziomu płynów eksploatacyjnych i ich uzupełnianie) możliwa bez podnoszenia kabiny.</w:t>
            </w:r>
          </w:p>
        </w:tc>
        <w:tc>
          <w:tcPr>
            <w:tcW w:w="40" w:type="dxa"/>
            <w:shd w:val="clear" w:color="auto" w:fill="auto"/>
            <w:tcMar>
              <w:top w:w="0" w:type="dxa"/>
              <w:left w:w="10" w:type="dxa"/>
              <w:bottom w:w="0" w:type="dxa"/>
              <w:right w:w="10" w:type="dxa"/>
            </w:tcMar>
          </w:tcPr>
          <w:p w14:paraId="15DC09CB" w14:textId="77777777" w:rsidR="00CA1ABE" w:rsidRDefault="00CA1ABE">
            <w:pPr>
              <w:pStyle w:val="Default"/>
              <w:jc w:val="both"/>
              <w:rPr>
                <w:rFonts w:ascii="Arial" w:hAnsi="Arial" w:cs="Arial"/>
                <w:sz w:val="22"/>
                <w:szCs w:val="22"/>
              </w:rPr>
            </w:pPr>
          </w:p>
        </w:tc>
      </w:tr>
      <w:tr w:rsidR="00CA1ABE" w14:paraId="0B6C65BC" w14:textId="77777777">
        <w:trPr>
          <w:trHeight w:val="365"/>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A6AF3" w14:textId="77777777" w:rsidR="00CA1ABE" w:rsidRDefault="00320190">
            <w:pPr>
              <w:pStyle w:val="Default"/>
              <w:jc w:val="both"/>
              <w:rPr>
                <w:rFonts w:ascii="Arial" w:hAnsi="Arial" w:cs="Arial"/>
                <w:sz w:val="22"/>
                <w:szCs w:val="22"/>
              </w:rPr>
            </w:pPr>
            <w:r>
              <w:rPr>
                <w:rFonts w:ascii="Arial" w:hAnsi="Arial" w:cs="Arial"/>
                <w:sz w:val="22"/>
                <w:szCs w:val="22"/>
              </w:rPr>
              <w:t xml:space="preserve">2.6 </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5B209" w14:textId="77777777" w:rsidR="00CA1ABE" w:rsidRDefault="00320190">
            <w:pPr>
              <w:pStyle w:val="Default"/>
              <w:jc w:val="both"/>
            </w:pPr>
            <w:r>
              <w:rPr>
                <w:rFonts w:ascii="Arial" w:hAnsi="Arial" w:cs="Arial"/>
                <w:color w:val="auto"/>
                <w:sz w:val="22"/>
                <w:szCs w:val="22"/>
              </w:rPr>
              <w:t xml:space="preserve">Pojazd wyposażony w silnik o mocy min. 210 </w:t>
            </w:r>
            <w:proofErr w:type="spellStart"/>
            <w:r>
              <w:rPr>
                <w:rFonts w:ascii="Arial" w:hAnsi="Arial" w:cs="Arial"/>
                <w:color w:val="auto"/>
                <w:sz w:val="22"/>
                <w:szCs w:val="22"/>
              </w:rPr>
              <w:t>kW.</w:t>
            </w:r>
            <w:proofErr w:type="spellEnd"/>
          </w:p>
        </w:tc>
        <w:tc>
          <w:tcPr>
            <w:tcW w:w="40" w:type="dxa"/>
            <w:shd w:val="clear" w:color="auto" w:fill="auto"/>
            <w:tcMar>
              <w:top w:w="0" w:type="dxa"/>
              <w:left w:w="10" w:type="dxa"/>
              <w:bottom w:w="0" w:type="dxa"/>
              <w:right w:w="10" w:type="dxa"/>
            </w:tcMar>
          </w:tcPr>
          <w:p w14:paraId="012BE13C" w14:textId="77777777" w:rsidR="00CA1ABE" w:rsidRDefault="00CA1ABE">
            <w:pPr>
              <w:pStyle w:val="Default"/>
              <w:jc w:val="both"/>
              <w:rPr>
                <w:rFonts w:ascii="Arial" w:hAnsi="Arial" w:cs="Arial"/>
                <w:sz w:val="22"/>
                <w:szCs w:val="22"/>
              </w:rPr>
            </w:pPr>
          </w:p>
        </w:tc>
      </w:tr>
      <w:tr w:rsidR="00CA1ABE" w14:paraId="3B9285EF" w14:textId="77777777">
        <w:trPr>
          <w:trHeight w:val="239"/>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793D8" w14:textId="77777777" w:rsidR="00CA1ABE" w:rsidRDefault="00320190">
            <w:pPr>
              <w:pStyle w:val="Default"/>
              <w:jc w:val="both"/>
              <w:rPr>
                <w:rFonts w:ascii="Arial" w:hAnsi="Arial" w:cs="Arial"/>
                <w:sz w:val="22"/>
                <w:szCs w:val="22"/>
              </w:rPr>
            </w:pPr>
            <w:r>
              <w:rPr>
                <w:rFonts w:ascii="Arial" w:hAnsi="Arial" w:cs="Arial"/>
                <w:sz w:val="22"/>
                <w:szCs w:val="22"/>
              </w:rPr>
              <w:t xml:space="preserve">2.7 </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FB3CC" w14:textId="77777777" w:rsidR="00CA1ABE" w:rsidRDefault="00320190">
            <w:pPr>
              <w:pStyle w:val="Default"/>
              <w:jc w:val="both"/>
              <w:rPr>
                <w:rFonts w:ascii="Arial" w:hAnsi="Arial" w:cs="Arial"/>
                <w:sz w:val="22"/>
                <w:szCs w:val="22"/>
              </w:rPr>
            </w:pPr>
            <w:r>
              <w:rPr>
                <w:rFonts w:ascii="Arial" w:hAnsi="Arial" w:cs="Arial"/>
                <w:sz w:val="22"/>
                <w:szCs w:val="22"/>
              </w:rPr>
              <w:t>Pojemność zbiornika paliwa pojazdu powinna zapewniać przebycie dystansu co najmniej 300 km (jazdy drogowej) lub 4 godz. pracy urządzeń napędzanych silnikiem.</w:t>
            </w:r>
          </w:p>
        </w:tc>
        <w:tc>
          <w:tcPr>
            <w:tcW w:w="40" w:type="dxa"/>
            <w:shd w:val="clear" w:color="auto" w:fill="auto"/>
            <w:tcMar>
              <w:top w:w="0" w:type="dxa"/>
              <w:left w:w="10" w:type="dxa"/>
              <w:bottom w:w="0" w:type="dxa"/>
              <w:right w:w="10" w:type="dxa"/>
            </w:tcMar>
          </w:tcPr>
          <w:p w14:paraId="7AE19809" w14:textId="77777777" w:rsidR="00CA1ABE" w:rsidRDefault="00CA1ABE">
            <w:pPr>
              <w:pStyle w:val="Default"/>
              <w:jc w:val="both"/>
              <w:rPr>
                <w:rFonts w:ascii="Arial" w:hAnsi="Arial" w:cs="Arial"/>
                <w:sz w:val="22"/>
                <w:szCs w:val="22"/>
              </w:rPr>
            </w:pPr>
          </w:p>
        </w:tc>
      </w:tr>
      <w:tr w:rsidR="00CA1ABE" w14:paraId="05AF82DD" w14:textId="77777777">
        <w:trPr>
          <w:trHeight w:val="580"/>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8F49E" w14:textId="77777777" w:rsidR="00CA1ABE" w:rsidRDefault="00320190">
            <w:pPr>
              <w:pStyle w:val="Default"/>
              <w:jc w:val="both"/>
              <w:rPr>
                <w:rFonts w:ascii="Arial" w:hAnsi="Arial" w:cs="Arial"/>
                <w:sz w:val="22"/>
                <w:szCs w:val="22"/>
              </w:rPr>
            </w:pPr>
            <w:r>
              <w:rPr>
                <w:rFonts w:ascii="Arial" w:hAnsi="Arial" w:cs="Arial"/>
                <w:sz w:val="22"/>
                <w:szCs w:val="22"/>
              </w:rPr>
              <w:t xml:space="preserve">2.8 </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D4696" w14:textId="77777777" w:rsidR="00CA1ABE" w:rsidRDefault="00320190">
            <w:pPr>
              <w:pStyle w:val="Default"/>
              <w:jc w:val="both"/>
              <w:rPr>
                <w:rFonts w:ascii="Arial" w:hAnsi="Arial" w:cs="Arial"/>
                <w:sz w:val="22"/>
                <w:szCs w:val="22"/>
              </w:rPr>
            </w:pPr>
            <w:r>
              <w:rPr>
                <w:rFonts w:ascii="Arial" w:hAnsi="Arial" w:cs="Arial"/>
                <w:sz w:val="22"/>
                <w:szCs w:val="22"/>
              </w:rPr>
              <w:t xml:space="preserve">Pojazd wyposażony w manualną, zautomatyzowaną lub automatyczną skrzynię biegów z sygnalizacją świetlną i dźwiękową włączonego biegu wstecznego oraz kamerę monitorującą strefę „martwą” nie widoczną dla kierowcy z tyłu pojazdu. Kamera włączana w momencie załączenia biegu wstecznego z możliwością załączania trybu podglądu ręcznie w trakcie jazdy. </w:t>
            </w:r>
          </w:p>
        </w:tc>
        <w:tc>
          <w:tcPr>
            <w:tcW w:w="40" w:type="dxa"/>
            <w:shd w:val="clear" w:color="auto" w:fill="auto"/>
            <w:tcMar>
              <w:top w:w="0" w:type="dxa"/>
              <w:left w:w="10" w:type="dxa"/>
              <w:bottom w:w="0" w:type="dxa"/>
              <w:right w:w="10" w:type="dxa"/>
            </w:tcMar>
          </w:tcPr>
          <w:p w14:paraId="06C9C5A2" w14:textId="77777777" w:rsidR="00CA1ABE" w:rsidRDefault="00CA1ABE">
            <w:pPr>
              <w:pStyle w:val="Default"/>
              <w:jc w:val="both"/>
              <w:rPr>
                <w:rFonts w:ascii="Arial" w:hAnsi="Arial" w:cs="Arial"/>
                <w:sz w:val="22"/>
                <w:szCs w:val="22"/>
              </w:rPr>
            </w:pPr>
          </w:p>
        </w:tc>
      </w:tr>
      <w:tr w:rsidR="00CA1ABE" w14:paraId="6D34C994" w14:textId="77777777">
        <w:trPr>
          <w:trHeight w:val="179"/>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C15CD" w14:textId="77777777" w:rsidR="00CA1ABE" w:rsidRDefault="00320190">
            <w:pPr>
              <w:pStyle w:val="Default"/>
              <w:jc w:val="both"/>
              <w:rPr>
                <w:rFonts w:ascii="Arial" w:hAnsi="Arial" w:cs="Arial"/>
                <w:sz w:val="22"/>
                <w:szCs w:val="22"/>
              </w:rPr>
            </w:pPr>
            <w:r>
              <w:rPr>
                <w:rFonts w:ascii="Arial" w:hAnsi="Arial" w:cs="Arial"/>
                <w:sz w:val="22"/>
                <w:szCs w:val="22"/>
              </w:rPr>
              <w:t xml:space="preserve">2.9 </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D382E" w14:textId="77777777" w:rsidR="00CA1ABE" w:rsidRDefault="00320190">
            <w:pPr>
              <w:pStyle w:val="Default"/>
              <w:jc w:val="both"/>
            </w:pPr>
            <w:r>
              <w:rPr>
                <w:rFonts w:ascii="Arial" w:hAnsi="Arial" w:cs="Arial"/>
                <w:color w:val="auto"/>
                <w:sz w:val="22"/>
                <w:szCs w:val="22"/>
              </w:rPr>
              <w:t>Maksymalna wysokość całkowita pojazdu nie może przekroczyć 3 500 mm. Max. długość całkowita nie może przekroczyć 8300 mm.</w:t>
            </w:r>
          </w:p>
        </w:tc>
        <w:tc>
          <w:tcPr>
            <w:tcW w:w="40" w:type="dxa"/>
            <w:shd w:val="clear" w:color="auto" w:fill="auto"/>
            <w:tcMar>
              <w:top w:w="0" w:type="dxa"/>
              <w:left w:w="10" w:type="dxa"/>
              <w:bottom w:w="0" w:type="dxa"/>
              <w:right w:w="10" w:type="dxa"/>
            </w:tcMar>
          </w:tcPr>
          <w:p w14:paraId="69012D53" w14:textId="77777777" w:rsidR="00CA1ABE" w:rsidRDefault="00CA1ABE">
            <w:pPr>
              <w:pStyle w:val="Default"/>
              <w:jc w:val="both"/>
              <w:rPr>
                <w:rFonts w:ascii="Arial" w:hAnsi="Arial" w:cs="Arial"/>
                <w:sz w:val="22"/>
                <w:szCs w:val="22"/>
              </w:rPr>
            </w:pPr>
          </w:p>
        </w:tc>
      </w:tr>
      <w:tr w:rsidR="00CA1ABE" w14:paraId="68793EFC" w14:textId="77777777">
        <w:trPr>
          <w:trHeight w:val="239"/>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61958" w14:textId="77777777" w:rsidR="00CA1ABE" w:rsidRDefault="00320190">
            <w:pPr>
              <w:pStyle w:val="Default"/>
              <w:jc w:val="both"/>
              <w:rPr>
                <w:rFonts w:ascii="Arial" w:hAnsi="Arial" w:cs="Arial"/>
                <w:sz w:val="22"/>
                <w:szCs w:val="22"/>
              </w:rPr>
            </w:pPr>
            <w:r>
              <w:rPr>
                <w:rFonts w:ascii="Arial" w:hAnsi="Arial" w:cs="Arial"/>
                <w:sz w:val="22"/>
                <w:szCs w:val="22"/>
              </w:rPr>
              <w:t xml:space="preserve">2.10 </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71212" w14:textId="77777777" w:rsidR="00CA1ABE" w:rsidRDefault="00320190">
            <w:pPr>
              <w:pStyle w:val="Default"/>
              <w:jc w:val="both"/>
              <w:rPr>
                <w:rFonts w:ascii="Arial" w:hAnsi="Arial" w:cs="Arial"/>
                <w:sz w:val="22"/>
                <w:szCs w:val="22"/>
              </w:rPr>
            </w:pPr>
            <w:r>
              <w:rPr>
                <w:rFonts w:ascii="Arial" w:hAnsi="Arial" w:cs="Arial"/>
                <w:sz w:val="22"/>
                <w:szCs w:val="22"/>
              </w:rPr>
              <w:t xml:space="preserve">Pojazd wyposażony w ogumienie całoroczne, dla wszystkich osi jednakowe (ogumienie terenowe), rok produkcji opon nie starszy jak rok produkcji pojazdu. Dodatkowo pełnowymiarowe koło dostarczone wraz z pojazdem o takich samych parametrach jak koła zamontowane w pojeździe. </w:t>
            </w:r>
          </w:p>
        </w:tc>
        <w:tc>
          <w:tcPr>
            <w:tcW w:w="40" w:type="dxa"/>
            <w:shd w:val="clear" w:color="auto" w:fill="auto"/>
            <w:tcMar>
              <w:top w:w="0" w:type="dxa"/>
              <w:left w:w="10" w:type="dxa"/>
              <w:bottom w:w="0" w:type="dxa"/>
              <w:right w:w="10" w:type="dxa"/>
            </w:tcMar>
          </w:tcPr>
          <w:p w14:paraId="796D12DA" w14:textId="77777777" w:rsidR="00CA1ABE" w:rsidRDefault="00CA1ABE">
            <w:pPr>
              <w:pStyle w:val="Default"/>
              <w:jc w:val="both"/>
              <w:rPr>
                <w:rFonts w:ascii="Arial" w:hAnsi="Arial" w:cs="Arial"/>
                <w:sz w:val="22"/>
                <w:szCs w:val="22"/>
              </w:rPr>
            </w:pPr>
          </w:p>
        </w:tc>
      </w:tr>
      <w:tr w:rsidR="00CA1ABE" w14:paraId="733CF067" w14:textId="77777777">
        <w:trPr>
          <w:trHeight w:val="169"/>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24B40" w14:textId="77777777" w:rsidR="00CA1ABE" w:rsidRDefault="00320190">
            <w:pPr>
              <w:pStyle w:val="Default"/>
              <w:jc w:val="both"/>
              <w:rPr>
                <w:rFonts w:ascii="Arial" w:hAnsi="Arial" w:cs="Arial"/>
                <w:sz w:val="22"/>
                <w:szCs w:val="22"/>
              </w:rPr>
            </w:pPr>
            <w:r>
              <w:rPr>
                <w:rFonts w:ascii="Arial" w:hAnsi="Arial" w:cs="Arial"/>
                <w:sz w:val="22"/>
                <w:szCs w:val="22"/>
              </w:rPr>
              <w:t>2.11</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99D6" w14:textId="77777777" w:rsidR="00CA1ABE" w:rsidRDefault="00320190">
            <w:pPr>
              <w:pStyle w:val="Default"/>
              <w:jc w:val="both"/>
              <w:rPr>
                <w:rFonts w:ascii="Arial" w:hAnsi="Arial" w:cs="Arial"/>
                <w:sz w:val="22"/>
                <w:szCs w:val="22"/>
              </w:rPr>
            </w:pPr>
            <w:r>
              <w:rPr>
                <w:rFonts w:ascii="Arial" w:hAnsi="Arial" w:cs="Arial"/>
                <w:sz w:val="22"/>
                <w:szCs w:val="22"/>
              </w:rPr>
              <w:t xml:space="preserve">Układ hamulcowy wyposażony w system zapobiegania poślizgowi kół podczas hamowania ABS „lub równoważny”. </w:t>
            </w:r>
          </w:p>
        </w:tc>
        <w:tc>
          <w:tcPr>
            <w:tcW w:w="40" w:type="dxa"/>
          </w:tcPr>
          <w:p w14:paraId="71C37A6F" w14:textId="77777777" w:rsidR="00CA1ABE" w:rsidRDefault="00CA1ABE">
            <w:pPr>
              <w:pStyle w:val="Default"/>
              <w:jc w:val="both"/>
              <w:rPr>
                <w:rFonts w:ascii="Arial" w:hAnsi="Arial" w:cs="Arial"/>
                <w:sz w:val="22"/>
                <w:szCs w:val="22"/>
              </w:rPr>
            </w:pPr>
          </w:p>
        </w:tc>
      </w:tr>
      <w:tr w:rsidR="00CA1ABE" w14:paraId="39926682" w14:textId="77777777">
        <w:trPr>
          <w:trHeight w:val="434"/>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F97D5" w14:textId="77777777" w:rsidR="00CA1ABE" w:rsidRDefault="00320190">
            <w:pPr>
              <w:pStyle w:val="Default"/>
              <w:jc w:val="both"/>
              <w:rPr>
                <w:rFonts w:ascii="Arial" w:hAnsi="Arial" w:cs="Arial"/>
                <w:sz w:val="22"/>
                <w:szCs w:val="22"/>
              </w:rPr>
            </w:pPr>
            <w:r>
              <w:rPr>
                <w:rFonts w:ascii="Arial" w:hAnsi="Arial" w:cs="Arial"/>
                <w:sz w:val="22"/>
                <w:szCs w:val="22"/>
              </w:rPr>
              <w:t>2.12</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75F6" w14:textId="77777777" w:rsidR="00CA1ABE" w:rsidRDefault="00320190">
            <w:pPr>
              <w:pStyle w:val="Default"/>
              <w:jc w:val="both"/>
            </w:pPr>
            <w:r>
              <w:rPr>
                <w:rFonts w:ascii="Arial" w:hAnsi="Arial" w:cs="Arial"/>
                <w:sz w:val="22"/>
                <w:szCs w:val="22"/>
              </w:rPr>
              <w:t>Pojazd wyposażony w zaczep holowniczy „</w:t>
            </w:r>
            <w:proofErr w:type="spellStart"/>
            <w:r>
              <w:rPr>
                <w:rFonts w:ascii="Arial" w:hAnsi="Arial" w:cs="Arial"/>
                <w:sz w:val="22"/>
                <w:szCs w:val="22"/>
              </w:rPr>
              <w:t>paszczowy</w:t>
            </w:r>
            <w:proofErr w:type="spellEnd"/>
            <w:r>
              <w:rPr>
                <w:rFonts w:ascii="Arial" w:hAnsi="Arial" w:cs="Arial"/>
                <w:sz w:val="22"/>
                <w:szCs w:val="22"/>
              </w:rPr>
              <w:t xml:space="preserve">” wraz ze złączami elektrycznymi </w:t>
            </w:r>
            <w:r>
              <w:rPr>
                <w:rFonts w:ascii="Arial" w:hAnsi="Arial" w:cs="Arial"/>
                <w:sz w:val="22"/>
                <w:szCs w:val="22"/>
              </w:rPr>
              <w:br/>
              <w:t xml:space="preserve">i pneumatycznymi, przystosowany do ciągnięcia przyczepy o DMC min. 8 t, dodatkowo zamontowany hak holowniczy kulowy z wyprowadzonym oddzielnym gniazdem 12V 7-mio stykowym umożliwiający holowanie przyczep ze złączem 7-mio stykowym 12V (nie dopuszcza się stosowania zewnętrznego adaptera prądu stałego 24/12V), </w:t>
            </w:r>
            <w:r>
              <w:rPr>
                <w:rFonts w:ascii="Arial" w:hAnsi="Arial" w:cs="Arial"/>
                <w:color w:val="auto"/>
                <w:sz w:val="22"/>
                <w:szCs w:val="22"/>
              </w:rPr>
              <w:t xml:space="preserve">dodatkowo pojazd wyposażony w zaczep holowniczy z przodu </w:t>
            </w:r>
            <w:r>
              <w:rPr>
                <w:rFonts w:ascii="Arial" w:hAnsi="Arial" w:cs="Arial"/>
                <w:color w:val="auto"/>
                <w:sz w:val="22"/>
                <w:szCs w:val="22"/>
              </w:rPr>
              <w:lastRenderedPageBreak/>
              <w:t>pojazdu. Zaczep do holowania z przodu powinien wytrzymywać siłę zarówno ciągnącą jak i ściskającą, równą co najmniej połowie ciężaru wynikającego z dopuszczalnej masy całkowitej pojazdu, na którym jest zamocowany.</w:t>
            </w:r>
          </w:p>
        </w:tc>
        <w:tc>
          <w:tcPr>
            <w:tcW w:w="40" w:type="dxa"/>
          </w:tcPr>
          <w:p w14:paraId="5F4A1EF4" w14:textId="77777777" w:rsidR="00CA1ABE" w:rsidRDefault="00CA1ABE">
            <w:pPr>
              <w:pStyle w:val="Default"/>
              <w:jc w:val="both"/>
            </w:pPr>
          </w:p>
        </w:tc>
      </w:tr>
      <w:tr w:rsidR="00CA1ABE" w14:paraId="70C0D699" w14:textId="77777777">
        <w:trPr>
          <w:trHeight w:val="436"/>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36A55" w14:textId="77777777" w:rsidR="00CA1ABE" w:rsidRDefault="00320190">
            <w:pPr>
              <w:pStyle w:val="Default"/>
              <w:jc w:val="both"/>
              <w:rPr>
                <w:rFonts w:ascii="Arial" w:hAnsi="Arial" w:cs="Arial"/>
                <w:sz w:val="22"/>
                <w:szCs w:val="22"/>
              </w:rPr>
            </w:pPr>
            <w:r>
              <w:rPr>
                <w:rFonts w:ascii="Arial" w:hAnsi="Arial" w:cs="Arial"/>
                <w:sz w:val="22"/>
                <w:szCs w:val="22"/>
              </w:rPr>
              <w:t>2.13</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3284E" w14:textId="77777777" w:rsidR="00CA1ABE" w:rsidRDefault="00320190">
            <w:pPr>
              <w:pStyle w:val="Default"/>
              <w:jc w:val="both"/>
            </w:pPr>
            <w:r>
              <w:rPr>
                <w:rFonts w:ascii="Arial" w:hAnsi="Arial" w:cs="Arial"/>
                <w:sz w:val="22"/>
                <w:szCs w:val="22"/>
              </w:rPr>
              <w:t>Pojazd wyposażony w wyciągarkę samochodową zamontowaną z przodu pojazdu (max. uciąg – min. 8 t) i dł. liny min</w:t>
            </w:r>
            <w:r w:rsidRPr="009322CE">
              <w:rPr>
                <w:rFonts w:ascii="Arial" w:hAnsi="Arial" w:cs="Arial"/>
                <w:sz w:val="22"/>
                <w:szCs w:val="22"/>
              </w:rPr>
              <w:t xml:space="preserve">. </w:t>
            </w:r>
            <w:r w:rsidRPr="009322CE">
              <w:rPr>
                <w:rFonts w:ascii="Arial" w:hAnsi="Arial" w:cs="Arial"/>
                <w:color w:val="auto"/>
                <w:sz w:val="22"/>
                <w:szCs w:val="22"/>
              </w:rPr>
              <w:t>25</w:t>
            </w:r>
            <w:r w:rsidRPr="009322CE">
              <w:rPr>
                <w:rFonts w:ascii="Arial" w:hAnsi="Arial" w:cs="Arial"/>
                <w:sz w:val="22"/>
                <w:szCs w:val="22"/>
              </w:rPr>
              <w:t xml:space="preserve"> m</w:t>
            </w:r>
            <w:r>
              <w:rPr>
                <w:rFonts w:ascii="Arial" w:hAnsi="Arial" w:cs="Arial"/>
                <w:sz w:val="22"/>
                <w:szCs w:val="22"/>
              </w:rPr>
              <w:t xml:space="preserve">. zakończoną hakiem z rolkami umożliwiającymi odchylanie się liny podczas pracy, nie powodując jej uszkodzenia. Wyciągarka wyposażona w zblocze. Wyciągarka z systemem samoczynnym układaniem liny. Dodatkowo na pojeździe z przodu i z tyłu zamontowane zaczepy holownicze wraz z szeklami o udźwigu min 8 000 kg każda (oznaczonymi tabliczkami znamionowymi, certyfikatami)  do mocowania lin. </w:t>
            </w:r>
          </w:p>
        </w:tc>
        <w:tc>
          <w:tcPr>
            <w:tcW w:w="40" w:type="dxa"/>
          </w:tcPr>
          <w:p w14:paraId="27EE019E" w14:textId="77777777" w:rsidR="00CA1ABE" w:rsidRDefault="00CA1ABE">
            <w:pPr>
              <w:pStyle w:val="Default"/>
              <w:jc w:val="both"/>
            </w:pPr>
          </w:p>
        </w:tc>
      </w:tr>
      <w:tr w:rsidR="00CA1ABE" w14:paraId="716A1257" w14:textId="77777777">
        <w:trPr>
          <w:trHeight w:val="134"/>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5A15F" w14:textId="77777777" w:rsidR="00CA1ABE" w:rsidRDefault="00320190">
            <w:pPr>
              <w:pStyle w:val="Default"/>
              <w:jc w:val="both"/>
              <w:rPr>
                <w:rFonts w:ascii="Arial" w:hAnsi="Arial" w:cs="Arial"/>
                <w:sz w:val="22"/>
                <w:szCs w:val="22"/>
              </w:rPr>
            </w:pPr>
            <w:r>
              <w:rPr>
                <w:rFonts w:ascii="Arial" w:hAnsi="Arial" w:cs="Arial"/>
                <w:sz w:val="22"/>
                <w:szCs w:val="22"/>
              </w:rPr>
              <w:t>2.14</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C81AB" w14:textId="77777777" w:rsidR="00CA1ABE" w:rsidRDefault="00320190">
            <w:pPr>
              <w:pStyle w:val="Default"/>
              <w:jc w:val="both"/>
              <w:rPr>
                <w:rFonts w:ascii="Arial" w:hAnsi="Arial" w:cs="Arial"/>
                <w:sz w:val="22"/>
                <w:szCs w:val="22"/>
              </w:rPr>
            </w:pPr>
            <w:r>
              <w:rPr>
                <w:rFonts w:ascii="Arial" w:hAnsi="Arial" w:cs="Arial"/>
                <w:sz w:val="22"/>
                <w:szCs w:val="22"/>
              </w:rPr>
              <w:t xml:space="preserve">Pojazd wyposażony w tylny zderzak lub urządzenie ochronne, zabezpieczające przed wjechaniem pod niego innego pojazdu. </w:t>
            </w:r>
          </w:p>
        </w:tc>
        <w:tc>
          <w:tcPr>
            <w:tcW w:w="40" w:type="dxa"/>
          </w:tcPr>
          <w:p w14:paraId="5E4753E3" w14:textId="77777777" w:rsidR="00CA1ABE" w:rsidRDefault="00CA1ABE">
            <w:pPr>
              <w:pStyle w:val="Default"/>
              <w:jc w:val="both"/>
              <w:rPr>
                <w:rFonts w:ascii="Arial" w:hAnsi="Arial" w:cs="Arial"/>
                <w:sz w:val="22"/>
                <w:szCs w:val="22"/>
              </w:rPr>
            </w:pPr>
          </w:p>
        </w:tc>
      </w:tr>
      <w:tr w:rsidR="00CA1ABE" w14:paraId="02176796" w14:textId="77777777">
        <w:trPr>
          <w:trHeight w:val="412"/>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E7C82" w14:textId="77777777" w:rsidR="00CA1ABE" w:rsidRDefault="00320190">
            <w:pPr>
              <w:pStyle w:val="Default"/>
              <w:jc w:val="both"/>
              <w:rPr>
                <w:rFonts w:ascii="Arial" w:hAnsi="Arial" w:cs="Arial"/>
                <w:sz w:val="22"/>
                <w:szCs w:val="22"/>
              </w:rPr>
            </w:pPr>
            <w:r>
              <w:rPr>
                <w:rFonts w:ascii="Arial" w:hAnsi="Arial" w:cs="Arial"/>
                <w:sz w:val="22"/>
                <w:szCs w:val="22"/>
              </w:rPr>
              <w:t>2.15</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B4618" w14:textId="77777777" w:rsidR="00CA1ABE" w:rsidRDefault="00320190">
            <w:pPr>
              <w:jc w:val="both"/>
              <w:rPr>
                <w:rFonts w:ascii="Arial" w:hAnsi="Arial" w:cs="Arial"/>
              </w:rPr>
            </w:pPr>
            <w:bookmarkStart w:id="0" w:name="_Hlk163634768"/>
            <w:r>
              <w:rPr>
                <w:rFonts w:ascii="Arial" w:hAnsi="Arial" w:cs="Arial"/>
              </w:rPr>
              <w:t>Kabina pojazdu 6 – osobowa (1+1+4) jednomodułowa. Zamawiający dopuszcza kabinę dwu lub  trzy osobową z możliwością przewożenia dodatkowych max. czterech osób w przedziale zabudowy (wymagana homologacja na przewóz łącznie max. 6 osób).</w:t>
            </w:r>
            <w:bookmarkEnd w:id="0"/>
            <w:r>
              <w:rPr>
                <w:rFonts w:ascii="Arial" w:hAnsi="Arial" w:cs="Arial"/>
              </w:rPr>
              <w:t xml:space="preserve"> Tapicerka we wnętrzu kabiny w ciemnych kolorach (czarny/szary). Wszystkie miejsca wyposażone w zagłówki i trzypunktowe bezwładnościowe pasy bezpieczeństwa. Przednie siedzenia z możliwością regulacji wysokości, odległości oraz pochylenia oparcia, fotel kierowcy amortyzowany. Wszystkie siedzenia pokryte materiałem łatwym w utrzymaniu czystości, nienasiąkliwym,  o wzmocnionej odporności na ścieranie i antypoślizgowym. Boczne lusterka podgrzewane i elektrycznie sterowane. Dodatkowo zamontowane lusterko „krawężnikowe” z prawej strony kabiny oraz „dojazdowe” z przodu kabiny. Pojazd wyposażony w osłonę przeciwsłoneczną. </w:t>
            </w:r>
          </w:p>
        </w:tc>
        <w:tc>
          <w:tcPr>
            <w:tcW w:w="40" w:type="dxa"/>
          </w:tcPr>
          <w:p w14:paraId="268CC968" w14:textId="77777777" w:rsidR="00CA1ABE" w:rsidRDefault="00CA1ABE">
            <w:pPr>
              <w:jc w:val="both"/>
              <w:rPr>
                <w:rFonts w:ascii="Arial" w:hAnsi="Arial" w:cs="Arial"/>
              </w:rPr>
            </w:pPr>
          </w:p>
        </w:tc>
      </w:tr>
      <w:tr w:rsidR="00CA1ABE" w14:paraId="3E22CF60" w14:textId="77777777">
        <w:trPr>
          <w:trHeight w:val="5515"/>
          <w:jc w:val="center"/>
        </w:trPr>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D9FEF" w14:textId="77777777" w:rsidR="00CA1ABE" w:rsidRDefault="00320190">
            <w:pPr>
              <w:pStyle w:val="Default"/>
              <w:jc w:val="both"/>
              <w:rPr>
                <w:rFonts w:ascii="Arial" w:hAnsi="Arial" w:cs="Arial"/>
                <w:sz w:val="22"/>
                <w:szCs w:val="22"/>
              </w:rPr>
            </w:pPr>
            <w:r>
              <w:rPr>
                <w:rFonts w:ascii="Arial" w:hAnsi="Arial" w:cs="Arial"/>
                <w:sz w:val="22"/>
                <w:szCs w:val="22"/>
              </w:rPr>
              <w:t>2.16</w:t>
            </w:r>
          </w:p>
        </w:tc>
        <w:tc>
          <w:tcPr>
            <w:tcW w:w="1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87BD" w14:textId="77777777" w:rsidR="00CA1ABE" w:rsidRDefault="00320190">
            <w:pPr>
              <w:pStyle w:val="Default"/>
              <w:jc w:val="both"/>
              <w:rPr>
                <w:rFonts w:ascii="Arial" w:hAnsi="Arial" w:cs="Arial"/>
                <w:sz w:val="22"/>
                <w:szCs w:val="22"/>
              </w:rPr>
            </w:pPr>
            <w:r>
              <w:rPr>
                <w:rFonts w:ascii="Arial" w:hAnsi="Arial" w:cs="Arial"/>
                <w:sz w:val="22"/>
                <w:szCs w:val="22"/>
              </w:rPr>
              <w:t xml:space="preserve">Kabina wyposażona co najmniej w następujące elementy : </w:t>
            </w:r>
          </w:p>
          <w:p w14:paraId="08ED4E6E" w14:textId="77777777" w:rsidR="00CA1ABE" w:rsidRDefault="00320190">
            <w:pPr>
              <w:pStyle w:val="Default"/>
              <w:jc w:val="both"/>
              <w:rPr>
                <w:rFonts w:ascii="Arial" w:hAnsi="Arial" w:cs="Arial"/>
                <w:sz w:val="22"/>
                <w:szCs w:val="22"/>
              </w:rPr>
            </w:pPr>
            <w:r>
              <w:rPr>
                <w:rFonts w:ascii="Arial" w:hAnsi="Arial" w:cs="Arial"/>
                <w:sz w:val="22"/>
                <w:szCs w:val="22"/>
              </w:rPr>
              <w:t xml:space="preserve">1) fabryczny układ klimatyzacji, </w:t>
            </w:r>
          </w:p>
          <w:p w14:paraId="12E693AD" w14:textId="77777777" w:rsidR="00CA1ABE" w:rsidRDefault="00320190">
            <w:pPr>
              <w:pStyle w:val="Default"/>
              <w:jc w:val="both"/>
              <w:rPr>
                <w:rFonts w:ascii="Arial" w:hAnsi="Arial" w:cs="Arial"/>
                <w:sz w:val="22"/>
                <w:szCs w:val="22"/>
              </w:rPr>
            </w:pPr>
            <w:r>
              <w:rPr>
                <w:rFonts w:ascii="Arial" w:hAnsi="Arial" w:cs="Arial"/>
                <w:sz w:val="22"/>
                <w:szCs w:val="22"/>
              </w:rPr>
              <w:t xml:space="preserve">2) niezależny układ ogrzewania i wentylacji, działający niezależnie od silnika pojazdu, </w:t>
            </w:r>
          </w:p>
          <w:p w14:paraId="32BC12CA" w14:textId="77777777" w:rsidR="00CA1ABE" w:rsidRDefault="00320190">
            <w:pPr>
              <w:pStyle w:val="Default"/>
              <w:jc w:val="both"/>
              <w:rPr>
                <w:rFonts w:ascii="Arial" w:hAnsi="Arial" w:cs="Arial"/>
                <w:sz w:val="22"/>
                <w:szCs w:val="22"/>
              </w:rPr>
            </w:pPr>
            <w:r>
              <w:rPr>
                <w:rFonts w:ascii="Arial" w:hAnsi="Arial" w:cs="Arial"/>
                <w:sz w:val="22"/>
                <w:szCs w:val="22"/>
              </w:rPr>
              <w:t xml:space="preserve">3) indywidualne oświetlenie nad siedzeniem dowódcy, </w:t>
            </w:r>
          </w:p>
          <w:p w14:paraId="74299909" w14:textId="77777777" w:rsidR="00CA1ABE" w:rsidRDefault="00320190">
            <w:pPr>
              <w:pStyle w:val="Default"/>
              <w:jc w:val="both"/>
              <w:rPr>
                <w:rFonts w:ascii="Arial" w:hAnsi="Arial" w:cs="Arial"/>
                <w:sz w:val="22"/>
                <w:szCs w:val="22"/>
              </w:rPr>
            </w:pPr>
            <w:r>
              <w:rPr>
                <w:rFonts w:ascii="Arial" w:hAnsi="Arial" w:cs="Arial"/>
                <w:sz w:val="22"/>
                <w:szCs w:val="22"/>
              </w:rPr>
              <w:t xml:space="preserve">4) szperacz ręczny do oświetlenia terenu działań, </w:t>
            </w:r>
          </w:p>
          <w:p w14:paraId="7AE0DD4F" w14:textId="77777777" w:rsidR="00CA1ABE" w:rsidRDefault="00320190">
            <w:pPr>
              <w:pStyle w:val="Default"/>
              <w:jc w:val="both"/>
              <w:rPr>
                <w:rFonts w:ascii="Arial" w:hAnsi="Arial" w:cs="Arial"/>
                <w:sz w:val="22"/>
                <w:szCs w:val="22"/>
              </w:rPr>
            </w:pPr>
            <w:r>
              <w:rPr>
                <w:rFonts w:ascii="Arial" w:hAnsi="Arial" w:cs="Arial"/>
                <w:sz w:val="22"/>
                <w:szCs w:val="22"/>
              </w:rPr>
              <w:t>5) elektrycznie sterowane szyby po stronie kierowcy, dowódcy a w tylnej części załogi sterowane mechanicznie lub elektrycznie (w przypadku kabiny 6 osobowej),</w:t>
            </w:r>
          </w:p>
          <w:p w14:paraId="1F972766" w14:textId="77777777" w:rsidR="00CA1ABE" w:rsidRDefault="00320190">
            <w:pPr>
              <w:pStyle w:val="Default"/>
              <w:jc w:val="both"/>
              <w:rPr>
                <w:rFonts w:ascii="Arial" w:hAnsi="Arial" w:cs="Arial"/>
                <w:sz w:val="22"/>
                <w:szCs w:val="22"/>
              </w:rPr>
            </w:pPr>
            <w:r>
              <w:rPr>
                <w:rFonts w:ascii="Arial" w:hAnsi="Arial" w:cs="Arial"/>
                <w:sz w:val="22"/>
                <w:szCs w:val="22"/>
              </w:rPr>
              <w:t xml:space="preserve">6) regulowaną kierownicę minimum w jednej płaszczyźnie, </w:t>
            </w:r>
          </w:p>
          <w:p w14:paraId="04CF25BC" w14:textId="77777777" w:rsidR="00CA1ABE" w:rsidRDefault="00320190">
            <w:pPr>
              <w:pStyle w:val="Default"/>
              <w:jc w:val="both"/>
              <w:rPr>
                <w:rFonts w:ascii="Arial" w:hAnsi="Arial" w:cs="Arial"/>
                <w:sz w:val="22"/>
                <w:szCs w:val="22"/>
              </w:rPr>
            </w:pPr>
            <w:r>
              <w:rPr>
                <w:rFonts w:ascii="Arial" w:hAnsi="Arial" w:cs="Arial"/>
                <w:sz w:val="22"/>
                <w:szCs w:val="22"/>
              </w:rPr>
              <w:t xml:space="preserve">7) układ kierowniczy pojazdu ze wspomaganiem, </w:t>
            </w:r>
          </w:p>
          <w:p w14:paraId="19E7612F" w14:textId="77777777" w:rsidR="00CA1ABE" w:rsidRDefault="00320190">
            <w:pPr>
              <w:pStyle w:val="Default"/>
              <w:jc w:val="both"/>
              <w:rPr>
                <w:rFonts w:ascii="Arial" w:hAnsi="Arial" w:cs="Arial"/>
                <w:sz w:val="22"/>
                <w:szCs w:val="22"/>
              </w:rPr>
            </w:pPr>
            <w:r>
              <w:rPr>
                <w:rFonts w:ascii="Arial" w:hAnsi="Arial" w:cs="Arial"/>
                <w:sz w:val="22"/>
                <w:szCs w:val="22"/>
              </w:rPr>
              <w:t xml:space="preserve">8) komputer pokładowy, tempomat, </w:t>
            </w:r>
          </w:p>
          <w:p w14:paraId="5C881147" w14:textId="77777777" w:rsidR="00CA1ABE" w:rsidRDefault="00320190">
            <w:pPr>
              <w:pStyle w:val="Default"/>
              <w:jc w:val="both"/>
            </w:pPr>
            <w:r>
              <w:rPr>
                <w:rFonts w:ascii="Arial" w:hAnsi="Arial" w:cs="Arial"/>
                <w:sz w:val="22"/>
                <w:szCs w:val="22"/>
              </w:rPr>
              <w:t xml:space="preserve">9) </w:t>
            </w:r>
            <w:r>
              <w:rPr>
                <w:rFonts w:ascii="Arial" w:hAnsi="Arial" w:cs="Arial"/>
                <w:color w:val="auto"/>
                <w:sz w:val="22"/>
                <w:szCs w:val="22"/>
              </w:rPr>
              <w:t>radioodtwarzacz z wyjściem USB wraz z instalacją antenową i czterema głośnikami rozmieszczonymi w kabinie,</w:t>
            </w:r>
          </w:p>
          <w:p w14:paraId="6B0BBC63" w14:textId="77777777" w:rsidR="00CA1ABE" w:rsidRDefault="00320190">
            <w:pPr>
              <w:pStyle w:val="Default"/>
              <w:jc w:val="both"/>
              <w:rPr>
                <w:rFonts w:ascii="Arial" w:hAnsi="Arial" w:cs="Arial"/>
                <w:sz w:val="22"/>
                <w:szCs w:val="22"/>
              </w:rPr>
            </w:pPr>
            <w:r>
              <w:rPr>
                <w:rFonts w:ascii="Arial" w:hAnsi="Arial" w:cs="Arial"/>
                <w:sz w:val="22"/>
                <w:szCs w:val="22"/>
              </w:rPr>
              <w:t xml:space="preserve">10) urządzenie zapewniające kontakt dwukierunkowy audio pomiędzy kabiną kierowcy, a zabudową pojazdu zasilane instalacją 12/24 V, </w:t>
            </w:r>
          </w:p>
          <w:p w14:paraId="3C471BE0" w14:textId="77777777" w:rsidR="00CA1ABE" w:rsidRDefault="00320190">
            <w:pPr>
              <w:pStyle w:val="Default"/>
              <w:jc w:val="both"/>
              <w:rPr>
                <w:rFonts w:ascii="Arial" w:hAnsi="Arial" w:cs="Arial"/>
                <w:sz w:val="22"/>
                <w:szCs w:val="22"/>
              </w:rPr>
            </w:pPr>
            <w:r>
              <w:rPr>
                <w:rFonts w:ascii="Arial" w:hAnsi="Arial" w:cs="Arial"/>
                <w:sz w:val="22"/>
                <w:szCs w:val="22"/>
              </w:rPr>
              <w:t xml:space="preserve">11) wskaźniki kontrolne informujące załogę o otwartych skrytkach, stopniach i podestach, a także o wysuniętym maszcie oświetleniowym, </w:t>
            </w:r>
          </w:p>
          <w:p w14:paraId="0F05283C" w14:textId="77777777" w:rsidR="00CA1ABE" w:rsidRDefault="00320190">
            <w:pPr>
              <w:pStyle w:val="Default"/>
              <w:jc w:val="both"/>
              <w:rPr>
                <w:rFonts w:ascii="Arial" w:hAnsi="Arial" w:cs="Arial"/>
                <w:sz w:val="22"/>
                <w:szCs w:val="22"/>
              </w:rPr>
            </w:pPr>
            <w:r>
              <w:rPr>
                <w:rFonts w:ascii="Arial" w:hAnsi="Arial" w:cs="Arial"/>
                <w:sz w:val="22"/>
                <w:szCs w:val="22"/>
              </w:rPr>
              <w:t xml:space="preserve">12) centralny zamek, </w:t>
            </w:r>
          </w:p>
          <w:p w14:paraId="53E540B1" w14:textId="77777777" w:rsidR="00CA1ABE" w:rsidRDefault="00320190">
            <w:pPr>
              <w:pStyle w:val="Default"/>
              <w:jc w:val="both"/>
              <w:rPr>
                <w:rFonts w:ascii="Arial" w:hAnsi="Arial" w:cs="Arial"/>
                <w:sz w:val="22"/>
                <w:szCs w:val="22"/>
              </w:rPr>
            </w:pPr>
            <w:r>
              <w:rPr>
                <w:rFonts w:ascii="Arial" w:hAnsi="Arial" w:cs="Arial"/>
                <w:sz w:val="22"/>
                <w:szCs w:val="22"/>
              </w:rPr>
              <w:t xml:space="preserve">13) monitor kamery cofania, </w:t>
            </w:r>
          </w:p>
          <w:p w14:paraId="1CEF974D" w14:textId="77777777" w:rsidR="00CA1ABE" w:rsidRDefault="00320190">
            <w:pPr>
              <w:pStyle w:val="Default"/>
              <w:jc w:val="both"/>
              <w:rPr>
                <w:rFonts w:ascii="Arial" w:hAnsi="Arial" w:cs="Arial"/>
                <w:sz w:val="22"/>
                <w:szCs w:val="22"/>
              </w:rPr>
            </w:pPr>
            <w:r>
              <w:rPr>
                <w:rFonts w:ascii="Arial" w:hAnsi="Arial" w:cs="Arial"/>
                <w:sz w:val="22"/>
                <w:szCs w:val="22"/>
              </w:rPr>
              <w:t xml:space="preserve">14) gumowe dywaniki, </w:t>
            </w:r>
          </w:p>
          <w:p w14:paraId="2E8C2603" w14:textId="77777777" w:rsidR="00CA1ABE" w:rsidRDefault="00320190">
            <w:pPr>
              <w:pStyle w:val="Default"/>
              <w:jc w:val="both"/>
              <w:rPr>
                <w:rFonts w:ascii="Arial" w:hAnsi="Arial" w:cs="Arial"/>
                <w:sz w:val="22"/>
                <w:szCs w:val="22"/>
              </w:rPr>
            </w:pPr>
            <w:r>
              <w:rPr>
                <w:rFonts w:ascii="Arial" w:hAnsi="Arial" w:cs="Arial"/>
                <w:sz w:val="22"/>
                <w:szCs w:val="22"/>
              </w:rPr>
              <w:t>15) uchwyty na gorące napoje,</w:t>
            </w:r>
          </w:p>
          <w:p w14:paraId="519B0E0A" w14:textId="77777777" w:rsidR="00CA1ABE" w:rsidRDefault="00320190">
            <w:pPr>
              <w:pStyle w:val="Default"/>
              <w:jc w:val="both"/>
              <w:rPr>
                <w:rFonts w:ascii="Arial" w:hAnsi="Arial" w:cs="Arial"/>
                <w:color w:val="auto"/>
                <w:sz w:val="22"/>
                <w:szCs w:val="22"/>
              </w:rPr>
            </w:pPr>
            <w:r>
              <w:rPr>
                <w:rFonts w:ascii="Arial" w:hAnsi="Arial" w:cs="Arial"/>
                <w:color w:val="auto"/>
                <w:sz w:val="22"/>
                <w:szCs w:val="22"/>
              </w:rPr>
              <w:t>16) gniazda USB po stronie dowódcy, kierowcy oraz w tylnej części załogi.</w:t>
            </w:r>
          </w:p>
          <w:p w14:paraId="44768460" w14:textId="77777777" w:rsidR="00CA1ABE" w:rsidRDefault="00320190">
            <w:pPr>
              <w:pStyle w:val="Default"/>
              <w:jc w:val="both"/>
            </w:pPr>
            <w:r>
              <w:rPr>
                <w:rFonts w:ascii="Arial" w:hAnsi="Arial" w:cs="Arial"/>
                <w:color w:val="auto"/>
                <w:sz w:val="22"/>
                <w:szCs w:val="22"/>
              </w:rPr>
              <w:t xml:space="preserve">Półki i skrzynki zabezpieczone za pomocą klap lub siatek elastycznych przed wypadnięciem przedmiotów. </w:t>
            </w:r>
            <w:r>
              <w:rPr>
                <w:rFonts w:ascii="Arial" w:hAnsi="Arial" w:cs="Arial"/>
                <w:b/>
                <w:bCs/>
                <w:color w:val="auto"/>
                <w:sz w:val="22"/>
                <w:szCs w:val="22"/>
              </w:rPr>
              <w:t xml:space="preserve">Miejsce umiejscowienia skrzynek i półek w kabinie należy uzgodnić na etapie produkcji pojazdu </w:t>
            </w:r>
            <w:r>
              <w:rPr>
                <w:rFonts w:ascii="Arial" w:hAnsi="Arial" w:cs="Arial"/>
                <w:b/>
                <w:bCs/>
                <w:color w:val="auto"/>
                <w:sz w:val="22"/>
                <w:szCs w:val="22"/>
              </w:rPr>
              <w:br/>
              <w:t>z zamawiającym.</w:t>
            </w:r>
          </w:p>
        </w:tc>
        <w:tc>
          <w:tcPr>
            <w:tcW w:w="40" w:type="dxa"/>
          </w:tcPr>
          <w:p w14:paraId="11C1428D" w14:textId="77777777" w:rsidR="00CA1ABE" w:rsidRDefault="00CA1ABE">
            <w:pPr>
              <w:pStyle w:val="Default"/>
              <w:jc w:val="both"/>
            </w:pPr>
          </w:p>
        </w:tc>
      </w:tr>
      <w:tr w:rsidR="00CA1ABE" w14:paraId="3E7096D1" w14:textId="77777777">
        <w:trPr>
          <w:trHeight w:val="27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A5989" w14:textId="77777777" w:rsidR="00CA1ABE" w:rsidRDefault="00320190">
            <w:pPr>
              <w:tabs>
                <w:tab w:val="left" w:pos="9555"/>
              </w:tabs>
              <w:spacing w:after="0"/>
              <w:jc w:val="both"/>
              <w:rPr>
                <w:rFonts w:ascii="Arial" w:hAnsi="Arial" w:cs="Arial"/>
              </w:rPr>
            </w:pPr>
            <w:r>
              <w:rPr>
                <w:rFonts w:ascii="Arial" w:hAnsi="Arial" w:cs="Arial"/>
              </w:rPr>
              <w:t>2.17</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9B76E" w14:textId="77777777" w:rsidR="00CA1ABE" w:rsidRDefault="00320190">
            <w:pPr>
              <w:pStyle w:val="Default"/>
              <w:jc w:val="both"/>
              <w:rPr>
                <w:rFonts w:ascii="Arial" w:hAnsi="Arial" w:cs="Arial"/>
                <w:sz w:val="22"/>
                <w:szCs w:val="22"/>
              </w:rPr>
            </w:pPr>
            <w:r>
              <w:rPr>
                <w:rFonts w:ascii="Arial" w:hAnsi="Arial" w:cs="Arial"/>
                <w:sz w:val="22"/>
                <w:szCs w:val="22"/>
              </w:rPr>
              <w:t xml:space="preserve">W pojeździe wykonana instalacja elektryczna spełniająca następujące warunki: </w:t>
            </w:r>
          </w:p>
          <w:p w14:paraId="1D8EEEEC" w14:textId="77777777" w:rsidR="00CA1ABE" w:rsidRDefault="00320190">
            <w:pPr>
              <w:pStyle w:val="Default"/>
              <w:jc w:val="both"/>
              <w:rPr>
                <w:rFonts w:ascii="Arial" w:hAnsi="Arial" w:cs="Arial"/>
                <w:sz w:val="22"/>
                <w:szCs w:val="22"/>
              </w:rPr>
            </w:pPr>
            <w:r>
              <w:rPr>
                <w:rFonts w:ascii="Arial" w:hAnsi="Arial" w:cs="Arial"/>
                <w:sz w:val="22"/>
                <w:szCs w:val="22"/>
              </w:rPr>
              <w:t xml:space="preserve">1) moc alternatora i pojemność akumulatorów musi zapewniać pełne zapotrzebowanie na energię elektryczną przy jej maksymalnym obciążeniu, </w:t>
            </w:r>
          </w:p>
          <w:p w14:paraId="0F70A629" w14:textId="77777777" w:rsidR="00CA1ABE" w:rsidRDefault="00320190">
            <w:pPr>
              <w:pStyle w:val="Default"/>
              <w:jc w:val="both"/>
              <w:rPr>
                <w:rFonts w:ascii="Arial" w:hAnsi="Arial" w:cs="Arial"/>
                <w:sz w:val="22"/>
                <w:szCs w:val="22"/>
              </w:rPr>
            </w:pPr>
            <w:r>
              <w:rPr>
                <w:rFonts w:ascii="Arial" w:hAnsi="Arial" w:cs="Arial"/>
                <w:sz w:val="22"/>
                <w:szCs w:val="22"/>
              </w:rPr>
              <w:lastRenderedPageBreak/>
              <w:t xml:space="preserve">2) instalację elektryczną należy wyposażyć w przetwornicę napięcia 24 V / 12 V o dopuszczalnym ciągłym prądzie obciążenia min. 20 A, umożliwiającą zasilanie urządzeń o znamionowym napięciu 12 V. W kabinie oznakowane gniazda zapalniczki 24 V i 12 V, </w:t>
            </w:r>
          </w:p>
          <w:p w14:paraId="6FA31EE0" w14:textId="77777777" w:rsidR="00CA1ABE" w:rsidRDefault="00320190">
            <w:pPr>
              <w:pStyle w:val="Default"/>
              <w:jc w:val="both"/>
              <w:rPr>
                <w:rFonts w:ascii="Arial" w:hAnsi="Arial" w:cs="Arial"/>
                <w:sz w:val="22"/>
                <w:szCs w:val="22"/>
              </w:rPr>
            </w:pPr>
            <w:r>
              <w:rPr>
                <w:rFonts w:ascii="Arial" w:hAnsi="Arial" w:cs="Arial"/>
                <w:sz w:val="22"/>
                <w:szCs w:val="22"/>
              </w:rPr>
              <w:t xml:space="preserve">3) moc zapewnia ładowanie 4 latarek, 4 radiotelefonów noszonych i obsługi 4 gniazd 12 V (dwóch w kabinie kierowcy na desce rozdzielczej i dwóch w przedziale zabudowy) i 2 gniazd USB, </w:t>
            </w:r>
          </w:p>
          <w:p w14:paraId="5FE4691D" w14:textId="77777777" w:rsidR="00CA1ABE" w:rsidRDefault="00320190">
            <w:pPr>
              <w:pStyle w:val="Default"/>
              <w:jc w:val="both"/>
              <w:rPr>
                <w:rFonts w:ascii="Arial" w:hAnsi="Arial" w:cs="Arial"/>
                <w:sz w:val="22"/>
                <w:szCs w:val="22"/>
              </w:rPr>
            </w:pPr>
            <w:r>
              <w:rPr>
                <w:rFonts w:ascii="Arial" w:hAnsi="Arial" w:cs="Arial"/>
                <w:sz w:val="22"/>
                <w:szCs w:val="22"/>
              </w:rPr>
              <w:t xml:space="preserve">4) zintegrowany układ z wyrzutnikiem do ładowania akumulatorów z zewnętrznego źródła ~230 V, podłączenie zblokowane w jednym gnieździe przyłączeniowym ze złączem do uzupełniania powietrza w układzie pneumatycznym z sieci stacjonarnej, z wtyczką i przewodem o długości min. 4 m. Złącze musi być samo rozłączalne w momencie rozruchu silnika. Ładowarka zamontowana na samochodzie. Całość zainstalowana po stronie kierowcy. W kabinie kierowcy świetlna sygnalizacja podłączenia do zewnętrznego źródła. </w:t>
            </w:r>
          </w:p>
          <w:p w14:paraId="58A1738C" w14:textId="77777777" w:rsidR="00CA1ABE" w:rsidRDefault="00320190">
            <w:pPr>
              <w:pStyle w:val="Default"/>
              <w:jc w:val="both"/>
              <w:rPr>
                <w:rFonts w:ascii="Arial" w:hAnsi="Arial" w:cs="Arial"/>
                <w:sz w:val="22"/>
                <w:szCs w:val="22"/>
              </w:rPr>
            </w:pPr>
            <w:r>
              <w:rPr>
                <w:rFonts w:ascii="Arial" w:hAnsi="Arial" w:cs="Arial"/>
                <w:sz w:val="22"/>
                <w:szCs w:val="22"/>
              </w:rPr>
              <w:t xml:space="preserve">5) w układzie ładowania radiotelefonów i latarek oraz zasilania przetwornicy 24 V/230 V zamontowane zabezpieczenie przed nadmiernym rozładowaniem akumulatorów pojazdu (np. wyłącznik odłączający zasilanie), </w:t>
            </w:r>
          </w:p>
          <w:p w14:paraId="44DA9EEC" w14:textId="77777777" w:rsidR="00CA1ABE" w:rsidRDefault="00320190">
            <w:pPr>
              <w:pStyle w:val="Default"/>
              <w:jc w:val="both"/>
              <w:rPr>
                <w:rFonts w:ascii="Arial" w:hAnsi="Arial" w:cs="Arial"/>
                <w:sz w:val="22"/>
                <w:szCs w:val="22"/>
              </w:rPr>
            </w:pPr>
            <w:r>
              <w:rPr>
                <w:rFonts w:ascii="Arial" w:hAnsi="Arial" w:cs="Arial"/>
                <w:sz w:val="22"/>
                <w:szCs w:val="22"/>
              </w:rPr>
              <w:t xml:space="preserve">6) instalacja elektryczna wyposażona w główny wyłącznik prądu, bez odłączania urządzeń, które wymagają stałego zasilania, zamontowany w widocznym i łatwo dostępnym miejscu po stronie kierowcy, </w:t>
            </w:r>
          </w:p>
          <w:p w14:paraId="120F8E24" w14:textId="1F8756AC" w:rsidR="00CA1ABE" w:rsidRDefault="00320190">
            <w:pPr>
              <w:pStyle w:val="Default"/>
              <w:jc w:val="both"/>
            </w:pPr>
            <w:r>
              <w:rPr>
                <w:rFonts w:ascii="Arial" w:hAnsi="Arial" w:cs="Arial"/>
                <w:sz w:val="22"/>
                <w:szCs w:val="22"/>
              </w:rPr>
              <w:t xml:space="preserve">7) </w:t>
            </w:r>
            <w:r>
              <w:rPr>
                <w:rFonts w:ascii="Arial" w:hAnsi="Arial" w:cs="Arial"/>
                <w:color w:val="auto"/>
                <w:sz w:val="22"/>
                <w:szCs w:val="22"/>
              </w:rPr>
              <w:t xml:space="preserve">instalacja tylnej zabudowy powinna być wykonana w taki sposób, że będzie możliwość zasilania zabudowy poprzez generator prądotwórczy pojazdu o mocy </w:t>
            </w:r>
            <w:r w:rsidR="007F43C8">
              <w:rPr>
                <w:rFonts w:ascii="Arial" w:hAnsi="Arial" w:cs="Arial"/>
                <w:color w:val="auto"/>
                <w:sz w:val="22"/>
                <w:szCs w:val="22"/>
              </w:rPr>
              <w:t xml:space="preserve">min. </w:t>
            </w:r>
            <w:r>
              <w:rPr>
                <w:rFonts w:ascii="Arial" w:hAnsi="Arial" w:cs="Arial"/>
                <w:color w:val="auto"/>
                <w:sz w:val="22"/>
                <w:szCs w:val="22"/>
              </w:rPr>
              <w:t>20 kVA,</w:t>
            </w:r>
          </w:p>
        </w:tc>
        <w:tc>
          <w:tcPr>
            <w:tcW w:w="40" w:type="dxa"/>
            <w:shd w:val="clear" w:color="auto" w:fill="auto"/>
            <w:tcMar>
              <w:top w:w="0" w:type="dxa"/>
              <w:left w:w="10" w:type="dxa"/>
              <w:bottom w:w="0" w:type="dxa"/>
              <w:right w:w="10" w:type="dxa"/>
            </w:tcMar>
          </w:tcPr>
          <w:p w14:paraId="79CCBCB6" w14:textId="77777777" w:rsidR="00CA1ABE" w:rsidRDefault="00CA1ABE">
            <w:pPr>
              <w:tabs>
                <w:tab w:val="left" w:pos="9555"/>
              </w:tabs>
              <w:spacing w:after="0"/>
              <w:jc w:val="both"/>
              <w:rPr>
                <w:rFonts w:ascii="Arial" w:hAnsi="Arial" w:cs="Arial"/>
              </w:rPr>
            </w:pPr>
          </w:p>
        </w:tc>
      </w:tr>
      <w:tr w:rsidR="00CA1ABE" w14:paraId="2FFD4831" w14:textId="77777777">
        <w:trPr>
          <w:trHeight w:val="3105"/>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69DC8" w14:textId="77777777" w:rsidR="00CA1ABE" w:rsidRDefault="00320190">
            <w:pPr>
              <w:tabs>
                <w:tab w:val="left" w:pos="9555"/>
              </w:tabs>
              <w:spacing w:after="0"/>
              <w:jc w:val="both"/>
              <w:rPr>
                <w:rFonts w:ascii="Arial" w:hAnsi="Arial" w:cs="Arial"/>
              </w:rPr>
            </w:pPr>
            <w:r>
              <w:rPr>
                <w:rFonts w:ascii="Arial" w:hAnsi="Arial" w:cs="Arial"/>
              </w:rPr>
              <w:t>2.18</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FAA92" w14:textId="77777777" w:rsidR="00CA1ABE" w:rsidRDefault="00320190">
            <w:pPr>
              <w:pStyle w:val="Default"/>
              <w:jc w:val="both"/>
              <w:rPr>
                <w:rFonts w:ascii="Arial" w:hAnsi="Arial" w:cs="Arial"/>
                <w:sz w:val="22"/>
                <w:szCs w:val="22"/>
              </w:rPr>
            </w:pPr>
            <w:r>
              <w:rPr>
                <w:rFonts w:ascii="Arial" w:hAnsi="Arial" w:cs="Arial"/>
                <w:sz w:val="22"/>
                <w:szCs w:val="22"/>
              </w:rPr>
              <w:t>W kabinie kierowcy zamontowany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(Dz. Urz. KG PSP 2019 r. poz.7), dopuszczony do stosowania w sieci PSP w zakresie częstotliwości VHF 136-174 MHz. Parametry szczególne:</w:t>
            </w:r>
          </w:p>
          <w:p w14:paraId="266F5D43" w14:textId="77777777" w:rsidR="00CA1ABE" w:rsidRDefault="00320190">
            <w:pPr>
              <w:pStyle w:val="Default"/>
              <w:jc w:val="both"/>
              <w:rPr>
                <w:rFonts w:ascii="Arial" w:hAnsi="Arial" w:cs="Arial"/>
                <w:sz w:val="22"/>
                <w:szCs w:val="22"/>
              </w:rPr>
            </w:pPr>
            <w:r>
              <w:rPr>
                <w:rFonts w:ascii="Arial" w:hAnsi="Arial" w:cs="Arial"/>
                <w:sz w:val="22"/>
                <w:szCs w:val="22"/>
              </w:rPr>
              <w:t xml:space="preserve">Zamawiający wymaga dostawy radiotelefonu zgodnego z ETSI TS 102 361-2. Zamawiający wymaga zaoferowania i dostarczania radiotelefonu zgodnego z normą EN62368-1 lub EN60950-1 albo EN60065. </w:t>
            </w:r>
          </w:p>
          <w:p w14:paraId="19599A5B" w14:textId="77777777" w:rsidR="00CA1ABE" w:rsidRDefault="00320190">
            <w:pPr>
              <w:pStyle w:val="Default"/>
              <w:jc w:val="both"/>
            </w:pPr>
            <w:r>
              <w:rPr>
                <w:rFonts w:ascii="Arial" w:hAnsi="Arial" w:cs="Arial"/>
                <w:sz w:val="22"/>
                <w:szCs w:val="22"/>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przed pyłem i wodą minimum IP54, normy MIL-STD-810 C/D/E/F. Dodatkowo radiotelefon musi mieć możliwość maskowania korespondencji w trybie cyfrowym DMR </w:t>
            </w:r>
            <w:proofErr w:type="spellStart"/>
            <w:r>
              <w:rPr>
                <w:rFonts w:ascii="Arial" w:hAnsi="Arial" w:cs="Arial"/>
                <w:sz w:val="22"/>
                <w:szCs w:val="22"/>
              </w:rPr>
              <w:t>Tier</w:t>
            </w:r>
            <w:proofErr w:type="spellEnd"/>
            <w:r>
              <w:rPr>
                <w:rFonts w:ascii="Arial" w:hAnsi="Arial" w:cs="Arial"/>
                <w:sz w:val="22"/>
                <w:szCs w:val="22"/>
              </w:rPr>
              <w:t xml:space="preserve"> II, algorytmem ARC4 o długości klucza 40 bitów. Antena samochodowa ¼ fali z przegubem amortyzującym w formie sprężyny zamontowana na dachu pojazdu/kabiny z możliwością złożenia/demontażu (śrubunek motylkowy), w taki sposób aby odległość od belki świateł ostrzegawczych lub innych urządzeń nie była mniejsza jak 500 mm (najlepiej na środku dachu pojazdu z zachowaniem 500 mm odległości we wszystkich stronach zarysowując promień tej odległości ), zysk anteny min 2,15 </w:t>
            </w:r>
            <w:proofErr w:type="spellStart"/>
            <w:r>
              <w:rPr>
                <w:rFonts w:ascii="Arial" w:hAnsi="Arial" w:cs="Arial"/>
                <w:sz w:val="22"/>
                <w:szCs w:val="22"/>
              </w:rPr>
              <w:t>dBi</w:t>
            </w:r>
            <w:proofErr w:type="spellEnd"/>
            <w:r>
              <w:rPr>
                <w:rFonts w:ascii="Arial" w:hAnsi="Arial" w:cs="Arial"/>
                <w:sz w:val="22"/>
                <w:szCs w:val="22"/>
              </w:rPr>
              <w:t xml:space="preserve">, przystosowana i dostrojona do pracy w paśmie 149 MHz, wykres z pomiaru współczynnika fali stojącej (WFS) wykonanego po montażu anteny. Współczynnik fali stojącej kanału ogólnopolskiego PSP (B028) dla wykonanej instalacji antenowej nie większy niż 1,5.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w:t>
            </w:r>
            <w:r>
              <w:rPr>
                <w:rFonts w:ascii="Arial" w:hAnsi="Arial" w:cs="Arial"/>
                <w:b/>
                <w:bCs/>
                <w:sz w:val="22"/>
                <w:szCs w:val="22"/>
              </w:rPr>
              <w:t xml:space="preserve">Miejsce montażu radiotelefonu wraz z osprzętem należy uzgodnić z zamawiającym w trakcie realizacji zamówienia. </w:t>
            </w:r>
            <w:r>
              <w:rPr>
                <w:rFonts w:ascii="Arial" w:hAnsi="Arial" w:cs="Arial"/>
                <w:sz w:val="22"/>
                <w:szCs w:val="22"/>
              </w:rPr>
              <w:t xml:space="preserve">Wszystkie podzespoły zestawu jednego producenta lub równoważne zaakceptowane przez producenta oferowanego radiotelefonu z wyjątkiem anteny. Zamawiający wyraża zgodę na zaoferowanie radiotelefonów nie posiadających przycisku „w innym wyróżniającym się kolorze”, a umożliwiających wyróżnienia przycisku alarmowego pomarańczowym oznaczeniem na wyświetlaczu radiotelefonu bezpośrednio nad tym przyciskiem. Radiotelefon musi się automatycznie włączać/wyłączać wraz z uruchomieniem i zgaszeniem silnika pojazdu. Radiotelefon podłączony w taki sposób aby możliwe było jego włączenie również po wyłączeniu zapłonu w pojeździe i wyjęciu kluczyka. </w:t>
            </w:r>
          </w:p>
          <w:p w14:paraId="1D8357E6" w14:textId="77777777" w:rsidR="00CA1ABE" w:rsidRDefault="00320190">
            <w:pPr>
              <w:pStyle w:val="Default"/>
              <w:jc w:val="both"/>
              <w:rPr>
                <w:rFonts w:ascii="Arial" w:hAnsi="Arial" w:cs="Arial"/>
                <w:sz w:val="22"/>
                <w:szCs w:val="22"/>
              </w:rPr>
            </w:pPr>
            <w:r>
              <w:rPr>
                <w:rFonts w:ascii="Arial" w:hAnsi="Arial" w:cs="Arial"/>
                <w:sz w:val="22"/>
                <w:szCs w:val="22"/>
              </w:rPr>
              <w:t>Ukompletowanie zestawu:</w:t>
            </w:r>
          </w:p>
          <w:p w14:paraId="52CFC6EE" w14:textId="77777777" w:rsidR="00CA1ABE" w:rsidRDefault="00320190">
            <w:pPr>
              <w:pStyle w:val="Default"/>
              <w:numPr>
                <w:ilvl w:val="1"/>
                <w:numId w:val="2"/>
              </w:numPr>
              <w:jc w:val="both"/>
              <w:rPr>
                <w:rFonts w:ascii="Arial" w:hAnsi="Arial" w:cs="Arial"/>
                <w:sz w:val="22"/>
                <w:szCs w:val="22"/>
              </w:rPr>
            </w:pPr>
            <w:r>
              <w:rPr>
                <w:rFonts w:ascii="Arial" w:hAnsi="Arial" w:cs="Arial"/>
                <w:sz w:val="22"/>
                <w:szCs w:val="22"/>
              </w:rPr>
              <w:t>zespół N/O,</w:t>
            </w:r>
          </w:p>
          <w:p w14:paraId="080F7108" w14:textId="77777777" w:rsidR="00CA1ABE" w:rsidRDefault="00320190">
            <w:pPr>
              <w:pStyle w:val="Default"/>
              <w:numPr>
                <w:ilvl w:val="1"/>
                <w:numId w:val="2"/>
              </w:numPr>
              <w:jc w:val="both"/>
              <w:rPr>
                <w:rFonts w:ascii="Arial" w:hAnsi="Arial" w:cs="Arial"/>
                <w:sz w:val="22"/>
                <w:szCs w:val="22"/>
              </w:rPr>
            </w:pPr>
            <w:r>
              <w:rPr>
                <w:rFonts w:ascii="Arial" w:hAnsi="Arial" w:cs="Arial"/>
                <w:sz w:val="22"/>
                <w:szCs w:val="22"/>
              </w:rPr>
              <w:lastRenderedPageBreak/>
              <w:t>podstawa montażowa,</w:t>
            </w:r>
          </w:p>
          <w:p w14:paraId="536FE7D8" w14:textId="77777777" w:rsidR="00CA1ABE" w:rsidRDefault="00320190">
            <w:pPr>
              <w:pStyle w:val="Default"/>
              <w:numPr>
                <w:ilvl w:val="1"/>
                <w:numId w:val="2"/>
              </w:numPr>
              <w:jc w:val="both"/>
              <w:rPr>
                <w:rFonts w:ascii="Arial" w:hAnsi="Arial" w:cs="Arial"/>
                <w:sz w:val="22"/>
                <w:szCs w:val="22"/>
              </w:rPr>
            </w:pPr>
            <w:r>
              <w:rPr>
                <w:rFonts w:ascii="Arial" w:hAnsi="Arial" w:cs="Arial"/>
                <w:sz w:val="22"/>
                <w:szCs w:val="22"/>
              </w:rPr>
              <w:t>mikrofon,</w:t>
            </w:r>
          </w:p>
          <w:p w14:paraId="071E1C32" w14:textId="77777777" w:rsidR="00CA1ABE" w:rsidRDefault="00320190">
            <w:pPr>
              <w:pStyle w:val="Default"/>
              <w:numPr>
                <w:ilvl w:val="1"/>
                <w:numId w:val="2"/>
              </w:numPr>
              <w:jc w:val="both"/>
              <w:rPr>
                <w:rFonts w:ascii="Arial" w:hAnsi="Arial" w:cs="Arial"/>
                <w:sz w:val="22"/>
                <w:szCs w:val="22"/>
              </w:rPr>
            </w:pPr>
            <w:r>
              <w:rPr>
                <w:rFonts w:ascii="Arial" w:hAnsi="Arial" w:cs="Arial"/>
                <w:sz w:val="22"/>
                <w:szCs w:val="22"/>
              </w:rPr>
              <w:t>antena 1/4 fali,</w:t>
            </w:r>
          </w:p>
          <w:p w14:paraId="292C4BA9" w14:textId="77777777" w:rsidR="00CA1ABE" w:rsidRDefault="00320190">
            <w:pPr>
              <w:pStyle w:val="Default"/>
              <w:numPr>
                <w:ilvl w:val="1"/>
                <w:numId w:val="2"/>
              </w:numPr>
              <w:jc w:val="both"/>
              <w:rPr>
                <w:rFonts w:ascii="Arial" w:hAnsi="Arial" w:cs="Arial"/>
                <w:sz w:val="22"/>
                <w:szCs w:val="22"/>
              </w:rPr>
            </w:pPr>
            <w:r>
              <w:rPr>
                <w:rFonts w:ascii="Arial" w:hAnsi="Arial" w:cs="Arial"/>
                <w:sz w:val="22"/>
                <w:szCs w:val="22"/>
              </w:rPr>
              <w:t>swobodny dostęp do złącza antenowego radiotelefonu w celu wykonywania okresowych pomiarów instalacji antenowej,</w:t>
            </w:r>
          </w:p>
          <w:p w14:paraId="235F4D4A" w14:textId="77777777" w:rsidR="00CA1ABE" w:rsidRDefault="00320190">
            <w:pPr>
              <w:pStyle w:val="Default"/>
              <w:numPr>
                <w:ilvl w:val="1"/>
                <w:numId w:val="2"/>
              </w:numPr>
              <w:jc w:val="both"/>
              <w:rPr>
                <w:rFonts w:ascii="Arial" w:hAnsi="Arial" w:cs="Arial"/>
                <w:sz w:val="22"/>
                <w:szCs w:val="22"/>
              </w:rPr>
            </w:pPr>
            <w:r>
              <w:rPr>
                <w:rFonts w:ascii="Arial" w:hAnsi="Arial" w:cs="Arial"/>
                <w:sz w:val="22"/>
                <w:szCs w:val="22"/>
              </w:rPr>
              <w:t>wykres z pomiaru współczynnika fali stojącej zainstalowanej anteny dostarczony w dniu odbioru techniczno-jakościowego pojazdu,</w:t>
            </w:r>
          </w:p>
          <w:p w14:paraId="1A24E0E2" w14:textId="77777777" w:rsidR="00CA1ABE" w:rsidRDefault="00320190">
            <w:pPr>
              <w:pStyle w:val="Default"/>
              <w:numPr>
                <w:ilvl w:val="1"/>
                <w:numId w:val="2"/>
              </w:numPr>
              <w:jc w:val="both"/>
              <w:rPr>
                <w:rFonts w:ascii="Arial" w:hAnsi="Arial" w:cs="Arial"/>
                <w:sz w:val="22"/>
                <w:szCs w:val="22"/>
              </w:rPr>
            </w:pPr>
            <w:r>
              <w:rPr>
                <w:rFonts w:ascii="Arial" w:hAnsi="Arial" w:cs="Arial"/>
                <w:sz w:val="22"/>
                <w:szCs w:val="22"/>
              </w:rPr>
              <w:t xml:space="preserve">komplet dokumentacji montażowej i obsługowej w języku polskim dla użytkownika radiotelefonu, </w:t>
            </w:r>
          </w:p>
          <w:p w14:paraId="13D3FF24" w14:textId="77777777" w:rsidR="00CA1ABE" w:rsidRDefault="00320190">
            <w:pPr>
              <w:pStyle w:val="Default"/>
              <w:jc w:val="both"/>
              <w:rPr>
                <w:rFonts w:ascii="Arial" w:hAnsi="Arial" w:cs="Arial"/>
                <w:sz w:val="22"/>
                <w:szCs w:val="22"/>
              </w:rPr>
            </w:pPr>
            <w:r>
              <w:rPr>
                <w:rFonts w:ascii="Arial" w:hAnsi="Arial" w:cs="Arial"/>
                <w:sz w:val="22"/>
                <w:szCs w:val="22"/>
              </w:rPr>
              <w:t xml:space="preserve">Elektroniczne wyposażenie seryjne oraz dodatkowe montowane przez Dostawcę, nie może zakłócać i negatywnie wpływać na pracę urządzeń radiowych pasma UKF zamontowanych w pojeździe. Wszystkie te elementy muszą być zgodne ze środowiskiem elektromagnetycznym "EMC" </w:t>
            </w:r>
          </w:p>
          <w:p w14:paraId="46EFD508" w14:textId="77777777" w:rsidR="00CA1ABE" w:rsidRDefault="00320190">
            <w:pPr>
              <w:pStyle w:val="Default"/>
              <w:jc w:val="both"/>
              <w:rPr>
                <w:rFonts w:ascii="Arial" w:hAnsi="Arial" w:cs="Arial"/>
                <w:sz w:val="22"/>
                <w:szCs w:val="22"/>
              </w:rPr>
            </w:pPr>
            <w:r>
              <w:rPr>
                <w:rFonts w:ascii="Arial" w:hAnsi="Arial" w:cs="Arial"/>
                <w:sz w:val="22"/>
                <w:szCs w:val="22"/>
              </w:rPr>
              <w:t xml:space="preserve">Nie dopuszcza się wykonania instalacji przyłączeniowej radiotelefonu po zewnętrznym poszyciu deski rozdzielczej. </w:t>
            </w:r>
          </w:p>
        </w:tc>
        <w:tc>
          <w:tcPr>
            <w:tcW w:w="40" w:type="dxa"/>
            <w:shd w:val="clear" w:color="auto" w:fill="auto"/>
            <w:tcMar>
              <w:top w:w="0" w:type="dxa"/>
              <w:left w:w="10" w:type="dxa"/>
              <w:bottom w:w="0" w:type="dxa"/>
              <w:right w:w="10" w:type="dxa"/>
            </w:tcMar>
          </w:tcPr>
          <w:p w14:paraId="79CC5C49" w14:textId="77777777" w:rsidR="00CA1ABE" w:rsidRDefault="00CA1ABE">
            <w:pPr>
              <w:tabs>
                <w:tab w:val="left" w:pos="9555"/>
              </w:tabs>
              <w:spacing w:after="0"/>
              <w:jc w:val="both"/>
              <w:rPr>
                <w:rFonts w:ascii="Arial" w:hAnsi="Arial" w:cs="Arial"/>
              </w:rPr>
            </w:pPr>
          </w:p>
        </w:tc>
      </w:tr>
      <w:tr w:rsidR="00CA1ABE" w14:paraId="48737E9C" w14:textId="77777777">
        <w:trPr>
          <w:trHeight w:val="554"/>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75A64" w14:textId="77777777" w:rsidR="00CA1ABE" w:rsidRDefault="00320190">
            <w:pPr>
              <w:tabs>
                <w:tab w:val="left" w:pos="9555"/>
              </w:tabs>
              <w:spacing w:after="0"/>
              <w:jc w:val="both"/>
              <w:rPr>
                <w:rFonts w:ascii="Arial" w:hAnsi="Arial" w:cs="Arial"/>
              </w:rPr>
            </w:pPr>
            <w:r>
              <w:rPr>
                <w:rFonts w:ascii="Arial" w:hAnsi="Arial" w:cs="Arial"/>
              </w:rPr>
              <w:t>2.19</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378F5" w14:textId="77777777" w:rsidR="00CA1ABE" w:rsidRDefault="00320190">
            <w:pPr>
              <w:pStyle w:val="Default"/>
              <w:jc w:val="both"/>
            </w:pPr>
            <w:r>
              <w:rPr>
                <w:rFonts w:ascii="Arial" w:hAnsi="Arial" w:cs="Arial"/>
                <w:color w:val="auto"/>
                <w:sz w:val="22"/>
                <w:szCs w:val="22"/>
              </w:rPr>
              <w:t xml:space="preserve">W kabinie kierowcy zainstalowane 4 komplety </w:t>
            </w:r>
            <w:r>
              <w:rPr>
                <w:rFonts w:ascii="Arial" w:hAnsi="Arial" w:cs="Arial"/>
                <w:sz w:val="22"/>
                <w:szCs w:val="22"/>
              </w:rPr>
              <w:t xml:space="preserve">radiotelefonów noszonych spełniających minimalne wymagania techniczno-funkcjonalne określone w załączniku nr 4 do instrukcji stanowiącej załącznik do rozkazu nr 8 Komendanta Głównego PSP z dnia 5 kwietnia 2019 r. w sprawie wprowadzenia nowych zasad organizacji łączności radiowej, dopuszczony do stosowania w sieci PSP w zakresie częstotliwości VHF 136-174 MHz. Parametry szczególne: </w:t>
            </w:r>
          </w:p>
          <w:p w14:paraId="35A4258C" w14:textId="77777777" w:rsidR="00CA1ABE" w:rsidRDefault="00320190">
            <w:pPr>
              <w:pStyle w:val="Default"/>
              <w:jc w:val="both"/>
              <w:rPr>
                <w:rFonts w:ascii="Arial" w:hAnsi="Arial" w:cs="Arial"/>
                <w:sz w:val="22"/>
                <w:szCs w:val="22"/>
              </w:rPr>
            </w:pPr>
            <w:r>
              <w:rPr>
                <w:rFonts w:ascii="Arial" w:hAnsi="Arial" w:cs="Arial"/>
                <w:sz w:val="22"/>
                <w:szCs w:val="22"/>
              </w:rPr>
              <w:t xml:space="preserve">Zamawiający wymaga dostawy radiotelefonów zgodnych z ETSI TS 102 361-2. Zamawiający wymaga zaoferowania i dostarczania radiotelefonów zgodnych z normą EN62368-1 lub EN60950-1 albo EN60065. </w:t>
            </w:r>
          </w:p>
          <w:p w14:paraId="75413DD4" w14:textId="77777777" w:rsidR="00CA1ABE" w:rsidRDefault="00320190">
            <w:pPr>
              <w:pStyle w:val="Default"/>
              <w:jc w:val="both"/>
            </w:pPr>
            <w:r>
              <w:rPr>
                <w:rFonts w:ascii="Arial" w:hAnsi="Arial" w:cs="Arial"/>
                <w:sz w:val="22"/>
                <w:szCs w:val="22"/>
              </w:rPr>
              <w:t xml:space="preserve">Modulacje 11K0F3E, 7K60FXD, 7K60FXE, moc 1-5 W, odstęp międzykanałowy minimum 12,5 kHz, nie mniej niż 512 kanałów. Dodatkowo radiotelefony muszą mieć możliwość maskowania korespondencji w trybie cyfrowym DMR </w:t>
            </w:r>
            <w:proofErr w:type="spellStart"/>
            <w:r>
              <w:rPr>
                <w:rFonts w:ascii="Arial" w:hAnsi="Arial" w:cs="Arial"/>
                <w:sz w:val="22"/>
                <w:szCs w:val="22"/>
              </w:rPr>
              <w:t>Tier</w:t>
            </w:r>
            <w:proofErr w:type="spellEnd"/>
            <w:r>
              <w:rPr>
                <w:rFonts w:ascii="Arial" w:hAnsi="Arial" w:cs="Arial"/>
                <w:sz w:val="22"/>
                <w:szCs w:val="22"/>
              </w:rPr>
              <w:t xml:space="preserve"> II, algorytmem ARC4 o długości klucza 40 bitów.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 </w:t>
            </w:r>
            <w:proofErr w:type="spellStart"/>
            <w:r>
              <w:rPr>
                <w:rFonts w:ascii="Arial" w:hAnsi="Arial" w:cs="Arial"/>
                <w:sz w:val="22"/>
                <w:szCs w:val="22"/>
              </w:rPr>
              <w:t>Mikrofonogłośnik</w:t>
            </w:r>
            <w:proofErr w:type="spellEnd"/>
            <w:r>
              <w:rPr>
                <w:rFonts w:ascii="Arial" w:hAnsi="Arial" w:cs="Arial"/>
                <w:sz w:val="22"/>
                <w:szCs w:val="22"/>
              </w:rPr>
              <w:t xml:space="preserve"> w wykonaniu minimum IP-57. Akumulator Li-</w:t>
            </w:r>
            <w:proofErr w:type="spellStart"/>
            <w:r>
              <w:rPr>
                <w:rFonts w:ascii="Arial" w:hAnsi="Arial" w:cs="Arial"/>
                <w:sz w:val="22"/>
                <w:szCs w:val="22"/>
              </w:rPr>
              <w:t>Ion</w:t>
            </w:r>
            <w:proofErr w:type="spellEnd"/>
            <w:r>
              <w:rPr>
                <w:rFonts w:ascii="Arial" w:hAnsi="Arial" w:cs="Arial"/>
                <w:sz w:val="22"/>
                <w:szCs w:val="22"/>
              </w:rPr>
              <w:t xml:space="preserve"> min. 2000 </w:t>
            </w:r>
            <w:proofErr w:type="spellStart"/>
            <w:r>
              <w:rPr>
                <w:rFonts w:ascii="Arial" w:hAnsi="Arial" w:cs="Arial"/>
                <w:sz w:val="22"/>
                <w:szCs w:val="22"/>
              </w:rPr>
              <w:t>mAh</w:t>
            </w:r>
            <w:proofErr w:type="spellEnd"/>
            <w:r>
              <w:rPr>
                <w:rFonts w:ascii="Arial" w:hAnsi="Arial" w:cs="Arial"/>
                <w:sz w:val="22"/>
                <w:szCs w:val="22"/>
              </w:rPr>
              <w:t xml:space="preserve">. Dedykowana samochodowa ładowarka jednopozycyjna, zasilana z instalacji elektrycznej pojazdu o napięciu zasilania minimum 12 V prądu stałego, zapewniająca: sygnalizację cyklu pracy, ładowanie bez odpinania akumulatora od radiotelefonu. Dopuszcza się zastosowanie ładowarek jako mocowań przy zabezpieczeniu radiotelefonów przed przemieszczaniem. </w:t>
            </w:r>
            <w:r>
              <w:rPr>
                <w:rFonts w:ascii="Arial" w:hAnsi="Arial" w:cs="Arial"/>
                <w:b/>
                <w:bCs/>
                <w:sz w:val="22"/>
                <w:szCs w:val="22"/>
              </w:rPr>
              <w:t>Miejsce montażu ładowarek należy uzgodnić z zamawiającym w trakcie realizacji zamówienia</w:t>
            </w:r>
            <w:r>
              <w:rPr>
                <w:rFonts w:ascii="Arial" w:hAnsi="Arial" w:cs="Arial"/>
                <w:sz w:val="22"/>
                <w:szCs w:val="22"/>
              </w:rPr>
              <w:t>. Ładowarki zabezpieczone oddzielnym bezpiecznikiem łatwo dostępnym, umiejscowionym na zewnątrz przy ładowarkach. Ładowarka/ ładowarki umożliwiające jednoczesne ładowanie wszystkich radiotelefonów. Wszystkie podzespoły zestawu jednego producenta lub równoważne zaakceptowane przez producenta oferowanego radiotelefonu z wyjątkiem ładowarek samochodowych.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62EDE347" w14:textId="77777777" w:rsidR="00CA1ABE" w:rsidRDefault="00320190">
            <w:pPr>
              <w:pStyle w:val="Default"/>
              <w:jc w:val="both"/>
              <w:rPr>
                <w:rFonts w:ascii="Arial" w:hAnsi="Arial" w:cs="Arial"/>
                <w:sz w:val="22"/>
                <w:szCs w:val="22"/>
              </w:rPr>
            </w:pPr>
            <w:r>
              <w:rPr>
                <w:rFonts w:ascii="Arial" w:hAnsi="Arial" w:cs="Arial"/>
                <w:sz w:val="22"/>
                <w:szCs w:val="22"/>
              </w:rPr>
              <w:t>Ukompletowanie zestawu:</w:t>
            </w:r>
          </w:p>
          <w:p w14:paraId="5B34FEF9" w14:textId="77777777" w:rsidR="00CA1ABE" w:rsidRDefault="00320190">
            <w:pPr>
              <w:pStyle w:val="Default"/>
              <w:jc w:val="both"/>
              <w:rPr>
                <w:rFonts w:ascii="Arial" w:hAnsi="Arial" w:cs="Arial"/>
                <w:sz w:val="22"/>
                <w:szCs w:val="22"/>
              </w:rPr>
            </w:pPr>
            <w:r>
              <w:rPr>
                <w:rFonts w:ascii="Arial" w:hAnsi="Arial" w:cs="Arial"/>
                <w:sz w:val="22"/>
                <w:szCs w:val="22"/>
              </w:rPr>
              <w:t>- zespół N/O – 1 szt.,</w:t>
            </w:r>
          </w:p>
          <w:p w14:paraId="1B266AAE" w14:textId="77777777" w:rsidR="00CA1ABE" w:rsidRDefault="00320190">
            <w:pPr>
              <w:pStyle w:val="Default"/>
              <w:jc w:val="both"/>
              <w:rPr>
                <w:rFonts w:ascii="Arial" w:hAnsi="Arial" w:cs="Arial"/>
                <w:sz w:val="22"/>
                <w:szCs w:val="22"/>
              </w:rPr>
            </w:pPr>
            <w:r>
              <w:rPr>
                <w:rFonts w:ascii="Arial" w:hAnsi="Arial" w:cs="Arial"/>
                <w:sz w:val="22"/>
                <w:szCs w:val="22"/>
              </w:rPr>
              <w:t>- zaczep (klips) do pasa,</w:t>
            </w:r>
          </w:p>
          <w:p w14:paraId="2BD74EFB" w14:textId="77777777" w:rsidR="00CA1ABE" w:rsidRDefault="00320190">
            <w:pPr>
              <w:pStyle w:val="Default"/>
              <w:jc w:val="both"/>
              <w:rPr>
                <w:rFonts w:ascii="Arial" w:hAnsi="Arial" w:cs="Arial"/>
                <w:sz w:val="22"/>
                <w:szCs w:val="22"/>
              </w:rPr>
            </w:pPr>
            <w:r>
              <w:rPr>
                <w:rFonts w:ascii="Arial" w:hAnsi="Arial" w:cs="Arial"/>
                <w:sz w:val="22"/>
                <w:szCs w:val="22"/>
              </w:rPr>
              <w:t xml:space="preserve">- akumulator </w:t>
            </w:r>
            <w:proofErr w:type="spellStart"/>
            <w:r>
              <w:rPr>
                <w:rFonts w:ascii="Arial" w:hAnsi="Arial" w:cs="Arial"/>
                <w:sz w:val="22"/>
                <w:szCs w:val="22"/>
              </w:rPr>
              <w:t>Litowo</w:t>
            </w:r>
            <w:proofErr w:type="spellEnd"/>
            <w:r>
              <w:rPr>
                <w:rFonts w:ascii="Arial" w:hAnsi="Arial" w:cs="Arial"/>
                <w:sz w:val="22"/>
                <w:szCs w:val="22"/>
              </w:rPr>
              <w:t xml:space="preserve">-Jonowy minimum 2000 </w:t>
            </w:r>
            <w:proofErr w:type="spellStart"/>
            <w:r>
              <w:rPr>
                <w:rFonts w:ascii="Arial" w:hAnsi="Arial" w:cs="Arial"/>
                <w:sz w:val="22"/>
                <w:szCs w:val="22"/>
              </w:rPr>
              <w:t>mAh</w:t>
            </w:r>
            <w:proofErr w:type="spellEnd"/>
            <w:r>
              <w:rPr>
                <w:rFonts w:ascii="Arial" w:hAnsi="Arial" w:cs="Arial"/>
                <w:sz w:val="22"/>
                <w:szCs w:val="22"/>
              </w:rPr>
              <w:t xml:space="preserve"> (dedykowane przez producenta zespołu N/O) – 2 szt.,</w:t>
            </w:r>
          </w:p>
          <w:p w14:paraId="7DFDCEBE" w14:textId="77777777" w:rsidR="00CA1ABE" w:rsidRDefault="00320190">
            <w:pPr>
              <w:pStyle w:val="Default"/>
              <w:jc w:val="both"/>
              <w:rPr>
                <w:rFonts w:ascii="Arial" w:hAnsi="Arial" w:cs="Arial"/>
                <w:sz w:val="22"/>
                <w:szCs w:val="22"/>
              </w:rPr>
            </w:pPr>
            <w:r>
              <w:rPr>
                <w:rFonts w:ascii="Arial" w:hAnsi="Arial" w:cs="Arial"/>
                <w:sz w:val="22"/>
                <w:szCs w:val="22"/>
              </w:rPr>
              <w:t>- dedykowana ładowarka sieciowa oraz samochodowa ładowarka jednopozycyjna dla każdego radiotelefonu zapewniającą: sygnalizację cyklu pracy, ładowanie bez odpinania akumulatora od radiotelefonu,</w:t>
            </w:r>
          </w:p>
          <w:p w14:paraId="0CF14DE1" w14:textId="77777777" w:rsidR="00CA1ABE" w:rsidRDefault="00320190">
            <w:pPr>
              <w:pStyle w:val="Default"/>
              <w:jc w:val="both"/>
              <w:rPr>
                <w:rFonts w:ascii="Arial" w:hAnsi="Arial" w:cs="Arial"/>
                <w:sz w:val="22"/>
                <w:szCs w:val="22"/>
              </w:rPr>
            </w:pPr>
            <w:r>
              <w:rPr>
                <w:rFonts w:ascii="Arial" w:hAnsi="Arial" w:cs="Arial"/>
                <w:sz w:val="22"/>
                <w:szCs w:val="22"/>
              </w:rPr>
              <w:t>- antena – zakres częstotliwości pracy 147 - 160 MHz, długość min. 15 cm – 1 szt.,</w:t>
            </w:r>
          </w:p>
          <w:p w14:paraId="20457826" w14:textId="77777777" w:rsidR="00CA1ABE" w:rsidRDefault="00320190">
            <w:pPr>
              <w:pStyle w:val="Default"/>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mikrofonogłośnik</w:t>
            </w:r>
            <w:proofErr w:type="spellEnd"/>
            <w:r>
              <w:rPr>
                <w:rFonts w:ascii="Arial" w:hAnsi="Arial" w:cs="Arial"/>
                <w:sz w:val="22"/>
                <w:szCs w:val="22"/>
              </w:rPr>
              <w:t xml:space="preserve"> w wykonaniu minimum IP-57 – 1 szt.,</w:t>
            </w:r>
          </w:p>
          <w:p w14:paraId="241F0141" w14:textId="77777777" w:rsidR="00CA1ABE" w:rsidRDefault="00320190">
            <w:pPr>
              <w:pStyle w:val="Default"/>
              <w:jc w:val="both"/>
              <w:rPr>
                <w:rFonts w:ascii="Arial" w:hAnsi="Arial" w:cs="Arial"/>
                <w:color w:val="auto"/>
                <w:sz w:val="22"/>
                <w:szCs w:val="22"/>
              </w:rPr>
            </w:pPr>
            <w:r>
              <w:rPr>
                <w:rFonts w:ascii="Arial" w:hAnsi="Arial" w:cs="Arial"/>
                <w:color w:val="auto"/>
                <w:sz w:val="22"/>
                <w:szCs w:val="22"/>
              </w:rPr>
              <w:lastRenderedPageBreak/>
              <w:t>Wraz z pojazdem Wykonawca dostarczy zestaw do programowania radiotelefonów noszonych – odpowiedni przewód i oprogramowanie z licencją przeznaczone do danego zaoferowanego typu radiotelefonu.</w:t>
            </w:r>
          </w:p>
        </w:tc>
        <w:tc>
          <w:tcPr>
            <w:tcW w:w="40" w:type="dxa"/>
            <w:shd w:val="clear" w:color="auto" w:fill="auto"/>
            <w:tcMar>
              <w:top w:w="0" w:type="dxa"/>
              <w:left w:w="10" w:type="dxa"/>
              <w:bottom w:w="0" w:type="dxa"/>
              <w:right w:w="10" w:type="dxa"/>
            </w:tcMar>
          </w:tcPr>
          <w:p w14:paraId="547FDDF9" w14:textId="77777777" w:rsidR="00CA1ABE" w:rsidRDefault="00CA1ABE">
            <w:pPr>
              <w:tabs>
                <w:tab w:val="left" w:pos="9555"/>
              </w:tabs>
              <w:spacing w:after="0"/>
              <w:jc w:val="both"/>
              <w:rPr>
                <w:rFonts w:ascii="Arial" w:hAnsi="Arial" w:cs="Arial"/>
              </w:rPr>
            </w:pPr>
          </w:p>
        </w:tc>
      </w:tr>
      <w:tr w:rsidR="00CA1ABE" w14:paraId="52580C77" w14:textId="77777777">
        <w:trPr>
          <w:trHeight w:val="403"/>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D08C2" w14:textId="77777777" w:rsidR="00CA1ABE" w:rsidRDefault="00320190">
            <w:pPr>
              <w:tabs>
                <w:tab w:val="left" w:pos="9555"/>
              </w:tabs>
              <w:spacing w:after="0"/>
              <w:jc w:val="both"/>
              <w:rPr>
                <w:rFonts w:ascii="Arial" w:hAnsi="Arial" w:cs="Arial"/>
              </w:rPr>
            </w:pPr>
            <w:r>
              <w:rPr>
                <w:rFonts w:ascii="Arial" w:hAnsi="Arial" w:cs="Arial"/>
              </w:rPr>
              <w:t>2.20</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5A50A" w14:textId="77777777" w:rsidR="00CA1ABE" w:rsidRDefault="00320190">
            <w:pPr>
              <w:pStyle w:val="Default"/>
              <w:jc w:val="both"/>
            </w:pPr>
            <w:r>
              <w:rPr>
                <w:rFonts w:ascii="Arial" w:hAnsi="Arial" w:cs="Arial"/>
                <w:color w:val="auto"/>
                <w:sz w:val="22"/>
                <w:szCs w:val="22"/>
              </w:rPr>
              <w:t>W kabinie kierowcy zamocowane 4 latarki kątowe akumulatorowe wraz z ładowarkami. L</w:t>
            </w:r>
            <w:r>
              <w:rPr>
                <w:rFonts w:ascii="Arial" w:hAnsi="Arial" w:cs="Arial"/>
                <w:sz w:val="22"/>
                <w:szCs w:val="22"/>
              </w:rPr>
              <w:t xml:space="preserve">atarki w wykonaniu co najmniej </w:t>
            </w:r>
            <w:proofErr w:type="spellStart"/>
            <w:r>
              <w:rPr>
                <w:rFonts w:ascii="Arial" w:hAnsi="Arial" w:cs="Arial"/>
                <w:sz w:val="22"/>
                <w:szCs w:val="22"/>
              </w:rPr>
              <w:t>EEx</w:t>
            </w:r>
            <w:proofErr w:type="spellEnd"/>
            <w:r>
              <w:rPr>
                <w:rFonts w:ascii="Arial" w:hAnsi="Arial" w:cs="Arial"/>
                <w:sz w:val="22"/>
                <w:szCs w:val="22"/>
              </w:rPr>
              <w:t xml:space="preserve">, IIC, T4, IP 65 przeznaczone do pracy w strefie „I” zagrożenia wybuchem, źródło światła LED o mocy min. 100 lumenów. Latarki kątowe z możliwością łatwego przymocowania do ubrania specjalnego. </w:t>
            </w:r>
            <w:r>
              <w:rPr>
                <w:rFonts w:ascii="Arial" w:hAnsi="Arial" w:cs="Arial"/>
                <w:spacing w:val="-1"/>
                <w:sz w:val="22"/>
                <w:szCs w:val="22"/>
              </w:rPr>
              <w:t>Latarki powinny posiadać 3 tryby pracy: 100% mocy, 50% mocy i tryb pulsujący, czas pracy przy pełnej mocy diody – min. 3 godz., w trybie niskiej mocy – min. 10 godz. Wszystkie latarki zamontowane w uchwytach/gniazdach/ładowarkach z zabezpieczeniem uniemożliwiającym samoczynne wypięcie.</w:t>
            </w:r>
            <w:r>
              <w:rPr>
                <w:rFonts w:ascii="Calibri" w:hAnsi="Calibri" w:cs="Arial"/>
                <w:spacing w:val="-1"/>
                <w:kern w:val="3"/>
                <w:sz w:val="20"/>
                <w:szCs w:val="20"/>
              </w:rPr>
              <w:t xml:space="preserve"> </w:t>
            </w:r>
            <w:r>
              <w:rPr>
                <w:rFonts w:ascii="Arial" w:hAnsi="Arial" w:cs="Arial"/>
                <w:spacing w:val="-1"/>
                <w:kern w:val="3"/>
                <w:sz w:val="22"/>
                <w:szCs w:val="22"/>
              </w:rPr>
              <w:t>Dodatkowo do każdej latarki należy zapewnić ładowarkę sieciową.</w:t>
            </w:r>
          </w:p>
        </w:tc>
        <w:tc>
          <w:tcPr>
            <w:tcW w:w="40" w:type="dxa"/>
            <w:shd w:val="clear" w:color="auto" w:fill="auto"/>
            <w:tcMar>
              <w:top w:w="0" w:type="dxa"/>
              <w:left w:w="10" w:type="dxa"/>
              <w:bottom w:w="0" w:type="dxa"/>
              <w:right w:w="10" w:type="dxa"/>
            </w:tcMar>
          </w:tcPr>
          <w:p w14:paraId="7C292AB3" w14:textId="77777777" w:rsidR="00CA1ABE" w:rsidRDefault="00CA1ABE">
            <w:pPr>
              <w:tabs>
                <w:tab w:val="left" w:pos="9555"/>
              </w:tabs>
              <w:spacing w:after="0"/>
              <w:jc w:val="both"/>
              <w:rPr>
                <w:rFonts w:ascii="Arial" w:hAnsi="Arial" w:cs="Arial"/>
              </w:rPr>
            </w:pPr>
          </w:p>
        </w:tc>
      </w:tr>
      <w:tr w:rsidR="00CA1ABE" w14:paraId="07F67126" w14:textId="77777777">
        <w:trPr>
          <w:trHeight w:val="196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31051" w14:textId="77777777" w:rsidR="00CA1ABE" w:rsidRDefault="00320190">
            <w:pPr>
              <w:tabs>
                <w:tab w:val="left" w:pos="9555"/>
              </w:tabs>
              <w:spacing w:after="0"/>
              <w:jc w:val="both"/>
              <w:rPr>
                <w:rFonts w:ascii="Arial" w:hAnsi="Arial" w:cs="Arial"/>
              </w:rPr>
            </w:pPr>
            <w:r>
              <w:rPr>
                <w:rFonts w:ascii="Arial" w:hAnsi="Arial" w:cs="Arial"/>
              </w:rPr>
              <w:t>2.21</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5BA29" w14:textId="77777777" w:rsidR="00CA1ABE" w:rsidRDefault="00320190">
            <w:pPr>
              <w:pStyle w:val="Default"/>
              <w:jc w:val="both"/>
            </w:pPr>
            <w:r>
              <w:rPr>
                <w:rFonts w:ascii="Arial" w:hAnsi="Arial" w:cs="Arial"/>
                <w:color w:val="auto"/>
                <w:sz w:val="22"/>
                <w:szCs w:val="22"/>
              </w:rPr>
              <w:t xml:space="preserve">W pojeździe zamontowany tablet z systemem operacyjnym Android w wersji 10.0 lub wyższej. Tablet wyposażony w przeciwwstrząsową obudowę, klasa odporności na wodę i kurz co najmniej IP68. Tablet wyposażony w modem GSM w technologii minimum 4G LTE. Technologia lokalizacji - GPS, </w:t>
            </w:r>
            <w:proofErr w:type="spellStart"/>
            <w:r>
              <w:rPr>
                <w:rFonts w:ascii="Arial" w:hAnsi="Arial" w:cs="Arial"/>
                <w:color w:val="auto"/>
                <w:sz w:val="22"/>
                <w:szCs w:val="22"/>
              </w:rPr>
              <w:t>Glonass</w:t>
            </w:r>
            <w:proofErr w:type="spellEnd"/>
            <w:r>
              <w:rPr>
                <w:rFonts w:ascii="Arial" w:hAnsi="Arial" w:cs="Arial"/>
                <w:color w:val="auto"/>
                <w:sz w:val="22"/>
                <w:szCs w:val="22"/>
              </w:rPr>
              <w:t>/</w:t>
            </w:r>
            <w:proofErr w:type="spellStart"/>
            <w:r>
              <w:rPr>
                <w:rFonts w:ascii="Arial" w:hAnsi="Arial" w:cs="Arial"/>
                <w:color w:val="auto"/>
                <w:sz w:val="22"/>
                <w:szCs w:val="22"/>
              </w:rPr>
              <w:t>Beidou</w:t>
            </w:r>
            <w:proofErr w:type="spellEnd"/>
            <w:r>
              <w:rPr>
                <w:rFonts w:ascii="Arial" w:hAnsi="Arial" w:cs="Arial"/>
                <w:color w:val="auto"/>
                <w:sz w:val="22"/>
                <w:szCs w:val="22"/>
              </w:rPr>
              <w:t xml:space="preserve">/Galileo. Matryca minimum 8" w rozdzielczości 1920 x 1200 lub wyższej. Pamięć RAM minimum 4GB, pamięć wewnętrzna minimum 64GB. Minimum 8 rdzeniowy procesor o taktowaniu 2GHz lub większym. Tablet w stabilnym uchwycie, przymocowany na stałe do szyby pojazdu bądź deski rozdzielczej. Tablet stale zasilany z instalacji elektrycznej pojazdu napięciem 12V. Montaż urządzenia musi być przeprowadzony w sposób zapewniający zachowanie ciągłości gwarancji producenta podwozia. Do tabletu należy dostarczyć licencję na Terminal ST do systemu SWD-ST. Wszystkie koszty związane z uruchomieniem systemu ponosi Wykonawca. Dodatkowo w zestawie wytrzymałe etui, pancerz odporny na wstrząsy, futerał udarowy z obrotowym stojakiem, paskiem na rękę i paskiem na ramię, kolor czarny. </w:t>
            </w:r>
          </w:p>
        </w:tc>
        <w:tc>
          <w:tcPr>
            <w:tcW w:w="40" w:type="dxa"/>
            <w:shd w:val="clear" w:color="auto" w:fill="auto"/>
            <w:tcMar>
              <w:top w:w="0" w:type="dxa"/>
              <w:left w:w="10" w:type="dxa"/>
              <w:bottom w:w="0" w:type="dxa"/>
              <w:right w:w="10" w:type="dxa"/>
            </w:tcMar>
          </w:tcPr>
          <w:p w14:paraId="30F37C5B" w14:textId="77777777" w:rsidR="00CA1ABE" w:rsidRDefault="00CA1ABE">
            <w:pPr>
              <w:tabs>
                <w:tab w:val="left" w:pos="9555"/>
              </w:tabs>
              <w:spacing w:after="0"/>
              <w:jc w:val="both"/>
              <w:rPr>
                <w:rFonts w:ascii="Arial" w:hAnsi="Arial" w:cs="Arial"/>
              </w:rPr>
            </w:pPr>
          </w:p>
        </w:tc>
      </w:tr>
      <w:tr w:rsidR="00CA1ABE" w14:paraId="6BFF41A6" w14:textId="77777777">
        <w:trPr>
          <w:trHeight w:val="2077"/>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F7A3A" w14:textId="77777777" w:rsidR="00CA1ABE" w:rsidRDefault="00320190">
            <w:pPr>
              <w:tabs>
                <w:tab w:val="left" w:pos="9555"/>
              </w:tabs>
              <w:spacing w:after="0"/>
              <w:jc w:val="both"/>
              <w:rPr>
                <w:rFonts w:ascii="Arial" w:hAnsi="Arial" w:cs="Arial"/>
              </w:rPr>
            </w:pPr>
            <w:r>
              <w:rPr>
                <w:rFonts w:ascii="Arial" w:hAnsi="Arial" w:cs="Arial"/>
              </w:rPr>
              <w:t>2.22</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0B81F" w14:textId="77777777" w:rsidR="00CA1ABE" w:rsidRDefault="00320190">
            <w:pPr>
              <w:pStyle w:val="Default"/>
              <w:jc w:val="both"/>
              <w:rPr>
                <w:rFonts w:ascii="Arial" w:hAnsi="Arial" w:cs="Arial"/>
                <w:sz w:val="22"/>
                <w:szCs w:val="22"/>
              </w:rPr>
            </w:pPr>
            <w:r>
              <w:rPr>
                <w:rFonts w:ascii="Arial" w:hAnsi="Arial" w:cs="Arial"/>
                <w:sz w:val="22"/>
                <w:szCs w:val="22"/>
              </w:rPr>
              <w:t xml:space="preserve">Urządzenia </w:t>
            </w:r>
            <w:proofErr w:type="spellStart"/>
            <w:r>
              <w:rPr>
                <w:rFonts w:ascii="Arial" w:hAnsi="Arial" w:cs="Arial"/>
                <w:sz w:val="22"/>
                <w:szCs w:val="22"/>
              </w:rPr>
              <w:t>sygnalizacyjno</w:t>
            </w:r>
            <w:proofErr w:type="spellEnd"/>
            <w:r>
              <w:rPr>
                <w:rFonts w:ascii="Arial" w:hAnsi="Arial" w:cs="Arial"/>
                <w:sz w:val="22"/>
                <w:szCs w:val="22"/>
              </w:rPr>
              <w:t xml:space="preserve"> –ostrzegawcze świetlne i dźwiękowe pojazdu uprzywilejowanego:</w:t>
            </w:r>
          </w:p>
          <w:p w14:paraId="21A995D7" w14:textId="17BB4AB0" w:rsidR="00FD1259" w:rsidRDefault="00320190" w:rsidP="00FD1259">
            <w:pPr>
              <w:pStyle w:val="Default"/>
              <w:numPr>
                <w:ilvl w:val="0"/>
                <w:numId w:val="3"/>
              </w:numPr>
              <w:ind w:left="310"/>
              <w:jc w:val="both"/>
              <w:rPr>
                <w:rFonts w:ascii="Arial" w:hAnsi="Arial" w:cs="Arial"/>
                <w:sz w:val="22"/>
                <w:szCs w:val="22"/>
              </w:rPr>
            </w:pPr>
            <w:r>
              <w:rPr>
                <w:rFonts w:ascii="Arial" w:hAnsi="Arial" w:cs="Arial"/>
                <w:sz w:val="22"/>
                <w:szCs w:val="22"/>
              </w:rPr>
              <w:t xml:space="preserve">na dachu pojazdu zamontowane urządzenie sygnalizacyjno-ostrzegawcze świetlne pojazdu uprzywilejowanego z reflektorami dalekosiężnymi. Całość oświetlenia pojazdu uprzywilejowanego musi spełniać wymagania ECE R65 klasy 2 światła niebieskiego. Klosze lamp w kolorze transparentnym białym lub niebieskim. Wszystkie lampy ostrzegawcze zabezpieczone przed uszkodzeniami mechanicznymi oraz wykonane z tworzywa o wzmocnionej odporności na środki chemiczne używane do czyszczenia pojazdu. Dodatkowo w kabinie zamontowany sygnał typu </w:t>
            </w:r>
            <w:proofErr w:type="spellStart"/>
            <w:r>
              <w:rPr>
                <w:rFonts w:ascii="Arial" w:hAnsi="Arial" w:cs="Arial"/>
                <w:sz w:val="22"/>
                <w:szCs w:val="22"/>
              </w:rPr>
              <w:t>Air</w:t>
            </w:r>
            <w:proofErr w:type="spellEnd"/>
            <w:r>
              <w:rPr>
                <w:rFonts w:ascii="Arial" w:hAnsi="Arial" w:cs="Arial"/>
                <w:sz w:val="22"/>
                <w:szCs w:val="22"/>
              </w:rPr>
              <w:t xml:space="preserve"> Horn, pneumatyczny, włączany przyciskiem łatwo dostępnym dla kierowcy oraz dowódcy pojazdu</w:t>
            </w:r>
            <w:r w:rsidR="00FD1259">
              <w:rPr>
                <w:rFonts w:ascii="Arial" w:hAnsi="Arial" w:cs="Arial"/>
                <w:sz w:val="22"/>
                <w:szCs w:val="22"/>
              </w:rPr>
              <w:t>,</w:t>
            </w:r>
          </w:p>
          <w:p w14:paraId="210447D1" w14:textId="072CF6D7" w:rsidR="00CA1ABE" w:rsidRPr="00FD1259" w:rsidRDefault="00FD1259" w:rsidP="00FD1259">
            <w:pPr>
              <w:pStyle w:val="Default"/>
              <w:numPr>
                <w:ilvl w:val="0"/>
                <w:numId w:val="3"/>
              </w:numPr>
              <w:ind w:left="310"/>
              <w:jc w:val="both"/>
              <w:rPr>
                <w:rFonts w:ascii="Arial" w:hAnsi="Arial" w:cs="Arial"/>
                <w:sz w:val="22"/>
                <w:szCs w:val="22"/>
              </w:rPr>
            </w:pPr>
            <w:r w:rsidRPr="00FD1259">
              <w:rPr>
                <w:rFonts w:ascii="Arial" w:hAnsi="Arial" w:cs="Arial"/>
                <w:sz w:val="22"/>
                <w:szCs w:val="22"/>
              </w:rPr>
              <w:t>dwie dodatkowe lampy sygnalizacyjne kierunkowe niebieskie w technologii LED, wysyłające sygnał błyskowy z przodu pojazdu, zamontowane w masce pojazdu,</w:t>
            </w:r>
          </w:p>
          <w:p w14:paraId="0EEFFA2A" w14:textId="6A94BC3D" w:rsidR="00FD1259" w:rsidRDefault="00FD1259" w:rsidP="00FD1259">
            <w:pPr>
              <w:pStyle w:val="Default"/>
              <w:numPr>
                <w:ilvl w:val="0"/>
                <w:numId w:val="3"/>
              </w:numPr>
              <w:ind w:left="310"/>
              <w:jc w:val="both"/>
              <w:rPr>
                <w:rFonts w:ascii="Arial" w:hAnsi="Arial" w:cs="Arial"/>
                <w:sz w:val="22"/>
                <w:szCs w:val="22"/>
              </w:rPr>
            </w:pPr>
            <w:r w:rsidRPr="00FD1259">
              <w:rPr>
                <w:rFonts w:ascii="Arial" w:hAnsi="Arial" w:cs="Arial"/>
                <w:sz w:val="22"/>
                <w:szCs w:val="22"/>
              </w:rPr>
              <w:t xml:space="preserve">po dwie dodatkowe lampy sygnalizacyjne niebieskie w technologii LED zamontowane na każdym boku </w:t>
            </w:r>
            <w:r>
              <w:rPr>
                <w:rFonts w:ascii="Arial" w:hAnsi="Arial" w:cs="Arial"/>
                <w:sz w:val="22"/>
                <w:szCs w:val="22"/>
              </w:rPr>
              <w:t xml:space="preserve">zabudowy </w:t>
            </w:r>
            <w:r w:rsidRPr="00FD1259">
              <w:rPr>
                <w:rFonts w:ascii="Arial" w:hAnsi="Arial" w:cs="Arial"/>
                <w:sz w:val="22"/>
                <w:szCs w:val="22"/>
              </w:rPr>
              <w:t>pojazdu</w:t>
            </w:r>
            <w:r>
              <w:rPr>
                <w:rFonts w:ascii="Arial" w:hAnsi="Arial" w:cs="Arial"/>
                <w:sz w:val="22"/>
                <w:szCs w:val="22"/>
              </w:rPr>
              <w:t>,</w:t>
            </w:r>
          </w:p>
          <w:p w14:paraId="0CF7CC0D" w14:textId="08CF3DAE" w:rsidR="00FD1259" w:rsidRPr="00FD1259" w:rsidRDefault="00FD1259" w:rsidP="00FD1259">
            <w:pPr>
              <w:pStyle w:val="Default"/>
              <w:numPr>
                <w:ilvl w:val="0"/>
                <w:numId w:val="3"/>
              </w:numPr>
              <w:ind w:left="310"/>
              <w:jc w:val="both"/>
              <w:rPr>
                <w:rFonts w:ascii="Arial" w:hAnsi="Arial" w:cs="Arial"/>
                <w:sz w:val="22"/>
                <w:szCs w:val="22"/>
              </w:rPr>
            </w:pPr>
            <w:r w:rsidRPr="00FD1259">
              <w:rPr>
                <w:rFonts w:ascii="Arial" w:hAnsi="Arial" w:cs="Arial"/>
                <w:sz w:val="22"/>
                <w:szCs w:val="22"/>
              </w:rPr>
              <w:t xml:space="preserve">po dwie dodatkowe lampy sygnalizacyjne niebieskie w technologii LED zamontowane </w:t>
            </w:r>
            <w:r>
              <w:rPr>
                <w:rFonts w:ascii="Arial" w:hAnsi="Arial" w:cs="Arial"/>
                <w:sz w:val="22"/>
                <w:szCs w:val="22"/>
              </w:rPr>
              <w:t>z tyłu zabudowy pojazdu,</w:t>
            </w:r>
          </w:p>
          <w:p w14:paraId="3C43EC80" w14:textId="77777777" w:rsidR="00CA1ABE" w:rsidRDefault="00320190">
            <w:pPr>
              <w:pStyle w:val="Default"/>
              <w:jc w:val="both"/>
              <w:rPr>
                <w:rFonts w:ascii="Arial" w:hAnsi="Arial" w:cs="Arial"/>
                <w:sz w:val="22"/>
                <w:szCs w:val="22"/>
              </w:rPr>
            </w:pPr>
            <w:r>
              <w:rPr>
                <w:rFonts w:ascii="Arial" w:hAnsi="Arial" w:cs="Arial"/>
                <w:sz w:val="22"/>
                <w:szCs w:val="22"/>
              </w:rPr>
              <w:t>2) urządzenie dźwiękowe (min. 3 modulowane tony) wyposażone w funkcję megafonu. Wzmacniacz o mocy min. 200 W (lub 2x100 W) wraz z głośnikiem o mocy min. 200 W (lub 2x100 W). Miejsce zamocowania sterownika i mikrofonu w kabinie zapewniające łatwy dostęp dla kierowcy oraz dowódcy. Nie dopuszcza się wykonania instalacji przyłączeniowej po zewnętrznym poszyciu pojazdu i deski rozdzielczej.</w:t>
            </w:r>
          </w:p>
          <w:p w14:paraId="14D4C098" w14:textId="77777777" w:rsidR="00CA1ABE" w:rsidRDefault="00320190">
            <w:pPr>
              <w:tabs>
                <w:tab w:val="left" w:pos="9555"/>
              </w:tabs>
              <w:spacing w:after="0"/>
              <w:jc w:val="both"/>
              <w:rPr>
                <w:rFonts w:ascii="Arial" w:hAnsi="Arial" w:cs="Arial"/>
              </w:rPr>
            </w:pPr>
            <w:r>
              <w:rPr>
                <w:rFonts w:ascii="Arial" w:hAnsi="Arial" w:cs="Arial"/>
              </w:rPr>
              <w:t>Pojazd wyposażony w dodatkowe światła drogowe (dalekosiężne) wspomagające poruszanie się w trudnym terenie umieszczone na dodatkowej belce aluminiowej z przodu pojazdu, lampy przeciwmgielne z przodu i z tyłu pojazdu.</w:t>
            </w:r>
          </w:p>
        </w:tc>
        <w:tc>
          <w:tcPr>
            <w:tcW w:w="40" w:type="dxa"/>
            <w:shd w:val="clear" w:color="auto" w:fill="auto"/>
            <w:tcMar>
              <w:top w:w="0" w:type="dxa"/>
              <w:left w:w="10" w:type="dxa"/>
              <w:bottom w:w="0" w:type="dxa"/>
              <w:right w:w="10" w:type="dxa"/>
            </w:tcMar>
          </w:tcPr>
          <w:p w14:paraId="40ED55BE" w14:textId="77777777" w:rsidR="00CA1ABE" w:rsidRDefault="00CA1ABE">
            <w:pPr>
              <w:tabs>
                <w:tab w:val="left" w:pos="9555"/>
              </w:tabs>
              <w:spacing w:after="0"/>
              <w:jc w:val="both"/>
              <w:rPr>
                <w:rFonts w:ascii="Arial" w:hAnsi="Arial" w:cs="Arial"/>
              </w:rPr>
            </w:pPr>
          </w:p>
        </w:tc>
      </w:tr>
      <w:tr w:rsidR="00CA1ABE" w14:paraId="71108585" w14:textId="77777777">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65F29" w14:textId="77777777" w:rsidR="00CA1ABE" w:rsidRDefault="00320190">
            <w:pPr>
              <w:tabs>
                <w:tab w:val="left" w:pos="9555"/>
              </w:tabs>
              <w:spacing w:after="0"/>
              <w:jc w:val="both"/>
              <w:rPr>
                <w:rFonts w:ascii="Arial" w:hAnsi="Arial" w:cs="Arial"/>
              </w:rPr>
            </w:pPr>
            <w:r>
              <w:rPr>
                <w:rFonts w:ascii="Arial" w:hAnsi="Arial" w:cs="Arial"/>
              </w:rPr>
              <w:t>2.23</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D8A6D" w14:textId="77777777" w:rsidR="00CA1ABE" w:rsidRDefault="00320190">
            <w:pPr>
              <w:pStyle w:val="Default"/>
              <w:jc w:val="both"/>
              <w:rPr>
                <w:rFonts w:ascii="Arial" w:hAnsi="Arial" w:cs="Arial"/>
                <w:sz w:val="22"/>
                <w:szCs w:val="22"/>
              </w:rPr>
            </w:pPr>
            <w:r>
              <w:rPr>
                <w:rFonts w:ascii="Arial" w:hAnsi="Arial" w:cs="Arial"/>
                <w:sz w:val="22"/>
                <w:szCs w:val="22"/>
              </w:rPr>
              <w:t xml:space="preserve">Kolor pojazdu: </w:t>
            </w:r>
          </w:p>
          <w:p w14:paraId="4CB44BF7" w14:textId="77777777" w:rsidR="00CA1ABE" w:rsidRDefault="00320190">
            <w:pPr>
              <w:pStyle w:val="Default"/>
              <w:jc w:val="both"/>
              <w:rPr>
                <w:rFonts w:ascii="Arial" w:hAnsi="Arial" w:cs="Arial"/>
                <w:sz w:val="22"/>
                <w:szCs w:val="22"/>
              </w:rPr>
            </w:pPr>
            <w:r>
              <w:rPr>
                <w:rFonts w:ascii="Arial" w:hAnsi="Arial" w:cs="Arial"/>
                <w:sz w:val="22"/>
                <w:szCs w:val="22"/>
              </w:rPr>
              <w:t xml:space="preserve">- nadwozie koloru czerwieni sygnałowej – RAL 3000, </w:t>
            </w:r>
          </w:p>
          <w:p w14:paraId="3BD330CD" w14:textId="0AA882B4" w:rsidR="00CA1ABE" w:rsidRDefault="00320190">
            <w:pPr>
              <w:pStyle w:val="Default"/>
              <w:jc w:val="both"/>
            </w:pPr>
            <w:r>
              <w:rPr>
                <w:rFonts w:ascii="Arial" w:hAnsi="Arial" w:cs="Arial"/>
                <w:sz w:val="22"/>
                <w:szCs w:val="22"/>
              </w:rPr>
              <w:t>- żaluzje skrytek w kolorze</w:t>
            </w:r>
            <w:r w:rsidR="009322CE">
              <w:rPr>
                <w:rFonts w:ascii="Arial" w:hAnsi="Arial" w:cs="Arial"/>
                <w:sz w:val="22"/>
                <w:szCs w:val="22"/>
              </w:rPr>
              <w:t xml:space="preserve"> </w:t>
            </w:r>
            <w:r w:rsidR="00FD1259" w:rsidRPr="00FD1259">
              <w:rPr>
                <w:rFonts w:ascii="Arial" w:hAnsi="Arial" w:cs="Arial"/>
                <w:sz w:val="22"/>
                <w:szCs w:val="22"/>
              </w:rPr>
              <w:t>ciemny grafit</w:t>
            </w:r>
            <w:r w:rsidR="009322CE" w:rsidRPr="00FD1259">
              <w:rPr>
                <w:rFonts w:ascii="Arial" w:hAnsi="Arial" w:cs="Arial"/>
                <w:sz w:val="22"/>
                <w:szCs w:val="22"/>
              </w:rPr>
              <w:t>,</w:t>
            </w:r>
          </w:p>
          <w:p w14:paraId="3003FBCB" w14:textId="77777777" w:rsidR="00CA1ABE" w:rsidRDefault="00320190">
            <w:pPr>
              <w:pStyle w:val="Default"/>
              <w:jc w:val="both"/>
              <w:rPr>
                <w:rFonts w:ascii="Arial" w:hAnsi="Arial" w:cs="Arial"/>
                <w:sz w:val="22"/>
                <w:szCs w:val="22"/>
              </w:rPr>
            </w:pPr>
            <w:r>
              <w:rPr>
                <w:rFonts w:ascii="Arial" w:hAnsi="Arial" w:cs="Arial"/>
                <w:sz w:val="22"/>
                <w:szCs w:val="22"/>
              </w:rPr>
              <w:t xml:space="preserve">- błotniki i zderzaki – białe (dopuszcza się tylni zderzak w postaci profilu zamkniętego w kolorze białym lub czarnym), </w:t>
            </w:r>
          </w:p>
          <w:p w14:paraId="23DF73FD" w14:textId="77777777" w:rsidR="00CA1ABE" w:rsidRDefault="00320190">
            <w:pPr>
              <w:tabs>
                <w:tab w:val="left" w:pos="9555"/>
              </w:tabs>
              <w:spacing w:after="0"/>
              <w:jc w:val="both"/>
              <w:rPr>
                <w:rFonts w:ascii="Arial" w:hAnsi="Arial" w:cs="Arial"/>
              </w:rPr>
            </w:pPr>
            <w:r>
              <w:rPr>
                <w:rFonts w:ascii="Arial" w:hAnsi="Arial" w:cs="Arial"/>
              </w:rPr>
              <w:t xml:space="preserve">- podwozie pojazdu w kolorze czarnym lub szarym. </w:t>
            </w:r>
          </w:p>
        </w:tc>
        <w:tc>
          <w:tcPr>
            <w:tcW w:w="40" w:type="dxa"/>
            <w:shd w:val="clear" w:color="auto" w:fill="auto"/>
            <w:tcMar>
              <w:top w:w="0" w:type="dxa"/>
              <w:left w:w="10" w:type="dxa"/>
              <w:bottom w:w="0" w:type="dxa"/>
              <w:right w:w="10" w:type="dxa"/>
            </w:tcMar>
          </w:tcPr>
          <w:p w14:paraId="4E717133" w14:textId="77777777" w:rsidR="00CA1ABE" w:rsidRDefault="00CA1ABE">
            <w:pPr>
              <w:tabs>
                <w:tab w:val="left" w:pos="9555"/>
              </w:tabs>
              <w:spacing w:after="0"/>
              <w:jc w:val="both"/>
              <w:rPr>
                <w:rFonts w:ascii="Arial" w:hAnsi="Arial" w:cs="Arial"/>
              </w:rPr>
            </w:pPr>
          </w:p>
        </w:tc>
      </w:tr>
      <w:tr w:rsidR="00CA1ABE" w14:paraId="7CA749A8" w14:textId="77777777">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F30E9" w14:textId="77777777" w:rsidR="00CA1ABE" w:rsidRDefault="00320190">
            <w:pPr>
              <w:tabs>
                <w:tab w:val="left" w:pos="9555"/>
              </w:tabs>
              <w:spacing w:after="0"/>
              <w:jc w:val="both"/>
              <w:rPr>
                <w:rFonts w:ascii="Arial" w:hAnsi="Arial" w:cs="Arial"/>
              </w:rPr>
            </w:pPr>
            <w:r>
              <w:rPr>
                <w:rFonts w:ascii="Arial" w:hAnsi="Arial" w:cs="Arial"/>
              </w:rPr>
              <w:t>2.24</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41C36" w14:textId="77777777" w:rsidR="00CA1ABE" w:rsidRDefault="00320190">
            <w:pPr>
              <w:pStyle w:val="Default"/>
              <w:jc w:val="both"/>
            </w:pPr>
            <w:r>
              <w:rPr>
                <w:rFonts w:ascii="Arial" w:hAnsi="Arial" w:cs="Arial"/>
                <w:sz w:val="22"/>
                <w:szCs w:val="22"/>
              </w:rPr>
              <w:t xml:space="preserve">Wylot spalin nie może być skierowany na stanowiska obsługi poszczególnych urządzeń pojazdu, przystosowany do współpracy z odciągiem spalin, </w:t>
            </w:r>
            <w:r>
              <w:rPr>
                <w:rFonts w:ascii="Arial" w:hAnsi="Arial" w:cs="Arial"/>
                <w:color w:val="auto"/>
                <w:sz w:val="22"/>
                <w:szCs w:val="22"/>
              </w:rPr>
              <w:t>dopuszcza się uzgodnienie miejsca i strony wyprowadzenia układu wydechowego na etapie wykonywania zabudowy pojazdu</w:t>
            </w:r>
            <w:r>
              <w:rPr>
                <w:rFonts w:ascii="Arial" w:hAnsi="Arial" w:cs="Arial"/>
                <w:sz w:val="22"/>
                <w:szCs w:val="22"/>
              </w:rPr>
              <w:t xml:space="preserve">. </w:t>
            </w:r>
          </w:p>
        </w:tc>
        <w:tc>
          <w:tcPr>
            <w:tcW w:w="40" w:type="dxa"/>
            <w:shd w:val="clear" w:color="auto" w:fill="auto"/>
            <w:tcMar>
              <w:top w:w="0" w:type="dxa"/>
              <w:left w:w="10" w:type="dxa"/>
              <w:bottom w:w="0" w:type="dxa"/>
              <w:right w:w="10" w:type="dxa"/>
            </w:tcMar>
          </w:tcPr>
          <w:p w14:paraId="3D9AF49F" w14:textId="77777777" w:rsidR="00CA1ABE" w:rsidRDefault="00CA1ABE">
            <w:pPr>
              <w:tabs>
                <w:tab w:val="left" w:pos="9555"/>
              </w:tabs>
              <w:spacing w:after="0"/>
              <w:jc w:val="both"/>
              <w:rPr>
                <w:rFonts w:ascii="Arial" w:hAnsi="Arial" w:cs="Arial"/>
              </w:rPr>
            </w:pPr>
          </w:p>
        </w:tc>
      </w:tr>
      <w:tr w:rsidR="00CA1ABE" w14:paraId="3A89A43C" w14:textId="77777777">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1A054" w14:textId="77777777" w:rsidR="00CA1ABE" w:rsidRDefault="00320190">
            <w:pPr>
              <w:tabs>
                <w:tab w:val="left" w:pos="9555"/>
              </w:tabs>
              <w:spacing w:after="0"/>
              <w:jc w:val="both"/>
              <w:rPr>
                <w:rFonts w:ascii="Arial" w:hAnsi="Arial" w:cs="Arial"/>
              </w:rPr>
            </w:pPr>
            <w:r>
              <w:rPr>
                <w:rFonts w:ascii="Arial" w:hAnsi="Arial" w:cs="Arial"/>
              </w:rPr>
              <w:lastRenderedPageBreak/>
              <w:t>2.25</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07860" w14:textId="77777777" w:rsidR="00CA1ABE" w:rsidRDefault="00320190">
            <w:pPr>
              <w:pStyle w:val="Default"/>
              <w:jc w:val="both"/>
            </w:pPr>
            <w:r>
              <w:rPr>
                <w:rFonts w:ascii="Arial" w:hAnsi="Arial" w:cs="Arial"/>
                <w:sz w:val="22"/>
                <w:szCs w:val="22"/>
              </w:rPr>
              <w:t xml:space="preserve">Pojazd wyposażony w standardowe wyposażenie podwozia (gaśnica 2 kg zamontowana w pojeździe, apteczka pierwszej pomocy, skrzynka narzędziowa, klucze do kół, dźwignia do podnoszenia kabiny, trójkąt ostrzegawczy, 2 kliny pod koła). </w:t>
            </w:r>
            <w:r>
              <w:rPr>
                <w:rFonts w:ascii="Arial" w:hAnsi="Arial" w:cs="Arial"/>
                <w:color w:val="auto"/>
                <w:sz w:val="22"/>
                <w:szCs w:val="22"/>
              </w:rPr>
              <w:t xml:space="preserve">Wraz z wyposażeniem </w:t>
            </w:r>
            <w:r>
              <w:rPr>
                <w:rFonts w:ascii="Arial" w:hAnsi="Arial" w:cs="Arial"/>
                <w:sz w:val="22"/>
                <w:szCs w:val="22"/>
              </w:rPr>
              <w:t xml:space="preserve">podnośnik hydrauliczny, przewód o dł. min 10 m do pompowania kół z manometrem. </w:t>
            </w:r>
          </w:p>
          <w:p w14:paraId="1986EE1E" w14:textId="77777777" w:rsidR="00CA1ABE" w:rsidRDefault="00320190">
            <w:pPr>
              <w:pStyle w:val="Default"/>
              <w:jc w:val="both"/>
            </w:pPr>
            <w:r>
              <w:rPr>
                <w:rFonts w:ascii="Arial" w:hAnsi="Arial" w:cs="Arial"/>
                <w:color w:val="auto"/>
                <w:spacing w:val="-1"/>
                <w:sz w:val="22"/>
                <w:szCs w:val="22"/>
              </w:rPr>
              <w:t xml:space="preserve">Skrzynka narzędziowa z kluczami płaskimi (rozmiary 8x10, 9x11, 12x14, 13x15, 14x17, 16x18, 17x19, 20x22, 21x23, 24x27, 26x28, 30x32), śrubokrętami - śrubokręt płaski ( szer. końcówki 4, 6, 8, 10mm); śrubokręt krzyżowy (typy: PH-1, PH-2, PH-3, PH-4, PZ-2, PZ-3) , kluczami </w:t>
            </w:r>
            <w:proofErr w:type="spellStart"/>
            <w:r>
              <w:rPr>
                <w:rFonts w:ascii="Arial" w:hAnsi="Arial" w:cs="Arial"/>
                <w:color w:val="auto"/>
                <w:spacing w:val="-1"/>
                <w:sz w:val="22"/>
                <w:szCs w:val="22"/>
              </w:rPr>
              <w:t>ampulowymi</w:t>
            </w:r>
            <w:proofErr w:type="spellEnd"/>
            <w:r>
              <w:rPr>
                <w:rFonts w:ascii="Arial" w:hAnsi="Arial" w:cs="Arial"/>
                <w:color w:val="auto"/>
                <w:spacing w:val="-1"/>
                <w:sz w:val="22"/>
                <w:szCs w:val="22"/>
              </w:rPr>
              <w:t xml:space="preserve"> (rozmiary 3, 4, 5, 6, 7, 8, 10, 12 mm), taśmą mierniczą, młotkiem 1 kg i 2 kg, przecinakiem, kombinerkami, szczypcami, zestawem kluczy nasadkowych (rozmiary od 8 do 32 ) i kompletem bitów.</w:t>
            </w:r>
          </w:p>
        </w:tc>
        <w:tc>
          <w:tcPr>
            <w:tcW w:w="40" w:type="dxa"/>
            <w:shd w:val="clear" w:color="auto" w:fill="auto"/>
            <w:tcMar>
              <w:top w:w="0" w:type="dxa"/>
              <w:left w:w="10" w:type="dxa"/>
              <w:bottom w:w="0" w:type="dxa"/>
              <w:right w:w="10" w:type="dxa"/>
            </w:tcMar>
          </w:tcPr>
          <w:p w14:paraId="6869B675" w14:textId="77777777" w:rsidR="00CA1ABE" w:rsidRDefault="00CA1ABE">
            <w:pPr>
              <w:tabs>
                <w:tab w:val="left" w:pos="9555"/>
              </w:tabs>
              <w:spacing w:after="0"/>
              <w:jc w:val="both"/>
              <w:rPr>
                <w:rFonts w:ascii="Arial" w:hAnsi="Arial" w:cs="Arial"/>
              </w:rPr>
            </w:pPr>
          </w:p>
        </w:tc>
      </w:tr>
      <w:tr w:rsidR="00CA1ABE" w14:paraId="1B2C784B" w14:textId="77777777">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D6E63B1" w14:textId="77777777" w:rsidR="00CA1ABE" w:rsidRDefault="00320190">
            <w:pPr>
              <w:tabs>
                <w:tab w:val="left" w:pos="9555"/>
              </w:tabs>
              <w:spacing w:after="0"/>
              <w:jc w:val="both"/>
              <w:rPr>
                <w:rFonts w:ascii="Arial" w:hAnsi="Arial" w:cs="Arial"/>
              </w:rPr>
            </w:pPr>
            <w:r>
              <w:rPr>
                <w:rFonts w:ascii="Arial" w:hAnsi="Arial" w:cs="Arial"/>
              </w:rPr>
              <w:t>3</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EF36B99" w14:textId="77777777" w:rsidR="00CA1ABE" w:rsidRDefault="00320190">
            <w:pPr>
              <w:pStyle w:val="Default"/>
              <w:jc w:val="center"/>
            </w:pPr>
            <w:r>
              <w:rPr>
                <w:rFonts w:ascii="Arial" w:hAnsi="Arial" w:cs="Arial"/>
                <w:b/>
                <w:bCs/>
                <w:sz w:val="22"/>
                <w:szCs w:val="22"/>
              </w:rPr>
              <w:t>Zabudowa pożarnicza</w:t>
            </w:r>
          </w:p>
        </w:tc>
        <w:tc>
          <w:tcPr>
            <w:tcW w:w="40" w:type="dxa"/>
            <w:shd w:val="clear" w:color="auto" w:fill="auto"/>
            <w:tcMar>
              <w:top w:w="0" w:type="dxa"/>
              <w:left w:w="10" w:type="dxa"/>
              <w:bottom w:w="0" w:type="dxa"/>
              <w:right w:w="10" w:type="dxa"/>
            </w:tcMar>
          </w:tcPr>
          <w:p w14:paraId="7B738E71" w14:textId="77777777" w:rsidR="00CA1ABE" w:rsidRDefault="00CA1ABE">
            <w:pPr>
              <w:tabs>
                <w:tab w:val="left" w:pos="9555"/>
              </w:tabs>
              <w:spacing w:after="0"/>
              <w:jc w:val="both"/>
              <w:rPr>
                <w:rFonts w:ascii="Arial" w:hAnsi="Arial" w:cs="Arial"/>
              </w:rPr>
            </w:pPr>
          </w:p>
        </w:tc>
      </w:tr>
      <w:tr w:rsidR="00CA1ABE" w14:paraId="25D15556" w14:textId="77777777">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F96D0" w14:textId="77777777" w:rsidR="00CA1ABE" w:rsidRDefault="00320190">
            <w:pPr>
              <w:tabs>
                <w:tab w:val="left" w:pos="9555"/>
              </w:tabs>
              <w:spacing w:after="0"/>
              <w:jc w:val="both"/>
              <w:rPr>
                <w:rFonts w:ascii="Arial" w:hAnsi="Arial" w:cs="Arial"/>
              </w:rPr>
            </w:pPr>
            <w:r>
              <w:rPr>
                <w:rFonts w:ascii="Arial" w:hAnsi="Arial" w:cs="Arial"/>
              </w:rPr>
              <w:t>3.1</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95A91" w14:textId="77777777" w:rsidR="00CA1ABE" w:rsidRDefault="00320190">
            <w:pPr>
              <w:pStyle w:val="Default"/>
              <w:jc w:val="both"/>
            </w:pPr>
            <w:r>
              <w:rPr>
                <w:rFonts w:ascii="Arial" w:hAnsi="Arial" w:cs="Arial"/>
                <w:sz w:val="22"/>
                <w:szCs w:val="22"/>
              </w:rPr>
              <w:t xml:space="preserve">Zabudowa wykonana z materiałów odpornych na korozję typu: stal nierdzewna, aluminium, materiały kompozytowe (wyklucza się inne stale bez względu na rodzaj zabezpieczenia antykorozyjnego). Zabudowa podzielona na 2 przedziały: personelu i sprzętowy, </w:t>
            </w:r>
            <w:r>
              <w:rPr>
                <w:rFonts w:ascii="Arial" w:hAnsi="Arial" w:cs="Arial"/>
                <w:color w:val="auto"/>
                <w:sz w:val="22"/>
                <w:szCs w:val="22"/>
              </w:rPr>
              <w:t xml:space="preserve">przy czym przedział załogi może znajdować się w przedniej części zabudowy. </w:t>
            </w:r>
            <w:r>
              <w:rPr>
                <w:rFonts w:ascii="Arial" w:hAnsi="Arial" w:cs="Arial"/>
                <w:sz w:val="22"/>
                <w:szCs w:val="22"/>
              </w:rPr>
              <w:t xml:space="preserve">W przypadku zastosowania zabudowy kompozytowej, krawędzie podestów oraz krawędzie zabudowy, przy których istnieje ryzyko uszkodzenia podczas zdejmowania lub wkładania wyposażenia powinny być odpowiednio zabezpieczone. </w:t>
            </w:r>
          </w:p>
        </w:tc>
        <w:tc>
          <w:tcPr>
            <w:tcW w:w="40" w:type="dxa"/>
            <w:shd w:val="clear" w:color="auto" w:fill="auto"/>
            <w:tcMar>
              <w:top w:w="0" w:type="dxa"/>
              <w:left w:w="10" w:type="dxa"/>
              <w:bottom w:w="0" w:type="dxa"/>
              <w:right w:w="10" w:type="dxa"/>
            </w:tcMar>
          </w:tcPr>
          <w:p w14:paraId="28B43E93" w14:textId="77777777" w:rsidR="00CA1ABE" w:rsidRDefault="00CA1ABE">
            <w:pPr>
              <w:tabs>
                <w:tab w:val="left" w:pos="9555"/>
              </w:tabs>
              <w:spacing w:after="0"/>
              <w:jc w:val="both"/>
              <w:rPr>
                <w:rFonts w:ascii="Arial" w:hAnsi="Arial" w:cs="Arial"/>
              </w:rPr>
            </w:pPr>
          </w:p>
        </w:tc>
      </w:tr>
      <w:tr w:rsidR="00CA1ABE" w14:paraId="676A791F" w14:textId="77777777">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3861A" w14:textId="77777777" w:rsidR="00CA1ABE" w:rsidRDefault="00320190">
            <w:pPr>
              <w:tabs>
                <w:tab w:val="left" w:pos="9555"/>
              </w:tabs>
              <w:spacing w:after="0"/>
              <w:jc w:val="both"/>
              <w:rPr>
                <w:rFonts w:ascii="Arial" w:hAnsi="Arial" w:cs="Arial"/>
              </w:rPr>
            </w:pPr>
            <w:r>
              <w:rPr>
                <w:rFonts w:ascii="Arial" w:hAnsi="Arial" w:cs="Arial"/>
              </w:rPr>
              <w:t>3.2</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C86AF" w14:textId="77777777" w:rsidR="00CA1ABE" w:rsidRDefault="00320190">
            <w:pPr>
              <w:pStyle w:val="Default"/>
              <w:jc w:val="both"/>
              <w:rPr>
                <w:rFonts w:ascii="Arial" w:hAnsi="Arial" w:cs="Arial"/>
                <w:sz w:val="22"/>
                <w:szCs w:val="22"/>
              </w:rPr>
            </w:pPr>
            <w:r>
              <w:rPr>
                <w:rFonts w:ascii="Arial" w:hAnsi="Arial" w:cs="Arial"/>
                <w:sz w:val="22"/>
                <w:szCs w:val="22"/>
              </w:rPr>
              <w:t>Ściany zabudowy ocieplone, a poszycie wewnętrzne wykonane z odpornego na uszkodzenia łatwo zmywalnego materiału.</w:t>
            </w:r>
          </w:p>
        </w:tc>
        <w:tc>
          <w:tcPr>
            <w:tcW w:w="40" w:type="dxa"/>
            <w:shd w:val="clear" w:color="auto" w:fill="auto"/>
            <w:tcMar>
              <w:top w:w="0" w:type="dxa"/>
              <w:left w:w="10" w:type="dxa"/>
              <w:bottom w:w="0" w:type="dxa"/>
              <w:right w:w="10" w:type="dxa"/>
            </w:tcMar>
          </w:tcPr>
          <w:p w14:paraId="17C7CF5A" w14:textId="77777777" w:rsidR="00CA1ABE" w:rsidRDefault="00CA1ABE">
            <w:pPr>
              <w:tabs>
                <w:tab w:val="left" w:pos="9555"/>
              </w:tabs>
              <w:spacing w:after="0"/>
              <w:jc w:val="both"/>
              <w:rPr>
                <w:rFonts w:ascii="Arial" w:hAnsi="Arial" w:cs="Arial"/>
              </w:rPr>
            </w:pPr>
          </w:p>
        </w:tc>
      </w:tr>
      <w:tr w:rsidR="00CA1ABE" w14:paraId="0DB2387B" w14:textId="77777777">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59AC3" w14:textId="77777777" w:rsidR="00CA1ABE" w:rsidRDefault="00320190">
            <w:pPr>
              <w:tabs>
                <w:tab w:val="left" w:pos="9555"/>
              </w:tabs>
              <w:spacing w:after="0"/>
              <w:jc w:val="both"/>
              <w:rPr>
                <w:rFonts w:ascii="Arial" w:hAnsi="Arial" w:cs="Arial"/>
              </w:rPr>
            </w:pPr>
            <w:r>
              <w:rPr>
                <w:rFonts w:ascii="Arial" w:hAnsi="Arial" w:cs="Arial"/>
              </w:rPr>
              <w:t>3.3</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F1863" w14:textId="63173EBB" w:rsidR="00CA1ABE" w:rsidRDefault="00320190">
            <w:pPr>
              <w:pStyle w:val="Default"/>
              <w:jc w:val="both"/>
              <w:rPr>
                <w:rFonts w:ascii="Arial" w:hAnsi="Arial" w:cs="Arial"/>
                <w:sz w:val="22"/>
                <w:szCs w:val="22"/>
              </w:rPr>
            </w:pPr>
            <w:r>
              <w:rPr>
                <w:rFonts w:ascii="Arial" w:hAnsi="Arial" w:cs="Arial"/>
                <w:sz w:val="22"/>
                <w:szCs w:val="22"/>
              </w:rPr>
              <w:t>Zabudowa wyposażona w markizę uruchamianą za pomocą sterownika w zabudowie pojazdu umiejscowionego na stronie pojazdu gdzie znajduje się markiza, obsługa sterownika z poziomu gruntu. Markiza winna być umieszczona po stronie prawej samochodu tj. od strony drzwi wejściowych do przedziału załogi na długości minimum 3 m – wysięg</w:t>
            </w:r>
            <w:r w:rsidR="003E6D4E">
              <w:rPr>
                <w:rFonts w:ascii="Arial" w:hAnsi="Arial" w:cs="Arial"/>
                <w:sz w:val="22"/>
                <w:szCs w:val="22"/>
              </w:rPr>
              <w:t xml:space="preserve"> boczny markizy</w:t>
            </w:r>
            <w:r>
              <w:rPr>
                <w:rFonts w:ascii="Arial" w:hAnsi="Arial" w:cs="Arial"/>
                <w:sz w:val="22"/>
                <w:szCs w:val="22"/>
              </w:rPr>
              <w:t xml:space="preserve"> minimum 3 m bez </w:t>
            </w:r>
            <w:r w:rsidR="003E6D4E">
              <w:rPr>
                <w:rFonts w:ascii="Arial" w:hAnsi="Arial" w:cs="Arial"/>
                <w:sz w:val="22"/>
                <w:szCs w:val="22"/>
              </w:rPr>
              <w:t xml:space="preserve">konieczności jej </w:t>
            </w:r>
            <w:r>
              <w:rPr>
                <w:rFonts w:ascii="Arial" w:hAnsi="Arial" w:cs="Arial"/>
                <w:sz w:val="22"/>
                <w:szCs w:val="22"/>
              </w:rPr>
              <w:t>podp</w:t>
            </w:r>
            <w:r w:rsidR="003E6D4E">
              <w:rPr>
                <w:rFonts w:ascii="Arial" w:hAnsi="Arial" w:cs="Arial"/>
                <w:sz w:val="22"/>
                <w:szCs w:val="22"/>
              </w:rPr>
              <w:t>ierania.</w:t>
            </w:r>
            <w:r>
              <w:rPr>
                <w:rFonts w:ascii="Arial" w:hAnsi="Arial" w:cs="Arial"/>
                <w:sz w:val="22"/>
                <w:szCs w:val="22"/>
              </w:rPr>
              <w:t xml:space="preserve"> </w:t>
            </w:r>
            <w:r w:rsidR="003E6D4E">
              <w:rPr>
                <w:rFonts w:ascii="Arial" w:hAnsi="Arial" w:cs="Arial"/>
                <w:sz w:val="22"/>
                <w:szCs w:val="22"/>
              </w:rPr>
              <w:t xml:space="preserve">Markiza musi być </w:t>
            </w:r>
            <w:r>
              <w:rPr>
                <w:rFonts w:ascii="Arial" w:hAnsi="Arial" w:cs="Arial"/>
                <w:sz w:val="22"/>
                <w:szCs w:val="22"/>
              </w:rPr>
              <w:t>wyposażon</w:t>
            </w:r>
            <w:r w:rsidR="003E6D4E">
              <w:rPr>
                <w:rFonts w:ascii="Arial" w:hAnsi="Arial" w:cs="Arial"/>
                <w:sz w:val="22"/>
                <w:szCs w:val="22"/>
              </w:rPr>
              <w:t>a</w:t>
            </w:r>
            <w:r>
              <w:rPr>
                <w:rFonts w:ascii="Arial" w:hAnsi="Arial" w:cs="Arial"/>
                <w:sz w:val="22"/>
                <w:szCs w:val="22"/>
              </w:rPr>
              <w:t xml:space="preserve"> w drążki służące do jej podparcia i zakotwienia w gruncie. Markiza winna być wykonana z materiałów odpornych na uszkodzenia mechaniczne (rozdarcie) – kolor jednobarwny szary lub jasny nie przepuszczający światła ani kropel wody. Sposób zamocowania markizy oraz markiza w pozycji rozłożonej nie może utrudniać funkcjonowania innych elementów zabudowy pojazdu. Obudowa markizy winna być wykonana w sposób zabezpieczający ją przed uszkodzeniami mechanicznymi podczas przemieszczania się pojazdu przez obszary zalesione. </w:t>
            </w:r>
          </w:p>
        </w:tc>
        <w:tc>
          <w:tcPr>
            <w:tcW w:w="40" w:type="dxa"/>
            <w:shd w:val="clear" w:color="auto" w:fill="auto"/>
            <w:tcMar>
              <w:top w:w="0" w:type="dxa"/>
              <w:left w:w="10" w:type="dxa"/>
              <w:bottom w:w="0" w:type="dxa"/>
              <w:right w:w="10" w:type="dxa"/>
            </w:tcMar>
          </w:tcPr>
          <w:p w14:paraId="0C575706" w14:textId="77777777" w:rsidR="00CA1ABE" w:rsidRDefault="00CA1ABE">
            <w:pPr>
              <w:tabs>
                <w:tab w:val="left" w:pos="9555"/>
              </w:tabs>
              <w:spacing w:after="0"/>
              <w:jc w:val="both"/>
              <w:rPr>
                <w:rFonts w:ascii="Arial" w:hAnsi="Arial" w:cs="Arial"/>
              </w:rPr>
            </w:pPr>
          </w:p>
        </w:tc>
      </w:tr>
      <w:tr w:rsidR="00CA1ABE" w14:paraId="7D0BCBAB" w14:textId="77777777">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D7C1C" w14:textId="77777777" w:rsidR="00CA1ABE" w:rsidRDefault="00320190">
            <w:pPr>
              <w:tabs>
                <w:tab w:val="left" w:pos="9555"/>
              </w:tabs>
              <w:spacing w:after="0"/>
              <w:jc w:val="both"/>
              <w:rPr>
                <w:rFonts w:ascii="Arial" w:hAnsi="Arial" w:cs="Arial"/>
              </w:rPr>
            </w:pPr>
            <w:r>
              <w:rPr>
                <w:rFonts w:ascii="Arial" w:hAnsi="Arial" w:cs="Arial"/>
              </w:rPr>
              <w:t>3.4</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F0535" w14:textId="77777777" w:rsidR="00CA1ABE" w:rsidRDefault="00320190">
            <w:pPr>
              <w:pStyle w:val="Default"/>
              <w:jc w:val="both"/>
            </w:pPr>
            <w:r>
              <w:rPr>
                <w:rFonts w:ascii="Arial" w:hAnsi="Arial" w:cs="Arial"/>
                <w:color w:val="auto"/>
                <w:sz w:val="22"/>
                <w:szCs w:val="22"/>
              </w:rPr>
              <w:t xml:space="preserve">W zabudowie dopuszcza się wykonanie szyberdachu, a jego miejsce </w:t>
            </w:r>
            <w:r>
              <w:rPr>
                <w:rFonts w:ascii="Arial" w:hAnsi="Arial" w:cs="Arial"/>
                <w:b/>
                <w:bCs/>
                <w:color w:val="auto"/>
                <w:sz w:val="22"/>
                <w:szCs w:val="22"/>
              </w:rPr>
              <w:t>należy uzgodnić na etapie produkcji pojazdu Zamawiającym</w:t>
            </w:r>
            <w:r>
              <w:rPr>
                <w:rFonts w:ascii="Arial" w:hAnsi="Arial" w:cs="Arial"/>
                <w:color w:val="auto"/>
                <w:sz w:val="22"/>
                <w:szCs w:val="22"/>
              </w:rPr>
              <w:t xml:space="preserve">. </w:t>
            </w:r>
          </w:p>
        </w:tc>
        <w:tc>
          <w:tcPr>
            <w:tcW w:w="40" w:type="dxa"/>
            <w:shd w:val="clear" w:color="auto" w:fill="auto"/>
            <w:tcMar>
              <w:top w:w="0" w:type="dxa"/>
              <w:left w:w="10" w:type="dxa"/>
              <w:bottom w:w="0" w:type="dxa"/>
              <w:right w:w="10" w:type="dxa"/>
            </w:tcMar>
          </w:tcPr>
          <w:p w14:paraId="42777D39" w14:textId="77777777" w:rsidR="00CA1ABE" w:rsidRDefault="00CA1ABE">
            <w:pPr>
              <w:tabs>
                <w:tab w:val="left" w:pos="9555"/>
              </w:tabs>
              <w:spacing w:after="0"/>
              <w:jc w:val="both"/>
              <w:rPr>
                <w:rFonts w:ascii="Arial" w:hAnsi="Arial" w:cs="Arial"/>
              </w:rPr>
            </w:pPr>
          </w:p>
        </w:tc>
      </w:tr>
      <w:tr w:rsidR="00CA1ABE" w14:paraId="56BBD3A9" w14:textId="77777777">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168C4" w14:textId="77777777" w:rsidR="00CA1ABE" w:rsidRDefault="00320190">
            <w:pPr>
              <w:tabs>
                <w:tab w:val="left" w:pos="9555"/>
              </w:tabs>
              <w:spacing w:after="0"/>
              <w:jc w:val="both"/>
              <w:rPr>
                <w:rFonts w:ascii="Arial" w:hAnsi="Arial" w:cs="Arial"/>
              </w:rPr>
            </w:pPr>
            <w:r>
              <w:rPr>
                <w:rFonts w:ascii="Arial" w:hAnsi="Arial" w:cs="Arial"/>
              </w:rPr>
              <w:t>3.5</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CF49C" w14:textId="77777777" w:rsidR="00CA1ABE" w:rsidRDefault="00320190">
            <w:pPr>
              <w:pStyle w:val="Default"/>
              <w:jc w:val="both"/>
              <w:rPr>
                <w:rFonts w:ascii="Arial" w:hAnsi="Arial" w:cs="Arial"/>
                <w:sz w:val="22"/>
                <w:szCs w:val="22"/>
              </w:rPr>
            </w:pPr>
            <w:r>
              <w:rPr>
                <w:rFonts w:ascii="Arial" w:hAnsi="Arial" w:cs="Arial"/>
                <w:sz w:val="22"/>
                <w:szCs w:val="22"/>
              </w:rPr>
              <w:t xml:space="preserve">Oświetlenie pola pracy samochodu – lampy z boku i tyłu pojazdu, zabezpieczone przed uszkodzeniami mechanicznymi poprzez wbudowanie w zabudowę tak aby nie wystawały poza obrys samochodu, zapewniające natężenie światła min. 200 lx w odległości 1 m od pojazdu w warunkach ograniczonej widoczności; (osobne załączanie oświetlenia dla wszystkich trzech stron pojazdu, oświetlenie tylne załączane również w czasie cofania pojazdu). </w:t>
            </w:r>
          </w:p>
        </w:tc>
        <w:tc>
          <w:tcPr>
            <w:tcW w:w="40" w:type="dxa"/>
            <w:shd w:val="clear" w:color="auto" w:fill="auto"/>
            <w:tcMar>
              <w:top w:w="0" w:type="dxa"/>
              <w:left w:w="10" w:type="dxa"/>
              <w:bottom w:w="0" w:type="dxa"/>
              <w:right w:w="10" w:type="dxa"/>
            </w:tcMar>
          </w:tcPr>
          <w:p w14:paraId="27F0AA23" w14:textId="77777777" w:rsidR="00CA1ABE" w:rsidRDefault="00CA1ABE">
            <w:pPr>
              <w:tabs>
                <w:tab w:val="left" w:pos="9555"/>
              </w:tabs>
              <w:spacing w:after="0"/>
              <w:jc w:val="both"/>
              <w:rPr>
                <w:rFonts w:ascii="Arial" w:hAnsi="Arial" w:cs="Arial"/>
              </w:rPr>
            </w:pPr>
          </w:p>
        </w:tc>
      </w:tr>
      <w:tr w:rsidR="00CA1ABE" w14:paraId="0B96588E" w14:textId="77777777">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3D727" w14:textId="77777777" w:rsidR="00CA1ABE" w:rsidRDefault="00320190">
            <w:pPr>
              <w:tabs>
                <w:tab w:val="left" w:pos="9555"/>
              </w:tabs>
              <w:spacing w:after="0"/>
              <w:jc w:val="both"/>
              <w:rPr>
                <w:rFonts w:ascii="Arial" w:hAnsi="Arial" w:cs="Arial"/>
              </w:rPr>
            </w:pPr>
            <w:r>
              <w:rPr>
                <w:rFonts w:ascii="Arial" w:hAnsi="Arial" w:cs="Arial"/>
              </w:rPr>
              <w:t>3.6</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1EE6D" w14:textId="5B6264F8" w:rsidR="00CA1ABE" w:rsidRDefault="00320190">
            <w:pPr>
              <w:pStyle w:val="Default"/>
              <w:jc w:val="both"/>
              <w:rPr>
                <w:rFonts w:ascii="Arial" w:hAnsi="Arial" w:cs="Arial"/>
                <w:sz w:val="22"/>
                <w:szCs w:val="22"/>
              </w:rPr>
            </w:pPr>
            <w:r>
              <w:rPr>
                <w:rFonts w:ascii="Arial" w:hAnsi="Arial" w:cs="Arial"/>
                <w:sz w:val="22"/>
                <w:szCs w:val="22"/>
              </w:rPr>
              <w:t>Skrytki na sprzęt i wyposażenie zamykane żaluzjami wodo i pyłoszczelnymi wspomaganymi systemem sprężynowym, i zabezpieczającym przed samoczynnym zamykaniem, wykonane</w:t>
            </w:r>
            <w:r w:rsidR="000B6B1E">
              <w:rPr>
                <w:rFonts w:ascii="Arial" w:hAnsi="Arial" w:cs="Arial"/>
                <w:sz w:val="22"/>
                <w:szCs w:val="22"/>
              </w:rPr>
              <w:t xml:space="preserve"> </w:t>
            </w:r>
            <w:r>
              <w:rPr>
                <w:rFonts w:ascii="Arial" w:hAnsi="Arial" w:cs="Arial"/>
                <w:sz w:val="22"/>
                <w:szCs w:val="22"/>
              </w:rPr>
              <w:t xml:space="preserve">z materiałów odpornych na korozję, wyposażone w zamknięcie typu rurkowego lub równoważne, zamki zamykane na klucz, jeden klucz powinien pasować do wszystkich zamków. Wszystkie żaluzje powinny posiadać taśmy ułatwiające zamykanie (wszystkie taśmy zainstalowane po prawej stronie skrytki). W kabinie kierowcy sygnalizacja otwarcia skrytek. </w:t>
            </w:r>
          </w:p>
        </w:tc>
        <w:tc>
          <w:tcPr>
            <w:tcW w:w="40" w:type="dxa"/>
            <w:shd w:val="clear" w:color="auto" w:fill="auto"/>
            <w:tcMar>
              <w:top w:w="0" w:type="dxa"/>
              <w:left w:w="10" w:type="dxa"/>
              <w:bottom w:w="0" w:type="dxa"/>
              <w:right w:w="10" w:type="dxa"/>
            </w:tcMar>
          </w:tcPr>
          <w:p w14:paraId="66349DCB" w14:textId="77777777" w:rsidR="00CA1ABE" w:rsidRDefault="00CA1ABE">
            <w:pPr>
              <w:tabs>
                <w:tab w:val="left" w:pos="9555"/>
              </w:tabs>
              <w:spacing w:after="0"/>
              <w:jc w:val="both"/>
              <w:rPr>
                <w:rFonts w:ascii="Arial" w:hAnsi="Arial" w:cs="Arial"/>
              </w:rPr>
            </w:pPr>
          </w:p>
        </w:tc>
      </w:tr>
      <w:tr w:rsidR="00CA1ABE" w14:paraId="2EF8B53D" w14:textId="77777777">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FF0F7" w14:textId="77777777" w:rsidR="00CA1ABE" w:rsidRDefault="00320190">
            <w:pPr>
              <w:tabs>
                <w:tab w:val="left" w:pos="9555"/>
              </w:tabs>
              <w:spacing w:after="0"/>
              <w:jc w:val="both"/>
              <w:rPr>
                <w:rFonts w:ascii="Arial" w:hAnsi="Arial" w:cs="Arial"/>
              </w:rPr>
            </w:pPr>
            <w:r>
              <w:rPr>
                <w:rFonts w:ascii="Arial" w:hAnsi="Arial" w:cs="Arial"/>
              </w:rPr>
              <w:t>3.7</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C021B" w14:textId="77777777" w:rsidR="00CA1ABE" w:rsidRDefault="00320190">
            <w:pPr>
              <w:pStyle w:val="Default"/>
              <w:jc w:val="both"/>
              <w:rPr>
                <w:rFonts w:ascii="Arial" w:hAnsi="Arial" w:cs="Arial"/>
                <w:sz w:val="22"/>
                <w:szCs w:val="22"/>
              </w:rPr>
            </w:pPr>
            <w:r>
              <w:rPr>
                <w:rFonts w:ascii="Arial" w:hAnsi="Arial" w:cs="Arial"/>
                <w:sz w:val="22"/>
                <w:szCs w:val="22"/>
              </w:rPr>
              <w:t>Uchwyty, klamki wszystkich urządzeń pojazdu, drzwi żaluzjowych, szuflad, podestów i tac muszą być tak skonstruowane, aby możliwa była ich obsługa w rękawicach strażackich.</w:t>
            </w:r>
          </w:p>
        </w:tc>
        <w:tc>
          <w:tcPr>
            <w:tcW w:w="40" w:type="dxa"/>
            <w:shd w:val="clear" w:color="auto" w:fill="auto"/>
            <w:tcMar>
              <w:top w:w="0" w:type="dxa"/>
              <w:left w:w="10" w:type="dxa"/>
              <w:bottom w:w="0" w:type="dxa"/>
              <w:right w:w="10" w:type="dxa"/>
            </w:tcMar>
          </w:tcPr>
          <w:p w14:paraId="01C99F80" w14:textId="77777777" w:rsidR="00CA1ABE" w:rsidRDefault="00CA1ABE">
            <w:pPr>
              <w:tabs>
                <w:tab w:val="left" w:pos="9555"/>
              </w:tabs>
              <w:spacing w:after="0"/>
              <w:jc w:val="both"/>
              <w:rPr>
                <w:rFonts w:ascii="Arial" w:hAnsi="Arial" w:cs="Arial"/>
              </w:rPr>
            </w:pPr>
          </w:p>
        </w:tc>
      </w:tr>
      <w:tr w:rsidR="00CA1ABE" w14:paraId="6CBB204D" w14:textId="77777777">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DA06F" w14:textId="77777777" w:rsidR="00CA1ABE" w:rsidRDefault="00320190">
            <w:pPr>
              <w:tabs>
                <w:tab w:val="left" w:pos="9555"/>
              </w:tabs>
              <w:spacing w:after="0"/>
              <w:jc w:val="both"/>
              <w:rPr>
                <w:rFonts w:ascii="Arial" w:hAnsi="Arial" w:cs="Arial"/>
              </w:rPr>
            </w:pPr>
            <w:r>
              <w:rPr>
                <w:rFonts w:ascii="Arial" w:hAnsi="Arial" w:cs="Arial"/>
              </w:rPr>
              <w:t>3.8</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08071" w14:textId="77777777" w:rsidR="00CA1ABE" w:rsidRDefault="00320190">
            <w:pPr>
              <w:pStyle w:val="Default"/>
              <w:jc w:val="both"/>
              <w:rPr>
                <w:rFonts w:ascii="Arial" w:hAnsi="Arial" w:cs="Arial"/>
                <w:sz w:val="22"/>
                <w:szCs w:val="22"/>
              </w:rPr>
            </w:pPr>
            <w:r>
              <w:rPr>
                <w:rFonts w:ascii="Arial" w:hAnsi="Arial" w:cs="Arial"/>
                <w:sz w:val="22"/>
                <w:szCs w:val="22"/>
              </w:rPr>
              <w:t xml:space="preserve">Skrytki na sprzęt wyposażone w oświetlenie wewnętrzne w technologii LED załączane automatycznie po otwarciu skrytki. </w:t>
            </w:r>
          </w:p>
        </w:tc>
        <w:tc>
          <w:tcPr>
            <w:tcW w:w="40" w:type="dxa"/>
            <w:shd w:val="clear" w:color="auto" w:fill="auto"/>
            <w:tcMar>
              <w:top w:w="0" w:type="dxa"/>
              <w:left w:w="10" w:type="dxa"/>
              <w:bottom w:w="0" w:type="dxa"/>
              <w:right w:w="10" w:type="dxa"/>
            </w:tcMar>
          </w:tcPr>
          <w:p w14:paraId="031C38C9" w14:textId="77777777" w:rsidR="00CA1ABE" w:rsidRDefault="00CA1ABE">
            <w:pPr>
              <w:tabs>
                <w:tab w:val="left" w:pos="9555"/>
              </w:tabs>
              <w:spacing w:after="0"/>
              <w:jc w:val="both"/>
              <w:rPr>
                <w:rFonts w:ascii="Arial" w:hAnsi="Arial" w:cs="Arial"/>
              </w:rPr>
            </w:pPr>
          </w:p>
        </w:tc>
      </w:tr>
      <w:tr w:rsidR="00CA1ABE" w14:paraId="51E01586" w14:textId="77777777">
        <w:trPr>
          <w:trHeight w:val="9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32D66" w14:textId="77777777" w:rsidR="00CA1ABE" w:rsidRDefault="00320190">
            <w:pPr>
              <w:pStyle w:val="Default"/>
              <w:jc w:val="both"/>
              <w:rPr>
                <w:rFonts w:ascii="Arial" w:hAnsi="Arial" w:cs="Arial"/>
                <w:sz w:val="22"/>
                <w:szCs w:val="22"/>
              </w:rPr>
            </w:pPr>
            <w:r>
              <w:rPr>
                <w:rFonts w:ascii="Arial" w:hAnsi="Arial" w:cs="Arial"/>
                <w:sz w:val="22"/>
                <w:szCs w:val="22"/>
              </w:rPr>
              <w:t xml:space="preserve">3.9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18388" w14:textId="77777777" w:rsidR="00CA1ABE" w:rsidRDefault="00320190">
            <w:pPr>
              <w:pStyle w:val="Default"/>
              <w:jc w:val="both"/>
              <w:rPr>
                <w:rFonts w:ascii="Arial" w:hAnsi="Arial" w:cs="Arial"/>
                <w:sz w:val="22"/>
                <w:szCs w:val="22"/>
              </w:rPr>
            </w:pPr>
            <w:r>
              <w:rPr>
                <w:rFonts w:ascii="Arial" w:hAnsi="Arial" w:cs="Arial"/>
                <w:sz w:val="22"/>
                <w:szCs w:val="22"/>
              </w:rPr>
              <w:t>Główny wyłącznik oświetlenia skrytek i pola pracy zlokalizowany w kabinie kierowcy.</w:t>
            </w:r>
          </w:p>
        </w:tc>
        <w:tc>
          <w:tcPr>
            <w:tcW w:w="40" w:type="dxa"/>
          </w:tcPr>
          <w:p w14:paraId="6CA004AB" w14:textId="77777777" w:rsidR="00CA1ABE" w:rsidRDefault="00CA1ABE">
            <w:pPr>
              <w:pStyle w:val="Default"/>
              <w:jc w:val="both"/>
              <w:rPr>
                <w:rFonts w:ascii="Arial" w:hAnsi="Arial" w:cs="Arial"/>
                <w:sz w:val="22"/>
                <w:szCs w:val="22"/>
              </w:rPr>
            </w:pPr>
          </w:p>
        </w:tc>
      </w:tr>
      <w:tr w:rsidR="00CA1ABE" w14:paraId="09AC1192" w14:textId="77777777">
        <w:trPr>
          <w:trHeight w:val="665"/>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683D5" w14:textId="77777777" w:rsidR="00CA1ABE" w:rsidRDefault="00320190">
            <w:pPr>
              <w:pStyle w:val="Default"/>
              <w:jc w:val="both"/>
              <w:rPr>
                <w:rFonts w:ascii="Arial" w:hAnsi="Arial" w:cs="Arial"/>
                <w:sz w:val="22"/>
                <w:szCs w:val="22"/>
              </w:rPr>
            </w:pPr>
            <w:r>
              <w:rPr>
                <w:rFonts w:ascii="Arial" w:hAnsi="Arial" w:cs="Arial"/>
                <w:sz w:val="22"/>
                <w:szCs w:val="22"/>
              </w:rPr>
              <w:t xml:space="preserve">3.10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C472A" w14:textId="1069CF2C" w:rsidR="00CA1ABE" w:rsidRDefault="00320190">
            <w:pPr>
              <w:pStyle w:val="Default"/>
              <w:jc w:val="both"/>
            </w:pPr>
            <w:r>
              <w:rPr>
                <w:rFonts w:ascii="Arial" w:hAnsi="Arial" w:cs="Arial"/>
                <w:sz w:val="22"/>
                <w:szCs w:val="22"/>
              </w:rPr>
              <w:t xml:space="preserve">Z tyłu pojazdu zamontowana winda załadowcza </w:t>
            </w:r>
            <w:r>
              <w:rPr>
                <w:rFonts w:ascii="Arial" w:hAnsi="Arial" w:cs="Arial"/>
                <w:color w:val="auto"/>
                <w:sz w:val="22"/>
                <w:szCs w:val="22"/>
              </w:rPr>
              <w:t xml:space="preserve">(udźwig min. 2000 kg), </w:t>
            </w:r>
            <w:r>
              <w:rPr>
                <w:rFonts w:ascii="Arial" w:hAnsi="Arial" w:cs="Arial"/>
                <w:sz w:val="22"/>
                <w:szCs w:val="22"/>
              </w:rPr>
              <w:t xml:space="preserve">wymiary platformy windy dostosowane do wysokości pojazdu, platforma na całej szerokości pojazdu. </w:t>
            </w:r>
            <w:r w:rsidR="007F43C8">
              <w:rPr>
                <w:rFonts w:ascii="Arial" w:hAnsi="Arial" w:cs="Arial"/>
                <w:sz w:val="22"/>
                <w:szCs w:val="22"/>
              </w:rPr>
              <w:t>Platforma wi</w:t>
            </w:r>
            <w:r w:rsidR="003344E7">
              <w:rPr>
                <w:rFonts w:ascii="Arial" w:hAnsi="Arial" w:cs="Arial"/>
                <w:sz w:val="22"/>
                <w:szCs w:val="22"/>
              </w:rPr>
              <w:t>nd</w:t>
            </w:r>
            <w:r w:rsidR="007F43C8">
              <w:rPr>
                <w:rFonts w:ascii="Arial" w:hAnsi="Arial" w:cs="Arial"/>
                <w:sz w:val="22"/>
                <w:szCs w:val="22"/>
              </w:rPr>
              <w:t>y</w:t>
            </w:r>
            <w:r>
              <w:rPr>
                <w:rFonts w:ascii="Arial" w:hAnsi="Arial" w:cs="Arial"/>
                <w:sz w:val="22"/>
                <w:szCs w:val="22"/>
              </w:rPr>
              <w:t xml:space="preserve"> powinien umożliwiać swobodne wyjście nurka i umiejscowienie na nim sprzętu nurkowego oraz powinien być wyposażony w system sterowania podestem hydraulicznym zarówno przy pomocy stałego pulpitu zamontowanego z boku pojazdu oraz przewodowo za pomocą pilota umieszczonego wewnątrz przedziału sprzętowego. Platforma </w:t>
            </w:r>
            <w:r>
              <w:rPr>
                <w:rFonts w:ascii="Arial" w:hAnsi="Arial" w:cs="Arial"/>
                <w:sz w:val="22"/>
                <w:szCs w:val="22"/>
              </w:rPr>
              <w:lastRenderedPageBreak/>
              <w:t xml:space="preserve">wyposażona w sterowanie góra-dół przy użyciu przycisków wbudowanych w platformę. Podest powinien posiadać stosowne certyfikaty i dopuszczenia do rejestracji windy w Urzędzie Dozoru Technicznego. </w:t>
            </w:r>
          </w:p>
        </w:tc>
        <w:tc>
          <w:tcPr>
            <w:tcW w:w="40" w:type="dxa"/>
          </w:tcPr>
          <w:p w14:paraId="46E2E65B" w14:textId="77777777" w:rsidR="00CA1ABE" w:rsidRDefault="00CA1ABE">
            <w:pPr>
              <w:pStyle w:val="Default"/>
              <w:jc w:val="both"/>
            </w:pPr>
          </w:p>
        </w:tc>
      </w:tr>
      <w:tr w:rsidR="00CA1ABE" w14:paraId="6BD69E4F" w14:textId="77777777">
        <w:trPr>
          <w:trHeight w:val="665"/>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ABFB8" w14:textId="77777777" w:rsidR="00CA1ABE" w:rsidRDefault="00320190">
            <w:pPr>
              <w:pStyle w:val="Default"/>
              <w:jc w:val="both"/>
              <w:rPr>
                <w:rFonts w:ascii="Arial" w:hAnsi="Arial" w:cs="Arial"/>
                <w:sz w:val="22"/>
                <w:szCs w:val="22"/>
              </w:rPr>
            </w:pPr>
            <w:r>
              <w:rPr>
                <w:rFonts w:ascii="Arial" w:hAnsi="Arial" w:cs="Arial"/>
                <w:sz w:val="22"/>
                <w:szCs w:val="22"/>
              </w:rPr>
              <w:t>3.11</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9B9BA" w14:textId="46C63E56" w:rsidR="00CA1ABE" w:rsidRDefault="00320190">
            <w:pPr>
              <w:pStyle w:val="Default"/>
              <w:jc w:val="both"/>
            </w:pPr>
            <w:r>
              <w:rPr>
                <w:rFonts w:ascii="Arial" w:hAnsi="Arial" w:cs="Arial"/>
                <w:sz w:val="22"/>
                <w:szCs w:val="22"/>
              </w:rPr>
              <w:t xml:space="preserve">Na windzie załadowczej po zewnętrznej stronie </w:t>
            </w:r>
            <w:r w:rsidR="007C3A98">
              <w:rPr>
                <w:rFonts w:ascii="Arial" w:hAnsi="Arial" w:cs="Arial"/>
                <w:sz w:val="22"/>
                <w:szCs w:val="22"/>
              </w:rPr>
              <w:t>zamontowana</w:t>
            </w:r>
            <w:r>
              <w:rPr>
                <w:rFonts w:ascii="Arial" w:hAnsi="Arial" w:cs="Arial"/>
                <w:sz w:val="22"/>
                <w:szCs w:val="22"/>
              </w:rPr>
              <w:t xml:space="preserve"> drabina jednoczęściowa, aluminiowa, nośność 150 kg, długość min. 2400 mm, szerokość min. 340 mm.</w:t>
            </w:r>
          </w:p>
        </w:tc>
        <w:tc>
          <w:tcPr>
            <w:tcW w:w="40" w:type="dxa"/>
          </w:tcPr>
          <w:p w14:paraId="58270423" w14:textId="77777777" w:rsidR="00CA1ABE" w:rsidRDefault="00CA1ABE">
            <w:pPr>
              <w:pStyle w:val="Default"/>
              <w:jc w:val="both"/>
            </w:pPr>
          </w:p>
        </w:tc>
      </w:tr>
      <w:tr w:rsidR="00CA1ABE" w14:paraId="36F7FCF9" w14:textId="77777777">
        <w:trPr>
          <w:trHeight w:val="9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4369C" w14:textId="77777777" w:rsidR="00CA1ABE" w:rsidRDefault="00320190">
            <w:pPr>
              <w:pStyle w:val="Default"/>
              <w:jc w:val="both"/>
              <w:rPr>
                <w:rFonts w:ascii="Arial" w:hAnsi="Arial" w:cs="Arial"/>
                <w:sz w:val="22"/>
                <w:szCs w:val="22"/>
              </w:rPr>
            </w:pPr>
            <w:r>
              <w:rPr>
                <w:rFonts w:ascii="Arial" w:hAnsi="Arial" w:cs="Arial"/>
                <w:sz w:val="22"/>
                <w:szCs w:val="22"/>
              </w:rPr>
              <w:t xml:space="preserve">3.12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FC688" w14:textId="77777777" w:rsidR="00CA1ABE" w:rsidRDefault="00320190">
            <w:pPr>
              <w:pStyle w:val="Default"/>
              <w:jc w:val="both"/>
              <w:rPr>
                <w:rFonts w:ascii="Arial" w:hAnsi="Arial" w:cs="Arial"/>
                <w:sz w:val="22"/>
                <w:szCs w:val="22"/>
              </w:rPr>
            </w:pPr>
            <w:r>
              <w:rPr>
                <w:rFonts w:ascii="Arial" w:hAnsi="Arial" w:cs="Arial"/>
                <w:sz w:val="22"/>
                <w:szCs w:val="22"/>
              </w:rPr>
              <w:t>Powierzchnie platform, podestu roboczego i podłogi kabiny w wykonaniu antypoślizgowym.</w:t>
            </w:r>
          </w:p>
        </w:tc>
        <w:tc>
          <w:tcPr>
            <w:tcW w:w="40" w:type="dxa"/>
          </w:tcPr>
          <w:p w14:paraId="1DE00A4D" w14:textId="77777777" w:rsidR="00CA1ABE" w:rsidRDefault="00CA1ABE">
            <w:pPr>
              <w:pStyle w:val="Default"/>
              <w:jc w:val="both"/>
              <w:rPr>
                <w:rFonts w:ascii="Arial" w:hAnsi="Arial" w:cs="Arial"/>
                <w:sz w:val="22"/>
                <w:szCs w:val="22"/>
              </w:rPr>
            </w:pPr>
          </w:p>
        </w:tc>
      </w:tr>
      <w:tr w:rsidR="00CA1ABE" w14:paraId="5F0477F8" w14:textId="77777777">
        <w:trPr>
          <w:trHeight w:val="88"/>
          <w:jc w:val="center"/>
        </w:trPr>
        <w:tc>
          <w:tcPr>
            <w:tcW w:w="70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2B09D7E" w14:textId="77777777" w:rsidR="00CA1ABE" w:rsidRDefault="00320190">
            <w:pPr>
              <w:pStyle w:val="Default"/>
              <w:jc w:val="both"/>
            </w:pPr>
            <w:r>
              <w:rPr>
                <w:rFonts w:ascii="Arial" w:hAnsi="Arial" w:cs="Arial"/>
                <w:b/>
                <w:bCs/>
                <w:sz w:val="22"/>
                <w:szCs w:val="22"/>
              </w:rPr>
              <w:t xml:space="preserve">4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C96DE17" w14:textId="77777777" w:rsidR="00CA1ABE" w:rsidRDefault="00320190">
            <w:pPr>
              <w:pStyle w:val="Default"/>
              <w:jc w:val="center"/>
            </w:pPr>
            <w:r>
              <w:rPr>
                <w:rFonts w:ascii="Arial" w:hAnsi="Arial" w:cs="Arial"/>
                <w:b/>
                <w:bCs/>
                <w:sz w:val="22"/>
                <w:szCs w:val="22"/>
              </w:rPr>
              <w:t>Przedział zabudowy</w:t>
            </w:r>
          </w:p>
        </w:tc>
        <w:tc>
          <w:tcPr>
            <w:tcW w:w="40" w:type="dxa"/>
          </w:tcPr>
          <w:p w14:paraId="32D2E0BD" w14:textId="77777777" w:rsidR="00CA1ABE" w:rsidRDefault="00CA1ABE">
            <w:pPr>
              <w:pStyle w:val="Default"/>
              <w:jc w:val="center"/>
            </w:pPr>
          </w:p>
        </w:tc>
      </w:tr>
      <w:tr w:rsidR="00CA1ABE" w14:paraId="3F6C0018" w14:textId="77777777">
        <w:trPr>
          <w:trHeight w:val="205"/>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3F9B" w14:textId="77777777" w:rsidR="00CA1ABE" w:rsidRDefault="00320190">
            <w:pPr>
              <w:pStyle w:val="Default"/>
              <w:jc w:val="both"/>
              <w:rPr>
                <w:rFonts w:ascii="Arial" w:hAnsi="Arial" w:cs="Arial"/>
                <w:sz w:val="22"/>
                <w:szCs w:val="22"/>
              </w:rPr>
            </w:pPr>
            <w:r>
              <w:rPr>
                <w:rFonts w:ascii="Arial" w:hAnsi="Arial" w:cs="Arial"/>
                <w:sz w:val="22"/>
                <w:szCs w:val="22"/>
              </w:rPr>
              <w:t xml:space="preserve">4.1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40756" w14:textId="77777777" w:rsidR="00CA1ABE" w:rsidRDefault="00320190">
            <w:pPr>
              <w:pStyle w:val="Default"/>
              <w:jc w:val="both"/>
              <w:rPr>
                <w:rFonts w:ascii="Arial" w:hAnsi="Arial" w:cs="Arial"/>
                <w:sz w:val="22"/>
                <w:szCs w:val="22"/>
              </w:rPr>
            </w:pPr>
            <w:r>
              <w:rPr>
                <w:rFonts w:ascii="Arial" w:hAnsi="Arial" w:cs="Arial"/>
                <w:sz w:val="22"/>
                <w:szCs w:val="22"/>
              </w:rPr>
              <w:t xml:space="preserve">Przedział zabudowy podzielony został na przedział załogi i przedział sprzętowy. Przedziały mają stanowić jedną wspólną przestrzeń zabudowy o wymiarach zewnętrznych min. 2500 x 4300 mm. </w:t>
            </w:r>
          </w:p>
        </w:tc>
        <w:tc>
          <w:tcPr>
            <w:tcW w:w="40" w:type="dxa"/>
          </w:tcPr>
          <w:p w14:paraId="04DA228C" w14:textId="77777777" w:rsidR="00CA1ABE" w:rsidRDefault="00CA1ABE">
            <w:pPr>
              <w:pStyle w:val="Default"/>
              <w:jc w:val="both"/>
              <w:rPr>
                <w:rFonts w:ascii="Arial" w:hAnsi="Arial" w:cs="Arial"/>
                <w:sz w:val="22"/>
                <w:szCs w:val="22"/>
              </w:rPr>
            </w:pPr>
          </w:p>
        </w:tc>
      </w:tr>
      <w:tr w:rsidR="00CA1ABE" w14:paraId="4B852C52" w14:textId="77777777">
        <w:trPr>
          <w:trHeight w:val="665"/>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C6B24" w14:textId="77777777" w:rsidR="00CA1ABE" w:rsidRDefault="00320190">
            <w:pPr>
              <w:pStyle w:val="Default"/>
              <w:jc w:val="both"/>
              <w:rPr>
                <w:rFonts w:ascii="Arial" w:hAnsi="Arial" w:cs="Arial"/>
                <w:sz w:val="22"/>
                <w:szCs w:val="22"/>
              </w:rPr>
            </w:pPr>
            <w:r>
              <w:rPr>
                <w:rFonts w:ascii="Arial" w:hAnsi="Arial" w:cs="Arial"/>
                <w:sz w:val="22"/>
                <w:szCs w:val="22"/>
              </w:rPr>
              <w:t xml:space="preserve">4.2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7166C" w14:textId="678800AE" w:rsidR="00CA1ABE" w:rsidRDefault="00320190">
            <w:pPr>
              <w:pStyle w:val="Default"/>
              <w:jc w:val="both"/>
            </w:pPr>
            <w:r>
              <w:rPr>
                <w:rFonts w:ascii="Arial" w:hAnsi="Arial" w:cs="Arial"/>
                <w:sz w:val="22"/>
                <w:szCs w:val="22"/>
              </w:rPr>
              <w:t>Wejście do przedziału zabudowy po schodach, ma być usytuowane po prawej stronie zabudowy patrząc w kierunku jazdy samochodu do przodu.  Powierzchnia schodów oświetlona, antypoślizgowa; szerokość schodów większa bądź równa szerokości drzwi. Drzwi o wysokości nie mniejszej niż 180 cm,</w:t>
            </w:r>
            <w:r w:rsidR="000B6B1E">
              <w:rPr>
                <w:rFonts w:ascii="Arial" w:hAnsi="Arial" w:cs="Arial"/>
                <w:sz w:val="22"/>
                <w:szCs w:val="22"/>
              </w:rPr>
              <w:t xml:space="preserve"> </w:t>
            </w:r>
            <w:r>
              <w:rPr>
                <w:rFonts w:ascii="Arial" w:hAnsi="Arial" w:cs="Arial"/>
                <w:sz w:val="22"/>
                <w:szCs w:val="22"/>
              </w:rPr>
              <w:t xml:space="preserve">o szerokości nie mniejszej niż 80 cm, wykonane z materiału tak jak zabudowa zewnętrzna przedziału zabudowy, otwierane na zewnątrz na prawą stronę z możliwością blokowania przy maksymalnym otwarciu. </w:t>
            </w:r>
            <w:r>
              <w:rPr>
                <w:rFonts w:ascii="Arial" w:hAnsi="Arial" w:cs="Arial"/>
                <w:color w:val="auto"/>
                <w:sz w:val="22"/>
                <w:szCs w:val="22"/>
              </w:rPr>
              <w:t>Kąt otwarcia drzwi min. 160</w:t>
            </w:r>
            <w:r>
              <w:rPr>
                <w:rFonts w:ascii="Arial" w:hAnsi="Arial" w:cs="Arial"/>
                <w:color w:val="auto"/>
                <w:sz w:val="22"/>
                <w:szCs w:val="22"/>
                <w:vertAlign w:val="superscript"/>
              </w:rPr>
              <w:t>0</w:t>
            </w:r>
            <w:r>
              <w:rPr>
                <w:rFonts w:ascii="Arial" w:hAnsi="Arial" w:cs="Arial"/>
                <w:color w:val="7030A0"/>
                <w:sz w:val="22"/>
                <w:szCs w:val="22"/>
              </w:rPr>
              <w:t xml:space="preserve">. </w:t>
            </w:r>
            <w:r>
              <w:rPr>
                <w:rFonts w:ascii="Arial" w:hAnsi="Arial" w:cs="Arial"/>
                <w:sz w:val="22"/>
                <w:szCs w:val="22"/>
              </w:rPr>
              <w:t xml:space="preserve">Przy wejściu do przedziału zabudowy należy zamontować poręcze ułatwiające wejście i wyjście z tego przedziału. </w:t>
            </w:r>
          </w:p>
        </w:tc>
        <w:tc>
          <w:tcPr>
            <w:tcW w:w="40" w:type="dxa"/>
          </w:tcPr>
          <w:p w14:paraId="75E41EF9" w14:textId="77777777" w:rsidR="00CA1ABE" w:rsidRDefault="00CA1ABE">
            <w:pPr>
              <w:pStyle w:val="Default"/>
              <w:jc w:val="both"/>
            </w:pPr>
          </w:p>
        </w:tc>
      </w:tr>
      <w:tr w:rsidR="00CA1ABE" w14:paraId="534C24F3" w14:textId="77777777">
        <w:trPr>
          <w:trHeight w:val="319"/>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214FD" w14:textId="77777777" w:rsidR="00CA1ABE" w:rsidRDefault="00320190">
            <w:pPr>
              <w:pStyle w:val="Default"/>
              <w:jc w:val="both"/>
              <w:rPr>
                <w:rFonts w:ascii="Arial" w:hAnsi="Arial" w:cs="Arial"/>
                <w:sz w:val="22"/>
                <w:szCs w:val="22"/>
              </w:rPr>
            </w:pPr>
            <w:r>
              <w:rPr>
                <w:rFonts w:ascii="Arial" w:hAnsi="Arial" w:cs="Arial"/>
                <w:sz w:val="22"/>
                <w:szCs w:val="22"/>
              </w:rPr>
              <w:t xml:space="preserve">4.3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C0787" w14:textId="77777777" w:rsidR="00CA1ABE" w:rsidRDefault="00320190">
            <w:pPr>
              <w:pStyle w:val="Default"/>
              <w:jc w:val="both"/>
              <w:rPr>
                <w:rFonts w:ascii="Arial" w:hAnsi="Arial" w:cs="Arial"/>
                <w:sz w:val="22"/>
                <w:szCs w:val="22"/>
              </w:rPr>
            </w:pPr>
            <w:r>
              <w:rPr>
                <w:rFonts w:ascii="Arial" w:hAnsi="Arial" w:cs="Arial"/>
                <w:sz w:val="22"/>
                <w:szCs w:val="22"/>
              </w:rPr>
              <w:t xml:space="preserve">Przedział zabudowy należy wykonać z zachowaniem zasad ergonomii zachowując wysokość umożliwiającą swobodne poruszanie się ratownika o wzroście 185 cm w całej przestrzeni przedziału załogi. W drzwiach oraz na przeciwległej do drzwi stronie zabudowy zamontować okna z szybami przyciemnianymi z możliwością otwierania. </w:t>
            </w:r>
          </w:p>
        </w:tc>
        <w:tc>
          <w:tcPr>
            <w:tcW w:w="40" w:type="dxa"/>
          </w:tcPr>
          <w:p w14:paraId="02E982D0" w14:textId="77777777" w:rsidR="00CA1ABE" w:rsidRDefault="00CA1ABE">
            <w:pPr>
              <w:pStyle w:val="Default"/>
              <w:jc w:val="both"/>
              <w:rPr>
                <w:rFonts w:ascii="Arial" w:hAnsi="Arial" w:cs="Arial"/>
                <w:sz w:val="22"/>
                <w:szCs w:val="22"/>
              </w:rPr>
            </w:pPr>
          </w:p>
        </w:tc>
      </w:tr>
      <w:tr w:rsidR="00CA1ABE" w14:paraId="321E85F8" w14:textId="77777777">
        <w:trPr>
          <w:trHeight w:val="323"/>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271BF" w14:textId="77777777" w:rsidR="00CA1ABE" w:rsidRDefault="00320190">
            <w:pPr>
              <w:pStyle w:val="Default"/>
              <w:jc w:val="both"/>
              <w:rPr>
                <w:rFonts w:ascii="Arial" w:hAnsi="Arial" w:cs="Arial"/>
                <w:sz w:val="22"/>
                <w:szCs w:val="22"/>
              </w:rPr>
            </w:pPr>
            <w:r>
              <w:rPr>
                <w:rFonts w:ascii="Arial" w:hAnsi="Arial" w:cs="Arial"/>
                <w:sz w:val="22"/>
                <w:szCs w:val="22"/>
              </w:rPr>
              <w:t xml:space="preserve">4.4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27358" w14:textId="77777777" w:rsidR="00CA1ABE" w:rsidRDefault="00320190">
            <w:pPr>
              <w:pStyle w:val="Default"/>
              <w:jc w:val="both"/>
            </w:pPr>
            <w:r>
              <w:rPr>
                <w:rFonts w:ascii="Arial" w:hAnsi="Arial" w:cs="Arial"/>
                <w:sz w:val="22"/>
                <w:szCs w:val="22"/>
              </w:rPr>
              <w:t xml:space="preserve">Możliwość wyjścia z pojazdu przez drzwi umieszczone z tyłu zabudowy schowane w obrysie zabudowy. Drzwi o wysokości nie mniejszej niż 180 cm, o szerokości nie mniejszej niż 90 cm, wykonane z materiału tak jak zabudowa zewnętrzna przedziału zabudowy. </w:t>
            </w:r>
            <w:r>
              <w:rPr>
                <w:rFonts w:ascii="Arial" w:hAnsi="Arial" w:cs="Arial"/>
                <w:color w:val="auto"/>
                <w:sz w:val="22"/>
                <w:szCs w:val="22"/>
              </w:rPr>
              <w:t>Kąt otwarcia drzwi min. 160</w:t>
            </w:r>
            <w:r>
              <w:rPr>
                <w:rFonts w:ascii="Arial" w:hAnsi="Arial" w:cs="Arial"/>
                <w:color w:val="auto"/>
                <w:sz w:val="22"/>
                <w:szCs w:val="22"/>
                <w:vertAlign w:val="superscript"/>
              </w:rPr>
              <w:t>0</w:t>
            </w:r>
            <w:r>
              <w:rPr>
                <w:rFonts w:ascii="Arial" w:hAnsi="Arial" w:cs="Arial"/>
                <w:color w:val="auto"/>
                <w:sz w:val="22"/>
                <w:szCs w:val="22"/>
              </w:rPr>
              <w:t xml:space="preserve">. </w:t>
            </w:r>
          </w:p>
        </w:tc>
        <w:tc>
          <w:tcPr>
            <w:tcW w:w="40" w:type="dxa"/>
          </w:tcPr>
          <w:p w14:paraId="154FD156" w14:textId="77777777" w:rsidR="00CA1ABE" w:rsidRDefault="00CA1ABE">
            <w:pPr>
              <w:pStyle w:val="Default"/>
              <w:jc w:val="both"/>
            </w:pPr>
          </w:p>
        </w:tc>
      </w:tr>
      <w:tr w:rsidR="00CA1ABE" w14:paraId="2C161CFD" w14:textId="77777777">
        <w:trPr>
          <w:trHeight w:val="3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637A2" w14:textId="77777777" w:rsidR="00CA1ABE" w:rsidRDefault="00320190">
            <w:pPr>
              <w:pStyle w:val="Default"/>
              <w:jc w:val="both"/>
              <w:rPr>
                <w:rFonts w:ascii="Arial" w:hAnsi="Arial" w:cs="Arial"/>
                <w:sz w:val="22"/>
                <w:szCs w:val="22"/>
              </w:rPr>
            </w:pPr>
            <w:r>
              <w:rPr>
                <w:rFonts w:ascii="Arial" w:hAnsi="Arial" w:cs="Arial"/>
                <w:sz w:val="22"/>
                <w:szCs w:val="22"/>
              </w:rPr>
              <w:t xml:space="preserve">4.5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13911" w14:textId="77777777" w:rsidR="00CA1ABE" w:rsidRDefault="00320190">
            <w:pPr>
              <w:pStyle w:val="Default"/>
              <w:jc w:val="both"/>
              <w:rPr>
                <w:rFonts w:ascii="Arial" w:hAnsi="Arial" w:cs="Arial"/>
                <w:sz w:val="22"/>
                <w:szCs w:val="22"/>
              </w:rPr>
            </w:pPr>
            <w:r>
              <w:rPr>
                <w:rFonts w:ascii="Arial" w:hAnsi="Arial" w:cs="Arial"/>
                <w:sz w:val="22"/>
                <w:szCs w:val="22"/>
              </w:rPr>
              <w:t xml:space="preserve">Przedział zabudowy wyposażony w podłogę w wykonaniu antypoślizgowym – pokrytą aluminiową anodowaną blachą ryflowaną lub wylewką z tworzywa sztucznego (antypoślizgowa) z zamontowanym systemem odprowadzania wody z powierzchni podłogi na zewnątrz pojazdu. </w:t>
            </w:r>
          </w:p>
        </w:tc>
        <w:tc>
          <w:tcPr>
            <w:tcW w:w="40" w:type="dxa"/>
          </w:tcPr>
          <w:p w14:paraId="3B46F447" w14:textId="77777777" w:rsidR="00CA1ABE" w:rsidRDefault="00CA1ABE">
            <w:pPr>
              <w:pStyle w:val="Default"/>
              <w:jc w:val="both"/>
              <w:rPr>
                <w:rFonts w:ascii="Arial" w:hAnsi="Arial" w:cs="Arial"/>
                <w:sz w:val="22"/>
                <w:szCs w:val="22"/>
              </w:rPr>
            </w:pPr>
          </w:p>
        </w:tc>
      </w:tr>
      <w:tr w:rsidR="00CA1ABE" w14:paraId="18D5B81B" w14:textId="77777777">
        <w:trPr>
          <w:trHeight w:val="9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2E901" w14:textId="77777777" w:rsidR="00CA1ABE" w:rsidRDefault="00320190">
            <w:pPr>
              <w:pStyle w:val="Default"/>
              <w:jc w:val="both"/>
              <w:rPr>
                <w:rFonts w:ascii="Arial" w:hAnsi="Arial" w:cs="Arial"/>
                <w:sz w:val="22"/>
                <w:szCs w:val="22"/>
              </w:rPr>
            </w:pPr>
            <w:r>
              <w:rPr>
                <w:rFonts w:ascii="Arial" w:hAnsi="Arial" w:cs="Arial"/>
                <w:sz w:val="22"/>
                <w:szCs w:val="22"/>
              </w:rPr>
              <w:t xml:space="preserve">4.6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1B60F" w14:textId="77777777" w:rsidR="00CA1ABE" w:rsidRDefault="00320190">
            <w:pPr>
              <w:pStyle w:val="Default"/>
              <w:jc w:val="both"/>
            </w:pPr>
            <w:r>
              <w:rPr>
                <w:rFonts w:ascii="Arial" w:hAnsi="Arial" w:cs="Arial"/>
                <w:sz w:val="22"/>
                <w:szCs w:val="22"/>
              </w:rPr>
              <w:t xml:space="preserve">Oświetlenie wewnętrzne o barwie </w:t>
            </w:r>
            <w:r>
              <w:rPr>
                <w:rFonts w:ascii="Arial" w:hAnsi="Arial" w:cs="Arial"/>
                <w:color w:val="auto"/>
                <w:sz w:val="22"/>
                <w:szCs w:val="22"/>
              </w:rPr>
              <w:t xml:space="preserve">białej ciepłej (2700-3000K). </w:t>
            </w:r>
          </w:p>
        </w:tc>
        <w:tc>
          <w:tcPr>
            <w:tcW w:w="40" w:type="dxa"/>
          </w:tcPr>
          <w:p w14:paraId="69025076" w14:textId="77777777" w:rsidR="00CA1ABE" w:rsidRDefault="00CA1ABE">
            <w:pPr>
              <w:pStyle w:val="Default"/>
              <w:jc w:val="both"/>
            </w:pPr>
          </w:p>
        </w:tc>
      </w:tr>
      <w:tr w:rsidR="00CA1ABE" w14:paraId="19874D27" w14:textId="77777777">
        <w:trPr>
          <w:trHeight w:val="553"/>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4933D" w14:textId="77777777" w:rsidR="00CA1ABE" w:rsidRDefault="00320190">
            <w:pPr>
              <w:pStyle w:val="Default"/>
              <w:jc w:val="both"/>
              <w:rPr>
                <w:rFonts w:ascii="Arial" w:hAnsi="Arial" w:cs="Arial"/>
                <w:sz w:val="22"/>
                <w:szCs w:val="22"/>
              </w:rPr>
            </w:pPr>
            <w:r>
              <w:rPr>
                <w:rFonts w:ascii="Arial" w:hAnsi="Arial" w:cs="Arial"/>
                <w:sz w:val="22"/>
                <w:szCs w:val="22"/>
              </w:rPr>
              <w:t xml:space="preserve">4.7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1642C" w14:textId="77777777" w:rsidR="00CA1ABE" w:rsidRDefault="00320190">
            <w:pPr>
              <w:pStyle w:val="Default"/>
              <w:jc w:val="both"/>
              <w:rPr>
                <w:rFonts w:ascii="Arial" w:hAnsi="Arial" w:cs="Arial"/>
                <w:sz w:val="22"/>
                <w:szCs w:val="22"/>
              </w:rPr>
            </w:pPr>
            <w:r>
              <w:rPr>
                <w:rFonts w:ascii="Arial" w:hAnsi="Arial" w:cs="Arial"/>
                <w:sz w:val="22"/>
                <w:szCs w:val="22"/>
              </w:rPr>
              <w:t xml:space="preserve">System ogrzewania niezależny od pracy silnika z możliwością włączania, wyłączania i regulacji w przedziale załogi, gwarantujący utrzymanie stałej temperatury w przedziale zabudowy min. 20°C, </w:t>
            </w:r>
          </w:p>
        </w:tc>
        <w:tc>
          <w:tcPr>
            <w:tcW w:w="40" w:type="dxa"/>
          </w:tcPr>
          <w:p w14:paraId="70BCE417" w14:textId="77777777" w:rsidR="00CA1ABE" w:rsidRDefault="00CA1ABE">
            <w:pPr>
              <w:pStyle w:val="Default"/>
              <w:jc w:val="both"/>
              <w:rPr>
                <w:rFonts w:ascii="Arial" w:hAnsi="Arial" w:cs="Arial"/>
                <w:sz w:val="22"/>
                <w:szCs w:val="22"/>
              </w:rPr>
            </w:pPr>
          </w:p>
        </w:tc>
      </w:tr>
      <w:tr w:rsidR="00CA1ABE" w14:paraId="31248ADC" w14:textId="77777777">
        <w:trPr>
          <w:trHeight w:val="205"/>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7A250" w14:textId="77777777" w:rsidR="00CA1ABE" w:rsidRDefault="00320190">
            <w:pPr>
              <w:pStyle w:val="Default"/>
              <w:jc w:val="both"/>
              <w:rPr>
                <w:rFonts w:ascii="Arial" w:hAnsi="Arial" w:cs="Arial"/>
                <w:sz w:val="22"/>
                <w:szCs w:val="22"/>
              </w:rPr>
            </w:pPr>
            <w:r>
              <w:rPr>
                <w:rFonts w:ascii="Arial" w:hAnsi="Arial" w:cs="Arial"/>
                <w:sz w:val="22"/>
                <w:szCs w:val="22"/>
              </w:rPr>
              <w:t xml:space="preserve">4.8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ACC67" w14:textId="77777777" w:rsidR="00CA1ABE" w:rsidRDefault="00320190">
            <w:pPr>
              <w:pStyle w:val="Default"/>
              <w:jc w:val="both"/>
              <w:rPr>
                <w:rFonts w:ascii="Arial" w:hAnsi="Arial" w:cs="Arial"/>
                <w:sz w:val="22"/>
                <w:szCs w:val="22"/>
              </w:rPr>
            </w:pPr>
            <w:r>
              <w:rPr>
                <w:rFonts w:ascii="Arial" w:hAnsi="Arial" w:cs="Arial"/>
                <w:sz w:val="22"/>
                <w:szCs w:val="22"/>
              </w:rPr>
              <w:t>Przedział zabudowy wyposażony w system klimatyzacji zasilany z generatora prądotwórczego.</w:t>
            </w:r>
          </w:p>
        </w:tc>
        <w:tc>
          <w:tcPr>
            <w:tcW w:w="40" w:type="dxa"/>
          </w:tcPr>
          <w:p w14:paraId="71505046" w14:textId="77777777" w:rsidR="00CA1ABE" w:rsidRDefault="00CA1ABE">
            <w:pPr>
              <w:pStyle w:val="Default"/>
              <w:jc w:val="both"/>
              <w:rPr>
                <w:rFonts w:ascii="Arial" w:hAnsi="Arial" w:cs="Arial"/>
                <w:sz w:val="22"/>
                <w:szCs w:val="22"/>
              </w:rPr>
            </w:pPr>
          </w:p>
        </w:tc>
      </w:tr>
      <w:tr w:rsidR="00CA1ABE" w14:paraId="3AC19DB5" w14:textId="77777777">
        <w:trPr>
          <w:trHeight w:val="205"/>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FF675" w14:textId="77777777" w:rsidR="00CA1ABE" w:rsidRDefault="00320190">
            <w:pPr>
              <w:pStyle w:val="Default"/>
              <w:jc w:val="both"/>
              <w:rPr>
                <w:rFonts w:ascii="Arial" w:hAnsi="Arial" w:cs="Arial"/>
                <w:sz w:val="22"/>
                <w:szCs w:val="22"/>
              </w:rPr>
            </w:pPr>
            <w:r>
              <w:rPr>
                <w:rFonts w:ascii="Arial" w:hAnsi="Arial" w:cs="Arial"/>
                <w:sz w:val="22"/>
                <w:szCs w:val="22"/>
              </w:rPr>
              <w:t xml:space="preserve">4.9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ECCDB" w14:textId="77777777" w:rsidR="00CA1ABE" w:rsidRDefault="00320190">
            <w:pPr>
              <w:pStyle w:val="Default"/>
              <w:jc w:val="both"/>
            </w:pPr>
            <w:r>
              <w:rPr>
                <w:rFonts w:ascii="Arial" w:hAnsi="Arial" w:cs="Arial"/>
                <w:sz w:val="22"/>
                <w:szCs w:val="22"/>
              </w:rPr>
              <w:t xml:space="preserve">Przedział sprzętowy wyposażony w regały z półkami i pojemnikami typu „kuweta” umiejscowiony w wolnej przestrzeni zabudowy na całej wysokości podzielony na rzędy i poziomy. </w:t>
            </w:r>
            <w:r>
              <w:rPr>
                <w:rFonts w:ascii="Arial" w:hAnsi="Arial" w:cs="Arial"/>
                <w:b/>
                <w:bCs/>
                <w:sz w:val="22"/>
                <w:szCs w:val="22"/>
              </w:rPr>
              <w:t>Ilość rzędów oraz poziomów regałów,  półek i pojemników oraz ich umiejscowienie należy ustalić z Zamawiającym na etapie realizacji zamówienia.</w:t>
            </w:r>
            <w:r>
              <w:rPr>
                <w:rFonts w:ascii="Arial" w:hAnsi="Arial" w:cs="Arial"/>
                <w:sz w:val="22"/>
                <w:szCs w:val="22"/>
              </w:rPr>
              <w:t xml:space="preserve"> </w:t>
            </w:r>
          </w:p>
        </w:tc>
        <w:tc>
          <w:tcPr>
            <w:tcW w:w="40" w:type="dxa"/>
          </w:tcPr>
          <w:p w14:paraId="1195CC0C" w14:textId="77777777" w:rsidR="00CA1ABE" w:rsidRDefault="00CA1ABE">
            <w:pPr>
              <w:pStyle w:val="Default"/>
              <w:jc w:val="both"/>
            </w:pPr>
          </w:p>
        </w:tc>
      </w:tr>
      <w:tr w:rsidR="00CA1ABE" w14:paraId="198CAAA3" w14:textId="77777777">
        <w:trPr>
          <w:trHeight w:val="55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C0F2F" w14:textId="77777777" w:rsidR="00CA1ABE" w:rsidRDefault="00320190">
            <w:pPr>
              <w:pStyle w:val="Default"/>
              <w:jc w:val="both"/>
              <w:rPr>
                <w:rFonts w:ascii="Arial" w:hAnsi="Arial" w:cs="Arial"/>
                <w:sz w:val="22"/>
                <w:szCs w:val="22"/>
              </w:rPr>
            </w:pPr>
            <w:r>
              <w:rPr>
                <w:rFonts w:ascii="Arial" w:hAnsi="Arial" w:cs="Arial"/>
                <w:sz w:val="22"/>
                <w:szCs w:val="22"/>
              </w:rPr>
              <w:t xml:space="preserve">4.10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F3D2B" w14:textId="77777777" w:rsidR="00CA1ABE" w:rsidRDefault="00320190">
            <w:pPr>
              <w:pStyle w:val="Default"/>
              <w:jc w:val="both"/>
            </w:pPr>
            <w:r>
              <w:rPr>
                <w:rFonts w:ascii="Arial" w:hAnsi="Arial" w:cs="Arial"/>
                <w:sz w:val="22"/>
                <w:szCs w:val="22"/>
              </w:rPr>
              <w:t xml:space="preserve">Do magazynowania sprzętu należy przewidzieć i dostarczyć znormalizowane pojemniki z tworzywa sztucznego. Ilość i wymiary pojemników przystosowane do przestrzeni zabudowy,  </w:t>
            </w:r>
            <w:r>
              <w:rPr>
                <w:rFonts w:ascii="Arial" w:hAnsi="Arial" w:cs="Arial"/>
                <w:b/>
                <w:bCs/>
                <w:sz w:val="22"/>
                <w:szCs w:val="22"/>
              </w:rPr>
              <w:t>uzgodnione z zamawiającym na etapie realizacji zamówienia</w:t>
            </w:r>
            <w:r>
              <w:rPr>
                <w:rFonts w:ascii="Arial" w:hAnsi="Arial" w:cs="Arial"/>
                <w:sz w:val="22"/>
                <w:szCs w:val="22"/>
              </w:rPr>
              <w:t xml:space="preserve">. Pojemniki jednego producenta oraz tego samego systemu konstrukcji z uchwytami do przenoszenia. Pojemniki powinny być zamocowane w sposób uniemożliwiający ich swobodne przemieszczanie. Nie dopuszcza się aby pojemniki były składowane jeden na drugim. </w:t>
            </w:r>
          </w:p>
        </w:tc>
        <w:tc>
          <w:tcPr>
            <w:tcW w:w="40" w:type="dxa"/>
          </w:tcPr>
          <w:p w14:paraId="098A4BDA" w14:textId="77777777" w:rsidR="00CA1ABE" w:rsidRDefault="00CA1ABE">
            <w:pPr>
              <w:pStyle w:val="Default"/>
              <w:jc w:val="both"/>
            </w:pPr>
          </w:p>
        </w:tc>
      </w:tr>
      <w:tr w:rsidR="00CA1ABE" w14:paraId="35C2C6F5" w14:textId="77777777">
        <w:trPr>
          <w:trHeight w:val="3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AEAC8" w14:textId="77777777" w:rsidR="00CA1ABE" w:rsidRDefault="00320190">
            <w:pPr>
              <w:pStyle w:val="Default"/>
              <w:jc w:val="both"/>
              <w:rPr>
                <w:rFonts w:ascii="Arial" w:hAnsi="Arial" w:cs="Arial"/>
                <w:sz w:val="22"/>
                <w:szCs w:val="22"/>
              </w:rPr>
            </w:pPr>
            <w:r>
              <w:rPr>
                <w:rFonts w:ascii="Arial" w:hAnsi="Arial" w:cs="Arial"/>
                <w:sz w:val="22"/>
                <w:szCs w:val="22"/>
              </w:rPr>
              <w:t xml:space="preserve">4.11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DE402" w14:textId="77777777" w:rsidR="00CA1ABE" w:rsidRDefault="00320190">
            <w:pPr>
              <w:pStyle w:val="Default"/>
              <w:jc w:val="both"/>
            </w:pPr>
            <w:r>
              <w:rPr>
                <w:rFonts w:ascii="Arial" w:hAnsi="Arial" w:cs="Arial"/>
                <w:color w:val="auto"/>
                <w:sz w:val="22"/>
                <w:szCs w:val="22"/>
              </w:rPr>
              <w:t>Przedział sprzętowy wyposażony w regał z półkami do umieszczenia wyposażenia AGD, wykonany z materiału odpornego na działanie wody i korozję, zabudowany na całej wysokości kabiny (lodówka o pojemności min. 50 l, elektryczny czajnik bezprzewodowy o pojemności min. 1,5 l, elektryczna kuchenka mikrofalowa). Elementy AGD zamontowane w sposób uniemożliwiający ich przemieszczanie w czasie ruchu pojazdu. Wszystkie elementy podłączone do wewnętrznej instalacji elektrycznej pojazdu. Wyposażenie AGD dostarcza Wykonawca.</w:t>
            </w:r>
          </w:p>
        </w:tc>
        <w:tc>
          <w:tcPr>
            <w:tcW w:w="40" w:type="dxa"/>
          </w:tcPr>
          <w:p w14:paraId="7070E309" w14:textId="77777777" w:rsidR="00CA1ABE" w:rsidRDefault="00CA1ABE">
            <w:pPr>
              <w:pStyle w:val="Default"/>
              <w:jc w:val="both"/>
            </w:pPr>
          </w:p>
        </w:tc>
      </w:tr>
      <w:tr w:rsidR="00CA1ABE" w14:paraId="4016589F" w14:textId="77777777">
        <w:trPr>
          <w:trHeight w:val="3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7740F" w14:textId="77777777" w:rsidR="00CA1ABE" w:rsidRDefault="00320190">
            <w:pPr>
              <w:pStyle w:val="Default"/>
              <w:jc w:val="both"/>
              <w:rPr>
                <w:rFonts w:ascii="Arial" w:hAnsi="Arial" w:cs="Arial"/>
                <w:sz w:val="22"/>
                <w:szCs w:val="22"/>
              </w:rPr>
            </w:pPr>
            <w:r>
              <w:rPr>
                <w:rFonts w:ascii="Arial" w:hAnsi="Arial" w:cs="Arial"/>
                <w:sz w:val="22"/>
                <w:szCs w:val="22"/>
              </w:rPr>
              <w:lastRenderedPageBreak/>
              <w:t xml:space="preserve">4.12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C08C4" w14:textId="77777777" w:rsidR="00CA1ABE" w:rsidRDefault="00320190">
            <w:pPr>
              <w:pStyle w:val="Default"/>
              <w:jc w:val="both"/>
              <w:rPr>
                <w:rFonts w:ascii="Arial" w:hAnsi="Arial" w:cs="Arial"/>
                <w:sz w:val="22"/>
                <w:szCs w:val="22"/>
              </w:rPr>
            </w:pPr>
            <w:r>
              <w:rPr>
                <w:rFonts w:ascii="Arial" w:hAnsi="Arial" w:cs="Arial"/>
                <w:sz w:val="22"/>
                <w:szCs w:val="22"/>
              </w:rPr>
              <w:t xml:space="preserve">Zabudowę przedziału sprzętowego należy wykonać z materiałów odpornych na działanie wody i korozję. Konstrukcja przedziału sprzętowego musi umożliwiać spłukanie wszystkich powierzchni wodą z samoczynnym odpływem wody na zewnątrz pojazdu. </w:t>
            </w:r>
          </w:p>
        </w:tc>
        <w:tc>
          <w:tcPr>
            <w:tcW w:w="40" w:type="dxa"/>
          </w:tcPr>
          <w:p w14:paraId="72B90C36" w14:textId="77777777" w:rsidR="00CA1ABE" w:rsidRDefault="00CA1ABE">
            <w:pPr>
              <w:pStyle w:val="Default"/>
              <w:jc w:val="both"/>
              <w:rPr>
                <w:rFonts w:ascii="Arial" w:hAnsi="Arial" w:cs="Arial"/>
                <w:sz w:val="22"/>
                <w:szCs w:val="22"/>
              </w:rPr>
            </w:pPr>
          </w:p>
        </w:tc>
      </w:tr>
      <w:tr w:rsidR="00CA1ABE" w14:paraId="2870F833" w14:textId="77777777">
        <w:trPr>
          <w:trHeight w:val="205"/>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29FE8" w14:textId="77777777" w:rsidR="00CA1ABE" w:rsidRDefault="00320190">
            <w:pPr>
              <w:pStyle w:val="Default"/>
              <w:jc w:val="both"/>
              <w:rPr>
                <w:rFonts w:ascii="Arial" w:hAnsi="Arial" w:cs="Arial"/>
                <w:sz w:val="22"/>
                <w:szCs w:val="22"/>
              </w:rPr>
            </w:pPr>
            <w:r>
              <w:rPr>
                <w:rFonts w:ascii="Arial" w:hAnsi="Arial" w:cs="Arial"/>
                <w:sz w:val="22"/>
                <w:szCs w:val="22"/>
              </w:rPr>
              <w:t xml:space="preserve">4.13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D6072" w14:textId="77777777" w:rsidR="00CA1ABE" w:rsidRDefault="00320190">
            <w:pPr>
              <w:pStyle w:val="Default"/>
              <w:jc w:val="both"/>
              <w:rPr>
                <w:rFonts w:ascii="Arial" w:hAnsi="Arial" w:cs="Arial"/>
                <w:sz w:val="22"/>
                <w:szCs w:val="22"/>
              </w:rPr>
            </w:pPr>
            <w:r>
              <w:rPr>
                <w:rFonts w:ascii="Arial" w:hAnsi="Arial" w:cs="Arial"/>
                <w:sz w:val="22"/>
                <w:szCs w:val="22"/>
              </w:rPr>
              <w:t xml:space="preserve">Wykonawca dostarczy generator prądotwórczy napędzany z silnika pojazdu, o mocy minimum 20 kVA, w wykonaniu min. IP54, z układem stabilizacji napięcia umożliwiający zasilanie urządzeń w układzie: 2x400V, 3x230/400 V. </w:t>
            </w:r>
          </w:p>
        </w:tc>
        <w:tc>
          <w:tcPr>
            <w:tcW w:w="40" w:type="dxa"/>
          </w:tcPr>
          <w:p w14:paraId="41F9D519" w14:textId="77777777" w:rsidR="00CA1ABE" w:rsidRDefault="00CA1ABE">
            <w:pPr>
              <w:pStyle w:val="Default"/>
              <w:jc w:val="both"/>
              <w:rPr>
                <w:rFonts w:ascii="Arial" w:hAnsi="Arial" w:cs="Arial"/>
                <w:sz w:val="22"/>
                <w:szCs w:val="22"/>
              </w:rPr>
            </w:pPr>
          </w:p>
        </w:tc>
      </w:tr>
      <w:tr w:rsidR="00CA1ABE" w14:paraId="542AF2E2" w14:textId="77777777">
        <w:trPr>
          <w:trHeight w:val="55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E8762" w14:textId="421BFE3B" w:rsidR="00CA1ABE" w:rsidRDefault="00320190">
            <w:pPr>
              <w:pStyle w:val="Default"/>
              <w:jc w:val="both"/>
              <w:rPr>
                <w:rFonts w:ascii="Arial" w:hAnsi="Arial" w:cs="Arial"/>
                <w:sz w:val="22"/>
                <w:szCs w:val="22"/>
              </w:rPr>
            </w:pPr>
            <w:r>
              <w:rPr>
                <w:rFonts w:ascii="Arial" w:hAnsi="Arial" w:cs="Arial"/>
                <w:sz w:val="22"/>
                <w:szCs w:val="22"/>
              </w:rPr>
              <w:t>4.1</w:t>
            </w:r>
            <w:r w:rsidR="003E6D4E">
              <w:rPr>
                <w:rFonts w:ascii="Arial" w:hAnsi="Arial" w:cs="Arial"/>
                <w:sz w:val="22"/>
                <w:szCs w:val="22"/>
              </w:rPr>
              <w:t>4</w:t>
            </w:r>
            <w:r>
              <w:rPr>
                <w:rFonts w:ascii="Arial" w:hAnsi="Arial" w:cs="Arial"/>
                <w:sz w:val="22"/>
                <w:szCs w:val="22"/>
              </w:rPr>
              <w:t xml:space="preserve">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7FB0" w14:textId="739EE525" w:rsidR="00CA1ABE" w:rsidRDefault="00320190">
            <w:pPr>
              <w:pStyle w:val="Default"/>
              <w:jc w:val="both"/>
            </w:pPr>
            <w:r>
              <w:rPr>
                <w:rFonts w:ascii="Arial" w:hAnsi="Arial" w:cs="Arial"/>
                <w:b/>
                <w:bCs/>
                <w:sz w:val="22"/>
                <w:szCs w:val="22"/>
              </w:rPr>
              <w:t>Wykonawca w uzgodnieniu z zamawiającym</w:t>
            </w:r>
            <w:r>
              <w:rPr>
                <w:rFonts w:ascii="Arial" w:hAnsi="Arial" w:cs="Arial"/>
                <w:sz w:val="22"/>
                <w:szCs w:val="22"/>
              </w:rPr>
              <w:t xml:space="preserve"> wykona skrytkę wraz z wygłuszeniem, w której zamontowana zostanie sprężarka dostarczona przez Wykonawcę. </w:t>
            </w:r>
            <w:r>
              <w:rPr>
                <w:rFonts w:ascii="Arial" w:hAnsi="Arial" w:cs="Arial"/>
                <w:b/>
                <w:bCs/>
                <w:sz w:val="22"/>
                <w:szCs w:val="22"/>
              </w:rPr>
              <w:t>Wykonawca w uzgodnieniu z zamawiającym</w:t>
            </w:r>
            <w:r>
              <w:rPr>
                <w:rFonts w:ascii="Arial" w:hAnsi="Arial" w:cs="Arial"/>
                <w:sz w:val="22"/>
                <w:szCs w:val="22"/>
              </w:rPr>
              <w:t xml:space="preserve"> wykona skrytkę wraz z wygłuszeniem, w której zamontowany zostanie agregat prądotwórczy dostarczony przez </w:t>
            </w:r>
            <w:r>
              <w:rPr>
                <w:rFonts w:ascii="Arial" w:hAnsi="Arial" w:cs="Arial"/>
                <w:color w:val="auto"/>
                <w:sz w:val="22"/>
                <w:szCs w:val="22"/>
              </w:rPr>
              <w:t>Wykonawcę</w:t>
            </w:r>
            <w:r w:rsidR="003E6D4E">
              <w:rPr>
                <w:rFonts w:ascii="Arial" w:hAnsi="Arial" w:cs="Arial"/>
                <w:color w:val="auto"/>
                <w:sz w:val="22"/>
                <w:szCs w:val="22"/>
              </w:rPr>
              <w:t xml:space="preserve"> opisany w pkt 5.1</w:t>
            </w:r>
            <w:r>
              <w:rPr>
                <w:rFonts w:ascii="Arial" w:hAnsi="Arial" w:cs="Arial"/>
                <w:color w:val="auto"/>
                <w:sz w:val="22"/>
                <w:szCs w:val="22"/>
              </w:rPr>
              <w:t>. Dostęp do sprzętu przez skrytki zewnętrzne umiejscowione po lewej stronie zabudowy (dostęp do agregatu prądotwórczego) i prawej stronie zabudowy (dostęp do sprężarki powietrznej).</w:t>
            </w:r>
            <w:r>
              <w:rPr>
                <w:rFonts w:ascii="Arial" w:hAnsi="Arial" w:cs="Arial"/>
                <w:sz w:val="22"/>
                <w:szCs w:val="22"/>
              </w:rPr>
              <w:t xml:space="preserve"> Dodatkowo dostęp do sprężarki z wnętrza przedziału zabudowy umożliwiający jej serwis. Skrytki zewnętrzne zamykane żaluzjami zamykanymi na klucz. </w:t>
            </w:r>
          </w:p>
        </w:tc>
        <w:tc>
          <w:tcPr>
            <w:tcW w:w="40" w:type="dxa"/>
          </w:tcPr>
          <w:p w14:paraId="254B488C" w14:textId="77777777" w:rsidR="00CA1ABE" w:rsidRDefault="00CA1ABE">
            <w:pPr>
              <w:pStyle w:val="Default"/>
              <w:jc w:val="both"/>
            </w:pPr>
          </w:p>
        </w:tc>
      </w:tr>
      <w:tr w:rsidR="00CA1ABE" w14:paraId="76AA6C7E" w14:textId="77777777">
        <w:trPr>
          <w:trHeight w:val="3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4A1A5" w14:textId="3C85E3B5" w:rsidR="00CA1ABE" w:rsidRDefault="00320190">
            <w:pPr>
              <w:pStyle w:val="Default"/>
              <w:jc w:val="both"/>
              <w:rPr>
                <w:rFonts w:ascii="Arial" w:hAnsi="Arial" w:cs="Arial"/>
                <w:sz w:val="22"/>
                <w:szCs w:val="22"/>
              </w:rPr>
            </w:pPr>
            <w:r>
              <w:rPr>
                <w:rFonts w:ascii="Arial" w:hAnsi="Arial" w:cs="Arial"/>
                <w:sz w:val="22"/>
                <w:szCs w:val="22"/>
              </w:rPr>
              <w:t>4.1</w:t>
            </w:r>
            <w:r w:rsidR="003E6D4E">
              <w:rPr>
                <w:rFonts w:ascii="Arial" w:hAnsi="Arial" w:cs="Arial"/>
                <w:sz w:val="22"/>
                <w:szCs w:val="22"/>
              </w:rPr>
              <w:t>5</w:t>
            </w:r>
            <w:r>
              <w:rPr>
                <w:rFonts w:ascii="Arial" w:hAnsi="Arial" w:cs="Arial"/>
                <w:sz w:val="22"/>
                <w:szCs w:val="22"/>
              </w:rPr>
              <w:t xml:space="preserve">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ECBD" w14:textId="77777777" w:rsidR="00CA1ABE" w:rsidRDefault="00320190">
            <w:pPr>
              <w:pStyle w:val="Default"/>
              <w:jc w:val="both"/>
              <w:rPr>
                <w:rFonts w:ascii="Arial" w:hAnsi="Arial" w:cs="Arial"/>
                <w:sz w:val="22"/>
                <w:szCs w:val="22"/>
              </w:rPr>
            </w:pPr>
            <w:r>
              <w:rPr>
                <w:rFonts w:ascii="Arial" w:hAnsi="Arial" w:cs="Arial"/>
                <w:sz w:val="22"/>
                <w:szCs w:val="22"/>
              </w:rPr>
              <w:t xml:space="preserve">W przedziale sprzętowym przestrzeń przystosowana do rozwieszenia min. 4 suchych skafandrów wyposażona w wannę ociekową z odprowadzeniem na zewnątrz pojazdu lub innym rozwiązaniem umożliwiającym przewożenie mokrego sprzętu i skafandrów. </w:t>
            </w:r>
          </w:p>
        </w:tc>
        <w:tc>
          <w:tcPr>
            <w:tcW w:w="40" w:type="dxa"/>
          </w:tcPr>
          <w:p w14:paraId="0BEBF88A" w14:textId="77777777" w:rsidR="00CA1ABE" w:rsidRDefault="00CA1ABE">
            <w:pPr>
              <w:pStyle w:val="Default"/>
              <w:jc w:val="both"/>
              <w:rPr>
                <w:rFonts w:ascii="Arial" w:hAnsi="Arial" w:cs="Arial"/>
                <w:sz w:val="22"/>
                <w:szCs w:val="22"/>
              </w:rPr>
            </w:pPr>
          </w:p>
        </w:tc>
      </w:tr>
      <w:tr w:rsidR="00CA1ABE" w14:paraId="2042A261" w14:textId="77777777">
        <w:trPr>
          <w:trHeight w:val="3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11DFB" w14:textId="23D0B7D2" w:rsidR="00CA1ABE" w:rsidRDefault="00320190">
            <w:pPr>
              <w:pStyle w:val="Default"/>
              <w:jc w:val="both"/>
              <w:rPr>
                <w:rFonts w:ascii="Arial" w:hAnsi="Arial" w:cs="Arial"/>
                <w:sz w:val="22"/>
                <w:szCs w:val="22"/>
              </w:rPr>
            </w:pPr>
            <w:r>
              <w:rPr>
                <w:rFonts w:ascii="Arial" w:hAnsi="Arial" w:cs="Arial"/>
                <w:sz w:val="22"/>
                <w:szCs w:val="22"/>
              </w:rPr>
              <w:t>4.1</w:t>
            </w:r>
            <w:r w:rsidR="003E6D4E">
              <w:rPr>
                <w:rFonts w:ascii="Arial" w:hAnsi="Arial" w:cs="Arial"/>
                <w:sz w:val="22"/>
                <w:szCs w:val="22"/>
              </w:rPr>
              <w:t>6</w:t>
            </w:r>
            <w:r>
              <w:rPr>
                <w:rFonts w:ascii="Arial" w:hAnsi="Arial" w:cs="Arial"/>
                <w:sz w:val="22"/>
                <w:szCs w:val="22"/>
              </w:rPr>
              <w:t xml:space="preserve">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7D191" w14:textId="77777777" w:rsidR="00CA1ABE" w:rsidRDefault="00320190">
            <w:pPr>
              <w:pStyle w:val="Default"/>
              <w:jc w:val="both"/>
              <w:rPr>
                <w:rFonts w:ascii="Arial" w:hAnsi="Arial" w:cs="Arial"/>
                <w:sz w:val="22"/>
                <w:szCs w:val="22"/>
              </w:rPr>
            </w:pPr>
            <w:r>
              <w:rPr>
                <w:rFonts w:ascii="Arial" w:hAnsi="Arial" w:cs="Arial"/>
                <w:sz w:val="22"/>
                <w:szCs w:val="22"/>
              </w:rPr>
              <w:t xml:space="preserve">Wszystkie przestrzenie na sprzęt wyposażone w oświetlenie wewnętrzne LED włączane automatycznie po otwarciu drzwi skrytki. Główny wyłącznik oświetlenia skrytek powinien być zainstalowany w kabinie kierowcy. Punkty świetlne należy wykonać w sposób uniemożliwiający przypadkowe uszkodzenie lub zniszczenie. </w:t>
            </w:r>
          </w:p>
        </w:tc>
        <w:tc>
          <w:tcPr>
            <w:tcW w:w="40" w:type="dxa"/>
          </w:tcPr>
          <w:p w14:paraId="20EF880A" w14:textId="77777777" w:rsidR="00CA1ABE" w:rsidRDefault="00CA1ABE">
            <w:pPr>
              <w:pStyle w:val="Default"/>
              <w:jc w:val="both"/>
              <w:rPr>
                <w:rFonts w:ascii="Arial" w:hAnsi="Arial" w:cs="Arial"/>
                <w:sz w:val="22"/>
                <w:szCs w:val="22"/>
              </w:rPr>
            </w:pPr>
          </w:p>
        </w:tc>
      </w:tr>
      <w:tr w:rsidR="00CA1ABE" w14:paraId="578ECF59" w14:textId="77777777">
        <w:trPr>
          <w:trHeight w:val="209"/>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C264D" w14:textId="4C3E4913" w:rsidR="00CA1ABE" w:rsidRDefault="00320190">
            <w:pPr>
              <w:pStyle w:val="Default"/>
              <w:jc w:val="both"/>
              <w:rPr>
                <w:rFonts w:ascii="Arial" w:hAnsi="Arial" w:cs="Arial"/>
                <w:sz w:val="22"/>
                <w:szCs w:val="22"/>
              </w:rPr>
            </w:pPr>
            <w:r>
              <w:rPr>
                <w:rFonts w:ascii="Arial" w:hAnsi="Arial" w:cs="Arial"/>
                <w:sz w:val="22"/>
                <w:szCs w:val="22"/>
              </w:rPr>
              <w:t>4.1</w:t>
            </w:r>
            <w:r w:rsidR="003E6D4E">
              <w:rPr>
                <w:rFonts w:ascii="Arial" w:hAnsi="Arial" w:cs="Arial"/>
                <w:sz w:val="22"/>
                <w:szCs w:val="22"/>
              </w:rPr>
              <w:t>7</w:t>
            </w:r>
            <w:r>
              <w:rPr>
                <w:rFonts w:ascii="Arial" w:hAnsi="Arial" w:cs="Arial"/>
                <w:sz w:val="22"/>
                <w:szCs w:val="22"/>
              </w:rPr>
              <w:t xml:space="preserve">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62140" w14:textId="77777777" w:rsidR="00CA1ABE" w:rsidRDefault="00320190">
            <w:pPr>
              <w:pStyle w:val="Default"/>
              <w:jc w:val="both"/>
            </w:pPr>
            <w:r>
              <w:rPr>
                <w:rFonts w:ascii="Arial" w:hAnsi="Arial" w:cs="Arial"/>
                <w:sz w:val="22"/>
                <w:szCs w:val="22"/>
              </w:rPr>
              <w:t xml:space="preserve">W zabudowie Wykonawca wykona skrytkę zewnętrzną o wymiarach </w:t>
            </w:r>
            <w:r>
              <w:rPr>
                <w:rFonts w:ascii="Arial" w:hAnsi="Arial" w:cs="Arial"/>
                <w:b/>
                <w:bCs/>
                <w:sz w:val="22"/>
                <w:szCs w:val="22"/>
              </w:rPr>
              <w:t>uzgodnionych z Zamawiającym</w:t>
            </w:r>
            <w:r>
              <w:rPr>
                <w:rFonts w:ascii="Arial" w:hAnsi="Arial" w:cs="Arial"/>
                <w:sz w:val="22"/>
                <w:szCs w:val="22"/>
              </w:rPr>
              <w:t xml:space="preserve">. Skrytka zamykana klapą wyposażoną w zamek na klucz. Dopuszczalne zamknięcie skrytki żaluzją zamykaną na klucz. </w:t>
            </w:r>
          </w:p>
        </w:tc>
        <w:tc>
          <w:tcPr>
            <w:tcW w:w="40" w:type="dxa"/>
          </w:tcPr>
          <w:p w14:paraId="68A686D0" w14:textId="77777777" w:rsidR="00CA1ABE" w:rsidRDefault="00CA1ABE">
            <w:pPr>
              <w:pStyle w:val="Default"/>
              <w:jc w:val="both"/>
            </w:pPr>
          </w:p>
        </w:tc>
      </w:tr>
      <w:tr w:rsidR="00CA1ABE" w14:paraId="76BD037F" w14:textId="77777777">
        <w:trPr>
          <w:trHeight w:val="436"/>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577DB" w14:textId="15CFF1C8" w:rsidR="00CA1ABE" w:rsidRDefault="00320190">
            <w:pPr>
              <w:pStyle w:val="Default"/>
              <w:jc w:val="both"/>
              <w:rPr>
                <w:rFonts w:ascii="Arial" w:hAnsi="Arial" w:cs="Arial"/>
                <w:sz w:val="22"/>
                <w:szCs w:val="22"/>
              </w:rPr>
            </w:pPr>
            <w:r>
              <w:rPr>
                <w:rFonts w:ascii="Arial" w:hAnsi="Arial" w:cs="Arial"/>
                <w:sz w:val="22"/>
                <w:szCs w:val="22"/>
              </w:rPr>
              <w:t>4.1</w:t>
            </w:r>
            <w:r w:rsidR="003E6D4E">
              <w:rPr>
                <w:rFonts w:ascii="Arial" w:hAnsi="Arial" w:cs="Arial"/>
                <w:sz w:val="22"/>
                <w:szCs w:val="22"/>
              </w:rPr>
              <w:t>8</w:t>
            </w:r>
            <w:r>
              <w:rPr>
                <w:rFonts w:ascii="Arial" w:hAnsi="Arial" w:cs="Arial"/>
                <w:sz w:val="22"/>
                <w:szCs w:val="22"/>
              </w:rPr>
              <w:t xml:space="preserve">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3BCF6" w14:textId="77777777" w:rsidR="00CA1ABE" w:rsidRDefault="00320190">
            <w:pPr>
              <w:pStyle w:val="Default"/>
              <w:jc w:val="both"/>
              <w:rPr>
                <w:rFonts w:ascii="Arial" w:hAnsi="Arial" w:cs="Arial"/>
                <w:sz w:val="22"/>
                <w:szCs w:val="22"/>
              </w:rPr>
            </w:pPr>
            <w:r>
              <w:rPr>
                <w:rFonts w:ascii="Arial" w:hAnsi="Arial" w:cs="Arial"/>
                <w:sz w:val="22"/>
                <w:szCs w:val="22"/>
              </w:rPr>
              <w:t xml:space="preserve">W dolnej części zabudowy pojazdu skrytki podestowe (po lewej i po prawej stronie pojazdu). Wymaga się wykonanie dolnej części zamknięć jako klap otwieranych, które po otwarciu stanowią podest umożliwiający wejście ratownika. Wszystkie zamknięcia powinny być wyposażone w zamki umożliwiające ich zamknięcie na klucz przed ewentualnym dostępem osób postronnych. Skrytki dolne powinny wypełniać maksymalnie wolną przestrzeń możliwą do zabudowania. </w:t>
            </w:r>
          </w:p>
        </w:tc>
        <w:tc>
          <w:tcPr>
            <w:tcW w:w="40" w:type="dxa"/>
          </w:tcPr>
          <w:p w14:paraId="0835103F" w14:textId="77777777" w:rsidR="00CA1ABE" w:rsidRDefault="00CA1ABE">
            <w:pPr>
              <w:pStyle w:val="Default"/>
              <w:jc w:val="both"/>
              <w:rPr>
                <w:rFonts w:ascii="Arial" w:hAnsi="Arial" w:cs="Arial"/>
                <w:sz w:val="22"/>
                <w:szCs w:val="22"/>
              </w:rPr>
            </w:pPr>
          </w:p>
        </w:tc>
      </w:tr>
      <w:tr w:rsidR="00CA1ABE" w14:paraId="34B75E81" w14:textId="77777777">
        <w:trPr>
          <w:trHeight w:val="78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C0B55" w14:textId="3535577F" w:rsidR="00CA1ABE" w:rsidRDefault="00320190">
            <w:pPr>
              <w:pStyle w:val="Default"/>
              <w:jc w:val="both"/>
              <w:rPr>
                <w:rFonts w:ascii="Arial" w:hAnsi="Arial" w:cs="Arial"/>
                <w:sz w:val="22"/>
                <w:szCs w:val="22"/>
              </w:rPr>
            </w:pPr>
            <w:r>
              <w:rPr>
                <w:rFonts w:ascii="Arial" w:hAnsi="Arial" w:cs="Arial"/>
                <w:sz w:val="22"/>
                <w:szCs w:val="22"/>
              </w:rPr>
              <w:t>4.</w:t>
            </w:r>
            <w:r w:rsidR="003E6D4E">
              <w:rPr>
                <w:rFonts w:ascii="Arial" w:hAnsi="Arial" w:cs="Arial"/>
                <w:sz w:val="22"/>
                <w:szCs w:val="22"/>
              </w:rPr>
              <w:t>19</w:t>
            </w:r>
            <w:r>
              <w:rPr>
                <w:rFonts w:ascii="Arial" w:hAnsi="Arial" w:cs="Arial"/>
                <w:sz w:val="22"/>
                <w:szCs w:val="22"/>
              </w:rPr>
              <w:t xml:space="preserve">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BA0CF" w14:textId="77777777" w:rsidR="00CA1ABE" w:rsidRDefault="00320190">
            <w:pPr>
              <w:pStyle w:val="Default"/>
              <w:jc w:val="both"/>
              <w:rPr>
                <w:rFonts w:ascii="Arial" w:hAnsi="Arial" w:cs="Arial"/>
                <w:sz w:val="22"/>
                <w:szCs w:val="22"/>
              </w:rPr>
            </w:pPr>
            <w:r>
              <w:rPr>
                <w:rFonts w:ascii="Arial" w:hAnsi="Arial" w:cs="Arial"/>
                <w:sz w:val="22"/>
                <w:szCs w:val="22"/>
              </w:rPr>
              <w:t xml:space="preserve">Przedział załogi znajdujący się w przedziale zabudowy na bazie prostokąta i wyposażony w: </w:t>
            </w:r>
          </w:p>
          <w:p w14:paraId="25A4F261" w14:textId="77777777" w:rsidR="00CA1ABE" w:rsidRDefault="00320190">
            <w:pPr>
              <w:pStyle w:val="Default"/>
              <w:jc w:val="both"/>
              <w:rPr>
                <w:rFonts w:ascii="Arial" w:hAnsi="Arial" w:cs="Arial"/>
                <w:sz w:val="22"/>
                <w:szCs w:val="22"/>
              </w:rPr>
            </w:pPr>
            <w:r>
              <w:rPr>
                <w:rFonts w:ascii="Arial" w:hAnsi="Arial" w:cs="Arial"/>
                <w:sz w:val="22"/>
                <w:szCs w:val="22"/>
              </w:rPr>
              <w:t xml:space="preserve">1) miejsca siedzące do przebywania 4 osób, fotele pokryte materiałem łatwo zmywalnym, o zwiększonej odporności na rozdarcie i ścieranie. Fotele z miejscami dla 2 ratowników po obu stronach, umieszczone naprzeciw siebie odpowiednio tyłem i przodem do kierunku jazdy, z umiejscowionym stolikiem składanym pomiędzy nimi, </w:t>
            </w:r>
          </w:p>
          <w:p w14:paraId="43F32A29" w14:textId="77777777" w:rsidR="00CA1ABE" w:rsidRDefault="00320190">
            <w:pPr>
              <w:pStyle w:val="Default"/>
              <w:jc w:val="both"/>
              <w:rPr>
                <w:rFonts w:ascii="Arial" w:hAnsi="Arial" w:cs="Arial"/>
                <w:sz w:val="22"/>
                <w:szCs w:val="22"/>
              </w:rPr>
            </w:pPr>
            <w:r>
              <w:rPr>
                <w:rFonts w:ascii="Arial" w:hAnsi="Arial" w:cs="Arial"/>
                <w:sz w:val="22"/>
                <w:szCs w:val="22"/>
              </w:rPr>
              <w:t xml:space="preserve">2) stolik zamontowany pomiędzy fotelami do przewozu ratowników składany do pracy z komputerem przenośnym, i posiadającym wyprowadzenie instalacji elektrycznej 230 V przy stoliku. </w:t>
            </w:r>
          </w:p>
          <w:p w14:paraId="62A54634" w14:textId="77777777" w:rsidR="00CA1ABE" w:rsidRDefault="00320190">
            <w:pPr>
              <w:pStyle w:val="Default"/>
              <w:jc w:val="both"/>
              <w:rPr>
                <w:rFonts w:ascii="Arial" w:hAnsi="Arial" w:cs="Arial"/>
                <w:b/>
                <w:bCs/>
                <w:sz w:val="22"/>
                <w:szCs w:val="22"/>
              </w:rPr>
            </w:pPr>
            <w:r>
              <w:rPr>
                <w:rFonts w:ascii="Arial" w:hAnsi="Arial" w:cs="Arial"/>
                <w:b/>
                <w:bCs/>
                <w:sz w:val="22"/>
                <w:szCs w:val="22"/>
              </w:rPr>
              <w:t xml:space="preserve">Umiejscowienie foteli należy uzgodnić w porozumieniu z Zamawiającym. </w:t>
            </w:r>
          </w:p>
        </w:tc>
        <w:tc>
          <w:tcPr>
            <w:tcW w:w="40" w:type="dxa"/>
          </w:tcPr>
          <w:p w14:paraId="79831486" w14:textId="77777777" w:rsidR="00CA1ABE" w:rsidRDefault="00CA1ABE">
            <w:pPr>
              <w:pStyle w:val="Default"/>
              <w:jc w:val="both"/>
              <w:rPr>
                <w:rFonts w:ascii="Arial" w:hAnsi="Arial" w:cs="Arial"/>
                <w:b/>
                <w:bCs/>
                <w:sz w:val="22"/>
                <w:szCs w:val="22"/>
              </w:rPr>
            </w:pPr>
          </w:p>
        </w:tc>
      </w:tr>
      <w:tr w:rsidR="00CA1ABE" w14:paraId="570D8D0D" w14:textId="77777777">
        <w:trPr>
          <w:trHeight w:val="1848"/>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13E38" w14:textId="40946826" w:rsidR="00CA1ABE" w:rsidRDefault="00320190">
            <w:pPr>
              <w:pStyle w:val="Default"/>
              <w:jc w:val="both"/>
              <w:rPr>
                <w:rFonts w:ascii="Arial" w:hAnsi="Arial" w:cs="Arial"/>
                <w:sz w:val="22"/>
                <w:szCs w:val="22"/>
              </w:rPr>
            </w:pPr>
            <w:r>
              <w:rPr>
                <w:rFonts w:ascii="Arial" w:hAnsi="Arial" w:cs="Arial"/>
                <w:sz w:val="22"/>
                <w:szCs w:val="22"/>
              </w:rPr>
              <w:t>4.2</w:t>
            </w:r>
            <w:r w:rsidR="003E6D4E">
              <w:rPr>
                <w:rFonts w:ascii="Arial" w:hAnsi="Arial" w:cs="Arial"/>
                <w:sz w:val="22"/>
                <w:szCs w:val="22"/>
              </w:rPr>
              <w:t>0</w:t>
            </w:r>
            <w:r>
              <w:rPr>
                <w:rFonts w:ascii="Arial" w:hAnsi="Arial" w:cs="Arial"/>
                <w:sz w:val="22"/>
                <w:szCs w:val="22"/>
              </w:rPr>
              <w:t xml:space="preserve">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CF5DD" w14:textId="77777777" w:rsidR="00CA1ABE" w:rsidRDefault="00320190">
            <w:pPr>
              <w:pStyle w:val="Default"/>
              <w:jc w:val="both"/>
              <w:rPr>
                <w:rFonts w:ascii="Arial" w:hAnsi="Arial" w:cs="Arial"/>
                <w:sz w:val="22"/>
                <w:szCs w:val="22"/>
              </w:rPr>
            </w:pPr>
            <w:r>
              <w:rPr>
                <w:rFonts w:ascii="Arial" w:hAnsi="Arial" w:cs="Arial"/>
                <w:sz w:val="22"/>
                <w:szCs w:val="22"/>
              </w:rPr>
              <w:t xml:space="preserve">Ponadto przedział zabudowy należy wyposażyć w: </w:t>
            </w:r>
          </w:p>
          <w:p w14:paraId="4960DB27" w14:textId="77777777" w:rsidR="00CA1ABE" w:rsidRDefault="00320190">
            <w:pPr>
              <w:pStyle w:val="Default"/>
              <w:jc w:val="both"/>
              <w:rPr>
                <w:rFonts w:ascii="Arial" w:hAnsi="Arial" w:cs="Arial"/>
                <w:sz w:val="22"/>
                <w:szCs w:val="22"/>
              </w:rPr>
            </w:pPr>
            <w:r>
              <w:rPr>
                <w:rFonts w:ascii="Arial" w:hAnsi="Arial" w:cs="Arial"/>
                <w:sz w:val="22"/>
                <w:szCs w:val="22"/>
              </w:rPr>
              <w:t xml:space="preserve">1) 6 gniazd 230 V do zasilania m.in. sprzętu AGD i przenośnego komputera. Dopuszcza się zastosowanie zasilania gniazd proporcjonalnie z przetwornicy napięcia instalacji elektrycznej pojazdu (akumulatory) oraz generatora prądotwórczego lub zewnętrznego źródła zasilania, </w:t>
            </w:r>
          </w:p>
          <w:p w14:paraId="23C44607" w14:textId="77777777" w:rsidR="00CA1ABE" w:rsidRDefault="00320190">
            <w:pPr>
              <w:pStyle w:val="Default"/>
              <w:jc w:val="both"/>
            </w:pPr>
            <w:r>
              <w:rPr>
                <w:rFonts w:ascii="Arial" w:hAnsi="Arial" w:cs="Arial"/>
                <w:sz w:val="22"/>
                <w:szCs w:val="22"/>
              </w:rPr>
              <w:t xml:space="preserve">2) 2 gniazda 12 V z wtykiem typu „gniazdo zapalniczki” do zasilania typowych odbiorników zasilane z wewnętrznej instalacji elektrycznej pojazdu </w:t>
            </w:r>
            <w:r>
              <w:rPr>
                <w:rFonts w:ascii="Arial" w:hAnsi="Arial" w:cs="Arial"/>
                <w:color w:val="auto"/>
                <w:sz w:val="22"/>
                <w:szCs w:val="22"/>
              </w:rPr>
              <w:t>oraz 2 gniada USB,</w:t>
            </w:r>
          </w:p>
          <w:p w14:paraId="3BBF52BC" w14:textId="77777777" w:rsidR="00CA1ABE" w:rsidRDefault="00320190">
            <w:pPr>
              <w:pStyle w:val="Default"/>
              <w:jc w:val="both"/>
              <w:rPr>
                <w:rFonts w:ascii="Arial" w:hAnsi="Arial" w:cs="Arial"/>
                <w:sz w:val="22"/>
                <w:szCs w:val="22"/>
              </w:rPr>
            </w:pPr>
            <w:r>
              <w:rPr>
                <w:rFonts w:ascii="Arial" w:hAnsi="Arial" w:cs="Arial"/>
                <w:sz w:val="22"/>
                <w:szCs w:val="22"/>
              </w:rPr>
              <w:t>3) radioodtwarzacz z rozprowadzoną instalacją antenową i głośnikową, pracujący niezależnie od radioodtwarzacza zamontowanego w kabinie kierowcy.</w:t>
            </w:r>
          </w:p>
          <w:p w14:paraId="35D5C81F" w14:textId="77777777" w:rsidR="00CA1ABE" w:rsidRDefault="00CA1ABE">
            <w:pPr>
              <w:pStyle w:val="Default"/>
              <w:jc w:val="both"/>
              <w:rPr>
                <w:rFonts w:ascii="Arial" w:hAnsi="Arial" w:cs="Arial"/>
                <w:sz w:val="22"/>
                <w:szCs w:val="22"/>
              </w:rPr>
            </w:pPr>
          </w:p>
        </w:tc>
        <w:tc>
          <w:tcPr>
            <w:tcW w:w="40" w:type="dxa"/>
          </w:tcPr>
          <w:p w14:paraId="656B0E39" w14:textId="77777777" w:rsidR="00CA1ABE" w:rsidRDefault="00CA1ABE">
            <w:pPr>
              <w:pStyle w:val="Default"/>
              <w:jc w:val="both"/>
              <w:rPr>
                <w:rFonts w:ascii="Arial" w:hAnsi="Arial" w:cs="Arial"/>
                <w:sz w:val="22"/>
                <w:szCs w:val="22"/>
              </w:rPr>
            </w:pPr>
          </w:p>
        </w:tc>
      </w:tr>
      <w:tr w:rsidR="00CA1ABE" w14:paraId="3B537B23" w14:textId="77777777">
        <w:trPr>
          <w:trHeight w:val="97"/>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91E97" w14:textId="10A35DAA" w:rsidR="00CA1ABE" w:rsidRDefault="00320190">
            <w:pPr>
              <w:pStyle w:val="Default"/>
              <w:jc w:val="both"/>
              <w:rPr>
                <w:rFonts w:ascii="Arial" w:hAnsi="Arial" w:cs="Arial"/>
                <w:sz w:val="22"/>
                <w:szCs w:val="22"/>
              </w:rPr>
            </w:pPr>
            <w:r>
              <w:rPr>
                <w:rFonts w:ascii="Arial" w:hAnsi="Arial" w:cs="Arial"/>
                <w:sz w:val="22"/>
                <w:szCs w:val="22"/>
              </w:rPr>
              <w:t>4.2</w:t>
            </w:r>
            <w:r w:rsidR="003E6D4E">
              <w:rPr>
                <w:rFonts w:ascii="Arial" w:hAnsi="Arial" w:cs="Arial"/>
                <w:sz w:val="22"/>
                <w:szCs w:val="22"/>
              </w:rPr>
              <w:t>1</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74BCA" w14:textId="77777777" w:rsidR="00CA1ABE" w:rsidRDefault="00320190">
            <w:pPr>
              <w:pStyle w:val="Default"/>
              <w:jc w:val="both"/>
            </w:pPr>
            <w:r w:rsidRPr="00694332">
              <w:rPr>
                <w:rFonts w:ascii="Arial" w:hAnsi="Arial" w:cs="Arial"/>
                <w:sz w:val="22"/>
                <w:szCs w:val="22"/>
              </w:rPr>
              <w:t>Przystawka odbioru mocy przystosowana do długiej pracy z sygnalizacją załączenia w kabinie kierowcy</w:t>
            </w:r>
            <w:r>
              <w:rPr>
                <w:rFonts w:ascii="Arial" w:hAnsi="Arial" w:cs="Arial"/>
                <w:sz w:val="22"/>
                <w:szCs w:val="22"/>
              </w:rPr>
              <w:t xml:space="preserve">. </w:t>
            </w:r>
          </w:p>
        </w:tc>
        <w:tc>
          <w:tcPr>
            <w:tcW w:w="40" w:type="dxa"/>
          </w:tcPr>
          <w:p w14:paraId="5133626B" w14:textId="77777777" w:rsidR="00CA1ABE" w:rsidRDefault="00CA1ABE">
            <w:pPr>
              <w:pStyle w:val="Default"/>
              <w:jc w:val="both"/>
            </w:pPr>
          </w:p>
        </w:tc>
      </w:tr>
      <w:tr w:rsidR="00CA1ABE" w14:paraId="1D38AE8A" w14:textId="77777777">
        <w:trPr>
          <w:trHeight w:val="1357"/>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7C682" w14:textId="34ED86AC" w:rsidR="00CA1ABE" w:rsidRDefault="00320190">
            <w:pPr>
              <w:pStyle w:val="Default"/>
              <w:jc w:val="both"/>
              <w:rPr>
                <w:rFonts w:ascii="Arial" w:hAnsi="Arial" w:cs="Arial"/>
                <w:sz w:val="22"/>
                <w:szCs w:val="22"/>
              </w:rPr>
            </w:pPr>
            <w:r>
              <w:rPr>
                <w:rFonts w:ascii="Arial" w:hAnsi="Arial" w:cs="Arial"/>
                <w:sz w:val="22"/>
                <w:szCs w:val="22"/>
              </w:rPr>
              <w:lastRenderedPageBreak/>
              <w:t>4.2</w:t>
            </w:r>
            <w:r w:rsidR="003E6D4E">
              <w:rPr>
                <w:rFonts w:ascii="Arial" w:hAnsi="Arial" w:cs="Arial"/>
                <w:sz w:val="22"/>
                <w:szCs w:val="22"/>
              </w:rPr>
              <w:t>2</w:t>
            </w:r>
            <w:r>
              <w:rPr>
                <w:rFonts w:ascii="Arial" w:hAnsi="Arial" w:cs="Arial"/>
                <w:sz w:val="22"/>
                <w:szCs w:val="22"/>
              </w:rPr>
              <w:t xml:space="preserve">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72612" w14:textId="77777777" w:rsidR="00CA1ABE" w:rsidRDefault="00320190">
            <w:pPr>
              <w:pStyle w:val="Default"/>
              <w:jc w:val="both"/>
              <w:rPr>
                <w:rFonts w:ascii="Arial" w:hAnsi="Arial" w:cs="Arial"/>
                <w:sz w:val="22"/>
                <w:szCs w:val="22"/>
              </w:rPr>
            </w:pPr>
            <w:r>
              <w:rPr>
                <w:rFonts w:ascii="Arial" w:hAnsi="Arial" w:cs="Arial"/>
                <w:sz w:val="22"/>
                <w:szCs w:val="22"/>
              </w:rPr>
              <w:t xml:space="preserve">Pojazd wyposażony w wysuwany pneumatycznie, obrotowy maszt oświetleniowy, zabudowany na stałe w pojeździe z 2 reflektorami LED o łącznej wielkości strumienia świetlnego min. 30 000 lm. zapewniającymi oświetlenie dalekosiężne. Wysokość masztu min. 5,0 m od podłoża na którym stoi pojazd do opraw czołowych reflektorów ustawionych poziomo z możliwością sterowania reflektorami w pionie i w poziomie. Stopień ochrony masztu i reflektorów min. IP 55. Umiejscowienie masztu nie powinno kolidować z innymi elementami zabudowy. Sygnalizacja podniesienia masztu w kabinie kierowcy na panelu kontrolnym. </w:t>
            </w:r>
          </w:p>
        </w:tc>
        <w:tc>
          <w:tcPr>
            <w:tcW w:w="40" w:type="dxa"/>
          </w:tcPr>
          <w:p w14:paraId="44FC46E6" w14:textId="77777777" w:rsidR="00CA1ABE" w:rsidRDefault="00CA1ABE">
            <w:pPr>
              <w:pStyle w:val="Default"/>
              <w:jc w:val="both"/>
              <w:rPr>
                <w:rFonts w:ascii="Arial" w:hAnsi="Arial" w:cs="Arial"/>
                <w:sz w:val="22"/>
                <w:szCs w:val="22"/>
              </w:rPr>
            </w:pPr>
          </w:p>
        </w:tc>
      </w:tr>
      <w:tr w:rsidR="00CA1ABE" w14:paraId="146CE922" w14:textId="77777777">
        <w:trPr>
          <w:trHeight w:val="205"/>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C9477" w14:textId="16EEE79B" w:rsidR="00CA1ABE" w:rsidRDefault="00320190">
            <w:pPr>
              <w:pStyle w:val="Default"/>
              <w:jc w:val="both"/>
              <w:rPr>
                <w:rFonts w:ascii="Arial" w:hAnsi="Arial" w:cs="Arial"/>
                <w:sz w:val="22"/>
                <w:szCs w:val="22"/>
              </w:rPr>
            </w:pPr>
            <w:r>
              <w:rPr>
                <w:rFonts w:ascii="Arial" w:hAnsi="Arial" w:cs="Arial"/>
                <w:sz w:val="22"/>
                <w:szCs w:val="22"/>
              </w:rPr>
              <w:t>4.2</w:t>
            </w:r>
            <w:r w:rsidR="003E6D4E">
              <w:rPr>
                <w:rFonts w:ascii="Arial" w:hAnsi="Arial" w:cs="Arial"/>
                <w:sz w:val="22"/>
                <w:szCs w:val="22"/>
              </w:rPr>
              <w:t>3</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852C7" w14:textId="77777777" w:rsidR="00CA1ABE" w:rsidRDefault="00320190">
            <w:pPr>
              <w:pStyle w:val="Default"/>
              <w:jc w:val="both"/>
              <w:rPr>
                <w:rFonts w:ascii="Arial" w:hAnsi="Arial" w:cs="Arial"/>
                <w:b/>
                <w:bCs/>
                <w:sz w:val="22"/>
                <w:szCs w:val="22"/>
              </w:rPr>
            </w:pPr>
            <w:r>
              <w:rPr>
                <w:rFonts w:ascii="Arial" w:hAnsi="Arial" w:cs="Arial"/>
                <w:b/>
                <w:bCs/>
                <w:sz w:val="22"/>
                <w:szCs w:val="22"/>
              </w:rPr>
              <w:t xml:space="preserve">Rozmieszczenie poszczególnych elementów wyposażenia przedziału załogi i przedziału sprzętowego należy uzgodnić z Zamawiającym przed wykonaniem zabudowy. </w:t>
            </w:r>
          </w:p>
        </w:tc>
        <w:tc>
          <w:tcPr>
            <w:tcW w:w="40" w:type="dxa"/>
          </w:tcPr>
          <w:p w14:paraId="53FC62F3" w14:textId="77777777" w:rsidR="00CA1ABE" w:rsidRDefault="00CA1ABE">
            <w:pPr>
              <w:pStyle w:val="Default"/>
              <w:jc w:val="both"/>
              <w:rPr>
                <w:rFonts w:ascii="Arial" w:hAnsi="Arial" w:cs="Arial"/>
                <w:b/>
                <w:bCs/>
                <w:sz w:val="22"/>
                <w:szCs w:val="22"/>
              </w:rPr>
            </w:pPr>
          </w:p>
        </w:tc>
      </w:tr>
      <w:tr w:rsidR="00CA1ABE" w14:paraId="0BAF6270" w14:textId="77777777">
        <w:trPr>
          <w:trHeight w:val="88"/>
          <w:jc w:val="center"/>
        </w:trPr>
        <w:tc>
          <w:tcPr>
            <w:tcW w:w="70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31388390" w14:textId="77777777" w:rsidR="00CA1ABE" w:rsidRDefault="00320190">
            <w:pPr>
              <w:pStyle w:val="Default"/>
              <w:jc w:val="both"/>
            </w:pPr>
            <w:r>
              <w:rPr>
                <w:rFonts w:ascii="Arial" w:hAnsi="Arial" w:cs="Arial"/>
                <w:b/>
                <w:bCs/>
                <w:sz w:val="22"/>
                <w:szCs w:val="22"/>
              </w:rPr>
              <w:t xml:space="preserve">5.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601BE65B" w14:textId="77777777" w:rsidR="00CA1ABE" w:rsidRDefault="00320190">
            <w:pPr>
              <w:pStyle w:val="Default"/>
              <w:jc w:val="center"/>
            </w:pPr>
            <w:r>
              <w:rPr>
                <w:rFonts w:ascii="Arial" w:hAnsi="Arial" w:cs="Arial"/>
                <w:b/>
                <w:bCs/>
                <w:sz w:val="22"/>
                <w:szCs w:val="22"/>
              </w:rPr>
              <w:t>Wyposażenie ratownicze dostarczone wraz z pojazdem:</w:t>
            </w:r>
          </w:p>
        </w:tc>
        <w:tc>
          <w:tcPr>
            <w:tcW w:w="40" w:type="dxa"/>
          </w:tcPr>
          <w:p w14:paraId="29610FFF" w14:textId="77777777" w:rsidR="00CA1ABE" w:rsidRDefault="00CA1ABE">
            <w:pPr>
              <w:pStyle w:val="Default"/>
              <w:jc w:val="center"/>
            </w:pPr>
          </w:p>
        </w:tc>
      </w:tr>
      <w:tr w:rsidR="00CA1ABE" w14:paraId="4F3B5FE7" w14:textId="77777777">
        <w:trPr>
          <w:trHeight w:val="3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0A06" w14:textId="77777777" w:rsidR="00CA1ABE" w:rsidRDefault="00320190">
            <w:pPr>
              <w:pStyle w:val="Default"/>
              <w:jc w:val="both"/>
              <w:rPr>
                <w:rFonts w:ascii="Arial" w:hAnsi="Arial" w:cs="Arial"/>
                <w:sz w:val="22"/>
                <w:szCs w:val="22"/>
              </w:rPr>
            </w:pPr>
            <w:r>
              <w:rPr>
                <w:rFonts w:ascii="Arial" w:hAnsi="Arial" w:cs="Arial"/>
                <w:sz w:val="22"/>
                <w:szCs w:val="22"/>
              </w:rPr>
              <w:t>5.1</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D6FE2" w14:textId="77777777" w:rsidR="00CA1ABE" w:rsidRDefault="00320190">
            <w:pPr>
              <w:pStyle w:val="Default"/>
              <w:jc w:val="both"/>
            </w:pPr>
            <w:r>
              <w:rPr>
                <w:rFonts w:ascii="Arial" w:hAnsi="Arial" w:cs="Arial"/>
                <w:b/>
                <w:bCs/>
                <w:sz w:val="22"/>
                <w:szCs w:val="22"/>
              </w:rPr>
              <w:t xml:space="preserve">Agregat prądotwórczy jednofazowy 1 szt. </w:t>
            </w:r>
            <w:r>
              <w:rPr>
                <w:rFonts w:ascii="Arial" w:hAnsi="Arial" w:cs="Arial"/>
                <w:sz w:val="22"/>
                <w:szCs w:val="22"/>
              </w:rPr>
              <w:t xml:space="preserve">o następujących parametrach: </w:t>
            </w:r>
          </w:p>
          <w:p w14:paraId="1669F391" w14:textId="3FA91B8D" w:rsidR="00CA1ABE" w:rsidRDefault="00320190" w:rsidP="00666857">
            <w:pPr>
              <w:pStyle w:val="Default"/>
              <w:jc w:val="both"/>
              <w:rPr>
                <w:rFonts w:ascii="Arial" w:hAnsi="Arial" w:cs="Arial"/>
                <w:sz w:val="22"/>
                <w:szCs w:val="22"/>
              </w:rPr>
            </w:pPr>
            <w:r>
              <w:rPr>
                <w:rFonts w:ascii="Arial" w:hAnsi="Arial" w:cs="Arial"/>
                <w:sz w:val="22"/>
                <w:szCs w:val="22"/>
              </w:rPr>
              <w:t xml:space="preserve">- Moc maksymalna: </w:t>
            </w:r>
            <w:r w:rsidR="007F43C8">
              <w:rPr>
                <w:rFonts w:ascii="Arial" w:hAnsi="Arial" w:cs="Arial"/>
                <w:sz w:val="22"/>
                <w:szCs w:val="22"/>
              </w:rPr>
              <w:t xml:space="preserve">min. </w:t>
            </w:r>
            <w:r>
              <w:rPr>
                <w:rFonts w:ascii="Arial" w:hAnsi="Arial" w:cs="Arial"/>
                <w:sz w:val="22"/>
                <w:szCs w:val="22"/>
              </w:rPr>
              <w:t xml:space="preserve">4,5 kW </w:t>
            </w:r>
          </w:p>
          <w:p w14:paraId="79B1B992" w14:textId="56EB611B" w:rsidR="00CA1ABE" w:rsidRDefault="00320190" w:rsidP="00666857">
            <w:pPr>
              <w:pStyle w:val="Default"/>
              <w:jc w:val="both"/>
              <w:rPr>
                <w:rFonts w:ascii="Arial" w:hAnsi="Arial" w:cs="Arial"/>
                <w:sz w:val="22"/>
                <w:szCs w:val="22"/>
              </w:rPr>
            </w:pPr>
            <w:r>
              <w:rPr>
                <w:rFonts w:ascii="Arial" w:hAnsi="Arial" w:cs="Arial"/>
                <w:sz w:val="22"/>
                <w:szCs w:val="22"/>
              </w:rPr>
              <w:t xml:space="preserve">- Moc nominalna: </w:t>
            </w:r>
            <w:r w:rsidR="007F43C8">
              <w:rPr>
                <w:rFonts w:ascii="Arial" w:hAnsi="Arial" w:cs="Arial"/>
                <w:sz w:val="22"/>
                <w:szCs w:val="22"/>
              </w:rPr>
              <w:t xml:space="preserve">min. </w:t>
            </w:r>
            <w:r>
              <w:rPr>
                <w:rFonts w:ascii="Arial" w:hAnsi="Arial" w:cs="Arial"/>
                <w:sz w:val="22"/>
                <w:szCs w:val="22"/>
              </w:rPr>
              <w:t xml:space="preserve">4,0 kW </w:t>
            </w:r>
          </w:p>
          <w:p w14:paraId="32290336" w14:textId="77777777" w:rsidR="00CA1ABE" w:rsidRPr="003344E7" w:rsidRDefault="00320190" w:rsidP="00666857">
            <w:pPr>
              <w:pStyle w:val="Default"/>
              <w:jc w:val="both"/>
              <w:rPr>
                <w:rFonts w:ascii="Arial" w:hAnsi="Arial" w:cs="Arial"/>
                <w:color w:val="auto"/>
                <w:sz w:val="22"/>
                <w:szCs w:val="22"/>
              </w:rPr>
            </w:pPr>
            <w:r>
              <w:rPr>
                <w:rFonts w:ascii="Arial" w:hAnsi="Arial" w:cs="Arial"/>
                <w:sz w:val="22"/>
                <w:szCs w:val="22"/>
              </w:rPr>
              <w:t xml:space="preserve">- Gniazda AC: 2 x 230 V 16A </w:t>
            </w:r>
          </w:p>
          <w:p w14:paraId="6A6CFB1E" w14:textId="77777777" w:rsidR="00CA1ABE" w:rsidRPr="003344E7" w:rsidRDefault="00320190" w:rsidP="00666857">
            <w:pPr>
              <w:pStyle w:val="Default"/>
              <w:jc w:val="both"/>
              <w:rPr>
                <w:rFonts w:ascii="Arial" w:hAnsi="Arial" w:cs="Arial"/>
                <w:color w:val="auto"/>
                <w:sz w:val="22"/>
                <w:szCs w:val="22"/>
              </w:rPr>
            </w:pPr>
            <w:r w:rsidRPr="003344E7">
              <w:rPr>
                <w:rFonts w:ascii="Arial" w:hAnsi="Arial" w:cs="Arial"/>
                <w:color w:val="auto"/>
                <w:sz w:val="22"/>
                <w:szCs w:val="22"/>
              </w:rPr>
              <w:t xml:space="preserve">- LWA /Stopień ochrony: min. 96dB(A) / IP23 </w:t>
            </w:r>
          </w:p>
          <w:p w14:paraId="71EA9931" w14:textId="5CEBF2D5" w:rsidR="00CA1ABE" w:rsidRPr="003344E7" w:rsidRDefault="00320190" w:rsidP="00666857">
            <w:pPr>
              <w:pStyle w:val="Default"/>
              <w:jc w:val="both"/>
              <w:rPr>
                <w:rFonts w:ascii="Arial" w:hAnsi="Arial" w:cs="Arial"/>
                <w:color w:val="auto"/>
                <w:sz w:val="22"/>
                <w:szCs w:val="22"/>
              </w:rPr>
            </w:pPr>
            <w:r w:rsidRPr="003344E7">
              <w:rPr>
                <w:rFonts w:ascii="Arial" w:hAnsi="Arial" w:cs="Arial"/>
                <w:color w:val="auto"/>
                <w:sz w:val="22"/>
                <w:szCs w:val="22"/>
              </w:rPr>
              <w:t xml:space="preserve">- Moc maksymalna: (norma SAE J1349): </w:t>
            </w:r>
            <w:r w:rsidR="007F43C8" w:rsidRPr="003344E7">
              <w:rPr>
                <w:rFonts w:ascii="Arial" w:hAnsi="Arial" w:cs="Arial"/>
                <w:color w:val="auto"/>
                <w:sz w:val="22"/>
                <w:szCs w:val="22"/>
              </w:rPr>
              <w:t>min.</w:t>
            </w:r>
            <w:r w:rsidRPr="003344E7">
              <w:rPr>
                <w:rFonts w:ascii="Arial" w:hAnsi="Arial" w:cs="Arial"/>
                <w:color w:val="auto"/>
                <w:sz w:val="22"/>
                <w:szCs w:val="22"/>
              </w:rPr>
              <w:t xml:space="preserve">12 KM </w:t>
            </w:r>
          </w:p>
          <w:p w14:paraId="5003F133" w14:textId="77777777" w:rsidR="00CA1ABE" w:rsidRDefault="00320190" w:rsidP="00666857">
            <w:pPr>
              <w:pStyle w:val="Default"/>
              <w:jc w:val="both"/>
              <w:rPr>
                <w:rFonts w:ascii="Arial" w:hAnsi="Arial" w:cs="Arial"/>
                <w:sz w:val="22"/>
                <w:szCs w:val="22"/>
              </w:rPr>
            </w:pPr>
            <w:r>
              <w:rPr>
                <w:rFonts w:ascii="Arial" w:hAnsi="Arial" w:cs="Arial"/>
                <w:sz w:val="22"/>
                <w:szCs w:val="22"/>
              </w:rPr>
              <w:t xml:space="preserve">- Rozruch-ręczny/elektryczny: ręczny / elektryczny </w:t>
            </w:r>
          </w:p>
          <w:p w14:paraId="424909DE" w14:textId="77777777" w:rsidR="00CA1ABE" w:rsidRDefault="00320190" w:rsidP="00666857">
            <w:pPr>
              <w:pStyle w:val="Default"/>
              <w:jc w:val="both"/>
              <w:rPr>
                <w:rFonts w:ascii="Arial" w:hAnsi="Arial" w:cs="Arial"/>
                <w:sz w:val="22"/>
                <w:szCs w:val="22"/>
              </w:rPr>
            </w:pPr>
            <w:r>
              <w:rPr>
                <w:rFonts w:ascii="Arial" w:hAnsi="Arial" w:cs="Arial"/>
                <w:sz w:val="22"/>
                <w:szCs w:val="22"/>
              </w:rPr>
              <w:t xml:space="preserve">- Zbiornik paliwa: min. 20 l </w:t>
            </w:r>
          </w:p>
          <w:p w14:paraId="070C6969" w14:textId="77777777" w:rsidR="00CA1ABE" w:rsidRDefault="00320190">
            <w:pPr>
              <w:pStyle w:val="Default"/>
              <w:jc w:val="both"/>
              <w:rPr>
                <w:rFonts w:ascii="Arial" w:hAnsi="Arial" w:cs="Arial"/>
                <w:sz w:val="22"/>
                <w:szCs w:val="22"/>
              </w:rPr>
            </w:pPr>
            <w:r>
              <w:rPr>
                <w:rFonts w:ascii="Arial" w:hAnsi="Arial" w:cs="Arial"/>
                <w:sz w:val="22"/>
                <w:szCs w:val="22"/>
              </w:rPr>
              <w:t xml:space="preserve">- Czas pracy: min. 6 godzin </w:t>
            </w:r>
          </w:p>
          <w:p w14:paraId="023499DF" w14:textId="77777777" w:rsidR="00CA1ABE" w:rsidRDefault="00320190">
            <w:pPr>
              <w:pStyle w:val="Default"/>
              <w:jc w:val="both"/>
              <w:rPr>
                <w:rFonts w:ascii="Arial" w:hAnsi="Arial" w:cs="Arial"/>
                <w:sz w:val="22"/>
                <w:szCs w:val="22"/>
              </w:rPr>
            </w:pPr>
            <w:r>
              <w:rPr>
                <w:rFonts w:ascii="Arial" w:hAnsi="Arial" w:cs="Arial"/>
                <w:sz w:val="22"/>
                <w:szCs w:val="22"/>
              </w:rPr>
              <w:t xml:space="preserve">- Zabezpieczenie magneto-termiczne prądnicy i olejowe silnika, woltomierz, wskaźnik poziomu paliwa, v - amortyzatory, tryb ECO </w:t>
            </w:r>
          </w:p>
          <w:p w14:paraId="36FFA062" w14:textId="31C9B527" w:rsidR="00CA1ABE" w:rsidRDefault="00320190">
            <w:pPr>
              <w:pStyle w:val="Default"/>
              <w:jc w:val="both"/>
            </w:pPr>
            <w:r>
              <w:rPr>
                <w:rFonts w:ascii="Arial" w:hAnsi="Arial" w:cs="Arial"/>
                <w:sz w:val="22"/>
                <w:szCs w:val="22"/>
              </w:rPr>
              <w:t xml:space="preserve">- dostosowany do zasilania oświetlenia, klimatyzacji oraz gniazd 230 </w:t>
            </w:r>
            <w:r w:rsidR="00326CDB">
              <w:rPr>
                <w:rFonts w:ascii="Arial" w:hAnsi="Arial" w:cs="Arial"/>
                <w:sz w:val="22"/>
                <w:szCs w:val="22"/>
              </w:rPr>
              <w:t>V</w:t>
            </w:r>
            <w:r>
              <w:rPr>
                <w:rFonts w:ascii="Arial" w:hAnsi="Arial" w:cs="Arial"/>
                <w:sz w:val="22"/>
                <w:szCs w:val="22"/>
              </w:rPr>
              <w:t xml:space="preserve"> w zabudowie</w:t>
            </w:r>
            <w:r>
              <w:rPr>
                <w:sz w:val="20"/>
                <w:szCs w:val="20"/>
              </w:rPr>
              <w:t xml:space="preserve"> </w:t>
            </w:r>
            <w:r w:rsidR="003E6D4E">
              <w:rPr>
                <w:sz w:val="20"/>
                <w:szCs w:val="20"/>
              </w:rPr>
              <w:t>.</w:t>
            </w:r>
          </w:p>
        </w:tc>
        <w:tc>
          <w:tcPr>
            <w:tcW w:w="40" w:type="dxa"/>
          </w:tcPr>
          <w:p w14:paraId="07B89511" w14:textId="77777777" w:rsidR="00CA1ABE" w:rsidRDefault="00CA1ABE">
            <w:pPr>
              <w:pStyle w:val="Default"/>
              <w:jc w:val="both"/>
            </w:pPr>
          </w:p>
        </w:tc>
      </w:tr>
      <w:tr w:rsidR="00CA1ABE" w14:paraId="15FDDE60" w14:textId="77777777">
        <w:trPr>
          <w:trHeight w:val="727"/>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AF9A2" w14:textId="77777777" w:rsidR="00CA1ABE" w:rsidRDefault="00320190">
            <w:pPr>
              <w:pStyle w:val="Default"/>
              <w:jc w:val="both"/>
              <w:rPr>
                <w:rFonts w:ascii="Arial" w:hAnsi="Arial" w:cs="Arial"/>
                <w:sz w:val="22"/>
                <w:szCs w:val="22"/>
              </w:rPr>
            </w:pPr>
            <w:r>
              <w:rPr>
                <w:rFonts w:ascii="Arial" w:hAnsi="Arial" w:cs="Arial"/>
                <w:sz w:val="22"/>
                <w:szCs w:val="22"/>
              </w:rPr>
              <w:t>5.2</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79816" w14:textId="77777777" w:rsidR="00CA1ABE" w:rsidRDefault="00320190">
            <w:pPr>
              <w:pStyle w:val="Default"/>
              <w:jc w:val="both"/>
            </w:pPr>
            <w:r>
              <w:rPr>
                <w:rFonts w:ascii="Arial" w:hAnsi="Arial" w:cs="Arial"/>
                <w:b/>
                <w:bCs/>
                <w:sz w:val="22"/>
                <w:szCs w:val="22"/>
              </w:rPr>
              <w:t xml:space="preserve">Sprężarka powietrzna 1 szt. o </w:t>
            </w:r>
            <w:r>
              <w:rPr>
                <w:rFonts w:ascii="Arial" w:hAnsi="Arial" w:cs="Arial"/>
                <w:sz w:val="22"/>
                <w:szCs w:val="22"/>
              </w:rPr>
              <w:t xml:space="preserve">następujących parametrach: </w:t>
            </w:r>
          </w:p>
          <w:p w14:paraId="228274D6" w14:textId="77777777" w:rsidR="00CA1ABE" w:rsidRDefault="00320190">
            <w:pPr>
              <w:pStyle w:val="Default"/>
              <w:jc w:val="both"/>
              <w:rPr>
                <w:rFonts w:ascii="Arial" w:hAnsi="Arial" w:cs="Arial"/>
                <w:sz w:val="22"/>
                <w:szCs w:val="22"/>
              </w:rPr>
            </w:pPr>
            <w:r>
              <w:rPr>
                <w:rFonts w:ascii="Arial" w:hAnsi="Arial" w:cs="Arial"/>
                <w:sz w:val="22"/>
                <w:szCs w:val="22"/>
              </w:rPr>
              <w:t xml:space="preserve">- wydajności min. 250 l/min., </w:t>
            </w:r>
          </w:p>
          <w:p w14:paraId="01C8FE80" w14:textId="77777777" w:rsidR="00CA1ABE" w:rsidRDefault="00320190">
            <w:pPr>
              <w:pStyle w:val="Default"/>
              <w:jc w:val="both"/>
              <w:rPr>
                <w:rFonts w:ascii="Arial" w:hAnsi="Arial" w:cs="Arial"/>
                <w:sz w:val="22"/>
                <w:szCs w:val="22"/>
              </w:rPr>
            </w:pPr>
            <w:r>
              <w:rPr>
                <w:rFonts w:ascii="Arial" w:hAnsi="Arial" w:cs="Arial"/>
                <w:sz w:val="22"/>
                <w:szCs w:val="22"/>
              </w:rPr>
              <w:t xml:space="preserve">- ciśnienie robocze 200/300 bar, </w:t>
            </w:r>
          </w:p>
          <w:p w14:paraId="16D8364A" w14:textId="77777777" w:rsidR="00CA1ABE" w:rsidRDefault="00320190">
            <w:pPr>
              <w:pStyle w:val="Default"/>
              <w:jc w:val="both"/>
              <w:rPr>
                <w:rFonts w:ascii="Arial" w:hAnsi="Arial" w:cs="Arial"/>
                <w:sz w:val="22"/>
                <w:szCs w:val="22"/>
              </w:rPr>
            </w:pPr>
            <w:r>
              <w:rPr>
                <w:rFonts w:ascii="Arial" w:hAnsi="Arial" w:cs="Arial"/>
                <w:sz w:val="22"/>
                <w:szCs w:val="22"/>
              </w:rPr>
              <w:t xml:space="preserve">- 3 stopnie sprężania, </w:t>
            </w:r>
          </w:p>
          <w:p w14:paraId="7FA77ACA" w14:textId="77777777" w:rsidR="00CA1ABE" w:rsidRDefault="00320190">
            <w:pPr>
              <w:pStyle w:val="Default"/>
              <w:jc w:val="both"/>
              <w:rPr>
                <w:rFonts w:ascii="Arial" w:hAnsi="Arial" w:cs="Arial"/>
                <w:sz w:val="22"/>
                <w:szCs w:val="22"/>
              </w:rPr>
            </w:pPr>
            <w:r>
              <w:rPr>
                <w:rFonts w:ascii="Arial" w:hAnsi="Arial" w:cs="Arial"/>
                <w:sz w:val="22"/>
                <w:szCs w:val="22"/>
              </w:rPr>
              <w:t xml:space="preserve">- system filtracyjny P21 </w:t>
            </w:r>
          </w:p>
          <w:p w14:paraId="571E9A48" w14:textId="77777777" w:rsidR="00CA1ABE" w:rsidRDefault="00320190">
            <w:pPr>
              <w:pStyle w:val="Default"/>
              <w:jc w:val="both"/>
              <w:rPr>
                <w:rFonts w:ascii="Arial" w:hAnsi="Arial" w:cs="Arial"/>
                <w:sz w:val="22"/>
                <w:szCs w:val="22"/>
              </w:rPr>
            </w:pPr>
            <w:r>
              <w:rPr>
                <w:rFonts w:ascii="Arial" w:hAnsi="Arial" w:cs="Arial"/>
                <w:sz w:val="22"/>
                <w:szCs w:val="22"/>
              </w:rPr>
              <w:t xml:space="preserve">- wyposażona w automatyczny wyłącznik STOP po uzyskaniu ciśnienia końcowego, </w:t>
            </w:r>
          </w:p>
          <w:p w14:paraId="4C11A295" w14:textId="77777777" w:rsidR="00CA1ABE" w:rsidRDefault="00320190">
            <w:pPr>
              <w:pStyle w:val="Default"/>
              <w:jc w:val="both"/>
              <w:rPr>
                <w:rFonts w:ascii="Arial" w:hAnsi="Arial" w:cs="Arial"/>
                <w:sz w:val="22"/>
                <w:szCs w:val="22"/>
              </w:rPr>
            </w:pPr>
            <w:r>
              <w:rPr>
                <w:rFonts w:ascii="Arial" w:hAnsi="Arial" w:cs="Arial"/>
                <w:sz w:val="22"/>
                <w:szCs w:val="22"/>
              </w:rPr>
              <w:t xml:space="preserve">- zawór zwrotny umożliwiający doładowanie częściowo rozładowanych butli, </w:t>
            </w:r>
          </w:p>
          <w:p w14:paraId="5B971395" w14:textId="77777777" w:rsidR="00CA1ABE" w:rsidRDefault="00320190">
            <w:pPr>
              <w:pStyle w:val="Default"/>
              <w:jc w:val="both"/>
              <w:rPr>
                <w:rFonts w:ascii="Arial" w:hAnsi="Arial" w:cs="Arial"/>
                <w:sz w:val="22"/>
                <w:szCs w:val="22"/>
              </w:rPr>
            </w:pPr>
            <w:r>
              <w:rPr>
                <w:rFonts w:ascii="Arial" w:hAnsi="Arial" w:cs="Arial"/>
                <w:sz w:val="22"/>
                <w:szCs w:val="22"/>
              </w:rPr>
              <w:t xml:space="preserve">- licznik rejestracji czasu pracy, </w:t>
            </w:r>
          </w:p>
          <w:p w14:paraId="4DD712B8" w14:textId="77777777" w:rsidR="00CA1ABE" w:rsidRDefault="00320190">
            <w:pPr>
              <w:pStyle w:val="Default"/>
              <w:jc w:val="both"/>
              <w:rPr>
                <w:rFonts w:ascii="Arial" w:hAnsi="Arial" w:cs="Arial"/>
                <w:sz w:val="22"/>
                <w:szCs w:val="22"/>
              </w:rPr>
            </w:pPr>
            <w:r>
              <w:rPr>
                <w:rFonts w:ascii="Arial" w:hAnsi="Arial" w:cs="Arial"/>
                <w:sz w:val="22"/>
                <w:szCs w:val="22"/>
              </w:rPr>
              <w:t xml:space="preserve">- automatyczny zrzut kondensatu, </w:t>
            </w:r>
          </w:p>
          <w:p w14:paraId="4EF603A5" w14:textId="77777777" w:rsidR="00CA1ABE" w:rsidRDefault="00320190">
            <w:pPr>
              <w:pStyle w:val="Default"/>
              <w:jc w:val="both"/>
              <w:rPr>
                <w:rFonts w:ascii="Arial" w:hAnsi="Arial" w:cs="Arial"/>
                <w:sz w:val="22"/>
                <w:szCs w:val="22"/>
              </w:rPr>
            </w:pPr>
            <w:r>
              <w:rPr>
                <w:rFonts w:ascii="Arial" w:hAnsi="Arial" w:cs="Arial"/>
                <w:sz w:val="22"/>
                <w:szCs w:val="22"/>
              </w:rPr>
              <w:t xml:space="preserve">- zbiornik na kondensat, </w:t>
            </w:r>
          </w:p>
          <w:p w14:paraId="4EF6B2DF" w14:textId="77777777" w:rsidR="00CA1ABE" w:rsidRDefault="00320190">
            <w:pPr>
              <w:pStyle w:val="Default"/>
              <w:jc w:val="both"/>
              <w:rPr>
                <w:rFonts w:ascii="Arial" w:hAnsi="Arial" w:cs="Arial"/>
                <w:sz w:val="22"/>
                <w:szCs w:val="22"/>
              </w:rPr>
            </w:pPr>
            <w:r>
              <w:rPr>
                <w:rFonts w:ascii="Arial" w:hAnsi="Arial" w:cs="Arial"/>
                <w:sz w:val="22"/>
                <w:szCs w:val="22"/>
              </w:rPr>
              <w:t xml:space="preserve">- 2 węże min. 3 </w:t>
            </w:r>
            <w:proofErr w:type="spellStart"/>
            <w:r>
              <w:rPr>
                <w:rFonts w:ascii="Arial" w:hAnsi="Arial" w:cs="Arial"/>
                <w:sz w:val="22"/>
                <w:szCs w:val="22"/>
              </w:rPr>
              <w:t>mb</w:t>
            </w:r>
            <w:proofErr w:type="spellEnd"/>
            <w:r>
              <w:rPr>
                <w:rFonts w:ascii="Arial" w:hAnsi="Arial" w:cs="Arial"/>
                <w:sz w:val="22"/>
                <w:szCs w:val="22"/>
              </w:rPr>
              <w:t>. z zaworami do napełniania 200 bar, z możliwością ładowania butli z poziomu gruntu przy samochodzie</w:t>
            </w:r>
          </w:p>
          <w:p w14:paraId="6938FE5C" w14:textId="77777777" w:rsidR="00CA1ABE" w:rsidRDefault="00320190">
            <w:pPr>
              <w:pStyle w:val="Default"/>
              <w:jc w:val="both"/>
              <w:rPr>
                <w:rFonts w:ascii="Arial" w:hAnsi="Arial" w:cs="Arial"/>
                <w:sz w:val="22"/>
                <w:szCs w:val="22"/>
              </w:rPr>
            </w:pPr>
            <w:r>
              <w:rPr>
                <w:rFonts w:ascii="Arial" w:hAnsi="Arial" w:cs="Arial"/>
                <w:sz w:val="22"/>
                <w:szCs w:val="22"/>
              </w:rPr>
              <w:t xml:space="preserve">- 2 węże min. 3 </w:t>
            </w:r>
            <w:proofErr w:type="spellStart"/>
            <w:r>
              <w:rPr>
                <w:rFonts w:ascii="Arial" w:hAnsi="Arial" w:cs="Arial"/>
                <w:sz w:val="22"/>
                <w:szCs w:val="22"/>
              </w:rPr>
              <w:t>mb</w:t>
            </w:r>
            <w:proofErr w:type="spellEnd"/>
            <w:r>
              <w:rPr>
                <w:rFonts w:ascii="Arial" w:hAnsi="Arial" w:cs="Arial"/>
                <w:sz w:val="22"/>
                <w:szCs w:val="22"/>
              </w:rPr>
              <w:t>. z zaworami napełniania 300 bar, z możliwością ładowania butli z poziomu gruntu przy samochodzie</w:t>
            </w:r>
          </w:p>
          <w:p w14:paraId="4A82F819" w14:textId="77777777" w:rsidR="00CA1ABE" w:rsidRDefault="00320190">
            <w:pPr>
              <w:pStyle w:val="Default"/>
              <w:jc w:val="both"/>
              <w:rPr>
                <w:rFonts w:ascii="Arial" w:hAnsi="Arial" w:cs="Arial"/>
                <w:sz w:val="22"/>
                <w:szCs w:val="22"/>
              </w:rPr>
            </w:pPr>
            <w:r>
              <w:rPr>
                <w:rFonts w:ascii="Arial" w:hAnsi="Arial" w:cs="Arial"/>
                <w:sz w:val="22"/>
                <w:szCs w:val="22"/>
              </w:rPr>
              <w:t>- sprężarka zasilana elektrycznie z generatora prądu, podłączona do gniazda 400V wyprowadzonego z tego generatora i znajdującego się w skrytce sprzętowej przewidzianej do przewozu sprężarki. Sprężarka zamontowana na pojeździe. Sprężarka powinna mieć możliwość zasilenia jej prądem zewnętrznym w razie awarii zasilania z przystawki.</w:t>
            </w:r>
          </w:p>
          <w:p w14:paraId="1D74A768" w14:textId="77777777" w:rsidR="00CA1ABE" w:rsidRDefault="00320190">
            <w:pPr>
              <w:pStyle w:val="Default"/>
              <w:jc w:val="both"/>
              <w:rPr>
                <w:rFonts w:ascii="Arial" w:hAnsi="Arial" w:cs="Arial"/>
                <w:sz w:val="22"/>
                <w:szCs w:val="22"/>
              </w:rPr>
            </w:pPr>
            <w:r>
              <w:rPr>
                <w:rFonts w:ascii="Arial" w:hAnsi="Arial" w:cs="Arial"/>
                <w:sz w:val="22"/>
                <w:szCs w:val="22"/>
              </w:rPr>
              <w:t xml:space="preserve">Sprężarka powinna posiadać wyjścia 2 x 200 i 2 x 300 bar na zewnątrz po otwarciu skrytki umożliwiające ładowanie butli z poziomu gruntu. </w:t>
            </w:r>
          </w:p>
          <w:p w14:paraId="1F470FD5" w14:textId="77777777" w:rsidR="00CA1ABE" w:rsidRDefault="00320190">
            <w:pPr>
              <w:pStyle w:val="Default"/>
              <w:jc w:val="both"/>
              <w:rPr>
                <w:rFonts w:ascii="Arial" w:hAnsi="Arial" w:cs="Arial"/>
                <w:sz w:val="22"/>
                <w:szCs w:val="22"/>
              </w:rPr>
            </w:pPr>
            <w:r>
              <w:rPr>
                <w:rFonts w:ascii="Arial" w:hAnsi="Arial" w:cs="Arial"/>
                <w:sz w:val="22"/>
                <w:szCs w:val="22"/>
              </w:rPr>
              <w:t xml:space="preserve">Dodatkowe gniazda ładowania z panelu wewnątrz umiejscowionego przy miejscu mocowania zestawów butlowych (panel 2 x 200 i 2 x 300 bar). </w:t>
            </w:r>
          </w:p>
          <w:p w14:paraId="04372A0F" w14:textId="77777777" w:rsidR="00CA1ABE" w:rsidRDefault="00320190">
            <w:pPr>
              <w:pStyle w:val="Default"/>
              <w:jc w:val="both"/>
              <w:rPr>
                <w:rFonts w:ascii="Arial" w:hAnsi="Arial" w:cs="Arial"/>
                <w:sz w:val="22"/>
                <w:szCs w:val="22"/>
              </w:rPr>
            </w:pPr>
            <w:r>
              <w:rPr>
                <w:rFonts w:ascii="Arial" w:hAnsi="Arial" w:cs="Arial"/>
                <w:sz w:val="22"/>
                <w:szCs w:val="22"/>
              </w:rPr>
              <w:t xml:space="preserve">Panel sterujący sprężarką wyniesiony do środka przedziału sprzętowego. </w:t>
            </w:r>
          </w:p>
          <w:p w14:paraId="53554675" w14:textId="7CAB76CC" w:rsidR="00CA1ABE" w:rsidRDefault="00320190">
            <w:pPr>
              <w:pStyle w:val="Default"/>
              <w:jc w:val="both"/>
              <w:rPr>
                <w:rFonts w:ascii="Arial" w:hAnsi="Arial" w:cs="Arial"/>
                <w:sz w:val="22"/>
                <w:szCs w:val="22"/>
              </w:rPr>
            </w:pPr>
            <w:r>
              <w:rPr>
                <w:rFonts w:ascii="Arial" w:hAnsi="Arial" w:cs="Arial"/>
                <w:sz w:val="22"/>
                <w:szCs w:val="22"/>
              </w:rPr>
              <w:lastRenderedPageBreak/>
              <w:t xml:space="preserve">Sprężarka wyposażona w wąż długości ok. 3 m umożliwiający czerpanie powietrza przez sprężarkę z nad samochodu. Wraz z urządzeniem należy dostarczyć dokumentację potwierdzającą przeprowadzenie przez osobę uprawnioną do sprawdzenia jakości czystości powietrza zgodnie z normą PN-EN 12021. </w:t>
            </w:r>
          </w:p>
        </w:tc>
        <w:tc>
          <w:tcPr>
            <w:tcW w:w="40" w:type="dxa"/>
          </w:tcPr>
          <w:p w14:paraId="097CDB83" w14:textId="77777777" w:rsidR="00CA1ABE" w:rsidRDefault="00CA1ABE">
            <w:pPr>
              <w:pStyle w:val="Default"/>
              <w:jc w:val="both"/>
              <w:rPr>
                <w:rFonts w:ascii="Arial" w:hAnsi="Arial" w:cs="Arial"/>
                <w:sz w:val="22"/>
                <w:szCs w:val="22"/>
              </w:rPr>
            </w:pPr>
          </w:p>
        </w:tc>
      </w:tr>
      <w:tr w:rsidR="00CA1ABE" w14:paraId="663E6788" w14:textId="77777777">
        <w:trPr>
          <w:trHeight w:val="88"/>
          <w:jc w:val="center"/>
        </w:trPr>
        <w:tc>
          <w:tcPr>
            <w:tcW w:w="70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748BBAD" w14:textId="77777777" w:rsidR="00CA1ABE" w:rsidRDefault="00320190">
            <w:pPr>
              <w:pStyle w:val="Default"/>
              <w:jc w:val="both"/>
            </w:pPr>
            <w:r>
              <w:rPr>
                <w:rFonts w:ascii="Arial" w:hAnsi="Arial" w:cs="Arial"/>
                <w:b/>
                <w:bCs/>
                <w:sz w:val="22"/>
                <w:szCs w:val="22"/>
              </w:rPr>
              <w:t xml:space="preserve">6.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C54BB88" w14:textId="77777777" w:rsidR="00CA1ABE" w:rsidRDefault="00320190">
            <w:pPr>
              <w:pStyle w:val="Default"/>
              <w:jc w:val="center"/>
            </w:pPr>
            <w:r>
              <w:rPr>
                <w:rFonts w:ascii="Arial" w:hAnsi="Arial" w:cs="Arial"/>
                <w:b/>
                <w:bCs/>
                <w:sz w:val="22"/>
                <w:szCs w:val="22"/>
              </w:rPr>
              <w:t>Wyposażenie, na które należy zapewnić miejsce i rozmieszczenie</w:t>
            </w:r>
          </w:p>
        </w:tc>
        <w:tc>
          <w:tcPr>
            <w:tcW w:w="40" w:type="dxa"/>
          </w:tcPr>
          <w:p w14:paraId="69AB2885" w14:textId="77777777" w:rsidR="00CA1ABE" w:rsidRDefault="00CA1ABE">
            <w:pPr>
              <w:pStyle w:val="Default"/>
              <w:jc w:val="center"/>
            </w:pPr>
          </w:p>
        </w:tc>
      </w:tr>
      <w:tr w:rsidR="00CA1ABE" w14:paraId="2B2D8D4B" w14:textId="77777777">
        <w:trPr>
          <w:trHeight w:val="9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6B7DC" w14:textId="77777777" w:rsidR="00CA1ABE" w:rsidRDefault="00320190">
            <w:pPr>
              <w:pStyle w:val="Default"/>
              <w:jc w:val="both"/>
            </w:pPr>
            <w:r>
              <w:rPr>
                <w:rFonts w:ascii="Arial" w:hAnsi="Arial" w:cs="Arial"/>
                <w:sz w:val="22"/>
                <w:szCs w:val="22"/>
              </w:rPr>
              <w:t xml:space="preserve">6.1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8122B" w14:textId="77777777" w:rsidR="00CA1ABE" w:rsidRDefault="00320190">
            <w:pPr>
              <w:pStyle w:val="Default"/>
              <w:jc w:val="both"/>
              <w:rPr>
                <w:rFonts w:ascii="Arial" w:hAnsi="Arial" w:cs="Arial"/>
                <w:b/>
                <w:bCs/>
                <w:sz w:val="22"/>
                <w:szCs w:val="22"/>
              </w:rPr>
            </w:pPr>
            <w:r>
              <w:rPr>
                <w:rFonts w:ascii="Arial" w:hAnsi="Arial" w:cs="Arial"/>
                <w:b/>
                <w:bCs/>
                <w:sz w:val="22"/>
                <w:szCs w:val="22"/>
              </w:rPr>
              <w:t xml:space="preserve">Zabudowę sprzętową należy wykonać w takiej formie aby zagwarantować właściwe warunki przewożenia sprzętu ratowniczego. W przedziale sprzętowym należy przygotować miejsce na regałach oraz wykonać mocowania dla sprzętu dostarczonego przez zamawiającego: </w:t>
            </w:r>
          </w:p>
          <w:p w14:paraId="07D8E15A" w14:textId="77777777" w:rsidR="00CA1ABE" w:rsidRDefault="00320190">
            <w:pPr>
              <w:pStyle w:val="Default"/>
              <w:jc w:val="both"/>
              <w:rPr>
                <w:rFonts w:ascii="Arial" w:hAnsi="Arial" w:cs="Arial"/>
                <w:sz w:val="22"/>
                <w:szCs w:val="22"/>
              </w:rPr>
            </w:pPr>
            <w:r>
              <w:rPr>
                <w:rFonts w:ascii="Arial" w:hAnsi="Arial" w:cs="Arial"/>
                <w:b/>
                <w:bCs/>
                <w:sz w:val="22"/>
                <w:szCs w:val="22"/>
              </w:rPr>
              <w:t>Wykaz sprzętu, umiejscowienie oraz mocowanie należy uzgodnić z Zamawiającym na etapie projektowania.</w:t>
            </w:r>
            <w:r>
              <w:rPr>
                <w:rFonts w:ascii="Arial" w:hAnsi="Arial" w:cs="Arial"/>
                <w:sz w:val="22"/>
                <w:szCs w:val="22"/>
              </w:rPr>
              <w:t xml:space="preserve"> </w:t>
            </w:r>
          </w:p>
          <w:p w14:paraId="79FDCBA5" w14:textId="77777777" w:rsidR="00882818" w:rsidRDefault="00882818">
            <w:pPr>
              <w:pStyle w:val="Default"/>
              <w:jc w:val="both"/>
            </w:pPr>
          </w:p>
        </w:tc>
        <w:tc>
          <w:tcPr>
            <w:tcW w:w="40" w:type="dxa"/>
          </w:tcPr>
          <w:p w14:paraId="187A697D" w14:textId="77777777" w:rsidR="00CA1ABE" w:rsidRDefault="00CA1ABE">
            <w:pPr>
              <w:pStyle w:val="Default"/>
              <w:jc w:val="both"/>
            </w:pPr>
          </w:p>
        </w:tc>
      </w:tr>
      <w:tr w:rsidR="00CA1ABE" w14:paraId="25A0578D" w14:textId="77777777">
        <w:trPr>
          <w:trHeight w:val="88"/>
          <w:jc w:val="center"/>
        </w:trPr>
        <w:tc>
          <w:tcPr>
            <w:tcW w:w="707" w:type="dxa"/>
            <w:tcBorders>
              <w:top w:val="single" w:sz="4" w:space="0" w:color="000000"/>
              <w:left w:val="single" w:sz="4" w:space="0" w:color="000000"/>
              <w:right w:val="single" w:sz="4" w:space="0" w:color="000000"/>
            </w:tcBorders>
            <w:shd w:val="clear" w:color="auto" w:fill="D0CECE"/>
            <w:tcMar>
              <w:top w:w="0" w:type="dxa"/>
              <w:left w:w="108" w:type="dxa"/>
              <w:bottom w:w="0" w:type="dxa"/>
              <w:right w:w="108" w:type="dxa"/>
            </w:tcMar>
          </w:tcPr>
          <w:p w14:paraId="0D924885" w14:textId="77777777" w:rsidR="00CA1ABE" w:rsidRDefault="00320190">
            <w:pPr>
              <w:pStyle w:val="Default"/>
              <w:jc w:val="both"/>
            </w:pPr>
            <w:r>
              <w:rPr>
                <w:rFonts w:ascii="Arial" w:hAnsi="Arial" w:cs="Arial"/>
                <w:b/>
                <w:bCs/>
                <w:sz w:val="22"/>
                <w:szCs w:val="22"/>
              </w:rPr>
              <w:t xml:space="preserve">7. </w:t>
            </w:r>
          </w:p>
        </w:tc>
        <w:tc>
          <w:tcPr>
            <w:tcW w:w="13605" w:type="dxa"/>
            <w:gridSpan w:val="2"/>
            <w:tcBorders>
              <w:top w:val="single" w:sz="4" w:space="0" w:color="000000"/>
              <w:left w:val="single" w:sz="4" w:space="0" w:color="000000"/>
              <w:right w:val="single" w:sz="4" w:space="0" w:color="000000"/>
            </w:tcBorders>
            <w:shd w:val="clear" w:color="auto" w:fill="D0CECE"/>
            <w:tcMar>
              <w:top w:w="0" w:type="dxa"/>
              <w:left w:w="108" w:type="dxa"/>
              <w:bottom w:w="0" w:type="dxa"/>
              <w:right w:w="108" w:type="dxa"/>
            </w:tcMar>
          </w:tcPr>
          <w:p w14:paraId="3FF4DABA" w14:textId="77777777" w:rsidR="00CA1ABE" w:rsidRDefault="00320190">
            <w:pPr>
              <w:pStyle w:val="Default"/>
              <w:jc w:val="center"/>
            </w:pPr>
            <w:r>
              <w:rPr>
                <w:rFonts w:ascii="Arial" w:hAnsi="Arial" w:cs="Arial"/>
                <w:b/>
                <w:bCs/>
                <w:sz w:val="22"/>
                <w:szCs w:val="22"/>
              </w:rPr>
              <w:t>Pozostałe warunki Zamawiającego</w:t>
            </w:r>
          </w:p>
        </w:tc>
        <w:tc>
          <w:tcPr>
            <w:tcW w:w="40" w:type="dxa"/>
          </w:tcPr>
          <w:p w14:paraId="2F77E531" w14:textId="77777777" w:rsidR="00CA1ABE" w:rsidRDefault="00CA1ABE">
            <w:pPr>
              <w:pStyle w:val="Default"/>
              <w:jc w:val="center"/>
            </w:pPr>
          </w:p>
        </w:tc>
      </w:tr>
      <w:tr w:rsidR="00CA1ABE" w14:paraId="11784FFB" w14:textId="77777777">
        <w:trPr>
          <w:trHeight w:val="70"/>
          <w:jc w:val="center"/>
        </w:trPr>
        <w:tc>
          <w:tcPr>
            <w:tcW w:w="707" w:type="dxa"/>
            <w:tcBorders>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134B9265" w14:textId="77777777" w:rsidR="00CA1ABE" w:rsidRDefault="00CA1ABE">
            <w:pPr>
              <w:pStyle w:val="Default"/>
              <w:jc w:val="both"/>
              <w:rPr>
                <w:rFonts w:ascii="Arial" w:hAnsi="Arial" w:cs="Arial"/>
                <w:sz w:val="22"/>
                <w:szCs w:val="22"/>
              </w:rPr>
            </w:pPr>
          </w:p>
        </w:tc>
        <w:tc>
          <w:tcPr>
            <w:tcW w:w="13605" w:type="dxa"/>
            <w:gridSpan w:val="2"/>
            <w:tcBorders>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553BDBD2" w14:textId="77777777" w:rsidR="00CA1ABE" w:rsidRPr="008409E2" w:rsidRDefault="00CA1ABE">
            <w:pPr>
              <w:pStyle w:val="Default"/>
              <w:jc w:val="both"/>
              <w:rPr>
                <w:color w:val="auto"/>
              </w:rPr>
            </w:pPr>
          </w:p>
        </w:tc>
        <w:tc>
          <w:tcPr>
            <w:tcW w:w="40" w:type="dxa"/>
          </w:tcPr>
          <w:p w14:paraId="746CEACA" w14:textId="77777777" w:rsidR="00CA1ABE" w:rsidRDefault="00CA1ABE">
            <w:pPr>
              <w:pStyle w:val="Default"/>
              <w:jc w:val="both"/>
            </w:pPr>
          </w:p>
        </w:tc>
      </w:tr>
      <w:tr w:rsidR="00CA1ABE" w14:paraId="7FBEA3C3" w14:textId="77777777">
        <w:trPr>
          <w:trHeight w:val="318"/>
          <w:jc w:val="center"/>
        </w:trPr>
        <w:tc>
          <w:tcPr>
            <w:tcW w:w="7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108C1" w14:textId="77777777" w:rsidR="00CA1ABE" w:rsidRDefault="00320190">
            <w:pPr>
              <w:pStyle w:val="Default"/>
              <w:jc w:val="both"/>
              <w:rPr>
                <w:rFonts w:ascii="Arial" w:hAnsi="Arial" w:cs="Arial"/>
                <w:sz w:val="22"/>
                <w:szCs w:val="22"/>
              </w:rPr>
            </w:pPr>
            <w:r>
              <w:rPr>
                <w:rFonts w:ascii="Arial" w:hAnsi="Arial" w:cs="Arial"/>
                <w:sz w:val="22"/>
                <w:szCs w:val="22"/>
              </w:rPr>
              <w:t>7.1</w:t>
            </w:r>
          </w:p>
        </w:tc>
        <w:tc>
          <w:tcPr>
            <w:tcW w:w="13605"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9B345" w14:textId="52208601" w:rsidR="00CA1ABE" w:rsidRPr="008409E2" w:rsidRDefault="00320190">
            <w:pPr>
              <w:pStyle w:val="Default"/>
              <w:jc w:val="both"/>
              <w:rPr>
                <w:color w:val="auto"/>
              </w:rPr>
            </w:pPr>
            <w:r w:rsidRPr="008409E2">
              <w:rPr>
                <w:rFonts w:ascii="Arial" w:hAnsi="Arial" w:cs="Arial"/>
                <w:color w:val="auto"/>
                <w:sz w:val="22"/>
                <w:szCs w:val="22"/>
              </w:rPr>
              <w:t xml:space="preserve">Zamawiający wymaga objęcia pojazdu minimalnym okresem gwarancji na podwozie </w:t>
            </w:r>
            <w:r w:rsidRPr="008409E2">
              <w:rPr>
                <w:rFonts w:ascii="Arial" w:hAnsi="Arial" w:cs="Arial"/>
                <w:b/>
                <w:bCs/>
                <w:color w:val="auto"/>
                <w:sz w:val="22"/>
                <w:szCs w:val="22"/>
              </w:rPr>
              <w:t>– 24 miesiące</w:t>
            </w:r>
          </w:p>
        </w:tc>
        <w:tc>
          <w:tcPr>
            <w:tcW w:w="40" w:type="dxa"/>
          </w:tcPr>
          <w:p w14:paraId="0DBF5222" w14:textId="77777777" w:rsidR="00CA1ABE" w:rsidRDefault="00CA1ABE">
            <w:pPr>
              <w:pStyle w:val="Default"/>
              <w:jc w:val="both"/>
            </w:pPr>
          </w:p>
        </w:tc>
      </w:tr>
      <w:tr w:rsidR="00CA1ABE" w14:paraId="6E916768" w14:textId="77777777">
        <w:trPr>
          <w:trHeight w:val="319"/>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D5FA2" w14:textId="77777777" w:rsidR="00CA1ABE" w:rsidRDefault="00320190">
            <w:pPr>
              <w:pStyle w:val="Default"/>
              <w:jc w:val="both"/>
              <w:rPr>
                <w:rFonts w:ascii="Arial" w:hAnsi="Arial" w:cs="Arial"/>
                <w:sz w:val="22"/>
                <w:szCs w:val="22"/>
              </w:rPr>
            </w:pPr>
            <w:r>
              <w:rPr>
                <w:rFonts w:ascii="Arial" w:hAnsi="Arial" w:cs="Arial"/>
                <w:sz w:val="22"/>
                <w:szCs w:val="22"/>
              </w:rPr>
              <w:t xml:space="preserve">7.2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AA3FD" w14:textId="7CF1F02C" w:rsidR="00CA1ABE" w:rsidRPr="008409E2" w:rsidRDefault="00320190">
            <w:pPr>
              <w:pStyle w:val="Default"/>
              <w:jc w:val="both"/>
              <w:rPr>
                <w:color w:val="auto"/>
              </w:rPr>
            </w:pPr>
            <w:r w:rsidRPr="008409E2">
              <w:rPr>
                <w:rFonts w:ascii="Arial" w:hAnsi="Arial" w:cs="Arial"/>
                <w:color w:val="auto"/>
                <w:sz w:val="22"/>
                <w:szCs w:val="22"/>
              </w:rPr>
              <w:t xml:space="preserve">Zamawiający wymaga objęcia pojazdu minimalnym okresem gwarancji na zabudowę </w:t>
            </w:r>
            <w:r w:rsidRPr="008409E2">
              <w:rPr>
                <w:rFonts w:ascii="Arial" w:hAnsi="Arial" w:cs="Arial"/>
                <w:b/>
                <w:bCs/>
                <w:color w:val="auto"/>
                <w:sz w:val="22"/>
                <w:szCs w:val="22"/>
              </w:rPr>
              <w:t xml:space="preserve">– 24 miesiące </w:t>
            </w:r>
          </w:p>
        </w:tc>
        <w:tc>
          <w:tcPr>
            <w:tcW w:w="40" w:type="dxa"/>
          </w:tcPr>
          <w:p w14:paraId="0D220E75" w14:textId="77777777" w:rsidR="00CA1ABE" w:rsidRDefault="00CA1ABE">
            <w:pPr>
              <w:pStyle w:val="Default"/>
              <w:jc w:val="both"/>
            </w:pPr>
          </w:p>
        </w:tc>
      </w:tr>
      <w:tr w:rsidR="00CA1ABE" w14:paraId="0984D527" w14:textId="77777777">
        <w:trPr>
          <w:trHeight w:val="319"/>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8F6DE" w14:textId="77777777" w:rsidR="00CA1ABE" w:rsidRDefault="00320190">
            <w:pPr>
              <w:pStyle w:val="Default"/>
              <w:jc w:val="both"/>
              <w:rPr>
                <w:rFonts w:ascii="Arial" w:hAnsi="Arial" w:cs="Arial"/>
                <w:sz w:val="22"/>
                <w:szCs w:val="22"/>
              </w:rPr>
            </w:pPr>
            <w:r>
              <w:rPr>
                <w:rFonts w:ascii="Arial" w:hAnsi="Arial" w:cs="Arial"/>
                <w:sz w:val="22"/>
                <w:szCs w:val="22"/>
              </w:rPr>
              <w:t xml:space="preserve">7.3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386AE" w14:textId="77777777" w:rsidR="00CA1ABE" w:rsidRPr="008409E2" w:rsidRDefault="00320190">
            <w:pPr>
              <w:pStyle w:val="Default"/>
              <w:jc w:val="both"/>
              <w:rPr>
                <w:rFonts w:ascii="Arial" w:hAnsi="Arial" w:cs="Arial"/>
                <w:color w:val="auto"/>
                <w:sz w:val="22"/>
                <w:szCs w:val="22"/>
              </w:rPr>
            </w:pPr>
            <w:r w:rsidRPr="008409E2">
              <w:rPr>
                <w:rFonts w:ascii="Arial" w:hAnsi="Arial" w:cs="Arial"/>
                <w:color w:val="auto"/>
                <w:sz w:val="22"/>
                <w:szCs w:val="22"/>
              </w:rPr>
              <w:t xml:space="preserve">Minimum jeden punkt serwisowy podwozia (podać adres serwisu podwozia, najbliższy siedzibie Zamawiającego). </w:t>
            </w:r>
          </w:p>
        </w:tc>
        <w:tc>
          <w:tcPr>
            <w:tcW w:w="40" w:type="dxa"/>
          </w:tcPr>
          <w:p w14:paraId="0C32877F" w14:textId="77777777" w:rsidR="00CA1ABE" w:rsidRDefault="00CA1ABE">
            <w:pPr>
              <w:pStyle w:val="Default"/>
              <w:jc w:val="both"/>
              <w:rPr>
                <w:rFonts w:ascii="Arial" w:hAnsi="Arial" w:cs="Arial"/>
                <w:sz w:val="22"/>
                <w:szCs w:val="22"/>
              </w:rPr>
            </w:pPr>
          </w:p>
        </w:tc>
      </w:tr>
      <w:tr w:rsidR="00CA1ABE" w14:paraId="31A6D576" w14:textId="77777777">
        <w:trPr>
          <w:trHeight w:val="318"/>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1ED9E" w14:textId="77777777" w:rsidR="00CA1ABE" w:rsidRDefault="00320190">
            <w:pPr>
              <w:pStyle w:val="Default"/>
              <w:jc w:val="both"/>
              <w:rPr>
                <w:rFonts w:ascii="Arial" w:hAnsi="Arial" w:cs="Arial"/>
                <w:sz w:val="22"/>
                <w:szCs w:val="22"/>
              </w:rPr>
            </w:pPr>
            <w:r>
              <w:rPr>
                <w:rFonts w:ascii="Arial" w:hAnsi="Arial" w:cs="Arial"/>
                <w:sz w:val="22"/>
                <w:szCs w:val="22"/>
              </w:rPr>
              <w:t xml:space="preserve">7.4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5A5EF" w14:textId="77777777" w:rsidR="00CA1ABE" w:rsidRDefault="00320190">
            <w:pPr>
              <w:pStyle w:val="Default"/>
              <w:jc w:val="both"/>
              <w:rPr>
                <w:rFonts w:ascii="Arial" w:hAnsi="Arial" w:cs="Arial"/>
                <w:sz w:val="22"/>
                <w:szCs w:val="22"/>
              </w:rPr>
            </w:pPr>
            <w:r>
              <w:rPr>
                <w:rFonts w:ascii="Arial" w:hAnsi="Arial" w:cs="Arial"/>
                <w:sz w:val="22"/>
                <w:szCs w:val="22"/>
              </w:rPr>
              <w:t xml:space="preserve">Minimum jeden punkt serwisowy nadwozia (podać adres serwisu nadwozia najbliższy siedzibie Zamawiającego). </w:t>
            </w:r>
          </w:p>
        </w:tc>
        <w:tc>
          <w:tcPr>
            <w:tcW w:w="40" w:type="dxa"/>
          </w:tcPr>
          <w:p w14:paraId="502B8C01" w14:textId="77777777" w:rsidR="00CA1ABE" w:rsidRDefault="00CA1ABE">
            <w:pPr>
              <w:pStyle w:val="Default"/>
              <w:jc w:val="both"/>
              <w:rPr>
                <w:rFonts w:ascii="Arial" w:hAnsi="Arial" w:cs="Arial"/>
                <w:sz w:val="22"/>
                <w:szCs w:val="22"/>
              </w:rPr>
            </w:pPr>
          </w:p>
        </w:tc>
      </w:tr>
      <w:tr w:rsidR="00CA1ABE" w14:paraId="635AC85A" w14:textId="77777777">
        <w:trPr>
          <w:trHeight w:val="669"/>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7D433" w14:textId="77777777" w:rsidR="00CA1ABE" w:rsidRDefault="00320190">
            <w:pPr>
              <w:pStyle w:val="Default"/>
              <w:jc w:val="both"/>
              <w:rPr>
                <w:rFonts w:ascii="Arial" w:hAnsi="Arial" w:cs="Arial"/>
                <w:sz w:val="22"/>
                <w:szCs w:val="22"/>
              </w:rPr>
            </w:pPr>
            <w:r>
              <w:rPr>
                <w:rFonts w:ascii="Arial" w:hAnsi="Arial" w:cs="Arial"/>
                <w:sz w:val="22"/>
                <w:szCs w:val="22"/>
              </w:rPr>
              <w:t xml:space="preserve">7.5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49B8C" w14:textId="77777777" w:rsidR="00CA1ABE" w:rsidRDefault="00320190">
            <w:pPr>
              <w:pStyle w:val="Default"/>
              <w:jc w:val="both"/>
              <w:rPr>
                <w:rFonts w:ascii="Arial" w:hAnsi="Arial" w:cs="Arial"/>
                <w:sz w:val="22"/>
                <w:szCs w:val="22"/>
              </w:rPr>
            </w:pPr>
            <w:r>
              <w:rPr>
                <w:rFonts w:ascii="Arial" w:hAnsi="Arial" w:cs="Arial"/>
                <w:sz w:val="22"/>
                <w:szCs w:val="22"/>
              </w:rPr>
              <w:t xml:space="preserve">Wykonawca obowiązany jest do dostarczenia wraz z pojazdem: </w:t>
            </w:r>
          </w:p>
          <w:p w14:paraId="707FF65D" w14:textId="77777777" w:rsidR="00CA1ABE" w:rsidRDefault="00320190">
            <w:pPr>
              <w:pStyle w:val="Default"/>
              <w:jc w:val="both"/>
              <w:rPr>
                <w:rFonts w:ascii="Arial" w:hAnsi="Arial" w:cs="Arial"/>
                <w:sz w:val="22"/>
                <w:szCs w:val="22"/>
              </w:rPr>
            </w:pPr>
            <w:r>
              <w:rPr>
                <w:rFonts w:ascii="Arial" w:hAnsi="Arial" w:cs="Arial"/>
                <w:sz w:val="22"/>
                <w:szCs w:val="22"/>
              </w:rPr>
              <w:t xml:space="preserve">- instrukcji obsługi w języku polskim do podwozia samochodu, zabudowy pożarniczej i zainstalowanych urządzeń i wyposażenia, </w:t>
            </w:r>
          </w:p>
          <w:p w14:paraId="781B49F0" w14:textId="77777777" w:rsidR="00CA1ABE" w:rsidRDefault="00320190">
            <w:pPr>
              <w:pStyle w:val="Default"/>
              <w:jc w:val="both"/>
              <w:rPr>
                <w:rFonts w:ascii="Arial" w:hAnsi="Arial" w:cs="Arial"/>
                <w:sz w:val="22"/>
                <w:szCs w:val="22"/>
              </w:rPr>
            </w:pPr>
            <w:r>
              <w:rPr>
                <w:rFonts w:ascii="Arial" w:hAnsi="Arial" w:cs="Arial"/>
                <w:sz w:val="22"/>
                <w:szCs w:val="22"/>
              </w:rPr>
              <w:t xml:space="preserve">- aktualne świadectwo dopuszczenia świadectwo dopuszczenia do użytkowania w ochronie przeciwpożarowej dla pojazdu, </w:t>
            </w:r>
          </w:p>
          <w:p w14:paraId="49F07BA4" w14:textId="77777777" w:rsidR="00CA1ABE" w:rsidRDefault="00320190">
            <w:pPr>
              <w:pStyle w:val="Default"/>
              <w:jc w:val="both"/>
              <w:rPr>
                <w:rFonts w:ascii="Arial" w:hAnsi="Arial" w:cs="Arial"/>
                <w:sz w:val="22"/>
                <w:szCs w:val="22"/>
              </w:rPr>
            </w:pPr>
            <w:r>
              <w:rPr>
                <w:rFonts w:ascii="Arial" w:hAnsi="Arial" w:cs="Arial"/>
                <w:sz w:val="22"/>
                <w:szCs w:val="22"/>
              </w:rPr>
              <w:t xml:space="preserve">- dokumentacji niezbędnej do zarejestrowania pojazdu jako „samochód specjalny”, wynikającej z ustawy „Prawo o ruchu drogowym”. </w:t>
            </w:r>
          </w:p>
        </w:tc>
        <w:tc>
          <w:tcPr>
            <w:tcW w:w="40" w:type="dxa"/>
          </w:tcPr>
          <w:p w14:paraId="29C41B5F" w14:textId="77777777" w:rsidR="00CA1ABE" w:rsidRDefault="00CA1ABE">
            <w:pPr>
              <w:pStyle w:val="Default"/>
              <w:jc w:val="both"/>
              <w:rPr>
                <w:rFonts w:ascii="Arial" w:hAnsi="Arial" w:cs="Arial"/>
                <w:sz w:val="22"/>
                <w:szCs w:val="22"/>
              </w:rPr>
            </w:pPr>
          </w:p>
        </w:tc>
      </w:tr>
      <w:tr w:rsidR="00CA1ABE" w14:paraId="12EB2F60" w14:textId="77777777">
        <w:trPr>
          <w:trHeight w:val="355"/>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5116B" w14:textId="77777777" w:rsidR="00CA1ABE" w:rsidRDefault="00320190" w:rsidP="00326CDB">
            <w:pPr>
              <w:pStyle w:val="Default"/>
              <w:jc w:val="both"/>
              <w:rPr>
                <w:rFonts w:ascii="Arial" w:hAnsi="Arial" w:cs="Arial"/>
                <w:sz w:val="22"/>
                <w:szCs w:val="22"/>
              </w:rPr>
            </w:pPr>
            <w:r>
              <w:rPr>
                <w:rFonts w:ascii="Arial" w:hAnsi="Arial" w:cs="Arial"/>
                <w:sz w:val="22"/>
                <w:szCs w:val="22"/>
              </w:rPr>
              <w:t xml:space="preserve">7.6 </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9FEDB" w14:textId="77777777" w:rsidR="00CA1ABE" w:rsidRDefault="00320190" w:rsidP="00326CDB">
            <w:pPr>
              <w:pStyle w:val="Default"/>
              <w:jc w:val="both"/>
              <w:rPr>
                <w:rFonts w:ascii="Arial" w:hAnsi="Arial" w:cs="Arial"/>
                <w:sz w:val="22"/>
                <w:szCs w:val="22"/>
              </w:rPr>
            </w:pPr>
            <w:r>
              <w:rPr>
                <w:rFonts w:ascii="Arial" w:hAnsi="Arial" w:cs="Arial"/>
                <w:sz w:val="22"/>
                <w:szCs w:val="22"/>
              </w:rPr>
              <w:t xml:space="preserve">Zamawiający dopuszcza możliwość umiejscowienia sprzętu lub wykonania skrytek sprzętowych przez wykonawcę w innym miejscu, pod warunkiem, że będzie podyktowane to faktem poprawy ergonomii i zwiększeniem optymalnych warunków rozmieszczenia sprzętu, a także zostanie uzgodnione i zaakceptowane przez Zamawiającego. </w:t>
            </w:r>
          </w:p>
        </w:tc>
        <w:tc>
          <w:tcPr>
            <w:tcW w:w="40" w:type="dxa"/>
          </w:tcPr>
          <w:p w14:paraId="0EF2C7E4" w14:textId="77777777" w:rsidR="00CA1ABE" w:rsidRDefault="00CA1ABE" w:rsidP="00326CDB">
            <w:pPr>
              <w:pStyle w:val="Default"/>
              <w:jc w:val="both"/>
              <w:rPr>
                <w:rFonts w:ascii="Arial" w:hAnsi="Arial" w:cs="Arial"/>
                <w:sz w:val="22"/>
                <w:szCs w:val="22"/>
              </w:rPr>
            </w:pPr>
          </w:p>
        </w:tc>
      </w:tr>
      <w:tr w:rsidR="00CA1ABE" w14:paraId="69938E44" w14:textId="77777777">
        <w:trPr>
          <w:trHeight w:val="355"/>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3C88" w14:textId="77777777" w:rsidR="00CA1ABE" w:rsidRDefault="00320190" w:rsidP="00326CDB">
            <w:pPr>
              <w:pStyle w:val="Default"/>
              <w:jc w:val="both"/>
              <w:rPr>
                <w:rFonts w:ascii="Arial" w:hAnsi="Arial" w:cs="Arial"/>
                <w:sz w:val="22"/>
                <w:szCs w:val="22"/>
              </w:rPr>
            </w:pPr>
            <w:r>
              <w:rPr>
                <w:rFonts w:ascii="Arial" w:hAnsi="Arial" w:cs="Arial"/>
                <w:sz w:val="22"/>
                <w:szCs w:val="22"/>
              </w:rPr>
              <w:t>7.7</w:t>
            </w:r>
          </w:p>
        </w:tc>
        <w:tc>
          <w:tcPr>
            <w:tcW w:w="1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01243" w14:textId="77777777" w:rsidR="00CA1ABE" w:rsidRDefault="00320190" w:rsidP="00326CDB">
            <w:pPr>
              <w:pStyle w:val="Default"/>
              <w:jc w:val="both"/>
              <w:rPr>
                <w:rFonts w:ascii="Arial" w:hAnsi="Arial" w:cs="Arial"/>
                <w:sz w:val="22"/>
                <w:szCs w:val="22"/>
              </w:rPr>
            </w:pPr>
            <w:r>
              <w:rPr>
                <w:rFonts w:ascii="Arial" w:hAnsi="Arial" w:cs="Arial"/>
                <w:sz w:val="22"/>
                <w:szCs w:val="22"/>
              </w:rPr>
              <w:t xml:space="preserve">Wykonawca wyda przedmiot umowy z pełnymi zbiornikami paliwa i płynów eksploatacyjnych (dotyczy pojazdu oraz wyposażenia). </w:t>
            </w:r>
          </w:p>
        </w:tc>
        <w:tc>
          <w:tcPr>
            <w:tcW w:w="40" w:type="dxa"/>
          </w:tcPr>
          <w:p w14:paraId="2B795A8D" w14:textId="77777777" w:rsidR="00CA1ABE" w:rsidRDefault="00CA1ABE" w:rsidP="00326CDB">
            <w:pPr>
              <w:pStyle w:val="Default"/>
              <w:jc w:val="both"/>
              <w:rPr>
                <w:rFonts w:ascii="Arial" w:hAnsi="Arial" w:cs="Arial"/>
                <w:sz w:val="22"/>
                <w:szCs w:val="22"/>
              </w:rPr>
            </w:pPr>
          </w:p>
        </w:tc>
      </w:tr>
    </w:tbl>
    <w:p w14:paraId="5CC5A5A3" w14:textId="77777777" w:rsidR="00CA1ABE" w:rsidRDefault="00CA1ABE" w:rsidP="00326CDB">
      <w:pPr>
        <w:tabs>
          <w:tab w:val="left" w:pos="9555"/>
        </w:tabs>
        <w:jc w:val="both"/>
        <w:rPr>
          <w:rFonts w:ascii="Arial" w:hAnsi="Arial" w:cs="Arial"/>
        </w:rPr>
      </w:pPr>
    </w:p>
    <w:p w14:paraId="25703D60" w14:textId="77777777" w:rsidR="00CA1ABE" w:rsidRDefault="00CA1ABE">
      <w:pPr>
        <w:spacing w:after="0"/>
        <w:rPr>
          <w:vanish/>
        </w:rPr>
      </w:pPr>
    </w:p>
    <w:p w14:paraId="5DEF5993" w14:textId="77777777" w:rsidR="00CA1ABE" w:rsidRDefault="00CA1ABE">
      <w:pPr>
        <w:tabs>
          <w:tab w:val="left" w:pos="9555"/>
        </w:tabs>
        <w:jc w:val="both"/>
        <w:rPr>
          <w:rFonts w:ascii="Arial" w:hAnsi="Arial" w:cs="Arial"/>
        </w:rPr>
      </w:pPr>
    </w:p>
    <w:p w14:paraId="424C441A" w14:textId="77777777" w:rsidR="00CA1ABE" w:rsidRDefault="00CA1ABE">
      <w:pPr>
        <w:pStyle w:val="Default"/>
        <w:jc w:val="both"/>
        <w:rPr>
          <w:rFonts w:ascii="Arial" w:hAnsi="Arial" w:cs="Arial"/>
          <w:b/>
          <w:bCs/>
          <w:sz w:val="22"/>
          <w:szCs w:val="22"/>
        </w:rPr>
      </w:pPr>
    </w:p>
    <w:p w14:paraId="02DD8246" w14:textId="77777777" w:rsidR="00CA1ABE" w:rsidRDefault="00CA1ABE">
      <w:pPr>
        <w:pStyle w:val="Default"/>
        <w:jc w:val="both"/>
        <w:rPr>
          <w:rFonts w:ascii="Arial" w:hAnsi="Arial" w:cs="Arial"/>
          <w:b/>
          <w:bCs/>
          <w:sz w:val="22"/>
          <w:szCs w:val="22"/>
        </w:rPr>
      </w:pPr>
    </w:p>
    <w:p w14:paraId="06DB6F54" w14:textId="77777777" w:rsidR="00CA1ABE" w:rsidRDefault="00CA1ABE">
      <w:pPr>
        <w:pStyle w:val="Default"/>
        <w:jc w:val="both"/>
        <w:rPr>
          <w:rFonts w:ascii="Arial" w:hAnsi="Arial" w:cs="Arial"/>
          <w:b/>
          <w:bCs/>
          <w:sz w:val="22"/>
          <w:szCs w:val="22"/>
        </w:rPr>
      </w:pPr>
    </w:p>
    <w:p w14:paraId="2B4AB054" w14:textId="77777777" w:rsidR="00CA1ABE" w:rsidRDefault="00CA1ABE">
      <w:pPr>
        <w:tabs>
          <w:tab w:val="left" w:pos="9555"/>
        </w:tabs>
        <w:jc w:val="both"/>
      </w:pPr>
    </w:p>
    <w:sectPr w:rsidR="00CA1ABE">
      <w:footerReference w:type="default" r:id="rId7"/>
      <w:pgSz w:w="16838" w:h="11906" w:orient="landscape"/>
      <w:pgMar w:top="284" w:right="720" w:bottom="284"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66C0A" w14:textId="77777777" w:rsidR="00320190" w:rsidRDefault="00320190">
      <w:pPr>
        <w:spacing w:after="0"/>
      </w:pPr>
      <w:r>
        <w:separator/>
      </w:r>
    </w:p>
  </w:endnote>
  <w:endnote w:type="continuationSeparator" w:id="0">
    <w:p w14:paraId="46C78DE7" w14:textId="77777777" w:rsidR="00320190" w:rsidRDefault="003201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8F982" w14:textId="77777777" w:rsidR="00320190" w:rsidRDefault="00320190">
    <w:pPr>
      <w:pStyle w:val="Stopka"/>
      <w:jc w:val="right"/>
    </w:pPr>
    <w:r>
      <w:fldChar w:fldCharType="begin"/>
    </w:r>
    <w:r>
      <w:instrText xml:space="preserve"> PAGE </w:instrText>
    </w:r>
    <w:r>
      <w:fldChar w:fldCharType="separate"/>
    </w:r>
    <w:r>
      <w:t>2</w:t>
    </w:r>
    <w:r>
      <w:fldChar w:fldCharType="end"/>
    </w:r>
  </w:p>
  <w:p w14:paraId="18F8C4AC" w14:textId="77777777" w:rsidR="00320190" w:rsidRDefault="003201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3C2A6B" w14:textId="77777777" w:rsidR="00320190" w:rsidRDefault="00320190">
      <w:pPr>
        <w:spacing w:after="0"/>
      </w:pPr>
      <w:r>
        <w:rPr>
          <w:color w:val="000000"/>
        </w:rPr>
        <w:separator/>
      </w:r>
    </w:p>
  </w:footnote>
  <w:footnote w:type="continuationSeparator" w:id="0">
    <w:p w14:paraId="4C297A88" w14:textId="77777777" w:rsidR="00320190" w:rsidRDefault="0032019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C61D0"/>
    <w:multiLevelType w:val="hybridMultilevel"/>
    <w:tmpl w:val="172425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3F100F"/>
    <w:multiLevelType w:val="multilevel"/>
    <w:tmpl w:val="997C9198"/>
    <w:lvl w:ilvl="0">
      <w:numFmt w:val="bullet"/>
      <w:lvlText w:val="-"/>
      <w:lvlJc w:val="left"/>
      <w:pPr>
        <w:ind w:left="720" w:hanging="360"/>
      </w:pPr>
      <w:rPr>
        <w:rFonts w:ascii="Tahoma" w:hAnsi="Tahoma" w:cs="Tahoma"/>
      </w:rPr>
    </w:lvl>
    <w:lvl w:ilvl="1">
      <w:numFmt w:val="bullet"/>
      <w:lvlText w:val=""/>
      <w:lvlJc w:val="left"/>
      <w:pPr>
        <w:ind w:left="1080" w:hanging="360"/>
      </w:pPr>
      <w:rPr>
        <w:rFonts w:ascii="Symbol" w:hAnsi="Symbol"/>
        <w:color w:val="auto"/>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1E5E36DA"/>
    <w:multiLevelType w:val="multilevel"/>
    <w:tmpl w:val="198EE32C"/>
    <w:lvl w:ilvl="0">
      <w:start w:val="1"/>
      <w:numFmt w:val="decimal"/>
      <w:lvlText w:val="%1."/>
      <w:lvlJc w:val="left"/>
      <w:pPr>
        <w:ind w:left="235" w:hanging="360"/>
      </w:pPr>
      <w:rPr>
        <w:color w:val="auto"/>
      </w:rPr>
    </w:lvl>
    <w:lvl w:ilvl="1">
      <w:start w:val="1"/>
      <w:numFmt w:val="lowerLetter"/>
      <w:lvlText w:val="%2."/>
      <w:lvlJc w:val="left"/>
      <w:pPr>
        <w:ind w:left="955" w:hanging="360"/>
      </w:pPr>
    </w:lvl>
    <w:lvl w:ilvl="2">
      <w:start w:val="1"/>
      <w:numFmt w:val="lowerRoman"/>
      <w:lvlText w:val="%3."/>
      <w:lvlJc w:val="right"/>
      <w:pPr>
        <w:ind w:left="1675" w:hanging="180"/>
      </w:pPr>
    </w:lvl>
    <w:lvl w:ilvl="3">
      <w:start w:val="1"/>
      <w:numFmt w:val="decimal"/>
      <w:lvlText w:val="%4."/>
      <w:lvlJc w:val="left"/>
      <w:pPr>
        <w:ind w:left="2395" w:hanging="360"/>
      </w:pPr>
    </w:lvl>
    <w:lvl w:ilvl="4">
      <w:start w:val="1"/>
      <w:numFmt w:val="lowerLetter"/>
      <w:lvlText w:val="%5."/>
      <w:lvlJc w:val="left"/>
      <w:pPr>
        <w:ind w:left="3115" w:hanging="360"/>
      </w:pPr>
    </w:lvl>
    <w:lvl w:ilvl="5">
      <w:start w:val="1"/>
      <w:numFmt w:val="lowerRoman"/>
      <w:lvlText w:val="%6."/>
      <w:lvlJc w:val="right"/>
      <w:pPr>
        <w:ind w:left="3835" w:hanging="180"/>
      </w:pPr>
    </w:lvl>
    <w:lvl w:ilvl="6">
      <w:start w:val="1"/>
      <w:numFmt w:val="decimal"/>
      <w:lvlText w:val="%7."/>
      <w:lvlJc w:val="left"/>
      <w:pPr>
        <w:ind w:left="4555" w:hanging="360"/>
      </w:pPr>
    </w:lvl>
    <w:lvl w:ilvl="7">
      <w:start w:val="1"/>
      <w:numFmt w:val="lowerLetter"/>
      <w:lvlText w:val="%8."/>
      <w:lvlJc w:val="left"/>
      <w:pPr>
        <w:ind w:left="5275" w:hanging="360"/>
      </w:pPr>
    </w:lvl>
    <w:lvl w:ilvl="8">
      <w:start w:val="1"/>
      <w:numFmt w:val="lowerRoman"/>
      <w:lvlText w:val="%9."/>
      <w:lvlJc w:val="right"/>
      <w:pPr>
        <w:ind w:left="5995" w:hanging="180"/>
      </w:pPr>
    </w:lvl>
  </w:abstractNum>
  <w:num w:numId="1" w16cid:durableId="1544713687">
    <w:abstractNumId w:val="2"/>
  </w:num>
  <w:num w:numId="2" w16cid:durableId="1863473673">
    <w:abstractNumId w:val="1"/>
  </w:num>
  <w:num w:numId="3" w16cid:durableId="650670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BE"/>
    <w:rsid w:val="000B6B1E"/>
    <w:rsid w:val="00194DCF"/>
    <w:rsid w:val="00222B75"/>
    <w:rsid w:val="00320190"/>
    <w:rsid w:val="00326CDB"/>
    <w:rsid w:val="003344E7"/>
    <w:rsid w:val="003E6D4E"/>
    <w:rsid w:val="0045213F"/>
    <w:rsid w:val="00523EF0"/>
    <w:rsid w:val="00612C2A"/>
    <w:rsid w:val="00666857"/>
    <w:rsid w:val="00694332"/>
    <w:rsid w:val="007C3A98"/>
    <w:rsid w:val="007F43C8"/>
    <w:rsid w:val="008409E2"/>
    <w:rsid w:val="00882818"/>
    <w:rsid w:val="009322CE"/>
    <w:rsid w:val="00A17557"/>
    <w:rsid w:val="00A75BF6"/>
    <w:rsid w:val="00BD3199"/>
    <w:rsid w:val="00BF1784"/>
    <w:rsid w:val="00CA1ABE"/>
    <w:rsid w:val="00DF17FA"/>
    <w:rsid w:val="00FD1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8B03"/>
  <w15:docId w15:val="{117A8EC4-B79E-403D-9C3C-87D7B3DB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uiPriority w:val="9"/>
    <w:qFormat/>
    <w:pPr>
      <w:suppressAutoHyphens w:val="0"/>
      <w:spacing w:before="100" w:after="100"/>
      <w:textAlignment w:val="auto"/>
      <w:outlineLvl w:val="0"/>
    </w:pPr>
    <w:rPr>
      <w:rFonts w:ascii="Times New Roman" w:eastAsia="Times New Roman" w:hAnsi="Times New Roman"/>
      <w:b/>
      <w:bCs/>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pPr>
      <w:suppressAutoHyphens/>
      <w:autoSpaceDE w:val="0"/>
      <w:spacing w:after="0"/>
    </w:pPr>
    <w:rPr>
      <w:rFonts w:ascii="Times New Roman" w:hAnsi="Times New Roman"/>
      <w:color w:val="000000"/>
      <w:kern w:val="0"/>
      <w:sz w:val="24"/>
      <w:szCs w:val="24"/>
    </w:rPr>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 w:type="character" w:customStyle="1" w:styleId="Nagwek1Znak">
    <w:name w:val="Nagłówek 1 Znak"/>
    <w:basedOn w:val="Domylnaczcionkaakapitu"/>
    <w:rPr>
      <w:rFonts w:ascii="Times New Roman" w:eastAsia="Times New Roman" w:hAnsi="Times New Roman"/>
      <w:b/>
      <w:bCs/>
      <w:kern w:val="3"/>
      <w:sz w:val="48"/>
      <w:szCs w:val="48"/>
      <w:lang w:eastAsia="pl-PL"/>
    </w:rPr>
  </w:style>
  <w:style w:type="character" w:customStyle="1" w:styleId="a-size-large">
    <w:name w:val="a-size-large"/>
    <w:basedOn w:val="Domylnaczcionkaakapitu"/>
  </w:style>
  <w:style w:type="paragraph" w:customStyle="1" w:styleId="Standard">
    <w:name w:val="Standard"/>
    <w:pPr>
      <w:widowControl w:val="0"/>
      <w:suppressAutoHyphens/>
      <w:spacing w:after="0"/>
      <w:textAlignment w:val="auto"/>
    </w:pPr>
    <w:rPr>
      <w:rFonts w:ascii="Times New Roman" w:eastAsia="Times New Roman" w:hAnsi="Times New Roman"/>
      <w:kern w:val="0"/>
      <w:sz w:val="24"/>
      <w:szCs w:val="24"/>
      <w:lang w:eastAsia="zh-CN"/>
    </w:rPr>
  </w:style>
  <w:style w:type="paragraph" w:customStyle="1" w:styleId="Textbody">
    <w:name w:val="Text body"/>
    <w:basedOn w:val="Standard"/>
    <w:pPr>
      <w:suppressAutoHyphens w:val="0"/>
      <w:spacing w:after="120"/>
    </w:pPr>
    <w:rPr>
      <w:color w:val="00000A"/>
      <w:sz w:val="20"/>
      <w:szCs w:val="20"/>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character" w:styleId="Odwoaniedokomentarza">
    <w:name w:val="annotation reference"/>
    <w:basedOn w:val="Domylnaczcionkaakapitu"/>
    <w:uiPriority w:val="99"/>
    <w:semiHidden/>
    <w:unhideWhenUsed/>
    <w:rsid w:val="00612C2A"/>
    <w:rPr>
      <w:sz w:val="16"/>
      <w:szCs w:val="16"/>
    </w:rPr>
  </w:style>
  <w:style w:type="paragraph" w:styleId="Tekstkomentarza">
    <w:name w:val="annotation text"/>
    <w:basedOn w:val="Normalny"/>
    <w:link w:val="TekstkomentarzaZnak"/>
    <w:uiPriority w:val="99"/>
    <w:semiHidden/>
    <w:unhideWhenUsed/>
    <w:rsid w:val="00612C2A"/>
    <w:rPr>
      <w:sz w:val="20"/>
      <w:szCs w:val="20"/>
    </w:rPr>
  </w:style>
  <w:style w:type="character" w:customStyle="1" w:styleId="TekstkomentarzaZnak">
    <w:name w:val="Tekst komentarza Znak"/>
    <w:basedOn w:val="Domylnaczcionkaakapitu"/>
    <w:link w:val="Tekstkomentarza"/>
    <w:uiPriority w:val="99"/>
    <w:semiHidden/>
    <w:rsid w:val="00612C2A"/>
    <w:rPr>
      <w:sz w:val="20"/>
      <w:szCs w:val="20"/>
    </w:rPr>
  </w:style>
  <w:style w:type="paragraph" w:styleId="Tematkomentarza">
    <w:name w:val="annotation subject"/>
    <w:basedOn w:val="Tekstkomentarza"/>
    <w:next w:val="Tekstkomentarza"/>
    <w:link w:val="TematkomentarzaZnak"/>
    <w:uiPriority w:val="99"/>
    <w:semiHidden/>
    <w:unhideWhenUsed/>
    <w:rsid w:val="00612C2A"/>
    <w:rPr>
      <w:b/>
      <w:bCs/>
    </w:rPr>
  </w:style>
  <w:style w:type="character" w:customStyle="1" w:styleId="TematkomentarzaZnak">
    <w:name w:val="Temat komentarza Znak"/>
    <w:basedOn w:val="TekstkomentarzaZnak"/>
    <w:link w:val="Tematkomentarza"/>
    <w:uiPriority w:val="99"/>
    <w:semiHidden/>
    <w:rsid w:val="00612C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12</Pages>
  <Words>5744</Words>
  <Characters>34467</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MR. Robak</dc:creator>
  <dc:description/>
  <cp:lastModifiedBy>P.Łuczak (KW Opole)</cp:lastModifiedBy>
  <cp:revision>18</cp:revision>
  <dcterms:created xsi:type="dcterms:W3CDTF">2024-05-08T10:28:00Z</dcterms:created>
  <dcterms:modified xsi:type="dcterms:W3CDTF">2024-05-20T11:50:00Z</dcterms:modified>
</cp:coreProperties>
</file>