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44DDC19" w14:textId="76768264" w:rsidR="004B2E96" w:rsidRPr="004B2E96" w:rsidRDefault="004B2E96" w:rsidP="004B2E9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1E40AC" w:rsidRPr="001E4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dokumentacji projektowo – kosztorysowej w zakresie zmiany sposobu ogrzewania w lokalu mieszkalnym przy ul. Sosnowej 5/1 w Świnoujściu</w:t>
      </w:r>
      <w:r w:rsidRPr="004B2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D5041" w14:paraId="36BF2F44" w14:textId="77777777" w:rsidTr="001D5041">
        <w:tc>
          <w:tcPr>
            <w:tcW w:w="562" w:type="dxa"/>
            <w:vAlign w:val="center"/>
          </w:tcPr>
          <w:p w14:paraId="7684CD31" w14:textId="1B871874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5FC0C157" w14:textId="1E98A34A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0C62038" w14:textId="24FFFFC8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07B2D7AC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BCEB040" w14:textId="0C045E0C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34C7206" w14:textId="162376CA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D5041" w14:paraId="68A452C1" w14:textId="77777777" w:rsidTr="001D5041">
        <w:tc>
          <w:tcPr>
            <w:tcW w:w="9062" w:type="dxa"/>
            <w:gridSpan w:val="5"/>
            <w:vAlign w:val="center"/>
          </w:tcPr>
          <w:p w14:paraId="67EC2069" w14:textId="2FAF5463" w:rsidR="001D5041" w:rsidRDefault="001D5041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sieci, instalacji i urządzeń cieplnych, wentylacyjnych, gazowych, wodociągowych i kanalizacyjnych</w:t>
            </w:r>
          </w:p>
        </w:tc>
      </w:tr>
      <w:tr w:rsidR="001D5041" w14:paraId="444BE4E5" w14:textId="77777777" w:rsidTr="003E6A28">
        <w:tc>
          <w:tcPr>
            <w:tcW w:w="562" w:type="dxa"/>
            <w:vAlign w:val="center"/>
          </w:tcPr>
          <w:p w14:paraId="6441B78F" w14:textId="59CD4036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82BC57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440C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9C838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B4CE7A9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A6F20D8" w14:textId="77777777" w:rsidR="00350ED6" w:rsidRDefault="00350ED6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94145B3" w14:textId="77777777" w:rsidR="003A1823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63F83BCC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50ED6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B316DB">
      <w:rPr>
        <w:rFonts w:ascii="Times New Roman" w:hAnsi="Times New Roman" w:cs="Times New Roman"/>
        <w:sz w:val="24"/>
      </w:rPr>
      <w:t>.106</w:t>
    </w:r>
    <w:r w:rsidR="001E40AC">
      <w:rPr>
        <w:rFonts w:ascii="Times New Roman" w:hAnsi="Times New Roman" w:cs="Times New Roman"/>
        <w:sz w:val="24"/>
      </w:rPr>
      <w:t>-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 xml:space="preserve">.NB.2024 z dnia </w:t>
    </w:r>
    <w:r w:rsidR="00B316DB">
      <w:rPr>
        <w:rFonts w:ascii="Times New Roman" w:hAnsi="Times New Roman" w:cs="Times New Roman"/>
        <w:sz w:val="24"/>
      </w:rPr>
      <w:t xml:space="preserve">28 listopada </w:t>
    </w:r>
    <w:r w:rsidR="00CE15F0" w:rsidRPr="00CE15F0">
      <w:rPr>
        <w:rFonts w:ascii="Times New Roman" w:hAnsi="Times New Roman" w:cs="Times New Roman"/>
        <w:sz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8A75-D52B-49A6-B645-4E6416B1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A6231533</Template>
  <TotalTime>29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37</cp:revision>
  <cp:lastPrinted>2024-11-27T10:16:00Z</cp:lastPrinted>
  <dcterms:created xsi:type="dcterms:W3CDTF">2021-07-16T16:52:00Z</dcterms:created>
  <dcterms:modified xsi:type="dcterms:W3CDTF">2024-11-27T10:16:00Z</dcterms:modified>
</cp:coreProperties>
</file>