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185CEED5" w:rsidR="0020799D" w:rsidRPr="005A7361" w:rsidRDefault="005A7361" w:rsidP="0020799D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snapToGrid w:val="0"/>
          <w:sz w:val="20"/>
          <w:szCs w:val="20"/>
          <w:lang w:eastAsia="pl-PL"/>
        </w:rPr>
      </w:pPr>
      <w:r w:rsidRPr="005A7361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Rokietnica, 11.02.2021r.</w:t>
      </w:r>
    </w:p>
    <w:p w14:paraId="1410090B" w14:textId="77777777" w:rsidR="0020799D" w:rsidRPr="005A7361" w:rsidRDefault="0020799D" w:rsidP="0020799D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637A630" w14:textId="41EB15C3" w:rsidR="0020799D" w:rsidRPr="005A7361" w:rsidRDefault="0020799D" w:rsidP="0020799D">
      <w:pPr>
        <w:spacing w:after="0" w:line="240" w:lineRule="auto"/>
        <w:rPr>
          <w:rFonts w:ascii="Tahoma" w:eastAsia="Times New Roman" w:hAnsi="Tahoma" w:cs="Tahoma"/>
          <w:b/>
          <w:snapToGrid w:val="0"/>
          <w:lang w:eastAsia="pl-PL"/>
        </w:rPr>
      </w:pPr>
      <w:r w:rsidRPr="005A7361">
        <w:rPr>
          <w:rFonts w:ascii="Tahoma" w:eastAsia="Times New Roman" w:hAnsi="Tahoma" w:cs="Tahoma"/>
          <w:b/>
          <w:snapToGrid w:val="0"/>
          <w:lang w:eastAsia="pl-PL"/>
        </w:rPr>
        <w:t>Zamawiający:</w:t>
      </w:r>
    </w:p>
    <w:p w14:paraId="72AEA9C9" w14:textId="5874BA2E" w:rsidR="005A7361" w:rsidRPr="005A7361" w:rsidRDefault="005A7361" w:rsidP="0020799D">
      <w:pPr>
        <w:spacing w:after="0" w:line="240" w:lineRule="auto"/>
        <w:rPr>
          <w:rFonts w:ascii="Tahoma" w:eastAsia="Times New Roman" w:hAnsi="Tahoma" w:cs="Tahoma"/>
          <w:bCs/>
          <w:snapToGrid w:val="0"/>
          <w:sz w:val="20"/>
          <w:szCs w:val="20"/>
          <w:lang w:eastAsia="pl-PL"/>
        </w:rPr>
      </w:pPr>
      <w:r w:rsidRPr="005A7361">
        <w:rPr>
          <w:rFonts w:ascii="Tahoma" w:eastAsia="Times New Roman" w:hAnsi="Tahoma" w:cs="Tahoma"/>
          <w:bCs/>
          <w:snapToGrid w:val="0"/>
          <w:sz w:val="20"/>
          <w:szCs w:val="20"/>
          <w:lang w:eastAsia="pl-PL"/>
        </w:rPr>
        <w:t>Gmina Rokietnica</w:t>
      </w:r>
    </w:p>
    <w:p w14:paraId="4F49ACBD" w14:textId="111769A7" w:rsidR="005A7361" w:rsidRPr="005A7361" w:rsidRDefault="005A7361" w:rsidP="0020799D">
      <w:pPr>
        <w:spacing w:after="0" w:line="240" w:lineRule="auto"/>
        <w:rPr>
          <w:rFonts w:ascii="Tahoma" w:eastAsia="Times New Roman" w:hAnsi="Tahoma" w:cs="Tahoma"/>
          <w:bCs/>
          <w:snapToGrid w:val="0"/>
          <w:sz w:val="20"/>
          <w:szCs w:val="20"/>
          <w:lang w:eastAsia="pl-PL"/>
        </w:rPr>
      </w:pPr>
      <w:r w:rsidRPr="005A7361">
        <w:rPr>
          <w:rFonts w:ascii="Tahoma" w:eastAsia="Times New Roman" w:hAnsi="Tahoma" w:cs="Tahoma"/>
          <w:bCs/>
          <w:snapToGrid w:val="0"/>
          <w:sz w:val="20"/>
          <w:szCs w:val="20"/>
          <w:lang w:eastAsia="pl-PL"/>
        </w:rPr>
        <w:t xml:space="preserve">ul. Golęcińska 1 </w:t>
      </w:r>
    </w:p>
    <w:p w14:paraId="0973DBE7" w14:textId="51F2162D" w:rsidR="005A7361" w:rsidRPr="005A7361" w:rsidRDefault="005A7361" w:rsidP="0020799D">
      <w:pPr>
        <w:spacing w:after="0" w:line="240" w:lineRule="auto"/>
        <w:rPr>
          <w:rFonts w:ascii="Tahoma" w:eastAsia="Times New Roman" w:hAnsi="Tahoma" w:cs="Tahoma"/>
          <w:bCs/>
          <w:snapToGrid w:val="0"/>
          <w:sz w:val="20"/>
          <w:szCs w:val="20"/>
          <w:lang w:eastAsia="pl-PL"/>
        </w:rPr>
      </w:pPr>
      <w:r w:rsidRPr="005A7361">
        <w:rPr>
          <w:rFonts w:ascii="Tahoma" w:eastAsia="Times New Roman" w:hAnsi="Tahoma" w:cs="Tahoma"/>
          <w:bCs/>
          <w:snapToGrid w:val="0"/>
          <w:sz w:val="20"/>
          <w:szCs w:val="20"/>
          <w:lang w:eastAsia="pl-PL"/>
        </w:rPr>
        <w:t>62-090 Rokietnica</w:t>
      </w:r>
    </w:p>
    <w:p w14:paraId="0885969E" w14:textId="07EFD909" w:rsidR="005A7361" w:rsidRPr="005A7361" w:rsidRDefault="005A7361" w:rsidP="0020799D">
      <w:pPr>
        <w:spacing w:after="0" w:line="240" w:lineRule="auto"/>
        <w:rPr>
          <w:rFonts w:ascii="Tahoma" w:eastAsia="Times New Roman" w:hAnsi="Tahoma" w:cs="Tahoma"/>
          <w:bCs/>
          <w:snapToGrid w:val="0"/>
          <w:sz w:val="20"/>
          <w:szCs w:val="20"/>
          <w:lang w:eastAsia="pl-PL"/>
        </w:rPr>
      </w:pPr>
    </w:p>
    <w:p w14:paraId="155B262A" w14:textId="77777777" w:rsidR="005A7361" w:rsidRPr="005A7361" w:rsidRDefault="005A7361" w:rsidP="0020799D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B3167AE" w14:textId="77777777" w:rsidR="005A7361" w:rsidRPr="005A7361" w:rsidRDefault="005A7361" w:rsidP="0020799D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79DE5C7" w14:textId="77777777" w:rsidR="005A7361" w:rsidRPr="005A7361" w:rsidRDefault="005A7361" w:rsidP="0020799D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C808BDC" w14:textId="21634013" w:rsidR="0020799D" w:rsidRPr="005A7361" w:rsidRDefault="00FB250F" w:rsidP="0020799D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lang w:eastAsia="pl-PL"/>
        </w:rPr>
      </w:pPr>
      <w:r w:rsidRPr="005A7361">
        <w:rPr>
          <w:rFonts w:ascii="Tahoma" w:hAnsi="Tahoma" w:cs="Tahoma"/>
          <w:b/>
          <w:bCs/>
          <w:lang w:eastAsia="pl-PL"/>
        </w:rPr>
        <w:t xml:space="preserve">INFORMACJA </w:t>
      </w:r>
      <w:r w:rsidR="00874A33" w:rsidRPr="005A7361">
        <w:rPr>
          <w:rFonts w:ascii="Tahoma" w:hAnsi="Tahoma" w:cs="Tahoma"/>
          <w:b/>
          <w:bCs/>
          <w:lang w:eastAsia="pl-PL"/>
        </w:rPr>
        <w:t xml:space="preserve">Z OTWARCIA OFERT </w:t>
      </w:r>
    </w:p>
    <w:p w14:paraId="1A82679E" w14:textId="77777777" w:rsidR="0020799D" w:rsidRPr="005A7361" w:rsidRDefault="0020799D" w:rsidP="0020799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E2715A2" w14:textId="671CFC7B" w:rsidR="0020799D" w:rsidRPr="005A7361" w:rsidRDefault="0020799D" w:rsidP="005A7361">
      <w:pPr>
        <w:spacing w:after="0" w:line="240" w:lineRule="auto"/>
        <w:jc w:val="both"/>
        <w:rPr>
          <w:rFonts w:ascii="Tahoma" w:eastAsia="Arial Narrow" w:hAnsi="Tahoma" w:cs="Tahoma"/>
          <w:sz w:val="20"/>
          <w:szCs w:val="20"/>
        </w:rPr>
      </w:pPr>
      <w:r w:rsidRPr="005A7361">
        <w:rPr>
          <w:rFonts w:ascii="Tahoma" w:eastAsia="Calibri" w:hAnsi="Tahoma" w:cs="Tahoma"/>
          <w:b/>
        </w:rPr>
        <w:t>Dotyczy:</w:t>
      </w:r>
      <w:r w:rsidRPr="005A7361">
        <w:rPr>
          <w:rFonts w:ascii="Tahoma" w:eastAsia="Calibri" w:hAnsi="Tahoma" w:cs="Tahoma"/>
          <w:sz w:val="20"/>
          <w:szCs w:val="20"/>
        </w:rPr>
        <w:t xml:space="preserve"> </w:t>
      </w:r>
      <w:r w:rsidR="005A7361" w:rsidRPr="005A7361">
        <w:rPr>
          <w:rFonts w:ascii="Tahoma" w:hAnsi="Tahoma" w:cs="Tahoma"/>
          <w:sz w:val="20"/>
          <w:szCs w:val="20"/>
        </w:rPr>
        <w:t>POSTĘPOWANIA O UDZIELENIE ZAMÓWI</w:t>
      </w:r>
      <w:r w:rsidR="00C006E1">
        <w:rPr>
          <w:rFonts w:ascii="Tahoma" w:hAnsi="Tahoma" w:cs="Tahoma"/>
          <w:sz w:val="20"/>
          <w:szCs w:val="20"/>
        </w:rPr>
        <w:t xml:space="preserve"> PN „BUDOWA CHODNIKA W CIĄGU UL. PAWŁOWICKIEJ W MIEJSCOWOSCI PAWŁOWICE W RAMACH PRZEBUDOWY ULICY PAWŁWICKIEJ</w:t>
      </w:r>
      <w:r w:rsidR="00C006E1">
        <w:rPr>
          <w:rFonts w:ascii="Tahoma" w:hAnsi="Tahoma" w:cs="Tahoma"/>
          <w:sz w:val="20"/>
          <w:szCs w:val="20"/>
        </w:rPr>
        <w:br/>
        <w:t>Nr</w:t>
      </w:r>
      <w:r w:rsidR="005A7361" w:rsidRPr="005A7361">
        <w:rPr>
          <w:rFonts w:ascii="Tahoma" w:eastAsia="Arial Narrow" w:hAnsi="Tahoma" w:cs="Tahoma"/>
          <w:sz w:val="20"/>
          <w:szCs w:val="20"/>
        </w:rPr>
        <w:t xml:space="preserve"> OGŁOSZENIA W BZP 2021/BZP 000</w:t>
      </w:r>
      <w:r w:rsidR="00C006E1">
        <w:rPr>
          <w:rFonts w:ascii="Tahoma" w:eastAsia="Arial Narrow" w:hAnsi="Tahoma" w:cs="Tahoma"/>
          <w:sz w:val="20"/>
          <w:szCs w:val="20"/>
        </w:rPr>
        <w:t>41553/01</w:t>
      </w:r>
    </w:p>
    <w:p w14:paraId="64A327B4" w14:textId="77777777" w:rsidR="005A7361" w:rsidRPr="005A7361" w:rsidRDefault="005A7361" w:rsidP="005A7361">
      <w:pPr>
        <w:spacing w:after="0" w:line="240" w:lineRule="auto"/>
        <w:jc w:val="both"/>
        <w:rPr>
          <w:rFonts w:ascii="Tahoma" w:eastAsia="Times New Roman" w:hAnsi="Tahoma" w:cs="Tahoma"/>
          <w:b/>
          <w:color w:val="002060"/>
          <w:sz w:val="20"/>
          <w:szCs w:val="20"/>
          <w:lang w:eastAsia="pl-PL"/>
        </w:rPr>
      </w:pPr>
    </w:p>
    <w:p w14:paraId="4C75B541" w14:textId="2D0C8F2E" w:rsidR="0020799D" w:rsidRPr="005A7361" w:rsidRDefault="008E7063" w:rsidP="008E7063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5A7361">
        <w:rPr>
          <w:rFonts w:ascii="Tahoma" w:eastAsia="Calibri" w:hAnsi="Tahoma" w:cs="Tahoma"/>
          <w:sz w:val="20"/>
          <w:szCs w:val="20"/>
        </w:rPr>
        <w:t>Działając na podstawie art. 222 ust. 5</w:t>
      </w:r>
      <w:r w:rsidR="00FB250F" w:rsidRPr="005A7361">
        <w:rPr>
          <w:rFonts w:ascii="Tahoma" w:eastAsia="Calibri" w:hAnsi="Tahoma" w:cs="Tahoma"/>
          <w:sz w:val="20"/>
          <w:szCs w:val="20"/>
        </w:rPr>
        <w:t xml:space="preserve"> </w:t>
      </w:r>
      <w:r w:rsidR="0020799D" w:rsidRPr="005A7361">
        <w:rPr>
          <w:rFonts w:ascii="Tahoma" w:eastAsia="Calibri" w:hAnsi="Tahoma" w:cs="Tahoma"/>
          <w:sz w:val="20"/>
          <w:szCs w:val="20"/>
        </w:rPr>
        <w:t>ustawy z 11 września 2019 r</w:t>
      </w:r>
      <w:r w:rsidR="00626C02" w:rsidRPr="005A7361">
        <w:rPr>
          <w:rFonts w:ascii="Tahoma" w:eastAsia="Calibri" w:hAnsi="Tahoma" w:cs="Tahoma"/>
          <w:sz w:val="20"/>
          <w:szCs w:val="20"/>
        </w:rPr>
        <w:t xml:space="preserve">. – </w:t>
      </w:r>
      <w:r w:rsidR="0020799D" w:rsidRPr="005A7361">
        <w:rPr>
          <w:rFonts w:ascii="Tahoma" w:eastAsia="Calibri" w:hAnsi="Tahoma" w:cs="Tahoma"/>
          <w:sz w:val="20"/>
          <w:szCs w:val="20"/>
        </w:rPr>
        <w:t xml:space="preserve">Prawo zamówień publicznych (Dz.U. poz. 2019), zamawiający </w:t>
      </w:r>
      <w:r w:rsidR="00FB250F" w:rsidRPr="005A7361">
        <w:rPr>
          <w:rFonts w:ascii="Tahoma" w:eastAsia="Calibri" w:hAnsi="Tahoma" w:cs="Tahoma"/>
          <w:sz w:val="20"/>
          <w:szCs w:val="20"/>
        </w:rPr>
        <w:t xml:space="preserve">informuje, że </w:t>
      </w:r>
      <w:r w:rsidRPr="005A7361">
        <w:rPr>
          <w:rFonts w:ascii="Tahoma" w:eastAsia="Calibri" w:hAnsi="Tahoma" w:cs="Tahoma"/>
          <w:sz w:val="20"/>
          <w:szCs w:val="20"/>
        </w:rPr>
        <w:t>w postępowaniu wpłynęły następujące oferty:</w:t>
      </w:r>
    </w:p>
    <w:p w14:paraId="5AB74A70" w14:textId="77777777" w:rsidR="008E7063" w:rsidRPr="005A7361" w:rsidRDefault="008E7063" w:rsidP="008E7063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6"/>
        <w:gridCol w:w="2865"/>
        <w:gridCol w:w="1810"/>
        <w:gridCol w:w="1684"/>
      </w:tblGrid>
      <w:tr w:rsidR="005E38E2" w:rsidRPr="005A7361" w14:paraId="459CDF66" w14:textId="75D31E8A" w:rsidTr="005E38E2">
        <w:trPr>
          <w:trHeight w:val="672"/>
        </w:trPr>
        <w:tc>
          <w:tcPr>
            <w:tcW w:w="896" w:type="dxa"/>
            <w:shd w:val="clear" w:color="auto" w:fill="EAF1DD" w:themeFill="accent3" w:themeFillTint="33"/>
            <w:vAlign w:val="center"/>
          </w:tcPr>
          <w:p w14:paraId="44AFA3FF" w14:textId="1CA74879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A7361">
              <w:rPr>
                <w:rFonts w:ascii="Tahoma" w:eastAsia="Calibri" w:hAnsi="Tahoma" w:cs="Tahoma"/>
                <w:b/>
                <w:sz w:val="20"/>
                <w:szCs w:val="20"/>
              </w:rPr>
              <w:t>Numer ofert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865" w:type="dxa"/>
            <w:shd w:val="clear" w:color="auto" w:fill="EAF1DD" w:themeFill="accent3" w:themeFillTint="33"/>
            <w:vAlign w:val="center"/>
          </w:tcPr>
          <w:p w14:paraId="21334A66" w14:textId="1FED2E8D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A7361">
              <w:rPr>
                <w:rFonts w:ascii="Tahoma" w:eastAsia="Calibri" w:hAnsi="Tahoma" w:cs="Tahoma"/>
                <w:b/>
                <w:sz w:val="20"/>
                <w:szCs w:val="20"/>
              </w:rPr>
              <w:t>Wykonawca</w:t>
            </w:r>
          </w:p>
        </w:tc>
        <w:tc>
          <w:tcPr>
            <w:tcW w:w="1810" w:type="dxa"/>
            <w:shd w:val="clear" w:color="auto" w:fill="EAF1DD" w:themeFill="accent3" w:themeFillTint="33"/>
            <w:vAlign w:val="center"/>
          </w:tcPr>
          <w:p w14:paraId="47B9FFF3" w14:textId="5DD80E46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A7361">
              <w:rPr>
                <w:rFonts w:ascii="Tahoma" w:eastAsia="Calibri" w:hAnsi="Tahoma" w:cs="Tahoma"/>
                <w:b/>
                <w:sz w:val="20"/>
                <w:szCs w:val="20"/>
              </w:rPr>
              <w:t>Cena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684" w:type="dxa"/>
            <w:shd w:val="clear" w:color="auto" w:fill="EAF1DD" w:themeFill="accent3" w:themeFillTint="33"/>
            <w:vAlign w:val="center"/>
          </w:tcPr>
          <w:p w14:paraId="5B845706" w14:textId="27727D25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okres gwarancji</w:t>
            </w:r>
          </w:p>
        </w:tc>
      </w:tr>
      <w:tr w:rsidR="005E38E2" w:rsidRPr="005A7361" w14:paraId="2E736943" w14:textId="36970A10" w:rsidTr="005E38E2">
        <w:trPr>
          <w:trHeight w:val="1276"/>
        </w:trPr>
        <w:tc>
          <w:tcPr>
            <w:tcW w:w="896" w:type="dxa"/>
            <w:vAlign w:val="center"/>
          </w:tcPr>
          <w:p w14:paraId="2E3328E4" w14:textId="77777777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A7361">
              <w:rPr>
                <w:rFonts w:ascii="Tahoma" w:eastAsia="Calibri" w:hAnsi="Tahoma" w:cs="Tahoma"/>
                <w:sz w:val="20"/>
                <w:szCs w:val="20"/>
              </w:rPr>
              <w:t>1.</w:t>
            </w:r>
          </w:p>
        </w:tc>
        <w:tc>
          <w:tcPr>
            <w:tcW w:w="2865" w:type="dxa"/>
            <w:vAlign w:val="center"/>
          </w:tcPr>
          <w:p w14:paraId="7BB48EB0" w14:textId="75EFA449" w:rsidR="005E38E2" w:rsidRPr="005E38E2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E38E2">
              <w:rPr>
                <w:rFonts w:ascii="Tahoma" w:eastAsia="Calibri" w:hAnsi="Tahoma" w:cs="Tahoma"/>
                <w:sz w:val="20"/>
                <w:szCs w:val="20"/>
              </w:rPr>
              <w:t>KTM Infrastruktura Sp. z o.o.</w:t>
            </w:r>
            <w:r w:rsidRPr="005E38E2">
              <w:rPr>
                <w:rFonts w:ascii="Tahoma" w:eastAsia="Calibri" w:hAnsi="Tahoma" w:cs="Tahoma"/>
                <w:sz w:val="20"/>
                <w:szCs w:val="20"/>
              </w:rPr>
              <w:br/>
              <w:t>ul. Tranzytowa 22</w:t>
            </w:r>
            <w:r w:rsidRPr="005E38E2">
              <w:rPr>
                <w:rFonts w:ascii="Tahoma" w:eastAsia="Calibri" w:hAnsi="Tahoma" w:cs="Tahoma"/>
                <w:sz w:val="20"/>
                <w:szCs w:val="20"/>
              </w:rPr>
              <w:br/>
              <w:t>62-070 Dopiewiec</w:t>
            </w:r>
          </w:p>
        </w:tc>
        <w:tc>
          <w:tcPr>
            <w:tcW w:w="1810" w:type="dxa"/>
            <w:vAlign w:val="center"/>
          </w:tcPr>
          <w:p w14:paraId="58D2EA4D" w14:textId="772F03C3" w:rsidR="005E38E2" w:rsidRPr="005E38E2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E38E2">
              <w:rPr>
                <w:rFonts w:ascii="Tahoma" w:eastAsia="Calibri" w:hAnsi="Tahoma" w:cs="Tahoma"/>
                <w:sz w:val="20"/>
                <w:szCs w:val="20"/>
              </w:rPr>
              <w:t>276</w:t>
            </w:r>
            <w:r w:rsidR="00A77F45">
              <w:rPr>
                <w:rFonts w:ascii="Tahoma" w:eastAsia="Calibri" w:hAnsi="Tahoma" w:cs="Tahoma"/>
                <w:sz w:val="20"/>
                <w:szCs w:val="20"/>
              </w:rPr>
              <w:t> </w:t>
            </w:r>
            <w:r w:rsidRPr="005E38E2">
              <w:rPr>
                <w:rFonts w:ascii="Tahoma" w:eastAsia="Calibri" w:hAnsi="Tahoma" w:cs="Tahoma"/>
                <w:sz w:val="20"/>
                <w:szCs w:val="20"/>
              </w:rPr>
              <w:t>750</w:t>
            </w:r>
            <w:r w:rsidR="00A77F45">
              <w:rPr>
                <w:rFonts w:ascii="Tahoma" w:eastAsia="Calibri" w:hAnsi="Tahoma" w:cs="Tahoma"/>
                <w:sz w:val="20"/>
                <w:szCs w:val="20"/>
              </w:rPr>
              <w:t>,00</w:t>
            </w:r>
            <w:r w:rsidRPr="005E38E2">
              <w:rPr>
                <w:rFonts w:ascii="Tahoma" w:eastAsia="Calibri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1684" w:type="dxa"/>
            <w:vAlign w:val="center"/>
          </w:tcPr>
          <w:p w14:paraId="744D625A" w14:textId="63DAF72A" w:rsidR="005E38E2" w:rsidRPr="005E38E2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E38E2">
              <w:rPr>
                <w:rFonts w:ascii="Tahoma" w:eastAsia="Calibri" w:hAnsi="Tahoma" w:cs="Tahoma"/>
                <w:sz w:val="20"/>
                <w:szCs w:val="20"/>
              </w:rPr>
              <w:t>60 M-CY</w:t>
            </w:r>
          </w:p>
        </w:tc>
      </w:tr>
      <w:tr w:rsidR="005E38E2" w:rsidRPr="005A7361" w14:paraId="4D67D07C" w14:textId="04456069" w:rsidTr="005E38E2">
        <w:trPr>
          <w:trHeight w:val="1534"/>
        </w:trPr>
        <w:tc>
          <w:tcPr>
            <w:tcW w:w="896" w:type="dxa"/>
            <w:vAlign w:val="center"/>
          </w:tcPr>
          <w:p w14:paraId="1C99E84A" w14:textId="77777777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A7361"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</w:tc>
        <w:tc>
          <w:tcPr>
            <w:tcW w:w="2865" w:type="dxa"/>
            <w:vAlign w:val="center"/>
          </w:tcPr>
          <w:p w14:paraId="57711428" w14:textId="57A1D676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YOCAM Sp. z o.o.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ul. Świerkowa 29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62-090 Rostworowo</w:t>
            </w:r>
          </w:p>
        </w:tc>
        <w:tc>
          <w:tcPr>
            <w:tcW w:w="1810" w:type="dxa"/>
            <w:vAlign w:val="center"/>
          </w:tcPr>
          <w:p w14:paraId="281F21FE" w14:textId="3C6071A4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246 129,15 zł</w:t>
            </w:r>
          </w:p>
        </w:tc>
        <w:tc>
          <w:tcPr>
            <w:tcW w:w="1684" w:type="dxa"/>
            <w:vAlign w:val="center"/>
          </w:tcPr>
          <w:p w14:paraId="7218C9E3" w14:textId="7734034F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60 M-CY</w:t>
            </w:r>
          </w:p>
        </w:tc>
      </w:tr>
      <w:tr w:rsidR="005E38E2" w:rsidRPr="005A7361" w14:paraId="788696EF" w14:textId="5DE9C857" w:rsidTr="005E38E2">
        <w:trPr>
          <w:trHeight w:val="1000"/>
        </w:trPr>
        <w:tc>
          <w:tcPr>
            <w:tcW w:w="896" w:type="dxa"/>
            <w:vAlign w:val="center"/>
          </w:tcPr>
          <w:p w14:paraId="22B5FC44" w14:textId="77777777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A7361">
              <w:rPr>
                <w:rFonts w:ascii="Tahoma" w:eastAsia="Calibri" w:hAnsi="Tahoma" w:cs="Tahoma"/>
                <w:sz w:val="20"/>
                <w:szCs w:val="20"/>
              </w:rPr>
              <w:t>3.</w:t>
            </w:r>
          </w:p>
        </w:tc>
        <w:tc>
          <w:tcPr>
            <w:tcW w:w="2865" w:type="dxa"/>
            <w:vAlign w:val="center"/>
          </w:tcPr>
          <w:p w14:paraId="3A9B80AA" w14:textId="0B8ADE2A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DROBUD Sp. z o.o.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ul. Szarych Szeregów 25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60-462 Poznań</w:t>
            </w:r>
          </w:p>
        </w:tc>
        <w:tc>
          <w:tcPr>
            <w:tcW w:w="1810" w:type="dxa"/>
            <w:vAlign w:val="center"/>
          </w:tcPr>
          <w:p w14:paraId="7AA3C9EE" w14:textId="64898D79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269 333,10 zł</w:t>
            </w:r>
          </w:p>
        </w:tc>
        <w:tc>
          <w:tcPr>
            <w:tcW w:w="1684" w:type="dxa"/>
            <w:vAlign w:val="center"/>
          </w:tcPr>
          <w:p w14:paraId="4AC28414" w14:textId="5687CDAB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60 M-CY</w:t>
            </w:r>
          </w:p>
        </w:tc>
      </w:tr>
      <w:tr w:rsidR="005E38E2" w:rsidRPr="005A7361" w14:paraId="577438D0" w14:textId="599858A3" w:rsidTr="005E38E2">
        <w:trPr>
          <w:trHeight w:val="1340"/>
        </w:trPr>
        <w:tc>
          <w:tcPr>
            <w:tcW w:w="896" w:type="dxa"/>
            <w:vAlign w:val="center"/>
          </w:tcPr>
          <w:p w14:paraId="5E59492E" w14:textId="3A4F23FD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4.</w:t>
            </w:r>
          </w:p>
        </w:tc>
        <w:tc>
          <w:tcPr>
            <w:tcW w:w="2865" w:type="dxa"/>
            <w:vAlign w:val="center"/>
          </w:tcPr>
          <w:p w14:paraId="22595B61" w14:textId="5DA224E4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Firma Usługowo-</w:t>
            </w:r>
            <w:r w:rsidR="00905CB8">
              <w:rPr>
                <w:rFonts w:ascii="Tahoma" w:eastAsia="Calibri" w:hAnsi="Tahoma" w:cs="Tahoma"/>
                <w:sz w:val="20"/>
                <w:szCs w:val="20"/>
              </w:rPr>
              <w:t>H</w:t>
            </w:r>
            <w:r>
              <w:rPr>
                <w:rFonts w:ascii="Tahoma" w:eastAsia="Calibri" w:hAnsi="Tahoma" w:cs="Tahoma"/>
                <w:sz w:val="20"/>
                <w:szCs w:val="20"/>
              </w:rPr>
              <w:t>andlowa „ANNA”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 xml:space="preserve">Anna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</w:rPr>
              <w:t>Białobrzycka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br/>
              <w:t>ul. Wodna 18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62-200 Gniezno</w:t>
            </w:r>
          </w:p>
        </w:tc>
        <w:tc>
          <w:tcPr>
            <w:tcW w:w="1810" w:type="dxa"/>
            <w:vAlign w:val="center"/>
          </w:tcPr>
          <w:p w14:paraId="591360C5" w14:textId="2332ADBD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358 188,34 zł</w:t>
            </w:r>
          </w:p>
        </w:tc>
        <w:tc>
          <w:tcPr>
            <w:tcW w:w="1684" w:type="dxa"/>
            <w:vAlign w:val="center"/>
          </w:tcPr>
          <w:p w14:paraId="134D80F5" w14:textId="75FD58F2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60 M-CY</w:t>
            </w:r>
          </w:p>
        </w:tc>
      </w:tr>
      <w:tr w:rsidR="005E38E2" w:rsidRPr="005A7361" w14:paraId="6574E221" w14:textId="78B059A7" w:rsidTr="005E38E2">
        <w:trPr>
          <w:trHeight w:val="889"/>
        </w:trPr>
        <w:tc>
          <w:tcPr>
            <w:tcW w:w="896" w:type="dxa"/>
            <w:vAlign w:val="center"/>
          </w:tcPr>
          <w:p w14:paraId="20B455D6" w14:textId="53BD3501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5.</w:t>
            </w:r>
          </w:p>
        </w:tc>
        <w:tc>
          <w:tcPr>
            <w:tcW w:w="2865" w:type="dxa"/>
            <w:vAlign w:val="center"/>
          </w:tcPr>
          <w:p w14:paraId="414DB727" w14:textId="4509645D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RENOMEX Sp. z o.o.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Sp.j</w:t>
            </w:r>
            <w:proofErr w:type="spellEnd"/>
          </w:p>
        </w:tc>
        <w:tc>
          <w:tcPr>
            <w:tcW w:w="1810" w:type="dxa"/>
            <w:vAlign w:val="center"/>
          </w:tcPr>
          <w:p w14:paraId="5D7826C9" w14:textId="72B7CB30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263 94</w:t>
            </w:r>
            <w:r w:rsidR="00A77F45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,39 zł</w:t>
            </w:r>
          </w:p>
        </w:tc>
        <w:tc>
          <w:tcPr>
            <w:tcW w:w="1684" w:type="dxa"/>
            <w:vAlign w:val="center"/>
          </w:tcPr>
          <w:p w14:paraId="351EF4B4" w14:textId="534D611F" w:rsidR="005E38E2" w:rsidRPr="005A7361" w:rsidRDefault="00A77F45" w:rsidP="00911885">
            <w:pPr>
              <w:widowControl w:val="0"/>
              <w:spacing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60 M-CY</w:t>
            </w:r>
          </w:p>
        </w:tc>
      </w:tr>
    </w:tbl>
    <w:p w14:paraId="50140885" w14:textId="77777777" w:rsidR="008E7063" w:rsidRPr="005A7361" w:rsidRDefault="008E7063" w:rsidP="008E7063">
      <w:pPr>
        <w:widowControl w:val="0"/>
        <w:spacing w:after="0" w:line="120" w:lineRule="atLeast"/>
        <w:jc w:val="both"/>
        <w:rPr>
          <w:rFonts w:ascii="Tahoma" w:eastAsia="Times New Roman" w:hAnsi="Tahoma" w:cs="Tahoma"/>
          <w:sz w:val="20"/>
          <w:szCs w:val="20"/>
        </w:rPr>
      </w:pPr>
    </w:p>
    <w:p w14:paraId="2B97ABD0" w14:textId="09BF95BF" w:rsidR="00FB250F" w:rsidRDefault="00FB250F" w:rsidP="0020799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15E08673" w14:textId="619296E2" w:rsidR="005A7361" w:rsidRDefault="005A7361" w:rsidP="0020799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4FB34347" w14:textId="77777777" w:rsidR="005A7361" w:rsidRPr="006A0364" w:rsidRDefault="005A7361" w:rsidP="002079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4A707B3" w14:textId="77777777" w:rsidR="00FB250F" w:rsidRPr="006A0364" w:rsidRDefault="00FB250F" w:rsidP="002079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D71BA88" w14:textId="43DE5B3E" w:rsidR="00AD543C" w:rsidRPr="006A0364" w:rsidRDefault="00AD543C" w:rsidP="006A0364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sectPr w:rsidR="00AD543C" w:rsidRPr="006A0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20799D"/>
    <w:rsid w:val="002D0A95"/>
    <w:rsid w:val="002D686B"/>
    <w:rsid w:val="00335FBD"/>
    <w:rsid w:val="004B24B9"/>
    <w:rsid w:val="005A7361"/>
    <w:rsid w:val="005E38E2"/>
    <w:rsid w:val="00626C02"/>
    <w:rsid w:val="006A0364"/>
    <w:rsid w:val="00874A33"/>
    <w:rsid w:val="008E7063"/>
    <w:rsid w:val="00905CB8"/>
    <w:rsid w:val="00911885"/>
    <w:rsid w:val="00A77F45"/>
    <w:rsid w:val="00AD214A"/>
    <w:rsid w:val="00AD543C"/>
    <w:rsid w:val="00AE0A78"/>
    <w:rsid w:val="00AF3767"/>
    <w:rsid w:val="00C006E1"/>
    <w:rsid w:val="00C3227B"/>
    <w:rsid w:val="00E46F9D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Halina Wroniecka</cp:lastModifiedBy>
  <cp:revision>2</cp:revision>
  <cp:lastPrinted>2021-05-24T12:35:00Z</cp:lastPrinted>
  <dcterms:created xsi:type="dcterms:W3CDTF">2021-05-24T12:35:00Z</dcterms:created>
  <dcterms:modified xsi:type="dcterms:W3CDTF">2021-05-24T12:35:00Z</dcterms:modified>
</cp:coreProperties>
</file>